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1BE" w:rsidRPr="002F118D" w:rsidRDefault="00CE71BE">
      <w:pPr>
        <w:jc w:val="center"/>
      </w:pPr>
      <w:r w:rsidRPr="002F118D">
        <w:t>ve smyslu §</w:t>
      </w:r>
      <w:r w:rsidR="00D2560E" w:rsidRPr="002F118D">
        <w:t xml:space="preserve"> 6 </w:t>
      </w:r>
      <w:r w:rsidRPr="002F118D">
        <w:t xml:space="preserve">zák. č. </w:t>
      </w:r>
      <w:r w:rsidR="00F71EBA" w:rsidRPr="002F118D">
        <w:t>13</w:t>
      </w:r>
      <w:r w:rsidR="007C57C7" w:rsidRPr="002F118D">
        <w:t>4</w:t>
      </w:r>
      <w:r w:rsidR="00F71EBA" w:rsidRPr="002F118D">
        <w:t>/20</w:t>
      </w:r>
      <w:r w:rsidR="007C57C7" w:rsidRPr="002F118D">
        <w:t>16</w:t>
      </w:r>
      <w:r w:rsidRPr="002F118D">
        <w:t xml:space="preserve"> Sb.</w:t>
      </w:r>
      <w:r w:rsidR="00990FA9" w:rsidRPr="002F118D">
        <w:t xml:space="preserve"> </w:t>
      </w:r>
      <w:r w:rsidRPr="002F118D">
        <w:t>(dále jen zákona)</w:t>
      </w:r>
    </w:p>
    <w:p w:rsidR="00CE71BE" w:rsidRPr="002F118D" w:rsidRDefault="00CE71BE">
      <w:pPr>
        <w:jc w:val="center"/>
      </w:pPr>
    </w:p>
    <w:p w:rsidR="00CE71BE" w:rsidRPr="002F118D" w:rsidRDefault="00CE71BE">
      <w:pPr>
        <w:jc w:val="center"/>
        <w:rPr>
          <w:b/>
          <w:u w:val="single"/>
        </w:rPr>
      </w:pPr>
      <w:r w:rsidRPr="002F118D">
        <w:rPr>
          <w:b/>
          <w:u w:val="single"/>
        </w:rPr>
        <w:t>tímto vyzývá k podání nabídky na veřejnou zakázku</w:t>
      </w:r>
    </w:p>
    <w:p w:rsidR="00CE71BE" w:rsidRPr="002F118D" w:rsidRDefault="00CE71BE"/>
    <w:p w:rsidR="00A849F9" w:rsidRPr="002F118D" w:rsidRDefault="008D29FA" w:rsidP="001F73AE">
      <w:pPr>
        <w:jc w:val="center"/>
      </w:pPr>
      <w:r w:rsidRPr="002F118D">
        <w:t>V tomto zadávacím říz</w:t>
      </w:r>
      <w:r w:rsidR="003864B7" w:rsidRPr="002F118D">
        <w:t>ení se zadavatel neřídí zákonem</w:t>
      </w:r>
      <w:r w:rsidR="00A849F9" w:rsidRPr="002F118D">
        <w:t>,</w:t>
      </w:r>
      <w:r w:rsidRPr="002F118D">
        <w:t xml:space="preserve"> </w:t>
      </w:r>
    </w:p>
    <w:p w:rsidR="009605A4" w:rsidRPr="002F118D" w:rsidRDefault="008D29FA" w:rsidP="001F73AE">
      <w:pPr>
        <w:jc w:val="center"/>
      </w:pPr>
      <w:r w:rsidRPr="002F118D">
        <w:t xml:space="preserve">vyjma </w:t>
      </w:r>
      <w:r w:rsidR="004217FD" w:rsidRPr="002F118D">
        <w:t xml:space="preserve">ustanovení </w:t>
      </w:r>
      <w:r w:rsidR="00A849F9" w:rsidRPr="002F118D">
        <w:t xml:space="preserve">v </w:t>
      </w:r>
      <w:r w:rsidR="004217FD" w:rsidRPr="002F118D">
        <w:t>zadávací dokumentac</w:t>
      </w:r>
      <w:r w:rsidR="00A849F9" w:rsidRPr="002F118D">
        <w:t>i</w:t>
      </w:r>
      <w:r w:rsidRPr="002F118D">
        <w:t xml:space="preserve">, kde zadavatel upozorní na </w:t>
      </w:r>
      <w:r w:rsidR="0060243D" w:rsidRPr="002F118D">
        <w:t xml:space="preserve">citaci či </w:t>
      </w:r>
      <w:r w:rsidRPr="002F118D">
        <w:t xml:space="preserve">odkaz </w:t>
      </w:r>
      <w:r w:rsidR="0060243D" w:rsidRPr="002F118D">
        <w:t>zákona</w:t>
      </w:r>
      <w:r w:rsidRPr="002F118D">
        <w:t>.</w:t>
      </w:r>
    </w:p>
    <w:p w:rsidR="007C57C7" w:rsidRPr="002F118D" w:rsidRDefault="0008691A">
      <w:pPr>
        <w:jc w:val="both"/>
        <w:rPr>
          <w:bCs/>
          <w:iCs/>
        </w:rPr>
      </w:pPr>
      <w:r w:rsidRPr="002F118D">
        <w:rPr>
          <w:bCs/>
          <w:iCs/>
        </w:rPr>
        <w:t>Jedná se o zakázku malé hodnoty č. I, zadávanou dle Metodického pokynu pro výběr dodavatelů v Národním programu podpory cestovního ruchu v regionech</w:t>
      </w:r>
    </w:p>
    <w:p w:rsidR="00CE71BE" w:rsidRPr="002F118D" w:rsidRDefault="00CE71BE">
      <w:pPr>
        <w:jc w:val="both"/>
        <w:rPr>
          <w:b/>
          <w:bCs/>
          <w:iCs/>
        </w:rPr>
      </w:pPr>
    </w:p>
    <w:p w:rsidR="00CE71BE" w:rsidRPr="002F118D" w:rsidRDefault="00CE71BE" w:rsidP="004721A1">
      <w:pPr>
        <w:numPr>
          <w:ilvl w:val="0"/>
          <w:numId w:val="4"/>
        </w:numPr>
        <w:rPr>
          <w:b/>
          <w:u w:val="single"/>
        </w:rPr>
      </w:pPr>
      <w:r w:rsidRPr="002F118D">
        <w:rPr>
          <w:b/>
          <w:u w:val="single"/>
        </w:rPr>
        <w:t>Název zakázky</w:t>
      </w:r>
    </w:p>
    <w:p w:rsidR="00CE71BE" w:rsidRPr="002F118D" w:rsidRDefault="00CE71BE">
      <w:pPr>
        <w:pStyle w:val="Zhlav"/>
        <w:tabs>
          <w:tab w:val="clear" w:pos="4536"/>
          <w:tab w:val="clear" w:pos="9072"/>
        </w:tabs>
      </w:pPr>
    </w:p>
    <w:p w:rsidR="00A47122" w:rsidRPr="002F118D" w:rsidRDefault="00CE71BE" w:rsidP="00A47122">
      <w:pPr>
        <w:ind w:left="360"/>
        <w:rPr>
          <w:b/>
        </w:rPr>
      </w:pPr>
      <w:r w:rsidRPr="002F118D">
        <w:rPr>
          <w:b/>
        </w:rPr>
        <w:t>„</w:t>
      </w:r>
      <w:r w:rsidR="00025795" w:rsidRPr="002F118D">
        <w:rPr>
          <w:b/>
        </w:rPr>
        <w:t>Koncepce cestovního ruchu Karlovarského kraje</w:t>
      </w:r>
      <w:r w:rsidRPr="002F118D">
        <w:rPr>
          <w:b/>
        </w:rPr>
        <w:t>“</w:t>
      </w:r>
    </w:p>
    <w:p w:rsidR="00A47122" w:rsidRPr="002F118D" w:rsidRDefault="00A47122" w:rsidP="00A47122">
      <w:pPr>
        <w:ind w:left="360"/>
        <w:rPr>
          <w:b/>
        </w:rPr>
      </w:pPr>
    </w:p>
    <w:p w:rsidR="00A47122" w:rsidRPr="002F118D" w:rsidRDefault="00A47122" w:rsidP="004721A1">
      <w:pPr>
        <w:pStyle w:val="Odstavecseseznamem"/>
        <w:numPr>
          <w:ilvl w:val="0"/>
          <w:numId w:val="4"/>
        </w:numPr>
        <w:rPr>
          <w:b/>
          <w:u w:val="single"/>
        </w:rPr>
      </w:pPr>
      <w:r w:rsidRPr="002F118D">
        <w:rPr>
          <w:b/>
          <w:u w:val="single"/>
        </w:rPr>
        <w:t>Druh zakázky</w:t>
      </w:r>
    </w:p>
    <w:p w:rsidR="00A47122" w:rsidRPr="002F118D" w:rsidRDefault="00A47122" w:rsidP="00A47122">
      <w:pPr>
        <w:pStyle w:val="Odstavecseseznamem"/>
        <w:ind w:left="360"/>
      </w:pPr>
    </w:p>
    <w:p w:rsidR="00A47122" w:rsidRPr="002F118D" w:rsidRDefault="00025795" w:rsidP="00A47122">
      <w:pPr>
        <w:pStyle w:val="Odstavecseseznamem"/>
        <w:ind w:left="360"/>
      </w:pPr>
      <w:r w:rsidRPr="002F118D">
        <w:t>Dodávky</w:t>
      </w:r>
    </w:p>
    <w:p w:rsidR="00A47122" w:rsidRPr="002F118D" w:rsidRDefault="00A47122" w:rsidP="00A47122">
      <w:pPr>
        <w:ind w:left="360"/>
      </w:pPr>
    </w:p>
    <w:p w:rsidR="00DE14C6" w:rsidRPr="002F118D" w:rsidRDefault="00DE14C6" w:rsidP="004721A1">
      <w:pPr>
        <w:pStyle w:val="Odstavecseseznamem"/>
        <w:numPr>
          <w:ilvl w:val="0"/>
          <w:numId w:val="4"/>
        </w:numPr>
        <w:rPr>
          <w:b/>
          <w:u w:val="single"/>
        </w:rPr>
      </w:pPr>
      <w:r w:rsidRPr="002F118D">
        <w:rPr>
          <w:b/>
          <w:u w:val="single"/>
        </w:rPr>
        <w:t>Identifikační údaje zadavatele</w:t>
      </w:r>
    </w:p>
    <w:p w:rsidR="00DE14C6" w:rsidRPr="002F118D" w:rsidRDefault="00DE14C6" w:rsidP="00DE14C6"/>
    <w:p w:rsidR="00DE14C6" w:rsidRPr="002F118D" w:rsidRDefault="00DE14C6" w:rsidP="00DE14C6">
      <w:r w:rsidRPr="002F118D">
        <w:t>Název: Karlovarský kraj</w:t>
      </w:r>
    </w:p>
    <w:p w:rsidR="00DE14C6" w:rsidRPr="002F118D" w:rsidRDefault="00DE14C6" w:rsidP="00DE14C6">
      <w:r w:rsidRPr="002F118D">
        <w:t>Sídlo: Závodní 353/88, 360 06 Karlovy Vary</w:t>
      </w:r>
    </w:p>
    <w:p w:rsidR="00DE14C6" w:rsidRPr="002F118D" w:rsidRDefault="00DE14C6" w:rsidP="00DE14C6">
      <w:r w:rsidRPr="002F118D">
        <w:t>Právní forma: územně samosprávný celek</w:t>
      </w:r>
    </w:p>
    <w:p w:rsidR="00DE14C6" w:rsidRPr="002F118D" w:rsidRDefault="00DE14C6" w:rsidP="00DE14C6">
      <w:r w:rsidRPr="002F118D">
        <w:t>IČO: 708911 68</w:t>
      </w:r>
    </w:p>
    <w:p w:rsidR="00DE14C6" w:rsidRPr="002F118D" w:rsidRDefault="00DE14C6" w:rsidP="00A47122">
      <w:pPr>
        <w:ind w:left="360"/>
      </w:pPr>
    </w:p>
    <w:p w:rsidR="00CE71BE" w:rsidRPr="002F118D" w:rsidRDefault="00CE71BE" w:rsidP="004721A1">
      <w:pPr>
        <w:numPr>
          <w:ilvl w:val="0"/>
          <w:numId w:val="4"/>
        </w:numPr>
        <w:rPr>
          <w:b/>
        </w:rPr>
      </w:pPr>
      <w:r w:rsidRPr="002F118D">
        <w:rPr>
          <w:b/>
          <w:u w:val="single"/>
        </w:rPr>
        <w:t>Vymezení plnění veřejné zakázky</w:t>
      </w:r>
    </w:p>
    <w:p w:rsidR="00CE71BE" w:rsidRPr="002F118D" w:rsidRDefault="00CE71BE">
      <w:pPr>
        <w:pStyle w:val="Zhlav"/>
        <w:tabs>
          <w:tab w:val="clear" w:pos="4536"/>
          <w:tab w:val="clear" w:pos="9072"/>
        </w:tabs>
      </w:pPr>
    </w:p>
    <w:p w:rsidR="007E231C" w:rsidRPr="002F118D" w:rsidRDefault="007E231C" w:rsidP="007E231C">
      <w:pPr>
        <w:jc w:val="both"/>
      </w:pPr>
      <w:r w:rsidRPr="002F118D">
        <w:t>Jedná se o plnění související s projektem „Karlovarský kraj – Živý kraj propagace turistické destinace“, v rámci Národního programu podpory cestovního ruchu v regionech, 1. výzva 2017, Podprogram 117D72200 Marketingové aktivity, vyhlašovaný Ministerstvem pro místní rozvoj ČR.</w:t>
      </w:r>
    </w:p>
    <w:p w:rsidR="007E231C" w:rsidRPr="002F118D" w:rsidRDefault="007E231C" w:rsidP="007E231C">
      <w:pPr>
        <w:jc w:val="both"/>
      </w:pPr>
    </w:p>
    <w:p w:rsidR="007E231C" w:rsidRPr="002F118D" w:rsidRDefault="007E231C" w:rsidP="007E231C">
      <w:pPr>
        <w:jc w:val="both"/>
        <w:rPr>
          <w:b/>
        </w:rPr>
      </w:pPr>
      <w:r w:rsidRPr="002F118D">
        <w:rPr>
          <w:b/>
        </w:rPr>
        <w:t>V rámci předmětu plnění bude zajištěno zejména:</w:t>
      </w:r>
    </w:p>
    <w:p w:rsidR="007E231C" w:rsidRPr="002F118D" w:rsidRDefault="007E231C" w:rsidP="007E231C">
      <w:pPr>
        <w:jc w:val="both"/>
      </w:pPr>
    </w:p>
    <w:p w:rsidR="00D13B46" w:rsidRPr="002F118D" w:rsidRDefault="00FC7349" w:rsidP="007E231C">
      <w:pPr>
        <w:jc w:val="both"/>
      </w:pPr>
      <w:r w:rsidRPr="002F118D">
        <w:t>V rámci veřejné zakázky bude zpracována Koncepce cestovního ruchu Karlovarského kraje</w:t>
      </w:r>
      <w:r w:rsidR="0059728C">
        <w:t xml:space="preserve"> pro roky 2018 - 2023</w:t>
      </w:r>
      <w:r w:rsidRPr="002F118D">
        <w:t xml:space="preserve">, která </w:t>
      </w:r>
      <w:r w:rsidR="00C803D4" w:rsidRPr="002F118D">
        <w:t xml:space="preserve">bude sloužit jako podklad </w:t>
      </w:r>
      <w:r w:rsidRPr="002F118D">
        <w:t xml:space="preserve"> pro koncepční rozvoj  cestovního ruchu a lázeňství v rámci kraje. Tato koncepce bude zpracována v doporučené struktuře pro tvorbu obdobných strategických dokumentů v cestovním ruchu</w:t>
      </w:r>
      <w:r w:rsidR="00EA67F5" w:rsidRPr="002F118D">
        <w:t xml:space="preserve">. </w:t>
      </w:r>
      <w:r w:rsidR="00940384" w:rsidRPr="002F118D">
        <w:t xml:space="preserve"> </w:t>
      </w:r>
    </w:p>
    <w:p w:rsidR="00C803D4" w:rsidRPr="002F118D" w:rsidRDefault="00EA67F5" w:rsidP="007E231C">
      <w:pPr>
        <w:jc w:val="both"/>
      </w:pPr>
      <w:r w:rsidRPr="002F118D">
        <w:t>Návrh rozdělení d</w:t>
      </w:r>
      <w:r w:rsidR="00C803D4" w:rsidRPr="002F118D">
        <w:t>okument</w:t>
      </w:r>
      <w:r w:rsidRPr="002F118D">
        <w:t>u</w:t>
      </w:r>
      <w:r w:rsidR="00C803D4" w:rsidRPr="002F118D">
        <w:t>:</w:t>
      </w:r>
    </w:p>
    <w:p w:rsidR="00EA67F5" w:rsidRPr="002F118D" w:rsidRDefault="00FC7349" w:rsidP="004721A1">
      <w:pPr>
        <w:pStyle w:val="Odstavecseseznamem"/>
        <w:numPr>
          <w:ilvl w:val="0"/>
          <w:numId w:val="22"/>
        </w:numPr>
        <w:jc w:val="both"/>
      </w:pPr>
      <w:r w:rsidRPr="002F118D">
        <w:rPr>
          <w:b/>
        </w:rPr>
        <w:t>analytická část</w:t>
      </w:r>
      <w:r w:rsidRPr="002F118D">
        <w:t xml:space="preserve"> – </w:t>
      </w:r>
      <w:r w:rsidR="00EA67F5" w:rsidRPr="002F118D">
        <w:t>analýza současného stavu turismu v Karlovarském kraji</w:t>
      </w:r>
    </w:p>
    <w:p w:rsidR="00EA67F5" w:rsidRPr="002F118D" w:rsidRDefault="00FC7349" w:rsidP="00EA67F5">
      <w:pPr>
        <w:jc w:val="both"/>
      </w:pPr>
      <w:r w:rsidRPr="002F118D">
        <w:t>zhodnocení a zmapování současné situace v regionu, výsledkem analytické části budou závěry, které budou s</w:t>
      </w:r>
      <w:r w:rsidR="00EA67F5" w:rsidRPr="002F118D">
        <w:t xml:space="preserve">loužit </w:t>
      </w:r>
      <w:r w:rsidR="00B623A1" w:rsidRPr="002F118D">
        <w:t xml:space="preserve">jako podklad </w:t>
      </w:r>
      <w:r w:rsidR="00EA67F5" w:rsidRPr="002F118D">
        <w:t>pro vypracování části B)</w:t>
      </w:r>
    </w:p>
    <w:p w:rsidR="00EA67F5" w:rsidRPr="002F118D" w:rsidRDefault="00EA67F5" w:rsidP="004721A1">
      <w:pPr>
        <w:pStyle w:val="Odstavecseseznamem"/>
        <w:numPr>
          <w:ilvl w:val="0"/>
          <w:numId w:val="22"/>
        </w:numPr>
        <w:jc w:val="both"/>
      </w:pPr>
      <w:r w:rsidRPr="002F118D">
        <w:rPr>
          <w:b/>
        </w:rPr>
        <w:t>Koncepce rozvoje cestovního ruchu v kraji</w:t>
      </w:r>
    </w:p>
    <w:p w:rsidR="00FC7349" w:rsidRPr="002F118D" w:rsidRDefault="00FC7349" w:rsidP="007E231C">
      <w:pPr>
        <w:jc w:val="both"/>
      </w:pPr>
      <w:r w:rsidRPr="002F118D">
        <w:t xml:space="preserve">Bude obsahovat </w:t>
      </w:r>
      <w:r w:rsidR="00EA67F5" w:rsidRPr="002F118D">
        <w:t xml:space="preserve">SWOT analýzu cestovního ruchu, rámcový návrh relevantních produktů vhodných pro propagaci destinace, návrh opatření pro marketingovou strategii za účelem zvýšení konkurenceschopnosti Karlovarského kraje v oblasti cestovního ruchu a lázeňství, dále harmonogram navrhovaných opatření, odhad finanční náročnosti jednotlivých navrhovaných kroků, popis možných dopadů navrhovaných opatření na další segmenty trhu, koncepce řízení organizace cestovního ruchu v kraji, hlavní odpovědnosti a pravomoci, zpracování vizí a cílů. </w:t>
      </w:r>
      <w:r w:rsidRPr="002F118D">
        <w:lastRenderedPageBreak/>
        <w:t>Stanovení indikátorů, pomocí, kterých budou jednotlivé cíle měřitelné v dlouhodobém i krátkodobém horizontu.</w:t>
      </w:r>
    </w:p>
    <w:p w:rsidR="00940384" w:rsidRPr="002F118D" w:rsidRDefault="00940384" w:rsidP="007E231C">
      <w:pPr>
        <w:jc w:val="both"/>
      </w:pPr>
      <w:r w:rsidRPr="002F118D">
        <w:rPr>
          <w:b/>
        </w:rPr>
        <w:t>Akční plán</w:t>
      </w:r>
      <w:r w:rsidRPr="002F118D">
        <w:t xml:space="preserve"> – součástí koncepce bude také sestavení akčního plánu, který určí konkrétní kroky pro realizaci celé stanovené strategie. </w:t>
      </w:r>
    </w:p>
    <w:p w:rsidR="00940384" w:rsidRPr="002F118D" w:rsidRDefault="00940384" w:rsidP="007E231C">
      <w:pPr>
        <w:jc w:val="both"/>
      </w:pPr>
    </w:p>
    <w:p w:rsidR="00940384" w:rsidRPr="002F118D" w:rsidRDefault="00B623A1" w:rsidP="007E231C">
      <w:pPr>
        <w:jc w:val="both"/>
      </w:pPr>
      <w:r w:rsidRPr="002F118D">
        <w:t>K</w:t>
      </w:r>
      <w:r w:rsidR="00940384" w:rsidRPr="002F118D">
        <w:t>oncepce bude zaměřen</w:t>
      </w:r>
      <w:r w:rsidRPr="002F118D">
        <w:t>a</w:t>
      </w:r>
      <w:r w:rsidR="00940384" w:rsidRPr="002F118D">
        <w:t xml:space="preserve"> na cestovní ruch </w:t>
      </w:r>
      <w:r w:rsidR="00EA67F5" w:rsidRPr="002F118D">
        <w:t xml:space="preserve">a lázeňství </w:t>
      </w:r>
      <w:r w:rsidR="00940384" w:rsidRPr="002F118D">
        <w:t>v Karlovarském kraji jako na celek, bude tedy obsahovat veškerá témata z této oblasti (lázeňství, turistika, cyklo</w:t>
      </w:r>
      <w:r w:rsidR="00EA67F5" w:rsidRPr="002F118D">
        <w:t>turistika</w:t>
      </w:r>
      <w:r w:rsidR="00940384" w:rsidRPr="002F118D">
        <w:t xml:space="preserve"> apod.). Budou stanoveny hlavní směry rozvoje v oblasti cestovního ruchu v</w:t>
      </w:r>
      <w:r w:rsidRPr="002F118D">
        <w:t xml:space="preserve"> cílové </w:t>
      </w:r>
      <w:r w:rsidR="00940384" w:rsidRPr="002F118D">
        <w:t xml:space="preserve">destinaci. </w:t>
      </w:r>
    </w:p>
    <w:p w:rsidR="00940384" w:rsidRPr="002F118D" w:rsidRDefault="00940384" w:rsidP="007E231C">
      <w:pPr>
        <w:jc w:val="both"/>
      </w:pPr>
    </w:p>
    <w:p w:rsidR="00EA67F5" w:rsidRPr="002F118D" w:rsidRDefault="00940384" w:rsidP="007E231C">
      <w:pPr>
        <w:jc w:val="both"/>
      </w:pPr>
      <w:r w:rsidRPr="002F118D">
        <w:t xml:space="preserve">Koncepce cestovního ruchu bude navazovat </w:t>
      </w:r>
      <w:r w:rsidR="00CF4A7F" w:rsidRPr="002F118D">
        <w:t xml:space="preserve">na </w:t>
      </w:r>
      <w:r w:rsidR="00B623A1" w:rsidRPr="002F118D">
        <w:t>Studi</w:t>
      </w:r>
      <w:r w:rsidR="00CF4A7F" w:rsidRPr="002F118D">
        <w:t>i</w:t>
      </w:r>
      <w:r w:rsidR="00B623A1" w:rsidRPr="002F118D">
        <w:t xml:space="preserve"> profilu návštěvníka a vnímání Karlovarského kraje jako turistické destinace, zpracovatel </w:t>
      </w:r>
      <w:r w:rsidR="00CF4A7F" w:rsidRPr="002F118D">
        <w:t xml:space="preserve">při zpracování </w:t>
      </w:r>
      <w:r w:rsidR="00B623A1" w:rsidRPr="002F118D">
        <w:t>koncepce</w:t>
      </w:r>
      <w:r w:rsidR="00CF4A7F" w:rsidRPr="002F118D">
        <w:t xml:space="preserve"> bude z této studie vycházet a se získanými informacemi pracovat.</w:t>
      </w:r>
      <w:r w:rsidRPr="002F118D">
        <w:t xml:space="preserve"> Tato studie je v současné době ve fázi zpracovávání.</w:t>
      </w:r>
    </w:p>
    <w:p w:rsidR="00940384" w:rsidRPr="002F118D" w:rsidRDefault="00940384" w:rsidP="007E231C">
      <w:pPr>
        <w:jc w:val="both"/>
      </w:pPr>
    </w:p>
    <w:p w:rsidR="00637911" w:rsidRPr="002F118D" w:rsidRDefault="00940384" w:rsidP="007E231C">
      <w:pPr>
        <w:jc w:val="both"/>
      </w:pPr>
      <w:r w:rsidRPr="002F118D">
        <w:t xml:space="preserve">Veškerá témata a postupy budou konzultovány se </w:t>
      </w:r>
      <w:r w:rsidR="00C803D4" w:rsidRPr="002F118D">
        <w:t>zadavatelem min. 1x měsíčně, a to buď na osobních jednáních nebo prostřednictvím e-mailu.</w:t>
      </w:r>
    </w:p>
    <w:p w:rsidR="00637911" w:rsidRPr="002F118D" w:rsidRDefault="00637911" w:rsidP="007E231C">
      <w:pPr>
        <w:jc w:val="both"/>
      </w:pPr>
      <w:r w:rsidRPr="002F118D">
        <w:t xml:space="preserve">Zpracovatel bude přítomen při představení koncepce vedení Karlovarského kraje, dále při projednávání schválení finální podoby vedením </w:t>
      </w:r>
      <w:r w:rsidR="00CF4A7F" w:rsidRPr="002F118D">
        <w:t xml:space="preserve">v orgánech </w:t>
      </w:r>
      <w:r w:rsidRPr="002F118D">
        <w:t xml:space="preserve">Karlovarského kraje (Rada Karlovarského kraje a Zastupitelstvo Karlovarského kraje), představí koncepci cestovního ruchu </w:t>
      </w:r>
      <w:r w:rsidR="00CF4A7F" w:rsidRPr="002F118D">
        <w:t xml:space="preserve">formou prezentace </w:t>
      </w:r>
      <w:r w:rsidRPr="002F118D">
        <w:t xml:space="preserve">Komisi rady kraje pro oblast cestovního ruchu a lázeňství a při dalších důležitých jednáních </w:t>
      </w:r>
      <w:r w:rsidR="00CF4A7F" w:rsidRPr="002F118D">
        <w:t>souvisejících s</w:t>
      </w:r>
      <w:r w:rsidRPr="002F118D">
        <w:t xml:space="preserve"> koncepc</w:t>
      </w:r>
      <w:r w:rsidR="00CF4A7F" w:rsidRPr="002F118D">
        <w:t>í</w:t>
      </w:r>
      <w:r w:rsidRPr="002F118D">
        <w:t xml:space="preserve">. </w:t>
      </w:r>
    </w:p>
    <w:p w:rsidR="00C803D4" w:rsidRPr="002F118D" w:rsidRDefault="00C803D4" w:rsidP="007E231C">
      <w:pPr>
        <w:jc w:val="both"/>
      </w:pPr>
      <w:r w:rsidRPr="002F118D">
        <w:t>Po dokončení Koncepce cestovního ruchu Karlovarského kraje budou zadavateli pře</w:t>
      </w:r>
      <w:r w:rsidR="00EA67F5" w:rsidRPr="002F118D">
        <w:t>dány veškeré dokumenty, které s</w:t>
      </w:r>
      <w:r w:rsidRPr="002F118D">
        <w:t xml:space="preserve"> realizací koncepce souvisejí</w:t>
      </w:r>
      <w:r w:rsidR="00EA67F5" w:rsidRPr="002F118D">
        <w:t>.</w:t>
      </w:r>
    </w:p>
    <w:p w:rsidR="00D13B46" w:rsidRPr="002F118D" w:rsidRDefault="0059728C" w:rsidP="007E231C">
      <w:pPr>
        <w:jc w:val="both"/>
      </w:pPr>
      <w:r>
        <w:t xml:space="preserve">V rámci zpracovávání bude realizován odborný workshop, na kterém budou s odbornou a zainteresovanou veřejností diskutovány návrhy relevantních produktů vhodných pro propagaci destinace a návrhy opatření pro marketingovou strategii za účelem zvýšení konkurenceschopnosti Karlovarského kraje v odvětví cestovního ruchu a lázeňství. Zpracovatel bude odpovědný za odbornou a věcnou přípravu workshopu, jeho vedení a vyhodnocení. </w:t>
      </w:r>
    </w:p>
    <w:p w:rsidR="007E231C" w:rsidRPr="002F118D" w:rsidRDefault="007E231C" w:rsidP="007E231C">
      <w:pPr>
        <w:jc w:val="both"/>
      </w:pPr>
    </w:p>
    <w:p w:rsidR="00EB22E9" w:rsidRPr="002F118D" w:rsidRDefault="00EB22E9" w:rsidP="00EB22E9">
      <w:pPr>
        <w:rPr>
          <w:b/>
        </w:rPr>
      </w:pPr>
      <w:r w:rsidRPr="002F118D">
        <w:rPr>
          <w:b/>
        </w:rPr>
        <w:t>Předpokládané podmínky plnění veřejné zakázky:</w:t>
      </w:r>
    </w:p>
    <w:p w:rsidR="00EB22E9" w:rsidRPr="002F118D" w:rsidRDefault="00EB22E9" w:rsidP="00EB22E9"/>
    <w:p w:rsidR="00EB22E9" w:rsidRPr="002F118D" w:rsidRDefault="00EB22E9" w:rsidP="00EB22E9">
      <w:r w:rsidRPr="002F118D">
        <w:t>Podkladem pro zpracování nabídky je tato zadávací dokumentace.</w:t>
      </w:r>
    </w:p>
    <w:p w:rsidR="007C57C7" w:rsidRPr="002F118D" w:rsidRDefault="007C57C7">
      <w:pPr>
        <w:ind w:left="340"/>
        <w:rPr>
          <w:b/>
        </w:rPr>
      </w:pPr>
    </w:p>
    <w:p w:rsidR="00CE71BE" w:rsidRPr="002F118D" w:rsidRDefault="00CE71BE" w:rsidP="004721A1">
      <w:pPr>
        <w:numPr>
          <w:ilvl w:val="0"/>
          <w:numId w:val="4"/>
        </w:numPr>
        <w:jc w:val="both"/>
        <w:rPr>
          <w:b/>
        </w:rPr>
      </w:pPr>
      <w:r w:rsidRPr="002F118D">
        <w:rPr>
          <w:b/>
          <w:u w:val="single"/>
        </w:rPr>
        <w:t>Doba a místo plnění veřejné zakázky</w:t>
      </w:r>
    </w:p>
    <w:p w:rsidR="00CE71BE" w:rsidRPr="002F118D" w:rsidRDefault="00CE71BE"/>
    <w:p w:rsidR="00CE71BE" w:rsidRPr="002F118D" w:rsidRDefault="00D13B46">
      <w:pPr>
        <w:jc w:val="both"/>
      </w:pPr>
      <w:r w:rsidRPr="002F118D">
        <w:t xml:space="preserve">Předpoklad zahájení prací je </w:t>
      </w:r>
      <w:r w:rsidR="00B37898" w:rsidRPr="002F118D">
        <w:t>18.09.2017</w:t>
      </w:r>
    </w:p>
    <w:p w:rsidR="00DE14C6" w:rsidRPr="002F118D" w:rsidRDefault="00DE14C6" w:rsidP="0050644C">
      <w:r w:rsidRPr="002F118D">
        <w:t>Ukončení zadavatel požaduje nejpozději do</w:t>
      </w:r>
      <w:r w:rsidR="00B37898" w:rsidRPr="002F118D">
        <w:t xml:space="preserve"> </w:t>
      </w:r>
      <w:r w:rsidR="00216E24" w:rsidRPr="002F118D">
        <w:t>30.06.2018</w:t>
      </w:r>
    </w:p>
    <w:p w:rsidR="00CE77D4" w:rsidRPr="002F118D" w:rsidRDefault="00CE77D4"/>
    <w:p w:rsidR="00CE71BE" w:rsidRPr="002F118D" w:rsidRDefault="00CE71BE">
      <w:r w:rsidRPr="002F118D">
        <w:t xml:space="preserve">Místem plnění </w:t>
      </w:r>
      <w:r w:rsidR="0050644C" w:rsidRPr="002F118D">
        <w:t xml:space="preserve">je </w:t>
      </w:r>
      <w:r w:rsidR="00025795" w:rsidRPr="002F118D">
        <w:t>Karlovarský kraj</w:t>
      </w:r>
      <w:r w:rsidR="00B37898" w:rsidRPr="002F118D">
        <w:t>.</w:t>
      </w:r>
    </w:p>
    <w:p w:rsidR="00D92A93" w:rsidRPr="002F118D" w:rsidRDefault="00D92A93"/>
    <w:p w:rsidR="00D92A93" w:rsidRPr="002F118D" w:rsidRDefault="00D92A93" w:rsidP="004721A1">
      <w:pPr>
        <w:pStyle w:val="Odstavecseseznamem"/>
        <w:numPr>
          <w:ilvl w:val="0"/>
          <w:numId w:val="4"/>
        </w:numPr>
        <w:jc w:val="both"/>
        <w:rPr>
          <w:b/>
          <w:u w:val="single"/>
        </w:rPr>
      </w:pPr>
      <w:r w:rsidRPr="002F118D">
        <w:rPr>
          <w:b/>
          <w:u w:val="single"/>
        </w:rPr>
        <w:t>Maximální předpokládaná hodnota zakázky</w:t>
      </w:r>
    </w:p>
    <w:p w:rsidR="00D92A93" w:rsidRPr="002F118D" w:rsidRDefault="00D92A93" w:rsidP="00D92A93">
      <w:pPr>
        <w:pStyle w:val="Odstavecseseznamem"/>
        <w:ind w:left="360"/>
        <w:jc w:val="both"/>
      </w:pPr>
    </w:p>
    <w:p w:rsidR="00D92A93" w:rsidRPr="002F118D" w:rsidRDefault="00D92A93" w:rsidP="00CF4A7F">
      <w:r w:rsidRPr="002F118D">
        <w:t>Projekt „Karlovarský kraj – Živý kraj propagace turistické destinace“</w:t>
      </w:r>
    </w:p>
    <w:p w:rsidR="00D92A93" w:rsidRPr="002F118D" w:rsidRDefault="00D92A93" w:rsidP="00CF4A7F">
      <w:r w:rsidRPr="002F118D">
        <w:t xml:space="preserve">Maximální předpokládaná hodnota zakázky je </w:t>
      </w:r>
      <w:r w:rsidR="00C803D4" w:rsidRPr="002F118D">
        <w:t>264.448</w:t>
      </w:r>
      <w:r w:rsidRPr="002F118D">
        <w:t>,- Kč bez DPH, tj.</w:t>
      </w:r>
      <w:r w:rsidR="00C803D4" w:rsidRPr="002F118D">
        <w:t>320</w:t>
      </w:r>
      <w:r w:rsidR="0050644C" w:rsidRPr="002F118D">
        <w:t>.000</w:t>
      </w:r>
      <w:r w:rsidRPr="002F118D">
        <w:t>,- Kč včetně DPH.</w:t>
      </w:r>
    </w:p>
    <w:p w:rsidR="00D92A93" w:rsidRPr="002F118D" w:rsidRDefault="00D92A93" w:rsidP="00CF4A7F">
      <w:r w:rsidRPr="002F118D">
        <w:t>Celkovou hodnotu zakázky není dovoleno překročit.</w:t>
      </w:r>
    </w:p>
    <w:p w:rsidR="00D92A93" w:rsidRPr="002F118D" w:rsidRDefault="00D92A93" w:rsidP="00D92A93">
      <w:pPr>
        <w:numPr>
          <w:ilvl w:val="12"/>
          <w:numId w:val="0"/>
        </w:numPr>
        <w:jc w:val="both"/>
        <w:rPr>
          <w:bCs/>
          <w:iCs/>
        </w:rPr>
      </w:pPr>
    </w:p>
    <w:p w:rsidR="007C57C7" w:rsidRPr="002F118D" w:rsidRDefault="007C57C7">
      <w:pPr>
        <w:pStyle w:val="Zkladntext2"/>
        <w:numPr>
          <w:ilvl w:val="0"/>
          <w:numId w:val="0"/>
        </w:numPr>
        <w:rPr>
          <w:b/>
        </w:rPr>
      </w:pPr>
    </w:p>
    <w:p w:rsidR="00A469EA" w:rsidRPr="002F118D" w:rsidRDefault="00A469EA" w:rsidP="004721A1">
      <w:pPr>
        <w:numPr>
          <w:ilvl w:val="0"/>
          <w:numId w:val="4"/>
        </w:numPr>
        <w:jc w:val="both"/>
        <w:rPr>
          <w:b/>
          <w:u w:val="single"/>
        </w:rPr>
      </w:pPr>
      <w:r w:rsidRPr="002F118D">
        <w:rPr>
          <w:b/>
          <w:u w:val="single"/>
        </w:rPr>
        <w:lastRenderedPageBreak/>
        <w:t>Pravidla pro hodnocení nabídek</w:t>
      </w:r>
    </w:p>
    <w:p w:rsidR="00A469EA" w:rsidRPr="002F118D" w:rsidRDefault="00A469EA" w:rsidP="00A469EA">
      <w:pPr>
        <w:numPr>
          <w:ilvl w:val="12"/>
          <w:numId w:val="0"/>
        </w:numPr>
        <w:jc w:val="both"/>
        <w:rPr>
          <w:b/>
          <w:color w:val="FF0000"/>
        </w:rPr>
      </w:pPr>
    </w:p>
    <w:p w:rsidR="00876198" w:rsidRPr="002F118D" w:rsidRDefault="000C1E1D" w:rsidP="00876198">
      <w:pPr>
        <w:numPr>
          <w:ilvl w:val="12"/>
          <w:numId w:val="0"/>
        </w:numPr>
        <w:jc w:val="both"/>
      </w:pPr>
      <w:r w:rsidRPr="002F118D">
        <w:t xml:space="preserve">Nabídky budou hodnoceny podle jejich ekonomické výhodnosti, hodnocení nabídek bude prováděno dle jediného hodnotícího kritéria, a to nejnižší nabídková cena včetně DPH. Pořadí nabídek bude stanoveno podle výše nabídkové ceny s tím, že nejnižší cena je nejvýhodnější. </w:t>
      </w:r>
    </w:p>
    <w:p w:rsidR="00990FA9" w:rsidRPr="002F118D" w:rsidRDefault="00990FA9" w:rsidP="00FD50F7">
      <w:pPr>
        <w:numPr>
          <w:ilvl w:val="12"/>
          <w:numId w:val="0"/>
        </w:numPr>
        <w:jc w:val="both"/>
        <w:rPr>
          <w:bCs/>
          <w:iCs/>
        </w:rPr>
      </w:pPr>
    </w:p>
    <w:p w:rsidR="00445632" w:rsidRPr="002F118D" w:rsidRDefault="00445632" w:rsidP="004721A1">
      <w:pPr>
        <w:numPr>
          <w:ilvl w:val="0"/>
          <w:numId w:val="4"/>
        </w:numPr>
        <w:jc w:val="both"/>
        <w:rPr>
          <w:b/>
          <w:u w:val="single"/>
        </w:rPr>
      </w:pPr>
      <w:r w:rsidRPr="002F118D">
        <w:rPr>
          <w:b/>
          <w:u w:val="single"/>
        </w:rPr>
        <w:t xml:space="preserve">Rozsah požadavku zadavatele na kvalifikaci účastníka </w:t>
      </w:r>
    </w:p>
    <w:p w:rsidR="00445632" w:rsidRPr="002F118D" w:rsidRDefault="00445632" w:rsidP="00445632">
      <w:pPr>
        <w:pStyle w:val="Zhlav"/>
        <w:tabs>
          <w:tab w:val="clear" w:pos="4536"/>
          <w:tab w:val="clear" w:pos="9072"/>
        </w:tabs>
        <w:jc w:val="both"/>
        <w:rPr>
          <w:i/>
        </w:rPr>
      </w:pPr>
    </w:p>
    <w:p w:rsidR="00CE77D4" w:rsidRPr="002F118D" w:rsidRDefault="00CE77D4" w:rsidP="00445632">
      <w:pPr>
        <w:pStyle w:val="Zhlav"/>
        <w:tabs>
          <w:tab w:val="clear" w:pos="4536"/>
          <w:tab w:val="clear" w:pos="9072"/>
        </w:tabs>
        <w:jc w:val="both"/>
      </w:pPr>
      <w:r w:rsidRPr="002F118D">
        <w:t>Zadavatel dále požaduje v nabídkách prokázat kvalifikaci dle § 74 až § 77</w:t>
      </w:r>
    </w:p>
    <w:p w:rsidR="00CE77D4" w:rsidRPr="002F118D" w:rsidRDefault="00CE77D4" w:rsidP="00445632">
      <w:pPr>
        <w:pStyle w:val="Zhlav"/>
        <w:tabs>
          <w:tab w:val="clear" w:pos="4536"/>
          <w:tab w:val="clear" w:pos="9072"/>
        </w:tabs>
        <w:jc w:val="both"/>
      </w:pPr>
    </w:p>
    <w:p w:rsidR="00CE77D4" w:rsidRPr="002F118D" w:rsidRDefault="00CE77D4" w:rsidP="00445632">
      <w:pPr>
        <w:pStyle w:val="Zhlav"/>
        <w:tabs>
          <w:tab w:val="clear" w:pos="4536"/>
          <w:tab w:val="clear" w:pos="9072"/>
        </w:tabs>
        <w:jc w:val="both"/>
      </w:pPr>
    </w:p>
    <w:p w:rsidR="00A47122" w:rsidRPr="002F118D" w:rsidRDefault="00445632" w:rsidP="004721A1">
      <w:pPr>
        <w:pStyle w:val="Zhlav"/>
        <w:numPr>
          <w:ilvl w:val="0"/>
          <w:numId w:val="5"/>
        </w:numPr>
        <w:tabs>
          <w:tab w:val="clear" w:pos="4536"/>
          <w:tab w:val="clear" w:pos="9072"/>
        </w:tabs>
        <w:jc w:val="both"/>
        <w:rPr>
          <w:bCs/>
          <w:iCs/>
        </w:rPr>
      </w:pPr>
      <w:r w:rsidRPr="002F118D">
        <w:rPr>
          <w:bCs/>
          <w:iCs/>
          <w:u w:val="single"/>
        </w:rPr>
        <w:t xml:space="preserve">Základní způsobilost </w:t>
      </w:r>
    </w:p>
    <w:p w:rsidR="00A47122" w:rsidRPr="002F118D" w:rsidRDefault="00A47122" w:rsidP="00A47122">
      <w:pPr>
        <w:pStyle w:val="Zhlav"/>
        <w:tabs>
          <w:tab w:val="clear" w:pos="4536"/>
          <w:tab w:val="clear" w:pos="9072"/>
        </w:tabs>
        <w:ind w:left="360"/>
        <w:jc w:val="both"/>
        <w:rPr>
          <w:bCs/>
          <w:iCs/>
        </w:rPr>
      </w:pPr>
    </w:p>
    <w:p w:rsidR="00445632" w:rsidRPr="002F118D" w:rsidRDefault="00445632" w:rsidP="00445632">
      <w:pPr>
        <w:pStyle w:val="Zhlav"/>
        <w:jc w:val="both"/>
        <w:rPr>
          <w:bCs/>
          <w:iCs/>
        </w:rPr>
      </w:pPr>
      <w:r w:rsidRPr="002F118D">
        <w:rPr>
          <w:bCs/>
          <w:iCs/>
        </w:rPr>
        <w:t xml:space="preserve">Účastník prokáže splnění základní kvalifikace </w:t>
      </w:r>
      <w:r w:rsidRPr="002F118D">
        <w:rPr>
          <w:bCs/>
          <w:iCs/>
          <w:u w:val="single"/>
        </w:rPr>
        <w:t>čestným prohlášením</w:t>
      </w:r>
      <w:r w:rsidRPr="002F118D">
        <w:rPr>
          <w:bCs/>
          <w:iCs/>
        </w:rPr>
        <w:t>, že základní kvalifikaci ve stanoveném rozsahu splňuje.</w:t>
      </w:r>
    </w:p>
    <w:p w:rsidR="00445632" w:rsidRPr="002F118D" w:rsidRDefault="00445632" w:rsidP="00445632">
      <w:pPr>
        <w:pStyle w:val="Zhlav"/>
        <w:tabs>
          <w:tab w:val="clear" w:pos="4536"/>
          <w:tab w:val="clear" w:pos="9072"/>
        </w:tabs>
        <w:jc w:val="both"/>
        <w:rPr>
          <w:bCs/>
          <w:iCs/>
        </w:rPr>
      </w:pPr>
      <w:r w:rsidRPr="002F118D">
        <w:rPr>
          <w:bCs/>
          <w:iCs/>
        </w:rPr>
        <w:t>Způsobilým</w:t>
      </w:r>
      <w:r w:rsidR="00A47122" w:rsidRPr="002F118D">
        <w:rPr>
          <w:bCs/>
          <w:iCs/>
        </w:rPr>
        <w:t xml:space="preserve"> </w:t>
      </w:r>
      <w:r w:rsidRPr="002F118D">
        <w:rPr>
          <w:bCs/>
          <w:iCs/>
        </w:rPr>
        <w:t xml:space="preserve">není dodavatel, který </w:t>
      </w:r>
    </w:p>
    <w:p w:rsidR="00445632" w:rsidRPr="002F118D" w:rsidRDefault="00445632" w:rsidP="004721A1">
      <w:pPr>
        <w:pStyle w:val="Odstavecseseznamem"/>
        <w:widowControl w:val="0"/>
        <w:numPr>
          <w:ilvl w:val="0"/>
          <w:numId w:val="7"/>
        </w:numPr>
        <w:autoSpaceDE w:val="0"/>
        <w:autoSpaceDN w:val="0"/>
        <w:adjustRightInd w:val="0"/>
        <w:jc w:val="both"/>
      </w:pPr>
      <w:r w:rsidRPr="002F118D">
        <w:t xml:space="preserve">byl v zemi svého sídla v posledních 5 letech před zahájením zadávacího řízení pravomocně odsouzen pro trestný čin nebo obdobný trestný čin podle právního řádu země sídla dodavatele; k zahlazeným odsouzením se nepřihlíží, </w:t>
      </w:r>
    </w:p>
    <w:p w:rsidR="00445632" w:rsidRPr="002F118D" w:rsidRDefault="00445632" w:rsidP="004721A1">
      <w:pPr>
        <w:pStyle w:val="Odstavecseseznamem"/>
        <w:widowControl w:val="0"/>
        <w:numPr>
          <w:ilvl w:val="0"/>
          <w:numId w:val="7"/>
        </w:numPr>
        <w:autoSpaceDE w:val="0"/>
        <w:autoSpaceDN w:val="0"/>
        <w:adjustRightInd w:val="0"/>
      </w:pPr>
      <w:r w:rsidRPr="002F118D">
        <w:t>má v České republice nebo v zemi svého sídla v evidenci daní zachycen splatný daňový nedoplatek,</w:t>
      </w:r>
    </w:p>
    <w:p w:rsidR="00445632" w:rsidRPr="002F118D" w:rsidRDefault="00445632" w:rsidP="004721A1">
      <w:pPr>
        <w:pStyle w:val="Odstavecseseznamem"/>
        <w:widowControl w:val="0"/>
        <w:numPr>
          <w:ilvl w:val="0"/>
          <w:numId w:val="7"/>
        </w:numPr>
        <w:autoSpaceDE w:val="0"/>
        <w:autoSpaceDN w:val="0"/>
        <w:adjustRightInd w:val="0"/>
        <w:jc w:val="both"/>
      </w:pPr>
      <w:r w:rsidRPr="002F118D">
        <w:t>má v České republice nebo v zemi svého sídla splatný nedoplatek na pojistném nebo na penále na veřejné zdravotní pojištění,</w:t>
      </w:r>
    </w:p>
    <w:p w:rsidR="00445632" w:rsidRPr="002F118D" w:rsidRDefault="00445632" w:rsidP="004721A1">
      <w:pPr>
        <w:pStyle w:val="Odstavecseseznamem"/>
        <w:widowControl w:val="0"/>
        <w:numPr>
          <w:ilvl w:val="0"/>
          <w:numId w:val="7"/>
        </w:numPr>
        <w:autoSpaceDE w:val="0"/>
        <w:autoSpaceDN w:val="0"/>
        <w:adjustRightInd w:val="0"/>
        <w:jc w:val="both"/>
      </w:pPr>
      <w:r w:rsidRPr="002F118D">
        <w:t>má v České republice nebo v zemi svého sídla splatný nedoplatek na pojistném nebo na penále na sociální zabezpečení a příspěvku na státní politiku zaměstnanosti,</w:t>
      </w:r>
    </w:p>
    <w:p w:rsidR="00445632" w:rsidRPr="002F118D" w:rsidRDefault="00445632" w:rsidP="004721A1">
      <w:pPr>
        <w:pStyle w:val="Odstavecseseznamem"/>
        <w:widowControl w:val="0"/>
        <w:numPr>
          <w:ilvl w:val="0"/>
          <w:numId w:val="7"/>
        </w:numPr>
        <w:autoSpaceDE w:val="0"/>
        <w:autoSpaceDN w:val="0"/>
        <w:adjustRightInd w:val="0"/>
      </w:pPr>
      <w:r w:rsidRPr="002F118D">
        <w:t>je v likvidaci, proti němuž bylo vydáno rozhodnutí o úpadku, vůči němuž byla nařízena nucená správa podle jiného právního předpisu nebo v obdobné situaci podle právního řádu země sídla dodavatele.</w:t>
      </w:r>
    </w:p>
    <w:p w:rsidR="00445632" w:rsidRPr="002F118D" w:rsidRDefault="00445632" w:rsidP="00445632">
      <w:pPr>
        <w:widowControl w:val="0"/>
        <w:autoSpaceDE w:val="0"/>
        <w:autoSpaceDN w:val="0"/>
        <w:adjustRightInd w:val="0"/>
        <w:ind w:left="709"/>
      </w:pPr>
    </w:p>
    <w:p w:rsidR="00445632" w:rsidRPr="002F118D" w:rsidRDefault="00445632" w:rsidP="004721A1">
      <w:pPr>
        <w:pStyle w:val="Zkladntextodsazen"/>
        <w:numPr>
          <w:ilvl w:val="0"/>
          <w:numId w:val="5"/>
        </w:numPr>
      </w:pPr>
      <w:r w:rsidRPr="002F118D">
        <w:rPr>
          <w:bCs/>
          <w:iCs/>
          <w:u w:val="single"/>
        </w:rPr>
        <w:t xml:space="preserve">Profesní způsobilost </w:t>
      </w:r>
    </w:p>
    <w:p w:rsidR="00445632" w:rsidRPr="002F118D" w:rsidRDefault="00445632" w:rsidP="00445632">
      <w:pPr>
        <w:pStyle w:val="Zkladntextodsazen"/>
        <w:ind w:left="0"/>
      </w:pPr>
    </w:p>
    <w:p w:rsidR="00445632" w:rsidRPr="002F118D" w:rsidRDefault="00445632" w:rsidP="00445632">
      <w:pPr>
        <w:widowControl w:val="0"/>
        <w:autoSpaceDE w:val="0"/>
        <w:autoSpaceDN w:val="0"/>
        <w:adjustRightInd w:val="0"/>
        <w:jc w:val="both"/>
      </w:pPr>
      <w:r w:rsidRPr="002F118D">
        <w:t>Dodavatel prokazuje splnění profesní způsobilosti předložením výpisu z obchodního rejstříku</w:t>
      </w:r>
      <w:r w:rsidR="00CE77D4" w:rsidRPr="002F118D">
        <w:t xml:space="preserve"> nebo jiné obdobné evidence, pokud jiný právní předpis zápis do takové evidence vyžaduje</w:t>
      </w:r>
      <w:r w:rsidRPr="002F118D">
        <w:t xml:space="preserve">, </w:t>
      </w:r>
      <w:r w:rsidRPr="002F118D">
        <w:rPr>
          <w:bCs/>
          <w:iCs/>
        </w:rPr>
        <w:t xml:space="preserve">pokud je do něj účastník zapsán. </w:t>
      </w:r>
      <w:r w:rsidRPr="002F118D">
        <w:t xml:space="preserve"> </w:t>
      </w:r>
    </w:p>
    <w:p w:rsidR="00445632" w:rsidRPr="002F118D" w:rsidRDefault="00445632" w:rsidP="00445632">
      <w:pPr>
        <w:widowControl w:val="0"/>
        <w:autoSpaceDE w:val="0"/>
        <w:autoSpaceDN w:val="0"/>
        <w:adjustRightInd w:val="0"/>
      </w:pPr>
      <w:r w:rsidRPr="002F118D">
        <w:t xml:space="preserve">Dále zadavatel požaduje předložit doklad, že dodavatel je </w:t>
      </w:r>
    </w:p>
    <w:p w:rsidR="00A260C5" w:rsidRPr="002F118D" w:rsidRDefault="00A260C5" w:rsidP="00445632">
      <w:pPr>
        <w:widowControl w:val="0"/>
        <w:autoSpaceDE w:val="0"/>
        <w:autoSpaceDN w:val="0"/>
        <w:adjustRightInd w:val="0"/>
      </w:pPr>
    </w:p>
    <w:p w:rsidR="00445632" w:rsidRPr="002F118D" w:rsidRDefault="00445632" w:rsidP="004721A1">
      <w:pPr>
        <w:pStyle w:val="Odstavecseseznamem"/>
        <w:widowControl w:val="0"/>
        <w:numPr>
          <w:ilvl w:val="0"/>
          <w:numId w:val="6"/>
        </w:numPr>
        <w:autoSpaceDE w:val="0"/>
        <w:autoSpaceDN w:val="0"/>
        <w:adjustRightInd w:val="0"/>
        <w:ind w:left="720"/>
      </w:pPr>
      <w:r w:rsidRPr="002F118D">
        <w:t xml:space="preserve">oprávněn podnikat v rozsahu odpovídajícímu předmětu veřejné zakázky </w:t>
      </w:r>
    </w:p>
    <w:p w:rsidR="00DE14C6" w:rsidRPr="002F118D" w:rsidRDefault="00DE14C6" w:rsidP="00DE14C6">
      <w:pPr>
        <w:widowControl w:val="0"/>
        <w:autoSpaceDE w:val="0"/>
        <w:autoSpaceDN w:val="0"/>
        <w:adjustRightInd w:val="0"/>
      </w:pPr>
    </w:p>
    <w:p w:rsidR="00DE14C6" w:rsidRPr="002F118D" w:rsidRDefault="00DE14C6" w:rsidP="00DE14C6">
      <w:pPr>
        <w:pStyle w:val="Default"/>
        <w:jc w:val="both"/>
        <w:rPr>
          <w:color w:val="auto"/>
        </w:rPr>
      </w:pPr>
      <w:r w:rsidRPr="002F118D">
        <w:rPr>
          <w:color w:val="auto"/>
        </w:rPr>
        <w:t xml:space="preserve">Dodavatel musí mít zkušenosti s realizací zakázky </w:t>
      </w:r>
      <w:r w:rsidR="0050644C" w:rsidRPr="002F118D">
        <w:rPr>
          <w:color w:val="auto"/>
        </w:rPr>
        <w:t>v obdobném rozsahu v posledních 3</w:t>
      </w:r>
      <w:r w:rsidRPr="002F118D">
        <w:rPr>
          <w:color w:val="auto"/>
        </w:rPr>
        <w:t xml:space="preserve"> letech před zahájením zadávacího řízen</w:t>
      </w:r>
      <w:r w:rsidR="0050644C" w:rsidRPr="002F118D">
        <w:rPr>
          <w:color w:val="auto"/>
        </w:rPr>
        <w:t>í. Předloží přehled min. 3 realizovaných veřejných zakázek stejného nebo obdobného charakteru</w:t>
      </w:r>
      <w:r w:rsidR="00637911" w:rsidRPr="002F118D">
        <w:rPr>
          <w:color w:val="auto"/>
        </w:rPr>
        <w:t xml:space="preserve"> (cestovní ruch, rekreace, </w:t>
      </w:r>
      <w:r w:rsidR="00B37898" w:rsidRPr="002F118D">
        <w:rPr>
          <w:color w:val="auto"/>
        </w:rPr>
        <w:t xml:space="preserve">lázeňství, </w:t>
      </w:r>
      <w:r w:rsidR="00637911" w:rsidRPr="002F118D">
        <w:rPr>
          <w:color w:val="auto"/>
        </w:rPr>
        <w:t>ubytování v cestovním ruchu, analýza destinací z hlediska cestovního ruchu apod.)</w:t>
      </w:r>
      <w:r w:rsidR="0050644C" w:rsidRPr="002F118D">
        <w:rPr>
          <w:color w:val="auto"/>
        </w:rPr>
        <w:t xml:space="preserve"> za p</w:t>
      </w:r>
      <w:r w:rsidR="00216E24" w:rsidRPr="002F118D">
        <w:rPr>
          <w:color w:val="auto"/>
        </w:rPr>
        <w:t>oslední 3 roky včetně</w:t>
      </w:r>
      <w:r w:rsidR="0050644C" w:rsidRPr="002F118D">
        <w:rPr>
          <w:color w:val="auto"/>
        </w:rPr>
        <w:t xml:space="preserve"> osvědče</w:t>
      </w:r>
      <w:r w:rsidR="00216E24" w:rsidRPr="002F118D">
        <w:rPr>
          <w:color w:val="auto"/>
        </w:rPr>
        <w:t>ní objednatelů o řádném plnění zakázky</w:t>
      </w:r>
      <w:r w:rsidR="0050644C" w:rsidRPr="002F118D">
        <w:rPr>
          <w:color w:val="auto"/>
        </w:rPr>
        <w:t xml:space="preserve">, tento přehled musí zahrnovat </w:t>
      </w:r>
      <w:r w:rsidR="00216E24" w:rsidRPr="002F118D">
        <w:rPr>
          <w:color w:val="auto"/>
        </w:rPr>
        <w:t xml:space="preserve">název zakázky, předmět zakázky, objednatele, </w:t>
      </w:r>
      <w:r w:rsidR="0050644C" w:rsidRPr="002F118D">
        <w:rPr>
          <w:color w:val="auto"/>
        </w:rPr>
        <w:t xml:space="preserve">cenu, dobu a rozsah zakázky a kontakt na objednatele. </w:t>
      </w:r>
    </w:p>
    <w:p w:rsidR="00DE14C6" w:rsidRPr="002F118D" w:rsidRDefault="00DE14C6" w:rsidP="00DE14C6">
      <w:pPr>
        <w:widowControl w:val="0"/>
        <w:autoSpaceDE w:val="0"/>
        <w:autoSpaceDN w:val="0"/>
        <w:adjustRightInd w:val="0"/>
      </w:pPr>
    </w:p>
    <w:p w:rsidR="00637911" w:rsidRPr="002F118D" w:rsidRDefault="00637911" w:rsidP="00637911">
      <w:pPr>
        <w:pStyle w:val="Default"/>
        <w:jc w:val="both"/>
        <w:rPr>
          <w:color w:val="auto"/>
        </w:rPr>
      </w:pPr>
      <w:r w:rsidRPr="002F118D">
        <w:rPr>
          <w:color w:val="auto"/>
        </w:rPr>
        <w:t>Členové týmu, kteří se budou podílet na plnění veřejné zakázky, budou splňovat tyto kvalifikační předpoklady:</w:t>
      </w:r>
    </w:p>
    <w:p w:rsidR="00637911" w:rsidRPr="002F118D" w:rsidRDefault="00CF4A7F" w:rsidP="004721A1">
      <w:pPr>
        <w:pStyle w:val="Default"/>
        <w:numPr>
          <w:ilvl w:val="0"/>
          <w:numId w:val="19"/>
        </w:numPr>
        <w:jc w:val="both"/>
        <w:rPr>
          <w:color w:val="auto"/>
        </w:rPr>
      </w:pPr>
      <w:r w:rsidRPr="002F118D">
        <w:rPr>
          <w:color w:val="auto"/>
        </w:rPr>
        <w:t xml:space="preserve">Vedoucí řešitelského týmu: </w:t>
      </w:r>
    </w:p>
    <w:p w:rsidR="00637911" w:rsidRPr="002F118D" w:rsidRDefault="00637911" w:rsidP="004721A1">
      <w:pPr>
        <w:pStyle w:val="Default"/>
        <w:numPr>
          <w:ilvl w:val="0"/>
          <w:numId w:val="20"/>
        </w:numPr>
        <w:jc w:val="both"/>
        <w:rPr>
          <w:color w:val="auto"/>
        </w:rPr>
      </w:pPr>
      <w:r w:rsidRPr="002F118D">
        <w:rPr>
          <w:color w:val="auto"/>
        </w:rPr>
        <w:lastRenderedPageBreak/>
        <w:t>ukončené vysokoškolské studium</w:t>
      </w:r>
      <w:r w:rsidR="00CF4A7F" w:rsidRPr="002F118D">
        <w:rPr>
          <w:color w:val="auto"/>
        </w:rPr>
        <w:t>,</w:t>
      </w:r>
    </w:p>
    <w:p w:rsidR="00637911" w:rsidRPr="002F118D" w:rsidRDefault="00637911" w:rsidP="004721A1">
      <w:pPr>
        <w:pStyle w:val="Default"/>
        <w:numPr>
          <w:ilvl w:val="0"/>
          <w:numId w:val="20"/>
        </w:numPr>
        <w:jc w:val="both"/>
        <w:rPr>
          <w:color w:val="auto"/>
        </w:rPr>
      </w:pPr>
      <w:r w:rsidRPr="002F118D">
        <w:rPr>
          <w:color w:val="auto"/>
        </w:rPr>
        <w:t>praxe v oblasti marketingového výzkumu nebo analýz se zaměřením na cestovní ruch</w:t>
      </w:r>
      <w:r w:rsidR="00CF4A7F" w:rsidRPr="002F118D">
        <w:rPr>
          <w:color w:val="auto"/>
        </w:rPr>
        <w:t>,</w:t>
      </w:r>
    </w:p>
    <w:p w:rsidR="00637911" w:rsidRPr="002F118D" w:rsidRDefault="00637911" w:rsidP="004721A1">
      <w:pPr>
        <w:pStyle w:val="Default"/>
        <w:numPr>
          <w:ilvl w:val="0"/>
          <w:numId w:val="20"/>
        </w:numPr>
        <w:jc w:val="both"/>
        <w:rPr>
          <w:color w:val="auto"/>
        </w:rPr>
      </w:pPr>
      <w:r w:rsidRPr="002F118D">
        <w:rPr>
          <w:color w:val="auto"/>
        </w:rPr>
        <w:t>zkušenost s plněním veřejné zakázky obdobného charakteru</w:t>
      </w:r>
      <w:r w:rsidR="00CF4A7F" w:rsidRPr="002F118D">
        <w:rPr>
          <w:color w:val="auto"/>
        </w:rPr>
        <w:t>.</w:t>
      </w:r>
    </w:p>
    <w:p w:rsidR="00637911" w:rsidRPr="002F118D" w:rsidRDefault="00637911" w:rsidP="004721A1">
      <w:pPr>
        <w:pStyle w:val="Default"/>
        <w:numPr>
          <w:ilvl w:val="0"/>
          <w:numId w:val="19"/>
        </w:numPr>
        <w:jc w:val="both"/>
        <w:rPr>
          <w:color w:val="auto"/>
        </w:rPr>
      </w:pPr>
      <w:r w:rsidRPr="002F118D">
        <w:rPr>
          <w:color w:val="auto"/>
        </w:rPr>
        <w:t>Člen týmu</w:t>
      </w:r>
      <w:r w:rsidR="00CF4A7F" w:rsidRPr="002F118D">
        <w:rPr>
          <w:color w:val="auto"/>
        </w:rPr>
        <w:t>:</w:t>
      </w:r>
    </w:p>
    <w:p w:rsidR="00637911" w:rsidRPr="002F118D" w:rsidRDefault="00CF4A7F" w:rsidP="004721A1">
      <w:pPr>
        <w:pStyle w:val="Default"/>
        <w:numPr>
          <w:ilvl w:val="0"/>
          <w:numId w:val="21"/>
        </w:numPr>
        <w:jc w:val="both"/>
        <w:rPr>
          <w:color w:val="auto"/>
        </w:rPr>
      </w:pPr>
      <w:r w:rsidRPr="002F118D">
        <w:rPr>
          <w:color w:val="auto"/>
        </w:rPr>
        <w:t>u</w:t>
      </w:r>
      <w:r w:rsidR="00637911" w:rsidRPr="002F118D">
        <w:rPr>
          <w:color w:val="auto"/>
        </w:rPr>
        <w:t>končené vysokoškolské vzdělání</w:t>
      </w:r>
      <w:r w:rsidRPr="002F118D">
        <w:rPr>
          <w:color w:val="auto"/>
        </w:rPr>
        <w:t>,</w:t>
      </w:r>
    </w:p>
    <w:p w:rsidR="00637911" w:rsidRPr="002F118D" w:rsidRDefault="00637911" w:rsidP="004721A1">
      <w:pPr>
        <w:pStyle w:val="Default"/>
        <w:numPr>
          <w:ilvl w:val="0"/>
          <w:numId w:val="21"/>
        </w:numPr>
        <w:jc w:val="both"/>
        <w:rPr>
          <w:color w:val="auto"/>
        </w:rPr>
      </w:pPr>
      <w:r w:rsidRPr="002F118D">
        <w:rPr>
          <w:color w:val="auto"/>
        </w:rPr>
        <w:t>praxe v oblasti marketingového výzkumu nebo analýz se zaměřením na cestovní ruch</w:t>
      </w:r>
      <w:r w:rsidR="00CF4A7F" w:rsidRPr="002F118D">
        <w:rPr>
          <w:color w:val="auto"/>
        </w:rPr>
        <w:t>,</w:t>
      </w:r>
    </w:p>
    <w:p w:rsidR="00637911" w:rsidRPr="002F118D" w:rsidRDefault="00CF4A7F" w:rsidP="004721A1">
      <w:pPr>
        <w:pStyle w:val="Default"/>
        <w:numPr>
          <w:ilvl w:val="0"/>
          <w:numId w:val="21"/>
        </w:numPr>
        <w:jc w:val="both"/>
        <w:rPr>
          <w:color w:val="auto"/>
        </w:rPr>
      </w:pPr>
      <w:r w:rsidRPr="002F118D">
        <w:rPr>
          <w:color w:val="auto"/>
        </w:rPr>
        <w:t>z</w:t>
      </w:r>
      <w:r w:rsidR="00637911" w:rsidRPr="002F118D">
        <w:rPr>
          <w:color w:val="auto"/>
        </w:rPr>
        <w:t>kušenost s plněním veřejné zakázky obdobného charakteru</w:t>
      </w:r>
      <w:r w:rsidRPr="002F118D">
        <w:rPr>
          <w:color w:val="auto"/>
        </w:rPr>
        <w:t>.</w:t>
      </w:r>
    </w:p>
    <w:p w:rsidR="00637911" w:rsidRPr="002F118D" w:rsidRDefault="00637911" w:rsidP="00637911">
      <w:pPr>
        <w:pStyle w:val="Default"/>
        <w:jc w:val="both"/>
        <w:rPr>
          <w:color w:val="auto"/>
        </w:rPr>
      </w:pPr>
    </w:p>
    <w:p w:rsidR="00637911" w:rsidRPr="002F118D" w:rsidRDefault="00637911" w:rsidP="00445632">
      <w:pPr>
        <w:pStyle w:val="Default"/>
        <w:jc w:val="both"/>
        <w:rPr>
          <w:color w:val="auto"/>
        </w:rPr>
      </w:pPr>
    </w:p>
    <w:p w:rsidR="00637911" w:rsidRPr="002F118D" w:rsidRDefault="00637911" w:rsidP="00445632">
      <w:pPr>
        <w:pStyle w:val="Default"/>
        <w:jc w:val="both"/>
        <w:rPr>
          <w:color w:val="auto"/>
        </w:rPr>
      </w:pPr>
    </w:p>
    <w:p w:rsidR="00445632" w:rsidRPr="002F118D" w:rsidRDefault="00445632" w:rsidP="00445632">
      <w:pPr>
        <w:pStyle w:val="Default"/>
        <w:jc w:val="both"/>
        <w:rPr>
          <w:bCs/>
          <w:iCs/>
          <w:color w:val="auto"/>
        </w:rPr>
      </w:pPr>
      <w:r w:rsidRPr="002F118D">
        <w:rPr>
          <w:color w:val="auto"/>
        </w:rPr>
        <w:t xml:space="preserve">Doklady prokazující profesní způsobilost </w:t>
      </w:r>
      <w:r w:rsidRPr="002F118D">
        <w:rPr>
          <w:bCs/>
          <w:iCs/>
          <w:color w:val="auto"/>
        </w:rPr>
        <w:t>budou doloženy v</w:t>
      </w:r>
      <w:r w:rsidR="00CE77D4" w:rsidRPr="002F118D">
        <w:rPr>
          <w:bCs/>
          <w:iCs/>
          <w:color w:val="auto"/>
        </w:rPr>
        <w:t xml:space="preserve"> </w:t>
      </w:r>
      <w:r w:rsidRPr="002F118D">
        <w:rPr>
          <w:bCs/>
          <w:iCs/>
          <w:color w:val="auto"/>
        </w:rPr>
        <w:t xml:space="preserve">kopiích. Výpis z obchodního rejstříku stáří max. </w:t>
      </w:r>
      <w:r w:rsidR="00CB2E70" w:rsidRPr="002F118D">
        <w:rPr>
          <w:bCs/>
          <w:iCs/>
          <w:color w:val="auto"/>
        </w:rPr>
        <w:t>3 měsíce</w:t>
      </w:r>
      <w:r w:rsidRPr="002F118D">
        <w:rPr>
          <w:bCs/>
          <w:iCs/>
          <w:color w:val="auto"/>
        </w:rPr>
        <w:t xml:space="preserve">. </w:t>
      </w:r>
    </w:p>
    <w:p w:rsidR="007C57C7" w:rsidRPr="002F118D" w:rsidRDefault="007C57C7" w:rsidP="00D21FD3">
      <w:pPr>
        <w:pStyle w:val="Zhlav"/>
        <w:jc w:val="both"/>
        <w:rPr>
          <w:bCs/>
          <w:iCs/>
        </w:rPr>
      </w:pPr>
    </w:p>
    <w:p w:rsidR="00CE71BE" w:rsidRPr="002F118D" w:rsidRDefault="00710A5C" w:rsidP="004721A1">
      <w:pPr>
        <w:numPr>
          <w:ilvl w:val="0"/>
          <w:numId w:val="4"/>
        </w:numPr>
        <w:jc w:val="both"/>
        <w:rPr>
          <w:b/>
          <w:u w:val="single"/>
        </w:rPr>
      </w:pPr>
      <w:r w:rsidRPr="002F118D">
        <w:rPr>
          <w:b/>
          <w:u w:val="single"/>
        </w:rPr>
        <w:t>Požadavky na jednotný způsob zpracování nabídkové ceny včetně platebních podmínek</w:t>
      </w:r>
    </w:p>
    <w:p w:rsidR="00CE71BE" w:rsidRPr="002F118D" w:rsidRDefault="00CE71BE">
      <w:pPr>
        <w:jc w:val="both"/>
      </w:pPr>
    </w:p>
    <w:p w:rsidR="00091D58" w:rsidRPr="002F118D" w:rsidRDefault="00091D58" w:rsidP="00091D58">
      <w:pPr>
        <w:jc w:val="both"/>
      </w:pPr>
      <w:r w:rsidRPr="002F118D">
        <w:t>Nabídková cena bude stanovena pro danou dobu plnění jako cena nejvýše přípustná se započtením veškerých nákladů, rizik, zisku a finančních vlivů (např. inflace); po celou dobu realizace zakázky v souladu s podmínkami uvedenými v zadávací dokumentaci.</w:t>
      </w:r>
    </w:p>
    <w:p w:rsidR="00091D58" w:rsidRPr="002F118D" w:rsidRDefault="00091D58" w:rsidP="00091D58">
      <w:pPr>
        <w:jc w:val="both"/>
      </w:pPr>
    </w:p>
    <w:p w:rsidR="00091D58" w:rsidRPr="002F118D" w:rsidRDefault="00091D58" w:rsidP="00091D58">
      <w:pPr>
        <w:numPr>
          <w:ilvl w:val="12"/>
          <w:numId w:val="0"/>
        </w:numPr>
        <w:jc w:val="both"/>
      </w:pPr>
      <w:r w:rsidRPr="002F118D">
        <w:rPr>
          <w:u w:val="single"/>
        </w:rPr>
        <w:t>Požadavky na jednotný způsob doložení nabídkové ceny</w:t>
      </w:r>
      <w:r w:rsidRPr="002F118D">
        <w:t>:</w:t>
      </w:r>
    </w:p>
    <w:p w:rsidR="00091D58" w:rsidRPr="002F118D" w:rsidRDefault="00091D58" w:rsidP="00091D58">
      <w:pPr>
        <w:numPr>
          <w:ilvl w:val="12"/>
          <w:numId w:val="0"/>
        </w:numPr>
        <w:jc w:val="both"/>
      </w:pPr>
    </w:p>
    <w:p w:rsidR="00091D58" w:rsidRPr="002F118D" w:rsidRDefault="00091D58" w:rsidP="00091D58">
      <w:pPr>
        <w:numPr>
          <w:ilvl w:val="0"/>
          <w:numId w:val="2"/>
        </w:numPr>
        <w:jc w:val="both"/>
      </w:pPr>
      <w:r w:rsidRPr="002F118D">
        <w:t>Celková cena díla v Kč bez DP</w:t>
      </w:r>
      <w:r w:rsidR="00E922C9" w:rsidRPr="002F118D">
        <w:t xml:space="preserve">H, </w:t>
      </w:r>
      <w:r w:rsidRPr="002F118D">
        <w:t xml:space="preserve">vyčíslení DPH (z ceny bez DPH) a celková cena díla včetně DPH. </w:t>
      </w:r>
    </w:p>
    <w:p w:rsidR="00091D58" w:rsidRPr="002F118D" w:rsidRDefault="00091D58" w:rsidP="00091D58">
      <w:pPr>
        <w:numPr>
          <w:ilvl w:val="0"/>
          <w:numId w:val="2"/>
        </w:numPr>
        <w:jc w:val="both"/>
      </w:pPr>
      <w:r w:rsidRPr="002F118D">
        <w:t>Rekapitulaci nákladů na realizaci celé dodávky s členěním po jednotlivých ucelených částech dodávky.</w:t>
      </w:r>
    </w:p>
    <w:p w:rsidR="00990FA9" w:rsidRPr="002F118D" w:rsidRDefault="006A5C81">
      <w:pPr>
        <w:jc w:val="both"/>
      </w:pPr>
      <w:r w:rsidRPr="002F118D">
        <w:t xml:space="preserve">Nabídkové ceny budou zahrnovat veškeré práce, dodávky a činnosti vyplývající ze zadávacích podkladů a o kterých zhotovitel podle svých odborných znalostí vědět měl, že jsou k řádnému a kvalitnímu provedení zakázky třeba. Podkladem pro zpracování cenové nabídky je tato zadávací dokumentace a dále její veškeré přílohy. </w:t>
      </w:r>
    </w:p>
    <w:p w:rsidR="006A5C81" w:rsidRPr="002F118D" w:rsidRDefault="006A5C81">
      <w:pPr>
        <w:jc w:val="both"/>
      </w:pPr>
      <w:r w:rsidRPr="002F118D">
        <w:t>Smluvní cena bude dodavateli proplacena v následujících platbách:</w:t>
      </w:r>
    </w:p>
    <w:p w:rsidR="006A5C81" w:rsidRPr="002F118D" w:rsidRDefault="006A5C81">
      <w:pPr>
        <w:jc w:val="both"/>
      </w:pPr>
    </w:p>
    <w:p w:rsidR="006A5C81" w:rsidRPr="002F118D" w:rsidRDefault="006A5C81">
      <w:pPr>
        <w:jc w:val="both"/>
      </w:pPr>
      <w:r w:rsidRPr="002F118D">
        <w:t xml:space="preserve">Platby budou probíhat výhradně v české měně. </w:t>
      </w:r>
    </w:p>
    <w:p w:rsidR="006A5C81" w:rsidRPr="002F118D" w:rsidRDefault="006A5C81">
      <w:pPr>
        <w:jc w:val="both"/>
      </w:pPr>
    </w:p>
    <w:p w:rsidR="006A5C81" w:rsidRPr="002F118D" w:rsidRDefault="006A5C81">
      <w:pPr>
        <w:jc w:val="both"/>
      </w:pPr>
      <w:r w:rsidRPr="002F118D">
        <w:t xml:space="preserve">Tato ustanovení budou zapracována v podepsaném návrhu smlouvy o dílo. </w:t>
      </w:r>
    </w:p>
    <w:p w:rsidR="006A5C81" w:rsidRPr="002F118D" w:rsidRDefault="006A5C81">
      <w:pPr>
        <w:jc w:val="both"/>
      </w:pPr>
    </w:p>
    <w:p w:rsidR="006A5C81" w:rsidRPr="002F118D" w:rsidRDefault="006A5C81" w:rsidP="006A5C81">
      <w:pPr>
        <w:jc w:val="both"/>
      </w:pPr>
      <w:r w:rsidRPr="002F118D">
        <w:t>Platební podmínky a sankční ujednání:</w:t>
      </w:r>
    </w:p>
    <w:p w:rsidR="006A5C81" w:rsidRPr="002F118D" w:rsidRDefault="006A5C81" w:rsidP="004721A1">
      <w:pPr>
        <w:pStyle w:val="Odstavecseseznamem"/>
        <w:numPr>
          <w:ilvl w:val="0"/>
          <w:numId w:val="8"/>
        </w:numPr>
        <w:jc w:val="both"/>
      </w:pPr>
      <w:r w:rsidRPr="002F118D">
        <w:t>Zadavatel nebude poskytovat před zaháje</w:t>
      </w:r>
      <w:r w:rsidR="00127FBB" w:rsidRPr="002F118D">
        <w:t xml:space="preserve">ním prací zálohy. </w:t>
      </w:r>
      <w:r w:rsidRPr="002F118D">
        <w:t xml:space="preserve">Faktura bude vystavena s uvedením názvu a registračního čísla projektu a konkrétně číslo bankovního účet projektu. Splatnost faktury bude min. </w:t>
      </w:r>
      <w:r w:rsidR="00FB60FB" w:rsidRPr="002F118D">
        <w:t>30</w:t>
      </w:r>
      <w:r w:rsidRPr="002F118D">
        <w:t xml:space="preserve"> dní. Za termín úhrady bude považován termín odepsání platby z účtu zadavatele ve prospěch účtu dodavatele. </w:t>
      </w:r>
    </w:p>
    <w:p w:rsidR="006A5C81" w:rsidRPr="002F118D" w:rsidRDefault="006A5C81" w:rsidP="004721A1">
      <w:pPr>
        <w:pStyle w:val="Odstavecseseznamem"/>
        <w:numPr>
          <w:ilvl w:val="0"/>
          <w:numId w:val="8"/>
        </w:numPr>
        <w:jc w:val="both"/>
      </w:pPr>
      <w:r w:rsidRPr="002F118D">
        <w:t xml:space="preserve">V případě prodlení s placením faktur je: </w:t>
      </w:r>
    </w:p>
    <w:p w:rsidR="006A5C81" w:rsidRPr="002F118D" w:rsidRDefault="006A5C81" w:rsidP="004721A1">
      <w:pPr>
        <w:pStyle w:val="Odstavecseseznamem"/>
        <w:numPr>
          <w:ilvl w:val="1"/>
          <w:numId w:val="8"/>
        </w:numPr>
        <w:jc w:val="both"/>
      </w:pPr>
      <w:r w:rsidRPr="002F118D">
        <w:t>Dodavatel oprávněn uplatnit vůči zadavateli smluvní pokutu ve výši 0,05% (slovy: Pět setin procenta) z dlužné částky za každý i započatý den prodlení</w:t>
      </w:r>
    </w:p>
    <w:p w:rsidR="006A5C81" w:rsidRPr="002F118D" w:rsidRDefault="006A5C81" w:rsidP="004721A1">
      <w:pPr>
        <w:pStyle w:val="Odstavecseseznamem"/>
        <w:numPr>
          <w:ilvl w:val="1"/>
          <w:numId w:val="8"/>
        </w:numPr>
        <w:jc w:val="both"/>
      </w:pPr>
      <w:r w:rsidRPr="002F118D">
        <w:t xml:space="preserve">Zadavatel je oprávněn uplatnit vůči dodavateli smluvní pokutu ve výši 0,05% (slovy: Pět setin procenta)  z celkové ceny dodávky, včetně DPH, za každý i započatý den prodlení s dodávkou. </w:t>
      </w:r>
    </w:p>
    <w:p w:rsidR="00AD514F" w:rsidRPr="002F118D" w:rsidRDefault="00AD514F">
      <w:pPr>
        <w:jc w:val="both"/>
        <w:rPr>
          <w:b/>
        </w:rPr>
      </w:pPr>
    </w:p>
    <w:p w:rsidR="00840196" w:rsidRPr="002F118D" w:rsidRDefault="00840196" w:rsidP="004721A1">
      <w:pPr>
        <w:numPr>
          <w:ilvl w:val="0"/>
          <w:numId w:val="4"/>
        </w:numPr>
        <w:jc w:val="both"/>
        <w:rPr>
          <w:b/>
          <w:u w:val="single"/>
        </w:rPr>
      </w:pPr>
      <w:r w:rsidRPr="002F118D">
        <w:rPr>
          <w:b/>
          <w:u w:val="single"/>
        </w:rPr>
        <w:lastRenderedPageBreak/>
        <w:t>Místo pro podávání nabídky, doba, v níž lze nabídky podat a místo a termín otevírání obálek</w:t>
      </w:r>
    </w:p>
    <w:p w:rsidR="00840196" w:rsidRPr="002F118D" w:rsidRDefault="00840196" w:rsidP="00840196">
      <w:pPr>
        <w:jc w:val="both"/>
        <w:rPr>
          <w:b/>
        </w:rPr>
      </w:pPr>
    </w:p>
    <w:p w:rsidR="00D92A93" w:rsidRPr="002F118D" w:rsidRDefault="00D92A93" w:rsidP="00D92A93">
      <w:pPr>
        <w:pStyle w:val="Zkladntext2"/>
      </w:pPr>
      <w:r w:rsidRPr="002F118D">
        <w:t xml:space="preserve">Nabídky musí být doručeny zadavateli do </w:t>
      </w:r>
      <w:r w:rsidR="002F118D" w:rsidRPr="002F118D">
        <w:t>1</w:t>
      </w:r>
      <w:r w:rsidR="00C54515">
        <w:t>4</w:t>
      </w:r>
      <w:r w:rsidR="00EA67F5" w:rsidRPr="002F118D">
        <w:t xml:space="preserve">.09.2017 </w:t>
      </w:r>
      <w:r w:rsidRPr="002F118D">
        <w:t xml:space="preserve">do </w:t>
      </w:r>
      <w:r w:rsidR="00545677" w:rsidRPr="002F118D">
        <w:t>9</w:t>
      </w:r>
      <w:r w:rsidR="00A745B6" w:rsidRPr="002F118D">
        <w:t>:00</w:t>
      </w:r>
      <w:r w:rsidRPr="002F118D">
        <w:t xml:space="preserve"> hodin výhradně prostřednictvím </w:t>
      </w:r>
      <w:r w:rsidRPr="002F118D">
        <w:rPr>
          <w:rStyle w:val="markedexp"/>
        </w:rPr>
        <w:t>elektronického nástroje</w:t>
      </w:r>
      <w:r w:rsidRPr="002F118D">
        <w:rPr>
          <w:rStyle w:val="Siln"/>
          <w:b w:val="0"/>
          <w:bCs w:val="0"/>
          <w:vanish/>
        </w:rPr>
        <w:t>Elektronický nástroj</w:t>
      </w:r>
      <w:r w:rsidRPr="002F118D">
        <w:rPr>
          <w:vanish/>
        </w:rPr>
        <w:br/>
      </w:r>
      <w:r w:rsidRPr="002F118D">
        <w:rPr>
          <w:rStyle w:val="expdescr"/>
          <w:vanish/>
        </w:rPr>
        <w:t>se dle zákona č. 137/2006 Sb. rozumí technické zařízení nebo programové vybavení, které je spojeno se sítí a umožňuje jejím prostřednictvím provádění úkonů v elektronické podobě podle tohoto zákona.</w:t>
      </w:r>
      <w:hyperlink r:id="rId11" w:history="1">
        <w:r w:rsidRPr="002F118D">
          <w:rPr>
            <w:rStyle w:val="Hypertextovodkaz"/>
            <w:vanish/>
          </w:rPr>
          <w:t>více</w:t>
        </w:r>
      </w:hyperlink>
      <w:r w:rsidRPr="002F118D">
        <w:t xml:space="preserve"> pro správu veřejných zakázek EZAK.</w:t>
      </w:r>
    </w:p>
    <w:p w:rsidR="00D92A93" w:rsidRPr="002F118D" w:rsidRDefault="00D92A93" w:rsidP="00D92A93">
      <w:pPr>
        <w:pStyle w:val="Zkladntext2"/>
      </w:pPr>
    </w:p>
    <w:p w:rsidR="00D92A93" w:rsidRPr="002F118D" w:rsidRDefault="00D92A93" w:rsidP="00D92A93">
      <w:pPr>
        <w:numPr>
          <w:ilvl w:val="12"/>
          <w:numId w:val="0"/>
        </w:numPr>
        <w:jc w:val="both"/>
        <w:rPr>
          <w:rStyle w:val="Hypertextovodkaz"/>
        </w:rPr>
      </w:pPr>
      <w:r w:rsidRPr="002F118D">
        <w:t>Kontaktní osobou ve věcech formální stránky zadávacího řízení je Ing. Radim Adamec,</w:t>
      </w:r>
      <w:r w:rsidRPr="002F118D">
        <w:sym w:font="Wingdings" w:char="0028"/>
      </w:r>
      <w:r w:rsidRPr="002F118D">
        <w:t xml:space="preserve"> 354 222 410, e-mail: </w:t>
      </w:r>
      <w:hyperlink r:id="rId12" w:history="1">
        <w:r w:rsidRPr="002F118D">
          <w:rPr>
            <w:rStyle w:val="Hypertextovodkaz"/>
          </w:rPr>
          <w:t>radim.adamec@kr-karlovarsky.cz</w:t>
        </w:r>
      </w:hyperlink>
      <w:r w:rsidRPr="002F118D">
        <w:t xml:space="preserve"> a Bc. Anna Klímová,</w:t>
      </w:r>
      <w:r w:rsidRPr="002F118D">
        <w:sym w:font="Wingdings" w:char="0028"/>
      </w:r>
      <w:r w:rsidRPr="002F118D">
        <w:t xml:space="preserve"> 354 222 319, e-mail: </w:t>
      </w:r>
      <w:hyperlink r:id="rId13" w:history="1">
        <w:r w:rsidRPr="002F118D">
          <w:rPr>
            <w:rStyle w:val="Hypertextovodkaz"/>
          </w:rPr>
          <w:t>anna.klimova@kr-karlovarsky.cz</w:t>
        </w:r>
      </w:hyperlink>
    </w:p>
    <w:p w:rsidR="00D92A93" w:rsidRPr="002F118D" w:rsidRDefault="00D92A93" w:rsidP="00D92A93">
      <w:pPr>
        <w:numPr>
          <w:ilvl w:val="12"/>
          <w:numId w:val="0"/>
        </w:numPr>
        <w:jc w:val="both"/>
        <w:rPr>
          <w:rStyle w:val="Hypertextovodkaz"/>
        </w:rPr>
      </w:pPr>
    </w:p>
    <w:p w:rsidR="00D92A93" w:rsidRPr="002F118D" w:rsidRDefault="00D92A93" w:rsidP="00D92A93">
      <w:pPr>
        <w:numPr>
          <w:ilvl w:val="12"/>
          <w:numId w:val="0"/>
        </w:numPr>
        <w:jc w:val="both"/>
        <w:rPr>
          <w:rStyle w:val="Hypertextovodkaz"/>
          <w:sz w:val="22"/>
          <w:szCs w:val="22"/>
        </w:rPr>
      </w:pPr>
      <w:r w:rsidRPr="002F118D">
        <w:t xml:space="preserve">Otevírání obálek s nabídkami se uskuteční dne </w:t>
      </w:r>
      <w:r w:rsidR="002F118D" w:rsidRPr="002F118D">
        <w:t>1</w:t>
      </w:r>
      <w:r w:rsidR="00C54515">
        <w:t>4</w:t>
      </w:r>
      <w:r w:rsidR="00EA67F5" w:rsidRPr="002F118D">
        <w:t>.09.2017 v</w:t>
      </w:r>
      <w:r w:rsidRPr="002F118D">
        <w:t xml:space="preserve">  </w:t>
      </w:r>
      <w:r w:rsidR="00545677" w:rsidRPr="002F118D">
        <w:t>09</w:t>
      </w:r>
      <w:r w:rsidRPr="002F118D">
        <w:t>:0</w:t>
      </w:r>
      <w:r w:rsidR="00A745B6" w:rsidRPr="002F118D">
        <w:t>5</w:t>
      </w:r>
      <w:r w:rsidRPr="002F118D">
        <w:t xml:space="preserve"> hodin v budově „A“ Krajského úřadu Karlovarského kraje. Při otevírání obálek mají právo být přítomni i zástupci účastníků.</w:t>
      </w:r>
    </w:p>
    <w:p w:rsidR="00D92A93" w:rsidRPr="002F118D" w:rsidRDefault="00D92A93" w:rsidP="00D92A93">
      <w:pPr>
        <w:numPr>
          <w:ilvl w:val="12"/>
          <w:numId w:val="0"/>
        </w:numPr>
        <w:jc w:val="both"/>
        <w:rPr>
          <w:rStyle w:val="Hypertextovodkaz"/>
        </w:rPr>
      </w:pPr>
    </w:p>
    <w:p w:rsidR="00D92A93" w:rsidRPr="002F118D" w:rsidRDefault="00D92A93" w:rsidP="00D92A93">
      <w:pPr>
        <w:numPr>
          <w:ilvl w:val="12"/>
          <w:numId w:val="0"/>
        </w:numPr>
        <w:jc w:val="both"/>
      </w:pPr>
      <w:r w:rsidRPr="002F118D">
        <w:rPr>
          <w:rStyle w:val="Hypertextovodkaz"/>
          <w:color w:val="auto"/>
          <w:u w:val="none"/>
        </w:rPr>
        <w:t xml:space="preserve">Veškerá komunikace k veřejné zakázce bude probíhat výhradně prostřednictvím </w:t>
      </w:r>
      <w:r w:rsidRPr="002F118D">
        <w:rPr>
          <w:rStyle w:val="markedexp"/>
        </w:rPr>
        <w:t>elektronického nástroje</w:t>
      </w:r>
      <w:r w:rsidRPr="002F118D">
        <w:rPr>
          <w:rStyle w:val="Siln"/>
          <w:b w:val="0"/>
          <w:bCs w:val="0"/>
          <w:vanish/>
        </w:rPr>
        <w:t>Elektronický nástroj</w:t>
      </w:r>
      <w:r w:rsidRPr="002F118D">
        <w:rPr>
          <w:vanish/>
        </w:rPr>
        <w:br/>
      </w:r>
      <w:r w:rsidRPr="002F118D">
        <w:rPr>
          <w:rStyle w:val="expdescr"/>
          <w:vanish/>
        </w:rPr>
        <w:t>se dle zákona č. 137/2006 Sb. rozumí technické zařízení nebo programové vybavení, které je spojeno se sítí a umožňuje jejím prostřednictvím provádění úkonů v elektronické podobě podle tohoto zákona.</w:t>
      </w:r>
      <w:hyperlink r:id="rId14" w:history="1">
        <w:r w:rsidRPr="002F118D">
          <w:rPr>
            <w:rStyle w:val="Hypertextovodkaz"/>
            <w:vanish/>
          </w:rPr>
          <w:t>více</w:t>
        </w:r>
      </w:hyperlink>
      <w:r w:rsidRPr="002F118D">
        <w:t xml:space="preserve"> pro správu veřejných zakázek EZAK.</w:t>
      </w:r>
    </w:p>
    <w:p w:rsidR="00D92A93" w:rsidRPr="002F118D" w:rsidRDefault="00D92A93" w:rsidP="00D92A93">
      <w:pPr>
        <w:numPr>
          <w:ilvl w:val="12"/>
          <w:numId w:val="0"/>
        </w:numPr>
        <w:jc w:val="both"/>
      </w:pPr>
    </w:p>
    <w:p w:rsidR="00840196" w:rsidRPr="002F118D" w:rsidRDefault="00840196" w:rsidP="004721A1">
      <w:pPr>
        <w:numPr>
          <w:ilvl w:val="0"/>
          <w:numId w:val="4"/>
        </w:numPr>
        <w:jc w:val="both"/>
        <w:rPr>
          <w:b/>
          <w:u w:val="single"/>
        </w:rPr>
      </w:pPr>
      <w:r w:rsidRPr="002F118D">
        <w:rPr>
          <w:b/>
          <w:u w:val="single"/>
        </w:rPr>
        <w:t>Požadavek na formální úpravu, strukturu a obsah nabídky</w:t>
      </w:r>
    </w:p>
    <w:p w:rsidR="00840196" w:rsidRPr="002F118D" w:rsidRDefault="00840196" w:rsidP="00840196">
      <w:pPr>
        <w:numPr>
          <w:ilvl w:val="12"/>
          <w:numId w:val="0"/>
        </w:numPr>
        <w:rPr>
          <w:b/>
        </w:rPr>
      </w:pPr>
    </w:p>
    <w:p w:rsidR="00EB5413" w:rsidRPr="002F118D" w:rsidRDefault="00EB5413" w:rsidP="00EB5413">
      <w:pPr>
        <w:numPr>
          <w:ilvl w:val="12"/>
          <w:numId w:val="0"/>
        </w:numPr>
        <w:jc w:val="both"/>
      </w:pPr>
      <w:r w:rsidRPr="002F118D">
        <w:t xml:space="preserve">Nabídka bude zpracována v českém jazyce v elektronické verzi, podepsána oprávněným zástupcem uchazeče (orazítkovaná pokud tak stanoví předpisy organizace). Nabídka bude doručena výhradně prostřednictví </w:t>
      </w:r>
      <w:r w:rsidR="00DE14C6" w:rsidRPr="002F118D">
        <w:rPr>
          <w:rStyle w:val="markedexp"/>
        </w:rPr>
        <w:t>elektronického nástroje</w:t>
      </w:r>
      <w:r w:rsidR="00DE14C6" w:rsidRPr="002F118D">
        <w:rPr>
          <w:rStyle w:val="Siln"/>
          <w:b w:val="0"/>
          <w:bCs w:val="0"/>
          <w:vanish/>
        </w:rPr>
        <w:t>Elektronický nástroj</w:t>
      </w:r>
      <w:r w:rsidR="00DE14C6" w:rsidRPr="002F118D">
        <w:rPr>
          <w:vanish/>
        </w:rPr>
        <w:br/>
      </w:r>
      <w:r w:rsidR="00DE14C6" w:rsidRPr="002F118D">
        <w:rPr>
          <w:rStyle w:val="expdescr"/>
          <w:vanish/>
        </w:rPr>
        <w:t>se dle zákona č. 137/2006 Sb. rozumí technické zařízení nebo programové vybavení, které je spojeno se sítí a umožňuje jejím prostřednictvím provádění úkonů v elektronické podobě podle tohoto zákona.</w:t>
      </w:r>
      <w:hyperlink r:id="rId15" w:history="1">
        <w:r w:rsidR="00DE14C6" w:rsidRPr="002F118D">
          <w:rPr>
            <w:rStyle w:val="Hypertextovodkaz"/>
            <w:vanish/>
          </w:rPr>
          <w:t>více</w:t>
        </w:r>
      </w:hyperlink>
      <w:r w:rsidR="00DE14C6" w:rsidRPr="002F118D">
        <w:t xml:space="preserve"> pro správu veřejných zakázek EZAK.</w:t>
      </w:r>
    </w:p>
    <w:p w:rsidR="00EB5413" w:rsidRPr="002F118D" w:rsidRDefault="00EB5413" w:rsidP="00EB5413">
      <w:pPr>
        <w:numPr>
          <w:ilvl w:val="12"/>
          <w:numId w:val="0"/>
        </w:numPr>
        <w:jc w:val="both"/>
        <w:rPr>
          <w:b/>
          <w:bCs/>
        </w:rPr>
      </w:pPr>
      <w:r w:rsidRPr="002F118D">
        <w:rPr>
          <w:u w:val="single"/>
        </w:rPr>
        <w:t>Nabídka bude seřazena do těchto oddílů</w:t>
      </w:r>
      <w:r w:rsidRPr="002F118D">
        <w:t>:</w:t>
      </w:r>
    </w:p>
    <w:p w:rsidR="00EB5413" w:rsidRPr="002F118D" w:rsidRDefault="00EB5413" w:rsidP="00EB5413">
      <w:pPr>
        <w:numPr>
          <w:ilvl w:val="12"/>
          <w:numId w:val="0"/>
        </w:numPr>
        <w:jc w:val="both"/>
        <w:rPr>
          <w:b/>
          <w:bCs/>
        </w:rPr>
      </w:pPr>
    </w:p>
    <w:p w:rsidR="00EB5413" w:rsidRPr="002F118D" w:rsidRDefault="00EB5413" w:rsidP="00EB5413">
      <w:pPr>
        <w:numPr>
          <w:ilvl w:val="0"/>
          <w:numId w:val="1"/>
        </w:numPr>
        <w:jc w:val="both"/>
      </w:pPr>
      <w:r w:rsidRPr="002F118D">
        <w:t xml:space="preserve">Krycí list nabídky </w:t>
      </w:r>
      <w:r w:rsidRPr="002F118D">
        <w:rPr>
          <w:b/>
          <w:bCs/>
        </w:rPr>
        <w:t>(jako první list nabídky bude použit vyplněný formulář, který je přílohou č.1 zadávací dokumentace).</w:t>
      </w:r>
    </w:p>
    <w:p w:rsidR="00EB5413" w:rsidRPr="002F118D" w:rsidRDefault="00FC4B64" w:rsidP="00EB5413">
      <w:pPr>
        <w:numPr>
          <w:ilvl w:val="0"/>
          <w:numId w:val="1"/>
        </w:numPr>
        <w:jc w:val="both"/>
      </w:pPr>
      <w:r w:rsidRPr="002F118D">
        <w:t>Obsah nabídky.</w:t>
      </w:r>
    </w:p>
    <w:p w:rsidR="00EB5413" w:rsidRPr="002F118D" w:rsidRDefault="00FC4B64" w:rsidP="00EB5413">
      <w:pPr>
        <w:numPr>
          <w:ilvl w:val="0"/>
          <w:numId w:val="1"/>
        </w:numPr>
        <w:jc w:val="both"/>
        <w:rPr>
          <w:b/>
          <w:bCs/>
        </w:rPr>
      </w:pPr>
      <w:r w:rsidRPr="002F118D">
        <w:t>Prokázání kvalifikace.</w:t>
      </w:r>
    </w:p>
    <w:p w:rsidR="00EB5413" w:rsidRPr="002F118D" w:rsidRDefault="00EB5413" w:rsidP="00EB5413">
      <w:pPr>
        <w:ind w:left="397"/>
        <w:jc w:val="both"/>
        <w:rPr>
          <w:b/>
          <w:bCs/>
        </w:rPr>
      </w:pPr>
      <w:r w:rsidRPr="002F118D">
        <w:rPr>
          <w:b/>
          <w:bCs/>
        </w:rPr>
        <w:t xml:space="preserve">(v tomto oddílu nabídky je možné použít formulář „Prohlášení k prokázání základních kvalifikačních předpokladů“, který je přílohou zadávací dokumentace; dále v tomto oddílu nabídky budou doloženy příslušné doklady k </w:t>
      </w:r>
      <w:r w:rsidRPr="002F118D">
        <w:rPr>
          <w:b/>
        </w:rPr>
        <w:t xml:space="preserve">prokázání kvalifikace uchazečů a další informace o uchazeči </w:t>
      </w:r>
      <w:r w:rsidRPr="002F118D">
        <w:rPr>
          <w:b/>
          <w:bCs/>
        </w:rPr>
        <w:t xml:space="preserve">zpracované dle požadavků ve výzvě). </w:t>
      </w:r>
    </w:p>
    <w:p w:rsidR="00EB5413" w:rsidRPr="002F118D" w:rsidRDefault="00EB5413" w:rsidP="004721A1">
      <w:pPr>
        <w:numPr>
          <w:ilvl w:val="0"/>
          <w:numId w:val="9"/>
        </w:numPr>
        <w:jc w:val="both"/>
        <w:rPr>
          <w:b/>
          <w:bCs/>
        </w:rPr>
      </w:pPr>
      <w:r w:rsidRPr="002F118D">
        <w:t>Cenová nabídka (zpracovaná dle požadavků ve výzvě).</w:t>
      </w:r>
    </w:p>
    <w:p w:rsidR="00EB5413" w:rsidRPr="002F118D" w:rsidRDefault="00A47122" w:rsidP="00EB5413">
      <w:pPr>
        <w:numPr>
          <w:ilvl w:val="0"/>
          <w:numId w:val="1"/>
        </w:numPr>
        <w:jc w:val="both"/>
        <w:rPr>
          <w:b/>
          <w:bCs/>
        </w:rPr>
      </w:pPr>
      <w:r w:rsidRPr="002F118D">
        <w:t>Seznam případných pod</w:t>
      </w:r>
      <w:r w:rsidR="00EB5413" w:rsidRPr="002F118D">
        <w:t xml:space="preserve">dodavatelů včetně rozsahu prací, které budou zajišťovat. </w:t>
      </w:r>
    </w:p>
    <w:p w:rsidR="00EB5413" w:rsidRPr="002F118D" w:rsidRDefault="00EB5413" w:rsidP="00EB5413">
      <w:pPr>
        <w:numPr>
          <w:ilvl w:val="0"/>
          <w:numId w:val="1"/>
        </w:numPr>
        <w:jc w:val="both"/>
        <w:rPr>
          <w:b/>
          <w:bCs/>
        </w:rPr>
      </w:pPr>
      <w:r w:rsidRPr="002F118D">
        <w:t>Případné další přílohy a doplnění nabídky.</w:t>
      </w:r>
    </w:p>
    <w:p w:rsidR="00EB5413" w:rsidRPr="002F118D" w:rsidRDefault="00EB5413" w:rsidP="00EB5413">
      <w:pPr>
        <w:numPr>
          <w:ilvl w:val="0"/>
          <w:numId w:val="1"/>
        </w:numPr>
        <w:jc w:val="both"/>
        <w:rPr>
          <w:b/>
          <w:bCs/>
        </w:rPr>
      </w:pPr>
      <w:r w:rsidRPr="002F118D">
        <w:t>Prohlášení k podmínkám zadávacího řízení a čestné prohlášení o pravdivosti údajů</w:t>
      </w:r>
      <w:r w:rsidRPr="002F118D">
        <w:rPr>
          <w:b/>
          <w:bCs/>
        </w:rPr>
        <w:t xml:space="preserve"> (v tomto oddílu nabídky bude formulář „Prohlášení k podmínkám zadávacího řízení a čestné prohlášení o pravdivosti údajů“, který je přílohou zadávací dokumentace). </w:t>
      </w:r>
    </w:p>
    <w:p w:rsidR="00545677" w:rsidRPr="002F118D" w:rsidRDefault="00545677" w:rsidP="00EB5413">
      <w:pPr>
        <w:numPr>
          <w:ilvl w:val="0"/>
          <w:numId w:val="1"/>
        </w:numPr>
        <w:jc w:val="both"/>
        <w:rPr>
          <w:b/>
          <w:bCs/>
        </w:rPr>
      </w:pPr>
      <w:r w:rsidRPr="002F118D">
        <w:rPr>
          <w:b/>
          <w:bCs/>
        </w:rPr>
        <w:t>Podepsaný návrh smlouvy o dílo</w:t>
      </w:r>
      <w:r w:rsidR="00FC4B64" w:rsidRPr="002F118D">
        <w:rPr>
          <w:b/>
          <w:bCs/>
        </w:rPr>
        <w:t>.</w:t>
      </w:r>
    </w:p>
    <w:p w:rsidR="0050644C" w:rsidRPr="002F118D" w:rsidRDefault="0050644C" w:rsidP="0050644C">
      <w:pPr>
        <w:numPr>
          <w:ilvl w:val="0"/>
          <w:numId w:val="1"/>
        </w:numPr>
        <w:jc w:val="both"/>
        <w:rPr>
          <w:b/>
          <w:bCs/>
        </w:rPr>
      </w:pPr>
      <w:r w:rsidRPr="002F118D">
        <w:rPr>
          <w:b/>
          <w:bCs/>
        </w:rPr>
        <w:t>Přehled realizovaných zakázek</w:t>
      </w:r>
      <w:r w:rsidR="00FC4B64" w:rsidRPr="002F118D">
        <w:rPr>
          <w:b/>
          <w:bCs/>
        </w:rPr>
        <w:t>.</w:t>
      </w:r>
    </w:p>
    <w:p w:rsidR="0050644C" w:rsidRPr="002F118D" w:rsidRDefault="0050644C" w:rsidP="0050644C">
      <w:pPr>
        <w:numPr>
          <w:ilvl w:val="0"/>
          <w:numId w:val="1"/>
        </w:numPr>
        <w:jc w:val="both"/>
        <w:rPr>
          <w:b/>
          <w:bCs/>
        </w:rPr>
      </w:pPr>
      <w:r w:rsidRPr="002F118D">
        <w:rPr>
          <w:b/>
          <w:bCs/>
        </w:rPr>
        <w:t>Grafické návrhy</w:t>
      </w:r>
      <w:r w:rsidR="00FC4B64" w:rsidRPr="002F118D">
        <w:rPr>
          <w:b/>
          <w:bCs/>
        </w:rPr>
        <w:t>.</w:t>
      </w:r>
    </w:p>
    <w:p w:rsidR="00EB5413" w:rsidRPr="002F118D" w:rsidRDefault="00EB5413" w:rsidP="00EB5413">
      <w:pPr>
        <w:jc w:val="both"/>
        <w:rPr>
          <w:b/>
          <w:bCs/>
        </w:rPr>
      </w:pPr>
    </w:p>
    <w:p w:rsidR="00EB5413" w:rsidRPr="002F118D" w:rsidRDefault="00EB5413" w:rsidP="00EB5413">
      <w:pPr>
        <w:jc w:val="both"/>
        <w:rPr>
          <w:b/>
          <w:bCs/>
        </w:rPr>
      </w:pPr>
      <w:r w:rsidRPr="002F118D">
        <w:rPr>
          <w:b/>
        </w:rPr>
        <w:t xml:space="preserve">Požadované dokumenty, pokud je to u nich vyžadováno, uchazeč vytiskne, podepíše a naskenované vloží do </w:t>
      </w:r>
      <w:r w:rsidR="00DE14C6" w:rsidRPr="002F118D">
        <w:rPr>
          <w:rStyle w:val="markedexp"/>
          <w:b/>
        </w:rPr>
        <w:t>elektronického nástroje</w:t>
      </w:r>
      <w:r w:rsidR="00DE14C6" w:rsidRPr="002F118D">
        <w:rPr>
          <w:rStyle w:val="Siln"/>
          <w:b w:val="0"/>
          <w:bCs w:val="0"/>
          <w:vanish/>
        </w:rPr>
        <w:t>Elektronický nástroj</w:t>
      </w:r>
      <w:r w:rsidR="00DE14C6" w:rsidRPr="002F118D">
        <w:rPr>
          <w:b/>
          <w:vanish/>
        </w:rPr>
        <w:br/>
      </w:r>
      <w:r w:rsidR="00DE14C6" w:rsidRPr="002F118D">
        <w:rPr>
          <w:rStyle w:val="expdescr"/>
          <w:b/>
          <w:vanish/>
        </w:rPr>
        <w:t>se dle zákona č. 137/2006 Sb. rozumí technické zařízení nebo programové vybavení, které je spojeno se sítí a umožňuje jejím prostřednictvím provádění úkonů v elektronické podobě podle tohoto zákona.</w:t>
      </w:r>
      <w:hyperlink r:id="rId16" w:history="1">
        <w:r w:rsidR="00DE14C6" w:rsidRPr="002F118D">
          <w:rPr>
            <w:rStyle w:val="Hypertextovodkaz"/>
            <w:b/>
            <w:vanish/>
          </w:rPr>
          <w:t>více</w:t>
        </w:r>
      </w:hyperlink>
      <w:r w:rsidR="00DE14C6" w:rsidRPr="002F118D">
        <w:rPr>
          <w:b/>
        </w:rPr>
        <w:t xml:space="preserve"> pro správu veřejných zakázek EZAK.</w:t>
      </w:r>
    </w:p>
    <w:p w:rsidR="00840196" w:rsidRPr="002F118D" w:rsidRDefault="00840196" w:rsidP="00840196">
      <w:pPr>
        <w:numPr>
          <w:ilvl w:val="12"/>
          <w:numId w:val="0"/>
        </w:numPr>
        <w:jc w:val="both"/>
        <w:rPr>
          <w:b/>
        </w:rPr>
      </w:pPr>
    </w:p>
    <w:p w:rsidR="00840196" w:rsidRPr="002F118D" w:rsidRDefault="00840196" w:rsidP="00840196">
      <w:pPr>
        <w:numPr>
          <w:ilvl w:val="12"/>
          <w:numId w:val="0"/>
        </w:numPr>
        <w:jc w:val="both"/>
        <w:rPr>
          <w:b/>
          <w:color w:val="FF0000"/>
        </w:rPr>
      </w:pPr>
    </w:p>
    <w:p w:rsidR="00840196" w:rsidRPr="002F118D" w:rsidRDefault="00840196" w:rsidP="004721A1">
      <w:pPr>
        <w:numPr>
          <w:ilvl w:val="0"/>
          <w:numId w:val="4"/>
        </w:numPr>
        <w:jc w:val="both"/>
        <w:rPr>
          <w:b/>
          <w:u w:val="single"/>
        </w:rPr>
      </w:pPr>
      <w:r w:rsidRPr="002F118D">
        <w:rPr>
          <w:b/>
          <w:u w:val="single"/>
        </w:rPr>
        <w:t>Další podmínky zadávacího řízení na veřejnou zakázku</w:t>
      </w:r>
    </w:p>
    <w:p w:rsidR="00840196" w:rsidRPr="002F118D" w:rsidRDefault="00840196" w:rsidP="00840196">
      <w:pPr>
        <w:numPr>
          <w:ilvl w:val="12"/>
          <w:numId w:val="0"/>
        </w:numPr>
        <w:rPr>
          <w:b/>
          <w:color w:val="FF0000"/>
        </w:rPr>
      </w:pPr>
    </w:p>
    <w:p w:rsidR="00EB5413" w:rsidRPr="002F118D" w:rsidRDefault="00EB5413" w:rsidP="00EB5413">
      <w:pPr>
        <w:pStyle w:val="Odstavecseseznamem"/>
        <w:numPr>
          <w:ilvl w:val="0"/>
          <w:numId w:val="1"/>
        </w:numPr>
      </w:pPr>
      <w:r w:rsidRPr="002F118D">
        <w:lastRenderedPageBreak/>
        <w:t xml:space="preserve">Dodavatel má právo požádat o dodatečné informace u kontaktní osoby této zakázky a to výhradně prostřednictvím </w:t>
      </w:r>
      <w:r w:rsidR="00DE14C6" w:rsidRPr="002F118D">
        <w:rPr>
          <w:rStyle w:val="markedexp"/>
        </w:rPr>
        <w:t>elektronického nástroje</w:t>
      </w:r>
      <w:r w:rsidR="00DE14C6" w:rsidRPr="002F118D">
        <w:rPr>
          <w:rStyle w:val="Siln"/>
          <w:b w:val="0"/>
          <w:bCs w:val="0"/>
          <w:vanish/>
        </w:rPr>
        <w:t>Elektronický nástroj</w:t>
      </w:r>
      <w:r w:rsidR="00DE14C6" w:rsidRPr="002F118D">
        <w:rPr>
          <w:vanish/>
        </w:rPr>
        <w:br/>
      </w:r>
      <w:r w:rsidR="00DE14C6" w:rsidRPr="002F118D">
        <w:rPr>
          <w:rStyle w:val="expdescr"/>
          <w:vanish/>
        </w:rPr>
        <w:t>se dle zákona č. 137/2006 Sb. rozumí technické zařízení nebo programové vybavení, které je spojeno se sítí a umožňuje jejím prostřednictvím provádění úkonů v elektronické podobě podle tohoto zákona.</w:t>
      </w:r>
      <w:hyperlink r:id="rId17" w:history="1">
        <w:r w:rsidR="00DE14C6" w:rsidRPr="002F118D">
          <w:rPr>
            <w:rStyle w:val="Hypertextovodkaz"/>
            <w:vanish/>
          </w:rPr>
          <w:t>více</w:t>
        </w:r>
      </w:hyperlink>
      <w:r w:rsidR="00DE14C6" w:rsidRPr="002F118D">
        <w:t xml:space="preserve"> pro správu veřejných zakázek EZAK.</w:t>
      </w:r>
    </w:p>
    <w:p w:rsidR="00EB5413" w:rsidRPr="002F118D" w:rsidRDefault="00EB5413" w:rsidP="00EB5413">
      <w:pPr>
        <w:numPr>
          <w:ilvl w:val="0"/>
          <w:numId w:val="1"/>
        </w:numPr>
      </w:pPr>
      <w:r w:rsidRPr="002F118D">
        <w:t>Podmínky, při jejichž splnění je možno překročit výši nabídkové ceny:</w:t>
      </w:r>
    </w:p>
    <w:p w:rsidR="00EB5413" w:rsidRPr="002F118D" w:rsidRDefault="00EB5413" w:rsidP="004721A1">
      <w:pPr>
        <w:numPr>
          <w:ilvl w:val="0"/>
          <w:numId w:val="3"/>
        </w:numPr>
        <w:jc w:val="both"/>
      </w:pPr>
      <w:r w:rsidRPr="002F118D">
        <w:t>Překročení ceny není povoleno za žádných podmínek. V případě změny daňových předpisů bude vyhotoven dodatek k</w:t>
      </w:r>
      <w:r w:rsidR="00216E24" w:rsidRPr="002F118D">
        <w:t>e smlouvě.</w:t>
      </w:r>
    </w:p>
    <w:p w:rsidR="00A745B6" w:rsidRPr="002F118D" w:rsidRDefault="00710A5C" w:rsidP="00A745B6">
      <w:pPr>
        <w:ind w:left="397"/>
        <w:jc w:val="both"/>
      </w:pPr>
      <w:r w:rsidRPr="002F118D">
        <w:t xml:space="preserve">Uchazeč je nabídkou vázán do </w:t>
      </w:r>
      <w:r w:rsidR="00216E24" w:rsidRPr="002F118D">
        <w:t>30.06.</w:t>
      </w:r>
      <w:r w:rsidR="00A745B6" w:rsidRPr="002F118D">
        <w:t>201</w:t>
      </w:r>
      <w:r w:rsidR="00216E24" w:rsidRPr="002F118D">
        <w:t>8</w:t>
      </w:r>
      <w:r w:rsidR="00A745B6" w:rsidRPr="002F118D">
        <w:t>.</w:t>
      </w:r>
    </w:p>
    <w:p w:rsidR="00EB5413" w:rsidRPr="002F118D" w:rsidRDefault="00EB5413" w:rsidP="00EB5413">
      <w:pPr>
        <w:ind w:left="737"/>
      </w:pPr>
    </w:p>
    <w:p w:rsidR="00903399" w:rsidRPr="002F118D" w:rsidRDefault="00903399" w:rsidP="00EB5413">
      <w:pPr>
        <w:numPr>
          <w:ilvl w:val="12"/>
          <w:numId w:val="0"/>
        </w:numPr>
        <w:jc w:val="both"/>
        <w:rPr>
          <w:b/>
          <w:bCs/>
        </w:rPr>
      </w:pPr>
    </w:p>
    <w:p w:rsidR="00E736BB" w:rsidRPr="002F118D" w:rsidRDefault="00E736BB" w:rsidP="00EB5413">
      <w:pPr>
        <w:numPr>
          <w:ilvl w:val="12"/>
          <w:numId w:val="0"/>
        </w:numPr>
        <w:jc w:val="both"/>
        <w:rPr>
          <w:b/>
          <w:bCs/>
        </w:rPr>
      </w:pPr>
    </w:p>
    <w:p w:rsidR="00903399" w:rsidRPr="002F118D" w:rsidRDefault="00903399" w:rsidP="004721A1">
      <w:pPr>
        <w:pStyle w:val="Odstavecseseznamem"/>
        <w:numPr>
          <w:ilvl w:val="0"/>
          <w:numId w:val="4"/>
        </w:numPr>
        <w:jc w:val="both"/>
        <w:rPr>
          <w:b/>
          <w:bCs/>
          <w:u w:val="single"/>
        </w:rPr>
      </w:pPr>
      <w:r w:rsidRPr="002F118D">
        <w:rPr>
          <w:b/>
          <w:bCs/>
        </w:rPr>
        <w:t xml:space="preserve">      </w:t>
      </w:r>
      <w:r w:rsidRPr="002F118D">
        <w:rPr>
          <w:b/>
          <w:bCs/>
          <w:u w:val="single"/>
        </w:rPr>
        <w:t>Publicita projektu</w:t>
      </w:r>
    </w:p>
    <w:p w:rsidR="00903399" w:rsidRPr="002F118D" w:rsidRDefault="00903399" w:rsidP="00903399">
      <w:pPr>
        <w:pStyle w:val="Odstavecseseznamem"/>
        <w:ind w:left="360"/>
        <w:jc w:val="both"/>
        <w:rPr>
          <w:b/>
          <w:bCs/>
          <w:u w:val="single"/>
        </w:rPr>
      </w:pPr>
    </w:p>
    <w:p w:rsidR="00DE14C6" w:rsidRPr="002F118D" w:rsidRDefault="00DE14C6" w:rsidP="00DE14C6">
      <w:pPr>
        <w:pStyle w:val="Odstavecseseznamem"/>
        <w:ind w:left="360"/>
        <w:jc w:val="both"/>
        <w:rPr>
          <w:bCs/>
        </w:rPr>
      </w:pPr>
      <w:r w:rsidRPr="002F118D">
        <w:rPr>
          <w:bCs/>
        </w:rPr>
        <w:t>Projekt je realizován za finanční podpory Ministerstva pro místní rozvoj České republiky, Národní program podpory cestovního ruchu v regionech, podprogram Marketingové aktivity v cestovním ruchu.</w:t>
      </w:r>
    </w:p>
    <w:p w:rsidR="00DE14C6" w:rsidRPr="002F118D" w:rsidRDefault="00DE14C6" w:rsidP="00DE14C6">
      <w:pPr>
        <w:pStyle w:val="Odstavecseseznamem"/>
        <w:ind w:left="360"/>
        <w:jc w:val="both"/>
        <w:rPr>
          <w:rStyle w:val="Hypertextovodkaz"/>
          <w:bCs/>
        </w:rPr>
      </w:pPr>
      <w:r w:rsidRPr="002F118D">
        <w:rPr>
          <w:bCs/>
        </w:rPr>
        <w:t xml:space="preserve">Veškeré podmínky povinné publicity se řídí Zásadami pro žadatele Oficiální logo a Logo manuál je k dispozici na adrese </w:t>
      </w:r>
      <w:hyperlink r:id="rId18" w:history="1">
        <w:r w:rsidRPr="002F118D">
          <w:rPr>
            <w:rStyle w:val="Hypertextovodkaz"/>
            <w:bCs/>
          </w:rPr>
          <w:t>http://www.mmr.cz</w:t>
        </w:r>
      </w:hyperlink>
      <w:r w:rsidRPr="002F118D">
        <w:rPr>
          <w:rStyle w:val="Hypertextovodkaz"/>
          <w:bCs/>
        </w:rPr>
        <w:t xml:space="preserve">. </w:t>
      </w:r>
    </w:p>
    <w:p w:rsidR="00DE14C6" w:rsidRPr="002F118D" w:rsidRDefault="00DE14C6" w:rsidP="00DE14C6">
      <w:pPr>
        <w:pStyle w:val="Odstavecseseznamem"/>
        <w:ind w:left="360"/>
        <w:jc w:val="both"/>
        <w:rPr>
          <w:bCs/>
        </w:rPr>
      </w:pPr>
      <w:r w:rsidRPr="002F118D">
        <w:rPr>
          <w:rStyle w:val="Hypertextovodkaz"/>
          <w:bCs/>
          <w:color w:val="auto"/>
          <w:u w:val="none"/>
        </w:rPr>
        <w:t>Použití loga MMR ČR včetně uvedení textu podléhá konečnému písemnému (akceptováno i elektronické) schválení odboru komunikace MMR ČR. Uvedené bude také logo Karlovarského kraje nebo Živého kraje dle zadání zadavatele. Ukázka log včetně logolinku je uveden</w:t>
      </w:r>
      <w:r w:rsidR="00216E24" w:rsidRPr="002F118D">
        <w:rPr>
          <w:rStyle w:val="Hypertextovodkaz"/>
          <w:bCs/>
          <w:color w:val="auto"/>
          <w:u w:val="none"/>
        </w:rPr>
        <w:t>a</w:t>
      </w:r>
      <w:r w:rsidRPr="002F118D">
        <w:rPr>
          <w:rStyle w:val="Hypertextovodkaz"/>
          <w:bCs/>
          <w:color w:val="auto"/>
          <w:u w:val="none"/>
        </w:rPr>
        <w:t xml:space="preserve"> v příloze č. 6. </w:t>
      </w:r>
    </w:p>
    <w:p w:rsidR="00903399" w:rsidRPr="002F118D" w:rsidRDefault="00903399" w:rsidP="00903399">
      <w:pPr>
        <w:pStyle w:val="Odstavecseseznamem"/>
        <w:ind w:left="360"/>
        <w:jc w:val="both"/>
        <w:rPr>
          <w:bCs/>
        </w:rPr>
      </w:pPr>
    </w:p>
    <w:p w:rsidR="00840196" w:rsidRPr="002F118D" w:rsidRDefault="00840196" w:rsidP="00840196">
      <w:pPr>
        <w:numPr>
          <w:ilvl w:val="12"/>
          <w:numId w:val="0"/>
        </w:numPr>
        <w:rPr>
          <w:b/>
          <w:color w:val="FF0000"/>
        </w:rPr>
      </w:pPr>
    </w:p>
    <w:p w:rsidR="00840196" w:rsidRPr="002F118D" w:rsidRDefault="00840196" w:rsidP="004721A1">
      <w:pPr>
        <w:numPr>
          <w:ilvl w:val="0"/>
          <w:numId w:val="4"/>
        </w:numPr>
        <w:jc w:val="both"/>
        <w:rPr>
          <w:b/>
          <w:u w:val="single"/>
        </w:rPr>
      </w:pPr>
      <w:r w:rsidRPr="002F118D">
        <w:rPr>
          <w:b/>
          <w:u w:val="single"/>
        </w:rPr>
        <w:t>Práva zadavatele</w:t>
      </w:r>
    </w:p>
    <w:p w:rsidR="00840196" w:rsidRPr="002F118D" w:rsidRDefault="00840196" w:rsidP="00840196">
      <w:pPr>
        <w:pStyle w:val="Zhlav"/>
        <w:tabs>
          <w:tab w:val="clear" w:pos="4536"/>
          <w:tab w:val="clear" w:pos="9072"/>
        </w:tabs>
      </w:pPr>
    </w:p>
    <w:p w:rsidR="00840196" w:rsidRPr="002F118D" w:rsidRDefault="00840196" w:rsidP="00840196">
      <w:r w:rsidRPr="002F118D">
        <w:rPr>
          <w:u w:val="single"/>
        </w:rPr>
        <w:t>Zadavatel si vyhrazuje právo</w:t>
      </w:r>
      <w:r w:rsidRPr="002F118D">
        <w:t>:</w:t>
      </w:r>
    </w:p>
    <w:p w:rsidR="00840196" w:rsidRPr="002F118D" w:rsidRDefault="00840196" w:rsidP="00840196"/>
    <w:p w:rsidR="00840196" w:rsidRPr="002F118D" w:rsidRDefault="00840196" w:rsidP="00840196">
      <w:pPr>
        <w:numPr>
          <w:ilvl w:val="0"/>
          <w:numId w:val="1"/>
        </w:numPr>
        <w:jc w:val="both"/>
      </w:pPr>
      <w:r w:rsidRPr="002F118D">
        <w:t>nevracet účastníkům podané nabídky</w:t>
      </w:r>
      <w:r w:rsidR="00AC3CD5" w:rsidRPr="002F118D">
        <w:t>,</w:t>
      </w:r>
    </w:p>
    <w:p w:rsidR="00EB5413" w:rsidRPr="002F118D" w:rsidRDefault="00EB5413" w:rsidP="00840196">
      <w:pPr>
        <w:numPr>
          <w:ilvl w:val="0"/>
          <w:numId w:val="1"/>
        </w:numPr>
        <w:jc w:val="both"/>
      </w:pPr>
      <w:r w:rsidRPr="002F118D">
        <w:t>neposkytovat náhradu nákladů, které uchazeč vynaloží na účas</w:t>
      </w:r>
      <w:r w:rsidR="00AC3CD5" w:rsidRPr="002F118D">
        <w:t>t v soutěži na veřejnou zakázku,</w:t>
      </w:r>
    </w:p>
    <w:p w:rsidR="00EB5413" w:rsidRPr="002F118D" w:rsidRDefault="00EB5413" w:rsidP="00840196">
      <w:pPr>
        <w:numPr>
          <w:ilvl w:val="0"/>
          <w:numId w:val="1"/>
        </w:numPr>
        <w:jc w:val="both"/>
      </w:pPr>
      <w:r w:rsidRPr="002F118D">
        <w:t xml:space="preserve">zadávací řízení na veřejnou zakázku zrušit pokud jsou splněny podmínky dle </w:t>
      </w:r>
      <w:r w:rsidRPr="002F118D">
        <w:rPr>
          <w:bCs/>
          <w:iCs/>
        </w:rPr>
        <w:t>Metodického pokynu pro výběr dodavatelů v Národním programu podpory cestovního ruchu v</w:t>
      </w:r>
      <w:r w:rsidR="00AC3CD5" w:rsidRPr="002F118D">
        <w:rPr>
          <w:bCs/>
          <w:iCs/>
        </w:rPr>
        <w:t> </w:t>
      </w:r>
      <w:r w:rsidRPr="002F118D">
        <w:rPr>
          <w:bCs/>
          <w:iCs/>
        </w:rPr>
        <w:t>regionech</w:t>
      </w:r>
      <w:r w:rsidR="00AC3CD5" w:rsidRPr="002F118D">
        <w:rPr>
          <w:bCs/>
          <w:iCs/>
        </w:rPr>
        <w:t>.</w:t>
      </w:r>
    </w:p>
    <w:p w:rsidR="00DE14C6" w:rsidRPr="002F118D" w:rsidRDefault="00DE14C6" w:rsidP="00840196">
      <w:pPr>
        <w:jc w:val="both"/>
        <w:rPr>
          <w:color w:val="FF0000"/>
        </w:rPr>
      </w:pPr>
    </w:p>
    <w:p w:rsidR="00840196" w:rsidRPr="002F118D" w:rsidRDefault="002F118D" w:rsidP="00840196">
      <w:pPr>
        <w:pStyle w:val="Zkladntext2"/>
      </w:pPr>
      <w:r w:rsidRPr="002F118D">
        <w:t>Karlovy Vary dne 3</w:t>
      </w:r>
      <w:r w:rsidR="00C54515">
        <w:t>1</w:t>
      </w:r>
      <w:r w:rsidR="00B37898" w:rsidRPr="002F118D">
        <w:t>.08.2017</w:t>
      </w:r>
    </w:p>
    <w:p w:rsidR="00840196" w:rsidRPr="002F118D" w:rsidRDefault="00840196" w:rsidP="00840196">
      <w:pPr>
        <w:pStyle w:val="Zkladntext2"/>
      </w:pPr>
    </w:p>
    <w:p w:rsidR="00840196" w:rsidRPr="002F118D" w:rsidRDefault="00840196" w:rsidP="00A47122">
      <w:pPr>
        <w:pStyle w:val="Zkladntext2"/>
        <w:ind w:left="4956" w:firstLine="708"/>
        <w:rPr>
          <w:b/>
        </w:rPr>
      </w:pPr>
      <w:r w:rsidRPr="002F118D">
        <w:rPr>
          <w:b/>
        </w:rPr>
        <w:t xml:space="preserve">   </w:t>
      </w:r>
      <w:r w:rsidR="00A47122" w:rsidRPr="002F118D">
        <w:rPr>
          <w:b/>
        </w:rPr>
        <w:t>Ing. Radim Adamec</w:t>
      </w:r>
    </w:p>
    <w:p w:rsidR="00840196" w:rsidRPr="002F118D" w:rsidRDefault="00840196" w:rsidP="00840196">
      <w:pPr>
        <w:pStyle w:val="Zkladntext2"/>
      </w:pPr>
    </w:p>
    <w:p w:rsidR="00876198" w:rsidRPr="002F118D" w:rsidRDefault="00840196" w:rsidP="002F118D">
      <w:pPr>
        <w:pStyle w:val="Zkladntext2"/>
        <w:ind w:left="5664"/>
        <w:jc w:val="left"/>
        <w:rPr>
          <w:u w:val="single"/>
        </w:rPr>
      </w:pPr>
      <w:r w:rsidRPr="002F118D">
        <w:t xml:space="preserve">                                                                                                            vedoucí odboru </w:t>
      </w:r>
      <w:r w:rsidR="00EB5413" w:rsidRPr="002F118D">
        <w:t>kultu</w:t>
      </w:r>
      <w:r w:rsidR="00DE14C6" w:rsidRPr="002F118D">
        <w:t xml:space="preserve">ry, </w:t>
      </w:r>
      <w:r w:rsidR="00A47122" w:rsidRPr="002F118D">
        <w:t>památkové péče, lázeňství a</w:t>
      </w:r>
      <w:r w:rsidR="00EB5413" w:rsidRPr="002F118D">
        <w:t xml:space="preserve"> cestovního ruchu</w:t>
      </w:r>
    </w:p>
    <w:p w:rsidR="00876198" w:rsidRPr="002F118D" w:rsidRDefault="00876198" w:rsidP="00840196">
      <w:pPr>
        <w:rPr>
          <w:u w:val="single"/>
        </w:rPr>
      </w:pPr>
    </w:p>
    <w:p w:rsidR="00840196" w:rsidRPr="002F118D" w:rsidRDefault="00840196" w:rsidP="00840196">
      <w:r w:rsidRPr="002F118D">
        <w:rPr>
          <w:u w:val="single"/>
        </w:rPr>
        <w:t>Přílohy</w:t>
      </w:r>
      <w:r w:rsidRPr="002F118D">
        <w:t xml:space="preserve">: </w:t>
      </w:r>
    </w:p>
    <w:p w:rsidR="00EA3121" w:rsidRPr="002F118D" w:rsidRDefault="00EA3121" w:rsidP="00EA3121">
      <w:r w:rsidRPr="002F118D">
        <w:t xml:space="preserve">Příloha č. 1 </w:t>
      </w:r>
      <w:r w:rsidR="00840196" w:rsidRPr="002F118D">
        <w:t>Krycí list</w:t>
      </w:r>
      <w:r w:rsidRPr="002F118D">
        <w:t xml:space="preserve"> </w:t>
      </w:r>
    </w:p>
    <w:p w:rsidR="00EA3121" w:rsidRPr="002F118D" w:rsidRDefault="00EA3121" w:rsidP="00EA3121">
      <w:r w:rsidRPr="002F118D">
        <w:t>Příloha č. 2 Prohlášení k podmínkám zadávacího řízení a čestné prohlášení o pravdivosti údajů</w:t>
      </w:r>
    </w:p>
    <w:p w:rsidR="00EA3121" w:rsidRPr="002F118D" w:rsidRDefault="00A47122" w:rsidP="00EA3121">
      <w:r w:rsidRPr="002F118D">
        <w:t>Příloha č. 3 P</w:t>
      </w:r>
      <w:r w:rsidR="00EA3121" w:rsidRPr="002F118D">
        <w:t>rohlášení k prokázání základních kvalifikačních předpokladů</w:t>
      </w:r>
    </w:p>
    <w:p w:rsidR="008A2146" w:rsidRPr="002F118D" w:rsidRDefault="00A47122" w:rsidP="008A2146">
      <w:pPr>
        <w:rPr>
          <w:b/>
        </w:rPr>
      </w:pPr>
      <w:r w:rsidRPr="002F118D">
        <w:t>Příloha č. 4 P</w:t>
      </w:r>
      <w:r w:rsidR="00EA3121" w:rsidRPr="002F118D">
        <w:t xml:space="preserve">odrobná specifikace předmětu plnění zakázky malého rozsahu </w:t>
      </w:r>
      <w:r w:rsidR="008A2146" w:rsidRPr="002F118D">
        <w:rPr>
          <w:b/>
        </w:rPr>
        <w:t>„</w:t>
      </w:r>
      <w:r w:rsidR="00B37898" w:rsidRPr="002F118D">
        <w:rPr>
          <w:b/>
        </w:rPr>
        <w:t>Koncepce cestovního ruchu Karlovarského kraje</w:t>
      </w:r>
      <w:r w:rsidR="008A2146" w:rsidRPr="002F118D">
        <w:rPr>
          <w:b/>
        </w:rPr>
        <w:t>“</w:t>
      </w:r>
    </w:p>
    <w:p w:rsidR="00EA3121" w:rsidRPr="002F118D" w:rsidRDefault="00A47122" w:rsidP="00EA3121">
      <w:r w:rsidRPr="002F118D">
        <w:t>Příloha č. 5 S</w:t>
      </w:r>
      <w:r w:rsidR="00EA3121" w:rsidRPr="002F118D">
        <w:t xml:space="preserve">eznam </w:t>
      </w:r>
      <w:r w:rsidRPr="002F118D">
        <w:t>pod</w:t>
      </w:r>
      <w:r w:rsidR="00EA3121" w:rsidRPr="002F118D">
        <w:t>dodavatelů vč. rozsahu jejich případných prací</w:t>
      </w:r>
    </w:p>
    <w:p w:rsidR="00DE14C6" w:rsidRPr="002F118D" w:rsidRDefault="00DE14C6" w:rsidP="00DE14C6">
      <w:pPr>
        <w:rPr>
          <w:szCs w:val="22"/>
        </w:rPr>
      </w:pPr>
      <w:r w:rsidRPr="002F118D">
        <w:rPr>
          <w:szCs w:val="22"/>
        </w:rPr>
        <w:t>Příloha č. 6 vzor jednotlivých log a logolinků</w:t>
      </w:r>
    </w:p>
    <w:p w:rsidR="00EA3121" w:rsidRPr="002F118D" w:rsidRDefault="00DE14C6" w:rsidP="00EA3121">
      <w:r w:rsidRPr="002F118D">
        <w:t>Příloha č. 7 Návrh smlouvy o dílo</w:t>
      </w:r>
    </w:p>
    <w:p w:rsidR="00D92A93" w:rsidRPr="002F118D" w:rsidRDefault="00D92A93" w:rsidP="00EB5413"/>
    <w:p w:rsidR="00A47122" w:rsidRPr="002F118D" w:rsidRDefault="00A47122" w:rsidP="00EB5413"/>
    <w:p w:rsidR="00A47122" w:rsidRPr="002F118D" w:rsidRDefault="00876198" w:rsidP="00876198">
      <w:pPr>
        <w:pStyle w:val="Nadpis1"/>
      </w:pPr>
      <w:r w:rsidRPr="002F118D">
        <w:t xml:space="preserve">Příloha č. 1 </w:t>
      </w:r>
    </w:p>
    <w:p w:rsidR="00091D58" w:rsidRPr="002F118D" w:rsidRDefault="00091D58" w:rsidP="00A47122">
      <w:pPr>
        <w:pStyle w:val="Nadpis3"/>
        <w:jc w:val="center"/>
        <w:rPr>
          <w:rFonts w:ascii="Times New Roman" w:hAnsi="Times New Roman" w:cs="Times New Roman"/>
          <w:sz w:val="24"/>
        </w:rPr>
      </w:pPr>
      <w:r w:rsidRPr="002F118D">
        <w:rPr>
          <w:rFonts w:ascii="Times New Roman" w:hAnsi="Times New Roman" w:cs="Times New Roman"/>
          <w:sz w:val="24"/>
        </w:rPr>
        <w:t>Krycí list nabídky</w:t>
      </w:r>
    </w:p>
    <w:p w:rsidR="00091D58" w:rsidRPr="002F118D" w:rsidRDefault="00990FA9" w:rsidP="00091D58">
      <w:pPr>
        <w:jc w:val="center"/>
      </w:pPr>
      <w:r w:rsidRPr="002F118D">
        <w:t>na akci</w:t>
      </w:r>
      <w:r w:rsidR="00091D58" w:rsidRPr="002F118D">
        <w:t xml:space="preserve">: </w:t>
      </w:r>
    </w:p>
    <w:p w:rsidR="00A47122" w:rsidRPr="002F118D" w:rsidRDefault="00A47122" w:rsidP="00091D58">
      <w:pPr>
        <w:jc w:val="center"/>
      </w:pPr>
    </w:p>
    <w:p w:rsidR="00A47122" w:rsidRPr="002F118D" w:rsidRDefault="00A47122" w:rsidP="00A47122">
      <w:pPr>
        <w:jc w:val="center"/>
        <w:rPr>
          <w:b/>
        </w:rPr>
      </w:pPr>
    </w:p>
    <w:p w:rsidR="00637911" w:rsidRPr="002F118D" w:rsidRDefault="00637911" w:rsidP="00637911">
      <w:pPr>
        <w:ind w:left="360"/>
        <w:jc w:val="center"/>
        <w:rPr>
          <w:b/>
        </w:rPr>
      </w:pPr>
      <w:r w:rsidRPr="002F118D">
        <w:rPr>
          <w:b/>
        </w:rPr>
        <w:t>„Koncepce cestovního ruchu Karlovarského kraje“</w:t>
      </w:r>
    </w:p>
    <w:p w:rsidR="00A47122" w:rsidRPr="002F118D" w:rsidRDefault="00A47122" w:rsidP="00091D58">
      <w:pPr>
        <w:pStyle w:val="Nadpis1"/>
        <w:rPr>
          <w:u w:val="single"/>
        </w:rPr>
      </w:pPr>
    </w:p>
    <w:p w:rsidR="00091D58" w:rsidRPr="002F118D" w:rsidRDefault="00091D58" w:rsidP="00091D58">
      <w:pPr>
        <w:pStyle w:val="Nadpis1"/>
        <w:rPr>
          <w:u w:val="single"/>
        </w:rPr>
      </w:pPr>
      <w:r w:rsidRPr="002F118D">
        <w:rPr>
          <w:u w:val="single"/>
        </w:rPr>
        <w:t xml:space="preserve">Údaje o </w:t>
      </w:r>
      <w:r w:rsidR="006665AE" w:rsidRPr="002F118D">
        <w:rPr>
          <w:u w:val="single"/>
        </w:rPr>
        <w:t>účastníkovi</w:t>
      </w:r>
    </w:p>
    <w:p w:rsidR="00A71565" w:rsidRPr="002F118D" w:rsidRDefault="00A71565" w:rsidP="00A71565"/>
    <w:tbl>
      <w:tblPr>
        <w:tblW w:w="0" w:type="auto"/>
        <w:tblInd w:w="70"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left w:w="70" w:type="dxa"/>
          <w:right w:w="70" w:type="dxa"/>
        </w:tblCellMar>
        <w:tblLook w:val="0000" w:firstRow="0" w:lastRow="0" w:firstColumn="0" w:lastColumn="0" w:noHBand="0" w:noVBand="0"/>
      </w:tblPr>
      <w:tblGrid>
        <w:gridCol w:w="4680"/>
        <w:gridCol w:w="3864"/>
      </w:tblGrid>
      <w:tr w:rsidR="00A71565" w:rsidRPr="002F118D">
        <w:trPr>
          <w:trHeight w:val="397"/>
        </w:trPr>
        <w:tc>
          <w:tcPr>
            <w:tcW w:w="4680" w:type="dxa"/>
            <w:shd w:val="clear" w:color="auto" w:fill="FFFFFF"/>
          </w:tcPr>
          <w:p w:rsidR="00A71565" w:rsidRPr="002F118D" w:rsidRDefault="00A71565" w:rsidP="00A71565">
            <w:r w:rsidRPr="002F118D">
              <w:t>Obchodní firma nebo název</w:t>
            </w:r>
          </w:p>
          <w:p w:rsidR="00A71565" w:rsidRPr="002F118D" w:rsidRDefault="00A71565" w:rsidP="00A71565">
            <w:r w:rsidRPr="002F118D">
              <w:t>(jedná-li se o právnickou osobu)</w:t>
            </w:r>
          </w:p>
          <w:p w:rsidR="00A71565" w:rsidRPr="002F118D" w:rsidRDefault="00A71565" w:rsidP="00A71565">
            <w:r w:rsidRPr="002F118D">
              <w:t>Obchodní firma nebo jméno a příjmení</w:t>
            </w:r>
          </w:p>
          <w:p w:rsidR="00A71565" w:rsidRPr="002F118D" w:rsidRDefault="00A71565" w:rsidP="00A71565">
            <w:r w:rsidRPr="002F118D">
              <w:t>(jedná-li se o fyzickou osobu)</w:t>
            </w:r>
          </w:p>
        </w:tc>
        <w:tc>
          <w:tcPr>
            <w:tcW w:w="3864" w:type="dxa"/>
          </w:tcPr>
          <w:p w:rsidR="00A71565" w:rsidRPr="002F118D" w:rsidRDefault="00A71565" w:rsidP="00A71565"/>
        </w:tc>
      </w:tr>
      <w:tr w:rsidR="00A71565" w:rsidRPr="002F118D">
        <w:trPr>
          <w:trHeight w:val="397"/>
        </w:trPr>
        <w:tc>
          <w:tcPr>
            <w:tcW w:w="4680" w:type="dxa"/>
            <w:shd w:val="clear" w:color="auto" w:fill="FFFFFF"/>
          </w:tcPr>
          <w:p w:rsidR="00A71565" w:rsidRPr="002F118D" w:rsidRDefault="00A71565" w:rsidP="00A71565">
            <w:r w:rsidRPr="002F118D">
              <w:t>Sídlo</w:t>
            </w:r>
          </w:p>
          <w:p w:rsidR="00A71565" w:rsidRPr="002F118D" w:rsidRDefault="00A71565" w:rsidP="00A71565">
            <w:r w:rsidRPr="002F118D">
              <w:t>(jedná-li se o právnickou osobu)</w:t>
            </w:r>
          </w:p>
          <w:p w:rsidR="00A71565" w:rsidRPr="002F118D" w:rsidRDefault="00A71565" w:rsidP="00A71565">
            <w:r w:rsidRPr="002F118D">
              <w:t>Místo podnikání popř. místo trvalého pobytu (jedná-li se o fyzickou osobu)</w:t>
            </w:r>
          </w:p>
        </w:tc>
        <w:tc>
          <w:tcPr>
            <w:tcW w:w="3864" w:type="dxa"/>
          </w:tcPr>
          <w:p w:rsidR="00A71565" w:rsidRPr="002F118D" w:rsidRDefault="00A71565" w:rsidP="00A71565"/>
        </w:tc>
      </w:tr>
      <w:tr w:rsidR="00A71565" w:rsidRPr="002F118D">
        <w:trPr>
          <w:trHeight w:val="397"/>
        </w:trPr>
        <w:tc>
          <w:tcPr>
            <w:tcW w:w="4680" w:type="dxa"/>
            <w:shd w:val="clear" w:color="auto" w:fill="FFFFFF"/>
          </w:tcPr>
          <w:p w:rsidR="00A71565" w:rsidRPr="002F118D" w:rsidRDefault="00A71565" w:rsidP="00A71565">
            <w:r w:rsidRPr="002F118D">
              <w:t xml:space="preserve">Právní forma </w:t>
            </w:r>
          </w:p>
        </w:tc>
        <w:tc>
          <w:tcPr>
            <w:tcW w:w="3864" w:type="dxa"/>
          </w:tcPr>
          <w:p w:rsidR="00A71565" w:rsidRPr="002F118D" w:rsidRDefault="00A71565" w:rsidP="00A71565"/>
        </w:tc>
      </w:tr>
      <w:tr w:rsidR="00A71565" w:rsidRPr="002F118D">
        <w:trPr>
          <w:trHeight w:val="397"/>
        </w:trPr>
        <w:tc>
          <w:tcPr>
            <w:tcW w:w="4680" w:type="dxa"/>
            <w:tcBorders>
              <w:bottom w:val="single" w:sz="18" w:space="0" w:color="auto"/>
            </w:tcBorders>
            <w:shd w:val="clear" w:color="auto" w:fill="FFFFFF"/>
          </w:tcPr>
          <w:p w:rsidR="00A71565" w:rsidRPr="002F118D" w:rsidRDefault="00A71565" w:rsidP="00A71565">
            <w:r w:rsidRPr="002F118D">
              <w:t>IČ</w:t>
            </w:r>
            <w:r w:rsidR="00CC3050" w:rsidRPr="002F118D">
              <w:t>O</w:t>
            </w:r>
          </w:p>
        </w:tc>
        <w:tc>
          <w:tcPr>
            <w:tcW w:w="3864" w:type="dxa"/>
            <w:tcBorders>
              <w:bottom w:val="single" w:sz="18" w:space="0" w:color="auto"/>
            </w:tcBorders>
          </w:tcPr>
          <w:p w:rsidR="00A71565" w:rsidRPr="002F118D" w:rsidRDefault="00A71565" w:rsidP="00A71565"/>
        </w:tc>
      </w:tr>
      <w:tr w:rsidR="00A71565" w:rsidRPr="002F118D">
        <w:trPr>
          <w:trHeight w:val="397"/>
        </w:trPr>
        <w:tc>
          <w:tcPr>
            <w:tcW w:w="4680" w:type="dxa"/>
            <w:tcBorders>
              <w:top w:val="single" w:sz="18" w:space="0" w:color="auto"/>
            </w:tcBorders>
            <w:shd w:val="clear" w:color="auto" w:fill="FFFFFF"/>
          </w:tcPr>
          <w:p w:rsidR="00A71565" w:rsidRPr="002F118D" w:rsidRDefault="00A71565" w:rsidP="00A71565">
            <w:r w:rsidRPr="002F118D">
              <w:t>Telefon</w:t>
            </w:r>
          </w:p>
        </w:tc>
        <w:tc>
          <w:tcPr>
            <w:tcW w:w="3864" w:type="dxa"/>
            <w:tcBorders>
              <w:top w:val="single" w:sz="18" w:space="0" w:color="auto"/>
            </w:tcBorders>
          </w:tcPr>
          <w:p w:rsidR="00A71565" w:rsidRPr="002F118D" w:rsidRDefault="00A71565" w:rsidP="00A71565"/>
        </w:tc>
      </w:tr>
      <w:tr w:rsidR="00A71565" w:rsidRPr="002F118D">
        <w:trPr>
          <w:trHeight w:val="397"/>
        </w:trPr>
        <w:tc>
          <w:tcPr>
            <w:tcW w:w="4680" w:type="dxa"/>
            <w:shd w:val="clear" w:color="auto" w:fill="FFFFFF"/>
          </w:tcPr>
          <w:p w:rsidR="00A71565" w:rsidRPr="002F118D" w:rsidRDefault="00A71565" w:rsidP="00A71565">
            <w:r w:rsidRPr="002F118D">
              <w:t>E-mail</w:t>
            </w:r>
          </w:p>
        </w:tc>
        <w:tc>
          <w:tcPr>
            <w:tcW w:w="3864" w:type="dxa"/>
          </w:tcPr>
          <w:p w:rsidR="00A71565" w:rsidRPr="002F118D" w:rsidRDefault="00A71565" w:rsidP="00A71565"/>
        </w:tc>
      </w:tr>
      <w:tr w:rsidR="00A71565" w:rsidRPr="002F118D">
        <w:trPr>
          <w:trHeight w:val="397"/>
        </w:trPr>
        <w:tc>
          <w:tcPr>
            <w:tcW w:w="4680" w:type="dxa"/>
            <w:shd w:val="clear" w:color="auto" w:fill="FFFFFF"/>
          </w:tcPr>
          <w:p w:rsidR="00A71565" w:rsidRPr="002F118D" w:rsidRDefault="00A71565" w:rsidP="00A71565">
            <w:r w:rsidRPr="002F118D">
              <w:t>Kontaktní osoba pro</w:t>
            </w:r>
          </w:p>
          <w:p w:rsidR="00A71565" w:rsidRPr="002F118D" w:rsidRDefault="00A71565" w:rsidP="00A71565">
            <w:r w:rsidRPr="002F118D">
              <w:t>jednání ve věci nabídky</w:t>
            </w:r>
          </w:p>
        </w:tc>
        <w:tc>
          <w:tcPr>
            <w:tcW w:w="3864" w:type="dxa"/>
          </w:tcPr>
          <w:p w:rsidR="00A71565" w:rsidRPr="002F118D" w:rsidRDefault="00A71565" w:rsidP="00A71565"/>
        </w:tc>
      </w:tr>
    </w:tbl>
    <w:p w:rsidR="00091D58" w:rsidRPr="002F118D" w:rsidRDefault="00091D58" w:rsidP="00091D58"/>
    <w:p w:rsidR="00A47122" w:rsidRPr="002F118D" w:rsidRDefault="00A47122" w:rsidP="00091D58"/>
    <w:p w:rsidR="00091D58" w:rsidRPr="002F118D" w:rsidRDefault="00091D58" w:rsidP="00091D58">
      <w:pPr>
        <w:pStyle w:val="Nadpis1"/>
        <w:rPr>
          <w:u w:val="single"/>
        </w:rPr>
      </w:pPr>
      <w:r w:rsidRPr="002F118D">
        <w:rPr>
          <w:u w:val="single"/>
        </w:rPr>
        <w:t xml:space="preserve">Cenová nabídka </w:t>
      </w:r>
    </w:p>
    <w:p w:rsidR="005E627A" w:rsidRPr="002F118D" w:rsidRDefault="005E627A" w:rsidP="005E627A"/>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689"/>
        <w:gridCol w:w="3249"/>
        <w:gridCol w:w="567"/>
      </w:tblGrid>
      <w:tr w:rsidR="00091D58" w:rsidRPr="002F118D">
        <w:trPr>
          <w:cantSplit/>
          <w:trHeight w:val="397"/>
        </w:trPr>
        <w:tc>
          <w:tcPr>
            <w:tcW w:w="4689" w:type="dxa"/>
            <w:tcBorders>
              <w:top w:val="single" w:sz="12" w:space="0" w:color="auto"/>
              <w:bottom w:val="single" w:sz="8" w:space="0" w:color="auto"/>
              <w:right w:val="single" w:sz="12" w:space="0" w:color="auto"/>
            </w:tcBorders>
            <w:shd w:val="clear" w:color="auto" w:fill="FFFFFF"/>
          </w:tcPr>
          <w:p w:rsidR="00091D58" w:rsidRPr="002F118D" w:rsidRDefault="00091D58" w:rsidP="005263BB">
            <w:r w:rsidRPr="002F118D">
              <w:t xml:space="preserve">Nabídková cena díla bez DPH </w:t>
            </w:r>
          </w:p>
        </w:tc>
        <w:tc>
          <w:tcPr>
            <w:tcW w:w="3249" w:type="dxa"/>
            <w:tcBorders>
              <w:top w:val="single" w:sz="12" w:space="0" w:color="auto"/>
              <w:left w:val="single" w:sz="12" w:space="0" w:color="auto"/>
              <w:bottom w:val="single" w:sz="8" w:space="0" w:color="auto"/>
              <w:right w:val="single" w:sz="8" w:space="0" w:color="auto"/>
            </w:tcBorders>
          </w:tcPr>
          <w:p w:rsidR="00091D58" w:rsidRPr="002F118D" w:rsidRDefault="00091D58" w:rsidP="00091D58"/>
        </w:tc>
        <w:tc>
          <w:tcPr>
            <w:tcW w:w="567" w:type="dxa"/>
            <w:tcBorders>
              <w:top w:val="single" w:sz="12" w:space="0" w:color="auto"/>
              <w:left w:val="single" w:sz="8" w:space="0" w:color="auto"/>
              <w:bottom w:val="single" w:sz="8" w:space="0" w:color="auto"/>
            </w:tcBorders>
          </w:tcPr>
          <w:p w:rsidR="00091D58" w:rsidRPr="002F118D" w:rsidRDefault="00091D58" w:rsidP="00091D58">
            <w:pPr>
              <w:pStyle w:val="Nadpis8"/>
              <w:jc w:val="center"/>
            </w:pPr>
            <w:r w:rsidRPr="002F118D">
              <w:t>Kč</w:t>
            </w:r>
          </w:p>
        </w:tc>
      </w:tr>
      <w:tr w:rsidR="00091D58" w:rsidRPr="002F118D">
        <w:trPr>
          <w:cantSplit/>
          <w:trHeight w:val="397"/>
        </w:trPr>
        <w:tc>
          <w:tcPr>
            <w:tcW w:w="4689" w:type="dxa"/>
            <w:tcBorders>
              <w:top w:val="single" w:sz="8" w:space="0" w:color="auto"/>
              <w:bottom w:val="single" w:sz="12" w:space="0" w:color="auto"/>
              <w:right w:val="single" w:sz="12" w:space="0" w:color="auto"/>
            </w:tcBorders>
            <w:shd w:val="clear" w:color="auto" w:fill="FFFFFF"/>
          </w:tcPr>
          <w:p w:rsidR="00091D58" w:rsidRPr="002F118D" w:rsidRDefault="004F6601" w:rsidP="00091D58">
            <w:pPr>
              <w:pStyle w:val="Nadpis4"/>
              <w:jc w:val="left"/>
              <w:rPr>
                <w:b w:val="0"/>
                <w:bCs/>
                <w:sz w:val="24"/>
              </w:rPr>
            </w:pPr>
            <w:r w:rsidRPr="002F118D">
              <w:rPr>
                <w:b w:val="0"/>
                <w:bCs/>
                <w:sz w:val="24"/>
              </w:rPr>
              <w:t xml:space="preserve">DPH </w:t>
            </w:r>
          </w:p>
        </w:tc>
        <w:tc>
          <w:tcPr>
            <w:tcW w:w="3249" w:type="dxa"/>
            <w:tcBorders>
              <w:top w:val="single" w:sz="8" w:space="0" w:color="auto"/>
              <w:left w:val="single" w:sz="12" w:space="0" w:color="auto"/>
              <w:bottom w:val="single" w:sz="12" w:space="0" w:color="auto"/>
              <w:right w:val="single" w:sz="8" w:space="0" w:color="auto"/>
            </w:tcBorders>
          </w:tcPr>
          <w:p w:rsidR="00091D58" w:rsidRPr="002F118D" w:rsidRDefault="00091D58" w:rsidP="00091D58">
            <w:pPr>
              <w:rPr>
                <w:bCs/>
              </w:rPr>
            </w:pPr>
          </w:p>
        </w:tc>
        <w:tc>
          <w:tcPr>
            <w:tcW w:w="567" w:type="dxa"/>
            <w:tcBorders>
              <w:top w:val="single" w:sz="8" w:space="0" w:color="auto"/>
              <w:left w:val="single" w:sz="8" w:space="0" w:color="auto"/>
              <w:bottom w:val="single" w:sz="12" w:space="0" w:color="auto"/>
            </w:tcBorders>
          </w:tcPr>
          <w:p w:rsidR="00091D58" w:rsidRPr="002F118D" w:rsidRDefault="00091D58" w:rsidP="00091D58">
            <w:pPr>
              <w:pStyle w:val="Nadpis5"/>
              <w:jc w:val="center"/>
              <w:rPr>
                <w:b w:val="0"/>
                <w:bCs/>
                <w:sz w:val="24"/>
              </w:rPr>
            </w:pPr>
            <w:r w:rsidRPr="002F118D">
              <w:rPr>
                <w:b w:val="0"/>
                <w:bCs/>
                <w:sz w:val="24"/>
              </w:rPr>
              <w:t>Kč</w:t>
            </w:r>
          </w:p>
        </w:tc>
      </w:tr>
      <w:tr w:rsidR="00091D58" w:rsidRPr="002F118D">
        <w:trPr>
          <w:cantSplit/>
          <w:trHeight w:val="397"/>
        </w:trPr>
        <w:tc>
          <w:tcPr>
            <w:tcW w:w="4689" w:type="dxa"/>
            <w:tcBorders>
              <w:top w:val="single" w:sz="8" w:space="0" w:color="auto"/>
              <w:bottom w:val="single" w:sz="12" w:space="0" w:color="auto"/>
              <w:right w:val="single" w:sz="12" w:space="0" w:color="auto"/>
            </w:tcBorders>
            <w:shd w:val="clear" w:color="auto" w:fill="FFFFFF"/>
          </w:tcPr>
          <w:p w:rsidR="00091D58" w:rsidRPr="002F118D" w:rsidRDefault="00091D58" w:rsidP="005263BB">
            <w:pPr>
              <w:pStyle w:val="Nadpis4"/>
              <w:jc w:val="left"/>
              <w:rPr>
                <w:sz w:val="24"/>
              </w:rPr>
            </w:pPr>
            <w:r w:rsidRPr="002F118D">
              <w:rPr>
                <w:sz w:val="24"/>
              </w:rPr>
              <w:t xml:space="preserve">Celková cena včetně DPH </w:t>
            </w:r>
          </w:p>
        </w:tc>
        <w:tc>
          <w:tcPr>
            <w:tcW w:w="3249" w:type="dxa"/>
            <w:tcBorders>
              <w:top w:val="single" w:sz="8" w:space="0" w:color="auto"/>
              <w:left w:val="single" w:sz="12" w:space="0" w:color="auto"/>
              <w:bottom w:val="single" w:sz="12" w:space="0" w:color="auto"/>
              <w:right w:val="single" w:sz="8" w:space="0" w:color="auto"/>
            </w:tcBorders>
          </w:tcPr>
          <w:p w:rsidR="00091D58" w:rsidRPr="002F118D" w:rsidRDefault="00091D58" w:rsidP="00091D58"/>
        </w:tc>
        <w:tc>
          <w:tcPr>
            <w:tcW w:w="567" w:type="dxa"/>
            <w:tcBorders>
              <w:top w:val="single" w:sz="8" w:space="0" w:color="auto"/>
              <w:left w:val="single" w:sz="8" w:space="0" w:color="auto"/>
              <w:bottom w:val="single" w:sz="12" w:space="0" w:color="auto"/>
            </w:tcBorders>
          </w:tcPr>
          <w:p w:rsidR="00091D58" w:rsidRPr="002F118D" w:rsidRDefault="00091D58" w:rsidP="00091D58">
            <w:pPr>
              <w:pStyle w:val="Nadpis5"/>
              <w:jc w:val="center"/>
              <w:rPr>
                <w:sz w:val="24"/>
              </w:rPr>
            </w:pPr>
            <w:r w:rsidRPr="002F118D">
              <w:rPr>
                <w:sz w:val="24"/>
              </w:rPr>
              <w:t>Kč</w:t>
            </w:r>
          </w:p>
        </w:tc>
      </w:tr>
    </w:tbl>
    <w:p w:rsidR="00091D58" w:rsidRPr="002F118D" w:rsidRDefault="00091D58" w:rsidP="00091D58">
      <w:pPr>
        <w:pStyle w:val="Nadpis1"/>
        <w:rPr>
          <w:u w:val="single"/>
        </w:rPr>
      </w:pPr>
    </w:p>
    <w:p w:rsidR="00A47122" w:rsidRPr="002F118D" w:rsidRDefault="00A47122" w:rsidP="00A47122"/>
    <w:p w:rsidR="00A47122" w:rsidRPr="002F118D" w:rsidRDefault="00A47122" w:rsidP="00091D58"/>
    <w:p w:rsidR="00A47122" w:rsidRPr="002F118D" w:rsidRDefault="00A47122" w:rsidP="00091D58"/>
    <w:p w:rsidR="00091D58" w:rsidRPr="002F118D" w:rsidRDefault="00091D58" w:rsidP="00091D58">
      <w:pPr>
        <w:jc w:val="both"/>
      </w:pPr>
      <w:r w:rsidRPr="002F118D">
        <w:t>V ………………….. dne ……………</w:t>
      </w:r>
    </w:p>
    <w:p w:rsidR="00091D58" w:rsidRPr="002F118D" w:rsidRDefault="00091D58" w:rsidP="00091D58">
      <w:pPr>
        <w:ind w:left="4956"/>
        <w:jc w:val="both"/>
      </w:pPr>
      <w:r w:rsidRPr="002F118D">
        <w:t xml:space="preserve">           ……………………………….</w:t>
      </w:r>
    </w:p>
    <w:p w:rsidR="00091D58" w:rsidRPr="002F118D" w:rsidRDefault="00091D58" w:rsidP="00091D58">
      <w:pPr>
        <w:ind w:left="4248" w:firstLine="708"/>
        <w:jc w:val="both"/>
      </w:pPr>
      <w:r w:rsidRPr="002F118D">
        <w:t xml:space="preserve">                       jméno a podpis</w:t>
      </w:r>
    </w:p>
    <w:p w:rsidR="00091D58" w:rsidRPr="002F118D" w:rsidRDefault="00091D58" w:rsidP="008A2146">
      <w:pPr>
        <w:ind w:left="4247" w:firstLine="709"/>
        <w:jc w:val="both"/>
      </w:pPr>
      <w:r w:rsidRPr="002F118D">
        <w:t xml:space="preserve">         oprávněného zástupce </w:t>
      </w:r>
      <w:r w:rsidR="00CC3050" w:rsidRPr="002F118D">
        <w:t>účastníka</w:t>
      </w:r>
    </w:p>
    <w:p w:rsidR="005263BB" w:rsidRPr="002F118D" w:rsidRDefault="005263BB" w:rsidP="00CC0103">
      <w:pPr>
        <w:jc w:val="both"/>
        <w:rPr>
          <w:u w:val="single"/>
        </w:rPr>
      </w:pPr>
    </w:p>
    <w:p w:rsidR="005263BB" w:rsidRPr="002F118D" w:rsidRDefault="005263BB" w:rsidP="00CC0103">
      <w:pPr>
        <w:jc w:val="both"/>
        <w:rPr>
          <w:u w:val="single"/>
        </w:rPr>
      </w:pPr>
    </w:p>
    <w:p w:rsidR="00091D58" w:rsidRPr="002F118D" w:rsidRDefault="00091D58" w:rsidP="00CC0103">
      <w:pPr>
        <w:jc w:val="both"/>
      </w:pPr>
      <w:r w:rsidRPr="002F118D">
        <w:rPr>
          <w:u w:val="single"/>
        </w:rPr>
        <w:t>Poznámka</w:t>
      </w:r>
      <w:r w:rsidRPr="002F118D">
        <w:t>: Tento list musí být součástí nabídky.</w:t>
      </w:r>
    </w:p>
    <w:p w:rsidR="00A47122" w:rsidRPr="002F118D" w:rsidRDefault="00A47122" w:rsidP="00CC0103">
      <w:pPr>
        <w:jc w:val="both"/>
      </w:pPr>
    </w:p>
    <w:p w:rsidR="00876198" w:rsidRPr="002F118D" w:rsidRDefault="00876198" w:rsidP="00876198">
      <w:pPr>
        <w:pStyle w:val="Nadpis1"/>
      </w:pPr>
      <w:r w:rsidRPr="002F118D">
        <w:lastRenderedPageBreak/>
        <w:t xml:space="preserve">č. 2 </w:t>
      </w:r>
    </w:p>
    <w:p w:rsidR="00876198" w:rsidRPr="002F118D" w:rsidRDefault="00876198" w:rsidP="00CC0103">
      <w:pPr>
        <w:jc w:val="both"/>
      </w:pPr>
    </w:p>
    <w:p w:rsidR="00E404B1" w:rsidRPr="002F118D" w:rsidRDefault="00E404B1" w:rsidP="00E404B1">
      <w:pPr>
        <w:pBdr>
          <w:top w:val="single" w:sz="4" w:space="1" w:color="auto"/>
          <w:left w:val="single" w:sz="4" w:space="4" w:color="auto"/>
          <w:bottom w:val="single" w:sz="4" w:space="1" w:color="auto"/>
          <w:right w:val="single" w:sz="4" w:space="4" w:color="auto"/>
        </w:pBdr>
        <w:jc w:val="center"/>
        <w:rPr>
          <w:b/>
        </w:rPr>
      </w:pPr>
      <w:r w:rsidRPr="002F118D">
        <w:rPr>
          <w:b/>
        </w:rPr>
        <w:t xml:space="preserve">Prohlášení k podmínkám zadávacího řízení </w:t>
      </w:r>
    </w:p>
    <w:p w:rsidR="00E404B1" w:rsidRPr="002F118D" w:rsidRDefault="00E404B1" w:rsidP="00E404B1">
      <w:pPr>
        <w:pBdr>
          <w:top w:val="single" w:sz="4" w:space="1" w:color="auto"/>
          <w:left w:val="single" w:sz="4" w:space="4" w:color="auto"/>
          <w:bottom w:val="single" w:sz="4" w:space="1" w:color="auto"/>
          <w:right w:val="single" w:sz="4" w:space="4" w:color="auto"/>
        </w:pBdr>
        <w:jc w:val="center"/>
        <w:rPr>
          <w:b/>
        </w:rPr>
      </w:pPr>
      <w:r w:rsidRPr="002F118D">
        <w:rPr>
          <w:b/>
        </w:rPr>
        <w:t xml:space="preserve">a čestné prohlášení o pravdivosti údajů </w:t>
      </w:r>
    </w:p>
    <w:p w:rsidR="00E404B1" w:rsidRPr="002F118D" w:rsidRDefault="00E404B1" w:rsidP="00E404B1"/>
    <w:p w:rsidR="00E404B1" w:rsidRPr="002F118D" w:rsidRDefault="00E404B1" w:rsidP="00E404B1"/>
    <w:p w:rsidR="00E404B1" w:rsidRPr="002F118D" w:rsidRDefault="00E404B1" w:rsidP="00E404B1"/>
    <w:p w:rsidR="00E404B1" w:rsidRPr="002F118D" w:rsidRDefault="00E404B1" w:rsidP="00E404B1">
      <w:pPr>
        <w:jc w:val="both"/>
      </w:pPr>
      <w:r w:rsidRPr="002F118D">
        <w:t xml:space="preserve">Čestně prohlašuji, že jako </w:t>
      </w:r>
      <w:r w:rsidR="006665AE" w:rsidRPr="002F118D">
        <w:t>účastník</w:t>
      </w:r>
      <w:r w:rsidRPr="002F118D">
        <w:t xml:space="preserve"> akceptujeme podmínky zadávacího řízení a že nabídková cena za realizaci díla je maximální se započtením veškerých nákladů, rizik, zisku a finančních vlivů (např. inflace) po celou dobu výstavby a že jsme provedli kontrolu úplnosti zadávací dokumentace včetně projektové dokumentace vzhledem k jednoznačnosti zadání a technického řešení a že nám jsou známy veškeré technické, kvalitativní a jiné požadavky nezbytné k realizaci díla.</w:t>
      </w:r>
    </w:p>
    <w:p w:rsidR="00E404B1" w:rsidRPr="002F118D" w:rsidRDefault="00E404B1" w:rsidP="00E404B1">
      <w:pPr>
        <w:jc w:val="both"/>
      </w:pPr>
    </w:p>
    <w:p w:rsidR="00E404B1" w:rsidRPr="002F118D" w:rsidRDefault="00E404B1" w:rsidP="00E404B1">
      <w:pPr>
        <w:jc w:val="both"/>
      </w:pPr>
    </w:p>
    <w:p w:rsidR="00E404B1" w:rsidRPr="002F118D" w:rsidRDefault="00E404B1" w:rsidP="00E404B1">
      <w:r w:rsidRPr="002F118D">
        <w:t xml:space="preserve">Čestně prohlašuji, že veškeré informace uváděné a obsažené v nabídce jsou pravdivé. </w:t>
      </w:r>
    </w:p>
    <w:p w:rsidR="00E404B1" w:rsidRPr="002F118D" w:rsidRDefault="00E404B1" w:rsidP="00E404B1"/>
    <w:p w:rsidR="00E404B1" w:rsidRPr="002F118D" w:rsidRDefault="00E404B1" w:rsidP="00E404B1"/>
    <w:p w:rsidR="00E404B1" w:rsidRPr="002F118D" w:rsidRDefault="00E404B1" w:rsidP="00E404B1"/>
    <w:p w:rsidR="00E404B1" w:rsidRPr="002F118D" w:rsidRDefault="00E404B1" w:rsidP="00E404B1"/>
    <w:p w:rsidR="00E404B1" w:rsidRPr="002F118D" w:rsidRDefault="00E404B1" w:rsidP="00E404B1"/>
    <w:p w:rsidR="00E404B1" w:rsidRPr="002F118D" w:rsidRDefault="00E404B1" w:rsidP="00E404B1"/>
    <w:p w:rsidR="00E404B1" w:rsidRPr="002F118D" w:rsidRDefault="00E404B1" w:rsidP="00E404B1">
      <w:r w:rsidRPr="002F118D">
        <w:tab/>
      </w:r>
      <w:r w:rsidRPr="002F118D">
        <w:tab/>
      </w:r>
      <w:r w:rsidRPr="002F118D">
        <w:tab/>
      </w:r>
      <w:r w:rsidRPr="002F118D">
        <w:tab/>
      </w:r>
      <w:r w:rsidRPr="002F118D">
        <w:tab/>
      </w:r>
      <w:r w:rsidRPr="002F118D">
        <w:tab/>
      </w:r>
      <w:r w:rsidRPr="002F118D">
        <w:tab/>
      </w:r>
      <w:r w:rsidRPr="002F118D">
        <w:tab/>
      </w:r>
    </w:p>
    <w:p w:rsidR="00E404B1" w:rsidRPr="002F118D" w:rsidRDefault="00E404B1" w:rsidP="00E404B1">
      <w:r w:rsidRPr="002F118D">
        <w:t>V ………………….. dne ……………</w:t>
      </w:r>
    </w:p>
    <w:p w:rsidR="00E404B1" w:rsidRPr="002F118D" w:rsidRDefault="00E404B1" w:rsidP="00E404B1"/>
    <w:p w:rsidR="00E404B1" w:rsidRPr="002F118D" w:rsidRDefault="00E404B1" w:rsidP="00E404B1">
      <w:r w:rsidRPr="002F118D">
        <w:tab/>
      </w:r>
    </w:p>
    <w:p w:rsidR="00E404B1" w:rsidRPr="002F118D" w:rsidRDefault="00E404B1" w:rsidP="00E404B1"/>
    <w:p w:rsidR="00E404B1" w:rsidRPr="002F118D" w:rsidRDefault="00E404B1" w:rsidP="00E404B1"/>
    <w:p w:rsidR="00E404B1" w:rsidRPr="002F118D" w:rsidRDefault="00E404B1" w:rsidP="00E404B1"/>
    <w:p w:rsidR="00E404B1" w:rsidRPr="002F118D" w:rsidRDefault="00E404B1" w:rsidP="00E404B1">
      <w:r w:rsidRPr="002F118D">
        <w:tab/>
      </w:r>
      <w:r w:rsidRPr="002F118D">
        <w:tab/>
      </w:r>
      <w:r w:rsidRPr="002F118D">
        <w:tab/>
      </w:r>
      <w:r w:rsidRPr="002F118D">
        <w:tab/>
      </w:r>
      <w:r w:rsidRPr="002F118D">
        <w:tab/>
      </w:r>
      <w:r w:rsidRPr="002F118D">
        <w:tab/>
      </w:r>
      <w:r w:rsidRPr="002F118D">
        <w:tab/>
      </w:r>
      <w:r w:rsidRPr="002F118D">
        <w:tab/>
        <w:t>……………………………….</w:t>
      </w:r>
    </w:p>
    <w:p w:rsidR="00E404B1" w:rsidRPr="002F118D" w:rsidRDefault="00E404B1" w:rsidP="00E404B1">
      <w:r w:rsidRPr="002F118D">
        <w:t xml:space="preserve">                       </w:t>
      </w:r>
      <w:r w:rsidRPr="002F118D">
        <w:tab/>
      </w:r>
      <w:r w:rsidRPr="002F118D">
        <w:tab/>
      </w:r>
      <w:r w:rsidRPr="002F118D">
        <w:tab/>
      </w:r>
      <w:r w:rsidRPr="002F118D">
        <w:tab/>
      </w:r>
      <w:r w:rsidRPr="002F118D">
        <w:tab/>
      </w:r>
      <w:r w:rsidRPr="002F118D">
        <w:tab/>
      </w:r>
      <w:r w:rsidRPr="002F118D">
        <w:tab/>
      </w:r>
      <w:r w:rsidRPr="002F118D">
        <w:tab/>
        <w:t>jméno a podpis</w:t>
      </w:r>
    </w:p>
    <w:p w:rsidR="00E404B1" w:rsidRPr="002F118D" w:rsidRDefault="00E404B1" w:rsidP="00E404B1">
      <w:pPr>
        <w:ind w:left="4254" w:firstLine="709"/>
      </w:pPr>
      <w:r w:rsidRPr="002F118D">
        <w:t xml:space="preserve">          oprávněného zástupce </w:t>
      </w:r>
      <w:r w:rsidR="00CC3050" w:rsidRPr="002F118D">
        <w:t>účastníka</w:t>
      </w:r>
    </w:p>
    <w:p w:rsidR="00091D58" w:rsidRPr="002F118D" w:rsidRDefault="00091D58" w:rsidP="00091D58"/>
    <w:p w:rsidR="00091D58" w:rsidRPr="002F118D" w:rsidRDefault="00091D58" w:rsidP="00091D58"/>
    <w:p w:rsidR="00990FA9" w:rsidRPr="002F118D" w:rsidRDefault="00990FA9" w:rsidP="00091D58"/>
    <w:p w:rsidR="00990FA9" w:rsidRPr="002F118D" w:rsidRDefault="00990FA9" w:rsidP="00091D58"/>
    <w:p w:rsidR="00990FA9" w:rsidRPr="002F118D" w:rsidRDefault="00990FA9" w:rsidP="00091D58"/>
    <w:p w:rsidR="00990FA9" w:rsidRPr="002F118D" w:rsidRDefault="00990FA9" w:rsidP="00091D58"/>
    <w:p w:rsidR="00990FA9" w:rsidRPr="002F118D" w:rsidRDefault="00990FA9" w:rsidP="00091D58"/>
    <w:p w:rsidR="00990FA9" w:rsidRPr="002F118D" w:rsidRDefault="00990FA9" w:rsidP="00091D58"/>
    <w:p w:rsidR="00A26323" w:rsidRPr="002F118D" w:rsidRDefault="00A26323" w:rsidP="00091D58"/>
    <w:p w:rsidR="00A26323" w:rsidRPr="002F118D" w:rsidRDefault="00A26323" w:rsidP="00091D58"/>
    <w:p w:rsidR="00A26323" w:rsidRPr="002F118D" w:rsidRDefault="00A26323" w:rsidP="00091D58"/>
    <w:p w:rsidR="00A26323" w:rsidRPr="002F118D" w:rsidRDefault="00A26323" w:rsidP="00091D58"/>
    <w:p w:rsidR="00A26323" w:rsidRPr="002F118D" w:rsidRDefault="00A26323" w:rsidP="00091D58"/>
    <w:p w:rsidR="00091D58" w:rsidRPr="002F118D" w:rsidRDefault="00091D58" w:rsidP="00091D58">
      <w:r w:rsidRPr="002F118D">
        <w:rPr>
          <w:u w:val="single"/>
        </w:rPr>
        <w:t>Poznámka</w:t>
      </w:r>
      <w:r w:rsidRPr="002F118D">
        <w:t>: Tento list musí být součástí nabídky.</w:t>
      </w:r>
    </w:p>
    <w:p w:rsidR="00A47122" w:rsidRPr="002F118D" w:rsidRDefault="00A47122" w:rsidP="00091D58"/>
    <w:p w:rsidR="00A47122" w:rsidRPr="002F118D" w:rsidRDefault="00A47122" w:rsidP="00091D58"/>
    <w:p w:rsidR="00A47122" w:rsidRPr="002F118D" w:rsidRDefault="00A47122" w:rsidP="00876198">
      <w:pPr>
        <w:pStyle w:val="Nadpis1"/>
      </w:pPr>
      <w:r w:rsidRPr="002F118D">
        <w:lastRenderedPageBreak/>
        <w:t>Příloha č. 3</w:t>
      </w:r>
    </w:p>
    <w:p w:rsidR="00A47122" w:rsidRPr="002F118D" w:rsidRDefault="00A47122" w:rsidP="00A47122"/>
    <w:p w:rsidR="00A47122" w:rsidRPr="002F118D" w:rsidRDefault="00A47122" w:rsidP="00A47122">
      <w:pPr>
        <w:pStyle w:val="Nadpis6"/>
        <w:pBdr>
          <w:top w:val="single" w:sz="4" w:space="1" w:color="auto"/>
          <w:left w:val="single" w:sz="4" w:space="4" w:color="auto"/>
          <w:bottom w:val="single" w:sz="4" w:space="1" w:color="auto"/>
          <w:right w:val="single" w:sz="4" w:space="4" w:color="auto"/>
        </w:pBdr>
        <w:ind w:firstLine="0"/>
        <w:jc w:val="center"/>
      </w:pPr>
      <w:r w:rsidRPr="002F118D">
        <w:t>Prohlášení k prokázání základních kvalifikačních předpokladů</w:t>
      </w:r>
    </w:p>
    <w:p w:rsidR="00A47122" w:rsidRPr="002F118D" w:rsidRDefault="00A47122" w:rsidP="00A47122">
      <w:pPr>
        <w:ind w:left="340"/>
        <w:jc w:val="both"/>
      </w:pPr>
    </w:p>
    <w:p w:rsidR="00A47122" w:rsidRPr="002F118D" w:rsidRDefault="00A47122" w:rsidP="00A47122">
      <w:pPr>
        <w:jc w:val="both"/>
      </w:pPr>
    </w:p>
    <w:p w:rsidR="00A47122" w:rsidRPr="002F118D" w:rsidRDefault="00A47122" w:rsidP="00A47122">
      <w:pPr>
        <w:jc w:val="both"/>
      </w:pPr>
      <w:r w:rsidRPr="002F118D">
        <w:t xml:space="preserve">V souladu s požadavky zákona č. 134/2016 Sb.  na prokázání základních kvalifikačních kritérií dle § </w:t>
      </w:r>
      <w:r w:rsidR="0032257A" w:rsidRPr="002F118D">
        <w:t>74 až § 77</w:t>
      </w:r>
      <w:r w:rsidRPr="002F118D">
        <w:t xml:space="preserve"> </w:t>
      </w:r>
    </w:p>
    <w:p w:rsidR="00A47122" w:rsidRPr="002F118D" w:rsidRDefault="00A47122" w:rsidP="00A47122">
      <w:pPr>
        <w:ind w:left="340"/>
        <w:jc w:val="both"/>
      </w:pPr>
    </w:p>
    <w:p w:rsidR="00A47122" w:rsidRPr="002F118D" w:rsidRDefault="00A47122" w:rsidP="00A47122">
      <w:pPr>
        <w:pStyle w:val="Zkladntext"/>
        <w:jc w:val="both"/>
        <w:rPr>
          <w:b w:val="0"/>
          <w:bCs/>
        </w:rPr>
      </w:pPr>
      <w:r w:rsidRPr="002F118D">
        <w:rPr>
          <w:bCs/>
        </w:rPr>
        <w:t>Čestně prohlašuji, že jako uchazeč o veřejnou zakázku splňujeme pře</w:t>
      </w:r>
      <w:r w:rsidR="0032257A" w:rsidRPr="002F118D">
        <w:rPr>
          <w:bCs/>
        </w:rPr>
        <w:t>dpoklady uvedené v zákoně č. 134/2016</w:t>
      </w:r>
      <w:r w:rsidRPr="002F118D">
        <w:rPr>
          <w:bCs/>
        </w:rPr>
        <w:t xml:space="preserve"> Sb., § </w:t>
      </w:r>
      <w:r w:rsidR="0032257A" w:rsidRPr="002F118D">
        <w:rPr>
          <w:bCs/>
        </w:rPr>
        <w:t>74 až § 77.</w:t>
      </w:r>
    </w:p>
    <w:p w:rsidR="00A47122" w:rsidRPr="002F118D" w:rsidRDefault="00A47122" w:rsidP="00A47122">
      <w:pPr>
        <w:jc w:val="both"/>
      </w:pPr>
    </w:p>
    <w:p w:rsidR="00A47122" w:rsidRPr="002F118D" w:rsidRDefault="00A47122" w:rsidP="00A47122">
      <w:pPr>
        <w:jc w:val="both"/>
      </w:pPr>
    </w:p>
    <w:p w:rsidR="00A47122" w:rsidRPr="002F118D" w:rsidRDefault="00A47122" w:rsidP="00A47122">
      <w:pPr>
        <w:jc w:val="both"/>
      </w:pPr>
    </w:p>
    <w:p w:rsidR="00A47122" w:rsidRPr="002F118D" w:rsidRDefault="00A47122" w:rsidP="00A47122">
      <w:pPr>
        <w:jc w:val="both"/>
      </w:pPr>
    </w:p>
    <w:p w:rsidR="00A47122" w:rsidRPr="002F118D" w:rsidRDefault="00A47122" w:rsidP="00A47122">
      <w:pPr>
        <w:jc w:val="both"/>
      </w:pPr>
    </w:p>
    <w:p w:rsidR="00A47122" w:rsidRPr="002F118D" w:rsidRDefault="00A47122" w:rsidP="00A47122">
      <w:pPr>
        <w:jc w:val="both"/>
      </w:pPr>
    </w:p>
    <w:p w:rsidR="00A47122" w:rsidRPr="002F118D" w:rsidRDefault="00A47122" w:rsidP="00A47122">
      <w:pPr>
        <w:jc w:val="both"/>
      </w:pPr>
    </w:p>
    <w:p w:rsidR="00A47122" w:rsidRPr="002F118D" w:rsidRDefault="00A47122" w:rsidP="00A47122">
      <w:pPr>
        <w:jc w:val="both"/>
      </w:pPr>
      <w:r w:rsidRPr="002F118D">
        <w:tab/>
      </w:r>
      <w:r w:rsidRPr="002F118D">
        <w:tab/>
      </w:r>
      <w:r w:rsidRPr="002F118D">
        <w:tab/>
      </w:r>
      <w:r w:rsidRPr="002F118D">
        <w:tab/>
      </w:r>
      <w:r w:rsidRPr="002F118D">
        <w:tab/>
      </w:r>
      <w:r w:rsidRPr="002F118D">
        <w:tab/>
      </w:r>
      <w:r w:rsidRPr="002F118D">
        <w:tab/>
      </w:r>
      <w:r w:rsidRPr="002F118D">
        <w:tab/>
      </w:r>
    </w:p>
    <w:p w:rsidR="00A47122" w:rsidRPr="002F118D" w:rsidRDefault="00A47122" w:rsidP="00A47122">
      <w:pPr>
        <w:jc w:val="both"/>
      </w:pPr>
      <w:r w:rsidRPr="002F118D">
        <w:t>V …………………dne ………..………</w:t>
      </w:r>
    </w:p>
    <w:p w:rsidR="00A47122" w:rsidRPr="002F118D" w:rsidRDefault="00A47122" w:rsidP="00A47122">
      <w:pPr>
        <w:jc w:val="both"/>
      </w:pPr>
    </w:p>
    <w:p w:rsidR="00A47122" w:rsidRPr="002F118D" w:rsidRDefault="00A47122" w:rsidP="00A47122">
      <w:pPr>
        <w:jc w:val="both"/>
        <w:rPr>
          <w:color w:val="FF0000"/>
        </w:rPr>
      </w:pPr>
      <w:r w:rsidRPr="002F118D">
        <w:rPr>
          <w:color w:val="FF0000"/>
        </w:rPr>
        <w:tab/>
      </w:r>
    </w:p>
    <w:p w:rsidR="00A47122" w:rsidRPr="002F118D" w:rsidRDefault="00A47122" w:rsidP="00A47122">
      <w:pPr>
        <w:jc w:val="both"/>
        <w:rPr>
          <w:color w:val="FF0000"/>
        </w:rPr>
      </w:pPr>
    </w:p>
    <w:p w:rsidR="00A47122" w:rsidRPr="002F118D" w:rsidRDefault="00A47122" w:rsidP="00A47122">
      <w:pPr>
        <w:jc w:val="both"/>
        <w:rPr>
          <w:color w:val="FF0000"/>
        </w:rPr>
      </w:pPr>
    </w:p>
    <w:p w:rsidR="00A47122" w:rsidRPr="002F118D" w:rsidRDefault="00A47122" w:rsidP="00A47122">
      <w:pPr>
        <w:jc w:val="both"/>
      </w:pPr>
    </w:p>
    <w:p w:rsidR="00A47122" w:rsidRPr="002F118D" w:rsidRDefault="00A47122" w:rsidP="00A47122">
      <w:pPr>
        <w:jc w:val="both"/>
      </w:pPr>
      <w:r w:rsidRPr="002F118D">
        <w:tab/>
      </w:r>
      <w:r w:rsidRPr="002F118D">
        <w:tab/>
      </w:r>
      <w:r w:rsidRPr="002F118D">
        <w:tab/>
      </w:r>
      <w:r w:rsidRPr="002F118D">
        <w:tab/>
      </w:r>
      <w:r w:rsidRPr="002F118D">
        <w:tab/>
      </w:r>
      <w:r w:rsidRPr="002F118D">
        <w:tab/>
      </w:r>
      <w:r w:rsidRPr="002F118D">
        <w:tab/>
      </w:r>
      <w:r w:rsidRPr="002F118D">
        <w:tab/>
        <w:t>……………………………….</w:t>
      </w:r>
    </w:p>
    <w:p w:rsidR="00A47122" w:rsidRPr="002F118D" w:rsidRDefault="00A47122" w:rsidP="00A47122">
      <w:pPr>
        <w:ind w:left="4248" w:firstLine="708"/>
        <w:jc w:val="both"/>
      </w:pPr>
      <w:r w:rsidRPr="002F118D">
        <w:t xml:space="preserve">                       jméno a podpis</w:t>
      </w:r>
    </w:p>
    <w:p w:rsidR="00A47122" w:rsidRPr="002F118D" w:rsidRDefault="00A47122" w:rsidP="00A47122">
      <w:pPr>
        <w:ind w:left="4248" w:firstLine="708"/>
        <w:jc w:val="both"/>
      </w:pPr>
      <w:r w:rsidRPr="002F118D">
        <w:t xml:space="preserve">          oprávněného zástupce uchazeče</w:t>
      </w:r>
    </w:p>
    <w:p w:rsidR="00A47122" w:rsidRPr="002F118D" w:rsidRDefault="00A47122" w:rsidP="00A47122"/>
    <w:p w:rsidR="00A47122" w:rsidRPr="002F118D" w:rsidRDefault="00A47122" w:rsidP="00A47122"/>
    <w:p w:rsidR="00A47122" w:rsidRPr="002F118D" w:rsidRDefault="00A47122" w:rsidP="00A47122"/>
    <w:p w:rsidR="00A47122" w:rsidRPr="002F118D" w:rsidRDefault="00A47122" w:rsidP="00A47122"/>
    <w:p w:rsidR="00A47122" w:rsidRPr="002F118D" w:rsidRDefault="00A47122" w:rsidP="00A47122"/>
    <w:p w:rsidR="00A47122" w:rsidRPr="002F118D" w:rsidRDefault="00A47122" w:rsidP="00A47122"/>
    <w:p w:rsidR="00A47122" w:rsidRPr="002F118D" w:rsidRDefault="00A47122" w:rsidP="00A47122"/>
    <w:p w:rsidR="00A47122" w:rsidRPr="002F118D" w:rsidRDefault="00A47122" w:rsidP="00A47122"/>
    <w:p w:rsidR="00A47122" w:rsidRPr="002F118D" w:rsidRDefault="00A47122" w:rsidP="00A47122"/>
    <w:p w:rsidR="00A47122" w:rsidRPr="002F118D" w:rsidRDefault="00A47122" w:rsidP="00A47122"/>
    <w:p w:rsidR="00A47122" w:rsidRPr="002F118D" w:rsidRDefault="00A47122" w:rsidP="0032257A">
      <w:pPr>
        <w:jc w:val="both"/>
        <w:sectPr w:rsidR="00A47122" w:rsidRPr="002F118D" w:rsidSect="00D13B46">
          <w:headerReference w:type="default" r:id="rId19"/>
          <w:footerReference w:type="even" r:id="rId20"/>
          <w:footerReference w:type="default" r:id="rId21"/>
          <w:pgSz w:w="11907" w:h="16839" w:code="9"/>
          <w:pgMar w:top="851" w:right="1134" w:bottom="851" w:left="1418" w:header="680" w:footer="680" w:gutter="0"/>
          <w:cols w:space="708"/>
          <w:docGrid w:linePitch="360"/>
        </w:sectPr>
      </w:pPr>
      <w:r w:rsidRPr="002F118D">
        <w:rPr>
          <w:u w:val="single"/>
        </w:rPr>
        <w:t>Poznámka</w:t>
      </w:r>
      <w:r w:rsidRPr="002F118D">
        <w:t>: Tento list je možné použít jako součást</w:t>
      </w:r>
      <w:r w:rsidR="008A2146" w:rsidRPr="002F118D">
        <w:t xml:space="preserve"> nabídky</w:t>
      </w:r>
    </w:p>
    <w:p w:rsidR="00A47122" w:rsidRPr="002F118D" w:rsidRDefault="00A47122" w:rsidP="008A2146">
      <w:pPr>
        <w:pStyle w:val="Nadpis1"/>
      </w:pPr>
      <w:r w:rsidRPr="002F118D">
        <w:lastRenderedPageBreak/>
        <w:t xml:space="preserve">Příloha č. </w:t>
      </w:r>
    </w:p>
    <w:p w:rsidR="00A47122" w:rsidRPr="002F118D" w:rsidRDefault="00A47122" w:rsidP="00A47122">
      <w:pPr>
        <w:jc w:val="center"/>
      </w:pPr>
      <w:r w:rsidRPr="002F118D">
        <w:t>Podrobná specifikace předmětu plnění</w:t>
      </w:r>
    </w:p>
    <w:p w:rsidR="0032257A" w:rsidRPr="002F118D" w:rsidRDefault="00A47122" w:rsidP="00A47122">
      <w:pPr>
        <w:numPr>
          <w:ilvl w:val="12"/>
          <w:numId w:val="0"/>
        </w:numPr>
        <w:jc w:val="both"/>
        <w:rPr>
          <w:b/>
        </w:rPr>
      </w:pPr>
      <w:r w:rsidRPr="002F118D">
        <w:t xml:space="preserve">Projekt </w:t>
      </w:r>
      <w:r w:rsidRPr="002F118D">
        <w:rPr>
          <w:b/>
        </w:rPr>
        <w:t>„</w:t>
      </w:r>
      <w:r w:rsidR="0032257A" w:rsidRPr="002F118D">
        <w:rPr>
          <w:b/>
        </w:rPr>
        <w:t>Karlovarský kraj – Živý kraj propagace turistické destinace</w:t>
      </w:r>
      <w:r w:rsidRPr="002F118D">
        <w:rPr>
          <w:b/>
        </w:rPr>
        <w:t xml:space="preserve">“ </w:t>
      </w:r>
    </w:p>
    <w:p w:rsidR="00A47122" w:rsidRPr="002F118D" w:rsidRDefault="00A47122" w:rsidP="00A47122">
      <w:pPr>
        <w:numPr>
          <w:ilvl w:val="12"/>
          <w:numId w:val="0"/>
        </w:numPr>
        <w:jc w:val="both"/>
        <w:rPr>
          <w:bCs/>
        </w:rPr>
      </w:pPr>
      <w:r w:rsidRPr="002F118D">
        <w:rPr>
          <w:bCs/>
        </w:rPr>
        <w:t xml:space="preserve">Kontaktní osoba: </w:t>
      </w:r>
    </w:p>
    <w:p w:rsidR="00A47122" w:rsidRPr="002F118D" w:rsidRDefault="00A47122" w:rsidP="00A47122">
      <w:pPr>
        <w:numPr>
          <w:ilvl w:val="12"/>
          <w:numId w:val="0"/>
        </w:numPr>
        <w:jc w:val="both"/>
        <w:rPr>
          <w:bCs/>
        </w:rPr>
      </w:pPr>
      <w:r w:rsidRPr="002F118D">
        <w:rPr>
          <w:bCs/>
        </w:rPr>
        <w:t xml:space="preserve">Ing. Radim Adamec, tel.: 354 222 410, 736 650 331, e-mail: </w:t>
      </w:r>
      <w:hyperlink r:id="rId22" w:history="1">
        <w:r w:rsidRPr="002F118D">
          <w:rPr>
            <w:rStyle w:val="Hypertextovodkaz"/>
          </w:rPr>
          <w:t>radim.adamec@kr-karlovarsky.cz</w:t>
        </w:r>
      </w:hyperlink>
    </w:p>
    <w:p w:rsidR="00A47122" w:rsidRPr="002F118D" w:rsidRDefault="0032257A" w:rsidP="00A47122">
      <w:pPr>
        <w:numPr>
          <w:ilvl w:val="12"/>
          <w:numId w:val="0"/>
        </w:numPr>
        <w:jc w:val="both"/>
        <w:rPr>
          <w:bCs/>
        </w:rPr>
      </w:pPr>
      <w:r w:rsidRPr="002F118D">
        <w:rPr>
          <w:bCs/>
        </w:rPr>
        <w:t xml:space="preserve">Bc. </w:t>
      </w:r>
      <w:r w:rsidR="00A47122" w:rsidRPr="002F118D">
        <w:rPr>
          <w:bCs/>
        </w:rPr>
        <w:t xml:space="preserve">Anna Klímová, tel.: 354 222 319, 739 604 884, e-mail: </w:t>
      </w:r>
      <w:hyperlink r:id="rId23" w:history="1">
        <w:r w:rsidR="00A47122" w:rsidRPr="002F118D">
          <w:rPr>
            <w:rStyle w:val="Hypertextovodkaz"/>
          </w:rPr>
          <w:t>anna.klimova@kr-karlovarsky.cz</w:t>
        </w:r>
      </w:hyperlink>
    </w:p>
    <w:p w:rsidR="00A47122" w:rsidRPr="002F118D" w:rsidRDefault="00A47122" w:rsidP="00A47122">
      <w:pPr>
        <w:numPr>
          <w:ilvl w:val="12"/>
          <w:numId w:val="0"/>
        </w:numPr>
        <w:jc w:val="both"/>
      </w:pPr>
    </w:p>
    <w:p w:rsidR="00A47122" w:rsidRPr="002F118D" w:rsidRDefault="00A47122" w:rsidP="00A47122">
      <w:pPr>
        <w:jc w:val="both"/>
      </w:pPr>
    </w:p>
    <w:p w:rsidR="00DE14C6" w:rsidRPr="002F118D" w:rsidRDefault="00DE14C6" w:rsidP="00876198">
      <w:pPr>
        <w:jc w:val="both"/>
        <w:rPr>
          <w:b/>
          <w:i/>
        </w:rPr>
      </w:pPr>
    </w:p>
    <w:p w:rsidR="00B37898" w:rsidRPr="002F118D" w:rsidRDefault="00B37898" w:rsidP="00B37898">
      <w:pPr>
        <w:jc w:val="both"/>
      </w:pPr>
      <w:r w:rsidRPr="002F118D">
        <w:t xml:space="preserve">V rámci veřejné zakázky bude zpracována Koncepce cestovního ruchu Karlovarského kraje, která bude sloužit jako podklad  pro koncepční rozvoj  cestovního ruchu a lázeňství v rámci kraje. Tato koncepce bude zpracována v doporučené struktuře pro tvorbu obdobných strategických dokumentů v cestovním ruchu.  </w:t>
      </w:r>
    </w:p>
    <w:p w:rsidR="00B37898" w:rsidRPr="002F118D" w:rsidRDefault="00B37898" w:rsidP="00B37898">
      <w:pPr>
        <w:jc w:val="both"/>
      </w:pPr>
      <w:r w:rsidRPr="002F118D">
        <w:t>Návrh rozdělení dokumentu:</w:t>
      </w:r>
    </w:p>
    <w:p w:rsidR="00B37898" w:rsidRPr="002F118D" w:rsidRDefault="00B37898" w:rsidP="004721A1">
      <w:pPr>
        <w:pStyle w:val="Odstavecseseznamem"/>
        <w:numPr>
          <w:ilvl w:val="0"/>
          <w:numId w:val="23"/>
        </w:numPr>
        <w:jc w:val="both"/>
      </w:pPr>
      <w:r w:rsidRPr="002F118D">
        <w:rPr>
          <w:b/>
        </w:rPr>
        <w:t>analytická část</w:t>
      </w:r>
      <w:r w:rsidRPr="002F118D">
        <w:t xml:space="preserve"> – analýza současného stavu turismu v Karlovarském kraji</w:t>
      </w:r>
    </w:p>
    <w:p w:rsidR="00B37898" w:rsidRPr="002F118D" w:rsidRDefault="00B37898" w:rsidP="00B37898">
      <w:pPr>
        <w:jc w:val="both"/>
      </w:pPr>
      <w:r w:rsidRPr="002F118D">
        <w:t xml:space="preserve">zhodnocení a zmapování současné situace v regionu, výsledkem analytické části budou závěry, které budou sloužit </w:t>
      </w:r>
      <w:r w:rsidR="00AC3CD5" w:rsidRPr="002F118D">
        <w:t xml:space="preserve">jako podklad </w:t>
      </w:r>
      <w:r w:rsidRPr="002F118D">
        <w:t>pro vypracování části B)</w:t>
      </w:r>
    </w:p>
    <w:p w:rsidR="00B37898" w:rsidRPr="002F118D" w:rsidRDefault="00B37898" w:rsidP="004721A1">
      <w:pPr>
        <w:pStyle w:val="Odstavecseseznamem"/>
        <w:numPr>
          <w:ilvl w:val="0"/>
          <w:numId w:val="23"/>
        </w:numPr>
        <w:jc w:val="both"/>
      </w:pPr>
      <w:r w:rsidRPr="002F118D">
        <w:rPr>
          <w:b/>
        </w:rPr>
        <w:t>Koncepce rozvoje cestovního ruchu v kraji</w:t>
      </w:r>
    </w:p>
    <w:p w:rsidR="00B37898" w:rsidRPr="002F118D" w:rsidRDefault="00B37898" w:rsidP="00B37898">
      <w:pPr>
        <w:jc w:val="both"/>
      </w:pPr>
      <w:r w:rsidRPr="002F118D">
        <w:t>Bude obsahovat SWOT analýzu cestovního ruchu, rámcový návrh relevantních produktů vhodných pro propagaci destinace, návrh opatření pro marketingovou strategii za účelem zvýšení konkurenceschopnosti Karlovarského kraje v oblasti cestovního ruchu a lázeňství, dále harmonogram navrhovaných opatření, odhad finanční náročnosti jednotlivých navrhovaných kroků, popis možných dopadů navrhovaných opatření na další segmenty trhu, koncepce řízení organizace cestovního ruchu v kraji, hlavní odpovědnosti a pravomoci, zpracování vizí a cílů. Stanovení indikátorů, pomocí, kterých budou jednotlivé cíle měřitelné v dlouhodobém i krátkodobém horizontu.</w:t>
      </w:r>
    </w:p>
    <w:p w:rsidR="00B37898" w:rsidRPr="002F118D" w:rsidRDefault="00B37898" w:rsidP="00B37898">
      <w:pPr>
        <w:jc w:val="both"/>
      </w:pPr>
      <w:r w:rsidRPr="002F118D">
        <w:rPr>
          <w:b/>
        </w:rPr>
        <w:t>Akční plán</w:t>
      </w:r>
      <w:r w:rsidRPr="002F118D">
        <w:t xml:space="preserve"> – součástí koncepce bude také sestavení akčního plánu, který určí konkrétní kroky pro realizaci celé stanovené strategie. </w:t>
      </w:r>
    </w:p>
    <w:p w:rsidR="00B37898" w:rsidRPr="002F118D" w:rsidRDefault="00B37898" w:rsidP="00B37898">
      <w:pPr>
        <w:jc w:val="both"/>
      </w:pPr>
    </w:p>
    <w:p w:rsidR="00AC3CD5" w:rsidRPr="002F118D" w:rsidRDefault="00AC3CD5" w:rsidP="00AC3CD5">
      <w:pPr>
        <w:jc w:val="both"/>
      </w:pPr>
      <w:r w:rsidRPr="002F118D">
        <w:t xml:space="preserve">Koncepce bude zaměřena na cestovní ruch a lázeňství v Karlovarském kraji jako na celek, bude tedy obsahovat veškerá témata z této oblasti (lázeňství, turistika, cykloturistika apod.). Budou stanoveny hlavní směry rozvoje v oblasti cestovního ruchu v cílové destinaci. </w:t>
      </w:r>
    </w:p>
    <w:p w:rsidR="00AC3CD5" w:rsidRPr="002F118D" w:rsidRDefault="00AC3CD5" w:rsidP="00AC3CD5">
      <w:pPr>
        <w:jc w:val="both"/>
      </w:pPr>
    </w:p>
    <w:p w:rsidR="00AC3CD5" w:rsidRPr="002F118D" w:rsidRDefault="00AC3CD5" w:rsidP="00AC3CD5">
      <w:pPr>
        <w:jc w:val="both"/>
      </w:pPr>
      <w:r w:rsidRPr="002F118D">
        <w:t>Koncepce cestovního ruchu bude navazovat na Studii profilu návštěvníka a vnímání Karlovarského kraje jako turistické destinace, zpracovatel při zpracování koncepce bude z této studie vycházet a se získanými informacemi pracovat. Tato studie je v současné době ve fázi zpracovávání.</w:t>
      </w:r>
    </w:p>
    <w:p w:rsidR="00B37898" w:rsidRPr="002F118D" w:rsidRDefault="00B37898" w:rsidP="00B37898">
      <w:pPr>
        <w:jc w:val="both"/>
      </w:pPr>
    </w:p>
    <w:p w:rsidR="00AC3CD5" w:rsidRPr="002F118D" w:rsidRDefault="00AC3CD5" w:rsidP="00AC3CD5">
      <w:pPr>
        <w:jc w:val="both"/>
      </w:pPr>
      <w:r w:rsidRPr="002F118D">
        <w:t>Veškerá témata a postupy budou konzultovány se zadavatelem min. 1x měsíčně, a to buď na osobních jednáních nebo prostřednictvím e-mailu.</w:t>
      </w:r>
    </w:p>
    <w:p w:rsidR="00AC3CD5" w:rsidRPr="002F118D" w:rsidRDefault="00AC3CD5" w:rsidP="00AC3CD5">
      <w:pPr>
        <w:jc w:val="both"/>
      </w:pPr>
      <w:r w:rsidRPr="002F118D">
        <w:t xml:space="preserve">Zpracovatel bude přítomen při představení koncepce vedení Karlovarského kraje, dále při projednávání schválení finální podoby vedením v orgánech Karlovarského kraje (Rada Karlovarského kraje a Zastupitelstvo Karlovarského kraje), představí koncepci cestovního ruchu formou prezentace Komisi rady kraje pro oblast cestovního ruchu a lázeňství a při dalších důležitých jednáních souvisejících s koncepcí. </w:t>
      </w:r>
    </w:p>
    <w:p w:rsidR="00C54515" w:rsidRPr="002F118D" w:rsidRDefault="00AC3CD5" w:rsidP="00C54515">
      <w:pPr>
        <w:jc w:val="both"/>
      </w:pPr>
      <w:r w:rsidRPr="002F118D">
        <w:t>Po dokončení Koncepce cestovního ruchu Karlovarského kraje budou zadavateli předány veškeré dokumenty, které s realizací koncepce souvisejí.</w:t>
      </w:r>
      <w:r w:rsidR="00C54515">
        <w:t xml:space="preserve"> </w:t>
      </w:r>
      <w:r w:rsidR="00C54515">
        <w:t xml:space="preserve">V rámci zpracovávání bude realizován odborný workshop, na kterém budou s odbornou a zainteresovanou veřejností diskutovány návrhy </w:t>
      </w:r>
      <w:r w:rsidR="00C54515">
        <w:lastRenderedPageBreak/>
        <w:t xml:space="preserve">relevantních produktů vhodných pro propagaci destinace a návrhy opatření pro marketingovou strategii za účelem zvýšení konkurenceschopnosti Karlovarského kraje v odvětví cestovního ruchu a lázeňství. Zpracovatel bude odpovědný za odbornou a věcnou přípravu workshopu, jeho vedení a vyhodnocení. </w:t>
      </w:r>
    </w:p>
    <w:p w:rsidR="00AC3CD5" w:rsidRDefault="00AC3CD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Default="00C54515" w:rsidP="00AC3CD5">
      <w:pPr>
        <w:jc w:val="both"/>
      </w:pPr>
    </w:p>
    <w:p w:rsidR="00C54515" w:rsidRPr="002F118D" w:rsidRDefault="00C54515" w:rsidP="00AC3CD5">
      <w:pPr>
        <w:jc w:val="both"/>
      </w:pPr>
    </w:p>
    <w:p w:rsidR="00B37898" w:rsidRPr="002F118D" w:rsidRDefault="00B37898" w:rsidP="00B37898">
      <w:pPr>
        <w:jc w:val="both"/>
      </w:pPr>
    </w:p>
    <w:p w:rsidR="00DE14C6" w:rsidRPr="002F118D" w:rsidRDefault="00DE14C6" w:rsidP="00876198">
      <w:pPr>
        <w:jc w:val="both"/>
        <w:rPr>
          <w:b/>
          <w:i/>
        </w:rPr>
      </w:pPr>
    </w:p>
    <w:p w:rsidR="00A47122" w:rsidRPr="002F118D" w:rsidRDefault="00876198" w:rsidP="00876198">
      <w:pPr>
        <w:pStyle w:val="Nadpis1"/>
      </w:pPr>
      <w:r w:rsidRPr="002F118D">
        <w:t>Příloha č. 5</w:t>
      </w:r>
    </w:p>
    <w:p w:rsidR="00A47122" w:rsidRPr="002F118D" w:rsidRDefault="00A47122" w:rsidP="00A47122"/>
    <w:p w:rsidR="00A47122" w:rsidRPr="002F118D" w:rsidRDefault="00A47122" w:rsidP="00A47122">
      <w:pPr>
        <w:pBdr>
          <w:top w:val="single" w:sz="4" w:space="1" w:color="auto"/>
          <w:left w:val="single" w:sz="4" w:space="4" w:color="auto"/>
          <w:bottom w:val="single" w:sz="4" w:space="1" w:color="auto"/>
          <w:right w:val="single" w:sz="4" w:space="4" w:color="auto"/>
        </w:pBdr>
        <w:jc w:val="center"/>
        <w:rPr>
          <w:b/>
          <w:bCs/>
        </w:rPr>
      </w:pPr>
      <w:r w:rsidRPr="002F118D">
        <w:rPr>
          <w:b/>
          <w:bCs/>
        </w:rPr>
        <w:t xml:space="preserve">Seznam </w:t>
      </w:r>
      <w:r w:rsidR="00876198" w:rsidRPr="002F118D">
        <w:rPr>
          <w:b/>
        </w:rPr>
        <w:t>pod</w:t>
      </w:r>
      <w:r w:rsidRPr="002F118D">
        <w:rPr>
          <w:b/>
        </w:rPr>
        <w:t>dodavatelů vč. rozsahu jejich případných prací</w:t>
      </w:r>
    </w:p>
    <w:p w:rsidR="00A47122" w:rsidRPr="002F118D" w:rsidRDefault="00A47122" w:rsidP="00A47122"/>
    <w:p w:rsidR="00A47122" w:rsidRPr="002F118D" w:rsidRDefault="00A47122" w:rsidP="00A47122"/>
    <w:p w:rsidR="00A47122" w:rsidRPr="002F118D" w:rsidRDefault="00A47122" w:rsidP="00A47122"/>
    <w:p w:rsidR="00A47122" w:rsidRPr="002F118D" w:rsidRDefault="00A47122" w:rsidP="00637911">
      <w:pPr>
        <w:ind w:left="360"/>
      </w:pPr>
      <w:r w:rsidRPr="002F118D">
        <w:t>Čestně prohlašuji, že j</w:t>
      </w:r>
      <w:r w:rsidR="008A2146" w:rsidRPr="002F118D">
        <w:t xml:space="preserve">ako uchazeč o veřejnou zakázku </w:t>
      </w:r>
      <w:r w:rsidR="00637911" w:rsidRPr="002F118D">
        <w:rPr>
          <w:b/>
        </w:rPr>
        <w:t>„Koncepce cestovního ruchu Karlovarského kraje“</w:t>
      </w:r>
      <w:r w:rsidRPr="002F118D">
        <w:t>, která je vyhlášena v rámci projektu „</w:t>
      </w:r>
      <w:r w:rsidR="00876198" w:rsidRPr="002F118D">
        <w:t xml:space="preserve">Karlovarský kraj – Živý kraj propagace turistické destinace“. </w:t>
      </w:r>
      <w:r w:rsidRPr="002F118D">
        <w:t xml:space="preserve"> </w:t>
      </w:r>
    </w:p>
    <w:p w:rsidR="00A47122" w:rsidRPr="002F118D" w:rsidRDefault="00A47122" w:rsidP="00A47122">
      <w:pPr>
        <w:jc w:val="both"/>
      </w:pPr>
    </w:p>
    <w:p w:rsidR="00A47122" w:rsidRPr="002F118D" w:rsidRDefault="00A47122" w:rsidP="004721A1">
      <w:pPr>
        <w:pStyle w:val="Odstavecseseznamem"/>
        <w:numPr>
          <w:ilvl w:val="0"/>
          <w:numId w:val="10"/>
        </w:numPr>
        <w:jc w:val="both"/>
      </w:pPr>
      <w:r w:rsidRPr="002F118D">
        <w:t>budeme veškeré práce vykonávat sami</w:t>
      </w:r>
    </w:p>
    <w:p w:rsidR="00A47122" w:rsidRPr="002F118D" w:rsidRDefault="00A47122" w:rsidP="00A47122">
      <w:pPr>
        <w:jc w:val="both"/>
      </w:pPr>
    </w:p>
    <w:p w:rsidR="00A47122" w:rsidRPr="002F118D" w:rsidRDefault="00A47122" w:rsidP="00A47122">
      <w:pPr>
        <w:jc w:val="both"/>
      </w:pPr>
    </w:p>
    <w:p w:rsidR="00A47122" w:rsidRPr="002F118D" w:rsidRDefault="00A47122" w:rsidP="004721A1">
      <w:pPr>
        <w:pStyle w:val="Odstavecseseznamem"/>
        <w:numPr>
          <w:ilvl w:val="0"/>
          <w:numId w:val="10"/>
        </w:numPr>
        <w:jc w:val="both"/>
      </w:pPr>
      <w:r w:rsidRPr="002F118D">
        <w:t xml:space="preserve">využijeme služeb </w:t>
      </w:r>
      <w:r w:rsidR="00876198" w:rsidRPr="002F118D">
        <w:t>pod</w:t>
      </w:r>
      <w:r w:rsidRPr="002F118D">
        <w:t>dodavatelů na níže uvedené práce</w:t>
      </w:r>
    </w:p>
    <w:p w:rsidR="00A47122" w:rsidRPr="002F118D" w:rsidRDefault="00A47122" w:rsidP="00A47122">
      <w:pPr>
        <w:jc w:val="both"/>
      </w:pPr>
    </w:p>
    <w:p w:rsidR="00876198" w:rsidRPr="002F118D" w:rsidRDefault="00876198" w:rsidP="00A47122">
      <w:pPr>
        <w:jc w:val="both"/>
      </w:pPr>
    </w:p>
    <w:p w:rsidR="00876198" w:rsidRPr="002F118D" w:rsidRDefault="00876198" w:rsidP="00A47122">
      <w:pPr>
        <w:jc w:val="both"/>
      </w:pPr>
    </w:p>
    <w:p w:rsidR="00A47122" w:rsidRPr="002F118D" w:rsidRDefault="00876198" w:rsidP="00A47122">
      <w:pPr>
        <w:jc w:val="both"/>
      </w:pPr>
      <w:r w:rsidRPr="002F118D">
        <w:t>název pod</w:t>
      </w:r>
      <w:r w:rsidR="00A47122" w:rsidRPr="002F118D">
        <w:t>dodavatele:</w:t>
      </w:r>
    </w:p>
    <w:p w:rsidR="00A47122" w:rsidRPr="002F118D" w:rsidRDefault="00A47122" w:rsidP="00A47122">
      <w:pPr>
        <w:jc w:val="both"/>
      </w:pPr>
      <w:r w:rsidRPr="002F118D">
        <w:t xml:space="preserve">rozsah prací: </w:t>
      </w:r>
    </w:p>
    <w:p w:rsidR="00A47122" w:rsidRPr="002F118D" w:rsidRDefault="00A47122" w:rsidP="00A47122">
      <w:pPr>
        <w:jc w:val="both"/>
      </w:pPr>
    </w:p>
    <w:p w:rsidR="00A47122" w:rsidRPr="002F118D" w:rsidRDefault="00A47122" w:rsidP="00A47122"/>
    <w:p w:rsidR="00A47122" w:rsidRPr="002F118D" w:rsidRDefault="00A47122" w:rsidP="00A47122"/>
    <w:p w:rsidR="00A47122" w:rsidRPr="002F118D" w:rsidRDefault="00A47122" w:rsidP="00A47122"/>
    <w:p w:rsidR="00A47122" w:rsidRPr="002F118D" w:rsidRDefault="00A47122" w:rsidP="00A47122"/>
    <w:p w:rsidR="00A47122" w:rsidRPr="002F118D" w:rsidRDefault="00A47122" w:rsidP="00A47122"/>
    <w:p w:rsidR="00A47122" w:rsidRPr="002F118D" w:rsidRDefault="00A47122" w:rsidP="00A47122"/>
    <w:p w:rsidR="00A47122" w:rsidRPr="002F118D" w:rsidRDefault="00A47122" w:rsidP="00A47122"/>
    <w:p w:rsidR="00A47122" w:rsidRPr="002F118D" w:rsidRDefault="00A47122" w:rsidP="00A47122">
      <w:r w:rsidRPr="002F118D">
        <w:tab/>
      </w:r>
      <w:r w:rsidRPr="002F118D">
        <w:tab/>
      </w:r>
      <w:r w:rsidRPr="002F118D">
        <w:tab/>
      </w:r>
      <w:r w:rsidRPr="002F118D">
        <w:tab/>
      </w:r>
      <w:r w:rsidRPr="002F118D">
        <w:tab/>
      </w:r>
      <w:r w:rsidRPr="002F118D">
        <w:tab/>
      </w:r>
      <w:r w:rsidRPr="002F118D">
        <w:tab/>
      </w:r>
      <w:r w:rsidRPr="002F118D">
        <w:tab/>
      </w:r>
    </w:p>
    <w:p w:rsidR="00A47122" w:rsidRPr="002F118D" w:rsidRDefault="00A47122" w:rsidP="00A47122">
      <w:r w:rsidRPr="002F118D">
        <w:t>V ………………….. dne ……………</w:t>
      </w:r>
    </w:p>
    <w:p w:rsidR="00A47122" w:rsidRPr="002F118D" w:rsidRDefault="00A47122" w:rsidP="00A47122"/>
    <w:p w:rsidR="00A47122" w:rsidRPr="002F118D" w:rsidRDefault="00A47122" w:rsidP="00A47122">
      <w:r w:rsidRPr="002F118D">
        <w:tab/>
      </w:r>
    </w:p>
    <w:p w:rsidR="00A47122" w:rsidRPr="002F118D" w:rsidRDefault="00A47122" w:rsidP="00A47122"/>
    <w:p w:rsidR="00A47122" w:rsidRPr="002F118D" w:rsidRDefault="00A47122" w:rsidP="00A47122"/>
    <w:p w:rsidR="00A47122" w:rsidRPr="002F118D" w:rsidRDefault="00A47122" w:rsidP="00A47122"/>
    <w:p w:rsidR="00A47122" w:rsidRPr="002F118D" w:rsidRDefault="00A47122" w:rsidP="00A47122">
      <w:r w:rsidRPr="002F118D">
        <w:tab/>
      </w:r>
      <w:r w:rsidRPr="002F118D">
        <w:tab/>
      </w:r>
      <w:r w:rsidRPr="002F118D">
        <w:tab/>
      </w:r>
      <w:r w:rsidRPr="002F118D">
        <w:tab/>
      </w:r>
      <w:r w:rsidRPr="002F118D">
        <w:tab/>
      </w:r>
      <w:r w:rsidRPr="002F118D">
        <w:tab/>
      </w:r>
      <w:r w:rsidRPr="002F118D">
        <w:tab/>
      </w:r>
      <w:r w:rsidRPr="002F118D">
        <w:tab/>
        <w:t>……………………………….</w:t>
      </w:r>
    </w:p>
    <w:p w:rsidR="00A47122" w:rsidRPr="002F118D" w:rsidRDefault="00A47122" w:rsidP="00A47122">
      <w:r w:rsidRPr="002F118D">
        <w:t xml:space="preserve">                       </w:t>
      </w:r>
      <w:r w:rsidRPr="002F118D">
        <w:tab/>
      </w:r>
      <w:r w:rsidRPr="002F118D">
        <w:tab/>
      </w:r>
      <w:r w:rsidRPr="002F118D">
        <w:tab/>
      </w:r>
      <w:r w:rsidRPr="002F118D">
        <w:tab/>
      </w:r>
      <w:r w:rsidRPr="002F118D">
        <w:tab/>
      </w:r>
      <w:r w:rsidRPr="002F118D">
        <w:tab/>
      </w:r>
      <w:r w:rsidRPr="002F118D">
        <w:tab/>
      </w:r>
      <w:r w:rsidRPr="002F118D">
        <w:tab/>
        <w:t>jméno a podpis</w:t>
      </w:r>
    </w:p>
    <w:p w:rsidR="00A47122" w:rsidRPr="002F118D" w:rsidRDefault="00A47122" w:rsidP="00A47122">
      <w:pPr>
        <w:ind w:left="4254" w:firstLine="709"/>
      </w:pPr>
      <w:r w:rsidRPr="002F118D">
        <w:t xml:space="preserve">          oprávněného zástupce uchazeče</w:t>
      </w:r>
    </w:p>
    <w:p w:rsidR="00A47122" w:rsidRPr="002F118D" w:rsidRDefault="00A47122" w:rsidP="00A47122"/>
    <w:p w:rsidR="00A47122" w:rsidRPr="002F118D" w:rsidRDefault="00A47122" w:rsidP="00A47122"/>
    <w:p w:rsidR="00A47122" w:rsidRPr="002F118D" w:rsidRDefault="00A47122" w:rsidP="00A47122"/>
    <w:p w:rsidR="00A47122" w:rsidRPr="002F118D" w:rsidRDefault="00A47122" w:rsidP="00A47122"/>
    <w:p w:rsidR="00A47122" w:rsidRPr="002F118D" w:rsidRDefault="00A47122" w:rsidP="00A47122">
      <w:pPr>
        <w:pStyle w:val="Odstavecseseznamem"/>
        <w:numPr>
          <w:ilvl w:val="0"/>
          <w:numId w:val="1"/>
        </w:numPr>
      </w:pPr>
      <w:r w:rsidRPr="002F118D">
        <w:t>nehodící se škrtněte</w:t>
      </w:r>
    </w:p>
    <w:p w:rsidR="00A47122" w:rsidRPr="002F118D" w:rsidRDefault="00A47122" w:rsidP="00A47122"/>
    <w:p w:rsidR="00A47122" w:rsidRPr="002F118D" w:rsidRDefault="00A47122" w:rsidP="00A47122">
      <w:r w:rsidRPr="002F118D">
        <w:rPr>
          <w:u w:val="single"/>
        </w:rPr>
        <w:t>Poznámka</w:t>
      </w:r>
      <w:r w:rsidRPr="002F118D">
        <w:t>: Tento list bude součástí nabídky.</w:t>
      </w:r>
    </w:p>
    <w:p w:rsidR="00876198" w:rsidRPr="002F118D" w:rsidRDefault="00876198" w:rsidP="00A47122"/>
    <w:p w:rsidR="00876198" w:rsidRPr="002F118D" w:rsidRDefault="00876198" w:rsidP="00A47122"/>
    <w:p w:rsidR="00876198" w:rsidRPr="002F118D" w:rsidRDefault="00876198" w:rsidP="00A47122"/>
    <w:p w:rsidR="00876198" w:rsidRPr="002F118D" w:rsidRDefault="00876198" w:rsidP="00A47122"/>
    <w:p w:rsidR="00A47122" w:rsidRPr="002F118D" w:rsidRDefault="00A47122" w:rsidP="00A47122"/>
    <w:p w:rsidR="00DE14C6" w:rsidRPr="002F118D" w:rsidRDefault="00DE14C6" w:rsidP="00A47122"/>
    <w:p w:rsidR="00DE14C6" w:rsidRPr="002F118D" w:rsidRDefault="00DE14C6" w:rsidP="00A47122"/>
    <w:p w:rsidR="00DE14C6" w:rsidRPr="002F118D" w:rsidRDefault="00DE14C6" w:rsidP="00A47122"/>
    <w:p w:rsidR="00DE14C6" w:rsidRPr="002F118D" w:rsidRDefault="00DE14C6" w:rsidP="00DE14C6">
      <w:pPr>
        <w:rPr>
          <w:b/>
          <w:sz w:val="22"/>
          <w:szCs w:val="22"/>
        </w:rPr>
      </w:pPr>
      <w:r w:rsidRPr="002F118D">
        <w:rPr>
          <w:b/>
          <w:sz w:val="22"/>
          <w:szCs w:val="22"/>
        </w:rPr>
        <w:t>Příloha č. 6 vzor jednotlivých log a logolinků</w:t>
      </w:r>
    </w:p>
    <w:p w:rsidR="00DE14C6" w:rsidRPr="002F118D" w:rsidRDefault="00DE14C6" w:rsidP="00DE14C6"/>
    <w:p w:rsidR="00DE14C6" w:rsidRPr="002F118D" w:rsidRDefault="00DE14C6" w:rsidP="00DE14C6">
      <w:pPr>
        <w:pStyle w:val="Nadpis2"/>
        <w:tabs>
          <w:tab w:val="num" w:pos="720"/>
        </w:tabs>
        <w:ind w:left="720" w:hanging="720"/>
        <w:jc w:val="left"/>
        <w:rPr>
          <w:rFonts w:ascii="Times New Roman" w:hAnsi="Times New Roman"/>
          <w:sz w:val="24"/>
          <w:u w:val="single"/>
        </w:rPr>
      </w:pPr>
      <w:r w:rsidRPr="002F118D">
        <w:rPr>
          <w:rFonts w:ascii="Times New Roman" w:hAnsi="Times New Roman"/>
          <w:sz w:val="24"/>
          <w:u w:val="single"/>
        </w:rPr>
        <w:t>Logolink Živý kraj – příklady</w:t>
      </w:r>
    </w:p>
    <w:p w:rsidR="00DE14C6" w:rsidRPr="002F118D" w:rsidRDefault="00DE14C6" w:rsidP="00DE14C6"/>
    <w:p w:rsidR="00DE14C6" w:rsidRPr="002F118D" w:rsidRDefault="00DE14C6" w:rsidP="00DE14C6">
      <w:pPr>
        <w:rPr>
          <w:b/>
          <w:i/>
          <w:sz w:val="20"/>
          <w:szCs w:val="20"/>
        </w:rPr>
      </w:pPr>
      <w:r w:rsidRPr="002F118D">
        <w:rPr>
          <w:b/>
          <w:i/>
          <w:sz w:val="20"/>
          <w:szCs w:val="20"/>
        </w:rPr>
        <w:t>více na</w:t>
      </w:r>
      <w:r w:rsidRPr="002F118D">
        <w:t xml:space="preserve"> </w:t>
      </w:r>
      <w:hyperlink r:id="rId24" w:history="1">
        <w:r w:rsidRPr="002F118D">
          <w:rPr>
            <w:rStyle w:val="Hypertextovodkaz"/>
            <w:i/>
            <w:sz w:val="20"/>
            <w:szCs w:val="20"/>
          </w:rPr>
          <w:t>http://www.zivykraj.cz/cz/tourism-ke-stazeni</w:t>
        </w:r>
      </w:hyperlink>
      <w:r w:rsidRPr="002F118D">
        <w:rPr>
          <w:b/>
          <w:i/>
          <w:sz w:val="20"/>
          <w:szCs w:val="20"/>
        </w:rPr>
        <w:t xml:space="preserve"> </w:t>
      </w:r>
    </w:p>
    <w:p w:rsidR="00DE14C6" w:rsidRPr="002F118D" w:rsidRDefault="00DE14C6" w:rsidP="00DE14C6">
      <w:pPr>
        <w:rPr>
          <w:b/>
          <w:i/>
          <w:sz w:val="20"/>
          <w:szCs w:val="20"/>
        </w:rPr>
      </w:pPr>
    </w:p>
    <w:p w:rsidR="00DE14C6" w:rsidRPr="002F118D" w:rsidRDefault="00DE14C6" w:rsidP="00DE14C6">
      <w:pPr>
        <w:rPr>
          <w:b/>
          <w:i/>
        </w:rPr>
      </w:pPr>
      <w:r w:rsidRPr="002F118D">
        <w:rPr>
          <w:b/>
          <w:i/>
          <w:noProof/>
        </w:rPr>
        <w:drawing>
          <wp:inline distT="0" distB="0" distL="0" distR="0" wp14:anchorId="0C7CA766" wp14:editId="252EAAFB">
            <wp:extent cx="2981325" cy="1447800"/>
            <wp:effectExtent l="0" t="0" r="952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81325" cy="1447800"/>
                    </a:xfrm>
                    <a:prstGeom prst="rect">
                      <a:avLst/>
                    </a:prstGeom>
                    <a:noFill/>
                    <a:ln>
                      <a:noFill/>
                    </a:ln>
                  </pic:spPr>
                </pic:pic>
              </a:graphicData>
            </a:graphic>
          </wp:inline>
        </w:drawing>
      </w:r>
    </w:p>
    <w:p w:rsidR="00DE14C6" w:rsidRPr="002F118D" w:rsidRDefault="00DE14C6" w:rsidP="00DE14C6">
      <w:pPr>
        <w:rPr>
          <w:b/>
          <w:i/>
        </w:rPr>
      </w:pPr>
      <w:r w:rsidRPr="002F118D">
        <w:rPr>
          <w:b/>
          <w:i/>
          <w:noProof/>
        </w:rPr>
        <w:drawing>
          <wp:inline distT="0" distB="0" distL="0" distR="0" wp14:anchorId="0A621822" wp14:editId="7044859F">
            <wp:extent cx="1562100" cy="1952625"/>
            <wp:effectExtent l="0" t="0" r="0"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62100" cy="1952625"/>
                    </a:xfrm>
                    <a:prstGeom prst="rect">
                      <a:avLst/>
                    </a:prstGeom>
                    <a:noFill/>
                    <a:ln>
                      <a:noFill/>
                    </a:ln>
                  </pic:spPr>
                </pic:pic>
              </a:graphicData>
            </a:graphic>
          </wp:inline>
        </w:drawing>
      </w:r>
    </w:p>
    <w:p w:rsidR="00DE14C6" w:rsidRPr="002F118D" w:rsidRDefault="00DE14C6" w:rsidP="00DE14C6">
      <w:pPr>
        <w:rPr>
          <w:b/>
          <w:i/>
        </w:rPr>
      </w:pPr>
      <w:r w:rsidRPr="002F118D">
        <w:rPr>
          <w:b/>
          <w:i/>
          <w:noProof/>
        </w:rPr>
        <w:drawing>
          <wp:inline distT="0" distB="0" distL="0" distR="0" wp14:anchorId="0FC72A96" wp14:editId="66B97FDA">
            <wp:extent cx="2447925" cy="981075"/>
            <wp:effectExtent l="0" t="0" r="9525"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47925" cy="981075"/>
                    </a:xfrm>
                    <a:prstGeom prst="rect">
                      <a:avLst/>
                    </a:prstGeom>
                    <a:noFill/>
                    <a:ln>
                      <a:noFill/>
                    </a:ln>
                  </pic:spPr>
                </pic:pic>
              </a:graphicData>
            </a:graphic>
          </wp:inline>
        </w:drawing>
      </w:r>
    </w:p>
    <w:p w:rsidR="00DE14C6" w:rsidRPr="002F118D" w:rsidRDefault="00DE14C6" w:rsidP="00DE14C6">
      <w:pPr>
        <w:rPr>
          <w:b/>
          <w:i/>
        </w:rPr>
      </w:pPr>
    </w:p>
    <w:p w:rsidR="00DE14C6" w:rsidRPr="002F118D" w:rsidRDefault="00DE14C6" w:rsidP="00DE14C6">
      <w:pPr>
        <w:rPr>
          <w:b/>
          <w:i/>
        </w:rPr>
      </w:pPr>
      <w:r w:rsidRPr="002F118D">
        <w:rPr>
          <w:b/>
          <w:i/>
          <w:noProof/>
        </w:rPr>
        <w:drawing>
          <wp:inline distT="0" distB="0" distL="0" distR="0" wp14:anchorId="756AB358" wp14:editId="196F3F6A">
            <wp:extent cx="1343025" cy="1838325"/>
            <wp:effectExtent l="0" t="0" r="9525"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43025" cy="1838325"/>
                    </a:xfrm>
                    <a:prstGeom prst="rect">
                      <a:avLst/>
                    </a:prstGeom>
                    <a:noFill/>
                    <a:ln>
                      <a:noFill/>
                    </a:ln>
                  </pic:spPr>
                </pic:pic>
              </a:graphicData>
            </a:graphic>
          </wp:inline>
        </w:drawing>
      </w:r>
    </w:p>
    <w:p w:rsidR="00DE14C6" w:rsidRPr="002F118D" w:rsidRDefault="00DE14C6" w:rsidP="00DE14C6">
      <w:pPr>
        <w:rPr>
          <w:sz w:val="22"/>
          <w:szCs w:val="22"/>
        </w:rPr>
      </w:pPr>
    </w:p>
    <w:p w:rsidR="00DE14C6" w:rsidRPr="002F118D" w:rsidRDefault="00DE14C6" w:rsidP="00DE14C6">
      <w:pPr>
        <w:rPr>
          <w:sz w:val="22"/>
          <w:szCs w:val="22"/>
        </w:rPr>
      </w:pPr>
    </w:p>
    <w:p w:rsidR="00DE14C6" w:rsidRPr="002F118D" w:rsidRDefault="00DE14C6" w:rsidP="00DE14C6">
      <w:pPr>
        <w:rPr>
          <w:sz w:val="22"/>
          <w:szCs w:val="22"/>
        </w:rPr>
      </w:pPr>
    </w:p>
    <w:p w:rsidR="00DE14C6" w:rsidRPr="002F118D" w:rsidRDefault="00DE14C6" w:rsidP="00DE14C6">
      <w:pPr>
        <w:rPr>
          <w:sz w:val="22"/>
          <w:szCs w:val="22"/>
        </w:rPr>
      </w:pPr>
    </w:p>
    <w:p w:rsidR="00DE14C6" w:rsidRPr="002F118D" w:rsidRDefault="00DE14C6" w:rsidP="00DE14C6">
      <w:pPr>
        <w:rPr>
          <w:sz w:val="22"/>
          <w:szCs w:val="22"/>
        </w:rPr>
      </w:pPr>
    </w:p>
    <w:p w:rsidR="00DE14C6" w:rsidRPr="002F118D" w:rsidRDefault="00DE14C6" w:rsidP="00DE14C6">
      <w:pPr>
        <w:rPr>
          <w:sz w:val="22"/>
          <w:szCs w:val="22"/>
        </w:rPr>
      </w:pPr>
    </w:p>
    <w:p w:rsidR="00216E24" w:rsidRPr="002F118D" w:rsidRDefault="00216E24" w:rsidP="00DE14C6">
      <w:pPr>
        <w:rPr>
          <w:sz w:val="22"/>
          <w:szCs w:val="22"/>
        </w:rPr>
      </w:pPr>
    </w:p>
    <w:p w:rsidR="00DE14C6" w:rsidRPr="002F118D" w:rsidRDefault="00DE14C6" w:rsidP="00DE14C6">
      <w:pPr>
        <w:rPr>
          <w:sz w:val="22"/>
          <w:szCs w:val="22"/>
        </w:rPr>
      </w:pPr>
      <w:r w:rsidRPr="002F118D">
        <w:rPr>
          <w:sz w:val="22"/>
          <w:szCs w:val="22"/>
        </w:rPr>
        <w:t xml:space="preserve">Logolink – Ministerstvo pro místní rozvoj České republiky je ke stažení zde: </w:t>
      </w:r>
    </w:p>
    <w:p w:rsidR="00DE14C6" w:rsidRPr="002F118D" w:rsidRDefault="00DE14C6" w:rsidP="00DE14C6">
      <w:pPr>
        <w:rPr>
          <w:sz w:val="22"/>
          <w:szCs w:val="22"/>
        </w:rPr>
      </w:pPr>
    </w:p>
    <w:p w:rsidR="00DE14C6" w:rsidRPr="002F118D" w:rsidRDefault="00C54515" w:rsidP="00DE14C6">
      <w:pPr>
        <w:rPr>
          <w:sz w:val="22"/>
          <w:szCs w:val="22"/>
        </w:rPr>
      </w:pPr>
      <w:hyperlink r:id="rId29" w:history="1">
        <w:r w:rsidR="00DE14C6" w:rsidRPr="002F118D">
          <w:rPr>
            <w:rStyle w:val="Hypertextovodkaz"/>
            <w:sz w:val="22"/>
            <w:szCs w:val="22"/>
          </w:rPr>
          <w:t>http://www.mmr.cz/cs/Ministerstvo/Ministerstvo/Pro-media/Loga-MMR</w:t>
        </w:r>
      </w:hyperlink>
    </w:p>
    <w:p w:rsidR="00DE14C6" w:rsidRPr="002F118D" w:rsidRDefault="00DE14C6" w:rsidP="00DE14C6">
      <w:pPr>
        <w:rPr>
          <w:sz w:val="22"/>
          <w:szCs w:val="22"/>
        </w:rPr>
      </w:pPr>
    </w:p>
    <w:p w:rsidR="00DE14C6" w:rsidRPr="002F118D" w:rsidRDefault="00DE14C6" w:rsidP="00DE14C6">
      <w:pPr>
        <w:rPr>
          <w:sz w:val="22"/>
          <w:szCs w:val="22"/>
        </w:rPr>
      </w:pPr>
    </w:p>
    <w:p w:rsidR="00DE14C6" w:rsidRPr="002F118D" w:rsidRDefault="00DE14C6" w:rsidP="00DE14C6">
      <w:pPr>
        <w:rPr>
          <w:sz w:val="22"/>
          <w:szCs w:val="22"/>
        </w:rPr>
      </w:pPr>
      <w:r w:rsidRPr="002F118D">
        <w:rPr>
          <w:sz w:val="22"/>
          <w:szCs w:val="22"/>
        </w:rPr>
        <w:t>Výstupy akce, které byly pořízeny, vytvořeny za přispění dotace musí být minimálně po dobu relevantní udržitelnosti akce viditelně a nesmazat</w:t>
      </w:r>
      <w:r w:rsidR="00AC3CD5" w:rsidRPr="002F118D">
        <w:rPr>
          <w:sz w:val="22"/>
          <w:szCs w:val="22"/>
        </w:rPr>
        <w:t>e</w:t>
      </w:r>
      <w:r w:rsidRPr="002F118D">
        <w:rPr>
          <w:sz w:val="22"/>
          <w:szCs w:val="22"/>
        </w:rPr>
        <w:t>lně označeny informací o přispění veřejných prostředků na jejich pořízení. Popisky musí obsahovat logo Ministerstva pro místní rozvoj ČR a text „………..byl (a) pořízen(a)/ vytvořen(a) za přispění prostředků státního rozpočtu České republiky z programu ministerstva pro místní rozvoj ČR (v odůvodněných případech se souhlasem správce Programu stačí pouze logo MMR ČR či modifikace textu).</w:t>
      </w:r>
    </w:p>
    <w:p w:rsidR="00DE14C6" w:rsidRPr="002F118D" w:rsidRDefault="00DE14C6" w:rsidP="00DE14C6">
      <w:pPr>
        <w:rPr>
          <w:sz w:val="22"/>
          <w:szCs w:val="22"/>
        </w:rPr>
      </w:pPr>
    </w:p>
    <w:p w:rsidR="00DE14C6" w:rsidRPr="002F118D" w:rsidRDefault="00DE14C6" w:rsidP="00DE14C6">
      <w:pPr>
        <w:rPr>
          <w:sz w:val="22"/>
          <w:szCs w:val="22"/>
        </w:rPr>
      </w:pPr>
      <w:r w:rsidRPr="002F118D">
        <w:rPr>
          <w:sz w:val="22"/>
          <w:szCs w:val="22"/>
        </w:rPr>
        <w:t>Použití loga MMR ČR včetně uvádění textu podléhá konečnému písemnému (akceptovaná i elektronické) schválení odboru komunikace MMR ČR.</w:t>
      </w:r>
    </w:p>
    <w:p w:rsidR="00DE14C6" w:rsidRPr="002F118D" w:rsidRDefault="00DE14C6" w:rsidP="00DE14C6">
      <w:pPr>
        <w:rPr>
          <w:sz w:val="22"/>
          <w:szCs w:val="22"/>
        </w:rPr>
      </w:pPr>
    </w:p>
    <w:p w:rsidR="00DE14C6" w:rsidRPr="002F118D" w:rsidRDefault="00DE14C6" w:rsidP="00DE14C6">
      <w:pPr>
        <w:rPr>
          <w:sz w:val="22"/>
          <w:szCs w:val="22"/>
        </w:rPr>
      </w:pPr>
    </w:p>
    <w:p w:rsidR="00DE14C6" w:rsidRPr="002F118D" w:rsidRDefault="00DE14C6" w:rsidP="00DE14C6">
      <w:pPr>
        <w:rPr>
          <w:sz w:val="22"/>
          <w:szCs w:val="22"/>
        </w:rPr>
      </w:pPr>
    </w:p>
    <w:p w:rsidR="00DE14C6" w:rsidRPr="002F118D" w:rsidRDefault="00DE14C6" w:rsidP="00DE14C6">
      <w:pPr>
        <w:rPr>
          <w:sz w:val="22"/>
          <w:szCs w:val="22"/>
        </w:rPr>
      </w:pPr>
    </w:p>
    <w:p w:rsidR="00DE14C6" w:rsidRPr="002F118D" w:rsidRDefault="00DE14C6" w:rsidP="00DE14C6">
      <w:pPr>
        <w:rPr>
          <w:sz w:val="22"/>
          <w:szCs w:val="22"/>
        </w:rPr>
      </w:pPr>
    </w:p>
    <w:p w:rsidR="00DE14C6" w:rsidRPr="002F118D" w:rsidRDefault="00DE14C6" w:rsidP="00DE14C6"/>
    <w:p w:rsidR="00DE14C6" w:rsidRPr="002F118D" w:rsidRDefault="00DE14C6" w:rsidP="00DE14C6"/>
    <w:p w:rsidR="00DE14C6" w:rsidRPr="002F118D" w:rsidRDefault="00DE14C6" w:rsidP="00DE14C6"/>
    <w:p w:rsidR="00DE14C6" w:rsidRPr="002F118D" w:rsidRDefault="00DE14C6" w:rsidP="00DE14C6"/>
    <w:p w:rsidR="00DE14C6" w:rsidRPr="002F118D" w:rsidRDefault="00DE14C6" w:rsidP="00DE14C6"/>
    <w:p w:rsidR="00DE14C6" w:rsidRPr="002F118D" w:rsidRDefault="00DE14C6" w:rsidP="00DE14C6"/>
    <w:p w:rsidR="00DE14C6" w:rsidRPr="002F118D" w:rsidRDefault="00DE14C6" w:rsidP="00DE14C6"/>
    <w:p w:rsidR="00DE14C6" w:rsidRPr="002F118D" w:rsidRDefault="00DE14C6" w:rsidP="00DE14C6"/>
    <w:p w:rsidR="00DE14C6" w:rsidRPr="002F118D" w:rsidRDefault="00DE14C6" w:rsidP="00DE14C6"/>
    <w:p w:rsidR="00DE14C6" w:rsidRPr="002F118D" w:rsidRDefault="00DE14C6" w:rsidP="00DE14C6"/>
    <w:p w:rsidR="00DE14C6" w:rsidRPr="002F118D" w:rsidRDefault="00DE14C6" w:rsidP="00DE14C6"/>
    <w:p w:rsidR="00DE14C6" w:rsidRPr="002F118D" w:rsidRDefault="00DE14C6" w:rsidP="00DE14C6"/>
    <w:p w:rsidR="00DE14C6" w:rsidRPr="002F118D" w:rsidRDefault="00DE14C6" w:rsidP="00DE14C6"/>
    <w:p w:rsidR="00DE14C6" w:rsidRPr="002F118D" w:rsidRDefault="00DE14C6" w:rsidP="00DE14C6"/>
    <w:p w:rsidR="00DE14C6" w:rsidRPr="002F118D" w:rsidRDefault="00DE14C6" w:rsidP="00DE14C6"/>
    <w:p w:rsidR="00DE14C6" w:rsidRPr="002F118D" w:rsidRDefault="00DE14C6" w:rsidP="00DE14C6"/>
    <w:p w:rsidR="00DE14C6" w:rsidRPr="002F118D" w:rsidRDefault="00DE14C6" w:rsidP="00DE14C6"/>
    <w:p w:rsidR="00DE14C6" w:rsidRPr="002F118D" w:rsidRDefault="00DE14C6" w:rsidP="00DE14C6"/>
    <w:p w:rsidR="00DE14C6" w:rsidRPr="002F118D" w:rsidRDefault="00DE14C6" w:rsidP="00DE14C6"/>
    <w:p w:rsidR="00DE14C6" w:rsidRPr="002F118D" w:rsidRDefault="00DE14C6" w:rsidP="00DE14C6"/>
    <w:p w:rsidR="008A2146" w:rsidRPr="002F118D" w:rsidRDefault="008A2146" w:rsidP="00DE14C6"/>
    <w:p w:rsidR="008A2146" w:rsidRPr="002F118D" w:rsidRDefault="008A2146" w:rsidP="00DE14C6"/>
    <w:p w:rsidR="008A2146" w:rsidRPr="002F118D" w:rsidRDefault="008A2146" w:rsidP="00DE14C6"/>
    <w:p w:rsidR="008A2146" w:rsidRPr="002F118D" w:rsidRDefault="008A2146" w:rsidP="00DE14C6"/>
    <w:p w:rsidR="00DE14C6" w:rsidRPr="002F118D" w:rsidRDefault="00DE14C6" w:rsidP="00DE14C6"/>
    <w:p w:rsidR="00DE14C6" w:rsidRPr="002F118D" w:rsidRDefault="00DE14C6" w:rsidP="00DE14C6"/>
    <w:p w:rsidR="00DE14C6" w:rsidRPr="002F118D" w:rsidRDefault="00DE14C6" w:rsidP="00DE14C6"/>
    <w:p w:rsidR="00DE14C6" w:rsidRPr="002F118D" w:rsidRDefault="00DE14C6" w:rsidP="00DE14C6"/>
    <w:p w:rsidR="00DE14C6" w:rsidRPr="002F118D" w:rsidRDefault="00DE14C6" w:rsidP="00DE14C6"/>
    <w:p w:rsidR="00DE14C6" w:rsidRPr="002F118D" w:rsidRDefault="00DE14C6" w:rsidP="00DE14C6"/>
    <w:p w:rsidR="00DE14C6" w:rsidRPr="002F118D" w:rsidRDefault="00DE14C6" w:rsidP="00DE14C6"/>
    <w:p w:rsidR="00DE14C6" w:rsidRPr="002F118D" w:rsidRDefault="00DE14C6" w:rsidP="00DE14C6"/>
    <w:p w:rsidR="00DE14C6" w:rsidRPr="002F118D" w:rsidRDefault="00DE14C6" w:rsidP="00DE14C6"/>
    <w:p w:rsidR="00DE14C6" w:rsidRPr="002F118D" w:rsidRDefault="00DE14C6" w:rsidP="00DE14C6">
      <w:r w:rsidRPr="002F118D">
        <w:t>Příloha č. 7 Návrh smlouvy o dílo</w:t>
      </w:r>
    </w:p>
    <w:p w:rsidR="00DE14C6" w:rsidRPr="002F118D" w:rsidRDefault="00DE14C6" w:rsidP="00A47122"/>
    <w:p w:rsidR="00A745B6" w:rsidRPr="002F118D" w:rsidRDefault="00A745B6" w:rsidP="00A47122"/>
    <w:p w:rsidR="00A745B6" w:rsidRPr="002F118D" w:rsidRDefault="00A745B6" w:rsidP="00A745B6">
      <w:pPr>
        <w:rPr>
          <w:b/>
          <w:szCs w:val="22"/>
          <w:u w:val="single"/>
        </w:rPr>
      </w:pPr>
      <w:r w:rsidRPr="002F118D">
        <w:rPr>
          <w:b/>
          <w:szCs w:val="22"/>
          <w:u w:val="single"/>
        </w:rPr>
        <w:t>Smluvní strany:</w:t>
      </w:r>
    </w:p>
    <w:p w:rsidR="00A745B6" w:rsidRPr="002F118D" w:rsidRDefault="00A745B6" w:rsidP="00A745B6">
      <w:pPr>
        <w:pStyle w:val="Nadpis1"/>
      </w:pPr>
      <w:r w:rsidRPr="002F118D">
        <w:t>Karlovarský kraj</w:t>
      </w:r>
    </w:p>
    <w:p w:rsidR="00A745B6" w:rsidRPr="002F118D" w:rsidRDefault="00A745B6" w:rsidP="00A745B6">
      <w:r w:rsidRPr="002F118D">
        <w:t>se sídlem: Závodní 353/88, 360 06  Karlovy Vary</w:t>
      </w:r>
    </w:p>
    <w:p w:rsidR="00A745B6" w:rsidRPr="002F118D" w:rsidRDefault="00A745B6" w:rsidP="00A745B6">
      <w:r w:rsidRPr="002F118D">
        <w:t>IČO: 70891168</w:t>
      </w:r>
    </w:p>
    <w:p w:rsidR="00A745B6" w:rsidRPr="002F118D" w:rsidRDefault="00A745B6" w:rsidP="00A745B6">
      <w:r w:rsidRPr="002F118D">
        <w:t>DIČ: CZ 70891168</w:t>
      </w:r>
    </w:p>
    <w:p w:rsidR="00A745B6" w:rsidRPr="002F118D" w:rsidRDefault="00A745B6" w:rsidP="00A745B6">
      <w:pPr>
        <w:ind w:left="2127" w:hanging="2127"/>
      </w:pPr>
      <w:r w:rsidRPr="002F118D">
        <w:t>bankovní spojení: Česká národní banka</w:t>
      </w:r>
    </w:p>
    <w:p w:rsidR="00A745B6" w:rsidRPr="002F118D" w:rsidRDefault="00A745B6" w:rsidP="00A745B6">
      <w:pPr>
        <w:ind w:left="2127" w:hanging="2127"/>
        <w:rPr>
          <w:i/>
          <w:iCs/>
        </w:rPr>
      </w:pPr>
      <w:r w:rsidRPr="002F118D">
        <w:t>číslo účtu: 94-218341/0710</w:t>
      </w:r>
    </w:p>
    <w:p w:rsidR="00A745B6" w:rsidRPr="002F118D" w:rsidRDefault="00A745B6" w:rsidP="00A745B6">
      <w:r w:rsidRPr="002F118D">
        <w:t xml:space="preserve">zastoupený: </w:t>
      </w:r>
      <w:r w:rsidRPr="002F118D">
        <w:rPr>
          <w:i/>
          <w:iCs/>
        </w:rPr>
        <w:t>Ing. Radim Adamec, vedoucí odboru kultury, památkové péče, lázeňství a cestovního ruchu</w:t>
      </w:r>
    </w:p>
    <w:p w:rsidR="00A745B6" w:rsidRPr="002F118D" w:rsidRDefault="00A745B6" w:rsidP="00A745B6"/>
    <w:p w:rsidR="00A745B6" w:rsidRPr="002F118D" w:rsidRDefault="00A745B6" w:rsidP="00A745B6">
      <w:pPr>
        <w:rPr>
          <w:i/>
        </w:rPr>
      </w:pPr>
      <w:r w:rsidRPr="002F118D">
        <w:rPr>
          <w:i/>
        </w:rPr>
        <w:t>na straně jedné jako objednatel (dále jen „objednatel“)</w:t>
      </w:r>
    </w:p>
    <w:p w:rsidR="00A745B6" w:rsidRPr="002F118D" w:rsidRDefault="00A745B6" w:rsidP="00A745B6"/>
    <w:p w:rsidR="00A745B6" w:rsidRPr="002F118D" w:rsidRDefault="00A745B6" w:rsidP="00A745B6">
      <w:r w:rsidRPr="002F118D">
        <w:t>a</w:t>
      </w:r>
    </w:p>
    <w:p w:rsidR="00A745B6" w:rsidRPr="002F118D" w:rsidRDefault="00A745B6" w:rsidP="00A745B6">
      <w:pPr>
        <w:rPr>
          <w:b/>
        </w:rPr>
      </w:pPr>
    </w:p>
    <w:p w:rsidR="00A745B6" w:rsidRPr="002F118D" w:rsidRDefault="00A745B6" w:rsidP="00A745B6">
      <w:pPr>
        <w:pStyle w:val="Nadpis1"/>
      </w:pPr>
      <w:r w:rsidRPr="002F118D">
        <w:t>…………………………………………………………</w:t>
      </w:r>
    </w:p>
    <w:p w:rsidR="00A745B6" w:rsidRPr="002F118D" w:rsidRDefault="00A745B6" w:rsidP="00A745B6">
      <w:r w:rsidRPr="002F118D">
        <w:t xml:space="preserve">sídlo: </w:t>
      </w:r>
    </w:p>
    <w:p w:rsidR="00A745B6" w:rsidRPr="002F118D" w:rsidRDefault="00A745B6" w:rsidP="00A745B6">
      <w:r w:rsidRPr="002F118D">
        <w:t xml:space="preserve">IČO:                    </w:t>
      </w:r>
      <w:r w:rsidRPr="002F118D">
        <w:tab/>
      </w:r>
      <w:r w:rsidRPr="002F118D">
        <w:tab/>
      </w:r>
    </w:p>
    <w:p w:rsidR="00A745B6" w:rsidRPr="002F118D" w:rsidRDefault="00A745B6" w:rsidP="00A745B6">
      <w:r w:rsidRPr="002F118D">
        <w:t xml:space="preserve">DIČ: </w:t>
      </w:r>
    </w:p>
    <w:p w:rsidR="00A745B6" w:rsidRPr="002F118D" w:rsidRDefault="00A745B6" w:rsidP="00A745B6">
      <w:pPr>
        <w:ind w:left="2694" w:hanging="2694"/>
      </w:pPr>
      <w:r w:rsidRPr="002F118D">
        <w:t>bankovní spojení:</w:t>
      </w:r>
    </w:p>
    <w:p w:rsidR="00A745B6" w:rsidRPr="002F118D" w:rsidRDefault="00A745B6" w:rsidP="00A745B6">
      <w:pPr>
        <w:ind w:left="2694" w:hanging="2694"/>
      </w:pPr>
      <w:r w:rsidRPr="002F118D">
        <w:t>číslo účtu:</w:t>
      </w:r>
    </w:p>
    <w:p w:rsidR="00A745B6" w:rsidRPr="002F118D" w:rsidRDefault="00A745B6" w:rsidP="00A745B6">
      <w:r w:rsidRPr="002F118D">
        <w:t xml:space="preserve">zastoupený: </w:t>
      </w:r>
    </w:p>
    <w:p w:rsidR="00A745B6" w:rsidRPr="002F118D" w:rsidRDefault="00A745B6" w:rsidP="00A745B6">
      <w:r w:rsidRPr="002F118D">
        <w:t>zapsaný v obchodním rejstříku vedeném Krajským soudem v …………….. oddíl ……………..  vložka ……………..</w:t>
      </w:r>
    </w:p>
    <w:p w:rsidR="00A745B6" w:rsidRPr="002F118D" w:rsidRDefault="00A745B6" w:rsidP="00A745B6"/>
    <w:p w:rsidR="00A745B6" w:rsidRPr="002F118D" w:rsidRDefault="00A745B6" w:rsidP="00A745B6">
      <w:pPr>
        <w:pStyle w:val="BodyText21"/>
        <w:widowControl/>
        <w:rPr>
          <w:i/>
        </w:rPr>
      </w:pPr>
      <w:r w:rsidRPr="002F118D">
        <w:rPr>
          <w:i/>
        </w:rPr>
        <w:t>na straně druhé jako zhotovitel (dále jen „zhotovitel“)</w:t>
      </w:r>
    </w:p>
    <w:p w:rsidR="00A745B6" w:rsidRPr="002F118D" w:rsidRDefault="00A745B6" w:rsidP="00A745B6">
      <w:pPr>
        <w:pStyle w:val="BodyText21"/>
        <w:widowControl/>
        <w:rPr>
          <w:snapToGrid/>
        </w:rPr>
      </w:pPr>
      <w:r w:rsidRPr="002F118D">
        <w:rPr>
          <w:i/>
        </w:rPr>
        <w:t>(společně jako „smluvní strany“)</w:t>
      </w:r>
    </w:p>
    <w:p w:rsidR="00A745B6" w:rsidRPr="002F118D" w:rsidRDefault="00A745B6" w:rsidP="00A745B6"/>
    <w:p w:rsidR="00A745B6" w:rsidRPr="002F118D" w:rsidRDefault="00A745B6" w:rsidP="00A745B6">
      <w:pPr>
        <w:pStyle w:val="BodyText21"/>
        <w:widowControl/>
        <w:jc w:val="center"/>
        <w:rPr>
          <w:snapToGrid/>
        </w:rPr>
      </w:pPr>
      <w:r w:rsidRPr="002F118D">
        <w:rPr>
          <w:snapToGrid/>
        </w:rPr>
        <w:t>uzavírají ve smyslu ustanovení § 2586 a násl. zákona č. 89/2012 Sb., občanský zákoník v (dále také „občanský zákoník“) tuto</w:t>
      </w:r>
    </w:p>
    <w:p w:rsidR="00A745B6" w:rsidRPr="002F118D" w:rsidRDefault="00A745B6" w:rsidP="00A745B6">
      <w:pPr>
        <w:pStyle w:val="Nzev"/>
        <w:rPr>
          <w:sz w:val="28"/>
        </w:rPr>
      </w:pPr>
    </w:p>
    <w:p w:rsidR="00A745B6" w:rsidRPr="002F118D" w:rsidRDefault="00A745B6" w:rsidP="00A745B6">
      <w:pPr>
        <w:pStyle w:val="Nzev"/>
        <w:rPr>
          <w:sz w:val="28"/>
        </w:rPr>
      </w:pPr>
      <w:r w:rsidRPr="002F118D">
        <w:rPr>
          <w:sz w:val="28"/>
        </w:rPr>
        <w:t>smlouvu o dílo</w:t>
      </w:r>
    </w:p>
    <w:p w:rsidR="00A745B6" w:rsidRPr="002F118D" w:rsidRDefault="00A745B6" w:rsidP="00A745B6">
      <w:pPr>
        <w:pStyle w:val="Zkladntext"/>
        <w:rPr>
          <w:b w:val="0"/>
        </w:rPr>
      </w:pPr>
      <w:r w:rsidRPr="002F118D">
        <w:t xml:space="preserve">                    </w:t>
      </w:r>
    </w:p>
    <w:p w:rsidR="00A745B6" w:rsidRPr="002F118D" w:rsidRDefault="00A745B6" w:rsidP="00A745B6">
      <w:pPr>
        <w:pStyle w:val="Zkladntext"/>
      </w:pPr>
      <w:r w:rsidRPr="002F118D">
        <w:t>(dále jen „smlouva“)</w:t>
      </w:r>
    </w:p>
    <w:p w:rsidR="00A745B6" w:rsidRPr="002F118D" w:rsidRDefault="00A745B6" w:rsidP="00A745B6">
      <w:pPr>
        <w:pStyle w:val="lnek"/>
      </w:pPr>
      <w:r w:rsidRPr="002F118D">
        <w:br w:type="page"/>
      </w:r>
      <w:r w:rsidRPr="002F118D">
        <w:lastRenderedPageBreak/>
        <w:t>Předmět smlouvy</w:t>
      </w:r>
    </w:p>
    <w:p w:rsidR="00A745B6" w:rsidRPr="002F118D" w:rsidRDefault="00A745B6" w:rsidP="00A745B6">
      <w:pPr>
        <w:pStyle w:val="Odstavec"/>
      </w:pPr>
      <w:r w:rsidRPr="002F118D">
        <w:t xml:space="preserve">Zhotovitel se touto smlouvou zavazuje provést pro objednatele řádně a včas, na svůj náklad a nebezpečí sjednané dílo dle článku </w:t>
      </w:r>
      <w:r w:rsidRPr="002F118D">
        <w:fldChar w:fldCharType="begin"/>
      </w:r>
      <w:r w:rsidRPr="002F118D">
        <w:instrText xml:space="preserve"> REF _Ref378070799 \r \h  \* MERGEFORMAT </w:instrText>
      </w:r>
      <w:r w:rsidRPr="002F118D">
        <w:fldChar w:fldCharType="separate"/>
      </w:r>
      <w:r w:rsidR="00C54515">
        <w:t>2</w:t>
      </w:r>
      <w:r w:rsidRPr="002F118D">
        <w:fldChar w:fldCharType="end"/>
      </w:r>
      <w:r w:rsidRPr="002F118D">
        <w:t xml:space="preserve"> smlouvy a objednatel se zavazuje za provedené dílo zaplatit zhotoviteli cenu ve výši a za podmínek sjednaných ve smlouvě.</w:t>
      </w:r>
    </w:p>
    <w:p w:rsidR="008A2146" w:rsidRPr="002F118D" w:rsidRDefault="00A745B6" w:rsidP="008A2146">
      <w:pPr>
        <w:pStyle w:val="Odstavec"/>
      </w:pPr>
      <w:r w:rsidRPr="002F118D">
        <w:t xml:space="preserve">Zhotovitel provede dílo dle článku </w:t>
      </w:r>
      <w:r w:rsidRPr="002F118D">
        <w:fldChar w:fldCharType="begin"/>
      </w:r>
      <w:r w:rsidRPr="002F118D">
        <w:instrText xml:space="preserve"> REF _Ref378070799 \r \h  \* MERGEFORMAT </w:instrText>
      </w:r>
      <w:r w:rsidRPr="002F118D">
        <w:fldChar w:fldCharType="separate"/>
      </w:r>
      <w:r w:rsidR="00C54515">
        <w:t>2</w:t>
      </w:r>
      <w:r w:rsidRPr="002F118D">
        <w:fldChar w:fldCharType="end"/>
      </w:r>
      <w:r w:rsidRPr="002F118D">
        <w:t xml:space="preserve"> smlouvy tím, že řádně a vča</w:t>
      </w:r>
      <w:r w:rsidR="008A2146" w:rsidRPr="002F118D">
        <w:t>s dodá „</w:t>
      </w:r>
      <w:r w:rsidR="00C803D4" w:rsidRPr="002F118D">
        <w:t xml:space="preserve">Koncepce cestovního ruchu </w:t>
      </w:r>
      <w:r w:rsidR="008A2146" w:rsidRPr="002F118D">
        <w:t>“</w:t>
      </w:r>
    </w:p>
    <w:p w:rsidR="00A745B6" w:rsidRPr="002F118D" w:rsidRDefault="00A745B6" w:rsidP="008A2146">
      <w:pPr>
        <w:pStyle w:val="Odstavec"/>
        <w:numPr>
          <w:ilvl w:val="0"/>
          <w:numId w:val="0"/>
        </w:numPr>
        <w:ind w:left="792" w:hanging="432"/>
      </w:pPr>
    </w:p>
    <w:p w:rsidR="00A745B6" w:rsidRPr="002F118D" w:rsidRDefault="00A745B6" w:rsidP="00A745B6">
      <w:pPr>
        <w:pStyle w:val="lnek"/>
      </w:pPr>
      <w:bookmarkStart w:id="0" w:name="_Ref378070799"/>
      <w:r w:rsidRPr="002F118D">
        <w:t>Specifikace díla</w:t>
      </w:r>
      <w:bookmarkEnd w:id="0"/>
    </w:p>
    <w:p w:rsidR="00A745B6" w:rsidRPr="002F118D" w:rsidRDefault="00A745B6" w:rsidP="00A745B6">
      <w:pPr>
        <w:pStyle w:val="Odstavec"/>
      </w:pPr>
      <w:r w:rsidRPr="002F118D">
        <w:t>Dílem se rozumí zhotovení propagačních fotografií v rámci projektu „Karlovarský kraj – Živý kraj propagace turistické destinace“ kdy podrobný popis rozsahu díla je uveden v příloze č. 1 této smlouvy.</w:t>
      </w:r>
    </w:p>
    <w:p w:rsidR="00A745B6" w:rsidRPr="002F118D" w:rsidRDefault="00A745B6" w:rsidP="00AC3CD5">
      <w:pPr>
        <w:pStyle w:val="Odstavec"/>
      </w:pPr>
      <w:r w:rsidRPr="002F118D">
        <w:t xml:space="preserve">Přitom platí, že dílem je provedení všech činností, prací a dodávek obsažených v zadávací dokumentaci k veřejné zakázce a v nabídce zhotovitele. Dílem jsou rovněž činnosti, práce a dodávky, které nejsou v dokladech uvedených v tomto odstavci smlouvy obsaženy, ale o kterých zhotovitel věděl, nebo podle svých odborných znalostí vědět měl nebo mohl, že jsou k řádnému a kvalitnímu provedení díla dané povahy třeba. </w:t>
      </w:r>
    </w:p>
    <w:p w:rsidR="00A745B6" w:rsidRPr="002F118D" w:rsidRDefault="00A745B6" w:rsidP="00AC3CD5">
      <w:pPr>
        <w:pStyle w:val="Odstavec"/>
        <w:numPr>
          <w:ilvl w:val="0"/>
          <w:numId w:val="0"/>
        </w:numPr>
        <w:ind w:left="432"/>
      </w:pPr>
      <w:r w:rsidRPr="002F118D">
        <w:t xml:space="preserve">Dodávka díla dle předchozí věty je jako celek označována jako „dílo“. </w:t>
      </w:r>
    </w:p>
    <w:p w:rsidR="00A745B6" w:rsidRPr="002F118D" w:rsidRDefault="00A745B6" w:rsidP="00A745B6">
      <w:pPr>
        <w:pStyle w:val="Odstavec"/>
        <w:ind w:left="567" w:hanging="567"/>
      </w:pPr>
      <w:r w:rsidRPr="002F118D">
        <w:t>Dílo bude provedeno v rozsahu, způsobem a v jakosti stanovené:</w:t>
      </w:r>
    </w:p>
    <w:p w:rsidR="00A745B6" w:rsidRPr="002F118D" w:rsidRDefault="00A745B6" w:rsidP="004721A1">
      <w:pPr>
        <w:pStyle w:val="psmena"/>
        <w:numPr>
          <w:ilvl w:val="0"/>
          <w:numId w:val="15"/>
        </w:numPr>
        <w:ind w:left="1134" w:hanging="283"/>
      </w:pPr>
      <w:r w:rsidRPr="002F118D">
        <w:t>touto smlouvou</w:t>
      </w:r>
      <w:r w:rsidRPr="002F118D">
        <w:sym w:font="Symbol" w:char="F03B"/>
      </w:r>
      <w:r w:rsidRPr="002F118D">
        <w:t xml:space="preserve"> </w:t>
      </w:r>
    </w:p>
    <w:p w:rsidR="00A745B6" w:rsidRPr="002F118D" w:rsidRDefault="00A745B6" w:rsidP="00A745B6">
      <w:pPr>
        <w:pStyle w:val="psmena"/>
      </w:pPr>
      <w:r w:rsidRPr="002F118D">
        <w:t xml:space="preserve">zadávací dokumentací na veřejnou zakázku s názvem </w:t>
      </w:r>
      <w:r w:rsidR="008A2146" w:rsidRPr="002F118D">
        <w:t>„</w:t>
      </w:r>
      <w:r w:rsidR="00F77C91" w:rsidRPr="002F118D">
        <w:t>Koncepce cestovního ruchu Karlovarského kraje“</w:t>
      </w:r>
      <w:r w:rsidR="008A2146" w:rsidRPr="002F118D">
        <w:t xml:space="preserve"> </w:t>
      </w:r>
      <w:r w:rsidRPr="002F118D">
        <w:t xml:space="preserve">ze dne ……..; </w:t>
      </w:r>
    </w:p>
    <w:p w:rsidR="00A745B6" w:rsidRPr="002F118D" w:rsidRDefault="00A745B6" w:rsidP="00A745B6">
      <w:pPr>
        <w:pStyle w:val="psmena"/>
      </w:pPr>
      <w:r w:rsidRPr="002F118D">
        <w:t xml:space="preserve">nabídkou zhotovitele díla ze dne ………... </w:t>
      </w:r>
    </w:p>
    <w:p w:rsidR="00A745B6" w:rsidRPr="002F118D" w:rsidRDefault="00A745B6" w:rsidP="00A745B6">
      <w:pPr>
        <w:pStyle w:val="Odstavec"/>
        <w:ind w:left="567" w:hanging="567"/>
      </w:pPr>
      <w:r w:rsidRPr="002F118D">
        <w:t>Změny díla včetně ceny a doby plnění, musí být specifikovány v písemném dodatku ke smlouvě a pro zhotovitele se stanou závaznými vždy ode dne účinnosti příslušného písemného dodatku smlouvy.</w:t>
      </w:r>
    </w:p>
    <w:p w:rsidR="00A745B6" w:rsidRPr="002F118D" w:rsidRDefault="00A745B6" w:rsidP="00A745B6">
      <w:pPr>
        <w:pStyle w:val="lnek"/>
      </w:pPr>
      <w:bookmarkStart w:id="1" w:name="_Ref378072202"/>
      <w:r w:rsidRPr="002F118D">
        <w:t>Doba plnění</w:t>
      </w:r>
      <w:bookmarkEnd w:id="1"/>
    </w:p>
    <w:p w:rsidR="00A745B6" w:rsidRPr="002F118D" w:rsidRDefault="00A745B6" w:rsidP="00A745B6">
      <w:pPr>
        <w:pStyle w:val="Odstavec"/>
      </w:pPr>
      <w:bookmarkStart w:id="2" w:name="_Ref378072211"/>
      <w:r w:rsidRPr="002F118D">
        <w:t xml:space="preserve">Zhotovitel se zavazuje dílo řádně provést ve lhůtě nejpozději do </w:t>
      </w:r>
      <w:bookmarkEnd w:id="2"/>
      <w:r w:rsidR="00D6115C" w:rsidRPr="002F118D">
        <w:t>30.06</w:t>
      </w:r>
      <w:r w:rsidR="00F77C91" w:rsidRPr="002F118D">
        <w:t>.2018</w:t>
      </w:r>
    </w:p>
    <w:p w:rsidR="00A745B6" w:rsidRPr="002F118D" w:rsidRDefault="00A745B6" w:rsidP="00A745B6">
      <w:pPr>
        <w:pStyle w:val="Odstavec"/>
      </w:pPr>
      <w:r w:rsidRPr="002F118D">
        <w:t xml:space="preserve">Smluvní strany se dohodly, že případné vícepráce, jejichž finanční objem (v cenách bez DPH) nepřekročí 10 % (slovy: deset procent) ze sjednané ceny za provedení díla (bez DPH), nebudou mít vliv na termín ukončení díla a dílo bude dokončeno ve sjednaném termínu dle smlouvy, pokud se smluvní strany výslovně písemně nedohodnou jinak. </w:t>
      </w:r>
    </w:p>
    <w:p w:rsidR="00A745B6" w:rsidRPr="002F118D" w:rsidRDefault="00A745B6" w:rsidP="00A745B6">
      <w:pPr>
        <w:pStyle w:val="Odstavec"/>
      </w:pPr>
      <w:r w:rsidRPr="002F118D">
        <w:t xml:space="preserve">Smluvní strany se dohodly, že dílo bude provedeno jako celek. </w:t>
      </w:r>
    </w:p>
    <w:p w:rsidR="00A745B6" w:rsidRPr="002F118D" w:rsidRDefault="00A745B6" w:rsidP="00A745B6">
      <w:pPr>
        <w:pStyle w:val="Odstavec"/>
        <w:rPr>
          <w:szCs w:val="22"/>
        </w:rPr>
      </w:pPr>
      <w:r w:rsidRPr="002F118D">
        <w:t xml:space="preserve">Smluvní strany se dohodly, že celková doba provedení díla se prodlouží o dobu, po kterou nemohlo být dílo prováděny v důsledků okolností vylučujících odpovědnost ve smyslu ustanovení § 2913 a násl. zákona č. 89/2012 Sb., občanský zákoník. Odpovědnost nevylučuje </w:t>
      </w:r>
      <w:r w:rsidRPr="002F118D">
        <w:lastRenderedPageBreak/>
        <w:t xml:space="preserve">překážka, která vznikla v době, kdy již byl zhotovitel v prodlení s plněním své povinnosti nebo vznikla v důsledku hospodářských či organizačních poměrů zhotovitele. </w:t>
      </w:r>
    </w:p>
    <w:p w:rsidR="00A745B6" w:rsidRPr="002F118D" w:rsidRDefault="00A745B6" w:rsidP="00A745B6">
      <w:pPr>
        <w:pStyle w:val="Odstavec"/>
      </w:pPr>
      <w:bookmarkStart w:id="3" w:name="_Ref382410329"/>
      <w:r w:rsidRPr="002F118D">
        <w:t xml:space="preserve">Před dobou sjednanou pro předání a převzetí díla dle článku </w:t>
      </w:r>
      <w:r w:rsidRPr="002F118D">
        <w:fldChar w:fldCharType="begin"/>
      </w:r>
      <w:r w:rsidRPr="002F118D">
        <w:instrText xml:space="preserve"> REF _Ref378072202 \r \h  \* MERGEFORMAT </w:instrText>
      </w:r>
      <w:r w:rsidRPr="002F118D">
        <w:fldChar w:fldCharType="separate"/>
      </w:r>
      <w:r w:rsidR="00C54515">
        <w:t>3</w:t>
      </w:r>
      <w:r w:rsidRPr="002F118D">
        <w:fldChar w:fldCharType="end"/>
      </w:r>
      <w:r w:rsidRPr="002F118D">
        <w:t xml:space="preserve">. odst. </w:t>
      </w:r>
      <w:r w:rsidRPr="002F118D">
        <w:fldChar w:fldCharType="begin"/>
      </w:r>
      <w:r w:rsidRPr="002F118D">
        <w:instrText xml:space="preserve"> REF _Ref378072211 \r \h  \* MERGEFORMAT </w:instrText>
      </w:r>
      <w:r w:rsidRPr="002F118D">
        <w:fldChar w:fldCharType="separate"/>
      </w:r>
      <w:r w:rsidR="00C54515">
        <w:t>3.1</w:t>
      </w:r>
      <w:r w:rsidRPr="002F118D">
        <w:fldChar w:fldCharType="end"/>
      </w:r>
      <w:r w:rsidRPr="002F118D">
        <w:t xml:space="preserve"> této smlouvy není objednatel povinen od zhotovitele dílo, či kteroukoli jeho část převzít.</w:t>
      </w:r>
      <w:bookmarkEnd w:id="3"/>
    </w:p>
    <w:p w:rsidR="00A745B6" w:rsidRPr="002F118D" w:rsidRDefault="00A745B6" w:rsidP="00A745B6">
      <w:pPr>
        <w:pStyle w:val="Odstavec"/>
      </w:pPr>
      <w:r w:rsidRPr="002F118D">
        <w:t>Zdrží-li se provádění díla v důsledku důvodů výlučně na straně objednatele, má zhotovitel právo na přiměřené prodloužení doby plnění díla či jeho části, a to o dobu, o kterou bylo plnění díla či jeho části takto prodlouženo.</w:t>
      </w:r>
    </w:p>
    <w:p w:rsidR="00A745B6" w:rsidRPr="002F118D" w:rsidRDefault="00A745B6" w:rsidP="00A745B6">
      <w:pPr>
        <w:pStyle w:val="lnek"/>
      </w:pPr>
      <w:bookmarkStart w:id="4" w:name="_Ref378072261"/>
      <w:r w:rsidRPr="002F118D">
        <w:t>Cena a způsob její úhrady</w:t>
      </w:r>
      <w:bookmarkEnd w:id="4"/>
    </w:p>
    <w:p w:rsidR="00A745B6" w:rsidRPr="002F118D" w:rsidRDefault="00A745B6" w:rsidP="00A745B6">
      <w:pPr>
        <w:pStyle w:val="Odstavec"/>
      </w:pPr>
      <w:bookmarkStart w:id="5" w:name="_Ref378072555"/>
      <w:r w:rsidRPr="002F118D">
        <w:t>Smluvní strany se dohodly na ceně, tzn., ceně maximální, za provedení díla, ve výši:</w:t>
      </w:r>
      <w:bookmarkEnd w:id="5"/>
    </w:p>
    <w:p w:rsidR="00A745B6" w:rsidRPr="002F118D" w:rsidRDefault="00A745B6" w:rsidP="00A745B6">
      <w:pPr>
        <w:pStyle w:val="textodstavce"/>
      </w:pPr>
      <w:r w:rsidRPr="002F118D">
        <w:t>Cena bez DPH ………………………………….</w:t>
      </w:r>
      <w:r w:rsidRPr="002F118D">
        <w:tab/>
        <w:t>Kč</w:t>
      </w:r>
    </w:p>
    <w:p w:rsidR="00A745B6" w:rsidRPr="002F118D" w:rsidRDefault="00A745B6" w:rsidP="00A745B6">
      <w:pPr>
        <w:pStyle w:val="textodstavce"/>
      </w:pPr>
      <w:r w:rsidRPr="002F118D">
        <w:t>(slovy: ……………………………………….)</w:t>
      </w:r>
    </w:p>
    <w:p w:rsidR="00A745B6" w:rsidRPr="002F118D" w:rsidRDefault="00A745B6" w:rsidP="00A745B6">
      <w:pPr>
        <w:pStyle w:val="textodstavce"/>
      </w:pPr>
      <w:r w:rsidRPr="002F118D">
        <w:t>DPH ………………….………………………</w:t>
      </w:r>
      <w:r w:rsidRPr="002F118D">
        <w:tab/>
        <w:t>Kč</w:t>
      </w:r>
    </w:p>
    <w:p w:rsidR="00A745B6" w:rsidRPr="002F118D" w:rsidRDefault="00A745B6" w:rsidP="00A745B6">
      <w:pPr>
        <w:pStyle w:val="textodstavce"/>
      </w:pPr>
      <w:r w:rsidRPr="002F118D">
        <w:t>(slovy: ……………………………………….)</w:t>
      </w:r>
    </w:p>
    <w:p w:rsidR="00A745B6" w:rsidRPr="002F118D" w:rsidRDefault="00A745B6" w:rsidP="00A745B6">
      <w:pPr>
        <w:pStyle w:val="textodstavce"/>
      </w:pPr>
      <w:r w:rsidRPr="002F118D">
        <w:t>------------------------------------------------------------------------------------------------</w:t>
      </w:r>
    </w:p>
    <w:p w:rsidR="00A745B6" w:rsidRPr="002F118D" w:rsidRDefault="00A745B6" w:rsidP="00A745B6">
      <w:pPr>
        <w:pStyle w:val="textodstavce"/>
        <w:rPr>
          <w:b/>
        </w:rPr>
      </w:pPr>
      <w:r w:rsidRPr="002F118D">
        <w:rPr>
          <w:b/>
        </w:rPr>
        <w:t>Cena včetně DPH ……….…………………..</w:t>
      </w:r>
      <w:r w:rsidRPr="002F118D">
        <w:rPr>
          <w:b/>
        </w:rPr>
        <w:tab/>
        <w:t>Kč</w:t>
      </w:r>
    </w:p>
    <w:p w:rsidR="00A745B6" w:rsidRPr="002F118D" w:rsidRDefault="00A745B6" w:rsidP="00A745B6">
      <w:pPr>
        <w:pStyle w:val="textodstavce"/>
      </w:pPr>
      <w:r w:rsidRPr="002F118D">
        <w:t>(slovy:………………………………………….)</w:t>
      </w:r>
    </w:p>
    <w:p w:rsidR="00A745B6" w:rsidRPr="002F118D" w:rsidRDefault="00A745B6" w:rsidP="008A2146">
      <w:pPr>
        <w:pStyle w:val="textodstavce"/>
        <w:ind w:left="0"/>
      </w:pPr>
    </w:p>
    <w:p w:rsidR="00A745B6" w:rsidRPr="002F118D" w:rsidRDefault="00A745B6" w:rsidP="00A745B6">
      <w:pPr>
        <w:pStyle w:val="textodstavce"/>
      </w:pPr>
      <w:r w:rsidRPr="002F118D">
        <w:t>(dále jen „cena“ nebo “cena za provedení díla“)</w:t>
      </w:r>
    </w:p>
    <w:p w:rsidR="00A745B6" w:rsidRPr="002F118D" w:rsidRDefault="00A745B6" w:rsidP="00A745B6">
      <w:pPr>
        <w:pStyle w:val="textodstavce"/>
      </w:pPr>
    </w:p>
    <w:p w:rsidR="00A745B6" w:rsidRPr="002F118D" w:rsidRDefault="00A745B6" w:rsidP="00A745B6">
      <w:pPr>
        <w:pStyle w:val="Odstavec"/>
      </w:pPr>
      <w:r w:rsidRPr="002F118D">
        <w:t xml:space="preserve">V ceně jsou zahrnuty veškeré náklady zhotovitele, které při plnění svého závazku dle smlouvy vynaloží (zejména náklady na materiál, energie a média potřebná k realizaci díla. </w:t>
      </w:r>
    </w:p>
    <w:p w:rsidR="00A745B6" w:rsidRPr="002F118D" w:rsidRDefault="00A745B6" w:rsidP="00A745B6">
      <w:pPr>
        <w:pStyle w:val="Odstavec"/>
      </w:pPr>
      <w:r w:rsidRPr="002F118D">
        <w:t xml:space="preserve">Objednatelem nebudou na cenu poskytována jakákoli plnění před zahájením provádění díla. </w:t>
      </w:r>
    </w:p>
    <w:p w:rsidR="00A745B6" w:rsidRPr="002F118D" w:rsidRDefault="00A745B6" w:rsidP="00A745B6">
      <w:pPr>
        <w:pStyle w:val="Odstavec"/>
        <w:numPr>
          <w:ilvl w:val="0"/>
          <w:numId w:val="0"/>
        </w:numPr>
        <w:tabs>
          <w:tab w:val="clear" w:pos="567"/>
          <w:tab w:val="left" w:pos="851"/>
        </w:tabs>
        <w:ind w:left="567"/>
      </w:pPr>
      <w:r w:rsidRPr="002F118D">
        <w:t xml:space="preserve">Faktura bude vystavena s uvedením názvu projektu a konkrétně číslo bankovního účtu projektu, faktura bude obsahovat označení etapy, za kterou je fakturováno. Splatnost faktury bude min. 30 dní. Za termín úhrady bude považován termín odepsání platby z účtu objednatele ve prospěch účtu dodavatele. </w:t>
      </w:r>
    </w:p>
    <w:p w:rsidR="00A745B6" w:rsidRPr="002F118D" w:rsidRDefault="00A745B6" w:rsidP="00A745B6">
      <w:pPr>
        <w:pStyle w:val="Odstavec"/>
      </w:pPr>
      <w:r w:rsidRPr="002F118D">
        <w:t>Ve </w:t>
      </w:r>
      <w:r w:rsidRPr="002F118D" w:rsidDel="00DB19BD">
        <w:t xml:space="preserve"> </w:t>
      </w:r>
      <w:r w:rsidRPr="002F118D">
        <w:t xml:space="preserve"> faktuře zhotovitel uvede fakturovanou část ceny bez DPH a DPH stanovenou ve smyslu zákona č. 235/2004 Sb., o dani z přidané hodnoty, v platném znění (dále jen „zákon o dani“).  Každá faktura bude mít splatnost  min. 30 kalendářních dní ode dne jejího řádného předání objednateli. Faktura dle tohoto článku smlouvy bude obsahovat náležitosti daňového dokladu stanovené zákonem o dani a zákonem č. 563/1991 Sb., o účetnictví, v platném znění. 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rsidR="00A745B6" w:rsidRPr="002F118D" w:rsidRDefault="00A745B6" w:rsidP="00A745B6">
      <w:pPr>
        <w:pStyle w:val="Odstavec"/>
      </w:pPr>
      <w:r w:rsidRPr="002F118D">
        <w:t xml:space="preserve">Smluvní strany se dohodly, že v případě prohlášení insolvence na majetek zhotovitele dle zákona č. 182/2006 Sb. o úpadku a způsobech jeho řešení (insolvenční zákon), v platném znění nebo zamítnutí návrhu na prohlášení insolvence pro nedostatek majetku dlužníka (zhotovitele) před řádným předáním díla zhotovitelem objednateli poskytuje zhotovitel objednateli slevu z ceny ve výši rozdílu mezi cenou (viz článek </w:t>
      </w:r>
      <w:r w:rsidRPr="002F118D">
        <w:fldChar w:fldCharType="begin"/>
      </w:r>
      <w:r w:rsidRPr="002F118D">
        <w:instrText xml:space="preserve"> REF _Ref378072261 \r \h  \* MERGEFORMAT </w:instrText>
      </w:r>
      <w:r w:rsidRPr="002F118D">
        <w:fldChar w:fldCharType="separate"/>
      </w:r>
      <w:r w:rsidR="00C54515">
        <w:t>4</w:t>
      </w:r>
      <w:r w:rsidRPr="002F118D">
        <w:fldChar w:fldCharType="end"/>
      </w:r>
      <w:r w:rsidRPr="002F118D">
        <w:t xml:space="preserve"> odst. </w:t>
      </w:r>
      <w:r w:rsidRPr="002F118D">
        <w:fldChar w:fldCharType="begin"/>
      </w:r>
      <w:r w:rsidRPr="002F118D">
        <w:instrText xml:space="preserve"> REF _Ref378072555 \r \h  \* MERGEFORMAT </w:instrText>
      </w:r>
      <w:r w:rsidRPr="002F118D">
        <w:fldChar w:fldCharType="separate"/>
      </w:r>
      <w:r w:rsidR="00C54515">
        <w:t>4.1</w:t>
      </w:r>
      <w:r w:rsidRPr="002F118D">
        <w:fldChar w:fldCharType="end"/>
      </w:r>
      <w:r w:rsidRPr="002F118D">
        <w:t xml:space="preserve"> smlouvy) a částkou uhrazenou objednatelem do okamžiku prohlášení insolvence na majetek zhotovitele, nebo zamítnutí návrhu na prohlášení insolvence pro nedostatek majetku dlužníka (zhotovitele).</w:t>
      </w:r>
    </w:p>
    <w:p w:rsidR="00A745B6" w:rsidRPr="002F118D" w:rsidRDefault="00A745B6" w:rsidP="00A745B6">
      <w:pPr>
        <w:pStyle w:val="Odstavec"/>
      </w:pPr>
      <w:r w:rsidRPr="002F118D">
        <w:t>Úhrada ceny, nemá vliv na uplatnění práva objednatele z vad díla.</w:t>
      </w:r>
    </w:p>
    <w:p w:rsidR="00A745B6" w:rsidRPr="002F118D" w:rsidRDefault="00A745B6" w:rsidP="00A745B6">
      <w:pPr>
        <w:pStyle w:val="Odstavec"/>
      </w:pPr>
      <w:r w:rsidRPr="002F118D">
        <w:t xml:space="preserve">Smluvní strany této smlouvy se dohodly, že je zhotovitel, coby poskytovatel zdanitelného plnění, povinen bez zbytečného prodlení písemně informovat objednatele o tom, že se stal nespolehlivým plátcem ve smyslu ustanovení § 106a zákona č. 235/2004 Sb., o dani z přidané hodnoty, v platném znění (dále jen „zákon o DPH“).  Smluvní strany si dále společně ujednaly, že pokud objednatel v průběhu platnosti tohoto smluvního vztahu na základě informace od zhotovitele či na základě vlastního šetření zjistí, že se zhotovitel stal nespolehlivým plátcem ve </w:t>
      </w:r>
      <w:r w:rsidRPr="002F118D">
        <w:lastRenderedPageBreak/>
        <w:t>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Objednatel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rsidR="00A745B6" w:rsidRPr="002F118D" w:rsidRDefault="00A745B6" w:rsidP="00A745B6">
      <w:pPr>
        <w:pStyle w:val="lnek"/>
      </w:pPr>
      <w:bookmarkStart w:id="6" w:name="_Ref378072831"/>
      <w:r w:rsidRPr="002F118D">
        <w:t>Práva a povinnosti smluvních stran</w:t>
      </w:r>
      <w:bookmarkEnd w:id="6"/>
    </w:p>
    <w:p w:rsidR="00A745B6" w:rsidRPr="002F118D" w:rsidRDefault="00A745B6" w:rsidP="00A745B6">
      <w:pPr>
        <w:pStyle w:val="Odstavec"/>
      </w:pPr>
      <w:bookmarkStart w:id="7" w:name="_Ref382410241"/>
      <w:r w:rsidRPr="002F118D">
        <w:rPr>
          <w:snapToGrid w:val="0"/>
        </w:rPr>
        <w:t>Zhotovitel se zavazuje uhradit objednateli do třiceti dnů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bookmarkEnd w:id="7"/>
      <w:r w:rsidRPr="002F118D">
        <w:t xml:space="preserve"> </w:t>
      </w:r>
    </w:p>
    <w:p w:rsidR="00A745B6" w:rsidRPr="002F118D" w:rsidRDefault="00A745B6" w:rsidP="00A745B6">
      <w:pPr>
        <w:pStyle w:val="Odstavec"/>
      </w:pPr>
      <w:r w:rsidRPr="002F118D">
        <w:t>Zhotovitel je povinen zálohovat vzniklé dílo nejméně po dobu dvou let od předání hotového díla a tuto zálohu bezplatně poskytnout (zkopírovat) na médium zadavatele na výzvu zadavatele.</w:t>
      </w:r>
    </w:p>
    <w:p w:rsidR="00A745B6" w:rsidRPr="002F118D" w:rsidRDefault="00A745B6" w:rsidP="00A745B6">
      <w:pPr>
        <w:pStyle w:val="lnek"/>
      </w:pPr>
      <w:bookmarkStart w:id="8" w:name="_Ref378072165"/>
      <w:r w:rsidRPr="002F118D">
        <w:t>Předání a převzetí díla</w:t>
      </w:r>
      <w:bookmarkEnd w:id="8"/>
    </w:p>
    <w:p w:rsidR="00A745B6" w:rsidRPr="002F118D" w:rsidRDefault="00A745B6" w:rsidP="00A745B6">
      <w:pPr>
        <w:pStyle w:val="Odstavec"/>
      </w:pPr>
      <w:bookmarkStart w:id="9" w:name="_Ref382410164"/>
      <w:r w:rsidRPr="002F118D">
        <w:t xml:space="preserve">Zhotovitel se zavazuje řádně protokolárně předat dílo objednateli nejpozději v termínu dle čl. </w:t>
      </w:r>
      <w:r w:rsidRPr="002F118D">
        <w:fldChar w:fldCharType="begin"/>
      </w:r>
      <w:r w:rsidRPr="002F118D">
        <w:instrText xml:space="preserve"> REF _Ref378072202 \r \h  \* MERGEFORMAT </w:instrText>
      </w:r>
      <w:r w:rsidRPr="002F118D">
        <w:fldChar w:fldCharType="separate"/>
      </w:r>
      <w:r w:rsidR="00C54515">
        <w:t>3</w:t>
      </w:r>
      <w:r w:rsidRPr="002F118D">
        <w:fldChar w:fldCharType="end"/>
      </w:r>
      <w:r w:rsidRPr="002F118D">
        <w:t xml:space="preserve"> odst. </w:t>
      </w:r>
      <w:r w:rsidRPr="002F118D">
        <w:fldChar w:fldCharType="begin"/>
      </w:r>
      <w:r w:rsidRPr="002F118D">
        <w:instrText xml:space="preserve"> REF _Ref378072211 \r \h  \* MERGEFORMAT </w:instrText>
      </w:r>
      <w:r w:rsidRPr="002F118D">
        <w:fldChar w:fldCharType="separate"/>
      </w:r>
      <w:r w:rsidR="00C54515">
        <w:t>3.1</w:t>
      </w:r>
      <w:r w:rsidRPr="002F118D">
        <w:fldChar w:fldCharType="end"/>
      </w:r>
      <w:r w:rsidRPr="002F118D">
        <w:t xml:space="preserve"> smlouvy.</w:t>
      </w:r>
      <w:bookmarkEnd w:id="9"/>
      <w:r w:rsidRPr="002F118D">
        <w:t xml:space="preserve"> </w:t>
      </w:r>
    </w:p>
    <w:p w:rsidR="00A745B6" w:rsidRPr="002F118D" w:rsidRDefault="00A745B6" w:rsidP="00A745B6">
      <w:pPr>
        <w:pStyle w:val="Odstavec"/>
        <w:rPr>
          <w:szCs w:val="22"/>
        </w:rPr>
      </w:pPr>
      <w:r w:rsidRPr="002F118D">
        <w:t>Kompletním předáním díla se rozumí úplné dokončení předmětu plnění a splnění všech dalších povinností zhotovitele stanovených touto smlouvou, zejména předání dokladů</w:t>
      </w:r>
      <w:r w:rsidRPr="002F118D">
        <w:rPr>
          <w:i/>
        </w:rPr>
        <w:t xml:space="preserve"> </w:t>
      </w:r>
      <w:r w:rsidRPr="002F118D">
        <w:t>dle smlouvy, včetně potvrzení těchto skutečností objednatelem v předávacím protokolu.</w:t>
      </w:r>
    </w:p>
    <w:p w:rsidR="00A745B6" w:rsidRPr="002F118D" w:rsidRDefault="00A745B6" w:rsidP="00A745B6">
      <w:pPr>
        <w:pStyle w:val="Odstavec"/>
        <w:rPr>
          <w:szCs w:val="22"/>
        </w:rPr>
      </w:pPr>
      <w:r w:rsidRPr="002F118D">
        <w:rPr>
          <w:szCs w:val="22"/>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rsidR="00A745B6" w:rsidRPr="002F118D" w:rsidRDefault="00A745B6" w:rsidP="00A745B6">
      <w:pPr>
        <w:pStyle w:val="Odstavec"/>
      </w:pPr>
      <w:r w:rsidRPr="002F118D">
        <w:t xml:space="preserve">Za řádně provedené a dokončené dílo je považováno dílo zhotovené v rozsahu, o parametrech a s vlastnostmi stanovenými touto smlouvou, které je bez vad a nedodělků. </w:t>
      </w:r>
    </w:p>
    <w:p w:rsidR="00A745B6" w:rsidRPr="002F118D" w:rsidRDefault="00A745B6" w:rsidP="00A745B6">
      <w:pPr>
        <w:pStyle w:val="lnek"/>
      </w:pPr>
      <w:r w:rsidRPr="002F118D">
        <w:t xml:space="preserve">Autorská práva </w:t>
      </w:r>
    </w:p>
    <w:p w:rsidR="00A745B6" w:rsidRPr="002F118D" w:rsidRDefault="00A745B6" w:rsidP="00A745B6">
      <w:pPr>
        <w:pStyle w:val="Odstavec"/>
      </w:pPr>
      <w:r w:rsidRPr="002F118D">
        <w:t>Zhotovitel poskytuje zadavateli oprávnění užít výhradně bezúplatně a neomezeně autorské dílo (licenci) vzniklé při plnění této smlouvy (dále jen “autorské dílo“), a to následujícím způsobem a v následujícím rozsahu:</w:t>
      </w:r>
    </w:p>
    <w:p w:rsidR="00A745B6" w:rsidRPr="002F118D" w:rsidRDefault="00A745B6" w:rsidP="004721A1">
      <w:pPr>
        <w:pStyle w:val="Odstavec"/>
        <w:numPr>
          <w:ilvl w:val="0"/>
          <w:numId w:val="18"/>
        </w:numPr>
      </w:pPr>
      <w:r w:rsidRPr="002F118D">
        <w:t>Územní rozsah užití autorského díla – v neomezeném rozsahu</w:t>
      </w:r>
    </w:p>
    <w:p w:rsidR="00A745B6" w:rsidRPr="002F118D" w:rsidRDefault="00A745B6" w:rsidP="004721A1">
      <w:pPr>
        <w:pStyle w:val="Odstavec"/>
        <w:numPr>
          <w:ilvl w:val="0"/>
          <w:numId w:val="18"/>
        </w:numPr>
      </w:pPr>
      <w:r w:rsidRPr="002F118D">
        <w:t>Časový rozsah užití autorského díla – v neomezeném rozsahu, pokud není v dalších ustanoveních tohoto článku smlouvy uvedeno jinak</w:t>
      </w:r>
    </w:p>
    <w:p w:rsidR="00A745B6" w:rsidRPr="002F118D" w:rsidRDefault="00A745B6" w:rsidP="00A745B6">
      <w:pPr>
        <w:pStyle w:val="Odstavec"/>
      </w:pPr>
      <w:r w:rsidRPr="002F118D">
        <w:t>Zhotovitel tak poskytuje zadavateli výhradní neomezenou bezplatnou licenci k užití práv duševního vlastnictví, vyplývajících z této smlouvy, včetně možnosti zcela nebo zčásti poskytnutých třetí osoby oprávnění tvořící součást licence</w:t>
      </w:r>
      <w:r w:rsidR="00B37898" w:rsidRPr="002F118D">
        <w:t>.</w:t>
      </w:r>
    </w:p>
    <w:p w:rsidR="00A745B6" w:rsidRPr="002F118D" w:rsidRDefault="00A745B6" w:rsidP="00A745B6">
      <w:pPr>
        <w:pStyle w:val="Odstavec"/>
      </w:pPr>
      <w:r w:rsidRPr="002F118D">
        <w:t xml:space="preserve">V případě, že v souvislosti s plněním díla dle této Smlouvy by měla být dotčena autorská práva jiného autora, zavazuje se zhotovitel obstarat souhlas a vypořádat případné odměny autorům </w:t>
      </w:r>
      <w:r w:rsidRPr="002F118D">
        <w:lastRenderedPageBreak/>
        <w:t xml:space="preserve">ve smyslu zákona č. 121/2000 Sb., o právu autorském, o právech souvisejících s právem autorským a o změně některých zákonů (autorský zákon) ve znění pozdějších předpisů. </w:t>
      </w:r>
    </w:p>
    <w:p w:rsidR="00A745B6" w:rsidRPr="002F118D" w:rsidRDefault="00A745B6" w:rsidP="00A745B6">
      <w:pPr>
        <w:pStyle w:val="lnek"/>
        <w:ind w:left="357" w:hanging="357"/>
      </w:pPr>
      <w:r w:rsidRPr="002F118D">
        <w:t>Vady díla</w:t>
      </w:r>
    </w:p>
    <w:p w:rsidR="00A745B6" w:rsidRPr="002F118D" w:rsidRDefault="00A745B6" w:rsidP="00A745B6">
      <w:pPr>
        <w:pStyle w:val="Odstavec"/>
      </w:pPr>
      <w:r w:rsidRPr="002F118D">
        <w:t>Vadou se pro účely této smlouvy rozumí odchylka v kvalitě, rozsahu nebo parametrech díla, stanovených projektem díla, smlouvou a obecně závaznými předpisy. Nedodělkem se rozumí nedokončená práce oproti projektu stavby a podmínkám smlouvy.</w:t>
      </w:r>
    </w:p>
    <w:p w:rsidR="00A745B6" w:rsidRPr="002F118D" w:rsidRDefault="00A745B6" w:rsidP="00A745B6">
      <w:pPr>
        <w:pStyle w:val="Odstavec"/>
      </w:pPr>
      <w:r w:rsidRPr="002F118D">
        <w:t xml:space="preserve">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 pracovních dnů ode dne neúspěšného pokusu o předání díla zhotovitelem objednateli, je objednatel oprávněn postupovat dle článku </w:t>
      </w:r>
      <w:r w:rsidRPr="002F118D">
        <w:fldChar w:fldCharType="begin"/>
      </w:r>
      <w:r w:rsidRPr="002F118D">
        <w:instrText xml:space="preserve"> REF _Ref382408879 \r \h  \* MERGEFORMAT </w:instrText>
      </w:r>
      <w:r w:rsidRPr="002F118D">
        <w:fldChar w:fldCharType="separate"/>
      </w:r>
      <w:r w:rsidR="00C54515">
        <w:t>11</w:t>
      </w:r>
      <w:r w:rsidRPr="002F118D">
        <w:fldChar w:fldCharType="end"/>
      </w:r>
      <w:r w:rsidRPr="002F118D">
        <w:t xml:space="preserve"> této smlouvy.</w:t>
      </w:r>
    </w:p>
    <w:p w:rsidR="00A745B6" w:rsidRPr="002F118D" w:rsidRDefault="00A745B6" w:rsidP="00A745B6">
      <w:pPr>
        <w:pStyle w:val="lnek"/>
      </w:pPr>
      <w:bookmarkStart w:id="10" w:name="_Ref378072580"/>
      <w:r w:rsidRPr="002F118D">
        <w:t>Záruka za jakost, zkoušky díla</w:t>
      </w:r>
      <w:bookmarkEnd w:id="10"/>
    </w:p>
    <w:p w:rsidR="00A745B6" w:rsidRPr="002F118D" w:rsidRDefault="00A745B6" w:rsidP="00A745B6">
      <w:pPr>
        <w:pStyle w:val="Odstavec"/>
      </w:pPr>
      <w:bookmarkStart w:id="11" w:name="_Ref382410115"/>
      <w:r w:rsidRPr="002F118D">
        <w:t>Zhotovitel se zavazuje, že předané dílo bude prosté jakýchkoli vad.</w:t>
      </w:r>
      <w:bookmarkEnd w:id="11"/>
      <w:r w:rsidRPr="002F118D">
        <w:t xml:space="preserve"> </w:t>
      </w:r>
    </w:p>
    <w:p w:rsidR="00A745B6" w:rsidRPr="002F118D" w:rsidRDefault="00A745B6" w:rsidP="00A745B6">
      <w:pPr>
        <w:pStyle w:val="Odstavec"/>
      </w:pPr>
      <w:r w:rsidRPr="002F118D">
        <w:t xml:space="preserve">Zhotovitel poskytuje objednateli záruku za jakost díla ode dne řádného protokolárního převzetí díla objednatelem, a to v délce  </w:t>
      </w:r>
      <w:r w:rsidRPr="002F118D">
        <w:rPr>
          <w:b/>
        </w:rPr>
        <w:t>šedesáti</w:t>
      </w:r>
      <w:r w:rsidRPr="002F118D">
        <w:t xml:space="preserve"> </w:t>
      </w:r>
      <w:r w:rsidRPr="002F118D">
        <w:rPr>
          <w:b/>
        </w:rPr>
        <w:t>měsíců ode dne řádného protokolárního převzetí díla objednatelem od zhotovitele.</w:t>
      </w:r>
      <w:r w:rsidRPr="002F118D">
        <w:t xml:space="preserve"> </w:t>
      </w:r>
    </w:p>
    <w:p w:rsidR="00A745B6" w:rsidRPr="002F118D" w:rsidRDefault="00A745B6" w:rsidP="00A745B6">
      <w:pPr>
        <w:pStyle w:val="Odstavec"/>
      </w:pPr>
      <w:r w:rsidRPr="002F118D">
        <w:t>Objednatel je oprávněn reklamovat v záruční době dle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rsidR="00A745B6" w:rsidRPr="002F118D" w:rsidRDefault="00A745B6" w:rsidP="00A745B6">
      <w:pPr>
        <w:pStyle w:val="Odstavec"/>
      </w:pPr>
      <w:bookmarkStart w:id="12" w:name="_Ref382410135"/>
      <w:r w:rsidRPr="002F118D">
        <w:t xml:space="preserve">Zhotovitel se zavazuje bez zbytečného odkladu, nejpozději však do 5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 </w:t>
      </w:r>
      <w:bookmarkEnd w:id="12"/>
    </w:p>
    <w:p w:rsidR="00A745B6" w:rsidRPr="002F118D" w:rsidRDefault="00A745B6" w:rsidP="00A745B6">
      <w:pPr>
        <w:pStyle w:val="Odstavec"/>
      </w:pPr>
      <w:r w:rsidRPr="002F118D">
        <w:t xml:space="preserve">V případě, že zhotovitel nezahájí odstraňování vad nebo nedodělků díla nebo je neodstraní v termínu dle článku </w:t>
      </w:r>
      <w:r w:rsidRPr="002F118D">
        <w:fldChar w:fldCharType="begin"/>
      </w:r>
      <w:r w:rsidRPr="002F118D">
        <w:instrText xml:space="preserve"> REF _Ref378072580 \r \h  \* MERGEFORMAT </w:instrText>
      </w:r>
      <w:r w:rsidRPr="002F118D">
        <w:fldChar w:fldCharType="separate"/>
      </w:r>
      <w:r w:rsidR="00C54515">
        <w:t>9</w:t>
      </w:r>
      <w:r w:rsidRPr="002F118D">
        <w:fldChar w:fldCharType="end"/>
      </w:r>
      <w:r w:rsidRPr="002F118D">
        <w:t xml:space="preserve">. odst. </w:t>
      </w:r>
      <w:r w:rsidRPr="002F118D">
        <w:fldChar w:fldCharType="begin"/>
      </w:r>
      <w:r w:rsidRPr="002F118D">
        <w:instrText xml:space="preserve"> REF _Ref382410135 \r \h  \* MERGEFORMAT </w:instrText>
      </w:r>
      <w:r w:rsidRPr="002F118D">
        <w:fldChar w:fldCharType="separate"/>
      </w:r>
      <w:r w:rsidR="00C54515">
        <w:t>9.4</w:t>
      </w:r>
      <w:r w:rsidRPr="002F118D">
        <w:fldChar w:fldCharType="end"/>
      </w:r>
      <w:r w:rsidRPr="002F118D">
        <w:t xml:space="preserve"> této smlouvy nebo oznámí-li zhotovitel objednateli před uplynutím doby k odstranění vad či nedodělků díla, že vadu či nedodělky neodstraní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nebo požadovat slevu z ceny. Objednateli v případě zadání provedení oprav jinému zhotoviteli vzniká nárok, aby mu zhotovitel zaplatil částku připadající na cenu, kterou objednatel třetí osobě v důsledku tohoto postupu zaplatí. Nárok objednatele účtovat zhotoviteli v důsledku odpovědnosti za vady díla dle zákona č. 89/2012 Sb., občanský zákoník, a nároky objednatele účtovat zhotoviteli smluvní pokutu zůstávají nedotčeny.</w:t>
      </w:r>
    </w:p>
    <w:p w:rsidR="00A745B6" w:rsidRPr="002F118D" w:rsidRDefault="00A745B6" w:rsidP="00A745B6">
      <w:pPr>
        <w:pStyle w:val="lnek"/>
      </w:pPr>
      <w:bookmarkStart w:id="13" w:name="_Ref382408162"/>
      <w:r w:rsidRPr="002F118D">
        <w:t>Smluvní pokuta a úrok z prodlení</w:t>
      </w:r>
      <w:bookmarkEnd w:id="13"/>
    </w:p>
    <w:p w:rsidR="00A745B6" w:rsidRPr="002F118D" w:rsidRDefault="00A745B6" w:rsidP="00AC3CD5">
      <w:pPr>
        <w:pStyle w:val="Odstavec"/>
      </w:pPr>
      <w:r w:rsidRPr="002F118D">
        <w:t xml:space="preserve">Smluvní strany se dohodly, že v případě porušení ustanovení článku </w:t>
      </w:r>
      <w:r w:rsidRPr="002F118D">
        <w:fldChar w:fldCharType="begin"/>
      </w:r>
      <w:r w:rsidRPr="002F118D">
        <w:instrText xml:space="preserve"> REF _Ref378072202 \r \h  \* MERGEFORMAT </w:instrText>
      </w:r>
      <w:r w:rsidRPr="002F118D">
        <w:fldChar w:fldCharType="separate"/>
      </w:r>
      <w:r w:rsidR="00C54515">
        <w:t>3</w:t>
      </w:r>
      <w:r w:rsidRPr="002F118D">
        <w:fldChar w:fldCharType="end"/>
      </w:r>
      <w:r w:rsidRPr="002F118D">
        <w:t xml:space="preserve"> odst. </w:t>
      </w:r>
      <w:r w:rsidRPr="002F118D">
        <w:fldChar w:fldCharType="begin"/>
      </w:r>
      <w:r w:rsidRPr="002F118D">
        <w:instrText xml:space="preserve"> REF _Ref378072211 \r \h  \* MERGEFORMAT </w:instrText>
      </w:r>
      <w:r w:rsidRPr="002F118D">
        <w:fldChar w:fldCharType="separate"/>
      </w:r>
      <w:r w:rsidR="00C54515">
        <w:t>3.1</w:t>
      </w:r>
      <w:r w:rsidRPr="002F118D">
        <w:fldChar w:fldCharType="end"/>
      </w:r>
      <w:r w:rsidRPr="002F118D">
        <w:t xml:space="preserve">  (včetně vztahu k článku </w:t>
      </w:r>
      <w:r w:rsidRPr="002F118D">
        <w:fldChar w:fldCharType="begin"/>
      </w:r>
      <w:r w:rsidRPr="002F118D">
        <w:instrText xml:space="preserve"> REF _Ref378072165 \r \h  \* MERGEFORMAT </w:instrText>
      </w:r>
      <w:r w:rsidRPr="002F118D">
        <w:fldChar w:fldCharType="separate"/>
      </w:r>
      <w:r w:rsidR="00C54515">
        <w:t>6</w:t>
      </w:r>
      <w:r w:rsidRPr="002F118D">
        <w:fldChar w:fldCharType="end"/>
      </w:r>
      <w:r w:rsidRPr="002F118D">
        <w:t xml:space="preserve"> odst. </w:t>
      </w:r>
      <w:r w:rsidRPr="002F118D">
        <w:fldChar w:fldCharType="begin"/>
      </w:r>
      <w:r w:rsidRPr="002F118D">
        <w:instrText xml:space="preserve"> REF _Ref382410164 \r \h  \* MERGEFORMAT </w:instrText>
      </w:r>
      <w:r w:rsidRPr="002F118D">
        <w:fldChar w:fldCharType="separate"/>
      </w:r>
      <w:r w:rsidR="00C54515">
        <w:t>6.1</w:t>
      </w:r>
      <w:r w:rsidRPr="002F118D">
        <w:fldChar w:fldCharType="end"/>
      </w:r>
      <w:r w:rsidRPr="002F118D">
        <w:t xml:space="preserve">), článku </w:t>
      </w:r>
      <w:r w:rsidRPr="002F118D">
        <w:fldChar w:fldCharType="begin"/>
      </w:r>
      <w:r w:rsidRPr="002F118D">
        <w:instrText xml:space="preserve"> REF _Ref378072580 \r \h  \* MERGEFORMAT </w:instrText>
      </w:r>
      <w:r w:rsidRPr="002F118D">
        <w:fldChar w:fldCharType="separate"/>
      </w:r>
      <w:r w:rsidR="00C54515">
        <w:t>9</w:t>
      </w:r>
      <w:r w:rsidRPr="002F118D">
        <w:fldChar w:fldCharType="end"/>
      </w:r>
      <w:r w:rsidRPr="002F118D">
        <w:t xml:space="preserve"> odst. </w:t>
      </w:r>
      <w:r w:rsidRPr="002F118D">
        <w:fldChar w:fldCharType="begin"/>
      </w:r>
      <w:r w:rsidRPr="002F118D">
        <w:instrText xml:space="preserve"> REF _Ref382410135 \r \h  \* MERGEFORMAT </w:instrText>
      </w:r>
      <w:r w:rsidRPr="002F118D">
        <w:fldChar w:fldCharType="separate"/>
      </w:r>
      <w:r w:rsidR="00C54515">
        <w:t>9.4</w:t>
      </w:r>
      <w:r w:rsidRPr="002F118D">
        <w:fldChar w:fldCharType="end"/>
      </w:r>
      <w:r w:rsidRPr="002F118D">
        <w:t xml:space="preserve"> smlouvy zhotovitelem nebo v případě, že zhotovitel bude v prodlení s poskytnutím součinnosti, k níž je povinen podle smlouvy, je objednatel oprávněn uplatnit vůči zhotoviteli ve smyslu ustanovení § 2048 a násl. zákona č. 89/2012 Sb., občanský zákoník, smluvní pokutu ve výši 0,05 % (slovy: pět setin procenta) z ceny včetně DPH, a to za každý den prodlení. </w:t>
      </w:r>
    </w:p>
    <w:p w:rsidR="00A745B6" w:rsidRPr="002F118D" w:rsidRDefault="00A745B6" w:rsidP="00A745B6">
      <w:pPr>
        <w:pStyle w:val="Odstavec"/>
      </w:pPr>
      <w:r w:rsidRPr="002F118D">
        <w:t xml:space="preserve">Smluvní strany se dohodly, že v případě porušení ustanovení čl. </w:t>
      </w:r>
      <w:r w:rsidRPr="002F118D">
        <w:fldChar w:fldCharType="begin"/>
      </w:r>
      <w:r w:rsidRPr="002F118D">
        <w:instrText xml:space="preserve"> REF _Ref378072831 \r \h  \* MERGEFORMAT </w:instrText>
      </w:r>
      <w:r w:rsidRPr="002F118D">
        <w:fldChar w:fldCharType="separate"/>
      </w:r>
      <w:r w:rsidR="00C54515">
        <w:t>5</w:t>
      </w:r>
      <w:r w:rsidRPr="002F118D">
        <w:fldChar w:fldCharType="end"/>
      </w:r>
      <w:r w:rsidRPr="002F118D">
        <w:t xml:space="preserve"> smlouvy zhotovitelem je objednatel oprávněn uplatnit ve smyslu ustanovení § 2048 a násl. zákona č. 89/2012 Sb., </w:t>
      </w:r>
      <w:r w:rsidRPr="002F118D">
        <w:lastRenderedPageBreak/>
        <w:t xml:space="preserve">občanský zákoník, smluvní pokutu ve výši </w:t>
      </w:r>
      <w:r w:rsidR="00DE59DA" w:rsidRPr="002F118D">
        <w:t>1.000</w:t>
      </w:r>
      <w:r w:rsidRPr="002F118D">
        <w:t xml:space="preserve">,-- Kč (slovy: </w:t>
      </w:r>
      <w:r w:rsidR="00DE59DA" w:rsidRPr="002F118D">
        <w:t>jedentisíc</w:t>
      </w:r>
      <w:r w:rsidRPr="002F118D">
        <w:t xml:space="preserve"> korun českých), a to za každé porušení smlouvy zvlášť. </w:t>
      </w:r>
    </w:p>
    <w:p w:rsidR="00A745B6" w:rsidRPr="002F118D" w:rsidRDefault="00A745B6" w:rsidP="00A745B6">
      <w:pPr>
        <w:pStyle w:val="Odstavec"/>
      </w:pPr>
      <w:r w:rsidRPr="002F118D">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A745B6" w:rsidRPr="002F118D" w:rsidRDefault="00A745B6" w:rsidP="00A745B6">
      <w:pPr>
        <w:pStyle w:val="Odstavec"/>
      </w:pPr>
      <w:r w:rsidRPr="002F118D">
        <w:t>Smluvní strany si sjednávání pro případ prodlení kterékoliv smluvní strany s plněním peněžitého závazku dle smlouvy úrok z prodlení ve výši 0,05 % (slovy: pět setin procenta) z neuhrazené části peněžitého závazku, a to za každý den prodlení.</w:t>
      </w:r>
    </w:p>
    <w:p w:rsidR="00A745B6" w:rsidRPr="002F118D" w:rsidRDefault="00A745B6" w:rsidP="00A745B6">
      <w:pPr>
        <w:pStyle w:val="lnek"/>
      </w:pPr>
      <w:bookmarkStart w:id="14" w:name="_Ref382408879"/>
      <w:r w:rsidRPr="002F118D">
        <w:t>Odstoupení od smlouvy</w:t>
      </w:r>
      <w:bookmarkEnd w:id="14"/>
    </w:p>
    <w:p w:rsidR="00A745B6" w:rsidRPr="002F118D" w:rsidRDefault="00A745B6" w:rsidP="00A745B6">
      <w:pPr>
        <w:pStyle w:val="Odstavec"/>
      </w:pPr>
      <w:r w:rsidRPr="002F118D">
        <w:t>Smluvní strany se dohodly, že mohou od této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rsidR="00A745B6" w:rsidRPr="002F118D" w:rsidRDefault="00A745B6" w:rsidP="00A745B6">
      <w:pPr>
        <w:pStyle w:val="Odstavec"/>
      </w:pPr>
      <w:r w:rsidRPr="002F118D">
        <w:t>Smluvní strany této smlouvy se dohodly, že podstatným porušením smlouvy se rozumí zejména:</w:t>
      </w:r>
    </w:p>
    <w:p w:rsidR="00A745B6" w:rsidRPr="002F118D" w:rsidRDefault="00A745B6" w:rsidP="004721A1">
      <w:pPr>
        <w:pStyle w:val="psmena"/>
        <w:numPr>
          <w:ilvl w:val="0"/>
          <w:numId w:val="16"/>
        </w:numPr>
        <w:ind w:left="1134" w:hanging="283"/>
      </w:pPr>
      <w:r w:rsidRPr="002F118D">
        <w:t xml:space="preserve">jestliže se zhotovitel dostane do prodlení s prováděním dodávky díla, ať již jako celku či jeho jednotlivých částí, ve vztahu k termínům provádění díla dle článku </w:t>
      </w:r>
      <w:r w:rsidRPr="002F118D">
        <w:fldChar w:fldCharType="begin"/>
      </w:r>
      <w:r w:rsidRPr="002F118D">
        <w:instrText xml:space="preserve"> REF _Ref378072202 \r \h  \* MERGEFORMAT </w:instrText>
      </w:r>
      <w:r w:rsidRPr="002F118D">
        <w:fldChar w:fldCharType="separate"/>
      </w:r>
      <w:r w:rsidR="00C54515">
        <w:t>3</w:t>
      </w:r>
      <w:r w:rsidRPr="002F118D">
        <w:fldChar w:fldCharType="end"/>
      </w:r>
      <w:r w:rsidRPr="002F118D">
        <w:t xml:space="preserve"> smlouvy, které bude delší 15 kalendářních dnů;</w:t>
      </w:r>
    </w:p>
    <w:p w:rsidR="00A745B6" w:rsidRPr="002F118D" w:rsidRDefault="00A745B6" w:rsidP="00A745B6">
      <w:pPr>
        <w:pStyle w:val="psmena"/>
      </w:pPr>
      <w:r w:rsidRPr="002F118D">
        <w:t>jestliže zhotovitel opakovaně poruší shodným způsobem jakýkoli svůj závazek, který vyplývá ze smlouvy nebo jestliže zhotovitel opakovaně poruší povinnosti, které vyplynuly z následných jednání obou smluvních stran při plnění smlouvy;</w:t>
      </w:r>
    </w:p>
    <w:p w:rsidR="00A745B6" w:rsidRPr="002F118D" w:rsidRDefault="00A745B6" w:rsidP="00A745B6">
      <w:pPr>
        <w:pStyle w:val="psmena"/>
      </w:pPr>
      <w:r w:rsidRPr="002F118D">
        <w:t>jestliže bude zhotovitelem podán návrh na prohlášení konkurzu na svůj majetek ve smyslu ustanovení zákona č. 182/2006 Sb., o úpadku a způsobech jeho řešení (insolvenční zákon), v platném znění (dále jen „insolvenční zákon“) nebo bude prohlášen konkurz na majetek zhotovitele na základě návrhu věřitele zhotovitele či bude na základě rozhodnutí soudu ustanoven předběžný správce konkurzní podstaty pro zhotovitele ve smyslu insolventního zákona, nebo bude zhotovitelem podán návrh na vyrovnání ve smyslu ustanovení insolvenčního zákona;</w:t>
      </w:r>
    </w:p>
    <w:p w:rsidR="00A745B6" w:rsidRPr="002F118D" w:rsidRDefault="00A745B6" w:rsidP="00A745B6">
      <w:pPr>
        <w:pStyle w:val="psmena"/>
      </w:pPr>
      <w:r w:rsidRPr="002F118D">
        <w:t>zhotovitel vstoupil do likvidace;</w:t>
      </w:r>
    </w:p>
    <w:p w:rsidR="00A745B6" w:rsidRPr="002F118D" w:rsidRDefault="00A745B6" w:rsidP="00A745B6">
      <w:pPr>
        <w:pStyle w:val="psmena"/>
      </w:pPr>
      <w:r w:rsidRPr="002F118D">
        <w:t>objednatel je v prodlení s úhradou faktur za dílo dle této smlouvy o více než 30 dní,</w:t>
      </w:r>
    </w:p>
    <w:p w:rsidR="00A745B6" w:rsidRPr="002F118D" w:rsidRDefault="00A745B6" w:rsidP="00A745B6">
      <w:pPr>
        <w:pStyle w:val="Odstavec"/>
      </w:pPr>
      <w:r w:rsidRPr="002F118D">
        <w:t xml:space="preserve">V případě odstoupení od smlouvy ze strany objednatele vzniká objednateli vůči zhotoviteli nárok na úhradu prokázaných vícenákladů (tj. nákladů vynaložených objednatelem nad cenu) </w:t>
      </w:r>
      <w:r w:rsidRPr="002F118D">
        <w:lastRenderedPageBreak/>
        <w:t>vynaložených na dokončení díla a na úhradu ztrát vzniklých prodloužením termínu dokončení díla. Nárok objednatele účtovat zhotoviteli smluvní pokutu tím nezaniká.</w:t>
      </w:r>
    </w:p>
    <w:p w:rsidR="00A745B6" w:rsidRPr="002F118D" w:rsidRDefault="00A745B6" w:rsidP="00A745B6">
      <w:pPr>
        <w:pStyle w:val="lnek"/>
      </w:pPr>
      <w:bookmarkStart w:id="15" w:name="_Ref382408186"/>
      <w:r w:rsidRPr="002F118D">
        <w:t>Adresy pro doručování</w:t>
      </w:r>
      <w:bookmarkEnd w:id="15"/>
    </w:p>
    <w:p w:rsidR="00A745B6" w:rsidRPr="002F118D" w:rsidRDefault="00A745B6" w:rsidP="00A745B6">
      <w:pPr>
        <w:pStyle w:val="Odstavec"/>
      </w:pPr>
      <w:bookmarkStart w:id="16" w:name="_Ref382410354"/>
      <w:r w:rsidRPr="002F118D">
        <w:t>Smluvní strany této smlouvy se dohodly následujícím způsobem na adrese pro doručování písemné korespondence:</w:t>
      </w:r>
      <w:bookmarkEnd w:id="16"/>
    </w:p>
    <w:p w:rsidR="00A745B6" w:rsidRPr="002F118D" w:rsidRDefault="00A745B6" w:rsidP="004721A1">
      <w:pPr>
        <w:pStyle w:val="psmena"/>
        <w:numPr>
          <w:ilvl w:val="0"/>
          <w:numId w:val="17"/>
        </w:numPr>
        <w:ind w:left="1134" w:hanging="283"/>
      </w:pPr>
      <w:r w:rsidRPr="002F118D">
        <w:t xml:space="preserve">adresa pro doručování objednatele je: </w:t>
      </w:r>
    </w:p>
    <w:p w:rsidR="00A745B6" w:rsidRPr="002F118D" w:rsidRDefault="00A745B6" w:rsidP="00A745B6">
      <w:pPr>
        <w:pStyle w:val="psmena"/>
        <w:numPr>
          <w:ilvl w:val="0"/>
          <w:numId w:val="0"/>
        </w:numPr>
        <w:ind w:firstLine="709"/>
      </w:pPr>
      <w:r w:rsidRPr="002F118D">
        <w:t>Karlovarský kraj, Závodní 353/88, 360 06 Karlovy Vary</w:t>
      </w:r>
    </w:p>
    <w:p w:rsidR="00A745B6" w:rsidRPr="002F118D" w:rsidRDefault="00A745B6" w:rsidP="00A745B6">
      <w:pPr>
        <w:pStyle w:val="psmena"/>
        <w:numPr>
          <w:ilvl w:val="0"/>
          <w:numId w:val="0"/>
        </w:numPr>
        <w:ind w:left="709"/>
      </w:pPr>
      <w:r w:rsidRPr="002F118D">
        <w:t xml:space="preserve">Kontaktní osoby: Ing. Radim Adamec, vedoucí odboru kultury, památkové péče, lázeňství a cestovního ruchu, e-mail: </w:t>
      </w:r>
      <w:hyperlink r:id="rId30" w:history="1">
        <w:r w:rsidRPr="002F118D">
          <w:rPr>
            <w:rStyle w:val="Hypertextovodkaz"/>
          </w:rPr>
          <w:t>radim.adamec@kr-karlovarsky.cz</w:t>
        </w:r>
      </w:hyperlink>
    </w:p>
    <w:p w:rsidR="00A745B6" w:rsidRPr="002F118D" w:rsidRDefault="00A745B6" w:rsidP="00A745B6">
      <w:pPr>
        <w:pStyle w:val="psmena"/>
        <w:numPr>
          <w:ilvl w:val="0"/>
          <w:numId w:val="0"/>
        </w:numPr>
        <w:ind w:left="709"/>
      </w:pPr>
      <w:r w:rsidRPr="002F118D">
        <w:t xml:space="preserve">Kontaktní osoby: Bc. Anna Klímová, e-mail: </w:t>
      </w:r>
      <w:hyperlink r:id="rId31" w:history="1">
        <w:r w:rsidRPr="002F118D">
          <w:rPr>
            <w:rStyle w:val="Hypertextovodkaz"/>
          </w:rPr>
          <w:t>anna.klimova@kr-karlovarsky.cz</w:t>
        </w:r>
      </w:hyperlink>
    </w:p>
    <w:p w:rsidR="00A745B6" w:rsidRPr="002F118D" w:rsidRDefault="00A745B6" w:rsidP="00A745B6">
      <w:pPr>
        <w:pStyle w:val="psmena"/>
        <w:numPr>
          <w:ilvl w:val="0"/>
          <w:numId w:val="0"/>
        </w:numPr>
        <w:ind w:left="709"/>
      </w:pPr>
    </w:p>
    <w:p w:rsidR="00A745B6" w:rsidRPr="002F118D" w:rsidRDefault="00A745B6" w:rsidP="004721A1">
      <w:pPr>
        <w:pStyle w:val="psmena"/>
        <w:numPr>
          <w:ilvl w:val="0"/>
          <w:numId w:val="17"/>
        </w:numPr>
      </w:pPr>
      <w:r w:rsidRPr="002F118D">
        <w:t>adresa pro doručování zhotovitele je: ……….</w:t>
      </w:r>
    </w:p>
    <w:p w:rsidR="00A745B6" w:rsidRPr="002F118D" w:rsidRDefault="00A745B6" w:rsidP="00A745B6">
      <w:pPr>
        <w:pStyle w:val="psmena"/>
        <w:numPr>
          <w:ilvl w:val="0"/>
          <w:numId w:val="0"/>
        </w:numPr>
        <w:ind w:left="1135" w:hanging="284"/>
      </w:pPr>
      <w:r w:rsidRPr="002F118D">
        <w:t xml:space="preserve"> </w:t>
      </w:r>
    </w:p>
    <w:p w:rsidR="00A745B6" w:rsidRPr="002F118D" w:rsidRDefault="00A745B6" w:rsidP="00A745B6">
      <w:pPr>
        <w:pStyle w:val="Odstavec"/>
      </w:pPr>
      <w:bookmarkStart w:id="17" w:name="_Ref382410365"/>
      <w:r w:rsidRPr="002F118D">
        <w:t>Smluvní strany se dohodly, že v případě změny sídla či místa podnikání, a tím i adresy pro doručování, budou písemné informovat o této skutečnosti bez zbytečného odkladu druhou smluvní stranu.</w:t>
      </w:r>
      <w:bookmarkEnd w:id="17"/>
    </w:p>
    <w:p w:rsidR="00A745B6" w:rsidRPr="002F118D" w:rsidRDefault="00A745B6" w:rsidP="00A745B6">
      <w:pPr>
        <w:pStyle w:val="lnek"/>
      </w:pPr>
      <w:r w:rsidRPr="002F118D">
        <w:t>Doručování</w:t>
      </w:r>
    </w:p>
    <w:p w:rsidR="00A745B6" w:rsidRPr="002F118D" w:rsidRDefault="00A745B6" w:rsidP="00A745B6">
      <w:pPr>
        <w:pStyle w:val="Odstavec"/>
      </w:pPr>
      <w:r w:rsidRPr="002F118D">
        <w:t>Veškerá podání a jiná oznámení, která se doručují smluvním stranám, je třeba doručit osobně, nebo doporučenou listovní zásilkou s doručenkou.</w:t>
      </w:r>
    </w:p>
    <w:p w:rsidR="00A745B6" w:rsidRPr="002F118D" w:rsidRDefault="00A745B6" w:rsidP="00A745B6">
      <w:pPr>
        <w:pStyle w:val="Odstavec"/>
      </w:pPr>
      <w:r w:rsidRPr="002F118D">
        <w:t>Aniž by tím byly dotčeny další prostředky, kterými lze prokázat doručení, má se za to, že oznámení bylo řádně doručené:</w:t>
      </w:r>
    </w:p>
    <w:p w:rsidR="00A745B6" w:rsidRPr="002F118D" w:rsidRDefault="00A745B6" w:rsidP="00A745B6">
      <w:pPr>
        <w:pStyle w:val="Odstavecseseznamem"/>
        <w:rPr>
          <w:snapToGrid w:val="0"/>
        </w:rPr>
      </w:pPr>
      <w:r w:rsidRPr="002F118D">
        <w:rPr>
          <w:snapToGrid w:val="0"/>
        </w:rPr>
        <w:t>(i)</w:t>
      </w:r>
      <w:r w:rsidRPr="002F118D">
        <w:rPr>
          <w:snapToGrid w:val="0"/>
        </w:rPr>
        <w:tab/>
        <w:t xml:space="preserve">při doručování osobně: </w:t>
      </w:r>
    </w:p>
    <w:p w:rsidR="00A745B6" w:rsidRPr="002F118D" w:rsidRDefault="00A745B6" w:rsidP="00A745B6">
      <w:pPr>
        <w:pStyle w:val="odrkyipka"/>
        <w:rPr>
          <w:snapToGrid w:val="0"/>
        </w:rPr>
      </w:pPr>
      <w:r w:rsidRPr="002F118D">
        <w:rPr>
          <w:snapToGrid w:val="0"/>
        </w:rPr>
        <w:t xml:space="preserve">dnem faktického přijetí oznámení příjemcem; </w:t>
      </w:r>
    </w:p>
    <w:p w:rsidR="00A745B6" w:rsidRPr="002F118D" w:rsidRDefault="00A745B6" w:rsidP="00A745B6">
      <w:pPr>
        <w:pStyle w:val="odrkyipka"/>
        <w:rPr>
          <w:snapToGrid w:val="0"/>
        </w:rPr>
      </w:pPr>
      <w:r w:rsidRPr="002F118D">
        <w:rPr>
          <w:snapToGrid w:val="0"/>
        </w:rPr>
        <w:t xml:space="preserve">dnem, v němž bylo doručeno osobě na příjemcově adrese určené k přebírání listovních zásilek; </w:t>
      </w:r>
    </w:p>
    <w:p w:rsidR="00A745B6" w:rsidRPr="002F118D" w:rsidRDefault="00A745B6" w:rsidP="00A745B6">
      <w:pPr>
        <w:pStyle w:val="odrkyipka"/>
        <w:rPr>
          <w:snapToGrid w:val="0"/>
        </w:rPr>
      </w:pPr>
      <w:r w:rsidRPr="002F118D">
        <w:rPr>
          <w:snapToGrid w:val="0"/>
        </w:rPr>
        <w:t xml:space="preserve">dnem, kdy bylo doručováno osobě na příjemcově adrese určené k přebírání listovních zásilek, a tato osoba odmítla listovní zásilku převzít; </w:t>
      </w:r>
    </w:p>
    <w:p w:rsidR="00A745B6" w:rsidRPr="002F118D" w:rsidRDefault="00A745B6" w:rsidP="00A745B6">
      <w:pPr>
        <w:pStyle w:val="odrkyipka"/>
        <w:rPr>
          <w:snapToGrid w:val="0"/>
        </w:rPr>
      </w:pPr>
      <w:r w:rsidRPr="002F118D">
        <w:rPr>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Pr="002F118D">
        <w:rPr>
          <w:snapToGrid w:val="0"/>
        </w:rPr>
        <w:fldChar w:fldCharType="begin"/>
      </w:r>
      <w:r w:rsidRPr="002F118D">
        <w:rPr>
          <w:snapToGrid w:val="0"/>
        </w:rPr>
        <w:instrText xml:space="preserve"> REF _Ref382408186 \r \h  \* MERGEFORMAT </w:instrText>
      </w:r>
      <w:r w:rsidRPr="002F118D">
        <w:rPr>
          <w:snapToGrid w:val="0"/>
        </w:rPr>
      </w:r>
      <w:r w:rsidRPr="002F118D">
        <w:rPr>
          <w:snapToGrid w:val="0"/>
        </w:rPr>
        <w:fldChar w:fldCharType="separate"/>
      </w:r>
      <w:r w:rsidR="00C54515">
        <w:rPr>
          <w:snapToGrid w:val="0"/>
        </w:rPr>
        <w:t>12</w:t>
      </w:r>
      <w:r w:rsidRPr="002F118D">
        <w:rPr>
          <w:snapToGrid w:val="0"/>
        </w:rPr>
        <w:fldChar w:fldCharType="end"/>
      </w:r>
      <w:r w:rsidRPr="002F118D">
        <w:rPr>
          <w:snapToGrid w:val="0"/>
        </w:rPr>
        <w:t xml:space="preserve"> odst. </w:t>
      </w:r>
      <w:r w:rsidRPr="002F118D">
        <w:rPr>
          <w:snapToGrid w:val="0"/>
        </w:rPr>
        <w:fldChar w:fldCharType="begin"/>
      </w:r>
      <w:r w:rsidRPr="002F118D">
        <w:rPr>
          <w:snapToGrid w:val="0"/>
        </w:rPr>
        <w:instrText xml:space="preserve"> REF _Ref382410354 \r \h  \* MERGEFORMAT </w:instrText>
      </w:r>
      <w:r w:rsidRPr="002F118D">
        <w:rPr>
          <w:snapToGrid w:val="0"/>
        </w:rPr>
      </w:r>
      <w:r w:rsidRPr="002F118D">
        <w:rPr>
          <w:snapToGrid w:val="0"/>
        </w:rPr>
        <w:fldChar w:fldCharType="separate"/>
      </w:r>
      <w:r w:rsidR="00C54515">
        <w:rPr>
          <w:snapToGrid w:val="0"/>
        </w:rPr>
        <w:t>12.1</w:t>
      </w:r>
      <w:r w:rsidRPr="002F118D">
        <w:rPr>
          <w:snapToGrid w:val="0"/>
        </w:rPr>
        <w:fldChar w:fldCharType="end"/>
      </w:r>
      <w:r w:rsidRPr="002F118D">
        <w:rPr>
          <w:snapToGrid w:val="0"/>
        </w:rPr>
        <w:t xml:space="preserve">, resp. </w:t>
      </w:r>
      <w:r w:rsidRPr="002F118D">
        <w:rPr>
          <w:snapToGrid w:val="0"/>
        </w:rPr>
        <w:fldChar w:fldCharType="begin"/>
      </w:r>
      <w:r w:rsidRPr="002F118D">
        <w:rPr>
          <w:snapToGrid w:val="0"/>
        </w:rPr>
        <w:instrText xml:space="preserve"> REF _Ref382410365 \r \h  \* MERGEFORMAT </w:instrText>
      </w:r>
      <w:r w:rsidRPr="002F118D">
        <w:rPr>
          <w:snapToGrid w:val="0"/>
        </w:rPr>
      </w:r>
      <w:r w:rsidRPr="002F118D">
        <w:rPr>
          <w:snapToGrid w:val="0"/>
        </w:rPr>
        <w:fldChar w:fldCharType="separate"/>
      </w:r>
      <w:r w:rsidR="00C54515">
        <w:rPr>
          <w:snapToGrid w:val="0"/>
        </w:rPr>
        <w:t>12.2</w:t>
      </w:r>
      <w:r w:rsidRPr="002F118D">
        <w:rPr>
          <w:snapToGrid w:val="0"/>
        </w:rPr>
        <w:fldChar w:fldCharType="end"/>
      </w:r>
      <w:r w:rsidRPr="002F118D">
        <w:rPr>
          <w:snapToGrid w:val="0"/>
        </w:rPr>
        <w:t xml:space="preserve"> smlouvy.</w:t>
      </w:r>
    </w:p>
    <w:p w:rsidR="00A745B6" w:rsidRPr="002F118D" w:rsidRDefault="00A745B6" w:rsidP="004721A1">
      <w:pPr>
        <w:keepNext/>
        <w:widowControl w:val="0"/>
        <w:numPr>
          <w:ilvl w:val="0"/>
          <w:numId w:val="13"/>
        </w:numPr>
        <w:tabs>
          <w:tab w:val="left" w:pos="1418"/>
        </w:tabs>
        <w:suppressAutoHyphens/>
        <w:spacing w:before="60" w:after="60"/>
        <w:ind w:hanging="720"/>
        <w:jc w:val="both"/>
        <w:rPr>
          <w:snapToGrid w:val="0"/>
        </w:rPr>
      </w:pPr>
      <w:r w:rsidRPr="002F118D">
        <w:rPr>
          <w:snapToGrid w:val="0"/>
        </w:rPr>
        <w:t>při doručování poštou:</w:t>
      </w:r>
    </w:p>
    <w:p w:rsidR="00A745B6" w:rsidRPr="002F118D" w:rsidRDefault="00A745B6" w:rsidP="00A745B6">
      <w:pPr>
        <w:pStyle w:val="odrkyipka"/>
        <w:rPr>
          <w:snapToGrid w:val="0"/>
        </w:rPr>
      </w:pPr>
      <w:r w:rsidRPr="002F118D">
        <w:rPr>
          <w:snapToGrid w:val="0"/>
        </w:rPr>
        <w:t xml:space="preserve">dnem předání listovní zásilky příjemci; </w:t>
      </w:r>
    </w:p>
    <w:p w:rsidR="00A745B6" w:rsidRPr="002F118D" w:rsidRDefault="00A745B6" w:rsidP="00A745B6">
      <w:pPr>
        <w:pStyle w:val="odrkyipka"/>
        <w:rPr>
          <w:snapToGrid w:val="0"/>
        </w:rPr>
      </w:pPr>
      <w:r w:rsidRPr="002F118D">
        <w:rPr>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Pr="002F118D">
        <w:rPr>
          <w:snapToGrid w:val="0"/>
        </w:rPr>
        <w:fldChar w:fldCharType="begin"/>
      </w:r>
      <w:r w:rsidRPr="002F118D">
        <w:rPr>
          <w:snapToGrid w:val="0"/>
        </w:rPr>
        <w:instrText xml:space="preserve"> REF _Ref382408186 \r \h  \* MERGEFORMAT </w:instrText>
      </w:r>
      <w:r w:rsidRPr="002F118D">
        <w:rPr>
          <w:snapToGrid w:val="0"/>
        </w:rPr>
      </w:r>
      <w:r w:rsidRPr="002F118D">
        <w:rPr>
          <w:snapToGrid w:val="0"/>
        </w:rPr>
        <w:fldChar w:fldCharType="separate"/>
      </w:r>
      <w:r w:rsidR="00C54515">
        <w:rPr>
          <w:snapToGrid w:val="0"/>
        </w:rPr>
        <w:t>12</w:t>
      </w:r>
      <w:r w:rsidRPr="002F118D">
        <w:rPr>
          <w:snapToGrid w:val="0"/>
        </w:rPr>
        <w:fldChar w:fldCharType="end"/>
      </w:r>
      <w:r w:rsidRPr="002F118D">
        <w:rPr>
          <w:snapToGrid w:val="0"/>
        </w:rPr>
        <w:t xml:space="preserve"> odst. </w:t>
      </w:r>
      <w:r w:rsidRPr="002F118D">
        <w:rPr>
          <w:snapToGrid w:val="0"/>
        </w:rPr>
        <w:fldChar w:fldCharType="begin"/>
      </w:r>
      <w:r w:rsidRPr="002F118D">
        <w:rPr>
          <w:snapToGrid w:val="0"/>
        </w:rPr>
        <w:instrText xml:space="preserve"> REF _Ref382410354 \r \h  \* MERGEFORMAT </w:instrText>
      </w:r>
      <w:r w:rsidRPr="002F118D">
        <w:rPr>
          <w:snapToGrid w:val="0"/>
        </w:rPr>
      </w:r>
      <w:r w:rsidRPr="002F118D">
        <w:rPr>
          <w:snapToGrid w:val="0"/>
        </w:rPr>
        <w:fldChar w:fldCharType="separate"/>
      </w:r>
      <w:r w:rsidR="00C54515">
        <w:rPr>
          <w:snapToGrid w:val="0"/>
        </w:rPr>
        <w:t>12.1</w:t>
      </w:r>
      <w:r w:rsidRPr="002F118D">
        <w:rPr>
          <w:snapToGrid w:val="0"/>
        </w:rPr>
        <w:fldChar w:fldCharType="end"/>
      </w:r>
      <w:r w:rsidRPr="002F118D">
        <w:rPr>
          <w:snapToGrid w:val="0"/>
        </w:rPr>
        <w:t xml:space="preserve">, resp. </w:t>
      </w:r>
      <w:r w:rsidRPr="002F118D">
        <w:rPr>
          <w:snapToGrid w:val="0"/>
        </w:rPr>
        <w:fldChar w:fldCharType="begin"/>
      </w:r>
      <w:r w:rsidRPr="002F118D">
        <w:rPr>
          <w:snapToGrid w:val="0"/>
        </w:rPr>
        <w:instrText xml:space="preserve"> REF _Ref382410365 \r \h  \* MERGEFORMAT </w:instrText>
      </w:r>
      <w:r w:rsidRPr="002F118D">
        <w:rPr>
          <w:snapToGrid w:val="0"/>
        </w:rPr>
      </w:r>
      <w:r w:rsidRPr="002F118D">
        <w:rPr>
          <w:snapToGrid w:val="0"/>
        </w:rPr>
        <w:fldChar w:fldCharType="separate"/>
      </w:r>
      <w:r w:rsidR="00C54515">
        <w:rPr>
          <w:snapToGrid w:val="0"/>
        </w:rPr>
        <w:t>12.2</w:t>
      </w:r>
      <w:r w:rsidRPr="002F118D">
        <w:rPr>
          <w:snapToGrid w:val="0"/>
        </w:rPr>
        <w:fldChar w:fldCharType="end"/>
      </w:r>
      <w:r w:rsidRPr="002F118D">
        <w:rPr>
          <w:snapToGrid w:val="0"/>
        </w:rPr>
        <w:t xml:space="preserve"> smlouvy.</w:t>
      </w:r>
    </w:p>
    <w:p w:rsidR="00A745B6" w:rsidRPr="002F118D" w:rsidRDefault="00A745B6" w:rsidP="00A745B6">
      <w:pPr>
        <w:pStyle w:val="lnek"/>
      </w:pPr>
      <w:r w:rsidRPr="002F118D">
        <w:t>Závěrečná ustanovení</w:t>
      </w:r>
    </w:p>
    <w:p w:rsidR="00A745B6" w:rsidRPr="002F118D" w:rsidRDefault="00A745B6" w:rsidP="00A745B6">
      <w:pPr>
        <w:pStyle w:val="Odstavec"/>
      </w:pPr>
      <w:r w:rsidRPr="002F118D">
        <w:t xml:space="preserve">Tato smlouva nabývá platnosti dnem jejího podpisu oprávněnými zástupci obou smluvních stran a účinnosti dnem jejího uveřejnění v registru smluv dle zákona č. 340/2015 Sb. o </w:t>
      </w:r>
      <w:r w:rsidRPr="002F118D">
        <w:lastRenderedPageBreak/>
        <w:t>zvláštních podmínkách účinnosti některých smluv, uveřejňování těchto smluv a o registru smluv (zákon o registru smluv).</w:t>
      </w:r>
    </w:p>
    <w:p w:rsidR="00A745B6" w:rsidRPr="002F118D" w:rsidRDefault="00A745B6" w:rsidP="00A745B6">
      <w:pPr>
        <w:pStyle w:val="Odstavec"/>
      </w:pPr>
      <w:r w:rsidRPr="002F118D">
        <w:t>Smlouva je vyhotovena ve 4 stejnopisech, z nichž zhotovitel obdrží 1 par</w:t>
      </w:r>
      <w:r w:rsidR="00FC4BC0" w:rsidRPr="002F118D">
        <w:t>e</w:t>
      </w:r>
      <w:r w:rsidRPr="002F118D">
        <w:t xml:space="preserve"> a objednatel 3 par</w:t>
      </w:r>
      <w:r w:rsidR="00FC4BC0" w:rsidRPr="002F118D">
        <w:t>e</w:t>
      </w:r>
      <w:r w:rsidRPr="002F118D">
        <w:t>. Každý stejnopis smlouvy má právní sílu originálu.</w:t>
      </w:r>
    </w:p>
    <w:p w:rsidR="00A745B6" w:rsidRPr="002F118D" w:rsidRDefault="00A745B6" w:rsidP="00A745B6">
      <w:pPr>
        <w:pStyle w:val="Odstavec"/>
      </w:pPr>
      <w:r w:rsidRPr="002F118D">
        <w:t xml:space="preserve">Nedílnou součást této smlouvy tvoří tyto přílohy: </w:t>
      </w:r>
    </w:p>
    <w:p w:rsidR="00A745B6" w:rsidRPr="002F118D" w:rsidRDefault="00A745B6" w:rsidP="00A745B6">
      <w:pPr>
        <w:pStyle w:val="textodstavce"/>
      </w:pPr>
      <w:r w:rsidRPr="002F118D">
        <w:rPr>
          <w:b/>
        </w:rPr>
        <w:t xml:space="preserve">Příloha č. 1: </w:t>
      </w:r>
      <w:r w:rsidRPr="002F118D">
        <w:t>Specifikace díla</w:t>
      </w:r>
    </w:p>
    <w:p w:rsidR="00A745B6" w:rsidRPr="002F118D" w:rsidRDefault="00A745B6" w:rsidP="00A745B6">
      <w:pPr>
        <w:pStyle w:val="textodstavce"/>
      </w:pPr>
    </w:p>
    <w:p w:rsidR="00527EF7" w:rsidRDefault="00A745B6" w:rsidP="00527EF7">
      <w:pPr>
        <w:pStyle w:val="Odstavec"/>
      </w:pPr>
      <w:r w:rsidRPr="002F118D">
        <w:t xml:space="preserve">Smluvní strany potvrzují autentičnost této smlouvy a prohlašují, že si smlouvu přečetly, s jejím obsahem souhlasí, že smlouva byla sepsána na základě pravdivých údajů, z jejich pravé a </w:t>
      </w:r>
    </w:p>
    <w:p w:rsidR="00A745B6" w:rsidRPr="002F118D" w:rsidRDefault="00A745B6" w:rsidP="00527EF7">
      <w:pPr>
        <w:pStyle w:val="Odstavec"/>
        <w:numPr>
          <w:ilvl w:val="0"/>
          <w:numId w:val="0"/>
        </w:numPr>
        <w:ind w:left="432"/>
      </w:pPr>
      <w:r w:rsidRPr="002F118D">
        <w:t>svobodné vůle a nebyla uzavřena v tísni ani za jinak jednostranně</w:t>
      </w:r>
      <w:r w:rsidR="00545677" w:rsidRPr="002F118D">
        <w:t xml:space="preserve"> n</w:t>
      </w:r>
      <w:r w:rsidRPr="002F118D">
        <w:t>evýhodných podmínek, což stvrzují svým podpisem, resp. podpisem svého oprávněného zástupce.</w:t>
      </w:r>
    </w:p>
    <w:p w:rsidR="00A745B6" w:rsidRPr="002F118D" w:rsidRDefault="00A745B6" w:rsidP="00A745B6">
      <w:pPr>
        <w:pStyle w:val="textodstavce"/>
      </w:pPr>
    </w:p>
    <w:p w:rsidR="00A745B6" w:rsidRPr="002F118D" w:rsidRDefault="00A745B6" w:rsidP="00A745B6">
      <w:pPr>
        <w:pStyle w:val="textodstavce"/>
        <w:rPr>
          <w:b/>
        </w:rPr>
      </w:pPr>
      <w:r w:rsidRPr="002F118D">
        <w:t>V Karlových Varech dne ………..</w:t>
      </w:r>
    </w:p>
    <w:p w:rsidR="00A745B6" w:rsidRPr="002F118D" w:rsidRDefault="00A745B6" w:rsidP="00A745B6">
      <w:pPr>
        <w:pStyle w:val="textodstavce"/>
        <w:rPr>
          <w:b/>
        </w:rPr>
      </w:pPr>
    </w:p>
    <w:p w:rsidR="00A745B6" w:rsidRPr="002F118D" w:rsidRDefault="00A745B6" w:rsidP="00A745B6">
      <w:pPr>
        <w:pStyle w:val="textodstavce"/>
        <w:rPr>
          <w:b/>
        </w:rPr>
      </w:pPr>
    </w:p>
    <w:p w:rsidR="00545677" w:rsidRPr="002F118D" w:rsidRDefault="00545677" w:rsidP="00A745B6">
      <w:pPr>
        <w:pStyle w:val="textodstavce"/>
        <w:rPr>
          <w:b/>
        </w:rPr>
      </w:pPr>
    </w:p>
    <w:p w:rsidR="00545677" w:rsidRPr="002F118D" w:rsidRDefault="00545677" w:rsidP="00A745B6">
      <w:pPr>
        <w:pStyle w:val="textodstavce"/>
        <w:rPr>
          <w:b/>
        </w:rPr>
      </w:pPr>
    </w:p>
    <w:p w:rsidR="00A745B6" w:rsidRPr="002F118D" w:rsidRDefault="00A745B6" w:rsidP="00A745B6">
      <w:pPr>
        <w:pStyle w:val="textodstavce"/>
      </w:pPr>
      <w:r w:rsidRPr="002F118D">
        <w:t xml:space="preserve"> __________________________</w:t>
      </w:r>
      <w:r w:rsidRPr="002F118D">
        <w:tab/>
      </w:r>
      <w:r w:rsidRPr="002F118D">
        <w:tab/>
      </w:r>
      <w:r w:rsidRPr="002F118D">
        <w:tab/>
        <w:t>__________________________</w:t>
      </w:r>
    </w:p>
    <w:p w:rsidR="00A745B6" w:rsidRPr="002F118D" w:rsidRDefault="00A745B6" w:rsidP="00A745B6">
      <w:pPr>
        <w:pStyle w:val="textodstavce"/>
        <w:tabs>
          <w:tab w:val="left" w:pos="1418"/>
          <w:tab w:val="left" w:pos="6663"/>
        </w:tabs>
        <w:ind w:left="0"/>
        <w:rPr>
          <w:i/>
          <w:iCs/>
        </w:rPr>
      </w:pPr>
      <w:r w:rsidRPr="002F118D">
        <w:rPr>
          <w:i/>
          <w:iCs/>
        </w:rPr>
        <w:tab/>
        <w:t>Objednatel</w:t>
      </w:r>
      <w:r w:rsidRPr="002F118D">
        <w:rPr>
          <w:i/>
          <w:iCs/>
        </w:rPr>
        <w:tab/>
        <w:t>Zhotovitel</w:t>
      </w:r>
    </w:p>
    <w:p w:rsidR="00A745B6" w:rsidRPr="002F118D" w:rsidRDefault="00A745B6" w:rsidP="00A745B6">
      <w:pPr>
        <w:pStyle w:val="textodstavce"/>
        <w:tabs>
          <w:tab w:val="left" w:pos="1134"/>
          <w:tab w:val="left" w:pos="6237"/>
        </w:tabs>
        <w:ind w:left="0"/>
        <w:rPr>
          <w:b/>
          <w:iCs/>
        </w:rPr>
      </w:pPr>
      <w:r w:rsidRPr="002F118D">
        <w:rPr>
          <w:b/>
          <w:iCs/>
        </w:rPr>
        <w:tab/>
        <w:t>Karlovarský kraj</w:t>
      </w:r>
      <w:r w:rsidRPr="002F118D">
        <w:rPr>
          <w:b/>
          <w:iCs/>
        </w:rPr>
        <w:tab/>
      </w:r>
    </w:p>
    <w:p w:rsidR="00A745B6" w:rsidRPr="002F118D" w:rsidRDefault="00A745B6" w:rsidP="00A745B6">
      <w:pPr>
        <w:pStyle w:val="textodstavce"/>
        <w:tabs>
          <w:tab w:val="left" w:pos="1418"/>
          <w:tab w:val="left" w:pos="6521"/>
        </w:tabs>
        <w:ind w:left="0"/>
        <w:rPr>
          <w:iCs/>
        </w:rPr>
      </w:pPr>
      <w:r w:rsidRPr="002F118D">
        <w:tab/>
        <w:t xml:space="preserve">                                                                                                      </w:t>
      </w:r>
    </w:p>
    <w:p w:rsidR="00A745B6" w:rsidRPr="002F118D" w:rsidRDefault="00A745B6" w:rsidP="00A745B6">
      <w:pPr>
        <w:pStyle w:val="textodstavce"/>
      </w:pPr>
      <w:r w:rsidRPr="002F118D">
        <w:t xml:space="preserve"> </w:t>
      </w:r>
    </w:p>
    <w:p w:rsidR="00A745B6" w:rsidRPr="002F118D" w:rsidRDefault="00A745B6" w:rsidP="00A745B6">
      <w:pPr>
        <w:pStyle w:val="textodstavce"/>
      </w:pPr>
    </w:p>
    <w:p w:rsidR="00A745B6" w:rsidRPr="002F118D" w:rsidRDefault="00A745B6" w:rsidP="00A745B6">
      <w:pPr>
        <w:pStyle w:val="textodstavce"/>
      </w:pPr>
    </w:p>
    <w:p w:rsidR="00A745B6" w:rsidRPr="002F118D" w:rsidRDefault="00A745B6" w:rsidP="00A745B6">
      <w:pPr>
        <w:pStyle w:val="textodstavce"/>
      </w:pPr>
      <w:r w:rsidRPr="002F118D">
        <w:t>Příloha č. 1 Specifikace díla</w:t>
      </w:r>
    </w:p>
    <w:p w:rsidR="00A745B6" w:rsidRPr="002F118D" w:rsidRDefault="00A745B6" w:rsidP="00A745B6">
      <w:pPr>
        <w:pStyle w:val="textodstavce"/>
      </w:pPr>
    </w:p>
    <w:p w:rsidR="00A745B6" w:rsidRPr="002F118D" w:rsidRDefault="00A745B6" w:rsidP="00A745B6">
      <w:pPr>
        <w:pStyle w:val="textodstavce"/>
      </w:pPr>
    </w:p>
    <w:p w:rsidR="00A745B6" w:rsidRPr="002F118D" w:rsidRDefault="00A745B6" w:rsidP="00A745B6">
      <w:pPr>
        <w:pStyle w:val="textodstavce"/>
      </w:pPr>
    </w:p>
    <w:p w:rsidR="00A745B6" w:rsidRPr="002F118D" w:rsidRDefault="00A745B6" w:rsidP="00A745B6">
      <w:pPr>
        <w:pStyle w:val="textodstavce"/>
      </w:pPr>
    </w:p>
    <w:p w:rsidR="00A745B6" w:rsidRPr="002F118D" w:rsidRDefault="00A745B6" w:rsidP="00A745B6">
      <w:pPr>
        <w:pStyle w:val="textodstavce"/>
      </w:pPr>
    </w:p>
    <w:p w:rsidR="00A745B6" w:rsidRPr="002F118D" w:rsidRDefault="00A745B6" w:rsidP="00A745B6">
      <w:pPr>
        <w:pStyle w:val="textodstavce"/>
      </w:pPr>
    </w:p>
    <w:p w:rsidR="00A745B6" w:rsidRPr="002F118D" w:rsidRDefault="00A745B6" w:rsidP="00A745B6">
      <w:pPr>
        <w:pStyle w:val="textodstavce"/>
      </w:pPr>
    </w:p>
    <w:p w:rsidR="00A745B6" w:rsidRPr="002F118D" w:rsidRDefault="00A745B6" w:rsidP="00A745B6">
      <w:pPr>
        <w:pStyle w:val="textodstavce"/>
      </w:pPr>
    </w:p>
    <w:p w:rsidR="00A745B6" w:rsidRPr="002F118D" w:rsidRDefault="00A745B6" w:rsidP="00A745B6">
      <w:pPr>
        <w:pStyle w:val="textodstavce"/>
      </w:pPr>
    </w:p>
    <w:p w:rsidR="00A745B6" w:rsidRPr="002F118D" w:rsidRDefault="00A745B6" w:rsidP="00A745B6">
      <w:pPr>
        <w:pStyle w:val="textodstavce"/>
      </w:pPr>
    </w:p>
    <w:p w:rsidR="00A745B6" w:rsidRPr="002F118D" w:rsidRDefault="00A745B6" w:rsidP="00A745B6">
      <w:pPr>
        <w:pStyle w:val="textodstavce"/>
      </w:pPr>
    </w:p>
    <w:p w:rsidR="00A745B6" w:rsidRPr="002F118D" w:rsidRDefault="00A745B6" w:rsidP="00A745B6">
      <w:pPr>
        <w:pStyle w:val="textodstavce"/>
      </w:pPr>
    </w:p>
    <w:p w:rsidR="00A745B6" w:rsidRDefault="00A745B6" w:rsidP="00A745B6">
      <w:pPr>
        <w:pStyle w:val="textodstavce"/>
      </w:pPr>
    </w:p>
    <w:p w:rsidR="00AB6F35" w:rsidRPr="002F118D" w:rsidRDefault="00AB6F35" w:rsidP="00A745B6">
      <w:pPr>
        <w:pStyle w:val="textodstavce"/>
      </w:pPr>
    </w:p>
    <w:p w:rsidR="00A745B6" w:rsidRPr="002F118D" w:rsidRDefault="00A745B6" w:rsidP="00A745B6">
      <w:pPr>
        <w:pStyle w:val="textodstavce"/>
      </w:pPr>
    </w:p>
    <w:p w:rsidR="00A745B6" w:rsidRPr="002F118D" w:rsidRDefault="00A745B6" w:rsidP="00A745B6">
      <w:pPr>
        <w:pStyle w:val="textodstavce"/>
      </w:pPr>
    </w:p>
    <w:p w:rsidR="00A745B6" w:rsidRPr="002F118D" w:rsidRDefault="00A745B6" w:rsidP="00A745B6">
      <w:pPr>
        <w:pStyle w:val="textodstavce"/>
      </w:pPr>
    </w:p>
    <w:p w:rsidR="00A745B6" w:rsidRPr="002F118D" w:rsidRDefault="00A745B6" w:rsidP="00A745B6">
      <w:pPr>
        <w:pStyle w:val="textodstavce"/>
      </w:pPr>
    </w:p>
    <w:p w:rsidR="00A745B6" w:rsidRPr="002F118D" w:rsidRDefault="00A745B6" w:rsidP="00A745B6">
      <w:pPr>
        <w:pStyle w:val="textodstavce"/>
      </w:pPr>
    </w:p>
    <w:p w:rsidR="00A745B6" w:rsidRPr="002F118D" w:rsidRDefault="00A745B6" w:rsidP="00A745B6">
      <w:pPr>
        <w:pStyle w:val="textodstavce"/>
      </w:pPr>
    </w:p>
    <w:p w:rsidR="00A745B6" w:rsidRPr="002F118D" w:rsidRDefault="00A745B6" w:rsidP="00A745B6">
      <w:pPr>
        <w:pStyle w:val="textodstavce"/>
      </w:pPr>
    </w:p>
    <w:p w:rsidR="00A745B6" w:rsidRPr="002F118D" w:rsidRDefault="00A745B6" w:rsidP="00A745B6">
      <w:pPr>
        <w:pStyle w:val="textodstavce"/>
        <w:ind w:left="0"/>
        <w:rPr>
          <w:b/>
        </w:rPr>
      </w:pPr>
      <w:r w:rsidRPr="002F118D">
        <w:rPr>
          <w:b/>
        </w:rPr>
        <w:lastRenderedPageBreak/>
        <w:t xml:space="preserve">Příloha č. 1 Specifikace díla </w:t>
      </w:r>
    </w:p>
    <w:p w:rsidR="00A745B6" w:rsidRPr="002F118D" w:rsidRDefault="00A745B6" w:rsidP="00A745B6">
      <w:pPr>
        <w:pStyle w:val="textodstavce"/>
      </w:pPr>
    </w:p>
    <w:p w:rsidR="00FC4BC0" w:rsidRPr="002F118D" w:rsidRDefault="00FC4BC0" w:rsidP="00FC4BC0">
      <w:pPr>
        <w:jc w:val="both"/>
      </w:pPr>
      <w:r w:rsidRPr="002F118D">
        <w:t xml:space="preserve">V rámci veřejné zakázky bude zpracována Koncepce cestovního ruchu Karlovarského kraje, která bude sloužit jako podklad  pro koncepční rozvoj  cestovního ruchu a lázeňství v rámci kraje. Tato koncepce bude zpracována v doporučené struktuře pro tvorbu obdobných strategických dokumentů v cestovním ruchu.  </w:t>
      </w:r>
    </w:p>
    <w:p w:rsidR="00FC4BC0" w:rsidRPr="002F118D" w:rsidRDefault="00FC4BC0" w:rsidP="00FC4BC0">
      <w:pPr>
        <w:jc w:val="both"/>
      </w:pPr>
      <w:r w:rsidRPr="002F118D">
        <w:t>Návrh rozdělení dokumentu:</w:t>
      </w:r>
    </w:p>
    <w:p w:rsidR="00FC4BC0" w:rsidRPr="002F118D" w:rsidRDefault="00FC4BC0" w:rsidP="004721A1">
      <w:pPr>
        <w:pStyle w:val="Odstavecseseznamem"/>
        <w:numPr>
          <w:ilvl w:val="0"/>
          <w:numId w:val="24"/>
        </w:numPr>
        <w:jc w:val="both"/>
      </w:pPr>
      <w:r w:rsidRPr="002F118D">
        <w:rPr>
          <w:b/>
        </w:rPr>
        <w:t>analytická část</w:t>
      </w:r>
      <w:r w:rsidRPr="002F118D">
        <w:t xml:space="preserve"> – analýza současného stavu turismu v Karlovarském kraji</w:t>
      </w:r>
    </w:p>
    <w:p w:rsidR="00FC4BC0" w:rsidRPr="002F118D" w:rsidRDefault="00FC4BC0" w:rsidP="00FC4BC0">
      <w:pPr>
        <w:jc w:val="both"/>
      </w:pPr>
      <w:r w:rsidRPr="002F118D">
        <w:t>zhodnocení a zmapování současné situace v regionu, výsledkem analytické části budou závěry, které budou sloužit jako podklad pro vypracování části B)</w:t>
      </w:r>
    </w:p>
    <w:p w:rsidR="00FC4BC0" w:rsidRPr="002F118D" w:rsidRDefault="00FC4BC0" w:rsidP="004721A1">
      <w:pPr>
        <w:pStyle w:val="Odstavecseseznamem"/>
        <w:numPr>
          <w:ilvl w:val="0"/>
          <w:numId w:val="24"/>
        </w:numPr>
        <w:jc w:val="both"/>
      </w:pPr>
      <w:r w:rsidRPr="002F118D">
        <w:rPr>
          <w:b/>
        </w:rPr>
        <w:t>Koncepce rozvoje cestovního ruchu v kraji</w:t>
      </w:r>
    </w:p>
    <w:p w:rsidR="00FC4BC0" w:rsidRPr="002F118D" w:rsidRDefault="00FC4BC0" w:rsidP="00FC4BC0">
      <w:pPr>
        <w:jc w:val="both"/>
      </w:pPr>
      <w:r w:rsidRPr="002F118D">
        <w:t>Bude obsahovat SWOT analýzu cestovního ruchu, rámcový návrh relevantních produktů vhodných pro propagaci destinace, návrh opatření pro marketingovou strategii za účelem zvýšení konkurenceschopnosti Karlovarského kraje v oblasti cestovního ruchu a lázeňství, dále harmonogram navrhovaných opatření, odhad finanční náročnosti jednotlivých navrhovaných kroků, popis možných dopadů navrhovaných opatření na další segmenty trhu, koncepce řízení organizace cestovního ruchu v kraji, hlavní odpovědnosti a pravomoci, zpracování vizí a cílů. Stanovení indikátorů, pomocí, kterých budou jednotlivé cíle měřitelné v dlouhodobém i krátkodobém horizontu.</w:t>
      </w:r>
    </w:p>
    <w:p w:rsidR="00FC4BC0" w:rsidRPr="002F118D" w:rsidRDefault="00FC4BC0" w:rsidP="00FC4BC0">
      <w:pPr>
        <w:jc w:val="both"/>
      </w:pPr>
      <w:r w:rsidRPr="002F118D">
        <w:rPr>
          <w:b/>
        </w:rPr>
        <w:t>Akční plán</w:t>
      </w:r>
      <w:r w:rsidRPr="002F118D">
        <w:t xml:space="preserve"> – součástí koncepce bude také sestavení akčního plánu, který určí konkrétní kroky pro realizaci celé stanovené strategie. </w:t>
      </w:r>
    </w:p>
    <w:p w:rsidR="00FC4BC0" w:rsidRPr="002F118D" w:rsidRDefault="00FC4BC0" w:rsidP="00FC4BC0">
      <w:pPr>
        <w:jc w:val="both"/>
      </w:pPr>
    </w:p>
    <w:p w:rsidR="00FC4BC0" w:rsidRPr="002F118D" w:rsidRDefault="00FC4BC0" w:rsidP="00FC4BC0">
      <w:pPr>
        <w:jc w:val="both"/>
      </w:pPr>
      <w:r w:rsidRPr="002F118D">
        <w:t xml:space="preserve">Koncepce bude zaměřena na cestovní ruch a lázeňství v Karlovarském kraji jako na celek, bude tedy obsahovat veškerá témata z této oblasti (lázeňství, turistika, cykloturistika apod.). Budou stanoveny hlavní směry rozvoje v oblasti cestovního ruchu v cílové destinaci. </w:t>
      </w:r>
    </w:p>
    <w:p w:rsidR="00FC4BC0" w:rsidRPr="002F118D" w:rsidRDefault="00FC4BC0" w:rsidP="00FC4BC0">
      <w:pPr>
        <w:jc w:val="both"/>
      </w:pPr>
    </w:p>
    <w:p w:rsidR="00FC4BC0" w:rsidRPr="002F118D" w:rsidRDefault="00FC4BC0" w:rsidP="00FC4BC0">
      <w:pPr>
        <w:jc w:val="both"/>
      </w:pPr>
      <w:r w:rsidRPr="002F118D">
        <w:t>Koncepce cestovního ruchu bude navazovat na Studii profilu návštěvníka a vnímání Karlovarského kraje jako turistické destinace, zpracovatel při zpracování koncepce bude z této studie vycházet a se získanými informacemi pracovat. Tato studie je v současné době ve fázi zpracovávání.</w:t>
      </w:r>
    </w:p>
    <w:p w:rsidR="00FC4BC0" w:rsidRPr="002F118D" w:rsidRDefault="00FC4BC0" w:rsidP="00FC4BC0">
      <w:pPr>
        <w:jc w:val="both"/>
      </w:pPr>
    </w:p>
    <w:p w:rsidR="00FC4BC0" w:rsidRPr="002F118D" w:rsidRDefault="00FC4BC0" w:rsidP="00FC4BC0">
      <w:pPr>
        <w:jc w:val="both"/>
      </w:pPr>
      <w:r w:rsidRPr="002F118D">
        <w:t>Veškerá témata a postupy budou konzultovány se zadavatelem min. 1x měsíčně, a to buď na osobních jednáních nebo prostřednictvím e-mailu.</w:t>
      </w:r>
    </w:p>
    <w:p w:rsidR="00FC4BC0" w:rsidRPr="002F118D" w:rsidRDefault="00FC4BC0" w:rsidP="00FC4BC0">
      <w:pPr>
        <w:jc w:val="both"/>
      </w:pPr>
      <w:r w:rsidRPr="002F118D">
        <w:t xml:space="preserve">Zpracovatel bude přítomen při představení koncepce vedení Karlovarského kraje, dále při projednávání schválení finální podoby vedením v orgánech Karlovarského kraje (Rada Karlovarského kraje a Zastupitelstvo Karlovarského kraje), představí koncepci cestovního ruchu formou prezentace Komisi rady kraje pro oblast cestovního ruchu a lázeňství a při dalších důležitých jednáních souvisejících s koncepcí. </w:t>
      </w:r>
    </w:p>
    <w:p w:rsidR="00FC4BC0" w:rsidRDefault="00FC4BC0" w:rsidP="00FC4BC0">
      <w:pPr>
        <w:jc w:val="both"/>
      </w:pPr>
      <w:r w:rsidRPr="002F118D">
        <w:t>Po dokončení Koncepce cestovního ruchu Karlovarského kraje budou zadavateli předány veškeré dokumenty, které s realizací koncepce souvisejí.</w:t>
      </w:r>
    </w:p>
    <w:p w:rsidR="00C54515" w:rsidRPr="002F118D" w:rsidRDefault="00C54515" w:rsidP="00C54515">
      <w:pPr>
        <w:jc w:val="both"/>
      </w:pPr>
      <w:r>
        <w:t xml:space="preserve">V rámci zpracovávání bude realizován odborný workshop, na kterém budou s odbornou a zainteresovanou veřejností diskutovány návrhy relevantních produktů vhodných pro propagaci destinace a návrhy opatření pro marketingovou strategii za účelem zvýšení konkurenceschopnosti Karlovarského kraje v odvětví cestovního ruchu a lázeňství. Zpracovatel bude odpovědný za odbornou a věcnou přípravu workshopu, jeho vedení a vyhodnocení. </w:t>
      </w:r>
    </w:p>
    <w:p w:rsidR="00A745B6" w:rsidRPr="00A745B6" w:rsidRDefault="00A745B6" w:rsidP="00FC4BC0">
      <w:pPr>
        <w:jc w:val="both"/>
      </w:pPr>
      <w:bookmarkStart w:id="18" w:name="_GoBack"/>
      <w:bookmarkEnd w:id="18"/>
    </w:p>
    <w:sectPr w:rsidR="00A745B6" w:rsidRPr="00A745B6" w:rsidSect="00AF7A3F">
      <w:headerReference w:type="default" r:id="rId32"/>
      <w:footerReference w:type="default" r:id="rId33"/>
      <w:headerReference w:type="first" r:id="rId34"/>
      <w:footerReference w:type="first" r:id="rId35"/>
      <w:pgSz w:w="11906" w:h="16838"/>
      <w:pgMar w:top="851" w:right="851" w:bottom="851"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EF7" w:rsidRDefault="00527EF7">
      <w:r>
        <w:separator/>
      </w:r>
    </w:p>
  </w:endnote>
  <w:endnote w:type="continuationSeparator" w:id="0">
    <w:p w:rsidR="00527EF7" w:rsidRDefault="0052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ns serif">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EF7" w:rsidRDefault="00527EF7" w:rsidP="00876198">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EF7" w:rsidRDefault="00527EF7" w:rsidP="00876198">
    <w:pPr>
      <w:tabs>
        <w:tab w:val="left" w:pos="4140"/>
        <w:tab w:val="right" w:pos="9180"/>
      </w:tabs>
      <w:rPr>
        <w:sz w:val="18"/>
      </w:rPr>
    </w:pPr>
    <w:r>
      <w:rPr>
        <w:noProof/>
        <w:sz w:val="18"/>
      </w:rPr>
      <mc:AlternateContent>
        <mc:Choice Requires="wps">
          <w:drawing>
            <wp:anchor distT="4294967295" distB="4294967295" distL="114300" distR="114300" simplePos="0" relativeHeight="251664896" behindDoc="0" locked="0" layoutInCell="1" allowOverlap="1" wp14:anchorId="0D8526DB">
              <wp:simplePos x="0" y="0"/>
              <wp:positionH relativeFrom="column">
                <wp:posOffset>-36195</wp:posOffset>
              </wp:positionH>
              <wp:positionV relativeFrom="paragraph">
                <wp:posOffset>85089</wp:posOffset>
              </wp:positionV>
              <wp:extent cx="5899785" cy="0"/>
              <wp:effectExtent l="0" t="0" r="5715" b="0"/>
              <wp:wrapNone/>
              <wp:docPr id="21" name="Přímá spojnic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A2902" id="Přímá spojnice 21"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6.7pt" to="461.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"/>
          </w:pict>
        </mc:Fallback>
      </mc:AlternateContent>
    </w:r>
  </w:p>
  <w:p w:rsidR="00527EF7" w:rsidRDefault="00527EF7" w:rsidP="00876198">
    <w:pPr>
      <w:tabs>
        <w:tab w:val="left" w:pos="4140"/>
        <w:tab w:val="right" w:pos="9180"/>
      </w:tabs>
      <w:jc w:val="center"/>
      <w:rPr>
        <w:sz w:val="16"/>
        <w:szCs w:val="16"/>
      </w:rPr>
    </w:pPr>
    <w:r w:rsidRPr="00B31B92">
      <w:rPr>
        <w:b/>
        <w:sz w:val="16"/>
        <w:szCs w:val="16"/>
      </w:rPr>
      <w:t>Sídlo:</w:t>
    </w:r>
    <w:r w:rsidRPr="00B31B92">
      <w:rPr>
        <w:sz w:val="16"/>
        <w:szCs w:val="16"/>
      </w:rPr>
      <w:t xml:space="preserve"> Karl</w:t>
    </w:r>
    <w:r>
      <w:rPr>
        <w:sz w:val="16"/>
        <w:szCs w:val="16"/>
      </w:rPr>
      <w:t>ovy Vary, Závodní 353/88, 360 06</w:t>
    </w:r>
    <w:r w:rsidRPr="00B31B92">
      <w:rPr>
        <w:sz w:val="16"/>
        <w:szCs w:val="16"/>
      </w:rPr>
      <w:t xml:space="preserve">, Karlovy Vary-Dvory,  Česká republika, </w:t>
    </w:r>
    <w:r w:rsidRPr="00B31B92">
      <w:rPr>
        <w:b/>
        <w:sz w:val="16"/>
        <w:szCs w:val="16"/>
      </w:rPr>
      <w:t>IČ:</w:t>
    </w:r>
    <w:r w:rsidRPr="00B31B92">
      <w:rPr>
        <w:sz w:val="16"/>
        <w:szCs w:val="16"/>
      </w:rPr>
      <w:t xml:space="preserve"> 70891168, </w:t>
    </w:r>
    <w:r w:rsidRPr="00B31B92">
      <w:rPr>
        <w:b/>
        <w:sz w:val="16"/>
        <w:szCs w:val="16"/>
      </w:rPr>
      <w:t>DIČ:</w:t>
    </w:r>
    <w:r w:rsidRPr="00B31B92">
      <w:rPr>
        <w:sz w:val="16"/>
        <w:szCs w:val="16"/>
      </w:rPr>
      <w:t xml:space="preserve"> </w:t>
    </w:r>
    <w:r>
      <w:rPr>
        <w:sz w:val="16"/>
        <w:szCs w:val="16"/>
      </w:rPr>
      <w:t>CZ</w:t>
    </w:r>
    <w:r w:rsidRPr="00B31B92">
      <w:rPr>
        <w:sz w:val="16"/>
        <w:szCs w:val="16"/>
      </w:rPr>
      <w:t xml:space="preserve">70891168, </w:t>
    </w:r>
  </w:p>
  <w:p w:rsidR="00527EF7" w:rsidRPr="00B31B92" w:rsidRDefault="00527EF7" w:rsidP="00876198">
    <w:pPr>
      <w:tabs>
        <w:tab w:val="left" w:pos="4140"/>
        <w:tab w:val="right" w:pos="9180"/>
      </w:tabs>
      <w:jc w:val="center"/>
      <w:rPr>
        <w:sz w:val="16"/>
        <w:szCs w:val="16"/>
      </w:rPr>
    </w:pPr>
    <w:r>
      <w:rPr>
        <w:sz w:val="16"/>
        <w:szCs w:val="16"/>
      </w:rPr>
      <w:t>tel.: +420 354 222</w:t>
    </w:r>
    <w:r w:rsidRPr="00B31B92">
      <w:rPr>
        <w:sz w:val="16"/>
        <w:szCs w:val="16"/>
      </w:rPr>
      <w:t> </w:t>
    </w:r>
    <w:r>
      <w:rPr>
        <w:sz w:val="16"/>
        <w:szCs w:val="16"/>
      </w:rPr>
      <w:t>300</w:t>
    </w:r>
    <w:r w:rsidRPr="00B31B92">
      <w:rPr>
        <w:sz w:val="16"/>
        <w:szCs w:val="16"/>
      </w:rPr>
      <w:t xml:space="preserve">, </w:t>
    </w:r>
    <w:r w:rsidRPr="00B31B92">
      <w:rPr>
        <w:b/>
        <w:sz w:val="16"/>
        <w:szCs w:val="16"/>
      </w:rPr>
      <w:t>http://</w:t>
    </w:r>
    <w:r w:rsidRPr="00B31B92">
      <w:rPr>
        <w:sz w:val="16"/>
        <w:szCs w:val="16"/>
      </w:rPr>
      <w:t>www.kr-karlovarsky.cz</w:t>
    </w:r>
    <w:r>
      <w:rPr>
        <w:sz w:val="16"/>
        <w:szCs w:val="16"/>
      </w:rPr>
      <w:t>,</w:t>
    </w:r>
    <w:r w:rsidRPr="00B31B92">
      <w:rPr>
        <w:sz w:val="16"/>
        <w:szCs w:val="16"/>
      </w:rPr>
      <w:t xml:space="preserve"> </w:t>
    </w:r>
    <w:r w:rsidRPr="00B31B92">
      <w:rPr>
        <w:b/>
        <w:sz w:val="16"/>
        <w:szCs w:val="16"/>
      </w:rPr>
      <w:t>e-mail:</w:t>
    </w:r>
    <w:r w:rsidRPr="00B31B92">
      <w:rPr>
        <w:sz w:val="16"/>
        <w:szCs w:val="16"/>
      </w:rPr>
      <w:t xml:space="preserve"> posta@kr-karlovarsky.cz</w:t>
    </w:r>
  </w:p>
  <w:p w:rsidR="00527EF7" w:rsidRPr="00876198" w:rsidRDefault="00527EF7" w:rsidP="0087619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EF7" w:rsidRDefault="00527EF7">
    <w:pPr>
      <w:tabs>
        <w:tab w:val="left" w:pos="4140"/>
        <w:tab w:val="right" w:pos="9180"/>
      </w:tabs>
      <w:ind w:right="-108"/>
      <w:rPr>
        <w:sz w:val="18"/>
      </w:rPr>
    </w:pPr>
    <w:r>
      <w:rPr>
        <w:noProof/>
        <w:sz w:val="20"/>
      </w:rPr>
      <mc:AlternateContent>
        <mc:Choice Requires="wps">
          <w:drawing>
            <wp:anchor distT="4294967295" distB="4294967295" distL="114300" distR="114300" simplePos="0" relativeHeight="251655680" behindDoc="0" locked="0" layoutInCell="0" allowOverlap="1" wp14:anchorId="7C1C7A7B">
              <wp:simplePos x="0" y="0"/>
              <wp:positionH relativeFrom="column">
                <wp:posOffset>0</wp:posOffset>
              </wp:positionH>
              <wp:positionV relativeFrom="paragraph">
                <wp:posOffset>118744</wp:posOffset>
              </wp:positionV>
              <wp:extent cx="582930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9EB13" id="Line 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35pt" to="45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kKXFA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" o:allowincell="f" strokecolor="#333" strokeweight=".5pt"/>
          </w:pict>
        </mc:Fallback>
      </mc:AlternateContent>
    </w:r>
  </w:p>
  <w:p w:rsidR="00527EF7" w:rsidRDefault="00527EF7">
    <w:pP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EF7" w:rsidRDefault="00527EF7" w:rsidP="000C1736">
    <w:pPr>
      <w:tabs>
        <w:tab w:val="left" w:pos="4140"/>
        <w:tab w:val="right" w:pos="9180"/>
      </w:tabs>
      <w:rPr>
        <w:sz w:val="18"/>
      </w:rPr>
    </w:pPr>
    <w:r>
      <w:rPr>
        <w:noProof/>
      </w:rPr>
      <mc:AlternateContent>
        <mc:Choice Requires="wps">
          <w:drawing>
            <wp:anchor distT="4294967295" distB="4294967295" distL="114300" distR="114300" simplePos="0" relativeHeight="251658752" behindDoc="0" locked="0" layoutInCell="1" allowOverlap="1" wp14:anchorId="7408E198">
              <wp:simplePos x="0" y="0"/>
              <wp:positionH relativeFrom="column">
                <wp:posOffset>-36195</wp:posOffset>
              </wp:positionH>
              <wp:positionV relativeFrom="paragraph">
                <wp:posOffset>85089</wp:posOffset>
              </wp:positionV>
              <wp:extent cx="5899785" cy="0"/>
              <wp:effectExtent l="0" t="0" r="5715"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1C800" id="Line 9"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6.7pt" to="461.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Z7EgIAACg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"/>
          </w:pict>
        </mc:Fallback>
      </mc:AlternateContent>
    </w:r>
  </w:p>
  <w:p w:rsidR="00527EF7" w:rsidRDefault="00527EF7" w:rsidP="000C1736">
    <w:pPr>
      <w:tabs>
        <w:tab w:val="left" w:pos="4140"/>
        <w:tab w:val="right" w:pos="9180"/>
      </w:tabs>
      <w:jc w:val="center"/>
      <w:rPr>
        <w:sz w:val="16"/>
        <w:szCs w:val="16"/>
      </w:rPr>
    </w:pPr>
    <w:r>
      <w:rPr>
        <w:b/>
        <w:sz w:val="16"/>
        <w:szCs w:val="16"/>
      </w:rPr>
      <w:t>Sídlo:</w:t>
    </w:r>
    <w:r>
      <w:rPr>
        <w:sz w:val="16"/>
        <w:szCs w:val="16"/>
      </w:rPr>
      <w:t xml:space="preserve"> Karlovy Vary, Závodní 353/88, 360 06, Karlovy Vary, Česká republika, </w:t>
    </w:r>
    <w:r>
      <w:rPr>
        <w:b/>
        <w:sz w:val="16"/>
        <w:szCs w:val="16"/>
      </w:rPr>
      <w:t>IČO:</w:t>
    </w:r>
    <w:r>
      <w:rPr>
        <w:sz w:val="16"/>
        <w:szCs w:val="16"/>
      </w:rPr>
      <w:t xml:space="preserve"> 70891168, </w:t>
    </w:r>
    <w:r>
      <w:rPr>
        <w:b/>
        <w:sz w:val="16"/>
        <w:szCs w:val="16"/>
      </w:rPr>
      <w:t>DIČ:</w:t>
    </w:r>
    <w:r>
      <w:rPr>
        <w:sz w:val="16"/>
        <w:szCs w:val="16"/>
      </w:rPr>
      <w:t xml:space="preserve"> CZ 70891168, </w:t>
    </w:r>
  </w:p>
  <w:p w:rsidR="00527EF7" w:rsidRDefault="00527EF7" w:rsidP="000C1736">
    <w:pPr>
      <w:tabs>
        <w:tab w:val="left" w:pos="4140"/>
        <w:tab w:val="right" w:pos="9180"/>
      </w:tabs>
      <w:jc w:val="center"/>
      <w:rPr>
        <w:sz w:val="16"/>
        <w:szCs w:val="16"/>
      </w:rPr>
    </w:pPr>
    <w:r>
      <w:rPr>
        <w:sz w:val="16"/>
        <w:szCs w:val="16"/>
      </w:rPr>
      <w:t xml:space="preserve">tel.: +420 354 222 111, </w:t>
    </w:r>
    <w:r>
      <w:rPr>
        <w:b/>
        <w:sz w:val="16"/>
        <w:szCs w:val="16"/>
      </w:rPr>
      <w:t>http://</w:t>
    </w:r>
    <w:r>
      <w:rPr>
        <w:sz w:val="16"/>
        <w:szCs w:val="16"/>
      </w:rPr>
      <w:t xml:space="preserve">www.kr-karlovarsky.cz, </w:t>
    </w:r>
    <w:r>
      <w:rPr>
        <w:b/>
        <w:sz w:val="16"/>
        <w:szCs w:val="16"/>
      </w:rPr>
      <w:t>e-mail:</w:t>
    </w:r>
    <w:r>
      <w:rPr>
        <w:sz w:val="16"/>
        <w:szCs w:val="16"/>
      </w:rPr>
      <w:t xml:space="preserve"> posta@kr-karlovarsky.cz</w:t>
    </w:r>
  </w:p>
  <w:p w:rsidR="00527EF7" w:rsidRPr="000C1736" w:rsidRDefault="00527EF7" w:rsidP="000C17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EF7" w:rsidRDefault="00527EF7">
      <w:r>
        <w:separator/>
      </w:r>
    </w:p>
  </w:footnote>
  <w:footnote w:type="continuationSeparator" w:id="0">
    <w:p w:rsidR="00527EF7" w:rsidRDefault="00527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EF7" w:rsidRDefault="00527EF7" w:rsidP="00876198">
    <w:pPr>
      <w:pStyle w:val="Nadpis2"/>
      <w:jc w:val="left"/>
    </w:pPr>
    <w:r>
      <w:rPr>
        <w:noProof/>
        <w:sz w:val="20"/>
      </w:rPr>
      <mc:AlternateContent>
        <mc:Choice Requires="wps">
          <w:drawing>
            <wp:anchor distT="0" distB="0" distL="114300" distR="114300" simplePos="0" relativeHeight="251661824" behindDoc="1" locked="0" layoutInCell="0" allowOverlap="1" wp14:anchorId="1CE51091">
              <wp:simplePos x="0" y="0"/>
              <wp:positionH relativeFrom="column">
                <wp:posOffset>-66675</wp:posOffset>
              </wp:positionH>
              <wp:positionV relativeFrom="paragraph">
                <wp:posOffset>13335</wp:posOffset>
              </wp:positionV>
              <wp:extent cx="627380" cy="639445"/>
              <wp:effectExtent l="0" t="0" r="1270" b="8255"/>
              <wp:wrapNone/>
              <wp:docPr id="20" name="Textové pol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rsidR="00527EF7" w:rsidRDefault="00527EF7" w:rsidP="00876198">
                          <w:r>
                            <w:rPr>
                              <w:noProof/>
                            </w:rPr>
                            <w:drawing>
                              <wp:inline distT="0" distB="0" distL="0" distR="0">
                                <wp:extent cx="428625" cy="533400"/>
                                <wp:effectExtent l="19050" t="0" r="9525" b="0"/>
                                <wp:docPr id="16"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1"/>
                                        <a:srcRect/>
                                        <a:stretch>
                                          <a:fillRect/>
                                        </a:stretch>
                                      </pic:blipFill>
                                      <pic:spPr bwMode="auto">
                                        <a:xfrm>
                                          <a:off x="0" y="0"/>
                                          <a:ext cx="428625" cy="533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51091" id="_x0000_t202" coordsize="21600,21600" o:spt="202" path="m,l,21600r21600,l21600,xe">
              <v:stroke joinstyle="miter"/>
              <v:path gradientshapeok="t" o:connecttype="rect"/>
            </v:shapetype>
            <v:shape id="Textové pole 20" o:spid="_x0000_s1026" type="#_x0000_t202" style="position:absolute;margin-left:-5.25pt;margin-top:1.05pt;width:49.4pt;height:5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" o:allowincell="f" strokecolor="white">
              <v:textbox>
                <w:txbxContent>
                  <w:p w:rsidR="00527EF7" w:rsidRDefault="00527EF7" w:rsidP="00876198">
                    <w:r>
                      <w:rPr>
                        <w:noProof/>
                      </w:rPr>
                      <w:drawing>
                        <wp:inline distT="0" distB="0" distL="0" distR="0">
                          <wp:extent cx="428625" cy="533400"/>
                          <wp:effectExtent l="19050" t="0" r="9525" b="0"/>
                          <wp:docPr id="16"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2"/>
                                  <a:srcRect/>
                                  <a:stretch>
                                    <a:fillRect/>
                                  </a:stretch>
                                </pic:blipFill>
                                <pic:spPr bwMode="auto">
                                  <a:xfrm>
                                    <a:off x="0" y="0"/>
                                    <a:ext cx="428625" cy="533400"/>
                                  </a:xfrm>
                                  <a:prstGeom prst="rect">
                                    <a:avLst/>
                                  </a:prstGeom>
                                  <a:noFill/>
                                  <a:ln w="9525">
                                    <a:noFill/>
                                    <a:miter lim="800000"/>
                                    <a:headEnd/>
                                    <a:tailEnd/>
                                  </a:ln>
                                </pic:spPr>
                              </pic:pic>
                            </a:graphicData>
                          </a:graphic>
                        </wp:inline>
                      </w:drawing>
                    </w:r>
                  </w:p>
                </w:txbxContent>
              </v:textbox>
            </v:shape>
          </w:pict>
        </mc:Fallback>
      </mc:AlternateContent>
    </w:r>
    <w:r>
      <w:t xml:space="preserve">         KARLOVARSKÝ KRAJ</w:t>
    </w:r>
  </w:p>
  <w:p w:rsidR="00527EF7" w:rsidRPr="00D31B24" w:rsidRDefault="00527EF7" w:rsidP="00876198">
    <w:pPr>
      <w:tabs>
        <w:tab w:val="left" w:pos="7545"/>
      </w:tabs>
      <w:rPr>
        <w:rFonts w:ascii="Arial Black" w:hAnsi="Arial Black"/>
        <w:spacing w:val="-20"/>
        <w:position w:val="-6"/>
        <w:sz w:val="16"/>
      </w:rPr>
    </w:pPr>
    <w:r>
      <w:rPr>
        <w:rFonts w:ascii="Arial Black" w:hAnsi="Arial Black"/>
      </w:rPr>
      <w:t xml:space="preserve">            </w:t>
    </w:r>
    <w:r w:rsidRPr="00D31B24">
      <w:rPr>
        <w:rFonts w:ascii="Arial Black" w:hAnsi="Arial Black"/>
        <w:spacing w:val="-20"/>
        <w:position w:val="-6"/>
      </w:rPr>
      <w:t xml:space="preserve">KRAJSKÝ ÚŘAD – </w:t>
    </w:r>
    <w:r w:rsidRPr="006C31D6">
      <w:rPr>
        <w:rFonts w:ascii="Arial Black" w:hAnsi="Arial Black"/>
        <w:spacing w:val="-20"/>
        <w:position w:val="-6"/>
        <w:sz w:val="18"/>
        <w:szCs w:val="18"/>
      </w:rPr>
      <w:t xml:space="preserve">ODBOR KULTURY, PAMÁTKOVÉ PÉČE, LÁZEŇSTVÍ A CESTOVNÍHO </w:t>
    </w:r>
    <w:r>
      <w:rPr>
        <w:rFonts w:ascii="Arial Black" w:hAnsi="Arial Black"/>
        <w:spacing w:val="-20"/>
        <w:position w:val="-6"/>
        <w:sz w:val="18"/>
        <w:szCs w:val="18"/>
      </w:rPr>
      <w:t>R</w:t>
    </w:r>
    <w:r w:rsidRPr="006C31D6">
      <w:rPr>
        <w:rFonts w:ascii="Arial Black" w:hAnsi="Arial Black"/>
        <w:spacing w:val="-20"/>
        <w:position w:val="-6"/>
        <w:sz w:val="18"/>
        <w:szCs w:val="18"/>
      </w:rPr>
      <w:t>UCHU</w:t>
    </w:r>
    <w:r>
      <w:rPr>
        <w:rFonts w:ascii="Arial Black" w:hAnsi="Arial Black"/>
        <w:spacing w:val="-20"/>
        <w:position w:val="-6"/>
        <w:sz w:val="20"/>
      </w:rPr>
      <w:t xml:space="preserve">  </w:t>
    </w:r>
  </w:p>
  <w:p w:rsidR="00527EF7" w:rsidRDefault="00527EF7" w:rsidP="00876198">
    <w:pPr>
      <w:pStyle w:val="Zhlav"/>
      <w:jc w:val="right"/>
    </w:pPr>
    <w:r>
      <w:rPr>
        <w:noProof/>
        <w:sz w:val="20"/>
      </w:rPr>
      <mc:AlternateContent>
        <mc:Choice Requires="wps">
          <w:drawing>
            <wp:anchor distT="4294967295" distB="4294967295" distL="114300" distR="114300" simplePos="0" relativeHeight="251662848" behindDoc="0" locked="0" layoutInCell="0" allowOverlap="1" wp14:anchorId="0B12479F">
              <wp:simplePos x="0" y="0"/>
              <wp:positionH relativeFrom="column">
                <wp:posOffset>698500</wp:posOffset>
              </wp:positionH>
              <wp:positionV relativeFrom="paragraph">
                <wp:posOffset>19049</wp:posOffset>
              </wp:positionV>
              <wp:extent cx="5339715" cy="0"/>
              <wp:effectExtent l="0" t="0" r="13335" b="0"/>
              <wp:wrapNone/>
              <wp:docPr id="17" name="Přímá spojnic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9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DB5B9" id="Přímá spojnice 17"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5pt" to="475.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EF7" w:rsidRPr="00637911" w:rsidRDefault="00527EF7" w:rsidP="00637911">
    <w:pPr>
      <w:ind w:left="360"/>
      <w:rPr>
        <w:rFonts w:ascii="Arial" w:hAnsi="Arial" w:cs="Arial"/>
        <w:b/>
        <w:sz w:val="16"/>
        <w:szCs w:val="16"/>
      </w:rPr>
    </w:pPr>
    <w:r>
      <w:rPr>
        <w:rFonts w:ascii="Arial" w:hAnsi="Arial"/>
        <w:sz w:val="16"/>
      </w:rPr>
      <w:t xml:space="preserve">Výzva – </w:t>
    </w:r>
    <w:r w:rsidRPr="008C7B7C">
      <w:rPr>
        <w:rFonts w:ascii="Arial" w:hAnsi="Arial"/>
        <w:sz w:val="16"/>
      </w:rPr>
      <w:t xml:space="preserve">veřejná zakázka malého </w:t>
    </w:r>
    <w:r w:rsidRPr="00637911">
      <w:rPr>
        <w:rFonts w:ascii="Arial" w:hAnsi="Arial" w:cs="Arial"/>
        <w:sz w:val="16"/>
        <w:szCs w:val="16"/>
      </w:rPr>
      <w:t xml:space="preserve">rozsahu – </w:t>
    </w:r>
    <w:r w:rsidRPr="00637911">
      <w:rPr>
        <w:rFonts w:ascii="Arial" w:hAnsi="Arial" w:cs="Arial"/>
        <w:b/>
        <w:sz w:val="16"/>
        <w:szCs w:val="16"/>
      </w:rPr>
      <w:t>„Koncepce cestovního ruchu Karlovarského kraje“</w:t>
    </w:r>
  </w:p>
  <w:p w:rsidR="00527EF7" w:rsidRPr="008A2146" w:rsidRDefault="00527EF7" w:rsidP="008A2146">
    <w:pPr>
      <w:ind w:left="360"/>
      <w:rPr>
        <w:rFonts w:ascii="Arial" w:hAnsi="Arial" w:cs="Arial"/>
        <w:b/>
        <w:sz w:val="16"/>
        <w:szCs w:val="16"/>
      </w:rPr>
    </w:pPr>
  </w:p>
  <w:p w:rsidR="00527EF7" w:rsidRDefault="00527EF7">
    <w:pPr>
      <w:rPr>
        <w:rFonts w:ascii="Arial" w:hAnsi="Arial"/>
        <w:sz w:val="16"/>
      </w:rPr>
    </w:pPr>
    <w:r w:rsidRPr="008A2146">
      <w:rPr>
        <w:rFonts w:ascii="Arial" w:hAnsi="Arial" w:cs="Arial"/>
        <w:sz w:val="16"/>
        <w:szCs w:val="16"/>
      </w:rPr>
      <w:tab/>
    </w:r>
    <w:r w:rsidRPr="008A2146">
      <w:rPr>
        <w:rFonts w:ascii="Arial" w:hAnsi="Arial" w:cs="Arial"/>
        <w:sz w:val="16"/>
        <w:szCs w:val="16"/>
      </w:rPr>
      <w:tab/>
    </w:r>
    <w:r w:rsidRPr="008A2146">
      <w:rPr>
        <w:rFonts w:ascii="Arial" w:hAnsi="Arial" w:cs="Arial"/>
        <w:sz w:val="16"/>
        <w:szCs w:val="16"/>
      </w:rPr>
      <w:tab/>
    </w:r>
    <w:r w:rsidRPr="008A2146">
      <w:rPr>
        <w:rFonts w:ascii="Arial" w:hAnsi="Arial" w:cs="Arial"/>
        <w:sz w:val="16"/>
        <w:szCs w:val="16"/>
      </w:rPr>
      <w:tab/>
    </w:r>
    <w:r w:rsidRPr="008A2146">
      <w:rPr>
        <w:rFonts w:ascii="Arial" w:hAnsi="Arial" w:cs="Arial"/>
        <w:sz w:val="16"/>
        <w:szCs w:val="16"/>
      </w:rPr>
      <w:tab/>
    </w:r>
    <w:r w:rsidRPr="008A2146">
      <w:rPr>
        <w:rFonts w:ascii="Arial" w:hAnsi="Arial" w:cs="Arial"/>
        <w:sz w:val="16"/>
        <w:szCs w:val="16"/>
      </w:rPr>
      <w:tab/>
    </w:r>
    <w:r>
      <w:rPr>
        <w:rFonts w:ascii="Arial" w:hAnsi="Arial"/>
        <w:sz w:val="16"/>
      </w:rPr>
      <w:tab/>
      <w:t xml:space="preserve"> strana: </w:t>
    </w:r>
    <w:r>
      <w:rPr>
        <w:rStyle w:val="slostrnky"/>
        <w:sz w:val="16"/>
      </w:rPr>
      <w:fldChar w:fldCharType="begin"/>
    </w:r>
    <w:r>
      <w:rPr>
        <w:rStyle w:val="slostrnky"/>
        <w:sz w:val="16"/>
      </w:rPr>
      <w:instrText xml:space="preserve"> PAGE </w:instrText>
    </w:r>
    <w:r>
      <w:rPr>
        <w:rStyle w:val="slostrnky"/>
        <w:sz w:val="16"/>
      </w:rPr>
      <w:fldChar w:fldCharType="separate"/>
    </w:r>
    <w:r w:rsidR="00C54515">
      <w:rPr>
        <w:rStyle w:val="slostrnky"/>
        <w:noProof/>
        <w:sz w:val="16"/>
      </w:rPr>
      <w:t>23</w:t>
    </w:r>
    <w:r>
      <w:rPr>
        <w:rStyle w:val="slostrnky"/>
        <w:sz w:val="16"/>
      </w:rPr>
      <w:fldChar w:fldCharType="end"/>
    </w:r>
  </w:p>
  <w:p w:rsidR="00527EF7" w:rsidRDefault="00527EF7">
    <w:pPr>
      <w:rPr>
        <w:rFonts w:ascii="Arial Black" w:hAnsi="Arial Black"/>
      </w:rPr>
    </w:pPr>
    <w:r>
      <w:rPr>
        <w:rFonts w:ascii="Arial Black" w:hAnsi="Arial Black"/>
        <w:noProof/>
        <w:sz w:val="20"/>
      </w:rPr>
      <mc:AlternateContent>
        <mc:Choice Requires="wps">
          <w:drawing>
            <wp:anchor distT="4294967295" distB="4294967295" distL="114300" distR="114300" simplePos="0" relativeHeight="251656704" behindDoc="0" locked="0" layoutInCell="0" allowOverlap="1" wp14:anchorId="1F2ABA94">
              <wp:simplePos x="0" y="0"/>
              <wp:positionH relativeFrom="column">
                <wp:posOffset>0</wp:posOffset>
              </wp:positionH>
              <wp:positionV relativeFrom="paragraph">
                <wp:posOffset>20319</wp:posOffset>
              </wp:positionV>
              <wp:extent cx="58293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72278"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pt" to="4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tx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" o:allowincell="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EF7" w:rsidRDefault="00527EF7" w:rsidP="00A25CFB">
    <w:pPr>
      <w:pStyle w:val="Nadpis2"/>
      <w:jc w:val="left"/>
    </w:pPr>
    <w:r>
      <w:rPr>
        <w:rFonts w:ascii="Times New Roman" w:hAnsi="Times New Roman"/>
        <w:sz w:val="16"/>
        <w:szCs w:val="16"/>
      </w:rPr>
      <w:t>vzor - verze ze dne 1. 10. 2016</w:t>
    </w:r>
  </w:p>
  <w:p w:rsidR="00527EF7" w:rsidRDefault="00527EF7" w:rsidP="003F3EE8">
    <w:pPr>
      <w:pStyle w:val="Nadpis2"/>
      <w:jc w:val="left"/>
    </w:pPr>
    <w:r w:rsidRPr="003F3EE8">
      <w:t xml:space="preserve"> </w:t>
    </w:r>
    <w:r>
      <w:rPr>
        <w:noProof/>
      </w:rPr>
      <mc:AlternateContent>
        <mc:Choice Requires="wps">
          <w:drawing>
            <wp:anchor distT="0" distB="0" distL="114300" distR="114300" simplePos="0" relativeHeight="251659776" behindDoc="1" locked="0" layoutInCell="0" allowOverlap="1" wp14:anchorId="0CDA1C9C">
              <wp:simplePos x="0" y="0"/>
              <wp:positionH relativeFrom="column">
                <wp:posOffset>-66675</wp:posOffset>
              </wp:positionH>
              <wp:positionV relativeFrom="paragraph">
                <wp:posOffset>13335</wp:posOffset>
              </wp:positionV>
              <wp:extent cx="627380" cy="639445"/>
              <wp:effectExtent l="0" t="0" r="1270" b="825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rsidR="00527EF7" w:rsidRDefault="00527EF7" w:rsidP="003F3EE8">
                          <w:r>
                            <w:rPr>
                              <w:noProof/>
                              <w:sz w:val="20"/>
                              <w:szCs w:val="20"/>
                            </w:rPr>
                            <w:drawing>
                              <wp:inline distT="0" distB="0" distL="0" distR="0">
                                <wp:extent cx="428625" cy="533400"/>
                                <wp:effectExtent l="0" t="0" r="9525" b="0"/>
                                <wp:docPr id="6"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A1C9C" id="_x0000_t202" coordsize="21600,21600" o:spt="202" path="m,l,21600r21600,l21600,xe">
              <v:stroke joinstyle="miter"/>
              <v:path gradientshapeok="t" o:connecttype="rect"/>
            </v:shapetype>
            <v:shape id="Text Box 7" o:spid="_x0000_s1027" type="#_x0000_t202" style="position:absolute;margin-left:-5.25pt;margin-top:1.05pt;width:49.4pt;height:5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" o:allowincell="f" strokecolor="white">
              <v:textbox>
                <w:txbxContent>
                  <w:p w:rsidR="00B623A1" w:rsidRDefault="00B623A1" w:rsidP="003F3EE8">
                    <w:r>
                      <w:rPr>
                        <w:noProof/>
                        <w:sz w:val="20"/>
                        <w:szCs w:val="20"/>
                      </w:rPr>
                      <w:drawing>
                        <wp:inline distT="0" distB="0" distL="0" distR="0">
                          <wp:extent cx="428625" cy="533400"/>
                          <wp:effectExtent l="0" t="0" r="9525" b="0"/>
                          <wp:docPr id="6"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v:textbox>
            </v:shape>
          </w:pict>
        </mc:Fallback>
      </mc:AlternateContent>
    </w:r>
    <w:r>
      <w:t xml:space="preserve">        KARLOVARSKÝ KRAJ</w:t>
    </w:r>
  </w:p>
  <w:p w:rsidR="00527EF7" w:rsidRPr="0008691A" w:rsidRDefault="00527EF7" w:rsidP="003F3EE8">
    <w:pPr>
      <w:tabs>
        <w:tab w:val="left" w:pos="7545"/>
      </w:tabs>
      <w:rPr>
        <w:rFonts w:ascii="Arial Black" w:hAnsi="Arial Black"/>
        <w:sz w:val="18"/>
        <w:szCs w:val="18"/>
      </w:rPr>
    </w:pPr>
    <w:r>
      <w:rPr>
        <w:rFonts w:ascii="Arial Black" w:hAnsi="Arial Black"/>
      </w:rPr>
      <w:t xml:space="preserve">              </w:t>
    </w:r>
    <w:r>
      <w:rPr>
        <w:rFonts w:ascii="Arial Black" w:hAnsi="Arial Black"/>
        <w:spacing w:val="-20"/>
        <w:position w:val="-6"/>
      </w:rPr>
      <w:t xml:space="preserve">KRAJSKÝ ÚŘAD – </w:t>
    </w:r>
    <w:r w:rsidRPr="0008691A">
      <w:rPr>
        <w:rFonts w:ascii="Arial Black" w:hAnsi="Arial Black"/>
        <w:spacing w:val="-20"/>
        <w:position w:val="-6"/>
        <w:sz w:val="18"/>
        <w:szCs w:val="18"/>
      </w:rPr>
      <w:t>ODBOR KULTURY, PAMÁTKOVÉ PÉČE, LÁZE</w:t>
    </w:r>
    <w:r>
      <w:rPr>
        <w:rFonts w:ascii="Arial Black" w:hAnsi="Arial Black"/>
        <w:spacing w:val="-20"/>
        <w:position w:val="-6"/>
        <w:sz w:val="18"/>
        <w:szCs w:val="18"/>
      </w:rPr>
      <w:t>ŇSTVÍ A CESTOVNÍHO R</w:t>
    </w:r>
    <w:r w:rsidRPr="0008691A">
      <w:rPr>
        <w:rFonts w:ascii="Arial Black" w:hAnsi="Arial Black"/>
        <w:spacing w:val="-20"/>
        <w:position w:val="-6"/>
        <w:sz w:val="18"/>
        <w:szCs w:val="18"/>
      </w:rPr>
      <w:t xml:space="preserve">UCHU </w:t>
    </w:r>
  </w:p>
  <w:p w:rsidR="00527EF7" w:rsidRDefault="00527EF7" w:rsidP="003F3EE8">
    <w:pPr>
      <w:pStyle w:val="Zhlav"/>
    </w:pPr>
    <w:r>
      <w:rPr>
        <w:noProof/>
      </w:rPr>
      <mc:AlternateContent>
        <mc:Choice Requires="wps">
          <w:drawing>
            <wp:anchor distT="4294967295" distB="4294967295" distL="114300" distR="114300" simplePos="0" relativeHeight="251657728" behindDoc="0" locked="0" layoutInCell="0" allowOverlap="1" wp14:anchorId="1D47BBB3">
              <wp:simplePos x="0" y="0"/>
              <wp:positionH relativeFrom="column">
                <wp:posOffset>698500</wp:posOffset>
              </wp:positionH>
              <wp:positionV relativeFrom="paragraph">
                <wp:posOffset>19049</wp:posOffset>
              </wp:positionV>
              <wp:extent cx="5165090" cy="0"/>
              <wp:effectExtent l="0" t="0" r="1651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F5D5C" id="Line 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IE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" o:allowincell="f"/>
          </w:pict>
        </mc:Fallback>
      </mc:AlternateContent>
    </w:r>
  </w:p>
  <w:p w:rsidR="00527EF7" w:rsidRDefault="00527EF7" w:rsidP="003F3EE8"/>
  <w:p w:rsidR="00527EF7" w:rsidRPr="003F3EE8" w:rsidRDefault="00527EF7" w:rsidP="003F3EE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E504C"/>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0970510F"/>
    <w:multiLevelType w:val="hybridMultilevel"/>
    <w:tmpl w:val="837C91BC"/>
    <w:lvl w:ilvl="0" w:tplc="6076076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3E0130"/>
    <w:multiLevelType w:val="hybridMultilevel"/>
    <w:tmpl w:val="91643B2C"/>
    <w:lvl w:ilvl="0" w:tplc="6A76CD9A">
      <w:start w:val="2"/>
      <w:numFmt w:val="lowerRoman"/>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15:restartNumberingAfterBreak="0">
    <w:nsid w:val="277270B4"/>
    <w:multiLevelType w:val="hybridMultilevel"/>
    <w:tmpl w:val="A254F2B6"/>
    <w:lvl w:ilvl="0" w:tplc="8F063A80">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FD3C05"/>
    <w:multiLevelType w:val="hybridMultilevel"/>
    <w:tmpl w:val="61904C4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053593"/>
    <w:multiLevelType w:val="hybridMultilevel"/>
    <w:tmpl w:val="6D0CD272"/>
    <w:lvl w:ilvl="0" w:tplc="D82E1B66">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740082"/>
    <w:multiLevelType w:val="hybridMultilevel"/>
    <w:tmpl w:val="3760DAEA"/>
    <w:lvl w:ilvl="0" w:tplc="14DA34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D360DFC"/>
    <w:multiLevelType w:val="hybridMultilevel"/>
    <w:tmpl w:val="E060751A"/>
    <w:lvl w:ilvl="0" w:tplc="854057E6">
      <w:start w:val="1"/>
      <w:numFmt w:val="bullet"/>
      <w:lvlText w:val=""/>
      <w:lvlJc w:val="left"/>
      <w:pPr>
        <w:tabs>
          <w:tab w:val="num" w:pos="757"/>
        </w:tabs>
        <w:ind w:left="737"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942F09"/>
    <w:multiLevelType w:val="hybridMultilevel"/>
    <w:tmpl w:val="DD3274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EC2D48"/>
    <w:multiLevelType w:val="hybridMultilevel"/>
    <w:tmpl w:val="EEA49180"/>
    <w:lvl w:ilvl="0" w:tplc="84320346">
      <w:start w:val="1"/>
      <w:numFmt w:val="bullet"/>
      <w:pStyle w:val="odrkyipka"/>
      <w:lvlText w:val=""/>
      <w:lvlJc w:val="left"/>
      <w:pPr>
        <w:ind w:left="1344" w:hanging="360"/>
      </w:pPr>
      <w:rPr>
        <w:rFonts w:ascii="Wingdings" w:hAnsi="Wingding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1" w15:restartNumberingAfterBreak="0">
    <w:nsid w:val="4F1933E4"/>
    <w:multiLevelType w:val="hybridMultilevel"/>
    <w:tmpl w:val="3C3C5918"/>
    <w:lvl w:ilvl="0" w:tplc="C58E524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7E81D97"/>
    <w:multiLevelType w:val="hybridMultilevel"/>
    <w:tmpl w:val="B49C4864"/>
    <w:lvl w:ilvl="0" w:tplc="8F063A80">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EF32C0"/>
    <w:multiLevelType w:val="hybridMultilevel"/>
    <w:tmpl w:val="A254F2B6"/>
    <w:lvl w:ilvl="0" w:tplc="8F063A80">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6C0DE6"/>
    <w:multiLevelType w:val="multilevel"/>
    <w:tmpl w:val="C6D4354C"/>
    <w:lvl w:ilvl="0">
      <w:start w:val="1"/>
      <w:numFmt w:val="decimal"/>
      <w:pStyle w:val="lnek"/>
      <w:lvlText w:val="%1."/>
      <w:lvlJc w:val="left"/>
      <w:pPr>
        <w:ind w:left="360" w:hanging="360"/>
      </w:pPr>
    </w:lvl>
    <w:lvl w:ilvl="1">
      <w:start w:val="1"/>
      <w:numFmt w:val="decimal"/>
      <w:pStyle w:val="Odstavec"/>
      <w:lvlText w:val="%1.%2."/>
      <w:lvlJc w:val="left"/>
      <w:pPr>
        <w:ind w:left="43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AB00DA"/>
    <w:multiLevelType w:val="hybridMultilevel"/>
    <w:tmpl w:val="DA00CDA0"/>
    <w:lvl w:ilvl="0" w:tplc="6C103526">
      <w:start w:val="4"/>
      <w:numFmt w:val="bullet"/>
      <w:lvlText w:val="-"/>
      <w:lvlJc w:val="left"/>
      <w:pPr>
        <w:tabs>
          <w:tab w:val="num" w:pos="360"/>
        </w:tabs>
        <w:ind w:left="360" w:hanging="360"/>
      </w:pPr>
      <w:rPr>
        <w:rFonts w:ascii="sans serif" w:hAnsi="sans serif" w:hint="default"/>
      </w:rPr>
    </w:lvl>
    <w:lvl w:ilvl="1" w:tplc="04050005">
      <w:start w:val="1"/>
      <w:numFmt w:val="bullet"/>
      <w:lvlText w:val="-"/>
      <w:lvlJc w:val="left"/>
      <w:pPr>
        <w:tabs>
          <w:tab w:val="num" w:pos="0"/>
        </w:tabs>
        <w:ind w:hanging="360"/>
      </w:pPr>
      <w:rPr>
        <w:rFonts w:ascii="Arial" w:eastAsia="Times New Roman" w:hAnsi="Arial" w:hint="default"/>
      </w:rPr>
    </w:lvl>
    <w:lvl w:ilvl="2" w:tplc="04050005">
      <w:start w:val="1"/>
      <w:numFmt w:val="bullet"/>
      <w:lvlText w:val=""/>
      <w:lvlJc w:val="left"/>
      <w:pPr>
        <w:tabs>
          <w:tab w:val="num" w:pos="720"/>
        </w:tabs>
        <w:ind w:left="720" w:hanging="360"/>
      </w:pPr>
      <w:rPr>
        <w:rFonts w:ascii="Wingdings" w:hAnsi="Wingdings" w:hint="default"/>
      </w:rPr>
    </w:lvl>
    <w:lvl w:ilvl="3" w:tplc="04050001">
      <w:start w:val="1"/>
      <w:numFmt w:val="bullet"/>
      <w:lvlText w:val=""/>
      <w:lvlJc w:val="left"/>
      <w:pPr>
        <w:tabs>
          <w:tab w:val="num" w:pos="1440"/>
        </w:tabs>
        <w:ind w:left="1440" w:hanging="360"/>
      </w:pPr>
      <w:rPr>
        <w:rFonts w:ascii="Symbol" w:hAnsi="Symbol" w:hint="default"/>
      </w:rPr>
    </w:lvl>
    <w:lvl w:ilvl="4" w:tplc="04050003" w:tentative="1">
      <w:start w:val="1"/>
      <w:numFmt w:val="bullet"/>
      <w:lvlText w:val="o"/>
      <w:lvlJc w:val="left"/>
      <w:pPr>
        <w:tabs>
          <w:tab w:val="num" w:pos="2160"/>
        </w:tabs>
        <w:ind w:left="2160" w:hanging="360"/>
      </w:pPr>
      <w:rPr>
        <w:rFonts w:ascii="Courier New" w:hAnsi="Courier New" w:hint="default"/>
      </w:rPr>
    </w:lvl>
    <w:lvl w:ilvl="5" w:tplc="04050005" w:tentative="1">
      <w:start w:val="1"/>
      <w:numFmt w:val="bullet"/>
      <w:lvlText w:val=""/>
      <w:lvlJc w:val="left"/>
      <w:pPr>
        <w:tabs>
          <w:tab w:val="num" w:pos="2880"/>
        </w:tabs>
        <w:ind w:left="2880" w:hanging="360"/>
      </w:pPr>
      <w:rPr>
        <w:rFonts w:ascii="Wingdings" w:hAnsi="Wingdings" w:hint="default"/>
      </w:rPr>
    </w:lvl>
    <w:lvl w:ilvl="6" w:tplc="04050001" w:tentative="1">
      <w:start w:val="1"/>
      <w:numFmt w:val="bullet"/>
      <w:lvlText w:val=""/>
      <w:lvlJc w:val="left"/>
      <w:pPr>
        <w:tabs>
          <w:tab w:val="num" w:pos="3600"/>
        </w:tabs>
        <w:ind w:left="3600" w:hanging="360"/>
      </w:pPr>
      <w:rPr>
        <w:rFonts w:ascii="Symbol" w:hAnsi="Symbol" w:hint="default"/>
      </w:rPr>
    </w:lvl>
    <w:lvl w:ilvl="7" w:tplc="04050003" w:tentative="1">
      <w:start w:val="1"/>
      <w:numFmt w:val="bullet"/>
      <w:lvlText w:val="o"/>
      <w:lvlJc w:val="left"/>
      <w:pPr>
        <w:tabs>
          <w:tab w:val="num" w:pos="4320"/>
        </w:tabs>
        <w:ind w:left="4320" w:hanging="360"/>
      </w:pPr>
      <w:rPr>
        <w:rFonts w:ascii="Courier New" w:hAnsi="Courier New" w:hint="default"/>
      </w:rPr>
    </w:lvl>
    <w:lvl w:ilvl="8" w:tplc="04050005"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62F92637"/>
    <w:multiLevelType w:val="hybridMultilevel"/>
    <w:tmpl w:val="7B366CFA"/>
    <w:lvl w:ilvl="0" w:tplc="14DA34F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82360E5"/>
    <w:multiLevelType w:val="hybridMultilevel"/>
    <w:tmpl w:val="A2F4EC34"/>
    <w:lvl w:ilvl="0" w:tplc="4E70943E">
      <w:start w:val="1"/>
      <w:numFmt w:val="lowerLetter"/>
      <w:pStyle w:val="psmena"/>
      <w:lvlText w:val="%1)"/>
      <w:lvlJc w:val="left"/>
      <w:pPr>
        <w:ind w:left="1570" w:hanging="360"/>
      </w:pPr>
    </w:lvl>
    <w:lvl w:ilvl="1" w:tplc="04050019">
      <w:start w:val="1"/>
      <w:numFmt w:val="lowerLetter"/>
      <w:lvlText w:val="%2."/>
      <w:lvlJc w:val="left"/>
      <w:pPr>
        <w:ind w:left="2290" w:hanging="360"/>
      </w:pPr>
    </w:lvl>
    <w:lvl w:ilvl="2" w:tplc="0405001B" w:tentative="1">
      <w:start w:val="1"/>
      <w:numFmt w:val="lowerRoman"/>
      <w:lvlText w:val="%3."/>
      <w:lvlJc w:val="right"/>
      <w:pPr>
        <w:ind w:left="3010" w:hanging="180"/>
      </w:pPr>
    </w:lvl>
    <w:lvl w:ilvl="3" w:tplc="0405000F" w:tentative="1">
      <w:start w:val="1"/>
      <w:numFmt w:val="decimal"/>
      <w:lvlText w:val="%4."/>
      <w:lvlJc w:val="left"/>
      <w:pPr>
        <w:ind w:left="3730" w:hanging="360"/>
      </w:pPr>
    </w:lvl>
    <w:lvl w:ilvl="4" w:tplc="04050019" w:tentative="1">
      <w:start w:val="1"/>
      <w:numFmt w:val="lowerLetter"/>
      <w:lvlText w:val="%5."/>
      <w:lvlJc w:val="left"/>
      <w:pPr>
        <w:ind w:left="4450" w:hanging="360"/>
      </w:pPr>
    </w:lvl>
    <w:lvl w:ilvl="5" w:tplc="0405001B" w:tentative="1">
      <w:start w:val="1"/>
      <w:numFmt w:val="lowerRoman"/>
      <w:lvlText w:val="%6."/>
      <w:lvlJc w:val="right"/>
      <w:pPr>
        <w:ind w:left="5170" w:hanging="180"/>
      </w:pPr>
    </w:lvl>
    <w:lvl w:ilvl="6" w:tplc="0405000F" w:tentative="1">
      <w:start w:val="1"/>
      <w:numFmt w:val="decimal"/>
      <w:lvlText w:val="%7."/>
      <w:lvlJc w:val="left"/>
      <w:pPr>
        <w:ind w:left="5890" w:hanging="360"/>
      </w:pPr>
    </w:lvl>
    <w:lvl w:ilvl="7" w:tplc="04050019" w:tentative="1">
      <w:start w:val="1"/>
      <w:numFmt w:val="lowerLetter"/>
      <w:lvlText w:val="%8."/>
      <w:lvlJc w:val="left"/>
      <w:pPr>
        <w:ind w:left="6610" w:hanging="360"/>
      </w:pPr>
    </w:lvl>
    <w:lvl w:ilvl="8" w:tplc="0405001B" w:tentative="1">
      <w:start w:val="1"/>
      <w:numFmt w:val="lowerRoman"/>
      <w:lvlText w:val="%9."/>
      <w:lvlJc w:val="right"/>
      <w:pPr>
        <w:ind w:left="7330" w:hanging="180"/>
      </w:pPr>
    </w:lvl>
  </w:abstractNum>
  <w:abstractNum w:abstractNumId="18" w15:restartNumberingAfterBreak="0">
    <w:nsid w:val="6F793CDE"/>
    <w:multiLevelType w:val="hybridMultilevel"/>
    <w:tmpl w:val="ACEC71AE"/>
    <w:lvl w:ilvl="0" w:tplc="D1BCBBD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75C4351F"/>
    <w:multiLevelType w:val="hybridMultilevel"/>
    <w:tmpl w:val="0954335C"/>
    <w:lvl w:ilvl="0" w:tplc="04050011">
      <w:start w:val="1"/>
      <w:numFmt w:val="decimal"/>
      <w:lvlText w:val="%1)"/>
      <w:lvlJc w:val="left"/>
      <w:pPr>
        <w:ind w:left="360" w:hanging="360"/>
      </w:pPr>
      <w:rPr>
        <w:rFonts w:hint="default"/>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DA160B3"/>
    <w:multiLevelType w:val="hybridMultilevel"/>
    <w:tmpl w:val="1466F7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1"/>
  </w:num>
  <w:num w:numId="3">
    <w:abstractNumId w:val="8"/>
  </w:num>
  <w:num w:numId="4">
    <w:abstractNumId w:val="19"/>
  </w:num>
  <w:num w:numId="5">
    <w:abstractNumId w:val="11"/>
  </w:num>
  <w:num w:numId="6">
    <w:abstractNumId w:val="7"/>
  </w:num>
  <w:num w:numId="7">
    <w:abstractNumId w:val="16"/>
  </w:num>
  <w:num w:numId="8">
    <w:abstractNumId w:val="2"/>
  </w:num>
  <w:num w:numId="9">
    <w:abstractNumId w:val="5"/>
  </w:num>
  <w:num w:numId="10">
    <w:abstractNumId w:val="15"/>
  </w:num>
  <w:num w:numId="11">
    <w:abstractNumId w:val="14"/>
  </w:num>
  <w:num w:numId="12">
    <w:abstractNumId w:val="10"/>
  </w:num>
  <w:num w:numId="13">
    <w:abstractNumId w:val="3"/>
  </w:num>
  <w:num w:numId="14">
    <w:abstractNumId w:val="17"/>
  </w:num>
  <w:num w:numId="15">
    <w:abstractNumId w:val="17"/>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18"/>
  </w:num>
  <w:num w:numId="19">
    <w:abstractNumId w:val="6"/>
  </w:num>
  <w:num w:numId="20">
    <w:abstractNumId w:val="9"/>
  </w:num>
  <w:num w:numId="21">
    <w:abstractNumId w:val="20"/>
  </w:num>
  <w:num w:numId="22">
    <w:abstractNumId w:val="12"/>
  </w:num>
  <w:num w:numId="23">
    <w:abstractNumId w:val="4"/>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FB"/>
    <w:rsid w:val="0000499B"/>
    <w:rsid w:val="00021A46"/>
    <w:rsid w:val="00025795"/>
    <w:rsid w:val="000347FB"/>
    <w:rsid w:val="00072343"/>
    <w:rsid w:val="0008691A"/>
    <w:rsid w:val="00091D58"/>
    <w:rsid w:val="00093026"/>
    <w:rsid w:val="00095A80"/>
    <w:rsid w:val="000A2D68"/>
    <w:rsid w:val="000C1736"/>
    <w:rsid w:val="000C1E1D"/>
    <w:rsid w:val="000F5ACF"/>
    <w:rsid w:val="000F65B8"/>
    <w:rsid w:val="0010016E"/>
    <w:rsid w:val="00115463"/>
    <w:rsid w:val="001261BE"/>
    <w:rsid w:val="00127FBB"/>
    <w:rsid w:val="00144948"/>
    <w:rsid w:val="001469BB"/>
    <w:rsid w:val="00157600"/>
    <w:rsid w:val="00171291"/>
    <w:rsid w:val="00177886"/>
    <w:rsid w:val="0018317F"/>
    <w:rsid w:val="001A0608"/>
    <w:rsid w:val="001A52E0"/>
    <w:rsid w:val="001B2EE7"/>
    <w:rsid w:val="001C01DE"/>
    <w:rsid w:val="001C2001"/>
    <w:rsid w:val="001D038A"/>
    <w:rsid w:val="001D622C"/>
    <w:rsid w:val="001F73AE"/>
    <w:rsid w:val="0021263A"/>
    <w:rsid w:val="002138D9"/>
    <w:rsid w:val="00216E24"/>
    <w:rsid w:val="00226B64"/>
    <w:rsid w:val="002620A5"/>
    <w:rsid w:val="00275B26"/>
    <w:rsid w:val="00297788"/>
    <w:rsid w:val="002B43C6"/>
    <w:rsid w:val="002E7ACF"/>
    <w:rsid w:val="002F0FD2"/>
    <w:rsid w:val="002F118D"/>
    <w:rsid w:val="002F5170"/>
    <w:rsid w:val="002F6026"/>
    <w:rsid w:val="00304AEA"/>
    <w:rsid w:val="003101BB"/>
    <w:rsid w:val="0031437C"/>
    <w:rsid w:val="00316D85"/>
    <w:rsid w:val="0032257A"/>
    <w:rsid w:val="00335125"/>
    <w:rsid w:val="00346DAC"/>
    <w:rsid w:val="00355A86"/>
    <w:rsid w:val="00366901"/>
    <w:rsid w:val="00371D41"/>
    <w:rsid w:val="00373342"/>
    <w:rsid w:val="00375B50"/>
    <w:rsid w:val="00376A9A"/>
    <w:rsid w:val="003830C9"/>
    <w:rsid w:val="003864B7"/>
    <w:rsid w:val="003913E3"/>
    <w:rsid w:val="00396F36"/>
    <w:rsid w:val="003C03AA"/>
    <w:rsid w:val="003C7DE5"/>
    <w:rsid w:val="003D571E"/>
    <w:rsid w:val="003E7770"/>
    <w:rsid w:val="003E7F83"/>
    <w:rsid w:val="003F2018"/>
    <w:rsid w:val="003F3EE8"/>
    <w:rsid w:val="003F59D2"/>
    <w:rsid w:val="00402EA2"/>
    <w:rsid w:val="004048E9"/>
    <w:rsid w:val="004217FD"/>
    <w:rsid w:val="0042231D"/>
    <w:rsid w:val="00427463"/>
    <w:rsid w:val="00440EC0"/>
    <w:rsid w:val="00445632"/>
    <w:rsid w:val="004671ED"/>
    <w:rsid w:val="004721A1"/>
    <w:rsid w:val="00484564"/>
    <w:rsid w:val="004937A5"/>
    <w:rsid w:val="0049381A"/>
    <w:rsid w:val="00493B03"/>
    <w:rsid w:val="004B32A4"/>
    <w:rsid w:val="004D0D57"/>
    <w:rsid w:val="004F0D6B"/>
    <w:rsid w:val="004F6601"/>
    <w:rsid w:val="0050644C"/>
    <w:rsid w:val="005263BB"/>
    <w:rsid w:val="00527EF7"/>
    <w:rsid w:val="00530AF2"/>
    <w:rsid w:val="0053323E"/>
    <w:rsid w:val="0054110C"/>
    <w:rsid w:val="00542CEF"/>
    <w:rsid w:val="00545677"/>
    <w:rsid w:val="00547E5D"/>
    <w:rsid w:val="0055201F"/>
    <w:rsid w:val="005745E0"/>
    <w:rsid w:val="00585ED3"/>
    <w:rsid w:val="00590257"/>
    <w:rsid w:val="0059728C"/>
    <w:rsid w:val="00597E1E"/>
    <w:rsid w:val="005B1D91"/>
    <w:rsid w:val="005E358A"/>
    <w:rsid w:val="005E46FF"/>
    <w:rsid w:val="005E627A"/>
    <w:rsid w:val="0060243D"/>
    <w:rsid w:val="006232E1"/>
    <w:rsid w:val="006234C8"/>
    <w:rsid w:val="00623C68"/>
    <w:rsid w:val="00637911"/>
    <w:rsid w:val="00640D69"/>
    <w:rsid w:val="00643AAF"/>
    <w:rsid w:val="00643DA7"/>
    <w:rsid w:val="00666332"/>
    <w:rsid w:val="006665AE"/>
    <w:rsid w:val="00671BEC"/>
    <w:rsid w:val="006A5C81"/>
    <w:rsid w:val="007037D9"/>
    <w:rsid w:val="00710A5C"/>
    <w:rsid w:val="0071313F"/>
    <w:rsid w:val="00715AFD"/>
    <w:rsid w:val="007358E4"/>
    <w:rsid w:val="0074393A"/>
    <w:rsid w:val="00752D2F"/>
    <w:rsid w:val="00760889"/>
    <w:rsid w:val="007619A4"/>
    <w:rsid w:val="00767760"/>
    <w:rsid w:val="00773F1C"/>
    <w:rsid w:val="00790626"/>
    <w:rsid w:val="007A4613"/>
    <w:rsid w:val="007A5C3D"/>
    <w:rsid w:val="007A5DB7"/>
    <w:rsid w:val="007B20FD"/>
    <w:rsid w:val="007C57C7"/>
    <w:rsid w:val="007C6185"/>
    <w:rsid w:val="007D1D32"/>
    <w:rsid w:val="007D740B"/>
    <w:rsid w:val="007E231C"/>
    <w:rsid w:val="007E4FFA"/>
    <w:rsid w:val="007E5B7B"/>
    <w:rsid w:val="007E73D7"/>
    <w:rsid w:val="00813EEB"/>
    <w:rsid w:val="0083011D"/>
    <w:rsid w:val="00840196"/>
    <w:rsid w:val="0084477F"/>
    <w:rsid w:val="008476D2"/>
    <w:rsid w:val="00847C8F"/>
    <w:rsid w:val="008509BF"/>
    <w:rsid w:val="00876198"/>
    <w:rsid w:val="008A2146"/>
    <w:rsid w:val="008B01E3"/>
    <w:rsid w:val="008C7B7C"/>
    <w:rsid w:val="008D29FA"/>
    <w:rsid w:val="008D627A"/>
    <w:rsid w:val="008E0915"/>
    <w:rsid w:val="008E4EB2"/>
    <w:rsid w:val="00903399"/>
    <w:rsid w:val="009235C0"/>
    <w:rsid w:val="00931120"/>
    <w:rsid w:val="00940384"/>
    <w:rsid w:val="009508F2"/>
    <w:rsid w:val="009605A4"/>
    <w:rsid w:val="00963151"/>
    <w:rsid w:val="00990FA9"/>
    <w:rsid w:val="00992117"/>
    <w:rsid w:val="0099719F"/>
    <w:rsid w:val="00997ED3"/>
    <w:rsid w:val="009A2B8F"/>
    <w:rsid w:val="009A40D8"/>
    <w:rsid w:val="009D0737"/>
    <w:rsid w:val="009E2EB6"/>
    <w:rsid w:val="009E5EDE"/>
    <w:rsid w:val="009F0933"/>
    <w:rsid w:val="00A14F99"/>
    <w:rsid w:val="00A25CFB"/>
    <w:rsid w:val="00A260C5"/>
    <w:rsid w:val="00A26323"/>
    <w:rsid w:val="00A31A33"/>
    <w:rsid w:val="00A35165"/>
    <w:rsid w:val="00A469EA"/>
    <w:rsid w:val="00A47122"/>
    <w:rsid w:val="00A54E90"/>
    <w:rsid w:val="00A71565"/>
    <w:rsid w:val="00A745B6"/>
    <w:rsid w:val="00A77697"/>
    <w:rsid w:val="00A849F9"/>
    <w:rsid w:val="00A86836"/>
    <w:rsid w:val="00A97D63"/>
    <w:rsid w:val="00AA2B17"/>
    <w:rsid w:val="00AB6F35"/>
    <w:rsid w:val="00AC11F1"/>
    <w:rsid w:val="00AC3CD5"/>
    <w:rsid w:val="00AD514F"/>
    <w:rsid w:val="00AF51C2"/>
    <w:rsid w:val="00AF7A3F"/>
    <w:rsid w:val="00B07D38"/>
    <w:rsid w:val="00B13B1E"/>
    <w:rsid w:val="00B15CB3"/>
    <w:rsid w:val="00B20F9E"/>
    <w:rsid w:val="00B25CE6"/>
    <w:rsid w:val="00B27C68"/>
    <w:rsid w:val="00B358CE"/>
    <w:rsid w:val="00B37898"/>
    <w:rsid w:val="00B37FD7"/>
    <w:rsid w:val="00B623A1"/>
    <w:rsid w:val="00B83BA8"/>
    <w:rsid w:val="00BB169B"/>
    <w:rsid w:val="00BD05EB"/>
    <w:rsid w:val="00BF3C43"/>
    <w:rsid w:val="00C11366"/>
    <w:rsid w:val="00C15EBC"/>
    <w:rsid w:val="00C33027"/>
    <w:rsid w:val="00C34B9A"/>
    <w:rsid w:val="00C36257"/>
    <w:rsid w:val="00C51DB8"/>
    <w:rsid w:val="00C54515"/>
    <w:rsid w:val="00C546B2"/>
    <w:rsid w:val="00C73550"/>
    <w:rsid w:val="00C748AE"/>
    <w:rsid w:val="00C803D4"/>
    <w:rsid w:val="00C86E0A"/>
    <w:rsid w:val="00C90C62"/>
    <w:rsid w:val="00C96D73"/>
    <w:rsid w:val="00CB2E70"/>
    <w:rsid w:val="00CB4919"/>
    <w:rsid w:val="00CC0103"/>
    <w:rsid w:val="00CC3050"/>
    <w:rsid w:val="00CD3505"/>
    <w:rsid w:val="00CE71BE"/>
    <w:rsid w:val="00CE77D4"/>
    <w:rsid w:val="00CF41B2"/>
    <w:rsid w:val="00CF4A7F"/>
    <w:rsid w:val="00CF78C3"/>
    <w:rsid w:val="00D0152C"/>
    <w:rsid w:val="00D10256"/>
    <w:rsid w:val="00D13B46"/>
    <w:rsid w:val="00D21FD3"/>
    <w:rsid w:val="00D253C1"/>
    <w:rsid w:val="00D2560E"/>
    <w:rsid w:val="00D329F4"/>
    <w:rsid w:val="00D419CF"/>
    <w:rsid w:val="00D447C8"/>
    <w:rsid w:val="00D44AA0"/>
    <w:rsid w:val="00D6115C"/>
    <w:rsid w:val="00D71DB7"/>
    <w:rsid w:val="00D82FBB"/>
    <w:rsid w:val="00D92A93"/>
    <w:rsid w:val="00D94749"/>
    <w:rsid w:val="00D96F1A"/>
    <w:rsid w:val="00DB6B55"/>
    <w:rsid w:val="00DB71B9"/>
    <w:rsid w:val="00DD26D7"/>
    <w:rsid w:val="00DD4ABF"/>
    <w:rsid w:val="00DE14C6"/>
    <w:rsid w:val="00DE59DA"/>
    <w:rsid w:val="00DF7DB0"/>
    <w:rsid w:val="00E0188D"/>
    <w:rsid w:val="00E046C9"/>
    <w:rsid w:val="00E05273"/>
    <w:rsid w:val="00E23B24"/>
    <w:rsid w:val="00E24AC8"/>
    <w:rsid w:val="00E30D77"/>
    <w:rsid w:val="00E32EB4"/>
    <w:rsid w:val="00E34A85"/>
    <w:rsid w:val="00E404B1"/>
    <w:rsid w:val="00E43573"/>
    <w:rsid w:val="00E43F31"/>
    <w:rsid w:val="00E479E1"/>
    <w:rsid w:val="00E5392E"/>
    <w:rsid w:val="00E53A88"/>
    <w:rsid w:val="00E57673"/>
    <w:rsid w:val="00E618DB"/>
    <w:rsid w:val="00E736BB"/>
    <w:rsid w:val="00E7584E"/>
    <w:rsid w:val="00E922C9"/>
    <w:rsid w:val="00E96204"/>
    <w:rsid w:val="00EA3121"/>
    <w:rsid w:val="00EA67F5"/>
    <w:rsid w:val="00EB22E9"/>
    <w:rsid w:val="00EB5413"/>
    <w:rsid w:val="00EC5FA7"/>
    <w:rsid w:val="00EE3D5C"/>
    <w:rsid w:val="00F1753A"/>
    <w:rsid w:val="00F239D0"/>
    <w:rsid w:val="00F4007B"/>
    <w:rsid w:val="00F44E62"/>
    <w:rsid w:val="00F71EBA"/>
    <w:rsid w:val="00F77C91"/>
    <w:rsid w:val="00F85482"/>
    <w:rsid w:val="00FA636F"/>
    <w:rsid w:val="00FB325B"/>
    <w:rsid w:val="00FB423A"/>
    <w:rsid w:val="00FB60FB"/>
    <w:rsid w:val="00FC4B64"/>
    <w:rsid w:val="00FC4BC0"/>
    <w:rsid w:val="00FC7349"/>
    <w:rsid w:val="00FD50F7"/>
    <w:rsid w:val="00FE15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white"/>
    </o:shapedefaults>
    <o:shapelayout v:ext="edit">
      <o:idmap v:ext="edit" data="1"/>
    </o:shapelayout>
  </w:shapeDefaults>
  <w:decimalSymbol w:val=","/>
  <w:listSeparator w:val=";"/>
  <w14:docId w14:val="7C4C6BAA"/>
  <w15:docId w15:val="{60593651-A4C5-4745-B450-58411AB0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231C"/>
    <w:rPr>
      <w:sz w:val="24"/>
      <w:szCs w:val="24"/>
    </w:rPr>
  </w:style>
  <w:style w:type="paragraph" w:styleId="Nadpis1">
    <w:name w:val="heading 1"/>
    <w:basedOn w:val="Normln"/>
    <w:next w:val="Normln"/>
    <w:qFormat/>
    <w:rsid w:val="00AF7A3F"/>
    <w:pPr>
      <w:keepNext/>
      <w:outlineLvl w:val="0"/>
    </w:pPr>
    <w:rPr>
      <w:b/>
      <w:bCs/>
    </w:rPr>
  </w:style>
  <w:style w:type="paragraph" w:styleId="Nadpis2">
    <w:name w:val="heading 2"/>
    <w:basedOn w:val="Normln"/>
    <w:next w:val="Normln"/>
    <w:link w:val="Nadpis2Char"/>
    <w:qFormat/>
    <w:rsid w:val="00AF7A3F"/>
    <w:pPr>
      <w:keepNext/>
      <w:jc w:val="center"/>
      <w:outlineLvl w:val="1"/>
    </w:pPr>
    <w:rPr>
      <w:rFonts w:ascii="Arial Black" w:hAnsi="Arial Black"/>
      <w:sz w:val="36"/>
    </w:rPr>
  </w:style>
  <w:style w:type="paragraph" w:styleId="Nadpis3">
    <w:name w:val="heading 3"/>
    <w:basedOn w:val="Normln"/>
    <w:next w:val="Normln"/>
    <w:qFormat/>
    <w:rsid w:val="00AF7A3F"/>
    <w:pPr>
      <w:keepNext/>
      <w:tabs>
        <w:tab w:val="left" w:pos="1440"/>
      </w:tabs>
      <w:outlineLvl w:val="2"/>
    </w:pPr>
    <w:rPr>
      <w:rFonts w:ascii="Arial" w:hAnsi="Arial" w:cs="Arial"/>
      <w:b/>
      <w:bCs/>
      <w:sz w:val="22"/>
    </w:rPr>
  </w:style>
  <w:style w:type="paragraph" w:styleId="Nadpis4">
    <w:name w:val="heading 4"/>
    <w:basedOn w:val="Normln"/>
    <w:next w:val="Normln"/>
    <w:qFormat/>
    <w:rsid w:val="00AF7A3F"/>
    <w:pPr>
      <w:keepNext/>
      <w:jc w:val="right"/>
      <w:outlineLvl w:val="3"/>
    </w:pPr>
    <w:rPr>
      <w:b/>
      <w:sz w:val="18"/>
    </w:rPr>
  </w:style>
  <w:style w:type="paragraph" w:styleId="Nadpis5">
    <w:name w:val="heading 5"/>
    <w:basedOn w:val="Normln"/>
    <w:next w:val="Normln"/>
    <w:qFormat/>
    <w:rsid w:val="00AF7A3F"/>
    <w:pPr>
      <w:keepNext/>
      <w:outlineLvl w:val="4"/>
    </w:pPr>
    <w:rPr>
      <w:b/>
      <w:sz w:val="18"/>
    </w:rPr>
  </w:style>
  <w:style w:type="paragraph" w:styleId="Nadpis6">
    <w:name w:val="heading 6"/>
    <w:basedOn w:val="Normln"/>
    <w:next w:val="Normln"/>
    <w:link w:val="Nadpis6Char"/>
    <w:qFormat/>
    <w:rsid w:val="00AF7A3F"/>
    <w:pPr>
      <w:keepNext/>
      <w:ind w:firstLine="360"/>
      <w:outlineLvl w:val="5"/>
    </w:pPr>
    <w:rPr>
      <w:b/>
      <w:bCs/>
    </w:rPr>
  </w:style>
  <w:style w:type="paragraph" w:styleId="Nadpis7">
    <w:name w:val="heading 7"/>
    <w:basedOn w:val="Normln"/>
    <w:next w:val="Normln"/>
    <w:qFormat/>
    <w:rsid w:val="00AF7A3F"/>
    <w:pPr>
      <w:keepNext/>
      <w:outlineLvl w:val="6"/>
    </w:pPr>
    <w:rPr>
      <w:b/>
      <w:sz w:val="28"/>
    </w:rPr>
  </w:style>
  <w:style w:type="paragraph" w:styleId="Nadpis8">
    <w:name w:val="heading 8"/>
    <w:basedOn w:val="Normln"/>
    <w:next w:val="Normln"/>
    <w:qFormat/>
    <w:rsid w:val="00AF7A3F"/>
    <w:pPr>
      <w:keepNext/>
      <w:jc w:val="right"/>
      <w:outlineLvl w:val="7"/>
    </w:pPr>
  </w:style>
  <w:style w:type="paragraph" w:styleId="Nadpis9">
    <w:name w:val="heading 9"/>
    <w:basedOn w:val="Normln"/>
    <w:next w:val="Normln"/>
    <w:qFormat/>
    <w:rsid w:val="00AF7A3F"/>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AF7A3F"/>
    <w:pPr>
      <w:tabs>
        <w:tab w:val="center" w:pos="4536"/>
        <w:tab w:val="right" w:pos="9072"/>
      </w:tabs>
    </w:pPr>
  </w:style>
  <w:style w:type="paragraph" w:styleId="Zpat">
    <w:name w:val="footer"/>
    <w:basedOn w:val="Normln"/>
    <w:link w:val="ZpatChar"/>
    <w:uiPriority w:val="99"/>
    <w:rsid w:val="00AF7A3F"/>
    <w:pPr>
      <w:tabs>
        <w:tab w:val="center" w:pos="4536"/>
        <w:tab w:val="right" w:pos="9072"/>
      </w:tabs>
    </w:pPr>
  </w:style>
  <w:style w:type="paragraph" w:styleId="Rozloendokumentu">
    <w:name w:val="Document Map"/>
    <w:basedOn w:val="Normln"/>
    <w:semiHidden/>
    <w:rsid w:val="00AF7A3F"/>
    <w:pPr>
      <w:shd w:val="clear" w:color="auto" w:fill="000080"/>
    </w:pPr>
    <w:rPr>
      <w:rFonts w:ascii="Tahoma" w:hAnsi="Tahoma" w:cs="Arial Black"/>
    </w:rPr>
  </w:style>
  <w:style w:type="character" w:styleId="Hypertextovodkaz">
    <w:name w:val="Hyperlink"/>
    <w:basedOn w:val="Standardnpsmoodstavce"/>
    <w:rsid w:val="00AF7A3F"/>
    <w:rPr>
      <w:color w:val="0000FF"/>
      <w:u w:val="single"/>
    </w:rPr>
  </w:style>
  <w:style w:type="character" w:styleId="slostrnky">
    <w:name w:val="page number"/>
    <w:basedOn w:val="Standardnpsmoodstavce"/>
    <w:rsid w:val="00AF7A3F"/>
  </w:style>
  <w:style w:type="character" w:styleId="Sledovanodkaz">
    <w:name w:val="FollowedHyperlink"/>
    <w:basedOn w:val="Standardnpsmoodstavce"/>
    <w:rsid w:val="00AF7A3F"/>
    <w:rPr>
      <w:color w:val="800080"/>
      <w:u w:val="single"/>
    </w:rPr>
  </w:style>
  <w:style w:type="paragraph" w:styleId="Zkladntextodsazen">
    <w:name w:val="Body Text Indent"/>
    <w:basedOn w:val="Normln"/>
    <w:rsid w:val="00AF7A3F"/>
    <w:pPr>
      <w:ind w:left="1068"/>
      <w:jc w:val="both"/>
    </w:pPr>
  </w:style>
  <w:style w:type="paragraph" w:styleId="Zkladntext2">
    <w:name w:val="Body Text 2"/>
    <w:basedOn w:val="Normln"/>
    <w:rsid w:val="00AF7A3F"/>
    <w:pPr>
      <w:numPr>
        <w:ilvl w:val="12"/>
      </w:numPr>
      <w:jc w:val="both"/>
    </w:pPr>
  </w:style>
  <w:style w:type="paragraph" w:styleId="Zkladntext3">
    <w:name w:val="Body Text 3"/>
    <w:basedOn w:val="Normln"/>
    <w:rsid w:val="00AF7A3F"/>
    <w:pPr>
      <w:jc w:val="both"/>
    </w:pPr>
    <w:rPr>
      <w:b/>
      <w:sz w:val="28"/>
    </w:rPr>
  </w:style>
  <w:style w:type="paragraph" w:styleId="Zkladntext">
    <w:name w:val="Body Text"/>
    <w:basedOn w:val="Normln"/>
    <w:link w:val="ZkladntextChar"/>
    <w:rsid w:val="00AF7A3F"/>
    <w:rPr>
      <w:b/>
    </w:rPr>
  </w:style>
  <w:style w:type="paragraph" w:styleId="Zkladntextodsazen2">
    <w:name w:val="Body Text Indent 2"/>
    <w:basedOn w:val="Normln"/>
    <w:rsid w:val="00AF7A3F"/>
    <w:pPr>
      <w:ind w:firstLine="340"/>
      <w:jc w:val="both"/>
    </w:pPr>
    <w:rPr>
      <w:b/>
      <w:bCs/>
      <w:i/>
      <w:iCs/>
      <w:sz w:val="20"/>
    </w:rPr>
  </w:style>
  <w:style w:type="paragraph" w:styleId="Zkladntextodsazen3">
    <w:name w:val="Body Text Indent 3"/>
    <w:basedOn w:val="Normln"/>
    <w:rsid w:val="00AF7A3F"/>
    <w:pPr>
      <w:ind w:left="340"/>
      <w:jc w:val="both"/>
    </w:pPr>
    <w:rPr>
      <w:color w:val="0000FF"/>
      <w:sz w:val="20"/>
    </w:rPr>
  </w:style>
  <w:style w:type="table" w:styleId="Mkatabulky">
    <w:name w:val="Table Grid"/>
    <w:basedOn w:val="Normlntabulka"/>
    <w:rsid w:val="001A0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E43F31"/>
    <w:rPr>
      <w:rFonts w:ascii="Arial Black" w:hAnsi="Arial Black"/>
      <w:sz w:val="36"/>
      <w:szCs w:val="24"/>
    </w:rPr>
  </w:style>
  <w:style w:type="paragraph" w:customStyle="1" w:styleId="Default">
    <w:name w:val="Default"/>
    <w:rsid w:val="005B1D91"/>
    <w:pPr>
      <w:autoSpaceDE w:val="0"/>
      <w:autoSpaceDN w:val="0"/>
      <w:adjustRightInd w:val="0"/>
    </w:pPr>
    <w:rPr>
      <w:color w:val="000000"/>
      <w:sz w:val="24"/>
      <w:szCs w:val="24"/>
    </w:rPr>
  </w:style>
  <w:style w:type="character" w:customStyle="1" w:styleId="Nadpis6Char">
    <w:name w:val="Nadpis 6 Char"/>
    <w:basedOn w:val="Standardnpsmoodstavce"/>
    <w:link w:val="Nadpis6"/>
    <w:rsid w:val="005263BB"/>
    <w:rPr>
      <w:b/>
      <w:bCs/>
      <w:sz w:val="24"/>
      <w:szCs w:val="24"/>
    </w:rPr>
  </w:style>
  <w:style w:type="character" w:customStyle="1" w:styleId="ZkladntextChar">
    <w:name w:val="Základní text Char"/>
    <w:basedOn w:val="Standardnpsmoodstavce"/>
    <w:link w:val="Zkladntext"/>
    <w:rsid w:val="005263BB"/>
    <w:rPr>
      <w:b/>
      <w:sz w:val="24"/>
      <w:szCs w:val="24"/>
    </w:rPr>
  </w:style>
  <w:style w:type="paragraph" w:styleId="Textbubliny">
    <w:name w:val="Balloon Text"/>
    <w:basedOn w:val="Normln"/>
    <w:link w:val="TextbublinyChar"/>
    <w:rsid w:val="00E0188D"/>
    <w:rPr>
      <w:rFonts w:ascii="Tahoma" w:hAnsi="Tahoma" w:cs="Tahoma"/>
      <w:sz w:val="16"/>
      <w:szCs w:val="16"/>
    </w:rPr>
  </w:style>
  <w:style w:type="character" w:customStyle="1" w:styleId="TextbublinyChar">
    <w:name w:val="Text bubliny Char"/>
    <w:basedOn w:val="Standardnpsmoodstavce"/>
    <w:link w:val="Textbubliny"/>
    <w:rsid w:val="00E0188D"/>
    <w:rPr>
      <w:rFonts w:ascii="Tahoma" w:hAnsi="Tahoma" w:cs="Tahoma"/>
      <w:sz w:val="16"/>
      <w:szCs w:val="16"/>
    </w:rPr>
  </w:style>
  <w:style w:type="character" w:customStyle="1" w:styleId="ZhlavChar">
    <w:name w:val="Záhlaví Char"/>
    <w:basedOn w:val="Standardnpsmoodstavce"/>
    <w:link w:val="Zhlav"/>
    <w:uiPriority w:val="99"/>
    <w:rsid w:val="00445632"/>
    <w:rPr>
      <w:sz w:val="24"/>
      <w:szCs w:val="24"/>
    </w:rPr>
  </w:style>
  <w:style w:type="paragraph" w:styleId="Odstavecseseznamem">
    <w:name w:val="List Paragraph"/>
    <w:basedOn w:val="Normln"/>
    <w:uiPriority w:val="99"/>
    <w:qFormat/>
    <w:rsid w:val="00445632"/>
    <w:pPr>
      <w:ind w:left="720"/>
      <w:contextualSpacing/>
    </w:pPr>
  </w:style>
  <w:style w:type="character" w:styleId="Odkaznakoment">
    <w:name w:val="annotation reference"/>
    <w:basedOn w:val="Standardnpsmoodstavce"/>
    <w:semiHidden/>
    <w:unhideWhenUsed/>
    <w:rsid w:val="00A47122"/>
    <w:rPr>
      <w:sz w:val="16"/>
      <w:szCs w:val="16"/>
    </w:rPr>
  </w:style>
  <w:style w:type="paragraph" w:styleId="Textkomente">
    <w:name w:val="annotation text"/>
    <w:basedOn w:val="Normln"/>
    <w:link w:val="TextkomenteChar"/>
    <w:semiHidden/>
    <w:unhideWhenUsed/>
    <w:rsid w:val="00A47122"/>
    <w:rPr>
      <w:sz w:val="20"/>
      <w:szCs w:val="20"/>
    </w:rPr>
  </w:style>
  <w:style w:type="character" w:customStyle="1" w:styleId="TextkomenteChar">
    <w:name w:val="Text komentáře Char"/>
    <w:basedOn w:val="Standardnpsmoodstavce"/>
    <w:link w:val="Textkomente"/>
    <w:semiHidden/>
    <w:rsid w:val="00A47122"/>
  </w:style>
  <w:style w:type="paragraph" w:styleId="Pedmtkomente">
    <w:name w:val="annotation subject"/>
    <w:basedOn w:val="Textkomente"/>
    <w:next w:val="Textkomente"/>
    <w:link w:val="PedmtkomenteChar"/>
    <w:semiHidden/>
    <w:unhideWhenUsed/>
    <w:rsid w:val="00A47122"/>
    <w:rPr>
      <w:b/>
      <w:bCs/>
    </w:rPr>
  </w:style>
  <w:style w:type="character" w:customStyle="1" w:styleId="PedmtkomenteChar">
    <w:name w:val="Předmět komentáře Char"/>
    <w:basedOn w:val="TextkomenteChar"/>
    <w:link w:val="Pedmtkomente"/>
    <w:semiHidden/>
    <w:rsid w:val="00A47122"/>
    <w:rPr>
      <w:b/>
      <w:bCs/>
    </w:rPr>
  </w:style>
  <w:style w:type="paragraph" w:styleId="Prosttext">
    <w:name w:val="Plain Text"/>
    <w:basedOn w:val="Normln"/>
    <w:link w:val="ProsttextChar"/>
    <w:uiPriority w:val="99"/>
    <w:rsid w:val="00A47122"/>
    <w:rPr>
      <w:rFonts w:ascii="Courier New" w:hAnsi="Courier New"/>
      <w:sz w:val="20"/>
      <w:szCs w:val="20"/>
    </w:rPr>
  </w:style>
  <w:style w:type="character" w:customStyle="1" w:styleId="ProsttextChar">
    <w:name w:val="Prostý text Char"/>
    <w:basedOn w:val="Standardnpsmoodstavce"/>
    <w:link w:val="Prosttext"/>
    <w:uiPriority w:val="99"/>
    <w:rsid w:val="00A47122"/>
    <w:rPr>
      <w:rFonts w:ascii="Courier New" w:hAnsi="Courier New"/>
    </w:rPr>
  </w:style>
  <w:style w:type="character" w:customStyle="1" w:styleId="ZpatChar">
    <w:name w:val="Zápatí Char"/>
    <w:basedOn w:val="Standardnpsmoodstavce"/>
    <w:link w:val="Zpat"/>
    <w:uiPriority w:val="99"/>
    <w:rsid w:val="00876198"/>
    <w:rPr>
      <w:sz w:val="24"/>
      <w:szCs w:val="24"/>
    </w:rPr>
  </w:style>
  <w:style w:type="character" w:customStyle="1" w:styleId="markedexp">
    <w:name w:val="marked_exp"/>
    <w:basedOn w:val="Standardnpsmoodstavce"/>
    <w:rsid w:val="00DE14C6"/>
  </w:style>
  <w:style w:type="character" w:customStyle="1" w:styleId="expdescr">
    <w:name w:val="exp_descr"/>
    <w:basedOn w:val="Standardnpsmoodstavce"/>
    <w:rsid w:val="00DE14C6"/>
  </w:style>
  <w:style w:type="character" w:styleId="Siln">
    <w:name w:val="Strong"/>
    <w:basedOn w:val="Standardnpsmoodstavce"/>
    <w:uiPriority w:val="22"/>
    <w:qFormat/>
    <w:rsid w:val="00DE14C6"/>
    <w:rPr>
      <w:b/>
      <w:bCs/>
    </w:rPr>
  </w:style>
  <w:style w:type="paragraph" w:customStyle="1" w:styleId="BodyText21">
    <w:name w:val="Body Text 21"/>
    <w:basedOn w:val="Normln"/>
    <w:rsid w:val="00A745B6"/>
    <w:pPr>
      <w:keepNext/>
      <w:widowControl w:val="0"/>
      <w:suppressAutoHyphens/>
      <w:spacing w:before="60" w:after="60"/>
      <w:jc w:val="both"/>
    </w:pPr>
    <w:rPr>
      <w:rFonts w:ascii="Arial" w:hAnsi="Arial"/>
      <w:snapToGrid w:val="0"/>
      <w:sz w:val="22"/>
    </w:rPr>
  </w:style>
  <w:style w:type="paragraph" w:customStyle="1" w:styleId="Odstavec">
    <w:name w:val="Odstavec"/>
    <w:basedOn w:val="Normln"/>
    <w:link w:val="OdstavecChar"/>
    <w:qFormat/>
    <w:rsid w:val="00A745B6"/>
    <w:pPr>
      <w:keepNext/>
      <w:numPr>
        <w:ilvl w:val="1"/>
        <w:numId w:val="11"/>
      </w:numPr>
      <w:tabs>
        <w:tab w:val="left" w:pos="567"/>
      </w:tabs>
      <w:suppressAutoHyphens/>
      <w:spacing w:before="60" w:after="60"/>
      <w:jc w:val="both"/>
    </w:pPr>
    <w:rPr>
      <w:rFonts w:ascii="Arial" w:hAnsi="Arial"/>
      <w:sz w:val="22"/>
    </w:rPr>
  </w:style>
  <w:style w:type="character" w:customStyle="1" w:styleId="OdstavecChar">
    <w:name w:val="Odstavec Char"/>
    <w:basedOn w:val="Standardnpsmoodstavce"/>
    <w:link w:val="Odstavec"/>
    <w:rsid w:val="00A745B6"/>
    <w:rPr>
      <w:rFonts w:ascii="Arial" w:hAnsi="Arial"/>
      <w:sz w:val="22"/>
      <w:szCs w:val="24"/>
    </w:rPr>
  </w:style>
  <w:style w:type="paragraph" w:customStyle="1" w:styleId="lnek">
    <w:name w:val="článek"/>
    <w:basedOn w:val="Normlnweb"/>
    <w:link w:val="lnekChar"/>
    <w:qFormat/>
    <w:rsid w:val="00A745B6"/>
    <w:pPr>
      <w:keepNext/>
      <w:numPr>
        <w:numId w:val="11"/>
      </w:numPr>
      <w:suppressAutoHyphens/>
      <w:spacing w:before="240" w:after="240"/>
      <w:jc w:val="center"/>
    </w:pPr>
    <w:rPr>
      <w:rFonts w:ascii="Arial" w:eastAsia="Arial Unicode MS" w:hAnsi="Arial"/>
      <w:b/>
      <w:bCs/>
      <w:sz w:val="22"/>
      <w:szCs w:val="22"/>
    </w:rPr>
  </w:style>
  <w:style w:type="character" w:customStyle="1" w:styleId="lnekChar">
    <w:name w:val="článek Char"/>
    <w:basedOn w:val="Standardnpsmoodstavce"/>
    <w:link w:val="lnek"/>
    <w:rsid w:val="00A745B6"/>
    <w:rPr>
      <w:rFonts w:ascii="Arial" w:eastAsia="Arial Unicode MS" w:hAnsi="Arial"/>
      <w:b/>
      <w:bCs/>
      <w:sz w:val="22"/>
      <w:szCs w:val="22"/>
    </w:rPr>
  </w:style>
  <w:style w:type="paragraph" w:styleId="Nzev">
    <w:name w:val="Title"/>
    <w:basedOn w:val="Normln"/>
    <w:next w:val="Normln"/>
    <w:link w:val="NzevChar"/>
    <w:qFormat/>
    <w:rsid w:val="00A745B6"/>
    <w:pPr>
      <w:keepNext/>
      <w:suppressAutoHyphens/>
      <w:spacing w:before="240" w:after="60"/>
      <w:jc w:val="center"/>
      <w:outlineLvl w:val="0"/>
    </w:pPr>
    <w:rPr>
      <w:rFonts w:ascii="Cambria" w:hAnsi="Cambria"/>
      <w:b/>
      <w:bCs/>
      <w:spacing w:val="100"/>
      <w:kern w:val="28"/>
      <w:sz w:val="32"/>
      <w:szCs w:val="32"/>
    </w:rPr>
  </w:style>
  <w:style w:type="character" w:customStyle="1" w:styleId="NzevChar">
    <w:name w:val="Název Char"/>
    <w:basedOn w:val="Standardnpsmoodstavce"/>
    <w:link w:val="Nzev"/>
    <w:rsid w:val="00A745B6"/>
    <w:rPr>
      <w:rFonts w:ascii="Cambria" w:hAnsi="Cambria"/>
      <w:b/>
      <w:bCs/>
      <w:spacing w:val="100"/>
      <w:kern w:val="28"/>
      <w:sz w:val="32"/>
      <w:szCs w:val="32"/>
    </w:rPr>
  </w:style>
  <w:style w:type="paragraph" w:customStyle="1" w:styleId="odrkyipka">
    <w:name w:val="odrážky šipka"/>
    <w:basedOn w:val="Normln"/>
    <w:link w:val="odrkyipkaChar"/>
    <w:qFormat/>
    <w:rsid w:val="00A745B6"/>
    <w:pPr>
      <w:keepNext/>
      <w:numPr>
        <w:numId w:val="12"/>
      </w:numPr>
      <w:tabs>
        <w:tab w:val="left" w:pos="1134"/>
      </w:tabs>
      <w:suppressAutoHyphens/>
      <w:spacing w:before="60" w:after="60"/>
      <w:ind w:left="1135" w:hanging="284"/>
      <w:jc w:val="both"/>
    </w:pPr>
    <w:rPr>
      <w:rFonts w:ascii="Arial" w:hAnsi="Arial"/>
      <w:sz w:val="22"/>
      <w:szCs w:val="22"/>
    </w:rPr>
  </w:style>
  <w:style w:type="paragraph" w:customStyle="1" w:styleId="psmena">
    <w:name w:val="písmena"/>
    <w:basedOn w:val="Normln"/>
    <w:link w:val="psmenaChar"/>
    <w:qFormat/>
    <w:rsid w:val="00A745B6"/>
    <w:pPr>
      <w:keepNext/>
      <w:numPr>
        <w:numId w:val="14"/>
      </w:numPr>
      <w:suppressAutoHyphens/>
      <w:spacing w:before="60" w:after="60"/>
      <w:ind w:left="1135" w:hanging="284"/>
      <w:jc w:val="both"/>
    </w:pPr>
    <w:rPr>
      <w:rFonts w:ascii="Arial" w:hAnsi="Arial"/>
      <w:snapToGrid w:val="0"/>
      <w:sz w:val="22"/>
      <w:szCs w:val="20"/>
    </w:rPr>
  </w:style>
  <w:style w:type="character" w:customStyle="1" w:styleId="odrkyipkaChar">
    <w:name w:val="odrážky šipka Char"/>
    <w:basedOn w:val="Standardnpsmoodstavce"/>
    <w:link w:val="odrkyipka"/>
    <w:rsid w:val="00A745B6"/>
    <w:rPr>
      <w:rFonts w:ascii="Arial" w:hAnsi="Arial"/>
      <w:sz w:val="22"/>
      <w:szCs w:val="22"/>
    </w:rPr>
  </w:style>
  <w:style w:type="paragraph" w:customStyle="1" w:styleId="textodstavce">
    <w:name w:val="text odstavce"/>
    <w:basedOn w:val="Normln"/>
    <w:link w:val="textodstavceChar"/>
    <w:qFormat/>
    <w:rsid w:val="00A745B6"/>
    <w:pPr>
      <w:keepNext/>
      <w:suppressAutoHyphens/>
      <w:spacing w:before="60" w:after="60"/>
      <w:ind w:left="567"/>
      <w:jc w:val="both"/>
    </w:pPr>
    <w:rPr>
      <w:rFonts w:ascii="Arial" w:hAnsi="Arial"/>
      <w:sz w:val="22"/>
    </w:rPr>
  </w:style>
  <w:style w:type="character" w:customStyle="1" w:styleId="psmenaChar">
    <w:name w:val="písmena Char"/>
    <w:basedOn w:val="Standardnpsmoodstavce"/>
    <w:link w:val="psmena"/>
    <w:rsid w:val="00A745B6"/>
    <w:rPr>
      <w:rFonts w:ascii="Arial" w:hAnsi="Arial"/>
      <w:snapToGrid w:val="0"/>
      <w:sz w:val="22"/>
    </w:rPr>
  </w:style>
  <w:style w:type="character" w:customStyle="1" w:styleId="textodstavceChar">
    <w:name w:val="text odstavce Char"/>
    <w:basedOn w:val="Standardnpsmoodstavce"/>
    <w:link w:val="textodstavce"/>
    <w:rsid w:val="00A745B6"/>
    <w:rPr>
      <w:rFonts w:ascii="Arial" w:hAnsi="Arial"/>
      <w:sz w:val="22"/>
      <w:szCs w:val="24"/>
    </w:rPr>
  </w:style>
  <w:style w:type="paragraph" w:styleId="Normlnweb">
    <w:name w:val="Normal (Web)"/>
    <w:basedOn w:val="Normln"/>
    <w:semiHidden/>
    <w:unhideWhenUsed/>
    <w:rsid w:val="00A74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6899">
      <w:bodyDiv w:val="1"/>
      <w:marLeft w:val="0"/>
      <w:marRight w:val="0"/>
      <w:marTop w:val="0"/>
      <w:marBottom w:val="0"/>
      <w:divBdr>
        <w:top w:val="none" w:sz="0" w:space="0" w:color="auto"/>
        <w:left w:val="none" w:sz="0" w:space="0" w:color="auto"/>
        <w:bottom w:val="none" w:sz="0" w:space="0" w:color="auto"/>
        <w:right w:val="none" w:sz="0" w:space="0" w:color="auto"/>
      </w:divBdr>
    </w:div>
    <w:div w:id="421877926">
      <w:bodyDiv w:val="1"/>
      <w:marLeft w:val="0"/>
      <w:marRight w:val="0"/>
      <w:marTop w:val="0"/>
      <w:marBottom w:val="0"/>
      <w:divBdr>
        <w:top w:val="none" w:sz="0" w:space="0" w:color="auto"/>
        <w:left w:val="none" w:sz="0" w:space="0" w:color="auto"/>
        <w:bottom w:val="none" w:sz="0" w:space="0" w:color="auto"/>
        <w:right w:val="none" w:sz="0" w:space="0" w:color="auto"/>
      </w:divBdr>
    </w:div>
    <w:div w:id="581912540">
      <w:bodyDiv w:val="1"/>
      <w:marLeft w:val="0"/>
      <w:marRight w:val="0"/>
      <w:marTop w:val="0"/>
      <w:marBottom w:val="0"/>
      <w:divBdr>
        <w:top w:val="none" w:sz="0" w:space="0" w:color="auto"/>
        <w:left w:val="none" w:sz="0" w:space="0" w:color="auto"/>
        <w:bottom w:val="none" w:sz="0" w:space="0" w:color="auto"/>
        <w:right w:val="none" w:sz="0" w:space="0" w:color="auto"/>
      </w:divBdr>
    </w:div>
    <w:div w:id="606427314">
      <w:bodyDiv w:val="1"/>
      <w:marLeft w:val="0"/>
      <w:marRight w:val="0"/>
      <w:marTop w:val="0"/>
      <w:marBottom w:val="0"/>
      <w:divBdr>
        <w:top w:val="none" w:sz="0" w:space="0" w:color="auto"/>
        <w:left w:val="none" w:sz="0" w:space="0" w:color="auto"/>
        <w:bottom w:val="none" w:sz="0" w:space="0" w:color="auto"/>
        <w:right w:val="none" w:sz="0" w:space="0" w:color="auto"/>
      </w:divBdr>
    </w:div>
    <w:div w:id="1319262180">
      <w:bodyDiv w:val="1"/>
      <w:marLeft w:val="0"/>
      <w:marRight w:val="0"/>
      <w:marTop w:val="0"/>
      <w:marBottom w:val="0"/>
      <w:divBdr>
        <w:top w:val="none" w:sz="0" w:space="0" w:color="auto"/>
        <w:left w:val="none" w:sz="0" w:space="0" w:color="auto"/>
        <w:bottom w:val="none" w:sz="0" w:space="0" w:color="auto"/>
        <w:right w:val="none" w:sz="0" w:space="0" w:color="auto"/>
      </w:divBdr>
    </w:div>
    <w:div w:id="1325475380">
      <w:bodyDiv w:val="1"/>
      <w:marLeft w:val="0"/>
      <w:marRight w:val="0"/>
      <w:marTop w:val="0"/>
      <w:marBottom w:val="0"/>
      <w:divBdr>
        <w:top w:val="none" w:sz="0" w:space="0" w:color="auto"/>
        <w:left w:val="none" w:sz="0" w:space="0" w:color="auto"/>
        <w:bottom w:val="none" w:sz="0" w:space="0" w:color="auto"/>
        <w:right w:val="none" w:sz="0" w:space="0" w:color="auto"/>
      </w:divBdr>
    </w:div>
    <w:div w:id="1571118414">
      <w:bodyDiv w:val="1"/>
      <w:marLeft w:val="0"/>
      <w:marRight w:val="0"/>
      <w:marTop w:val="0"/>
      <w:marBottom w:val="0"/>
      <w:divBdr>
        <w:top w:val="none" w:sz="0" w:space="0" w:color="auto"/>
        <w:left w:val="none" w:sz="0" w:space="0" w:color="auto"/>
        <w:bottom w:val="none" w:sz="0" w:space="0" w:color="auto"/>
        <w:right w:val="none" w:sz="0" w:space="0" w:color="auto"/>
      </w:divBdr>
    </w:div>
    <w:div w:id="1833713874">
      <w:bodyDiv w:val="1"/>
      <w:marLeft w:val="0"/>
      <w:marRight w:val="0"/>
      <w:marTop w:val="0"/>
      <w:marBottom w:val="0"/>
      <w:divBdr>
        <w:top w:val="none" w:sz="0" w:space="0" w:color="auto"/>
        <w:left w:val="none" w:sz="0" w:space="0" w:color="auto"/>
        <w:bottom w:val="none" w:sz="0" w:space="0" w:color="auto"/>
        <w:right w:val="none" w:sz="0" w:space="0" w:color="auto"/>
      </w:divBdr>
    </w:div>
    <w:div w:id="1880823907">
      <w:bodyDiv w:val="1"/>
      <w:marLeft w:val="0"/>
      <w:marRight w:val="0"/>
      <w:marTop w:val="0"/>
      <w:marBottom w:val="0"/>
      <w:divBdr>
        <w:top w:val="none" w:sz="0" w:space="0" w:color="auto"/>
        <w:left w:val="none" w:sz="0" w:space="0" w:color="auto"/>
        <w:bottom w:val="none" w:sz="0" w:space="0" w:color="auto"/>
        <w:right w:val="none" w:sz="0" w:space="0" w:color="auto"/>
      </w:divBdr>
    </w:div>
    <w:div w:id="204663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a.klimova@kr-karlovarsky.cz" TargetMode="External"/><Relationship Id="rId18" Type="http://schemas.openxmlformats.org/officeDocument/2006/relationships/hyperlink" Target="http://www.mmr.cz" TargetMode="Externa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radim.adamec@kr-karlovarsky.cz" TargetMode="External"/><Relationship Id="rId17" Type="http://schemas.openxmlformats.org/officeDocument/2006/relationships/hyperlink" Target="http://www.ezak.cz/slovnik/elektronicky-nastroj" TargetMode="External"/><Relationship Id="rId25" Type="http://schemas.openxmlformats.org/officeDocument/2006/relationships/image" Target="media/image2.emf"/><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ezak.cz/slovnik/elektronicky-nastroj" TargetMode="External"/><Relationship Id="rId20" Type="http://schemas.openxmlformats.org/officeDocument/2006/relationships/footer" Target="footer1.xml"/><Relationship Id="rId29" Type="http://schemas.openxmlformats.org/officeDocument/2006/relationships/hyperlink" Target="http://www.mmr.cz/cs/Ministerstvo/Ministerstvo/Pro-media/Loga-MM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zak.cz/slovnik/elektronicky-nastroj" TargetMode="External"/><Relationship Id="rId24" Type="http://schemas.openxmlformats.org/officeDocument/2006/relationships/hyperlink" Target="http://www.zivykraj.cz/cz/tourism-ke-stazeni"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zak.cz/slovnik/elektronicky-nastroj" TargetMode="External"/><Relationship Id="rId23" Type="http://schemas.openxmlformats.org/officeDocument/2006/relationships/hyperlink" Target="mailto:anna.klimova@kr-karlovarsky.cz" TargetMode="External"/><Relationship Id="rId28" Type="http://schemas.openxmlformats.org/officeDocument/2006/relationships/image" Target="media/image5.emf"/><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mailto:anna.klimova@kr-karlovarsky.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zak.cz/slovnik/elektronicky-nastroj" TargetMode="External"/><Relationship Id="rId22" Type="http://schemas.openxmlformats.org/officeDocument/2006/relationships/hyperlink" Target="mailto:radim.adamec@kr-karlovarsky.cz" TargetMode="External"/><Relationship Id="rId27" Type="http://schemas.openxmlformats.org/officeDocument/2006/relationships/image" Target="media/image4.emf"/><Relationship Id="rId30" Type="http://schemas.openxmlformats.org/officeDocument/2006/relationships/hyperlink" Target="mailto:radim.adamec@kr-karlovarsky.cz" TargetMode="External"/><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6E157-68F0-404F-83B9-7E8958A6E13A}">
  <ds:schemaRefs>
    <ds:schemaRef ds:uri="http://schemas.microsoft.com/sharepoint/v3/contenttype/forms"/>
  </ds:schemaRefs>
</ds:datastoreItem>
</file>

<file path=customXml/itemProps2.xml><?xml version="1.0" encoding="utf-8"?>
<ds:datastoreItem xmlns:ds="http://schemas.openxmlformats.org/officeDocument/2006/customXml" ds:itemID="{19F3FE5A-CB87-452B-883A-8A9C6DD9D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0FE4F8-E775-4EF0-B8E2-DC904278A438}">
  <ds:schemaRefs>
    <ds:schemaRef ds:uri="http://schemas.microsoft.com/office/2006/metadata/properties"/>
    <ds:schemaRef ds:uri="69ce2b15-0efb-4f62-aca0-3c5cc41f3d53"/>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173ACD8B-C585-438F-8299-AD695DD8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Dopis_samostatná_působnost</Template>
  <TotalTime>16</TotalTime>
  <Pages>23</Pages>
  <Words>6711</Words>
  <Characters>39600</Characters>
  <Application>Microsoft Office Word</Application>
  <DocSecurity>0</DocSecurity>
  <Lines>330</Lines>
  <Paragraphs>92</Paragraphs>
  <ScaleCrop>false</ScaleCrop>
  <HeadingPairs>
    <vt:vector size="2" baseType="variant">
      <vt:variant>
        <vt:lpstr>Název</vt:lpstr>
      </vt:variant>
      <vt:variant>
        <vt:i4>1</vt:i4>
      </vt:variant>
    </vt:vector>
  </HeadingPairs>
  <TitlesOfParts>
    <vt:vector size="1" baseType="lpstr">
      <vt:lpstr>Soutěžní podmínky</vt:lpstr>
    </vt:vector>
  </TitlesOfParts>
  <Company>Krajský úřad</Company>
  <LinksUpToDate>false</LinksUpToDate>
  <CharactersWithSpaces>46219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Soutěžní podmínky</dc:title>
  <dc:creator>Radek Havlan</dc:creator>
  <cp:lastModifiedBy>Klímová Anna</cp:lastModifiedBy>
  <cp:revision>6</cp:revision>
  <cp:lastPrinted>2017-08-30T11:37:00Z</cp:lastPrinted>
  <dcterms:created xsi:type="dcterms:W3CDTF">2017-08-29T11:25:00Z</dcterms:created>
  <dcterms:modified xsi:type="dcterms:W3CDTF">2017-08-30T11:37:00Z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