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5154B8" w:rsidRPr="00AC22D2" w:rsidRDefault="005154B8" w:rsidP="00844E71">
      <w:pPr>
        <w:rPr>
          <w:rFonts w:ascii="Arial" w:hAnsi="Arial" w:cs="Arial"/>
          <w:b/>
          <w:i/>
        </w:rPr>
      </w:pPr>
      <w:r w:rsidRPr="00AC22D2">
        <w:rPr>
          <w:rFonts w:ascii="Arial" w:hAnsi="Arial" w:cs="Arial"/>
          <w:b/>
          <w:i/>
        </w:rPr>
        <w:t xml:space="preserve">Domov </w:t>
      </w:r>
      <w:r w:rsidR="00083279" w:rsidRPr="00AC22D2">
        <w:rPr>
          <w:rFonts w:ascii="Arial" w:hAnsi="Arial" w:cs="Arial"/>
          <w:b/>
          <w:i/>
        </w:rPr>
        <w:t>pro seniory v Perninku</w:t>
      </w:r>
      <w:r w:rsidRPr="00AC22D2">
        <w:rPr>
          <w:rFonts w:ascii="Arial" w:hAnsi="Arial" w:cs="Arial"/>
          <w:b/>
          <w:i/>
        </w:rPr>
        <w:t xml:space="preserve">, </w:t>
      </w:r>
      <w:r w:rsidR="00AC22D2" w:rsidRPr="00122318">
        <w:rPr>
          <w:rFonts w:ascii="Arial" w:hAnsi="Arial" w:cs="Arial"/>
          <w:b/>
          <w:bCs/>
          <w:i/>
          <w:color w:val="000000"/>
        </w:rPr>
        <w:t>příspěvková organizace</w:t>
      </w:r>
    </w:p>
    <w:p w:rsid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>sídlo</w:t>
      </w:r>
      <w:r w:rsidR="00B36714" w:rsidRPr="005154B8">
        <w:rPr>
          <w:rFonts w:ascii="Arial" w:hAnsi="Arial" w:cs="Arial"/>
        </w:rPr>
        <w:t xml:space="preserve">: </w:t>
      </w:r>
      <w:r w:rsidR="00231E90" w:rsidRPr="00231E90">
        <w:rPr>
          <w:rFonts w:ascii="Arial" w:hAnsi="Arial" w:cs="Arial"/>
        </w:rPr>
        <w:t>Pernink, Nádražní 268</w:t>
      </w:r>
      <w:r w:rsidR="006B21E3">
        <w:rPr>
          <w:rFonts w:ascii="Arial" w:hAnsi="Arial" w:cs="Arial"/>
        </w:rPr>
        <w:t xml:space="preserve">, </w:t>
      </w:r>
      <w:r w:rsidR="006B21E3" w:rsidRPr="006B21E3">
        <w:rPr>
          <w:rFonts w:ascii="Arial" w:hAnsi="Arial" w:cs="Arial"/>
        </w:rPr>
        <w:t>362 36</w:t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IČO:  </w:t>
      </w:r>
      <w:r w:rsidR="00231E90" w:rsidRPr="00231E90">
        <w:rPr>
          <w:rFonts w:ascii="Arial" w:hAnsi="Arial" w:cs="Arial"/>
        </w:rPr>
        <w:t xml:space="preserve">71175199 </w:t>
      </w:r>
      <w:r w:rsidRPr="005154B8">
        <w:rPr>
          <w:rFonts w:ascii="Arial" w:hAnsi="Arial" w:cs="Arial"/>
        </w:rPr>
        <w:t xml:space="preserve">                  </w:t>
      </w:r>
      <w:r w:rsidRPr="005154B8">
        <w:rPr>
          <w:rFonts w:ascii="Arial" w:hAnsi="Arial" w:cs="Arial"/>
        </w:rPr>
        <w:tab/>
      </w:r>
      <w:r w:rsidRPr="005154B8">
        <w:rPr>
          <w:rFonts w:ascii="Arial" w:hAnsi="Arial" w:cs="Arial"/>
        </w:rPr>
        <w:tab/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DIČ: </w:t>
      </w:r>
      <w:r w:rsidR="007C103E">
        <w:rPr>
          <w:rFonts w:ascii="Arial" w:hAnsi="Arial" w:cs="Arial"/>
        </w:rPr>
        <w:t>není plátce DPH</w:t>
      </w:r>
    </w:p>
    <w:p w:rsidR="00844E71" w:rsidRPr="005154B8" w:rsidRDefault="00844E71" w:rsidP="00844E71">
      <w:pPr>
        <w:ind w:left="2694" w:hanging="2694"/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bankovní spojení: </w:t>
      </w:r>
    </w:p>
    <w:p w:rsidR="00844E71" w:rsidRPr="005154B8" w:rsidRDefault="00844E71" w:rsidP="00844E71">
      <w:pPr>
        <w:ind w:left="2694" w:hanging="2694"/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číslo účtu:             </w:t>
      </w:r>
    </w:p>
    <w:p w:rsidR="00844E71" w:rsidRPr="005154B8" w:rsidRDefault="00A4298C" w:rsidP="00844E71">
      <w:pPr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 w:rsidR="00083279" w:rsidRPr="00083279">
        <w:rPr>
          <w:rFonts w:ascii="Arial" w:hAnsi="Arial" w:cs="Arial"/>
        </w:rPr>
        <w:t xml:space="preserve"> Bc. Alfrédem </w:t>
      </w:r>
      <w:proofErr w:type="spellStart"/>
      <w:r w:rsidR="00083279" w:rsidRPr="00083279">
        <w:rPr>
          <w:rFonts w:ascii="Arial" w:hAnsi="Arial" w:cs="Arial"/>
        </w:rPr>
        <w:t>Hluškem</w:t>
      </w:r>
      <w:proofErr w:type="spellEnd"/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zapsaný v obchodním rejstříku vedeném Krajským soudem v Plzni </w:t>
      </w:r>
      <w:r w:rsidR="00377A93">
        <w:rPr>
          <w:rFonts w:ascii="Arial" w:hAnsi="Arial" w:cs="Arial"/>
        </w:rPr>
        <w:t xml:space="preserve">spisová značka </w:t>
      </w:r>
      <w:proofErr w:type="spellStart"/>
      <w:r w:rsidR="00377A93" w:rsidRPr="00377A93">
        <w:rPr>
          <w:rFonts w:ascii="Arial" w:hAnsi="Arial" w:cs="Arial"/>
        </w:rPr>
        <w:t>Pr</w:t>
      </w:r>
      <w:proofErr w:type="spellEnd"/>
      <w:r w:rsidR="00377A93" w:rsidRPr="00377A93">
        <w:rPr>
          <w:rFonts w:ascii="Arial" w:hAnsi="Arial" w:cs="Arial"/>
        </w:rPr>
        <w:t xml:space="preserve"> 508</w:t>
      </w:r>
    </w:p>
    <w:p w:rsidR="009F5B7B" w:rsidRPr="005154B8" w:rsidRDefault="009F5B7B" w:rsidP="00844E71">
      <w:pPr>
        <w:rPr>
          <w:rFonts w:ascii="Arial" w:hAnsi="Arial" w:cs="Arial"/>
        </w:rPr>
      </w:pPr>
    </w:p>
    <w:p w:rsidR="001A6DD5" w:rsidRPr="00BD3728" w:rsidRDefault="00844E71" w:rsidP="00844E7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 xml:space="preserve"> </w:t>
      </w:r>
      <w:r w:rsidR="001A6DD5" w:rsidRPr="00BD3728">
        <w:rPr>
          <w:rFonts w:ascii="Arial" w:hAnsi="Arial" w:cs="Arial"/>
          <w:i/>
        </w:rPr>
        <w:t>(dále jen „</w:t>
      </w:r>
      <w:r w:rsidR="009D04D9">
        <w:rPr>
          <w:rFonts w:ascii="Arial" w:hAnsi="Arial" w:cs="Arial"/>
          <w:i/>
        </w:rPr>
        <w:t>kupujíc</w:t>
      </w:r>
      <w:r w:rsidR="001A6DD5" w:rsidRPr="00BD3728">
        <w:rPr>
          <w:rFonts w:ascii="Arial" w:hAnsi="Arial" w:cs="Arial"/>
          <w:i/>
        </w:rPr>
        <w:t>í“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F94869" w:rsidRDefault="001A6DD5" w:rsidP="001A6DD5">
      <w:pPr>
        <w:rPr>
          <w:rStyle w:val="Siln"/>
          <w:rFonts w:ascii="Arial" w:hAnsi="Arial" w:cs="Arial"/>
          <w:b w:val="0"/>
          <w:highlight w:val="yellow"/>
        </w:rPr>
      </w:pPr>
      <w:r>
        <w:rPr>
          <w:rFonts w:ascii="Arial" w:hAnsi="Arial" w:cs="Arial"/>
          <w:b/>
        </w:rPr>
        <w:t>…………………………………..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 w:rsidR="001F7E78">
        <w:rPr>
          <w:rFonts w:ascii="Arial" w:hAnsi="Arial" w:cs="Arial"/>
        </w:rPr>
        <w:t>………………………………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1F7E78">
        <w:rPr>
          <w:rFonts w:ascii="Arial" w:hAnsi="Arial" w:cs="Arial"/>
        </w:rPr>
        <w:t>………………………</w:t>
      </w:r>
    </w:p>
    <w:p w:rsidR="001A6DD5" w:rsidRDefault="001A6DD5" w:rsidP="001A6DD5">
      <w:pPr>
        <w:rPr>
          <w:rFonts w:ascii="Verdana" w:hAnsi="Verdana"/>
          <w:color w:val="000000"/>
          <w:sz w:val="19"/>
          <w:szCs w:val="19"/>
        </w:rPr>
      </w:pPr>
      <w:r w:rsidRPr="00F94869">
        <w:rPr>
          <w:rFonts w:ascii="Arial" w:hAnsi="Arial" w:cs="Arial"/>
        </w:rPr>
        <w:t xml:space="preserve">Zastoupený: </w:t>
      </w:r>
      <w:r w:rsidR="001F7E78">
        <w:rPr>
          <w:rFonts w:ascii="Verdana" w:hAnsi="Verdana"/>
          <w:color w:val="000000"/>
          <w:sz w:val="19"/>
          <w:szCs w:val="19"/>
        </w:rPr>
        <w:t>………………………………….</w:t>
      </w:r>
    </w:p>
    <w:p w:rsidR="003167FF" w:rsidRPr="00BD3728" w:rsidRDefault="005A2064" w:rsidP="001A6DD5">
      <w:pPr>
        <w:rPr>
          <w:rFonts w:ascii="Arial" w:hAnsi="Arial" w:cs="Arial"/>
        </w:rPr>
      </w:pPr>
      <w:r>
        <w:rPr>
          <w:rFonts w:ascii="Verdana" w:hAnsi="Verdana"/>
          <w:color w:val="000000"/>
          <w:sz w:val="19"/>
          <w:szCs w:val="19"/>
        </w:rPr>
        <w:t>Z</w:t>
      </w:r>
      <w:r w:rsidR="003167FF">
        <w:rPr>
          <w:rFonts w:ascii="Verdana" w:hAnsi="Verdana"/>
          <w:color w:val="000000"/>
          <w:sz w:val="19"/>
          <w:szCs w:val="19"/>
        </w:rPr>
        <w:t>apsaný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 xml:space="preserve">(dále jen „ </w:t>
      </w:r>
      <w:r w:rsidR="009D04D9">
        <w:rPr>
          <w:rFonts w:ascii="Arial" w:hAnsi="Arial" w:cs="Arial"/>
          <w:i/>
        </w:rPr>
        <w:t>prodávající</w:t>
      </w:r>
      <w:r w:rsidRPr="00BD3728">
        <w:rPr>
          <w:rFonts w:ascii="Arial" w:hAnsi="Arial" w:cs="Arial"/>
          <w:i/>
        </w:rPr>
        <w:t>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5154B8" w:rsidRPr="00C2244B" w:rsidRDefault="005154B8" w:rsidP="005154B8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5154B8" w:rsidRPr="00BD3728" w:rsidRDefault="005154B8" w:rsidP="005154B8">
      <w:pPr>
        <w:spacing w:after="120"/>
        <w:rPr>
          <w:rFonts w:ascii="Arial" w:hAnsi="Arial" w:cs="Arial"/>
          <w:b/>
          <w:bCs/>
        </w:rPr>
      </w:pPr>
    </w:p>
    <w:p w:rsidR="005154B8" w:rsidRPr="00BD3728" w:rsidRDefault="005154B8" w:rsidP="005154B8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5154B8" w:rsidRPr="00B97EAC" w:rsidRDefault="005154B8" w:rsidP="00B97EAC">
      <w:pPr>
        <w:pStyle w:val="Preambule"/>
        <w:tabs>
          <w:tab w:val="clear" w:pos="360"/>
        </w:tabs>
        <w:ind w:left="426" w:hanging="426"/>
        <w:rPr>
          <w:sz w:val="20"/>
          <w:szCs w:val="20"/>
        </w:rPr>
      </w:pPr>
      <w:r w:rsidRPr="00B97EAC">
        <w:rPr>
          <w:sz w:val="20"/>
          <w:szCs w:val="20"/>
        </w:rPr>
        <w:t xml:space="preserve">prodávající je vybraným </w:t>
      </w:r>
      <w:r w:rsidR="00B97EAC">
        <w:rPr>
          <w:sz w:val="20"/>
          <w:szCs w:val="20"/>
        </w:rPr>
        <w:t>dodavatelem</w:t>
      </w:r>
      <w:r w:rsidRPr="00B97EAC">
        <w:rPr>
          <w:sz w:val="20"/>
          <w:szCs w:val="20"/>
        </w:rPr>
        <w:t xml:space="preserve"> veřejné zakázky</w:t>
      </w:r>
      <w:r w:rsidR="00F85F21">
        <w:rPr>
          <w:sz w:val="20"/>
          <w:szCs w:val="20"/>
        </w:rPr>
        <w:t xml:space="preserve"> části 2</w:t>
      </w:r>
      <w:r w:rsidRPr="00B97EAC">
        <w:rPr>
          <w:color w:val="FF0000"/>
          <w:sz w:val="20"/>
          <w:szCs w:val="20"/>
        </w:rPr>
        <w:t xml:space="preserve"> </w:t>
      </w:r>
      <w:r w:rsidRPr="00B97EAC">
        <w:rPr>
          <w:b/>
          <w:i/>
          <w:sz w:val="20"/>
          <w:szCs w:val="20"/>
        </w:rPr>
        <w:t>„</w:t>
      </w:r>
      <w:r w:rsidR="00B97EAC" w:rsidRPr="00B97EAC">
        <w:rPr>
          <w:rFonts w:cs="Arial"/>
          <w:b/>
          <w:sz w:val="20"/>
          <w:szCs w:val="20"/>
        </w:rPr>
        <w:t>Nákup 4 ks osobních motorových vozidel pro PO</w:t>
      </w:r>
      <w:r w:rsidRPr="00B97EAC">
        <w:rPr>
          <w:b/>
          <w:i/>
          <w:sz w:val="20"/>
          <w:szCs w:val="20"/>
        </w:rPr>
        <w:t>“</w:t>
      </w:r>
      <w:r w:rsidRPr="00B97EAC">
        <w:rPr>
          <w:b/>
          <w:color w:val="FF0000"/>
          <w:sz w:val="20"/>
          <w:szCs w:val="20"/>
        </w:rPr>
        <w:t xml:space="preserve"> </w:t>
      </w:r>
      <w:r w:rsidRPr="00B97EAC">
        <w:rPr>
          <w:sz w:val="20"/>
          <w:szCs w:val="20"/>
        </w:rPr>
        <w:t>vyhlášené dne ………………. Karlovarským krajem, IČO 70891168, se sídlem Závodní 353/88, 360 06 Karlovy Vary, jakožto centrálním zadavatelem (dále jen „centrální zadavatel“) veřejné zakázky</w:t>
      </w:r>
      <w:r w:rsidR="00B97EAC" w:rsidRPr="00B97EAC">
        <w:rPr>
          <w:sz w:val="20"/>
          <w:szCs w:val="20"/>
        </w:rPr>
        <w:t xml:space="preserve"> malého rozsahu</w:t>
      </w:r>
      <w:r w:rsidRPr="00B97EAC">
        <w:rPr>
          <w:sz w:val="20"/>
          <w:szCs w:val="20"/>
        </w:rPr>
        <w:t xml:space="preserve">; a </w:t>
      </w:r>
    </w:p>
    <w:p w:rsidR="005154B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Default="005154B8" w:rsidP="005154B8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5154B8" w:rsidRPr="00C2244B" w:rsidRDefault="005154B8" w:rsidP="005154B8">
      <w:pPr>
        <w:spacing w:after="120"/>
        <w:rPr>
          <w:rFonts w:ascii="Arial" w:hAnsi="Arial" w:cs="Arial"/>
        </w:rPr>
      </w:pPr>
    </w:p>
    <w:p w:rsidR="005154B8" w:rsidRPr="00BC0F70" w:rsidRDefault="005154B8" w:rsidP="005154B8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5154B8" w:rsidRPr="00C2244B" w:rsidRDefault="005154B8" w:rsidP="005154B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  <w:r>
        <w:rPr>
          <w:rFonts w:ascii="Tahoma" w:hAnsi="Tahoma" w:cs="Tahoma"/>
          <w:sz w:val="20"/>
        </w:rPr>
        <w:t>, ve znění pozdějších předpisů</w:t>
      </w:r>
      <w:r w:rsidR="00721933">
        <w:rPr>
          <w:rFonts w:ascii="Tahoma" w:hAnsi="Tahoma" w:cs="Tahoma"/>
          <w:sz w:val="20"/>
        </w:rPr>
        <w:t xml:space="preserve"> (dále jen „občanský zákoník“)</w:t>
      </w: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Předmět smlouvy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5154B8" w:rsidRPr="00BD3728" w:rsidRDefault="005154B8" w:rsidP="005154B8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5154B8" w:rsidRPr="00D73BF1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>
        <w:rPr>
          <w:rFonts w:cs="Arial"/>
          <w:sz w:val="20"/>
          <w:szCs w:val="20"/>
        </w:rPr>
        <w:t xml:space="preserve">4 měsíců od </w:t>
      </w:r>
      <w:r w:rsidR="00B97EAC">
        <w:rPr>
          <w:rFonts w:cs="Arial"/>
          <w:sz w:val="20"/>
          <w:szCs w:val="20"/>
        </w:rPr>
        <w:t>účinnosti</w:t>
      </w:r>
      <w:r>
        <w:rPr>
          <w:rFonts w:cs="Arial"/>
          <w:sz w:val="20"/>
          <w:szCs w:val="20"/>
        </w:rPr>
        <w:t xml:space="preserve"> smlouvy.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5154B8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5154B8" w:rsidRPr="003C442D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výzva k odstranění vad, způsob a </w:t>
      </w:r>
      <w:r w:rsidR="00B97EAC">
        <w:rPr>
          <w:rFonts w:cs="Arial"/>
          <w:sz w:val="20"/>
          <w:szCs w:val="20"/>
        </w:rPr>
        <w:t>termín</w:t>
      </w:r>
      <w:r w:rsidRPr="002F4686">
        <w:rPr>
          <w:rFonts w:cs="Arial"/>
          <w:sz w:val="20"/>
          <w:szCs w:val="20"/>
        </w:rPr>
        <w:t xml:space="preserve"> k odstranění vad,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veškeré požadavky dle specifikace v příloze č. 1 nebo bude mít jakékoliv zjevné vady. </w:t>
      </w:r>
    </w:p>
    <w:p w:rsidR="00B77C3A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Předmět koupě je považován za odevzdaný kupujícímu až v okamžiku podpisu Protokolu o převzetí předmětu koupě kupujícím i prodávajícím.</w:t>
      </w:r>
    </w:p>
    <w:p w:rsidR="005154B8" w:rsidRPr="002F4686" w:rsidRDefault="00B77C3A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 pokud v souvislosti s </w:t>
      </w:r>
      <w:proofErr w:type="spellStart"/>
      <w:r>
        <w:rPr>
          <w:rFonts w:cs="Arial"/>
          <w:sz w:val="20"/>
          <w:szCs w:val="20"/>
        </w:rPr>
        <w:t>koronavirovou</w:t>
      </w:r>
      <w:proofErr w:type="spellEnd"/>
      <w:r>
        <w:rPr>
          <w:rFonts w:cs="Arial"/>
          <w:sz w:val="20"/>
          <w:szCs w:val="20"/>
        </w:rPr>
        <w:t xml:space="preserve"> pandemií dojde u výrobce automobilu k odstávce výroby, může být termín předání předmětu koupě prodloužen, a to nejdéle o dobu, po kterou trvala odstávka výroby za účinnosti této smlouvy.</w:t>
      </w:r>
      <w:r w:rsidR="005154B8" w:rsidRPr="002F4686">
        <w:rPr>
          <w:rFonts w:cs="Arial"/>
          <w:sz w:val="20"/>
          <w:szCs w:val="20"/>
        </w:rPr>
        <w:t xml:space="preserve"> </w:t>
      </w:r>
    </w:p>
    <w:p w:rsidR="005154B8" w:rsidRDefault="005154B8" w:rsidP="005154B8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5154B8" w:rsidRPr="000E2A13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 ………………………………….</w:t>
      </w:r>
      <w:r w:rsidRPr="00760458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DPH ………………….………………………</w:t>
      </w:r>
      <w:r w:rsidRPr="00760458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>Cena včetně DPH ……….…………………..</w:t>
      </w:r>
      <w:r w:rsidRPr="00760458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(slovy:………………………………………….)</w:t>
      </w:r>
    </w:p>
    <w:p w:rsidR="005154B8" w:rsidRPr="000E2A13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</w:t>
      </w:r>
      <w:r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 (dále jen „zákon o DPH“).  Smluvní strany si dále společně ujednaly, že pokud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5154B8" w:rsidRPr="009A11D7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3C442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>
        <w:rPr>
          <w:rFonts w:cs="Arial"/>
          <w:sz w:val="20"/>
          <w:szCs w:val="20"/>
        </w:rPr>
        <w:t xml:space="preserve">zákonem o </w:t>
      </w:r>
      <w:r w:rsidRPr="00D73BF1">
        <w:rPr>
          <w:rFonts w:cs="Arial"/>
          <w:sz w:val="20"/>
          <w:szCs w:val="20"/>
        </w:rPr>
        <w:t>DPH a zákonem č. 563/1991 Sb., o účetnictví</w:t>
      </w:r>
      <w:r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budou peněžní prostředky odpovídající kupní ceně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:rsidR="005154B8" w:rsidRDefault="00B97EAC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Úhrada kupní ceny</w:t>
      </w:r>
      <w:r w:rsidR="005154B8" w:rsidRPr="00BD3728">
        <w:rPr>
          <w:rFonts w:cs="Arial"/>
          <w:sz w:val="20"/>
          <w:szCs w:val="20"/>
        </w:rPr>
        <w:t xml:space="preserve"> nemá vliv na možnost uplatnění práva kupujícího z vad předmětu koupě.</w:t>
      </w:r>
    </w:p>
    <w:p w:rsidR="005154B8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BD3728" w:rsidRDefault="005154B8" w:rsidP="00B97EAC">
      <w:pPr>
        <w:pStyle w:val="slovn1rove"/>
        <w:keepNext w:val="0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5154B8" w:rsidRPr="00721933" w:rsidRDefault="005154B8" w:rsidP="00721933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721933">
        <w:rPr>
          <w:rFonts w:cs="Arial"/>
          <w:sz w:val="20"/>
          <w:szCs w:val="20"/>
        </w:rPr>
        <w:lastRenderedPageBreak/>
        <w:t xml:space="preserve">Prodávající poskytuje kupujícímu záruku za jakost předmětu koupě, a to v délce </w:t>
      </w:r>
      <w:r w:rsidR="00AC22D2" w:rsidRPr="00122318">
        <w:rPr>
          <w:rFonts w:cs="Arial"/>
          <w:sz w:val="20"/>
          <w:szCs w:val="20"/>
          <w:highlight w:val="yellow"/>
        </w:rPr>
        <w:t>..</w:t>
      </w:r>
      <w:r w:rsidR="00721933" w:rsidRPr="00721933">
        <w:rPr>
          <w:rFonts w:cs="Arial"/>
          <w:sz w:val="20"/>
          <w:szCs w:val="20"/>
        </w:rPr>
        <w:t xml:space="preserve"> let nebo </w:t>
      </w:r>
      <w:r w:rsidR="00AC22D2" w:rsidRPr="00122318">
        <w:rPr>
          <w:rFonts w:cs="Arial"/>
          <w:sz w:val="20"/>
          <w:szCs w:val="20"/>
          <w:highlight w:val="yellow"/>
        </w:rPr>
        <w:t>… …</w:t>
      </w:r>
      <w:r w:rsidR="00721933" w:rsidRPr="00721933">
        <w:rPr>
          <w:rFonts w:cs="Arial"/>
          <w:sz w:val="20"/>
          <w:szCs w:val="20"/>
        </w:rPr>
        <w:t xml:space="preserve"> najetých km</w:t>
      </w:r>
      <w:r w:rsidRPr="00721933">
        <w:rPr>
          <w:rFonts w:cs="Arial"/>
          <w:sz w:val="20"/>
          <w:szCs w:val="20"/>
        </w:rPr>
        <w:t xml:space="preserve">. Záruční doba na neprorezavění karoserie činí </w:t>
      </w:r>
      <w:r w:rsidR="00AC22D2" w:rsidRPr="00122318">
        <w:rPr>
          <w:rFonts w:cs="Arial"/>
          <w:sz w:val="20"/>
          <w:szCs w:val="20"/>
          <w:highlight w:val="yellow"/>
        </w:rPr>
        <w:t>..</w:t>
      </w:r>
      <w:r w:rsidRPr="00721933">
        <w:rPr>
          <w:rFonts w:cs="Arial"/>
          <w:sz w:val="20"/>
          <w:szCs w:val="20"/>
        </w:rPr>
        <w:t xml:space="preserve"> let. Běh záruční doby počíná ode dne odevzdání předmětu koupě kupujícímu.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dle předcházejícího odst. 5.2.</w:t>
      </w:r>
      <w:r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 nevztahuje na spotřební materiál. Záruka dle předcházejícího odst. 5.2. je platná za podmínky provádění servisních prací u autorizovaných servisů pro danou značku automobilu, kupující není povinen objednávat servis předmětu koupě u prodávajícího.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3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>mailem na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 xml:space="preserve">mailovou adresu </w:t>
      </w:r>
      <w:r w:rsidRPr="003C3A8F">
        <w:rPr>
          <w:rFonts w:cs="Arial"/>
          <w:sz w:val="20"/>
          <w:szCs w:val="20"/>
          <w:highlight w:val="yellow"/>
        </w:rPr>
        <w:t>…….………..@...................</w:t>
      </w:r>
      <w:r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4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 odst. 5.5., odst. 5.</w:t>
      </w:r>
      <w:r w:rsidR="00721933">
        <w:rPr>
          <w:rFonts w:cs="Arial"/>
          <w:sz w:val="20"/>
          <w:szCs w:val="20"/>
        </w:rPr>
        <w:t>7</w:t>
      </w:r>
      <w:r w:rsidRPr="00BD372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</w:t>
      </w:r>
      <w:r w:rsidR="00721933">
        <w:rPr>
          <w:rFonts w:cs="Arial"/>
          <w:sz w:val="20"/>
          <w:szCs w:val="20"/>
        </w:rPr>
        <w:t>8</w:t>
      </w:r>
      <w:r w:rsidRPr="00BD3728">
        <w:rPr>
          <w:rFonts w:cs="Arial"/>
          <w:sz w:val="20"/>
          <w:szCs w:val="20"/>
        </w:rPr>
        <w:t>. této smlouvy prodávajícím je kupující oprávněn uplatnit ve smyslu ustanovení § 2048 a násl. občanského zákoníku smluvní pokutu ve výši 10.000,- Kč (slovy: deset tisíc korun českých), a to za každé porušení smlouvy zvlášť</w:t>
      </w:r>
      <w:r w:rsidR="00721933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to i opakovaně.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prodlení s úhradou kupní ceny či její části kupujícím je prodávající oprávněn uplatnit ve smyslu ustanovení § 2048 a násl. občanského zákoníku smluvní pokutu ve výši </w:t>
      </w:r>
      <w:r w:rsidR="00EA0419" w:rsidRPr="00BD3728">
        <w:rPr>
          <w:rFonts w:cs="Arial"/>
          <w:sz w:val="20"/>
          <w:szCs w:val="20"/>
        </w:rPr>
        <w:t xml:space="preserve">0,1 % (slovy: jedna desetina procenta) </w:t>
      </w:r>
      <w:r w:rsidRPr="00BD3728">
        <w:rPr>
          <w:rFonts w:cs="Arial"/>
          <w:sz w:val="20"/>
          <w:szCs w:val="20"/>
        </w:rPr>
        <w:t>z dlužné částky,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občanského zákoníku.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občansk</w:t>
      </w:r>
      <w:r w:rsidR="00721933">
        <w:rPr>
          <w:rFonts w:cs="Arial"/>
          <w:sz w:val="20"/>
          <w:szCs w:val="20"/>
        </w:rPr>
        <w:t>ého</w:t>
      </w:r>
      <w:r w:rsidRPr="00B3053D">
        <w:rPr>
          <w:rFonts w:cs="Arial"/>
          <w:sz w:val="20"/>
          <w:szCs w:val="20"/>
        </w:rPr>
        <w:t xml:space="preserve"> zákoník</w:t>
      </w:r>
      <w:r w:rsidR="00721933">
        <w:rPr>
          <w:rFonts w:cs="Arial"/>
          <w:sz w:val="20"/>
          <w:szCs w:val="20"/>
        </w:rPr>
        <w:t>u</w:t>
      </w:r>
      <w:r w:rsidRPr="00B3053D">
        <w:rPr>
          <w:rFonts w:cs="Arial"/>
          <w:sz w:val="20"/>
          <w:szCs w:val="20"/>
        </w:rPr>
        <w:t>.</w:t>
      </w:r>
    </w:p>
    <w:p w:rsidR="005154B8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Prodávající je povinen spolupůsobit při výkonu finanční kontroly ve smyslu § 2 písm. e) a § 13 zákona č. 320/2001 Sb., o finanční kontrole ve veřej</w:t>
      </w:r>
      <w:bookmarkStart w:id="5" w:name="_GoBack"/>
      <w:bookmarkEnd w:id="5"/>
      <w:r w:rsidRPr="009F159C">
        <w:rPr>
          <w:rFonts w:cs="Arial"/>
          <w:sz w:val="20"/>
          <w:szCs w:val="20"/>
        </w:rPr>
        <w:t>né správě a o změně některých zákonu</w:t>
      </w:r>
      <w:r>
        <w:rPr>
          <w:rFonts w:cs="Arial"/>
          <w:sz w:val="20"/>
          <w:szCs w:val="20"/>
        </w:rPr>
        <w:t>, ve znění pozdějších předpisů,</w:t>
      </w:r>
      <w:r w:rsidRPr="009F159C">
        <w:rPr>
          <w:rFonts w:cs="Arial"/>
          <w:sz w:val="20"/>
          <w:szCs w:val="20"/>
        </w:rPr>
        <w:t xml:space="preserve"> tj. poskytnout kontrolnímu orgánu doklady o dodávkách zboží a služeb hrazených z veřejných výdajů nebo z veřejné finanční podpory v rozsahu nezbytném pro ověření příslušné operace. </w:t>
      </w:r>
    </w:p>
    <w:p w:rsidR="005154B8" w:rsidRPr="009F159C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5154B8" w:rsidRPr="00ED1855" w:rsidRDefault="005154B8" w:rsidP="005154B8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</w:p>
    <w:p w:rsidR="005154B8" w:rsidRPr="00ED1855" w:rsidRDefault="005154B8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122318">
        <w:rPr>
          <w:rFonts w:ascii="Arial" w:hAnsi="Arial" w:cs="Arial"/>
          <w:highlight w:val="yellow"/>
        </w:rPr>
        <w:t>…………..………….. dne ………. 20</w:t>
      </w:r>
      <w:r w:rsidR="00122318" w:rsidRPr="00122318">
        <w:rPr>
          <w:rFonts w:ascii="Arial" w:hAnsi="Arial" w:cs="Arial"/>
          <w:highlight w:val="yellow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 </w:t>
      </w:r>
      <w:r w:rsidRPr="00122318">
        <w:rPr>
          <w:rFonts w:ascii="Arial" w:hAnsi="Arial" w:cs="Arial"/>
          <w:highlight w:val="yellow"/>
        </w:rPr>
        <w:t>…………..………….. dne 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122318">
        <w:rPr>
          <w:rFonts w:ascii="Arial" w:hAnsi="Arial" w:cs="Arial"/>
        </w:rPr>
        <w:t>20</w:t>
      </w: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5154B8" w:rsidRPr="00BD3728" w:rsidRDefault="005154B8" w:rsidP="005154B8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C66F8D" w:rsidP="001A6DD5">
      <w:pPr>
        <w:jc w:val="center"/>
      </w:pPr>
    </w:p>
    <w:sectPr w:rsidR="00F370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33" w:rsidRDefault="00721933" w:rsidP="00721933">
      <w:r>
        <w:separator/>
      </w:r>
    </w:p>
  </w:endnote>
  <w:endnote w:type="continuationSeparator" w:id="0">
    <w:p w:rsidR="00721933" w:rsidRDefault="00721933" w:rsidP="0072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797668"/>
      <w:docPartObj>
        <w:docPartGallery w:val="Page Numbers (Bottom of Page)"/>
        <w:docPartUnique/>
      </w:docPartObj>
    </w:sdtPr>
    <w:sdtEndPr/>
    <w:sdtContent>
      <w:p w:rsidR="00721933" w:rsidRDefault="007219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8D">
          <w:rPr>
            <w:noProof/>
          </w:rPr>
          <w:t>6</w:t>
        </w:r>
        <w:r>
          <w:fldChar w:fldCharType="end"/>
        </w:r>
      </w:p>
    </w:sdtContent>
  </w:sdt>
  <w:p w:rsidR="00721933" w:rsidRDefault="00721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33" w:rsidRDefault="00721933" w:rsidP="00721933">
      <w:r>
        <w:separator/>
      </w:r>
    </w:p>
  </w:footnote>
  <w:footnote w:type="continuationSeparator" w:id="0">
    <w:p w:rsidR="00721933" w:rsidRDefault="00721933" w:rsidP="0072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5"/>
    <w:rsid w:val="00083279"/>
    <w:rsid w:val="00122318"/>
    <w:rsid w:val="001A6DD5"/>
    <w:rsid w:val="001F7E78"/>
    <w:rsid w:val="00231E90"/>
    <w:rsid w:val="002E61D9"/>
    <w:rsid w:val="003167FF"/>
    <w:rsid w:val="00336219"/>
    <w:rsid w:val="00377A93"/>
    <w:rsid w:val="003C442D"/>
    <w:rsid w:val="003F2E1A"/>
    <w:rsid w:val="00457EEC"/>
    <w:rsid w:val="004B2EAB"/>
    <w:rsid w:val="005154B8"/>
    <w:rsid w:val="005A2064"/>
    <w:rsid w:val="00664392"/>
    <w:rsid w:val="00667E34"/>
    <w:rsid w:val="00670054"/>
    <w:rsid w:val="006B21E3"/>
    <w:rsid w:val="00714E27"/>
    <w:rsid w:val="00721933"/>
    <w:rsid w:val="00736CD8"/>
    <w:rsid w:val="007C103E"/>
    <w:rsid w:val="008055EE"/>
    <w:rsid w:val="00844E71"/>
    <w:rsid w:val="009545A1"/>
    <w:rsid w:val="00963C7B"/>
    <w:rsid w:val="009A11D7"/>
    <w:rsid w:val="009D04D9"/>
    <w:rsid w:val="009F159C"/>
    <w:rsid w:val="009F5B7B"/>
    <w:rsid w:val="00A4298C"/>
    <w:rsid w:val="00AC22D2"/>
    <w:rsid w:val="00B3053D"/>
    <w:rsid w:val="00B36714"/>
    <w:rsid w:val="00B77C3A"/>
    <w:rsid w:val="00B97EAC"/>
    <w:rsid w:val="00BA44F4"/>
    <w:rsid w:val="00BC578C"/>
    <w:rsid w:val="00BF0EF5"/>
    <w:rsid w:val="00C03183"/>
    <w:rsid w:val="00C16BA0"/>
    <w:rsid w:val="00C424D2"/>
    <w:rsid w:val="00C46E7E"/>
    <w:rsid w:val="00C66F8D"/>
    <w:rsid w:val="00CC3097"/>
    <w:rsid w:val="00CC78CB"/>
    <w:rsid w:val="00CE4B1B"/>
    <w:rsid w:val="00D73BF1"/>
    <w:rsid w:val="00EA0419"/>
    <w:rsid w:val="00EF395F"/>
    <w:rsid w:val="00EF3F00"/>
    <w:rsid w:val="00F54767"/>
    <w:rsid w:val="00F85F21"/>
    <w:rsid w:val="00F92B3B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BC46"/>
  <w15:chartTrackingRefBased/>
  <w15:docId w15:val="{AA0C8965-D934-4C35-870D-DFC90DD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933"/>
    <w:rPr>
      <w:rFonts w:ascii="Times New Roman" w:eastAsia="Calibri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2411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Čedíková Martina</cp:lastModifiedBy>
  <cp:revision>7</cp:revision>
  <dcterms:created xsi:type="dcterms:W3CDTF">2020-03-28T04:35:00Z</dcterms:created>
  <dcterms:modified xsi:type="dcterms:W3CDTF">2020-04-02T11:37:00Z</dcterms:modified>
</cp:coreProperties>
</file>