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47CC" w14:textId="592AE11E" w:rsidR="001C23F2" w:rsidRDefault="001F448B">
      <w:pPr>
        <w:pStyle w:val="Nadpis1"/>
        <w:spacing w:before="91"/>
        <w:ind w:left="136" w:right="417" w:firstLine="0"/>
      </w:pPr>
      <w:bookmarkStart w:id="0" w:name="Příloha_č._7_–_Čestné_prohlášení_ve_vzta"/>
      <w:bookmarkStart w:id="1" w:name="_bookmark37"/>
      <w:bookmarkEnd w:id="0"/>
      <w:bookmarkEnd w:id="1"/>
      <w:r>
        <w:rPr>
          <w:color w:val="73767C"/>
        </w:rPr>
        <w:t>PŘÍLOHA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Č.</w:t>
      </w:r>
      <w:r>
        <w:rPr>
          <w:color w:val="73767C"/>
          <w:spacing w:val="80"/>
        </w:rPr>
        <w:t xml:space="preserve"> </w:t>
      </w:r>
      <w:r w:rsidR="00933A68">
        <w:rPr>
          <w:color w:val="73767C"/>
        </w:rPr>
        <w:t>6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–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ČESTNÉ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PROHLÁŠENÍ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VE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VZTAHU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 xml:space="preserve">K </w:t>
      </w:r>
      <w:r w:rsidR="00991DCC">
        <w:rPr>
          <w:color w:val="73767C"/>
        </w:rPr>
        <w:t>MEZINÁRODNÍM SANKCÍM</w:t>
      </w:r>
    </w:p>
    <w:p w14:paraId="69752749" w14:textId="77777777" w:rsidR="001C23F2" w:rsidRDefault="001C23F2">
      <w:pPr>
        <w:pStyle w:val="Zkladntext"/>
        <w:jc w:val="left"/>
        <w:rPr>
          <w:b/>
        </w:rPr>
      </w:pPr>
    </w:p>
    <w:p w14:paraId="4E7114FA" w14:textId="372058B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 w:rsidR="00991DCC">
        <w:rPr>
          <w:b/>
        </w:rPr>
        <w:t>MEZINÁRODNÍM SANKCÍM</w:t>
      </w:r>
    </w:p>
    <w:p w14:paraId="633EA584" w14:textId="48B8DB20" w:rsidR="00FC7AF1" w:rsidRPr="00FC7AF1" w:rsidRDefault="001F448B" w:rsidP="00F63402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D07155B" wp14:editId="03CB03D4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BC9A1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HUJQIAAMEEAAAOAAAAZHJzL2Uyb0RvYy54bWysVMFu2zAMvQ/YPwi6L46ztUmNOMWQosOA&#10;oivQDDsrshwbk0WNUmL370fJUWp0pw27SJT5RD0+kl7fDp1mJ4WuBVPyfDbnTBkJVWsOJf++u/+w&#10;4sx5YSqhwaiSvyjHbzfv3617W6gFNKArhYyCGFf0tuSN97bIMicb1Qk3A6sMOWvATng64iGrUPQU&#10;vdPZYj6/znrAyiJI5Rx9vRudfBPj17WS/ltdO+WZLjlx83HFuO7Dmm3WojigsE0rzzTEP7DoRGvo&#10;0UuoO+EFO2L7R6iulQgOaj+T0GVQ161UMQfKJp+/yea5EVbFXEgcZy8yuf8XVj6enu0TBurOPoD8&#10;6UiRrLeuuHjCwZ0xQ41dwBJxNkQVXy4qqsEzSR+vljerfHXFmSRfvljOo8qZKNJleXT+i4IYSJwe&#10;nB+LUCVLNMmSg0kmUilDEXUsoueMioicURH3YxGt8OFeYBdM1k+YNIlI8HZwUjuIOB+SGPl+4iyl&#10;QlRfMdpMsdRCE1Typd3GeCMmX+Q3i8CMoiV/2kfc9N2/QydBUzypwanxqZB6fPMiB70/FdyBbqv7&#10;VusggMPDfquRnQQpu/y4vF5uz5QnsNgNYwOEVthD9fKErKeZKbn7dRSoONNfDTVlGLBkYDL2yUCv&#10;txDHMGqPzu+GHwIts2SW3FP/PEJqeVGkziD+ATBiw00Dn48e6ja0TeQ2MjofaE5i/ueZDoM4PUfU&#10;659n8xsAAP//AwBQSwMEFAAGAAgAAAAhAJrBvIHhAAAACgEAAA8AAABkcnMvZG93bnJldi54bWxM&#10;j81OwzAQhO9IvIO1SFwQtQO0SkKcCpCQQOqF/oC4ufYSR8R2FLtNeHu2J7jt7I5mv6mWk+vYEYfY&#10;Bi8hmwlg6HUwrW8kbDfP1zmwmJQ3qgseJfxghGV9flap0oTRv+FxnRpGIT6WSoJNqS85j9qiU3EW&#10;evR0+wqDU4nk0HAzqJHCXcdvhFhwp1pPH6zq8cmi/l4fnITUP2bvxdW4mXa9eNH56vXD6k8pLy+m&#10;h3tgCaf0Z4YTPqFDTUz7cPAmso70bU7oScL8rgB2Moh5RtOeNosCeF3x/xXqXwAAAP//AwBQSwEC&#10;LQAUAAYACAAAACEAtoM4kv4AAADhAQAAEwAAAAAAAAAAAAAAAAAAAAAAW0NvbnRlbnRfVHlwZXNd&#10;LnhtbFBLAQItABQABgAIAAAAIQA4/SH/1gAAAJQBAAALAAAAAAAAAAAAAAAAAC8BAABfcmVscy8u&#10;cmVsc1BLAQItABQABgAIAAAAIQDFB1HUJQIAAMEEAAAOAAAAAAAAAAAAAAAAAC4CAABkcnMvZTJv&#10;RG9jLnhtbFBLAQItABQABgAIAAAAIQCawbyB4QAAAAoBAAAPAAAAAAAAAAAAAAAAAH8EAABkcnMv&#10;ZG93bnJldi54bWxQSwUGAAAAAAQABADzAAAAjQ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r w:rsidR="00933A68" w:rsidRPr="00933A68">
        <w:rPr>
          <w:spacing w:val="-2"/>
        </w:rPr>
        <w:t>Rámcová dohoda na grafické práce – opakované vyhlášení</w:t>
      </w:r>
    </w:p>
    <w:p w14:paraId="7560ABF7" w14:textId="77777777" w:rsidR="001C23F2" w:rsidRDefault="001C23F2">
      <w:pPr>
        <w:pStyle w:val="Zkladntext"/>
        <w:spacing w:before="182"/>
        <w:jc w:val="left"/>
        <w:rPr>
          <w:b/>
        </w:rPr>
      </w:pPr>
    </w:p>
    <w:p w14:paraId="18B21BF8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E5E8ABC" wp14:editId="2BFD1EA9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B2ED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eaJQIAAMEEAAAOAAAAZHJzL2Uyb0RvYy54bWysVMFu2zAMvQ/YPwi6L46ztUmNOMWQosOA&#10;oivQDDsrshwbk0VNVGL370fJUWp0pw27SJT5RD0+kl7fDp1mJ+WwBVPyfDbnTBkJVWsOJf++u/+w&#10;4gy9MJXQYFTJXxTy2837d+veFmoBDehKOUZBDBa9LXnjvS2yDGWjOoEzsMqQswbXCU9Hd8gqJ3qK&#10;3ulsMZ9fZz24yjqQCpG+3o1Ovonx61pJ/62uUXmmS07cfFxdXPdhzTZrURycsE0rzzTEP7DoRGvo&#10;0UuoO+EFO7r2j1BdKx0g1H4mocugrlupYg6UTT5/k81zI6yKuZA4aC8y4f8LKx9Pz/bJBepoH0D+&#10;RFIk6y0WF0844Bkz1K4LWCLOhqjiy0VFNXgm6ePV8maVr644k+TLF8t5VDkTRbosj+i/KIiBxOkB&#10;/ViEKlmiSZYcTDIdlTIUUccies6oiI4zKuJ+LKIVPtwL7ILJ+gmTJhEJ3g5OagcR50MSI99PnKVU&#10;iOorRpspllpogkq+tNsYb8Tki/wmD8woWvKnfcRN3/07dBI0xZMaUI1PhdTjmxc56P2p4Ai6re5b&#10;rYMA6A77rXbsJEjZ5cfl9XJ7pjyBxW4YGyC0wh6qlyfHepqZkuOvo3CKM/3VUFOGAUuGS8Y+Gc7r&#10;LcQxjNo79Lvhh3CWWTJL7ql/HiG1vChSZxD/ABix4aaBz0cPdRvaJnIbGZ0PNCcx//NMh0GcniPq&#10;9c+z+Q0AAP//AwBQSwMEFAAGAAgAAAAhACi1Vo3gAAAACgEAAA8AAABkcnMvZG93bnJldi54bWxM&#10;j81OwzAQhO9IvIO1SFwQtYMFSkOcCpCQQOLSlh9xc+0ljojtKHab8PZsT3CcndHMt/Vq9j074Ji6&#10;GBQUCwEMg4m2C62C1+3jZQksZR2s7mNABT+YYNWcntS6snEKazxscsuoJKRKK3A5DxXnyTj0Oi3i&#10;gIG8rzh6nUmOLbejnqjc9/xKiBvudRdowekBHxya783eK8jDffG+vJi289sgnkz58vzhzKdS52fz&#10;3S2wjHP+C8MRn9ChIaZd3AebWE9aloSeFchCAjsGxHWxBLaji5TAm5r/f6H5BQAA//8DAFBLAQIt&#10;ABQABgAIAAAAIQC2gziS/gAAAOEBAAATAAAAAAAAAAAAAAAAAAAAAABbQ29udGVudF9UeXBlc10u&#10;eG1sUEsBAi0AFAAGAAgAAAAhADj9If/WAAAAlAEAAAsAAAAAAAAAAAAAAAAALwEAAF9yZWxzLy5y&#10;ZWxzUEsBAi0AFAAGAAgAAAAhADQzB5olAgAAwQQAAA4AAAAAAAAAAAAAAAAALgIAAGRycy9lMm9E&#10;b2MueG1sUEsBAi0AFAAGAAgAAAAhACi1Vo3gAAAACgEAAA8AAAAAAAAAAAAAAAAAfwQAAGRycy9k&#10;b3ducmV2LnhtbFBLBQYAAAAABAAEAPMAAACM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14:paraId="03E7A8AD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515B5FE8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693EB56F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25C35332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494C7A79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397B30B5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46085909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16034362" w14:textId="77777777"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163CCEC3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35D4BF3F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3DB99467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137EF5F5" w14:textId="7A891C5F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</w:t>
      </w:r>
      <w:r w:rsidR="00991DCC" w:rsidRPr="002F0CB2">
        <w:rPr>
          <w:spacing w:val="-5"/>
          <w:sz w:val="20"/>
          <w:vertAlign w:val="superscript"/>
        </w:rPr>
        <w:t>28</w:t>
      </w:r>
      <w:r>
        <w:rPr>
          <w:spacing w:val="-5"/>
          <w:sz w:val="20"/>
        </w:rPr>
        <w:t>;</w:t>
      </w:r>
    </w:p>
    <w:p w14:paraId="28130BB3" w14:textId="0C5D2EE3" w:rsidR="001C23F2" w:rsidRPr="00F63402" w:rsidRDefault="001F448B" w:rsidP="00F63402">
      <w:pPr>
        <w:pStyle w:val="Odstavecseseznamem"/>
        <w:numPr>
          <w:ilvl w:val="0"/>
          <w:numId w:val="6"/>
        </w:numPr>
        <w:tabs>
          <w:tab w:val="left" w:pos="418"/>
        </w:tabs>
        <w:spacing w:before="53" w:line="288" w:lineRule="auto"/>
        <w:ind w:right="419" w:hanging="282"/>
        <w:jc w:val="both"/>
        <w:rPr>
          <w:sz w:val="20"/>
        </w:rPr>
      </w:pPr>
      <w:r w:rsidRPr="00F63402">
        <w:rPr>
          <w:sz w:val="20"/>
        </w:rPr>
        <w:t>není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osobou</w:t>
      </w:r>
      <w:r w:rsidRPr="00F63402">
        <w:rPr>
          <w:spacing w:val="46"/>
          <w:sz w:val="20"/>
        </w:rPr>
        <w:t xml:space="preserve"> </w:t>
      </w:r>
      <w:r w:rsidRPr="00F63402">
        <w:rPr>
          <w:sz w:val="20"/>
        </w:rPr>
        <w:t>uvedenou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v</w:t>
      </w:r>
      <w:r w:rsidRPr="00F63402">
        <w:rPr>
          <w:spacing w:val="47"/>
          <w:sz w:val="20"/>
        </w:rPr>
        <w:t xml:space="preserve"> </w:t>
      </w:r>
      <w:r w:rsidRPr="00F63402">
        <w:rPr>
          <w:sz w:val="20"/>
        </w:rPr>
        <w:t>sankčním</w:t>
      </w:r>
      <w:r w:rsidRPr="00F63402">
        <w:rPr>
          <w:spacing w:val="47"/>
          <w:sz w:val="20"/>
        </w:rPr>
        <w:t xml:space="preserve"> </w:t>
      </w:r>
      <w:r w:rsidRPr="00F63402">
        <w:rPr>
          <w:sz w:val="20"/>
        </w:rPr>
        <w:t>seznamu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v</w:t>
      </w:r>
      <w:r w:rsidRPr="00F63402">
        <w:rPr>
          <w:spacing w:val="46"/>
          <w:sz w:val="20"/>
        </w:rPr>
        <w:t xml:space="preserve"> </w:t>
      </w:r>
      <w:r w:rsidRPr="00F63402">
        <w:rPr>
          <w:sz w:val="20"/>
        </w:rPr>
        <w:t>příloze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nařízení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Rady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(EU)</w:t>
      </w:r>
      <w:r w:rsidRPr="00F63402">
        <w:rPr>
          <w:spacing w:val="44"/>
          <w:sz w:val="20"/>
        </w:rPr>
        <w:t xml:space="preserve"> </w:t>
      </w:r>
      <w:r w:rsidRPr="00F63402">
        <w:rPr>
          <w:sz w:val="20"/>
        </w:rPr>
        <w:t>č.</w:t>
      </w:r>
      <w:r w:rsidRPr="00F63402">
        <w:rPr>
          <w:spacing w:val="43"/>
          <w:sz w:val="20"/>
        </w:rPr>
        <w:t xml:space="preserve"> </w:t>
      </w:r>
      <w:r w:rsidRPr="00F63402">
        <w:rPr>
          <w:sz w:val="20"/>
        </w:rPr>
        <w:t>269/2014</w:t>
      </w:r>
      <w:r w:rsidRPr="00F63402">
        <w:rPr>
          <w:spacing w:val="44"/>
          <w:sz w:val="20"/>
        </w:rPr>
        <w:t xml:space="preserve"> </w:t>
      </w:r>
      <w:r w:rsidRPr="00F63402">
        <w:rPr>
          <w:sz w:val="20"/>
        </w:rPr>
        <w:t>ze</w:t>
      </w:r>
      <w:r w:rsidRPr="00F63402">
        <w:rPr>
          <w:spacing w:val="43"/>
          <w:sz w:val="20"/>
        </w:rPr>
        <w:t xml:space="preserve"> </w:t>
      </w:r>
      <w:r w:rsidRPr="00F63402">
        <w:rPr>
          <w:spacing w:val="-5"/>
          <w:sz w:val="20"/>
        </w:rPr>
        <w:t>dne</w:t>
      </w:r>
      <w:r w:rsidR="00F63402">
        <w:rPr>
          <w:spacing w:val="-5"/>
          <w:sz w:val="20"/>
        </w:rPr>
        <w:t xml:space="preserve"> </w:t>
      </w:r>
      <w:r w:rsidRPr="00F63402">
        <w:rPr>
          <w:sz w:val="20"/>
        </w:rPr>
        <w:t>17. března 2014, o omezujících opatřeních vzhledem k činnostem narušujícím nebo ohrožujícím územní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celistvost,</w:t>
      </w:r>
      <w:r w:rsidRPr="00F63402">
        <w:rPr>
          <w:spacing w:val="-5"/>
          <w:sz w:val="20"/>
        </w:rPr>
        <w:t xml:space="preserve"> </w:t>
      </w:r>
      <w:r w:rsidRPr="00F63402">
        <w:rPr>
          <w:sz w:val="20"/>
        </w:rPr>
        <w:t>svrchovanost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a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nezávislost</w:t>
      </w:r>
      <w:r w:rsidRPr="00F63402">
        <w:rPr>
          <w:spacing w:val="-6"/>
          <w:sz w:val="20"/>
        </w:rPr>
        <w:t xml:space="preserve"> </w:t>
      </w:r>
      <w:r w:rsidRPr="00F63402">
        <w:rPr>
          <w:sz w:val="20"/>
        </w:rPr>
        <w:t>Ukrajiny</w:t>
      </w:r>
      <w:r w:rsidR="00991DCC">
        <w:rPr>
          <w:sz w:val="20"/>
        </w:rPr>
        <w:t xml:space="preserve">, </w:t>
      </w:r>
      <w:r w:rsidRPr="00F63402">
        <w:rPr>
          <w:spacing w:val="-6"/>
          <w:sz w:val="20"/>
        </w:rPr>
        <w:t xml:space="preserve"> </w:t>
      </w:r>
      <w:r w:rsidR="00991DCC" w:rsidRPr="00991DCC">
        <w:rPr>
          <w:spacing w:val="-6"/>
          <w:sz w:val="20"/>
        </w:rPr>
        <w:t xml:space="preserve">nařízení Rady (EU) č. 208/2014, o omezujících opatřeních vůči některým osobám, subjektům, orgánům vzhledem k situaci na Ukrajině,  </w:t>
      </w:r>
      <w:r w:rsidRPr="00F63402">
        <w:rPr>
          <w:sz w:val="20"/>
        </w:rPr>
        <w:t>nebo</w:t>
      </w:r>
      <w:r w:rsidRPr="00F63402">
        <w:rPr>
          <w:spacing w:val="-4"/>
          <w:sz w:val="20"/>
        </w:rPr>
        <w:t xml:space="preserve"> </w:t>
      </w:r>
      <w:r w:rsidRPr="00F63402">
        <w:rPr>
          <w:sz w:val="20"/>
        </w:rPr>
        <w:t>nařízení Rady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(ES)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č. 765/2006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ze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dne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18.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května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2006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o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omezujících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opatřeních</w:t>
      </w:r>
      <w:r w:rsidRPr="00F63402">
        <w:rPr>
          <w:spacing w:val="-2"/>
          <w:sz w:val="20"/>
        </w:rPr>
        <w:t xml:space="preserve"> </w:t>
      </w:r>
      <w:r w:rsidRPr="00F63402">
        <w:rPr>
          <w:sz w:val="20"/>
        </w:rPr>
        <w:t>vůči</w:t>
      </w:r>
      <w:r w:rsidRPr="00F63402">
        <w:rPr>
          <w:spacing w:val="-3"/>
          <w:sz w:val="20"/>
        </w:rPr>
        <w:t xml:space="preserve"> </w:t>
      </w:r>
      <w:r w:rsidRPr="00F63402">
        <w:rPr>
          <w:sz w:val="20"/>
        </w:rPr>
        <w:t>prezidentu Lukašenkovi a některým představitelům Běloruska;</w:t>
      </w:r>
    </w:p>
    <w:p w14:paraId="7DB49ED3" w14:textId="5053F9E9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 xml:space="preserve">žádné finanční prostředky, které obdrží za plnění </w:t>
      </w:r>
      <w:r w:rsidR="00991DCC">
        <w:rPr>
          <w:sz w:val="20"/>
        </w:rPr>
        <w:t xml:space="preserve">zakázky / </w:t>
      </w:r>
      <w:r>
        <w:rPr>
          <w:sz w:val="20"/>
        </w:rPr>
        <w:t>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765/2006.</w:t>
      </w:r>
    </w:p>
    <w:p w14:paraId="153E0BD3" w14:textId="77777777" w:rsidR="001C23F2" w:rsidRDefault="001C23F2">
      <w:pPr>
        <w:pStyle w:val="Zkladntext"/>
        <w:spacing w:before="29"/>
        <w:jc w:val="left"/>
      </w:pPr>
    </w:p>
    <w:p w14:paraId="08586B35" w14:textId="2A6532BD"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431583A8" w14:textId="77777777" w:rsidR="001C23F2" w:rsidRPr="007D0AF2" w:rsidRDefault="001C23F2">
      <w:pPr>
        <w:pStyle w:val="Zkladntext"/>
        <w:jc w:val="left"/>
      </w:pPr>
    </w:p>
    <w:p w14:paraId="2B688EBD" w14:textId="77777777" w:rsidR="001C23F2" w:rsidRPr="007D0AF2" w:rsidRDefault="001C23F2">
      <w:pPr>
        <w:pStyle w:val="Zkladntext"/>
        <w:spacing w:before="90"/>
        <w:jc w:val="left"/>
      </w:pPr>
    </w:p>
    <w:p w14:paraId="65389FCE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4857960D" w14:textId="70323A7D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Jméno</w:t>
      </w:r>
      <w:r w:rsidR="00991DCC">
        <w:rPr>
          <w:color w:val="000000"/>
          <w:highlight w:val="yellow"/>
        </w:rPr>
        <w:t xml:space="preserve"> a</w:t>
      </w:r>
      <w:r w:rsidR="00991DCC"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63243FFF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88DF8C0" wp14:editId="698C942F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B59EA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xI4zneAAAACQEAAA8AAABkcnMvZG93bnJldi54bWxMj0FP&#10;wzAMhe9I/IfISFzQlm6rtlGaTgjBFdTCYcesMW21xqmSrC38eswJbn720/P38sNsezGiD50jBatl&#10;AgKpdqajRsHH+8tiDyJETUb3jlDBFwY4FNdXuc6Mm6jEsYqN4BAKmVbQxjhkUoa6RavD0g1IfPt0&#10;3urI0jfSeD1xuO3lOkm20uqO+EOrB3xqsT5XF6vAp+F7fJ6OU3ceXWNeq/LubSiVur2ZHx9ARJzj&#10;nxl+8RkdCmY6uQuZIHrW6WrLVh52GxBsSNf3OxAnXuw3IItc/m9Q/A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MSOM5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4D7A08" w14:textId="77777777" w:rsidR="00991DCC" w:rsidRDefault="00991DCC" w:rsidP="00991DCC">
      <w:pPr>
        <w:spacing w:before="84"/>
        <w:ind w:left="136" w:right="416"/>
        <w:jc w:val="both"/>
        <w:rPr>
          <w:position w:val="6"/>
          <w:sz w:val="12"/>
        </w:rPr>
      </w:pPr>
      <w:r w:rsidRPr="002F0CB2">
        <w:rPr>
          <w:position w:val="6"/>
          <w:sz w:val="12"/>
          <w:vertAlign w:val="superscript"/>
        </w:rPr>
        <w:t xml:space="preserve">28 </w:t>
      </w:r>
      <w:r w:rsidRPr="00991DCC">
        <w:rPr>
          <w:position w:val="6"/>
          <w:sz w:val="12"/>
        </w:rPr>
        <w:t>V případě, že se na zadavatele nevztahují povinnosti vyplývající z čl. 5k nařízení (EU) č. 833/2014 o omezujících opatřeních vzhledem k činnostem Ruska destabilizujícím situaci na Ukrajině, může žadatel / příjemce prostředků tento bod z čestného prohlášení vynechat.</w:t>
      </w:r>
    </w:p>
    <w:p w14:paraId="00B7FA39" w14:textId="78CAEF52" w:rsidR="001C23F2" w:rsidRDefault="001C23F2" w:rsidP="00991DCC">
      <w:pPr>
        <w:spacing w:before="84"/>
        <w:ind w:left="136" w:right="416"/>
        <w:jc w:val="both"/>
        <w:rPr>
          <w:sz w:val="18"/>
        </w:rPr>
      </w:pPr>
    </w:p>
    <w:sectPr w:rsidR="001C2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17DF" w14:textId="77777777" w:rsidR="006C7AE7" w:rsidRDefault="006C7AE7">
      <w:r>
        <w:separator/>
      </w:r>
    </w:p>
  </w:endnote>
  <w:endnote w:type="continuationSeparator" w:id="0">
    <w:p w14:paraId="724C93AB" w14:textId="77777777" w:rsidR="006C7AE7" w:rsidRDefault="006C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AACE" w14:textId="77777777" w:rsidR="00991DCC" w:rsidRDefault="00991D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8DF7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25E4D0F" wp14:editId="03CF573E">
              <wp:simplePos x="0" y="0"/>
              <wp:positionH relativeFrom="page">
                <wp:posOffset>914400</wp:posOffset>
              </wp:positionH>
              <wp:positionV relativeFrom="page">
                <wp:posOffset>10187940</wp:posOffset>
              </wp:positionV>
              <wp:extent cx="463169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4EBD6" w14:textId="16FEF6E6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991DCC"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a v Operačním programu Spravedlivá transformace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2021-2027,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991DCC">
                            <w:rPr>
                              <w:color w:val="73767C"/>
                              <w:spacing w:val="-10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E4D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in;margin-top:802.2pt;width:364.7pt;height:30.6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Z1lAEAABsDAAAOAAAAZHJzL2Uyb0RvYy54bWysUsFuEzEQvSP1HyzfiZMURWGVTQVUVEgV&#10;IBU+wPHa2RVrjzvjZDd/z9jdJBXcEBd77Bm/ee+NN3ej78XRInUQarmYzaWwwUDThX0tf/74/HYt&#10;BSUdGt1DsLU8WZJ325s3myFWdgkt9I1FwSCBqiHWsk0pVkqRaa3XNINoAycdoNeJj7hXDeqB0X2v&#10;lvP5Sg2ATUQwlohv71+SclvwnbMmfXOObBJ9LZlbKiuWdZdXtd3oao86tp2ZaOh/YOF1F7jpBepe&#10;Jy0O2P0F5TuDQODSzIBX4FxnbNHAahbzP9Q8tTraooXNoXixif4frPl6fIrfUaTxI4w8wCKC4iOY&#10;X8TeqCFSNdVkT6kirs5CR4c+7yxB8EP29nTx045JGL58t7pdrN5zynDudr1eLYvh6vo6IqUHC17k&#10;oJbI8yoM9PGRUu6vq3PJROalf2aSxt3IJTncQXNiEQPPsZb0fNBopei/BDYqD/0c4DnYnQNM/Sco&#10;XyNrCfDhkMB1pfMVd+rMEyiEpt+SR/z6XKquf3r7GwAA//8DAFBLAwQUAAYACAAAACEABq7ZDN8A&#10;AAANAQAADwAAAGRycy9kb3ducmV2LnhtbExPQU7DMBC8I/EHa5G4URsIpoQ4VYXghISahgNHJ3YT&#10;q/E6xG4bfs/2BLeZndHsTLGa/cCOdoouoILbhQBmsQ3GYafgs367WQKLSaPRQ0Cr4MdGWJWXF4XO&#10;TThhZY/b1DEKwZhrBX1KY855bHvrdVyE0SJpuzB5nYhOHTeTPlG4H/idEJJ77ZA+9Hq0L71t99uD&#10;V7D+wurVfX80m2pXubp+Evgu90pdX83rZ2DJzunPDOf6VB1K6tSEA5rIBuJZRlsSASmyDBhZlo/3&#10;BJrzST5I4GXB/68ofwEAAP//AwBQSwECLQAUAAYACAAAACEAtoM4kv4AAADhAQAAEwAAAAAAAAAA&#10;AAAAAAAAAAAAW0NvbnRlbnRfVHlwZXNdLnhtbFBLAQItABQABgAIAAAAIQA4/SH/1gAAAJQBAAAL&#10;AAAAAAAAAAAAAAAAAC8BAABfcmVscy8ucmVsc1BLAQItABQABgAIAAAAIQAuiiZ1lAEAABsDAAAO&#10;AAAAAAAAAAAAAAAAAC4CAABkcnMvZTJvRG9jLnhtbFBLAQItABQABgAIAAAAIQAGrtkM3wAAAA0B&#10;AAAPAAAAAAAAAAAAAAAAAO4DAABkcnMvZG93bnJldi54bWxQSwUGAAAAAAQABADzAAAA+gQAAAAA&#10;" filled="f" stroked="f">
              <v:textbox inset="0,0,0,0">
                <w:txbxContent>
                  <w:p w14:paraId="4624EBD6" w14:textId="16FEF6E6"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 w:rsidR="00991DCC">
                      <w:rPr>
                        <w:color w:val="73767C"/>
                        <w:spacing w:val="-6"/>
                        <w:sz w:val="16"/>
                      </w:rPr>
                      <w:t xml:space="preserve">a v Operačním programu Spravedlivá transformace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2021-2027,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 w:rsidR="00991DCC">
                      <w:rPr>
                        <w:color w:val="73767C"/>
                        <w:spacing w:val="-10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7E61852" wp14:editId="413FC2E7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5EAD5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61852"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2ElwEAACEDAAAOAAAAZHJzL2Uyb0RvYy54bWysUsGO0zAQvSPxD5bv1GmRVt2o6QpYgZBW&#10;gLTLB7iO3UTEHjPjNunfM/amLYLbai/jsWf8/N4bb+4mP4ijReohNHK5qKSwwUDbh30jfz59freW&#10;gpIOrR4g2EaeLMm77ds3mzHWdgUdDK1FwSCB6jE2sksp1kqR6azXtIBoAxcdoNeJt7hXLeqR0f2g&#10;VlV1o0bANiIYS8Sn989FuS34zlmTvjtHNomhkcwtlYgl7nJU242u96hj15uZhn4BC6/7wI9eoO51&#10;0uKA/X9QvjcIBC4tDHgFzvXGFg2sZln9o+ax09EWLWwOxYtN9Hqw5tvxMf5AkaaPMPEAiwiKD2B+&#10;EXujxkj13JM9pZq4OwudHPq8sgTBF9nb08VPOyVh+PB9dbtec8VwaXmzXN0Wv9X1ckRKXyx4kZNG&#10;Io+rENDHB0r5eV2fW2Yuz89nImnaTaJvM2fuzCc7aE8sZeRpNpJ+HzRaKYavge3Koz8neE525wTT&#10;8AnKB8mKAnw4JHB9IXDFnQnwHAqv+c/kQf+9L13Xn739AwAA//8DAFBLAwQUAAYACAAAACEAz8PM&#10;2+EAAAAPAQAADwAAAGRycy9kb3ducmV2LnhtbEyPwU7DMBBE70j8g7VI3KgNqVIS4lQVghMSIg0H&#10;jk7sJlbjdYjdNvw9mxPcdnZHs2+K7ewGdjZTsB4l3K8EMIOt1xY7CZ/1690jsBAVajV4NBJ+TIBt&#10;eX1VqFz7C1bmvI8doxAMuZLQxzjmnIe2N06FlR8N0u3gJ6ciyanjelIXCncDfxAi5U5ZpA+9Gs1z&#10;b9rj/uQk7L6werHf781HdahsXWcC39KjlLc38+4JWDRz/DPDgk/oUBJT40+oAxtIi/U6Iy9Nqdik&#10;wBaPyJINsGbZJYkAXhb8f4/yFwAA//8DAFBLAQItABQABgAIAAAAIQC2gziS/gAAAOEBAAATAAAA&#10;AAAAAAAAAAAAAAAAAABbQ29udGVudF9UeXBlc10ueG1sUEsBAi0AFAAGAAgAAAAhADj9If/WAAAA&#10;lAEAAAsAAAAAAAAAAAAAAAAALwEAAF9yZWxzLy5yZWxzUEsBAi0AFAAGAAgAAAAhAMj0rYSXAQAA&#10;IQMAAA4AAAAAAAAAAAAAAAAALgIAAGRycy9lMm9Eb2MueG1sUEsBAi0AFAAGAAgAAAAhAM/DzNvh&#10;AAAADwEAAA8AAAAAAAAAAAAAAAAA8QMAAGRycy9kb3ducmV2LnhtbFBLBQYAAAAABAAEAPMAAAD/&#10;BAAAAAA=&#10;" filled="f" stroked="f">
              <v:textbox inset="0,0,0,0">
                <w:txbxContent>
                  <w:p w14:paraId="5155EAD5" w14:textId="77777777"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E2DC" w14:textId="77777777" w:rsidR="00991DCC" w:rsidRDefault="0099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ED80" w14:textId="77777777" w:rsidR="006C7AE7" w:rsidRDefault="006C7AE7">
      <w:r>
        <w:separator/>
      </w:r>
    </w:p>
  </w:footnote>
  <w:footnote w:type="continuationSeparator" w:id="0">
    <w:p w14:paraId="1FB859D5" w14:textId="77777777" w:rsidR="006C7AE7" w:rsidRDefault="006C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62AA" w14:textId="77777777" w:rsidR="00991DCC" w:rsidRDefault="00991D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5292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 wp14:anchorId="1AC675F1" wp14:editId="4AA761C3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A8D5" w14:textId="77777777" w:rsidR="00991DCC" w:rsidRDefault="0099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989402464">
    <w:abstractNumId w:val="11"/>
  </w:num>
  <w:num w:numId="2" w16cid:durableId="1144004403">
    <w:abstractNumId w:val="24"/>
  </w:num>
  <w:num w:numId="3" w16cid:durableId="572273671">
    <w:abstractNumId w:val="18"/>
  </w:num>
  <w:num w:numId="4" w16cid:durableId="1279262771">
    <w:abstractNumId w:val="20"/>
  </w:num>
  <w:num w:numId="5" w16cid:durableId="41222967">
    <w:abstractNumId w:val="4"/>
  </w:num>
  <w:num w:numId="6" w16cid:durableId="655303646">
    <w:abstractNumId w:val="22"/>
  </w:num>
  <w:num w:numId="7" w16cid:durableId="901716438">
    <w:abstractNumId w:val="25"/>
  </w:num>
  <w:num w:numId="8" w16cid:durableId="402222117">
    <w:abstractNumId w:val="5"/>
  </w:num>
  <w:num w:numId="9" w16cid:durableId="325864901">
    <w:abstractNumId w:val="13"/>
  </w:num>
  <w:num w:numId="10" w16cid:durableId="1345665739">
    <w:abstractNumId w:val="9"/>
  </w:num>
  <w:num w:numId="11" w16cid:durableId="435060192">
    <w:abstractNumId w:val="19"/>
  </w:num>
  <w:num w:numId="12" w16cid:durableId="1673559941">
    <w:abstractNumId w:val="15"/>
  </w:num>
  <w:num w:numId="13" w16cid:durableId="892889758">
    <w:abstractNumId w:val="6"/>
  </w:num>
  <w:num w:numId="14" w16cid:durableId="128937930">
    <w:abstractNumId w:val="14"/>
  </w:num>
  <w:num w:numId="15" w16cid:durableId="761494293">
    <w:abstractNumId w:val="10"/>
  </w:num>
  <w:num w:numId="16" w16cid:durableId="660741464">
    <w:abstractNumId w:val="8"/>
  </w:num>
  <w:num w:numId="17" w16cid:durableId="7144409">
    <w:abstractNumId w:val="12"/>
  </w:num>
  <w:num w:numId="18" w16cid:durableId="469254542">
    <w:abstractNumId w:val="26"/>
  </w:num>
  <w:num w:numId="19" w16cid:durableId="529299889">
    <w:abstractNumId w:val="17"/>
  </w:num>
  <w:num w:numId="20" w16cid:durableId="1703701360">
    <w:abstractNumId w:val="3"/>
  </w:num>
  <w:num w:numId="21" w16cid:durableId="486365692">
    <w:abstractNumId w:val="16"/>
  </w:num>
  <w:num w:numId="22" w16cid:durableId="1148589118">
    <w:abstractNumId w:val="7"/>
  </w:num>
  <w:num w:numId="23" w16cid:durableId="1977297346">
    <w:abstractNumId w:val="21"/>
  </w:num>
  <w:num w:numId="24" w16cid:durableId="1668248867">
    <w:abstractNumId w:val="0"/>
  </w:num>
  <w:num w:numId="25" w16cid:durableId="796800702">
    <w:abstractNumId w:val="28"/>
  </w:num>
  <w:num w:numId="26" w16cid:durableId="2055037749">
    <w:abstractNumId w:val="27"/>
  </w:num>
  <w:num w:numId="27" w16cid:durableId="1608728753">
    <w:abstractNumId w:val="23"/>
  </w:num>
  <w:num w:numId="28" w16cid:durableId="1215965402">
    <w:abstractNumId w:val="2"/>
  </w:num>
  <w:num w:numId="29" w16cid:durableId="126087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2"/>
    <w:rsid w:val="001C23F2"/>
    <w:rsid w:val="001F448B"/>
    <w:rsid w:val="002621D1"/>
    <w:rsid w:val="002A778E"/>
    <w:rsid w:val="002B37E6"/>
    <w:rsid w:val="002F0CB2"/>
    <w:rsid w:val="00542C65"/>
    <w:rsid w:val="00543C51"/>
    <w:rsid w:val="00562328"/>
    <w:rsid w:val="006228A3"/>
    <w:rsid w:val="006C7AE7"/>
    <w:rsid w:val="00711219"/>
    <w:rsid w:val="007D0AF2"/>
    <w:rsid w:val="00933A68"/>
    <w:rsid w:val="00991DCC"/>
    <w:rsid w:val="00B36A10"/>
    <w:rsid w:val="00BB1176"/>
    <w:rsid w:val="00DE1625"/>
    <w:rsid w:val="00DE2917"/>
    <w:rsid w:val="00F63402"/>
    <w:rsid w:val="00FC7AF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F810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  <w:style w:type="paragraph" w:styleId="Revize">
    <w:name w:val="Revision"/>
    <w:hidden/>
    <w:uiPriority w:val="99"/>
    <w:semiHidden/>
    <w:rsid w:val="00991DCC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Lenka Málková</dc:creator>
  <cp:lastModifiedBy>Myšková Petra</cp:lastModifiedBy>
  <cp:revision>4</cp:revision>
  <dcterms:created xsi:type="dcterms:W3CDTF">2026-04-09T23:46:00Z</dcterms:created>
  <dcterms:modified xsi:type="dcterms:W3CDTF">2026-04-13T08:08:00Z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