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1847" w14:textId="77777777" w:rsidR="003F5A2E" w:rsidRDefault="003F5A2E" w:rsidP="005F24A4">
      <w:pPr>
        <w:pStyle w:val="Titnzev"/>
      </w:pPr>
    </w:p>
    <w:p w14:paraId="40BB207C" w14:textId="417851C0"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14:paraId="65DA01B2" w14:textId="77777777" w:rsidR="005F24A4" w:rsidRPr="00F01509" w:rsidRDefault="005F24A4" w:rsidP="001719F2">
      <w:pPr>
        <w:pStyle w:val="Nadpis1"/>
        <w:ind w:left="709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7757"/>
      </w:tblGrid>
      <w:tr w:rsidR="005F24A4" w:rsidRPr="00C37916" w14:paraId="3C71B79D" w14:textId="77777777" w:rsidTr="0014668D">
        <w:trPr>
          <w:cantSplit/>
          <w:trHeight w:val="484"/>
        </w:trPr>
        <w:tc>
          <w:tcPr>
            <w:tcW w:w="1456" w:type="dxa"/>
          </w:tcPr>
          <w:p w14:paraId="778002E5" w14:textId="77777777" w:rsidR="005F24A4" w:rsidRPr="00606345" w:rsidRDefault="005F24A4" w:rsidP="006638C8">
            <w:pPr>
              <w:pStyle w:val="Tabtun"/>
            </w:pPr>
            <w:r w:rsidRPr="00606345">
              <w:t>Název veřejné zakázky:</w:t>
            </w:r>
          </w:p>
        </w:tc>
        <w:tc>
          <w:tcPr>
            <w:tcW w:w="7757" w:type="dxa"/>
          </w:tcPr>
          <w:p w14:paraId="517DFC8D" w14:textId="77777777" w:rsidR="00F71EDB" w:rsidRPr="00F71EDB" w:rsidRDefault="00F71EDB" w:rsidP="00F71EDB">
            <w:pPr>
              <w:spacing w:line="264" w:lineRule="auto"/>
              <w:jc w:val="center"/>
              <w:rPr>
                <w:b/>
                <w:bCs/>
                <w:sz w:val="22"/>
              </w:rPr>
            </w:pPr>
            <w:r w:rsidRPr="00F71EDB">
              <w:rPr>
                <w:b/>
                <w:sz w:val="22"/>
              </w:rPr>
              <w:t>A</w:t>
            </w:r>
            <w:r w:rsidRPr="00F71EDB">
              <w:rPr>
                <w:b/>
                <w:bCs/>
                <w:sz w:val="22"/>
              </w:rPr>
              <w:t>daptace vnitřních rozvodů tepla a napojení na nově vybudované vytápění</w:t>
            </w:r>
          </w:p>
          <w:p w14:paraId="66BB59D2" w14:textId="2FE3CEB7" w:rsidR="005F24A4" w:rsidRPr="007554FD" w:rsidRDefault="005F24A4" w:rsidP="005C514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sz w:val="22"/>
              </w:rPr>
            </w:pPr>
          </w:p>
        </w:tc>
      </w:tr>
    </w:tbl>
    <w:p w14:paraId="719DD235" w14:textId="77777777" w:rsidR="005F24A4" w:rsidRPr="00F01509" w:rsidRDefault="005F24A4" w:rsidP="001719F2">
      <w:pPr>
        <w:pStyle w:val="Nadpis1"/>
        <w:ind w:left="709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7237FCB0" w14:textId="77777777" w:rsidTr="006638C8">
        <w:trPr>
          <w:cantSplit/>
          <w:trHeight w:val="283"/>
        </w:trPr>
        <w:tc>
          <w:tcPr>
            <w:tcW w:w="4535" w:type="dxa"/>
          </w:tcPr>
          <w:p w14:paraId="4E9622BB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alias w:val="mm/rok"/>
              <w:tag w:val="mm/rok"/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0BF33ED" w14:textId="5537F1DD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14:paraId="4372646F" w14:textId="77777777" w:rsidTr="006638C8">
        <w:trPr>
          <w:cantSplit/>
          <w:trHeight w:val="283"/>
        </w:trPr>
        <w:tc>
          <w:tcPr>
            <w:tcW w:w="4535" w:type="dxa"/>
          </w:tcPr>
          <w:p w14:paraId="68E5D3DC" w14:textId="77777777" w:rsidR="005F24A4" w:rsidRPr="00C37916" w:rsidRDefault="005F24A4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3FD9CBA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5D4E2C03" w14:textId="77777777" w:rsidTr="006638C8">
        <w:trPr>
          <w:cantSplit/>
          <w:trHeight w:val="283"/>
        </w:trPr>
        <w:tc>
          <w:tcPr>
            <w:tcW w:w="4535" w:type="dxa"/>
          </w:tcPr>
          <w:p w14:paraId="1683E080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C4850BC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4FE37D7E" w14:textId="77777777" w:rsidTr="006638C8">
        <w:trPr>
          <w:cantSplit/>
          <w:trHeight w:val="283"/>
        </w:trPr>
        <w:tc>
          <w:tcPr>
            <w:tcW w:w="4535" w:type="dxa"/>
          </w:tcPr>
          <w:p w14:paraId="1AFB68A0" w14:textId="77777777" w:rsidR="005F24A4" w:rsidRPr="00225CFE" w:rsidRDefault="005F24A4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BECEB6995894F52ABB7164B6DB41C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9E98D6E" w14:textId="77777777" w:rsidR="005F24A4" w:rsidRPr="00BB5B4F" w:rsidRDefault="005F24A4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0249CEC5" w14:textId="77777777" w:rsidTr="006638C8">
        <w:trPr>
          <w:cantSplit/>
          <w:trHeight w:val="283"/>
        </w:trPr>
        <w:tc>
          <w:tcPr>
            <w:tcW w:w="4535" w:type="dxa"/>
          </w:tcPr>
          <w:p w14:paraId="65521E04" w14:textId="77777777" w:rsidR="005F24A4" w:rsidRPr="00C37916" w:rsidRDefault="005F24A4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Znakapoznpodarou"/>
                <w:color w:val="FF0000"/>
                <w:sz w:val="20"/>
                <w:szCs w:val="20"/>
              </w:rPr>
              <w:footnoteReference w:id="3"/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62054341273D40CFBDCD5302752FF22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A567817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  <w:tr w:rsidR="00B933DE" w14:paraId="59DA3D96" w14:textId="77777777" w:rsidTr="00AC2C92">
        <w:trPr>
          <w:cantSplit/>
          <w:trHeight w:val="283"/>
        </w:trPr>
        <w:tc>
          <w:tcPr>
            <w:tcW w:w="4535" w:type="dxa"/>
          </w:tcPr>
          <w:p w14:paraId="648E08D2" w14:textId="77777777" w:rsidR="00B933DE" w:rsidRDefault="00B933DE" w:rsidP="00AC2C92">
            <w:pPr>
              <w:pStyle w:val="Tabtun"/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-1676880569"/>
              <w:placeholder>
                <w:docPart w:val="7DC1DA3F3D054968A13EF30A8618C96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37F55568" w14:textId="77777777" w:rsidR="00B933DE" w:rsidRDefault="00B933DE" w:rsidP="00AC2C92">
                <w:pPr>
                  <w:pStyle w:val="Tab"/>
                </w:pPr>
                <w:r w:rsidRPr="005A0A0C">
                  <w:rPr>
                    <w:rStyle w:val="Zstupntext"/>
                    <w:highlight w:val="lightGray"/>
                  </w:rPr>
                  <w:t>zadejte ANO/NE</w:t>
                </w:r>
              </w:p>
            </w:sdtContent>
          </w:sdt>
        </w:tc>
      </w:tr>
    </w:tbl>
    <w:p w14:paraId="24799649" w14:textId="77777777" w:rsidR="005F24A4" w:rsidRPr="00F01509" w:rsidRDefault="0007714E" w:rsidP="001719F2">
      <w:pPr>
        <w:pStyle w:val="Nadpis1"/>
        <w:ind w:left="709"/>
        <w:rPr>
          <w:color w:val="auto"/>
        </w:rPr>
      </w:pPr>
      <w:r>
        <w:rPr>
          <w:color w:val="auto"/>
        </w:rPr>
        <w:t>KO</w:t>
      </w:r>
      <w:r w:rsidR="005F24A4" w:rsidRPr="00F01509">
        <w:rPr>
          <w:color w:val="auto"/>
        </w:rPr>
        <w:t>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09CA69C9" w14:textId="77777777" w:rsidTr="006638C8">
        <w:trPr>
          <w:cantSplit/>
          <w:trHeight w:val="283"/>
        </w:trPr>
        <w:tc>
          <w:tcPr>
            <w:tcW w:w="4536" w:type="dxa"/>
          </w:tcPr>
          <w:p w14:paraId="67872C7C" w14:textId="77777777" w:rsidR="005F24A4" w:rsidRPr="00C37916" w:rsidRDefault="005F24A4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7C27334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64AC48FB" w14:textId="77777777" w:rsidTr="006638C8">
        <w:trPr>
          <w:cantSplit/>
          <w:trHeight w:val="283"/>
        </w:trPr>
        <w:tc>
          <w:tcPr>
            <w:tcW w:w="4536" w:type="dxa"/>
          </w:tcPr>
          <w:p w14:paraId="3548F9F8" w14:textId="77777777" w:rsidR="005F24A4" w:rsidRPr="00C37916" w:rsidRDefault="005F24A4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BAA708A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142AF97F" w14:textId="77777777" w:rsidTr="006638C8">
        <w:trPr>
          <w:cantSplit/>
          <w:trHeight w:val="283"/>
        </w:trPr>
        <w:tc>
          <w:tcPr>
            <w:tcW w:w="4536" w:type="dxa"/>
          </w:tcPr>
          <w:p w14:paraId="40789FC6" w14:textId="77777777" w:rsidR="005F24A4" w:rsidRPr="00C37916" w:rsidRDefault="005F24A4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E96398E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14:paraId="00289C85" w14:textId="77777777" w:rsidTr="006638C8">
        <w:trPr>
          <w:cantSplit/>
          <w:trHeight w:val="283"/>
        </w:trPr>
        <w:tc>
          <w:tcPr>
            <w:tcW w:w="4536" w:type="dxa"/>
          </w:tcPr>
          <w:p w14:paraId="4FB228D2" w14:textId="77777777" w:rsidR="005F24A4" w:rsidRPr="00C37916" w:rsidRDefault="005F24A4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0D4D629" w14:textId="77777777"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4B25B6FF" w14:textId="77777777" w:rsidR="005A0A0C" w:rsidRDefault="005A0A0C" w:rsidP="00644B04">
      <w:pPr>
        <w:pStyle w:val="Nadpis1"/>
        <w:numPr>
          <w:ilvl w:val="0"/>
          <w:numId w:val="0"/>
        </w:numPr>
        <w:rPr>
          <w:color w:val="auto"/>
        </w:rPr>
      </w:pPr>
    </w:p>
    <w:p w14:paraId="00EA3C1E" w14:textId="77777777" w:rsidR="00F36525" w:rsidRDefault="00F36525" w:rsidP="00FC71A1">
      <w:pPr>
        <w:pStyle w:val="Nadpis1"/>
        <w:keepNext w:val="0"/>
        <w:keepLines w:val="0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3510F875" w14:textId="77777777" w:rsidR="000C2D6D" w:rsidRPr="000C2D6D" w:rsidRDefault="000C2D6D" w:rsidP="00FC71A1">
      <w:pPr>
        <w:pStyle w:val="Odstsl"/>
        <w:numPr>
          <w:ilvl w:val="0"/>
          <w:numId w:val="0"/>
        </w:numPr>
      </w:pPr>
    </w:p>
    <w:p w14:paraId="671864C3" w14:textId="0DCE0940" w:rsidR="005F24A4" w:rsidRDefault="005F24A4" w:rsidP="00FC71A1">
      <w:pPr>
        <w:pStyle w:val="Nadpis1"/>
        <w:keepNext w:val="0"/>
        <w:keepLines w:val="0"/>
        <w:ind w:left="709"/>
        <w:rPr>
          <w:color w:val="auto"/>
        </w:rPr>
      </w:pPr>
      <w:r w:rsidRPr="001719F2">
        <w:rPr>
          <w:color w:val="auto"/>
        </w:rPr>
        <w:t>Základní způsobilost</w:t>
      </w:r>
    </w:p>
    <w:p w14:paraId="6D8A67DB" w14:textId="77777777" w:rsidR="00306998" w:rsidRPr="00306998" w:rsidRDefault="00306998" w:rsidP="00306998">
      <w:pPr>
        <w:widowControl w:val="0"/>
        <w:spacing w:after="0"/>
        <w:ind w:left="284"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14:paraId="71BF40A8" w14:textId="77777777" w:rsidR="00306998" w:rsidRPr="00306998" w:rsidRDefault="00306998" w:rsidP="0030699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byl v zemi svého sídla v posledních 5 letech před zahájením zadávacího řízení pravomocně odsouzen pro</w:t>
      </w:r>
    </w:p>
    <w:p w14:paraId="51204FDC" w14:textId="77777777" w:rsidR="00306998" w:rsidRPr="00306998" w:rsidRDefault="00306998" w:rsidP="003069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5FA49B3D" w14:textId="77777777" w:rsidR="00306998" w:rsidRPr="00306998" w:rsidRDefault="00306998" w:rsidP="003069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trestný čin obchodování s lidmi,</w:t>
      </w:r>
    </w:p>
    <w:p w14:paraId="48E457B7" w14:textId="77777777" w:rsidR="00306998" w:rsidRPr="00306998" w:rsidRDefault="00306998" w:rsidP="003069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tyto trestné činy proti majetku</w:t>
      </w:r>
    </w:p>
    <w:p w14:paraId="7B05D82D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podvod,</w:t>
      </w:r>
    </w:p>
    <w:p w14:paraId="2A43283E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pojistný podvod,</w:t>
      </w:r>
    </w:p>
    <w:p w14:paraId="6D6B8998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úvěrový podvod,</w:t>
      </w:r>
    </w:p>
    <w:p w14:paraId="518A7977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dotační podvod,</w:t>
      </w:r>
    </w:p>
    <w:p w14:paraId="48629DC6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legalizace výnosů z trestné činnosti</w:t>
      </w:r>
    </w:p>
    <w:p w14:paraId="0A4BA314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legalizace výnosů z trestné činnosti z nedbalosti,</w:t>
      </w:r>
    </w:p>
    <w:p w14:paraId="12BBEA32" w14:textId="77777777" w:rsidR="00306998" w:rsidRPr="00306998" w:rsidRDefault="00306998" w:rsidP="003069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tyto trestné činy hospodářské</w:t>
      </w:r>
    </w:p>
    <w:p w14:paraId="4E142EEB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zneužití informace obchodním styku,</w:t>
      </w:r>
    </w:p>
    <w:p w14:paraId="7758D465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lastRenderedPageBreak/>
        <w:t>zneužití postavení v obchodním styku,</w:t>
      </w:r>
    </w:p>
    <w:p w14:paraId="25D91D88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zjednání výhody při zadání veřejné zakázky, při veřejné soutěži a veřejné dražbě,</w:t>
      </w:r>
    </w:p>
    <w:p w14:paraId="154EA12F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14:paraId="048A3316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pletichy při veřejné dražbě,</w:t>
      </w:r>
    </w:p>
    <w:p w14:paraId="44D69082" w14:textId="77777777" w:rsidR="00306998" w:rsidRPr="00306998" w:rsidRDefault="00306998" w:rsidP="00306998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poškození finančních zájmů Evropské unie,</w:t>
      </w:r>
    </w:p>
    <w:p w14:paraId="7672A9EF" w14:textId="77777777" w:rsidR="00306998" w:rsidRPr="00306998" w:rsidRDefault="00306998" w:rsidP="003069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14:paraId="27EE2671" w14:textId="77777777" w:rsidR="00306998" w:rsidRPr="00306998" w:rsidRDefault="00306998" w:rsidP="003069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14:paraId="76459730" w14:textId="77777777" w:rsidR="00306998" w:rsidRPr="00306998" w:rsidRDefault="00306998" w:rsidP="0030699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14:paraId="66C5F9FB" w14:textId="77777777" w:rsidR="00306998" w:rsidRPr="00306998" w:rsidRDefault="00306998" w:rsidP="0030699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trestné činy úředních osob,</w:t>
      </w:r>
    </w:p>
    <w:p w14:paraId="5414019A" w14:textId="77777777" w:rsidR="00306998" w:rsidRPr="00306998" w:rsidRDefault="00306998" w:rsidP="0030699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úplatkářství,</w:t>
      </w:r>
    </w:p>
    <w:p w14:paraId="1E8E4E9C" w14:textId="77777777" w:rsidR="00306998" w:rsidRPr="00306998" w:rsidRDefault="00306998" w:rsidP="0030699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jiná rušení činnosti orgánu veřejné moci.</w:t>
      </w:r>
    </w:p>
    <w:p w14:paraId="546A6C18" w14:textId="77777777" w:rsidR="00306998" w:rsidRPr="00306998" w:rsidRDefault="00306998" w:rsidP="00306998">
      <w:pPr>
        <w:widowControl w:val="0"/>
        <w:autoSpaceDE w:val="0"/>
        <w:autoSpaceDN w:val="0"/>
        <w:adjustRightInd w:val="0"/>
        <w:spacing w:after="0"/>
        <w:ind w:left="708"/>
        <w:contextualSpacing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14:paraId="11C1C21E" w14:textId="77777777" w:rsidR="00306998" w:rsidRPr="00306998" w:rsidRDefault="00306998" w:rsidP="0030699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14:paraId="5140B3DE" w14:textId="77777777" w:rsidR="00306998" w:rsidRPr="00306998" w:rsidRDefault="00306998" w:rsidP="0030699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 veřejné zdravotní pojištění,</w:t>
      </w:r>
    </w:p>
    <w:p w14:paraId="3A41239D" w14:textId="77777777" w:rsidR="00306998" w:rsidRPr="00306998" w:rsidRDefault="00306998" w:rsidP="0030699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 sociální zabezpečení a příspěvku na státní politiku zaměstnanosti,</w:t>
      </w:r>
    </w:p>
    <w:p w14:paraId="70002150" w14:textId="77777777" w:rsidR="00306998" w:rsidRPr="00306998" w:rsidRDefault="00306998" w:rsidP="0030699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00AEDC0" w14:textId="77777777" w:rsidR="00306998" w:rsidRPr="00306998" w:rsidRDefault="00306998" w:rsidP="00306998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14:paraId="4E4FC9F9" w14:textId="77777777" w:rsidR="00306998" w:rsidRPr="00306998" w:rsidRDefault="00306998" w:rsidP="00306998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66042C86" w14:textId="77777777" w:rsidR="00306998" w:rsidRPr="00306998" w:rsidRDefault="00306998" w:rsidP="00306998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splňovat:</w:t>
      </w:r>
    </w:p>
    <w:p w14:paraId="492CED11" w14:textId="77777777" w:rsidR="00306998" w:rsidRPr="00306998" w:rsidRDefault="00306998" w:rsidP="0030699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tato právnická osoba,</w:t>
      </w:r>
    </w:p>
    <w:p w14:paraId="5B8F7D97" w14:textId="77777777" w:rsidR="00306998" w:rsidRPr="00306998" w:rsidRDefault="00306998" w:rsidP="0030699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14:paraId="2AD1F095" w14:textId="77777777" w:rsidR="00306998" w:rsidRPr="00306998" w:rsidRDefault="00306998" w:rsidP="0030699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14:paraId="53075F17" w14:textId="77777777" w:rsidR="00306998" w:rsidRPr="00306998" w:rsidRDefault="00306998" w:rsidP="00306998">
      <w:pPr>
        <w:spacing w:after="0"/>
        <w:rPr>
          <w:rFonts w:eastAsia="Times New Roman" w:cs="Arial"/>
          <w:bCs/>
          <w:iCs/>
          <w:szCs w:val="20"/>
          <w:lang w:eastAsia="cs-CZ"/>
        </w:rPr>
      </w:pPr>
    </w:p>
    <w:p w14:paraId="5CD7E2D3" w14:textId="77777777" w:rsidR="00306998" w:rsidRPr="00306998" w:rsidRDefault="00306998" w:rsidP="00306998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306998">
        <w:rPr>
          <w:rFonts w:eastAsia="Times New Roman" w:cs="Arial"/>
          <w:bCs/>
          <w:iCs/>
          <w:szCs w:val="20"/>
          <w:lang w:eastAsia="cs-CZ"/>
        </w:rPr>
        <w:t>Účastní-li se zadávacího řízení pobočka závodu:</w:t>
      </w:r>
    </w:p>
    <w:p w14:paraId="6125A0F3" w14:textId="77777777" w:rsidR="00306998" w:rsidRPr="00306998" w:rsidRDefault="00306998" w:rsidP="0030699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 xml:space="preserve">zahraniční právnické osoby, musí </w:t>
      </w:r>
      <w:r w:rsidRPr="00306998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306998">
        <w:rPr>
          <w:rFonts w:eastAsia="Times New Roman" w:cs="Arial"/>
          <w:szCs w:val="20"/>
          <w:lang w:eastAsia="cs-CZ"/>
        </w:rPr>
        <w:t>splňovat tato právnická osoba a vedoucí pobočky závodu,</w:t>
      </w:r>
    </w:p>
    <w:p w14:paraId="7B9C847B" w14:textId="77777777" w:rsidR="00306998" w:rsidRPr="00306998" w:rsidRDefault="00306998" w:rsidP="0030699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ind w:left="714" w:hanging="357"/>
        <w:contextualSpacing/>
        <w:jc w:val="left"/>
        <w:rPr>
          <w:rFonts w:eastAsia="Times New Roman" w:cs="Arial"/>
          <w:szCs w:val="20"/>
          <w:lang w:eastAsia="cs-CZ"/>
        </w:rPr>
      </w:pPr>
      <w:r w:rsidRPr="00306998">
        <w:rPr>
          <w:rFonts w:eastAsia="Times New Roman" w:cs="Arial"/>
          <w:szCs w:val="20"/>
          <w:lang w:eastAsia="cs-CZ"/>
        </w:rPr>
        <w:t xml:space="preserve">české právnické osoby, musí </w:t>
      </w:r>
      <w:r w:rsidRPr="00306998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306998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14:paraId="61B67BED" w14:textId="77777777" w:rsidR="00306998" w:rsidRPr="00306998" w:rsidRDefault="00306998" w:rsidP="00306998">
      <w:pPr>
        <w:pStyle w:val="Odstsl"/>
        <w:numPr>
          <w:ilvl w:val="0"/>
          <w:numId w:val="0"/>
        </w:numPr>
        <w:rPr>
          <w:rFonts w:cs="Arial"/>
        </w:rPr>
      </w:pPr>
    </w:p>
    <w:p w14:paraId="2CF08558" w14:textId="4DE9FD4C" w:rsidR="00A46328" w:rsidRDefault="00A46328" w:rsidP="00A46328">
      <w:pPr>
        <w:pStyle w:val="Nadpis1"/>
        <w:keepNext w:val="0"/>
        <w:keepLines w:val="0"/>
        <w:ind w:left="709"/>
        <w:rPr>
          <w:color w:val="auto"/>
          <w:szCs w:val="20"/>
        </w:rPr>
      </w:pPr>
      <w:r w:rsidRPr="00A46328">
        <w:rPr>
          <w:color w:val="auto"/>
          <w:szCs w:val="20"/>
        </w:rPr>
        <w:t xml:space="preserve">Profesní způsobilost </w:t>
      </w:r>
    </w:p>
    <w:p w14:paraId="132105EA" w14:textId="6643EBD0" w:rsidR="004B104A" w:rsidRPr="004B104A" w:rsidRDefault="004B104A" w:rsidP="004B104A">
      <w:pPr>
        <w:widowControl w:val="0"/>
        <w:spacing w:after="0"/>
        <w:rPr>
          <w:szCs w:val="20"/>
        </w:rPr>
      </w:pPr>
      <w:r w:rsidRPr="004B104A">
        <w:rPr>
          <w:szCs w:val="20"/>
        </w:rPr>
        <w:t xml:space="preserve">splňuje </w:t>
      </w:r>
      <w:r w:rsidRPr="004B104A">
        <w:rPr>
          <w:b/>
          <w:szCs w:val="20"/>
        </w:rPr>
        <w:t>profesní způsobilost</w:t>
      </w:r>
      <w:r w:rsidRPr="004B104A">
        <w:rPr>
          <w:szCs w:val="20"/>
        </w:rPr>
        <w:t>, kterou zadavatel požadoval v zadávací dokumentaci;</w:t>
      </w:r>
    </w:p>
    <w:p w14:paraId="27701D4E" w14:textId="77777777" w:rsidR="004B104A" w:rsidRPr="004B104A" w:rsidRDefault="004B104A" w:rsidP="004B104A">
      <w:pPr>
        <w:pStyle w:val="Odstsl"/>
        <w:numPr>
          <w:ilvl w:val="0"/>
          <w:numId w:val="0"/>
        </w:numPr>
        <w:ind w:left="425"/>
      </w:pPr>
    </w:p>
    <w:p w14:paraId="7CFC9055" w14:textId="3C630595" w:rsidR="007B4D2D" w:rsidRDefault="007B4D2D" w:rsidP="00FC71A1">
      <w:pPr>
        <w:pStyle w:val="Nadpis1"/>
        <w:keepNext w:val="0"/>
        <w:keepLines w:val="0"/>
        <w:ind w:left="426" w:firstLine="141"/>
        <w:rPr>
          <w:color w:val="auto"/>
        </w:rPr>
      </w:pPr>
      <w:r>
        <w:rPr>
          <w:color w:val="auto"/>
        </w:rPr>
        <w:t>Technická kvalifikace</w:t>
      </w:r>
    </w:p>
    <w:p w14:paraId="3A28EC87" w14:textId="77777777" w:rsidR="00306998" w:rsidRPr="009A09A5" w:rsidRDefault="00306998" w:rsidP="00306998">
      <w:pPr>
        <w:widowControl w:val="0"/>
        <w:numPr>
          <w:ilvl w:val="0"/>
          <w:numId w:val="2"/>
        </w:numPr>
        <w:spacing w:after="0"/>
        <w:ind w:left="284" w:hanging="284"/>
        <w:jc w:val="left"/>
        <w:rPr>
          <w:rFonts w:eastAsia="Times New Roman" w:cs="Arial"/>
          <w:szCs w:val="20"/>
          <w:lang w:eastAsia="cs-CZ"/>
        </w:rPr>
      </w:pPr>
      <w:r w:rsidRPr="009A09A5">
        <w:rPr>
          <w:rFonts w:eastAsia="Times New Roman" w:cs="Arial"/>
          <w:szCs w:val="20"/>
          <w:lang w:eastAsia="cs-CZ"/>
        </w:rPr>
        <w:t xml:space="preserve">splňuje </w:t>
      </w:r>
      <w:r w:rsidRPr="009A09A5">
        <w:rPr>
          <w:rFonts w:eastAsia="Times New Roman" w:cs="Arial"/>
          <w:b/>
          <w:szCs w:val="20"/>
          <w:lang w:eastAsia="cs-CZ"/>
        </w:rPr>
        <w:t>technickou kvalifikaci</w:t>
      </w:r>
      <w:r w:rsidRPr="009A09A5">
        <w:rPr>
          <w:rFonts w:eastAsia="Times New Roman" w:cs="Arial"/>
          <w:szCs w:val="20"/>
          <w:lang w:eastAsia="cs-CZ"/>
        </w:rPr>
        <w:t xml:space="preserve">, kterou zadavatel požadoval v zadávací dokumentaci, jelikož: </w:t>
      </w:r>
    </w:p>
    <w:p w14:paraId="63C76F5E" w14:textId="69EFA855" w:rsidR="00306998" w:rsidRPr="009A09A5" w:rsidRDefault="00306998" w:rsidP="003E5E5B">
      <w:pPr>
        <w:widowControl w:val="0"/>
        <w:numPr>
          <w:ilvl w:val="0"/>
          <w:numId w:val="30"/>
        </w:numPr>
        <w:spacing w:after="0"/>
        <w:contextualSpacing/>
        <w:rPr>
          <w:rFonts w:ascii="Times New Roman" w:eastAsia="Times New Roman" w:hAnsi="Times New Roman" w:cs="Times New Roman"/>
          <w:szCs w:val="20"/>
          <w:lang w:eastAsia="cs-CZ"/>
        </w:rPr>
      </w:pPr>
      <w:r w:rsidRPr="009A09A5">
        <w:rPr>
          <w:rFonts w:eastAsia="Times New Roman" w:cs="Arial"/>
          <w:szCs w:val="20"/>
          <w:lang w:eastAsia="cs-CZ"/>
        </w:rPr>
        <w:t>předložil seznam</w:t>
      </w:r>
      <w:r w:rsidR="003E5E5B" w:rsidRPr="005C4A20">
        <w:rPr>
          <w:b/>
          <w:szCs w:val="20"/>
        </w:rPr>
        <w:t xml:space="preserve"> </w:t>
      </w:r>
      <w:r w:rsidR="00D44E10">
        <w:rPr>
          <w:b/>
          <w:szCs w:val="20"/>
        </w:rPr>
        <w:t>2</w:t>
      </w:r>
      <w:r w:rsidR="003E5E5B" w:rsidRPr="005C4A20">
        <w:rPr>
          <w:b/>
          <w:szCs w:val="20"/>
        </w:rPr>
        <w:t xml:space="preserve"> dokončených referenčních zakázek</w:t>
      </w:r>
      <w:r w:rsidR="003E5E5B" w:rsidRPr="00C01B7E">
        <w:rPr>
          <w:szCs w:val="20"/>
        </w:rPr>
        <w:t xml:space="preserve"> na stavební práce, jejichž předmětem plnění (či jeho součástí)</w:t>
      </w:r>
      <w:r w:rsidR="003E5E5B">
        <w:rPr>
          <w:szCs w:val="20"/>
        </w:rPr>
        <w:t>, kterými</w:t>
      </w:r>
      <w:r w:rsidR="003E5E5B" w:rsidRPr="00C01B7E">
        <w:rPr>
          <w:szCs w:val="20"/>
        </w:rPr>
        <w:t xml:space="preserve"> byly práce spočívající </w:t>
      </w:r>
      <w:r w:rsidR="003E5E5B">
        <w:rPr>
          <w:szCs w:val="20"/>
        </w:rPr>
        <w:t>v </w:t>
      </w:r>
      <w:r w:rsidR="003E5E5B" w:rsidRPr="00C01B7E">
        <w:rPr>
          <w:szCs w:val="20"/>
        </w:rPr>
        <w:t>rekonstrukc</w:t>
      </w:r>
      <w:r w:rsidR="003E5E5B">
        <w:rPr>
          <w:szCs w:val="20"/>
        </w:rPr>
        <w:t>i/výstavbě</w:t>
      </w:r>
      <w:r w:rsidR="003E5E5B" w:rsidRPr="00C01B7E">
        <w:rPr>
          <w:szCs w:val="20"/>
        </w:rPr>
        <w:t xml:space="preserve"> rozvodů technických zařízení budov, kterými jsou </w:t>
      </w:r>
      <w:r w:rsidR="00D44E10" w:rsidRPr="00D44E10">
        <w:rPr>
          <w:szCs w:val="20"/>
        </w:rPr>
        <w:t>konkrétně požadovány rozvody vytápění</w:t>
      </w:r>
      <w:r w:rsidR="003E5E5B">
        <w:rPr>
          <w:szCs w:val="20"/>
        </w:rPr>
        <w:t xml:space="preserve">, </w:t>
      </w:r>
      <w:r w:rsidR="003E5E5B" w:rsidRPr="00C01B7E">
        <w:rPr>
          <w:szCs w:val="20"/>
        </w:rPr>
        <w:t xml:space="preserve">v minimálním finančním objemu (za každou referenční zakázku zvlášť) ve výši </w:t>
      </w:r>
      <w:r w:rsidR="00D44E10">
        <w:rPr>
          <w:szCs w:val="20"/>
        </w:rPr>
        <w:t>6</w:t>
      </w:r>
      <w:r w:rsidR="003E5E5B" w:rsidRPr="00C01B7E">
        <w:rPr>
          <w:szCs w:val="20"/>
        </w:rPr>
        <w:t xml:space="preserve"> 000 000 Kč bez DPH, realizovaných za posledních 5 let před zahájením výběrového řízení s uvedením ceny a doby jejich poskytnutí a identifikace objednatele   </w:t>
      </w:r>
    </w:p>
    <w:tbl>
      <w:tblPr>
        <w:tblStyle w:val="Mkatabulky2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552"/>
        <w:gridCol w:w="1701"/>
        <w:gridCol w:w="1842"/>
      </w:tblGrid>
      <w:tr w:rsidR="00306998" w:rsidRPr="009A09A5" w14:paraId="2A214896" w14:textId="77777777" w:rsidTr="00263A69">
        <w:trPr>
          <w:trHeight w:val="375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750852CB" w14:textId="77777777" w:rsidR="00306998" w:rsidRPr="009A09A5" w:rsidRDefault="00306998" w:rsidP="0030699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B5D3A4B" w14:textId="77777777" w:rsidR="00306998" w:rsidRPr="009A09A5" w:rsidRDefault="00306998" w:rsidP="0030699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09A5">
              <w:rPr>
                <w:rFonts w:ascii="Times New Roman" w:hAnsi="Times New Roman"/>
                <w:b/>
                <w:bCs/>
              </w:rPr>
              <w:t>č.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22923586" w14:textId="77777777" w:rsidR="00306998" w:rsidRPr="009A09A5" w:rsidRDefault="00306998" w:rsidP="0030699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09A5">
              <w:rPr>
                <w:rFonts w:ascii="Times New Roman" w:hAnsi="Times New Roman"/>
                <w:b/>
                <w:bCs/>
              </w:rPr>
              <w:t>Objednatel včetně kontaktních údajů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5E1C2D32" w14:textId="77777777" w:rsidR="00306998" w:rsidRPr="009A09A5" w:rsidRDefault="00306998" w:rsidP="0030699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09A5">
              <w:rPr>
                <w:rFonts w:ascii="Times New Roman" w:hAnsi="Times New Roman"/>
                <w:b/>
                <w:bCs/>
              </w:rPr>
              <w:t>Název, předmět referenční zakázky (předmět a popis plnění)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9FEB6FE" w14:textId="77777777" w:rsidR="00306998" w:rsidRPr="009A09A5" w:rsidRDefault="00306998" w:rsidP="0030699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09A5">
              <w:rPr>
                <w:rFonts w:ascii="Times New Roman" w:hAnsi="Times New Roman"/>
                <w:b/>
                <w:bCs/>
              </w:rPr>
              <w:t>Finanční objem zakázky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3BBF3AB1" w14:textId="77777777" w:rsidR="00306998" w:rsidRPr="009A09A5" w:rsidRDefault="00306998" w:rsidP="0030699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09A5">
              <w:rPr>
                <w:rFonts w:ascii="Times New Roman" w:hAnsi="Times New Roman"/>
                <w:b/>
                <w:bCs/>
              </w:rPr>
              <w:t>Termín realizace</w:t>
            </w:r>
          </w:p>
          <w:p w14:paraId="323B5B10" w14:textId="77777777" w:rsidR="00306998" w:rsidRPr="009A09A5" w:rsidRDefault="00306998" w:rsidP="0030699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9A09A5">
              <w:rPr>
                <w:rFonts w:ascii="Times New Roman" w:hAnsi="Times New Roman"/>
                <w:b/>
                <w:bCs/>
              </w:rPr>
              <w:t>od – do a termín předání</w:t>
            </w:r>
          </w:p>
        </w:tc>
      </w:tr>
      <w:tr w:rsidR="00263A69" w:rsidRPr="009A09A5" w14:paraId="523A2BCA" w14:textId="77777777" w:rsidTr="00263A69">
        <w:trPr>
          <w:trHeight w:val="699"/>
        </w:trPr>
        <w:tc>
          <w:tcPr>
            <w:tcW w:w="562" w:type="dxa"/>
            <w:vAlign w:val="center"/>
          </w:tcPr>
          <w:p w14:paraId="59EA58D0" w14:textId="16B66B4A" w:rsidR="00263A69" w:rsidRPr="009A09A5" w:rsidRDefault="00263A69" w:rsidP="00263A69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9A09A5">
              <w:rPr>
                <w:rFonts w:cs="Arial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51F12039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Název objednatele:</w:t>
            </w:r>
          </w:p>
          <w:p w14:paraId="2A6E084B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IČO:</w:t>
            </w:r>
          </w:p>
          <w:p w14:paraId="5A40FA10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Kontaktní osoba:</w:t>
            </w:r>
          </w:p>
          <w:p w14:paraId="481B3E30" w14:textId="09C62955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E-mail: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122C5C7A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/>
              </w:rPr>
            </w:pPr>
          </w:p>
          <w:p w14:paraId="687B7355" w14:textId="77777777" w:rsidR="00263A69" w:rsidRPr="009A09A5" w:rsidRDefault="00263A69" w:rsidP="00263A69">
            <w:pPr>
              <w:spacing w:after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37AE0BF0" w14:textId="77777777" w:rsidR="00263A69" w:rsidRPr="009A09A5" w:rsidRDefault="00263A69" w:rsidP="00263A69">
            <w:pPr>
              <w:spacing w:after="0"/>
              <w:jc w:val="center"/>
              <w:rPr>
                <w:rFonts w:cs="Arial"/>
                <w:b/>
              </w:rPr>
            </w:pPr>
            <w:r w:rsidRPr="009A09A5">
              <w:rPr>
                <w:rFonts w:cs="Arial"/>
                <w:b/>
              </w:rPr>
              <w:t>…</w:t>
            </w:r>
          </w:p>
          <w:p w14:paraId="3BF631B6" w14:textId="2B0CC1A4" w:rsidR="00263A69" w:rsidRPr="009A09A5" w:rsidRDefault="00263A69" w:rsidP="00263A69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Kč bez DPH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6EDDE8D5" w14:textId="3BE2A25D" w:rsidR="00263A69" w:rsidRPr="009A09A5" w:rsidRDefault="00263A69" w:rsidP="00263A69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MM.</w:t>
            </w:r>
            <w:proofErr w:type="gramStart"/>
            <w:r w:rsidRPr="009A09A5">
              <w:rPr>
                <w:rFonts w:cs="Arial"/>
                <w:bCs/>
              </w:rPr>
              <w:t>RRRR - MM</w:t>
            </w:r>
            <w:proofErr w:type="gramEnd"/>
            <w:r w:rsidRPr="009A09A5">
              <w:rPr>
                <w:rFonts w:cs="Arial"/>
                <w:bCs/>
              </w:rPr>
              <w:t>.RRRR</w:t>
            </w:r>
          </w:p>
        </w:tc>
      </w:tr>
      <w:tr w:rsidR="00263A69" w:rsidRPr="009A09A5" w14:paraId="20AF50FF" w14:textId="77777777" w:rsidTr="00263A69">
        <w:trPr>
          <w:trHeight w:val="699"/>
        </w:trPr>
        <w:tc>
          <w:tcPr>
            <w:tcW w:w="562" w:type="dxa"/>
            <w:vAlign w:val="center"/>
          </w:tcPr>
          <w:p w14:paraId="6303C755" w14:textId="55198E60" w:rsidR="00263A69" w:rsidRPr="009A09A5" w:rsidRDefault="00263A69" w:rsidP="005A4F12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9A09A5">
              <w:rPr>
                <w:rFonts w:cs="Arial"/>
                <w:b/>
                <w:bCs/>
              </w:rPr>
              <w:t>2.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2302E65E" w14:textId="77777777" w:rsidR="00263A69" w:rsidRPr="009A09A5" w:rsidRDefault="00263A69" w:rsidP="005A4F12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Název objednatele:</w:t>
            </w:r>
          </w:p>
          <w:p w14:paraId="414C597F" w14:textId="77777777" w:rsidR="00263A69" w:rsidRPr="009A09A5" w:rsidRDefault="00263A69" w:rsidP="005A4F12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IČO:</w:t>
            </w:r>
          </w:p>
          <w:p w14:paraId="29124391" w14:textId="77777777" w:rsidR="00263A69" w:rsidRPr="009A09A5" w:rsidRDefault="00263A69" w:rsidP="005A4F12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Kontaktní osoba:</w:t>
            </w:r>
          </w:p>
          <w:p w14:paraId="3CB6D0C4" w14:textId="77777777" w:rsidR="00263A69" w:rsidRPr="009A09A5" w:rsidRDefault="00263A69" w:rsidP="005A4F12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E-mail: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4C73C6CB" w14:textId="77777777" w:rsidR="00263A69" w:rsidRPr="009A09A5" w:rsidRDefault="00263A69" w:rsidP="005A4F12">
            <w:pPr>
              <w:spacing w:after="0"/>
              <w:jc w:val="left"/>
              <w:rPr>
                <w:rFonts w:cs="Arial"/>
                <w:b/>
              </w:rPr>
            </w:pPr>
          </w:p>
          <w:p w14:paraId="109E408D" w14:textId="77777777" w:rsidR="00263A69" w:rsidRPr="009A09A5" w:rsidRDefault="00263A69" w:rsidP="005A4F12">
            <w:pPr>
              <w:spacing w:after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21F1CCB" w14:textId="77777777" w:rsidR="00263A69" w:rsidRPr="009A09A5" w:rsidRDefault="00263A69" w:rsidP="005A4F12">
            <w:pPr>
              <w:spacing w:after="0"/>
              <w:jc w:val="center"/>
              <w:rPr>
                <w:rFonts w:cs="Arial"/>
                <w:b/>
              </w:rPr>
            </w:pPr>
            <w:r w:rsidRPr="009A09A5">
              <w:rPr>
                <w:rFonts w:cs="Arial"/>
                <w:b/>
              </w:rPr>
              <w:t>…</w:t>
            </w:r>
          </w:p>
          <w:p w14:paraId="1EA05ABC" w14:textId="77777777" w:rsidR="00263A69" w:rsidRPr="009A09A5" w:rsidRDefault="00263A69" w:rsidP="005A4F12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Kč bez DPH</w:t>
            </w:r>
          </w:p>
        </w:tc>
        <w:tc>
          <w:tcPr>
            <w:tcW w:w="1842" w:type="dxa"/>
            <w:shd w:val="clear" w:color="auto" w:fill="FFF2CC" w:themeFill="accent4" w:themeFillTint="33"/>
            <w:vAlign w:val="center"/>
          </w:tcPr>
          <w:p w14:paraId="08C5A09D" w14:textId="77777777" w:rsidR="00263A69" w:rsidRPr="009A09A5" w:rsidRDefault="00263A69" w:rsidP="005A4F12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MM.</w:t>
            </w:r>
            <w:proofErr w:type="gramStart"/>
            <w:r w:rsidRPr="009A09A5">
              <w:rPr>
                <w:rFonts w:cs="Arial"/>
                <w:bCs/>
              </w:rPr>
              <w:t>RRRR - MM</w:t>
            </w:r>
            <w:proofErr w:type="gramEnd"/>
            <w:r w:rsidRPr="009A09A5">
              <w:rPr>
                <w:rFonts w:cs="Arial"/>
                <w:bCs/>
              </w:rPr>
              <w:t>.RRRR</w:t>
            </w:r>
          </w:p>
        </w:tc>
      </w:tr>
      <w:tr w:rsidR="00263A69" w:rsidRPr="009A09A5" w14:paraId="070CEE26" w14:textId="77777777" w:rsidTr="00263A69">
        <w:trPr>
          <w:trHeight w:val="699"/>
        </w:trPr>
        <w:tc>
          <w:tcPr>
            <w:tcW w:w="562" w:type="dxa"/>
            <w:shd w:val="clear" w:color="auto" w:fill="FFFFFF" w:themeFill="background1"/>
          </w:tcPr>
          <w:p w14:paraId="3B31066B" w14:textId="77777777" w:rsidR="009A09A5" w:rsidRPr="009A09A5" w:rsidRDefault="009A09A5" w:rsidP="00263A69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14:paraId="45318F61" w14:textId="404F3F02" w:rsidR="00263A69" w:rsidRPr="009A09A5" w:rsidRDefault="00263A69" w:rsidP="00263A69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9A09A5">
              <w:rPr>
                <w:rFonts w:cs="Arial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195644B2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Název objednatele:</w:t>
            </w:r>
          </w:p>
          <w:p w14:paraId="1D962CF2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IČO:</w:t>
            </w:r>
          </w:p>
          <w:p w14:paraId="2546EFF2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Kontaktní osoba:</w:t>
            </w:r>
          </w:p>
          <w:p w14:paraId="2D6FDAF3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lastRenderedPageBreak/>
              <w:t>E-mail: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372F736B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/>
              </w:rPr>
            </w:pPr>
          </w:p>
          <w:p w14:paraId="326BB33A" w14:textId="77777777" w:rsidR="00263A69" w:rsidRPr="009A09A5" w:rsidRDefault="00263A69" w:rsidP="00263A69">
            <w:pPr>
              <w:spacing w:after="0"/>
              <w:jc w:val="left"/>
              <w:rPr>
                <w:rFonts w:cs="Arial"/>
                <w:bCs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68C78C5D" w14:textId="77777777" w:rsidR="00263A69" w:rsidRPr="009A09A5" w:rsidRDefault="00263A69" w:rsidP="009A09A5">
            <w:pPr>
              <w:spacing w:after="0"/>
              <w:jc w:val="center"/>
              <w:rPr>
                <w:rFonts w:cs="Arial"/>
                <w:b/>
              </w:rPr>
            </w:pPr>
            <w:r w:rsidRPr="009A09A5">
              <w:rPr>
                <w:rFonts w:cs="Arial"/>
                <w:b/>
              </w:rPr>
              <w:t>…</w:t>
            </w:r>
          </w:p>
          <w:p w14:paraId="4A60B2E3" w14:textId="77777777" w:rsidR="00263A69" w:rsidRPr="009A09A5" w:rsidRDefault="00263A69" w:rsidP="009A09A5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Kč bez DPH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7ABB85E7" w14:textId="77777777" w:rsidR="00263A69" w:rsidRPr="009A09A5" w:rsidRDefault="00263A69" w:rsidP="009A09A5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MM.</w:t>
            </w:r>
            <w:proofErr w:type="gramStart"/>
            <w:r w:rsidRPr="009A09A5">
              <w:rPr>
                <w:rFonts w:cs="Arial"/>
                <w:bCs/>
              </w:rPr>
              <w:t>RRRR - MM</w:t>
            </w:r>
            <w:proofErr w:type="gramEnd"/>
            <w:r w:rsidRPr="009A09A5">
              <w:rPr>
                <w:rFonts w:cs="Arial"/>
                <w:bCs/>
              </w:rPr>
              <w:t>.RRRR</w:t>
            </w:r>
          </w:p>
        </w:tc>
      </w:tr>
    </w:tbl>
    <w:p w14:paraId="3C7DAAEB" w14:textId="6406BD50" w:rsidR="00306998" w:rsidRPr="009A09A5" w:rsidRDefault="00263A69" w:rsidP="009A09A5">
      <w:pPr>
        <w:rPr>
          <w:rFonts w:cs="Arial"/>
          <w:szCs w:val="20"/>
        </w:rPr>
      </w:pPr>
      <w:r w:rsidRPr="009A09A5">
        <w:rPr>
          <w:rFonts w:cs="Arial"/>
          <w:szCs w:val="20"/>
        </w:rPr>
        <w:t>Přílohou dokládáme osvědčení objednatele o řádném poskytnutí a dokončení těchto referenčních zakázek</w:t>
      </w:r>
    </w:p>
    <w:p w14:paraId="37DD702B" w14:textId="77777777" w:rsidR="00306998" w:rsidRPr="009A09A5" w:rsidRDefault="00306998" w:rsidP="00306998">
      <w:pPr>
        <w:spacing w:after="0"/>
        <w:rPr>
          <w:rFonts w:eastAsia="Times New Roman" w:cs="Arial"/>
          <w:bCs/>
          <w:szCs w:val="20"/>
          <w:lang w:eastAsia="cs-CZ"/>
        </w:rPr>
      </w:pPr>
    </w:p>
    <w:p w14:paraId="508E2CD4" w14:textId="0EE7EE14" w:rsidR="00F15554" w:rsidRPr="00F15554" w:rsidRDefault="00F15554" w:rsidP="00F15554">
      <w:pPr>
        <w:pStyle w:val="Odstavecseseznamem"/>
        <w:numPr>
          <w:ilvl w:val="0"/>
          <w:numId w:val="30"/>
        </w:numPr>
        <w:ind w:left="284" w:firstLine="0"/>
        <w:jc w:val="both"/>
        <w:rPr>
          <w:rFonts w:ascii="Arial" w:hAnsi="Arial" w:cs="Arial"/>
          <w:bCs/>
          <w:sz w:val="20"/>
          <w:szCs w:val="20"/>
        </w:rPr>
      </w:pPr>
      <w:r w:rsidRPr="00F15554">
        <w:rPr>
          <w:rFonts w:ascii="Arial" w:hAnsi="Arial" w:cs="Arial"/>
          <w:bCs/>
          <w:sz w:val="20"/>
          <w:szCs w:val="20"/>
        </w:rPr>
        <w:t xml:space="preserve">disponuje osobou odpovědnou za vedení stavby (stavbyvedoucí) s požadovanou kvalifikací, tj. autorizace v oboru </w:t>
      </w:r>
      <w:r w:rsidR="00D44E10" w:rsidRPr="00D44E10">
        <w:rPr>
          <w:rFonts w:ascii="Arial" w:hAnsi="Arial" w:cs="Arial"/>
          <w:bCs/>
          <w:sz w:val="20"/>
          <w:szCs w:val="20"/>
        </w:rPr>
        <w:t>v oboru technologická zařízení staveb (IT00, TT00) nebo technika prostředí staveb (IE01, TE01),</w:t>
      </w:r>
      <w:r w:rsidRPr="00F15554">
        <w:rPr>
          <w:rFonts w:ascii="Arial" w:hAnsi="Arial" w:cs="Arial"/>
          <w:bCs/>
          <w:sz w:val="20"/>
          <w:szCs w:val="20"/>
        </w:rPr>
        <w:t xml:space="preserve"> ve smyslu zákona č. 360/1992 Sb., o výkonu povolání autorizovaných architektů a o výkonu povolání autorizovaných inženýrů a techniků činných ve výstavbě, ve znění pozdějších předpisů.</w:t>
      </w:r>
      <w:r w:rsidR="00D44E10" w:rsidRPr="00D44E10">
        <w:t xml:space="preserve"> </w:t>
      </w:r>
      <w:r w:rsidR="00D44E10" w:rsidRPr="00D44E10">
        <w:rPr>
          <w:rFonts w:ascii="Arial" w:hAnsi="Arial" w:cs="Arial"/>
          <w:bCs/>
          <w:sz w:val="20"/>
          <w:szCs w:val="20"/>
        </w:rPr>
        <w:t xml:space="preserve">Dále pak uvedení referenční zakázky, jejímž předmětem byly stavební práce, které zahrnují rekonstrukci nebo výstavbu rozvodů technických zařízení budov, </w:t>
      </w:r>
      <w:bookmarkStart w:id="19" w:name="_Hlk227091241"/>
      <w:r w:rsidR="00D44E10" w:rsidRPr="00D44E10">
        <w:rPr>
          <w:rFonts w:ascii="Arial" w:hAnsi="Arial" w:cs="Arial"/>
          <w:bCs/>
          <w:sz w:val="20"/>
          <w:szCs w:val="20"/>
        </w:rPr>
        <w:t xml:space="preserve">kterými jsou </w:t>
      </w:r>
      <w:r w:rsidR="00D44E10">
        <w:rPr>
          <w:rFonts w:ascii="Arial" w:hAnsi="Arial" w:cs="Arial"/>
          <w:bCs/>
          <w:sz w:val="20"/>
          <w:szCs w:val="20"/>
        </w:rPr>
        <w:t>požadovány konkrétně rozvody vytápění</w:t>
      </w:r>
      <w:bookmarkEnd w:id="19"/>
      <w:r w:rsidR="00D44E10" w:rsidRPr="00D44E10">
        <w:rPr>
          <w:rFonts w:ascii="Arial" w:hAnsi="Arial" w:cs="Arial"/>
          <w:bCs/>
          <w:sz w:val="20"/>
          <w:szCs w:val="20"/>
        </w:rPr>
        <w:t>, realizované v posledních 5 letech před zahájením zadávacího řízení, v minimálním finančním objemu (za každou referenční zakázku zvlášť) ve výši 3 000 000 Kč bez DPH, na které působila osoba uvedená na pozici stavbyvedoucího.</w:t>
      </w:r>
    </w:p>
    <w:p w14:paraId="4525049A" w14:textId="77C30BDC" w:rsidR="00306998" w:rsidRPr="009A09A5" w:rsidRDefault="00306998" w:rsidP="00F15554">
      <w:pPr>
        <w:spacing w:after="60"/>
        <w:ind w:left="284"/>
        <w:jc w:val="left"/>
        <w:rPr>
          <w:rFonts w:eastAsia="Times New Roman" w:cs="Arial"/>
          <w:bCs/>
          <w:szCs w:val="20"/>
          <w:lang w:eastAsia="cs-CZ"/>
        </w:rPr>
      </w:pPr>
    </w:p>
    <w:tbl>
      <w:tblPr>
        <w:tblStyle w:val="Mkatabulky2"/>
        <w:tblW w:w="9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275"/>
        <w:gridCol w:w="2694"/>
        <w:gridCol w:w="986"/>
      </w:tblGrid>
      <w:tr w:rsidR="00306998" w:rsidRPr="009A09A5" w14:paraId="70FA8DA4" w14:textId="77777777" w:rsidTr="00BC33EA">
        <w:tc>
          <w:tcPr>
            <w:tcW w:w="3119" w:type="dxa"/>
            <w:vAlign w:val="center"/>
          </w:tcPr>
          <w:p w14:paraId="382E5FC3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left"/>
              <w:rPr>
                <w:rFonts w:cs="Arial"/>
                <w:b/>
              </w:rPr>
            </w:pPr>
            <w:r w:rsidRPr="009A09A5">
              <w:rPr>
                <w:rFonts w:cs="Arial"/>
              </w:rPr>
              <w:t>jméno a příjmení, titul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14:paraId="661C912E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06998" w:rsidRPr="009A09A5" w14:paraId="4CF3E97C" w14:textId="77777777" w:rsidTr="00BC33EA">
        <w:tc>
          <w:tcPr>
            <w:tcW w:w="3119" w:type="dxa"/>
            <w:vAlign w:val="center"/>
          </w:tcPr>
          <w:p w14:paraId="5718B70D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="Arial"/>
              </w:rPr>
            </w:pPr>
            <w:r w:rsidRPr="009A09A5">
              <w:rPr>
                <w:rFonts w:cs="Arial"/>
              </w:rPr>
              <w:t>členské číslo ČKAIT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14:paraId="6A334BE8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highlight w:val="yellow"/>
              </w:rPr>
            </w:pPr>
          </w:p>
        </w:tc>
      </w:tr>
      <w:tr w:rsidR="00306998" w:rsidRPr="009A09A5" w14:paraId="306D76AA" w14:textId="77777777" w:rsidTr="00BC33EA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4510A98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="Arial"/>
              </w:rPr>
            </w:pPr>
            <w:r w:rsidRPr="009A09A5">
              <w:rPr>
                <w:rFonts w:cs="Arial"/>
              </w:rPr>
              <w:t>uvedení vztahu k dodavateli</w:t>
            </w:r>
            <w:r w:rsidRPr="009A09A5">
              <w:rPr>
                <w:rFonts w:cs="Arial"/>
                <w:b/>
                <w:color w:val="FF0000"/>
                <w:vertAlign w:val="superscript"/>
              </w:rPr>
              <w:footnoteReference w:id="4"/>
            </w:r>
          </w:p>
        </w:tc>
        <w:tc>
          <w:tcPr>
            <w:tcW w:w="651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4104D2C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  <w:highlight w:val="yellow"/>
              </w:rPr>
            </w:pPr>
          </w:p>
        </w:tc>
      </w:tr>
      <w:tr w:rsidR="00306998" w:rsidRPr="009A09A5" w14:paraId="3021C22A" w14:textId="77777777" w:rsidTr="00BC33EA">
        <w:tc>
          <w:tcPr>
            <w:tcW w:w="3119" w:type="dxa"/>
            <w:tcBorders>
              <w:right w:val="nil"/>
            </w:tcBorders>
            <w:vAlign w:val="center"/>
          </w:tcPr>
          <w:p w14:paraId="726E1DF6" w14:textId="72A53BFF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9A09A5">
              <w:rPr>
                <w:rFonts w:cs="Arial"/>
              </w:rPr>
              <w:t>referenční zakázka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14:paraId="05806E24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2B0E13A7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14:paraId="5614A676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7142F0EE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06998" w:rsidRPr="009A09A5" w14:paraId="6D2BB17E" w14:textId="77777777" w:rsidTr="00BC33EA">
        <w:tc>
          <w:tcPr>
            <w:tcW w:w="3119" w:type="dxa"/>
            <w:vAlign w:val="center"/>
          </w:tcPr>
          <w:p w14:paraId="1A2287B9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="Arial"/>
              </w:rPr>
            </w:pPr>
            <w:r w:rsidRPr="009A09A5">
              <w:rPr>
                <w:rFonts w:cs="Arial"/>
              </w:rPr>
              <w:t>objednatel (název, kontaktní osoba a e-mailové spojení na ní)</w:t>
            </w:r>
          </w:p>
        </w:tc>
        <w:tc>
          <w:tcPr>
            <w:tcW w:w="2835" w:type="dxa"/>
            <w:gridSpan w:val="2"/>
            <w:vAlign w:val="center"/>
          </w:tcPr>
          <w:p w14:paraId="39BD7C1B" w14:textId="77777777" w:rsidR="00306998" w:rsidRPr="009A09A5" w:rsidRDefault="00306998" w:rsidP="00306998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termín plnění zakázky </w:t>
            </w:r>
          </w:p>
          <w:p w14:paraId="354EDE9E" w14:textId="77777777" w:rsidR="00306998" w:rsidRPr="009A09A5" w:rsidRDefault="00306998" w:rsidP="00306998">
            <w:pPr>
              <w:spacing w:after="0"/>
              <w:jc w:val="center"/>
              <w:rPr>
                <w:rFonts w:cs="Arial"/>
                <w:bCs/>
              </w:rPr>
            </w:pPr>
            <w:r w:rsidRPr="009A09A5">
              <w:rPr>
                <w:rFonts w:cs="Arial"/>
                <w:bCs/>
              </w:rPr>
              <w:t>od – do</w:t>
            </w:r>
          </w:p>
          <w:p w14:paraId="2DBF1FD4" w14:textId="77777777" w:rsidR="00306998" w:rsidRPr="009A09A5" w:rsidRDefault="00306998" w:rsidP="00306998">
            <w:pPr>
              <w:spacing w:after="0"/>
              <w:jc w:val="center"/>
              <w:rPr>
                <w:rFonts w:cs="Arial"/>
              </w:rPr>
            </w:pPr>
            <w:r w:rsidRPr="009A09A5">
              <w:rPr>
                <w:rFonts w:cs="Arial"/>
                <w:bCs/>
              </w:rPr>
              <w:t>(měsíc/rok)</w:t>
            </w:r>
          </w:p>
        </w:tc>
        <w:tc>
          <w:tcPr>
            <w:tcW w:w="3680" w:type="dxa"/>
            <w:gridSpan w:val="2"/>
            <w:vAlign w:val="center"/>
          </w:tcPr>
          <w:p w14:paraId="1834C5FC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/>
              <w:jc w:val="left"/>
              <w:rPr>
                <w:rFonts w:cs="Arial"/>
              </w:rPr>
            </w:pPr>
            <w:r w:rsidRPr="009A09A5">
              <w:rPr>
                <w:rFonts w:cs="Arial"/>
              </w:rPr>
              <w:t>název zakázky, stručný popis včetně uvedení realizační hodnoty a termínu a způsobu dokončení</w:t>
            </w:r>
          </w:p>
          <w:p w14:paraId="3B9C1057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306998" w:rsidRPr="009A09A5" w14:paraId="2EDAB47D" w14:textId="77777777" w:rsidTr="00BC33EA">
        <w:tc>
          <w:tcPr>
            <w:tcW w:w="3119" w:type="dxa"/>
            <w:shd w:val="clear" w:color="auto" w:fill="FFF2CC" w:themeFill="accent4" w:themeFillTint="33"/>
            <w:vAlign w:val="center"/>
          </w:tcPr>
          <w:p w14:paraId="40453173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3986DA3A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056EA78F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3680" w:type="dxa"/>
            <w:gridSpan w:val="2"/>
            <w:shd w:val="clear" w:color="auto" w:fill="FFF2CC" w:themeFill="accent4" w:themeFillTint="33"/>
            <w:vAlign w:val="center"/>
          </w:tcPr>
          <w:p w14:paraId="011ECD2E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9A09A5">
              <w:rPr>
                <w:rFonts w:cs="Arial"/>
              </w:rPr>
              <w:t>Název:</w:t>
            </w:r>
          </w:p>
          <w:p w14:paraId="15B201FB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9A09A5">
              <w:rPr>
                <w:rFonts w:cs="Arial"/>
              </w:rPr>
              <w:t>Popis:</w:t>
            </w:r>
          </w:p>
          <w:p w14:paraId="6902AA5D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9A09A5">
              <w:rPr>
                <w:rFonts w:cs="Arial"/>
              </w:rPr>
              <w:t>Realizační hodnota … Kč bez DPH</w:t>
            </w:r>
          </w:p>
          <w:p w14:paraId="264E8F43" w14:textId="77777777" w:rsidR="00306998" w:rsidRPr="009A09A5" w:rsidRDefault="00306998" w:rsidP="003069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9A09A5">
              <w:rPr>
                <w:rFonts w:cs="Arial"/>
              </w:rPr>
              <w:t xml:space="preserve">Termín dokončení (předání a převzetí stavby) … </w:t>
            </w:r>
          </w:p>
        </w:tc>
      </w:tr>
    </w:tbl>
    <w:p w14:paraId="15927BC5" w14:textId="77777777" w:rsidR="00306998" w:rsidRPr="009A09A5" w:rsidRDefault="00306998" w:rsidP="00306998">
      <w:pPr>
        <w:pStyle w:val="Nadpis3"/>
        <w:numPr>
          <w:ilvl w:val="0"/>
          <w:numId w:val="0"/>
        </w:numPr>
        <w:rPr>
          <w:b w:val="0"/>
          <w:bCs w:val="0"/>
          <w:i w:val="0"/>
          <w:iCs/>
        </w:rPr>
      </w:pPr>
    </w:p>
    <w:p w14:paraId="76619A4A" w14:textId="37BE64FA" w:rsidR="000D166A" w:rsidRPr="00F01509" w:rsidRDefault="000D166A" w:rsidP="0068227D">
      <w:pPr>
        <w:pStyle w:val="Nadpis1"/>
        <w:keepNext w:val="0"/>
        <w:keepLines w:val="0"/>
        <w:ind w:left="709"/>
        <w:rPr>
          <w:color w:val="auto"/>
        </w:rPr>
      </w:pPr>
      <w:r w:rsidRPr="00F01509">
        <w:rPr>
          <w:color w:val="auto"/>
        </w:rPr>
        <w:t>prohlášení ke střetu zájmů</w:t>
      </w:r>
    </w:p>
    <w:p w14:paraId="4F7E628D" w14:textId="76364A6D" w:rsidR="00AE7861" w:rsidRDefault="00CE0ED8" w:rsidP="00AE7861">
      <w:pPr>
        <w:pStyle w:val="Zkladntext"/>
        <w:widowControl/>
        <w:numPr>
          <w:ilvl w:val="0"/>
          <w:numId w:val="3"/>
        </w:numPr>
        <w:spacing w:before="238"/>
        <w:ind w:right="-1"/>
        <w:rPr>
          <w:rFonts w:ascii="Arial" w:eastAsiaTheme="minorHAnsi" w:hAnsi="Arial" w:cstheme="minorBidi"/>
          <w:sz w:val="20"/>
        </w:rPr>
      </w:pPr>
      <w:r w:rsidRPr="00CE0ED8">
        <w:rPr>
          <w:rFonts w:ascii="Arial" w:eastAsiaTheme="minorHAnsi" w:hAnsi="Arial" w:cstheme="minorBidi"/>
          <w:sz w:val="20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</w:t>
      </w:r>
      <w:r w:rsidR="00AE7861">
        <w:rPr>
          <w:rFonts w:ascii="Arial" w:eastAsiaTheme="minorHAnsi" w:hAnsi="Arial" w:cstheme="minorBidi"/>
          <w:sz w:val="20"/>
        </w:rPr>
        <w:t>.</w:t>
      </w:r>
    </w:p>
    <w:p w14:paraId="3176F748" w14:textId="0F2A2756" w:rsidR="00AE7861" w:rsidRPr="00AE7861" w:rsidRDefault="00AE7861" w:rsidP="00AE7861">
      <w:pPr>
        <w:numPr>
          <w:ilvl w:val="0"/>
          <w:numId w:val="1"/>
        </w:numPr>
        <w:spacing w:before="240"/>
        <w:ind w:left="425" w:firstLine="142"/>
        <w:jc w:val="left"/>
        <w:outlineLvl w:val="0"/>
        <w:rPr>
          <w:rFonts w:eastAsiaTheme="majorEastAsia" w:cs="Arial"/>
          <w:b/>
          <w:bCs/>
          <w:caps/>
          <w:sz w:val="22"/>
        </w:rPr>
      </w:pPr>
      <w:r w:rsidRPr="00AE7861">
        <w:rPr>
          <w:rFonts w:eastAsiaTheme="majorEastAsia" w:cs="Arial"/>
          <w:b/>
          <w:bCs/>
          <w:caps/>
          <w:sz w:val="22"/>
        </w:rPr>
        <w:t>prohlášení k finančním sankcím</w:t>
      </w:r>
    </w:p>
    <w:p w14:paraId="3BF96451" w14:textId="77777777" w:rsidR="00AE7861" w:rsidRPr="00AE7861" w:rsidRDefault="00AE7861" w:rsidP="00AE7861">
      <w:pPr>
        <w:numPr>
          <w:ilvl w:val="0"/>
          <w:numId w:val="3"/>
        </w:numPr>
        <w:spacing w:after="0"/>
        <w:outlineLvl w:val="0"/>
      </w:pPr>
      <w:bookmarkStart w:id="20" w:name="_Hlk160525705"/>
      <w:r w:rsidRPr="00AE7861">
        <w:t>není on ani kterýkoli z jeho poddodavatelů či jiných osob (analogicky) dle § 83 ZZVZ, který se bude podílet na plnění této veřejné zakázky nebo kterákoli z osob, jejichž kapacity bude dodavatel využívat, a to v rozsahu více než 10 % nabídkové ceny,</w:t>
      </w:r>
    </w:p>
    <w:p w14:paraId="698A4520" w14:textId="77777777" w:rsidR="00AE7861" w:rsidRPr="00AE7861" w:rsidRDefault="00AE7861" w:rsidP="00AE7861">
      <w:pPr>
        <w:spacing w:after="0"/>
        <w:ind w:left="720"/>
        <w:outlineLvl w:val="0"/>
      </w:pPr>
      <w:r w:rsidRPr="00AE7861">
        <w:t>a) není ruským státním příslušníkem, fyzickou či právnickou osobou nebo subjektem či orgánem se sídlem v Rusku,</w:t>
      </w:r>
    </w:p>
    <w:p w14:paraId="788AC453" w14:textId="77777777" w:rsidR="00AE7861" w:rsidRPr="00AE7861" w:rsidRDefault="00AE7861" w:rsidP="00AE7861">
      <w:pPr>
        <w:spacing w:after="0"/>
        <w:ind w:left="720"/>
        <w:outlineLvl w:val="0"/>
      </w:pPr>
      <w:r w:rsidRPr="00AE7861">
        <w:t xml:space="preserve">b) není z více než 50 % přímo či nepřímo vlastněn některým ze subjektů uvedených v písmeni a), ani </w:t>
      </w:r>
    </w:p>
    <w:p w14:paraId="7E9A8CF9" w14:textId="77777777" w:rsidR="00AE7861" w:rsidRPr="00AE7861" w:rsidRDefault="00AE7861" w:rsidP="00AE7861">
      <w:pPr>
        <w:spacing w:after="0"/>
        <w:ind w:left="720"/>
        <w:outlineLvl w:val="0"/>
      </w:pPr>
      <w:r w:rsidRPr="00AE7861">
        <w:t>c) nejedná jménem nebo na pokyn některého ze subjektů uvedených v písmeni a) nebo b);</w:t>
      </w:r>
    </w:p>
    <w:p w14:paraId="0A1F3129" w14:textId="77777777" w:rsidR="00AE7861" w:rsidRPr="00AE7861" w:rsidRDefault="00AE7861" w:rsidP="00AE7861">
      <w:pPr>
        <w:numPr>
          <w:ilvl w:val="0"/>
          <w:numId w:val="3"/>
        </w:numPr>
        <w:spacing w:before="240"/>
        <w:outlineLvl w:val="0"/>
      </w:pPr>
      <w:r w:rsidRPr="00AE7861"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</w:t>
      </w:r>
      <w:r w:rsidRPr="00AE7861">
        <w:lastRenderedPageBreak/>
        <w:t>(ES) č. 765/2006 ze dne 18. května 2006 o omezujících opatřeních vůči prezidentu Lukašenkovi a některým představitelům Běloruska (ve znění pozdějších aktualizací)</w:t>
      </w:r>
      <w:bookmarkStart w:id="21" w:name="_Hlk160553050"/>
      <w:r w:rsidRPr="00AE7861">
        <w:rPr>
          <w:rFonts w:eastAsiaTheme="majorEastAsia" w:cs="Arial"/>
          <w:b/>
          <w:bCs/>
          <w:caps/>
          <w:color w:val="FF0000"/>
          <w:sz w:val="22"/>
          <w:szCs w:val="20"/>
          <w:vertAlign w:val="superscript"/>
        </w:rPr>
        <w:footnoteReference w:id="5"/>
      </w:r>
      <w:bookmarkEnd w:id="21"/>
      <w:r w:rsidRPr="00AE7861">
        <w:t>;</w:t>
      </w:r>
    </w:p>
    <w:p w14:paraId="2076A869" w14:textId="39A33B9F" w:rsidR="003E5E5B" w:rsidRPr="00AE7861" w:rsidRDefault="00AE7861" w:rsidP="00AE7861">
      <w:pPr>
        <w:numPr>
          <w:ilvl w:val="0"/>
          <w:numId w:val="3"/>
        </w:numPr>
        <w:spacing w:before="240"/>
        <w:outlineLvl w:val="0"/>
      </w:pPr>
      <w:r w:rsidRPr="00AE7861"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  <w:bookmarkEnd w:id="20"/>
    </w:p>
    <w:p w14:paraId="0FDF593C" w14:textId="77777777" w:rsidR="0068227D" w:rsidRPr="00107CAE" w:rsidRDefault="0068227D" w:rsidP="0068227D">
      <w:pPr>
        <w:pStyle w:val="Nadpis1"/>
        <w:keepNext w:val="0"/>
        <w:keepLines w:val="0"/>
        <w:ind w:left="709"/>
        <w:jc w:val="both"/>
        <w:rPr>
          <w:color w:val="auto"/>
        </w:rPr>
      </w:pPr>
      <w:r w:rsidRPr="00107CAE">
        <w:rPr>
          <w:color w:val="auto"/>
        </w:rPr>
        <w:t>prohlášení k sociálně odpovědnému Plnění veřejné zakázky</w:t>
      </w:r>
    </w:p>
    <w:p w14:paraId="066F03F4" w14:textId="77777777" w:rsidR="0068227D" w:rsidRPr="0012306A" w:rsidRDefault="0068227D" w:rsidP="0068227D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14:paraId="6BF7611C" w14:textId="77777777" w:rsidR="0068227D" w:rsidRDefault="0068227D" w:rsidP="0068227D">
      <w:pPr>
        <w:pStyle w:val="Odstnesl"/>
        <w:numPr>
          <w:ilvl w:val="0"/>
          <w:numId w:val="3"/>
        </w:numPr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</w:p>
    <w:p w14:paraId="7670DD7D" w14:textId="52E13A5A" w:rsidR="0062202F" w:rsidRPr="003F5A2E" w:rsidRDefault="0068227D" w:rsidP="0068227D">
      <w:pPr>
        <w:pStyle w:val="Odstnesl"/>
        <w:numPr>
          <w:ilvl w:val="0"/>
          <w:numId w:val="3"/>
        </w:numPr>
        <w:rPr>
          <w:rFonts w:eastAsiaTheme="majorEastAsia" w:cs="Arial"/>
          <w:b/>
          <w:bCs/>
          <w:caps/>
          <w:sz w:val="22"/>
        </w:rPr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plnění.</w:t>
      </w:r>
    </w:p>
    <w:p w14:paraId="602978F5" w14:textId="220FADCA" w:rsidR="0068227D" w:rsidRPr="003E5E5B" w:rsidRDefault="003F5A2E" w:rsidP="003E5E5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E5E5B">
        <w:rPr>
          <w:rFonts w:ascii="Arial" w:hAnsi="Arial" w:cs="Arial"/>
          <w:sz w:val="20"/>
          <w:szCs w:val="20"/>
        </w:rPr>
        <w:t>aby při své činnosti s maximální možnou mírou využíval ekologicky příznivé materiály, třídil a recykloval odpad a zajistil tím minimalizaci negativních vlivů na životní prostředí.</w:t>
      </w:r>
    </w:p>
    <w:p w14:paraId="4E8AF154" w14:textId="77777777" w:rsidR="003F5A2E" w:rsidRPr="003F5A2E" w:rsidRDefault="003F5A2E" w:rsidP="003F5A2E">
      <w:pPr>
        <w:pStyle w:val="Odstavecseseznamem"/>
        <w:rPr>
          <w:rFonts w:ascii="Arial" w:hAnsi="Arial" w:cs="Arial"/>
          <w:sz w:val="22"/>
          <w:szCs w:val="22"/>
        </w:rPr>
      </w:pPr>
    </w:p>
    <w:p w14:paraId="0468558D" w14:textId="30B8609B" w:rsidR="00FA236A" w:rsidRPr="007F4B7D" w:rsidRDefault="00AC5549" w:rsidP="00FA236A">
      <w:pPr>
        <w:pStyle w:val="Nadpis1"/>
        <w:keepNext w:val="0"/>
        <w:keepLines w:val="0"/>
        <w:ind w:left="709"/>
        <w:jc w:val="both"/>
        <w:rPr>
          <w:color w:val="auto"/>
        </w:rPr>
      </w:pPr>
      <w:r w:rsidRPr="007F4B7D">
        <w:rPr>
          <w:color w:val="auto"/>
        </w:rPr>
        <w:t xml:space="preserve">Seznam poddodavatelů </w:t>
      </w:r>
    </w:p>
    <w:p w14:paraId="6541B26D" w14:textId="77777777" w:rsidR="00FA236A" w:rsidRPr="007F4B7D" w:rsidRDefault="00FA236A" w:rsidP="00FA236A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AC5549" w:rsidRPr="007F4B7D" w14:paraId="30137C73" w14:textId="77777777" w:rsidTr="005762CC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2C80FD0" w14:textId="77777777" w:rsidR="00AC5549" w:rsidRPr="007F4B7D" w:rsidRDefault="00AC5549" w:rsidP="005762CC">
            <w:pPr>
              <w:spacing w:after="0"/>
              <w:jc w:val="center"/>
              <w:rPr>
                <w:rFonts w:cs="Arial"/>
                <w:szCs w:val="20"/>
              </w:rPr>
            </w:pPr>
            <w:r w:rsidRPr="007F4B7D">
              <w:rPr>
                <w:rFonts w:cs="Arial"/>
                <w:b/>
                <w:bCs/>
                <w:szCs w:val="20"/>
              </w:rPr>
              <w:t xml:space="preserve">veřejná zakázka </w:t>
            </w:r>
          </w:p>
        </w:tc>
      </w:tr>
      <w:tr w:rsidR="00AC5549" w:rsidRPr="007F4B7D" w14:paraId="3F9CF8A3" w14:textId="77777777" w:rsidTr="005762CC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576D8" w14:textId="1E3350CB" w:rsidR="00AC5549" w:rsidRPr="007F4B7D" w:rsidRDefault="00F71EDB" w:rsidP="005762CC">
            <w:pPr>
              <w:jc w:val="center"/>
              <w:rPr>
                <w:rFonts w:cs="Arial"/>
                <w:b/>
                <w:szCs w:val="20"/>
              </w:rPr>
            </w:pPr>
            <w:r w:rsidRPr="00F71EDB">
              <w:rPr>
                <w:rFonts w:cs="Arial"/>
                <w:b/>
                <w:szCs w:val="20"/>
              </w:rPr>
              <w:t xml:space="preserve">Adaptace vnitřních rozvodů tepla a napojení na nově vybudované </w:t>
            </w:r>
            <w:proofErr w:type="gramStart"/>
            <w:r w:rsidRPr="00F71EDB">
              <w:rPr>
                <w:rFonts w:cs="Arial"/>
                <w:b/>
                <w:szCs w:val="20"/>
              </w:rPr>
              <w:t>vytápění</w:t>
            </w:r>
            <w:r>
              <w:rPr>
                <w:rFonts w:cs="Arial"/>
                <w:b/>
                <w:szCs w:val="20"/>
              </w:rPr>
              <w:t xml:space="preserve"> - stavební</w:t>
            </w:r>
            <w:proofErr w:type="gramEnd"/>
            <w:r>
              <w:rPr>
                <w:rFonts w:cs="Arial"/>
                <w:b/>
                <w:szCs w:val="20"/>
              </w:rPr>
              <w:t xml:space="preserve"> práce</w:t>
            </w:r>
          </w:p>
        </w:tc>
      </w:tr>
      <w:tr w:rsidR="00AC5549" w:rsidRPr="007F4B7D" w14:paraId="5C202812" w14:textId="77777777" w:rsidTr="005762CC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5997" w14:textId="77777777" w:rsidR="00AC5549" w:rsidRPr="007F4B7D" w:rsidRDefault="00AC5549" w:rsidP="005762CC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5CA89732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b/>
                <w:color w:val="000000"/>
                <w:szCs w:val="20"/>
              </w:rPr>
              <w:t>Varianta 1:</w:t>
            </w:r>
            <w:r w:rsidRPr="007F4B7D">
              <w:rPr>
                <w:rFonts w:cs="Arial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4ABD52D9" w14:textId="77777777" w:rsidR="00AC5549" w:rsidRPr="007F4B7D" w:rsidRDefault="00AC5549" w:rsidP="005762CC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AC5549" w:rsidRPr="007F4B7D" w14:paraId="3DF5E556" w14:textId="77777777" w:rsidTr="005762CC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AE2131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153415307"/>
              <w:placeholder>
                <w:docPart w:val="8792DD3E65D84387BC9B94226E733460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B3C28CC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24B8BFCF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6BFC2C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1067079656"/>
              <w:placeholder>
                <w:docPart w:val="3A83009E91174CB28F05089E54204CF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2B5D4FD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2F7DECDC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33021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-1082530370"/>
              <w:placeholder>
                <w:docPart w:val="35E93D550CE94B4AB03C7D379E53B0A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57A4A37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3452F9A0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F47556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  <w:szCs w:val="20"/>
              </w:rPr>
              <w:id w:val="629054561"/>
              <w:placeholder>
                <w:docPart w:val="C7D8D2CE04E748F9B5460144378E1CE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9462DAD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1F2F331C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F364E" w14:textId="6774DB4A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 xml:space="preserve">Je poddodavatelem prokazována kvalifikace </w:t>
            </w:r>
            <w:r w:rsidRPr="007F4B7D">
              <w:rPr>
                <w:rFonts w:cs="Arial"/>
                <w:szCs w:val="20"/>
                <w:highlight w:val="lightGray"/>
              </w:rPr>
              <w:t>NE/ANO</w:t>
            </w:r>
            <w:r w:rsidRPr="007F4B7D">
              <w:rPr>
                <w:rFonts w:cs="Arial"/>
                <w:szCs w:val="20"/>
              </w:rPr>
              <w:t xml:space="preserve"> (uvést jaká)</w:t>
            </w:r>
            <w:r w:rsidRPr="007F4B7D">
              <w:rPr>
                <w:rStyle w:val="Znakapoznpodarou"/>
                <w:rFonts w:cs="Arial"/>
                <w:color w:val="1F3864" w:themeColor="accent5" w:themeShade="80"/>
                <w:sz w:val="20"/>
                <w:szCs w:val="20"/>
              </w:rPr>
              <w:t xml:space="preserve"> 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  <w:szCs w:val="20"/>
              </w:rPr>
              <w:id w:val="105548641"/>
              <w:placeholder>
                <w:docPart w:val="A0BA13101B6D4417955E80B4BF08725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A133D9C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568F305C" w14:textId="77777777" w:rsidTr="005762CC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7DCE" w14:textId="77777777" w:rsidR="00AC5549" w:rsidRPr="007F4B7D" w:rsidRDefault="00AC5549" w:rsidP="005762CC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</w:tc>
      </w:tr>
      <w:tr w:rsidR="00AC5549" w:rsidRPr="007F4B7D" w14:paraId="2B92DD9D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F223F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632597293"/>
              <w:placeholder>
                <w:docPart w:val="FFACB3E658714C718F1C52C98E2B90E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711A925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4A544352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4C9C76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-752656705"/>
              <w:placeholder>
                <w:docPart w:val="9037AB2C995D4AFC84FCFF8F9FB18CA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21B3F32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33D4F121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A778AF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cs="Arial"/>
                <w:szCs w:val="20"/>
              </w:rPr>
              <w:id w:val="1483892566"/>
              <w:placeholder>
                <w:docPart w:val="A57F67F199844F46BF8B5665DD1B380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CCD8786" w14:textId="77777777" w:rsidR="00AC5549" w:rsidRPr="007F4B7D" w:rsidRDefault="00AC5549" w:rsidP="005762CC">
                <w:pPr>
                  <w:pStyle w:val="Tab"/>
                  <w:rPr>
                    <w:rFonts w:cs="Arial"/>
                    <w:b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AC5549" w:rsidRPr="007F4B7D" w14:paraId="265A4DF4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33437A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  <w:szCs w:val="20"/>
              </w:rPr>
              <w:id w:val="1349680717"/>
              <w:placeholder>
                <w:docPart w:val="20919C9EB7044685B5A670E4139B8DA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8B0538C" w14:textId="77777777" w:rsidR="00AC5549" w:rsidRPr="007F4B7D" w:rsidRDefault="00AC5549" w:rsidP="005762CC">
                <w:pPr>
                  <w:pStyle w:val="Tab"/>
                  <w:rPr>
                    <w:rStyle w:val="TabtunChar"/>
                    <w:rFonts w:cs="Arial"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2F81EC7D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</w:p>
        </w:tc>
      </w:tr>
      <w:tr w:rsidR="00AC5549" w:rsidRPr="007F4B7D" w14:paraId="6B1F3F95" w14:textId="77777777" w:rsidTr="005762CC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D5B9C" w14:textId="090DA38B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  <w:r w:rsidRPr="007F4B7D">
              <w:rPr>
                <w:rFonts w:cs="Arial"/>
                <w:szCs w:val="20"/>
              </w:rPr>
              <w:lastRenderedPageBreak/>
              <w:t xml:space="preserve">Je poddodavatelem prokazována kvalifikace </w:t>
            </w:r>
            <w:r w:rsidRPr="007F4B7D">
              <w:rPr>
                <w:rFonts w:cs="Arial"/>
                <w:szCs w:val="20"/>
                <w:highlight w:val="lightGray"/>
              </w:rPr>
              <w:t>NE/ANO</w:t>
            </w:r>
            <w:r w:rsidRPr="007F4B7D">
              <w:rPr>
                <w:rFonts w:cs="Arial"/>
                <w:szCs w:val="20"/>
              </w:rPr>
              <w:t xml:space="preserve"> (uvést jaká)</w:t>
            </w:r>
            <w:r w:rsidRPr="007F4B7D">
              <w:rPr>
                <w:rStyle w:val="Znakapoznpodarou"/>
                <w:rFonts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cs="Arial"/>
                <w:szCs w:val="20"/>
              </w:rPr>
              <w:id w:val="-2029163625"/>
              <w:placeholder>
                <w:docPart w:val="E9FD529AB75646D58DB0664B42C6E7C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B6064F0" w14:textId="77777777" w:rsidR="00AC5549" w:rsidRPr="007F4B7D" w:rsidRDefault="00AC5549" w:rsidP="005762CC">
                <w:pPr>
                  <w:pStyle w:val="Tab"/>
                  <w:rPr>
                    <w:rStyle w:val="TabtunChar"/>
                    <w:rFonts w:cs="Arial"/>
                    <w:szCs w:val="20"/>
                  </w:rPr>
                </w:pPr>
                <w:r w:rsidRPr="007F4B7D">
                  <w:rPr>
                    <w:rStyle w:val="Zstupntext"/>
                    <w:rFonts w:cs="Arial"/>
                    <w:szCs w:val="20"/>
                    <w:highlight w:val="lightGray"/>
                  </w:rPr>
                  <w:t>zadejte text</w:t>
                </w:r>
              </w:p>
            </w:sdtContent>
          </w:sdt>
          <w:p w14:paraId="0C0D0902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</w:p>
        </w:tc>
      </w:tr>
      <w:tr w:rsidR="00AC5549" w:rsidRPr="007F4B7D" w14:paraId="475B0B5E" w14:textId="77777777" w:rsidTr="005762CC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71743" w14:textId="77777777" w:rsidR="00AC5549" w:rsidRPr="007F4B7D" w:rsidRDefault="00AC5549" w:rsidP="005762CC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14:paraId="5EA440FA" w14:textId="6B47B00F" w:rsidR="00AC5549" w:rsidRPr="00AE7861" w:rsidRDefault="00AC5549" w:rsidP="005762CC">
            <w:pPr>
              <w:spacing w:after="0"/>
              <w:rPr>
                <w:rFonts w:cs="Arial"/>
                <w:color w:val="FF0000"/>
                <w:szCs w:val="20"/>
                <w:vertAlign w:val="superscript"/>
              </w:rPr>
            </w:pPr>
            <w:r w:rsidRPr="007F4B7D">
              <w:rPr>
                <w:rFonts w:cs="Arial"/>
                <w:b/>
                <w:szCs w:val="20"/>
              </w:rPr>
              <w:t>Varianta 2:</w:t>
            </w:r>
            <w:r w:rsidRPr="007F4B7D">
              <w:rPr>
                <w:rFonts w:cs="Arial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="005C6FB5">
              <w:rPr>
                <w:rFonts w:cs="Arial"/>
                <w:color w:val="FF0000"/>
                <w:szCs w:val="20"/>
                <w:vertAlign w:val="superscript"/>
              </w:rPr>
              <w:t>8</w:t>
            </w:r>
          </w:p>
          <w:p w14:paraId="5E5D9647" w14:textId="77777777" w:rsidR="00AC5549" w:rsidRPr="007F4B7D" w:rsidRDefault="00AC5549" w:rsidP="005762CC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0ACFEC5E" w14:textId="77777777" w:rsidR="00AC5549" w:rsidRPr="007F4B7D" w:rsidRDefault="00AC5549" w:rsidP="00FA236A">
      <w:pPr>
        <w:pStyle w:val="Odstavecseseznamem"/>
        <w:rPr>
          <w:rFonts w:ascii="Arial" w:hAnsi="Arial" w:cs="Arial"/>
          <w:sz w:val="20"/>
          <w:szCs w:val="20"/>
        </w:rPr>
      </w:pPr>
    </w:p>
    <w:p w14:paraId="26B6AF51" w14:textId="77777777" w:rsidR="00D44E10" w:rsidRPr="000D166A" w:rsidRDefault="00D44E10" w:rsidP="00D44E10">
      <w:pPr>
        <w:pStyle w:val="Nadpis1"/>
        <w:keepNext w:val="0"/>
        <w:keepLines w:val="0"/>
        <w:ind w:left="709"/>
        <w:jc w:val="both"/>
        <w:rPr>
          <w:color w:val="auto"/>
        </w:rPr>
      </w:pPr>
      <w:r w:rsidRPr="000D166A">
        <w:rPr>
          <w:color w:val="auto"/>
        </w:rPr>
        <w:t>prohlášení k ZADÁVACÍ DOKUMENTACI</w:t>
      </w:r>
    </w:p>
    <w:p w14:paraId="497075E4" w14:textId="77777777" w:rsidR="00D44E10" w:rsidRPr="00D32861" w:rsidRDefault="00D44E10" w:rsidP="00D44E10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14:paraId="7A677FE5" w14:textId="77777777" w:rsidR="00D44E10" w:rsidRPr="0012306A" w:rsidRDefault="00D44E10" w:rsidP="00D44E10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6FA26CC0" w14:textId="77777777" w:rsidR="00D44E10" w:rsidRPr="0012306A" w:rsidRDefault="00D44E10" w:rsidP="00D44E10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663E965C" w14:textId="29320336" w:rsidR="0024299F" w:rsidRDefault="00D44E10" w:rsidP="00AE7861">
      <w:pPr>
        <w:pStyle w:val="Nadpis1"/>
        <w:keepNext w:val="0"/>
        <w:keepLines w:val="0"/>
        <w:numPr>
          <w:ilvl w:val="0"/>
          <w:numId w:val="3"/>
        </w:numPr>
        <w:jc w:val="both"/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14:paraId="0A1B2828" w14:textId="77777777" w:rsidR="0024299F" w:rsidRPr="00240266" w:rsidRDefault="0024299F" w:rsidP="00240266">
      <w:pPr>
        <w:pStyle w:val="Tab"/>
        <w:rPr>
          <w:b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4EE04D1D" w14:textId="77777777"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0DFB2F6C" w14:textId="77777777"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14:paraId="78570C8F" w14:textId="769E38A0" w:rsidR="00E94175" w:rsidRDefault="0024299F" w:rsidP="00A834F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sectPr w:rsidR="00E94175" w:rsidSect="00696A72">
      <w:headerReference w:type="default" r:id="rId8"/>
      <w:footerReference w:type="default" r:id="rId9"/>
      <w:headerReference w:type="first" r:id="rId10"/>
      <w:pgSz w:w="11906" w:h="16838"/>
      <w:pgMar w:top="0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3F8B" w14:textId="77777777" w:rsidR="005012A2" w:rsidRDefault="005012A2" w:rsidP="005F24A4">
      <w:pPr>
        <w:spacing w:after="0"/>
      </w:pPr>
      <w:r>
        <w:separator/>
      </w:r>
    </w:p>
  </w:endnote>
  <w:endnote w:type="continuationSeparator" w:id="0">
    <w:p w14:paraId="29393A61" w14:textId="77777777" w:rsidR="005012A2" w:rsidRDefault="005012A2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84528" w:rsidRPr="00CD4ECA" w14:paraId="5EB4B3DE" w14:textId="77777777" w:rsidTr="006638C8">
      <w:trPr>
        <w:trHeight w:val="57"/>
        <w:jc w:val="center"/>
      </w:trPr>
      <w:tc>
        <w:tcPr>
          <w:tcW w:w="9638" w:type="dxa"/>
        </w:tcPr>
        <w:p w14:paraId="3B76FC2A" w14:textId="1D8E2838" w:rsidR="00E84528" w:rsidRPr="00C85697" w:rsidRDefault="00E84528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556538F8" w14:textId="77777777" w:rsidR="00E84528" w:rsidRPr="006A43A6" w:rsidRDefault="00E84528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33FF" w14:textId="77777777" w:rsidR="005012A2" w:rsidRDefault="005012A2" w:rsidP="005F24A4">
      <w:pPr>
        <w:spacing w:after="0"/>
      </w:pPr>
      <w:r>
        <w:separator/>
      </w:r>
    </w:p>
  </w:footnote>
  <w:footnote w:type="continuationSeparator" w:id="0">
    <w:p w14:paraId="28F5AA94" w14:textId="77777777" w:rsidR="005012A2" w:rsidRDefault="005012A2" w:rsidP="005F24A4">
      <w:pPr>
        <w:spacing w:after="0"/>
      </w:pPr>
      <w:r>
        <w:continuationSeparator/>
      </w:r>
    </w:p>
  </w:footnote>
  <w:footnote w:id="1">
    <w:p w14:paraId="5DFD909D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14:paraId="63A1B6A4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4DE8A917" w14:textId="77777777"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>
        <w:t>doporučení Komise 2003/361/ES o definici mikropodniků, malých a středních podniků</w:t>
      </w:r>
      <w:r w:rsidRPr="00871C6B">
        <w:t>.</w:t>
      </w:r>
      <w:r>
        <w:t xml:space="preserve">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1A0E42">
          <w:rPr>
            <w:rStyle w:val="Hypertextovodkaz"/>
          </w:rPr>
          <w:t>https://publications.europa.eu/cs</w:t>
        </w:r>
      </w:hyperlink>
      <w:r>
        <w:t xml:space="preserve">. </w:t>
      </w:r>
    </w:p>
  </w:footnote>
  <w:footnote w:id="4">
    <w:p w14:paraId="174AED43" w14:textId="77777777" w:rsidR="00306998" w:rsidRPr="00BF4403" w:rsidRDefault="00306998" w:rsidP="00306998">
      <w:pPr>
        <w:spacing w:after="60"/>
        <w:rPr>
          <w:szCs w:val="20"/>
        </w:rPr>
      </w:pPr>
      <w:r w:rsidRPr="00BF4403">
        <w:rPr>
          <w:rStyle w:val="Znakapoznpodarou"/>
          <w:color w:val="FF0000"/>
          <w:sz w:val="20"/>
          <w:szCs w:val="20"/>
        </w:rPr>
        <w:footnoteRef/>
      </w:r>
      <w:r w:rsidRPr="00BF4403">
        <w:rPr>
          <w:szCs w:val="20"/>
        </w:rPr>
        <w:t xml:space="preserve"> </w:t>
      </w:r>
      <w:r w:rsidRPr="008F0965">
        <w:rPr>
          <w:szCs w:val="20"/>
        </w:rPr>
        <w:t>Uve</w:t>
      </w:r>
      <w:r>
        <w:rPr>
          <w:szCs w:val="20"/>
        </w:rPr>
        <w:t>ďte</w:t>
      </w:r>
      <w:r w:rsidRPr="008F0965">
        <w:rPr>
          <w:szCs w:val="20"/>
        </w:rPr>
        <w:t>, zda se jedná o zaměstnance nebo osobu v obdobném postavení (uv</w:t>
      </w:r>
      <w:r>
        <w:rPr>
          <w:szCs w:val="20"/>
        </w:rPr>
        <w:t>eďte</w:t>
      </w:r>
      <w:r w:rsidRPr="008F0965">
        <w:rPr>
          <w:szCs w:val="20"/>
        </w:rPr>
        <w:t xml:space="preserve"> v jakém) nebo že kvalifikaci prokazuje prostřednictvím jiné osoby</w:t>
      </w:r>
      <w:r>
        <w:rPr>
          <w:szCs w:val="20"/>
        </w:rPr>
        <w:t>.</w:t>
      </w:r>
    </w:p>
  </w:footnote>
  <w:footnote w:id="5">
    <w:p w14:paraId="43E213E0" w14:textId="77777777" w:rsidR="00AE7861" w:rsidRPr="00551DB6" w:rsidRDefault="00AE7861" w:rsidP="00AE7861">
      <w:pPr>
        <w:autoSpaceDE w:val="0"/>
        <w:autoSpaceDN w:val="0"/>
        <w:adjustRightInd w:val="0"/>
        <w:spacing w:after="0"/>
        <w:rPr>
          <w:rFonts w:cs="Arial"/>
          <w:color w:val="0000FF"/>
          <w:sz w:val="18"/>
          <w:szCs w:val="18"/>
        </w:rPr>
      </w:pPr>
      <w:r w:rsidRPr="00551DB6">
        <w:rPr>
          <w:rStyle w:val="Znakapoznpodarou"/>
          <w:rFonts w:cs="Arial"/>
          <w:b/>
          <w:color w:val="FF0000"/>
          <w:szCs w:val="18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14:paraId="532158F5" w14:textId="77777777" w:rsidR="00AE7861" w:rsidRPr="00551DB6" w:rsidRDefault="00AE7861" w:rsidP="00AE7861">
      <w:pPr>
        <w:spacing w:after="60"/>
        <w:ind w:left="284" w:hanging="284"/>
        <w:rPr>
          <w:rFonts w:cs="Arial"/>
          <w:sz w:val="18"/>
          <w:szCs w:val="18"/>
        </w:rPr>
      </w:pPr>
      <w:r w:rsidRPr="00551DB6">
        <w:rPr>
          <w:rFonts w:cs="Arial"/>
          <w:color w:val="0000FF"/>
          <w:sz w:val="18"/>
          <w:szCs w:val="18"/>
        </w:rPr>
        <w:t>rusku</w:t>
      </w:r>
      <w:r w:rsidRPr="00551DB6">
        <w:rPr>
          <w:rFonts w:cs="Arial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5413" w14:textId="10C7E411" w:rsidR="0014668D" w:rsidRDefault="00F71EDB" w:rsidP="007554FD">
    <w:pPr>
      <w:pStyle w:val="Zhlav"/>
      <w:jc w:val="left"/>
      <w:rPr>
        <w:color w:val="auto"/>
        <w:sz w:val="16"/>
        <w:szCs w:val="16"/>
      </w:rPr>
    </w:pPr>
    <w:r w:rsidRPr="00F71EDB">
      <w:rPr>
        <w:color w:val="auto"/>
        <w:sz w:val="16"/>
        <w:szCs w:val="16"/>
      </w:rPr>
      <w:t xml:space="preserve">Adaptace vnitřních rozvodů tepla a napojení na nově vybudované </w:t>
    </w:r>
    <w:proofErr w:type="gramStart"/>
    <w:r w:rsidRPr="00F71EDB">
      <w:rPr>
        <w:color w:val="auto"/>
        <w:sz w:val="16"/>
        <w:szCs w:val="16"/>
      </w:rPr>
      <w:t>vytápění - stavební</w:t>
    </w:r>
    <w:proofErr w:type="gramEnd"/>
    <w:r w:rsidRPr="00F71EDB">
      <w:rPr>
        <w:color w:val="auto"/>
        <w:sz w:val="16"/>
        <w:szCs w:val="16"/>
      </w:rPr>
      <w:t xml:space="preserve"> práce</w:t>
    </w:r>
  </w:p>
  <w:p w14:paraId="5F8514A0" w14:textId="77777777" w:rsidR="00D44E10" w:rsidRPr="00F71EDB" w:rsidRDefault="00D44E10" w:rsidP="007554FD">
    <w:pPr>
      <w:pStyle w:val="Zhlav"/>
      <w:jc w:val="left"/>
      <w:rPr>
        <w:color w:val="auto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D096" w14:textId="77777777" w:rsidR="000E41E7" w:rsidRDefault="000E41E7">
    <w:pPr>
      <w:pStyle w:val="Zhlav"/>
    </w:pPr>
  </w:p>
  <w:p w14:paraId="21F913C3" w14:textId="77777777" w:rsidR="000E41E7" w:rsidRDefault="000E41E7">
    <w:pPr>
      <w:pStyle w:val="Zhlav"/>
    </w:pPr>
  </w:p>
  <w:p w14:paraId="6B77F0AF" w14:textId="77777777" w:rsidR="000E41E7" w:rsidRDefault="000E41E7">
    <w:pPr>
      <w:pStyle w:val="Zhlav"/>
    </w:pPr>
  </w:p>
  <w:p w14:paraId="73596966" w14:textId="77777777" w:rsidR="000E41E7" w:rsidRDefault="000E41E7">
    <w:pPr>
      <w:pStyle w:val="Zhlav"/>
    </w:pPr>
  </w:p>
  <w:p w14:paraId="482D69C3" w14:textId="77777777" w:rsidR="000E41E7" w:rsidRDefault="000E41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C2"/>
    <w:multiLevelType w:val="hybridMultilevel"/>
    <w:tmpl w:val="AAD2CD24"/>
    <w:lvl w:ilvl="0" w:tplc="001228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9273F"/>
    <w:multiLevelType w:val="hybridMultilevel"/>
    <w:tmpl w:val="346EDC6C"/>
    <w:lvl w:ilvl="0" w:tplc="1F5ECA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F0AA3"/>
    <w:multiLevelType w:val="hybridMultilevel"/>
    <w:tmpl w:val="D1682F66"/>
    <w:lvl w:ilvl="0" w:tplc="C7604E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B5624"/>
    <w:multiLevelType w:val="multilevel"/>
    <w:tmpl w:val="A9942566"/>
    <w:lvl w:ilvl="0">
      <w:start w:val="1"/>
      <w:numFmt w:val="upperLetter"/>
      <w:pStyle w:val="Nadpis1"/>
      <w:lvlText w:val="%1."/>
      <w:lvlJc w:val="right"/>
      <w:pPr>
        <w:ind w:left="4536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42A64"/>
    <w:multiLevelType w:val="hybridMultilevel"/>
    <w:tmpl w:val="6C686B02"/>
    <w:lvl w:ilvl="0" w:tplc="6DA4B676">
      <w:start w:val="19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7B60DD4"/>
    <w:multiLevelType w:val="hybridMultilevel"/>
    <w:tmpl w:val="705E1F5A"/>
    <w:lvl w:ilvl="0" w:tplc="F6BAE5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E73D5"/>
    <w:multiLevelType w:val="hybridMultilevel"/>
    <w:tmpl w:val="DFB493CA"/>
    <w:lvl w:ilvl="0" w:tplc="E3E099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4769C6"/>
    <w:multiLevelType w:val="hybridMultilevel"/>
    <w:tmpl w:val="1F1CF28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56C0624"/>
    <w:multiLevelType w:val="hybridMultilevel"/>
    <w:tmpl w:val="03B6BD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323258">
    <w:abstractNumId w:val="9"/>
  </w:num>
  <w:num w:numId="2" w16cid:durableId="196819532">
    <w:abstractNumId w:val="5"/>
  </w:num>
  <w:num w:numId="3" w16cid:durableId="1890144896">
    <w:abstractNumId w:val="1"/>
  </w:num>
  <w:num w:numId="4" w16cid:durableId="544388">
    <w:abstractNumId w:val="9"/>
  </w:num>
  <w:num w:numId="5" w16cid:durableId="1010834343">
    <w:abstractNumId w:val="9"/>
  </w:num>
  <w:num w:numId="6" w16cid:durableId="29646966">
    <w:abstractNumId w:val="9"/>
  </w:num>
  <w:num w:numId="7" w16cid:durableId="332269341">
    <w:abstractNumId w:val="9"/>
  </w:num>
  <w:num w:numId="8" w16cid:durableId="1962759409">
    <w:abstractNumId w:val="9"/>
  </w:num>
  <w:num w:numId="9" w16cid:durableId="663707319">
    <w:abstractNumId w:val="2"/>
  </w:num>
  <w:num w:numId="10" w16cid:durableId="1101677997">
    <w:abstractNumId w:val="9"/>
  </w:num>
  <w:num w:numId="11" w16cid:durableId="502626843">
    <w:abstractNumId w:val="3"/>
  </w:num>
  <w:num w:numId="12" w16cid:durableId="11640134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4267413">
    <w:abstractNumId w:val="8"/>
  </w:num>
  <w:num w:numId="14" w16cid:durableId="276108243">
    <w:abstractNumId w:val="4"/>
  </w:num>
  <w:num w:numId="15" w16cid:durableId="245111708">
    <w:abstractNumId w:val="9"/>
  </w:num>
  <w:num w:numId="16" w16cid:durableId="1906910652">
    <w:abstractNumId w:val="9"/>
  </w:num>
  <w:num w:numId="17" w16cid:durableId="1673331601">
    <w:abstractNumId w:val="9"/>
  </w:num>
  <w:num w:numId="18" w16cid:durableId="2021615360">
    <w:abstractNumId w:val="9"/>
  </w:num>
  <w:num w:numId="19" w16cid:durableId="46221343">
    <w:abstractNumId w:val="9"/>
  </w:num>
  <w:num w:numId="20" w16cid:durableId="2054885059">
    <w:abstractNumId w:val="15"/>
  </w:num>
  <w:num w:numId="21" w16cid:durableId="1390959499">
    <w:abstractNumId w:val="9"/>
  </w:num>
  <w:num w:numId="22" w16cid:durableId="932394705">
    <w:abstractNumId w:val="9"/>
  </w:num>
  <w:num w:numId="23" w16cid:durableId="760181330">
    <w:abstractNumId w:val="14"/>
  </w:num>
  <w:num w:numId="24" w16cid:durableId="40594697">
    <w:abstractNumId w:val="10"/>
  </w:num>
  <w:num w:numId="25" w16cid:durableId="519709223">
    <w:abstractNumId w:val="6"/>
  </w:num>
  <w:num w:numId="26" w16cid:durableId="822819817">
    <w:abstractNumId w:val="7"/>
  </w:num>
  <w:num w:numId="27" w16cid:durableId="337998097">
    <w:abstractNumId w:val="0"/>
  </w:num>
  <w:num w:numId="28" w16cid:durableId="1939558244">
    <w:abstractNumId w:val="12"/>
  </w:num>
  <w:num w:numId="29" w16cid:durableId="54863346">
    <w:abstractNumId w:val="11"/>
  </w:num>
  <w:num w:numId="30" w16cid:durableId="17010546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06A46"/>
    <w:rsid w:val="000509CD"/>
    <w:rsid w:val="00067E30"/>
    <w:rsid w:val="0007714E"/>
    <w:rsid w:val="0007768E"/>
    <w:rsid w:val="0008446F"/>
    <w:rsid w:val="000A290F"/>
    <w:rsid w:val="000B09BB"/>
    <w:rsid w:val="000B4635"/>
    <w:rsid w:val="000C18D6"/>
    <w:rsid w:val="000C2D6D"/>
    <w:rsid w:val="000C6903"/>
    <w:rsid w:val="000D166A"/>
    <w:rsid w:val="000E06CB"/>
    <w:rsid w:val="000E41E7"/>
    <w:rsid w:val="001228DB"/>
    <w:rsid w:val="0012306A"/>
    <w:rsid w:val="00123564"/>
    <w:rsid w:val="001442AD"/>
    <w:rsid w:val="0014668D"/>
    <w:rsid w:val="001475FE"/>
    <w:rsid w:val="001719F2"/>
    <w:rsid w:val="00175161"/>
    <w:rsid w:val="00187E2A"/>
    <w:rsid w:val="00190224"/>
    <w:rsid w:val="00190961"/>
    <w:rsid w:val="001934EF"/>
    <w:rsid w:val="001D749F"/>
    <w:rsid w:val="001E0752"/>
    <w:rsid w:val="001F1FA6"/>
    <w:rsid w:val="00202F1E"/>
    <w:rsid w:val="00215AA8"/>
    <w:rsid w:val="0021772A"/>
    <w:rsid w:val="00222279"/>
    <w:rsid w:val="00224A4E"/>
    <w:rsid w:val="00240266"/>
    <w:rsid w:val="00242673"/>
    <w:rsid w:val="0024299F"/>
    <w:rsid w:val="0024415B"/>
    <w:rsid w:val="00244D76"/>
    <w:rsid w:val="00250555"/>
    <w:rsid w:val="00263A69"/>
    <w:rsid w:val="00266ED8"/>
    <w:rsid w:val="00275290"/>
    <w:rsid w:val="00280B50"/>
    <w:rsid w:val="00282EC7"/>
    <w:rsid w:val="002A2DAD"/>
    <w:rsid w:val="002C1E6A"/>
    <w:rsid w:val="002D73D9"/>
    <w:rsid w:val="002E405F"/>
    <w:rsid w:val="00306998"/>
    <w:rsid w:val="003413F3"/>
    <w:rsid w:val="00361F8A"/>
    <w:rsid w:val="00373C2B"/>
    <w:rsid w:val="003858D5"/>
    <w:rsid w:val="003A2815"/>
    <w:rsid w:val="003B4AFA"/>
    <w:rsid w:val="003B6B4E"/>
    <w:rsid w:val="003E5E5B"/>
    <w:rsid w:val="003F5A2E"/>
    <w:rsid w:val="00403606"/>
    <w:rsid w:val="00405BEA"/>
    <w:rsid w:val="00423F91"/>
    <w:rsid w:val="004405F7"/>
    <w:rsid w:val="00440EAC"/>
    <w:rsid w:val="004529B6"/>
    <w:rsid w:val="0045787B"/>
    <w:rsid w:val="004624A4"/>
    <w:rsid w:val="0046579C"/>
    <w:rsid w:val="00470581"/>
    <w:rsid w:val="004859F2"/>
    <w:rsid w:val="004A12D7"/>
    <w:rsid w:val="004B104A"/>
    <w:rsid w:val="004C00CF"/>
    <w:rsid w:val="004F5F65"/>
    <w:rsid w:val="004F6D66"/>
    <w:rsid w:val="005012A2"/>
    <w:rsid w:val="005228C6"/>
    <w:rsid w:val="0053596D"/>
    <w:rsid w:val="0054106D"/>
    <w:rsid w:val="0055442D"/>
    <w:rsid w:val="005641CC"/>
    <w:rsid w:val="00581FB1"/>
    <w:rsid w:val="00583068"/>
    <w:rsid w:val="00583EFA"/>
    <w:rsid w:val="005847C9"/>
    <w:rsid w:val="005A0A0C"/>
    <w:rsid w:val="005B0839"/>
    <w:rsid w:val="005C4F26"/>
    <w:rsid w:val="005C5140"/>
    <w:rsid w:val="005C6FB5"/>
    <w:rsid w:val="005E420C"/>
    <w:rsid w:val="005E5E0D"/>
    <w:rsid w:val="005E6210"/>
    <w:rsid w:val="005E7795"/>
    <w:rsid w:val="005F24A4"/>
    <w:rsid w:val="005F473F"/>
    <w:rsid w:val="006029B2"/>
    <w:rsid w:val="00606345"/>
    <w:rsid w:val="00611280"/>
    <w:rsid w:val="006217E2"/>
    <w:rsid w:val="00621A4F"/>
    <w:rsid w:val="0062202F"/>
    <w:rsid w:val="0062474C"/>
    <w:rsid w:val="0063450C"/>
    <w:rsid w:val="00637C7E"/>
    <w:rsid w:val="00641A1A"/>
    <w:rsid w:val="006435B4"/>
    <w:rsid w:val="00644B04"/>
    <w:rsid w:val="006638C8"/>
    <w:rsid w:val="00666768"/>
    <w:rsid w:val="0067722C"/>
    <w:rsid w:val="0068227D"/>
    <w:rsid w:val="006841A0"/>
    <w:rsid w:val="00684A30"/>
    <w:rsid w:val="00696A72"/>
    <w:rsid w:val="00697277"/>
    <w:rsid w:val="006C460E"/>
    <w:rsid w:val="006C51A5"/>
    <w:rsid w:val="006D7ECD"/>
    <w:rsid w:val="006F16AA"/>
    <w:rsid w:val="0074203A"/>
    <w:rsid w:val="007554FD"/>
    <w:rsid w:val="007611EE"/>
    <w:rsid w:val="007616F7"/>
    <w:rsid w:val="007640F0"/>
    <w:rsid w:val="00770A77"/>
    <w:rsid w:val="00772D88"/>
    <w:rsid w:val="00774AD9"/>
    <w:rsid w:val="00780096"/>
    <w:rsid w:val="00782B5F"/>
    <w:rsid w:val="007A18D0"/>
    <w:rsid w:val="007B4D2D"/>
    <w:rsid w:val="007C0803"/>
    <w:rsid w:val="007E2F5D"/>
    <w:rsid w:val="007F4B7D"/>
    <w:rsid w:val="008223D9"/>
    <w:rsid w:val="00824866"/>
    <w:rsid w:val="00833E77"/>
    <w:rsid w:val="00834AFE"/>
    <w:rsid w:val="00836729"/>
    <w:rsid w:val="008378C6"/>
    <w:rsid w:val="00844482"/>
    <w:rsid w:val="00860FB5"/>
    <w:rsid w:val="00863D1B"/>
    <w:rsid w:val="00877803"/>
    <w:rsid w:val="00880A0C"/>
    <w:rsid w:val="00891B5A"/>
    <w:rsid w:val="008977CF"/>
    <w:rsid w:val="008A6D94"/>
    <w:rsid w:val="008A7F56"/>
    <w:rsid w:val="008D29D7"/>
    <w:rsid w:val="008E4CEA"/>
    <w:rsid w:val="00954E09"/>
    <w:rsid w:val="00961DE4"/>
    <w:rsid w:val="009669F9"/>
    <w:rsid w:val="009969B9"/>
    <w:rsid w:val="009A09A5"/>
    <w:rsid w:val="009D1541"/>
    <w:rsid w:val="009E6AAF"/>
    <w:rsid w:val="00A0172C"/>
    <w:rsid w:val="00A04044"/>
    <w:rsid w:val="00A10004"/>
    <w:rsid w:val="00A13BF6"/>
    <w:rsid w:val="00A179CC"/>
    <w:rsid w:val="00A32DA0"/>
    <w:rsid w:val="00A422C8"/>
    <w:rsid w:val="00A450B3"/>
    <w:rsid w:val="00A46328"/>
    <w:rsid w:val="00A65DE1"/>
    <w:rsid w:val="00A7001A"/>
    <w:rsid w:val="00A834F6"/>
    <w:rsid w:val="00A85094"/>
    <w:rsid w:val="00AA7F33"/>
    <w:rsid w:val="00AB16BC"/>
    <w:rsid w:val="00AC5549"/>
    <w:rsid w:val="00AE7861"/>
    <w:rsid w:val="00AF0C36"/>
    <w:rsid w:val="00B02176"/>
    <w:rsid w:val="00B06451"/>
    <w:rsid w:val="00B15D63"/>
    <w:rsid w:val="00B1629D"/>
    <w:rsid w:val="00B243FA"/>
    <w:rsid w:val="00B343BC"/>
    <w:rsid w:val="00B60A29"/>
    <w:rsid w:val="00B91190"/>
    <w:rsid w:val="00B933DE"/>
    <w:rsid w:val="00B959C2"/>
    <w:rsid w:val="00B96308"/>
    <w:rsid w:val="00BC5B23"/>
    <w:rsid w:val="00BD73BD"/>
    <w:rsid w:val="00BE00BB"/>
    <w:rsid w:val="00BF6A27"/>
    <w:rsid w:val="00C01239"/>
    <w:rsid w:val="00C1374A"/>
    <w:rsid w:val="00C4234C"/>
    <w:rsid w:val="00C51929"/>
    <w:rsid w:val="00C53D2E"/>
    <w:rsid w:val="00C63E2B"/>
    <w:rsid w:val="00C80255"/>
    <w:rsid w:val="00C834D1"/>
    <w:rsid w:val="00C85697"/>
    <w:rsid w:val="00CA66D7"/>
    <w:rsid w:val="00CA7206"/>
    <w:rsid w:val="00CC7772"/>
    <w:rsid w:val="00CE0ED8"/>
    <w:rsid w:val="00CF1BD2"/>
    <w:rsid w:val="00D23668"/>
    <w:rsid w:val="00D32861"/>
    <w:rsid w:val="00D42F99"/>
    <w:rsid w:val="00D44E10"/>
    <w:rsid w:val="00D522F0"/>
    <w:rsid w:val="00D61CB5"/>
    <w:rsid w:val="00D70C39"/>
    <w:rsid w:val="00D7350A"/>
    <w:rsid w:val="00D97DF0"/>
    <w:rsid w:val="00DB027B"/>
    <w:rsid w:val="00DB3F15"/>
    <w:rsid w:val="00DC3D0C"/>
    <w:rsid w:val="00DE6042"/>
    <w:rsid w:val="00DF0C24"/>
    <w:rsid w:val="00DF2668"/>
    <w:rsid w:val="00E23F94"/>
    <w:rsid w:val="00E26817"/>
    <w:rsid w:val="00E301B1"/>
    <w:rsid w:val="00E3583A"/>
    <w:rsid w:val="00E46974"/>
    <w:rsid w:val="00E83EDE"/>
    <w:rsid w:val="00E84528"/>
    <w:rsid w:val="00E93289"/>
    <w:rsid w:val="00E94175"/>
    <w:rsid w:val="00E9790F"/>
    <w:rsid w:val="00EC0E66"/>
    <w:rsid w:val="00EC6C2A"/>
    <w:rsid w:val="00ED27DF"/>
    <w:rsid w:val="00ED6879"/>
    <w:rsid w:val="00EF0623"/>
    <w:rsid w:val="00F01509"/>
    <w:rsid w:val="00F1482A"/>
    <w:rsid w:val="00F150B7"/>
    <w:rsid w:val="00F15554"/>
    <w:rsid w:val="00F2645B"/>
    <w:rsid w:val="00F36525"/>
    <w:rsid w:val="00F44A0C"/>
    <w:rsid w:val="00F50518"/>
    <w:rsid w:val="00F53414"/>
    <w:rsid w:val="00F71EDB"/>
    <w:rsid w:val="00F94473"/>
    <w:rsid w:val="00FA147B"/>
    <w:rsid w:val="00FA236A"/>
    <w:rsid w:val="00FA4AAC"/>
    <w:rsid w:val="00FB3157"/>
    <w:rsid w:val="00FB75B9"/>
    <w:rsid w:val="00FC71A1"/>
    <w:rsid w:val="00FE049A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677C9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qFormat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qFormat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CE0ED8"/>
    <w:pPr>
      <w:widowControl w:val="0"/>
      <w:autoSpaceDE w:val="0"/>
      <w:autoSpaceDN w:val="0"/>
      <w:spacing w:after="0"/>
    </w:pPr>
    <w:rPr>
      <w:rFonts w:ascii="Segoe UI" w:eastAsia="Segoe UI" w:hAnsi="Segoe UI" w:cs="Segoe UI"/>
      <w:sz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E0ED8"/>
    <w:rPr>
      <w:rFonts w:ascii="Segoe UI" w:eastAsia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440E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EA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EA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EA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E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EAC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link w:val="PodnadpisChar"/>
    <w:qFormat/>
    <w:rsid w:val="00CA7206"/>
    <w:pPr>
      <w:widowControl w:val="0"/>
      <w:spacing w:after="0" w:line="240" w:lineRule="exact"/>
      <w:jc w:val="center"/>
    </w:pPr>
    <w:rPr>
      <w:rFonts w:eastAsia="Times New Roman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CA7206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Znakypropoznmkupodarou">
    <w:name w:val="Znaky pro poznámku pod čarou"/>
    <w:rsid w:val="00AC5549"/>
  </w:style>
  <w:style w:type="table" w:customStyle="1" w:styleId="Mkatabulky2">
    <w:name w:val="Mřížka tabulky2"/>
    <w:basedOn w:val="Normlntabulka"/>
    <w:next w:val="Mkatabulky"/>
    <w:uiPriority w:val="59"/>
    <w:rsid w:val="00306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44E10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44E10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44E10"/>
    <w:rPr>
      <w:vertAlign w:val="superscript"/>
    </w:rPr>
  </w:style>
  <w:style w:type="paragraph" w:styleId="Revize">
    <w:name w:val="Revision"/>
    <w:hidden/>
    <w:uiPriority w:val="99"/>
    <w:semiHidden/>
    <w:rsid w:val="00AE786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8A77C3" w:rsidP="008A77C3">
          <w:pPr>
            <w:pStyle w:val="6F4E42EE76B545BC8EFE32AC99FE27C9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8A77C3" w:rsidP="008A77C3">
          <w:pPr>
            <w:pStyle w:val="35076E136F5D4EF8840F888C85D67F0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8A77C3" w:rsidP="008A77C3">
          <w:pPr>
            <w:pStyle w:val="A0DD45161F6E4FB9BE84E24739F02915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BECEB6995894F52ABB7164B6DB41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4C5B3-2CC6-45A3-BEAB-A12B31B1E933}"/>
      </w:docPartPr>
      <w:docPartBody>
        <w:p w:rsidR="00731290" w:rsidRDefault="008A77C3" w:rsidP="008A77C3">
          <w:pPr>
            <w:pStyle w:val="EBECEB6995894F52ABB7164B6DB41CD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054341273D40CFBDCD5302752FF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C5389-0ACE-4E88-AD18-85577C5F645B}"/>
      </w:docPartPr>
      <w:docPartBody>
        <w:p w:rsidR="00731290" w:rsidRDefault="008A77C3" w:rsidP="008A77C3">
          <w:pPr>
            <w:pStyle w:val="62054341273D40CFBDCD5302752FF2231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8A77C3" w:rsidP="008A77C3">
          <w:pPr>
            <w:pStyle w:val="10E6F8AABFD344BDB6BEEC9F4BFAF409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8A77C3" w:rsidP="008A77C3">
          <w:pPr>
            <w:pStyle w:val="0398E33358E04DE586386A607620C25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8A77C3" w:rsidP="008A77C3">
          <w:pPr>
            <w:pStyle w:val="FF7EA68CEE0D459ABAF25B70726E171D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8A77C3" w:rsidP="008A77C3">
          <w:pPr>
            <w:pStyle w:val="9FA0FA10D94549CA83B4A2C3580AD94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8A77C3" w:rsidP="008A77C3">
          <w:pPr>
            <w:pStyle w:val="DA7E5D3D88764B53899FED2AC44B7E9C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8A77C3" w:rsidP="008A77C3">
          <w:pPr>
            <w:pStyle w:val="8342C23526034A5CAC4A5905AAFDCC5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DC1DA3F3D054968A13EF30A8618C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4371E-5781-4E02-80B3-8BFF6741419A}"/>
      </w:docPartPr>
      <w:docPartBody>
        <w:p w:rsidR="003B2C6D" w:rsidRDefault="008A77C3" w:rsidP="008A77C3">
          <w:pPr>
            <w:pStyle w:val="7DC1DA3F3D054968A13EF30A8618C9611"/>
          </w:pPr>
          <w:r w:rsidRPr="005A0A0C">
            <w:rPr>
              <w:rStyle w:val="Zstupntext"/>
              <w:highlight w:val="lightGray"/>
            </w:rPr>
            <w:t>zadejte ANO/NE</w:t>
          </w:r>
        </w:p>
      </w:docPartBody>
    </w:docPart>
    <w:docPart>
      <w:docPartPr>
        <w:name w:val="8792DD3E65D84387BC9B94226E733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EFF2C-347F-4CD3-AEB6-C0EF8019B102}"/>
      </w:docPartPr>
      <w:docPartBody>
        <w:p w:rsidR="00AA02CA" w:rsidRDefault="00FF639A" w:rsidP="00FF639A">
          <w:pPr>
            <w:pStyle w:val="8792DD3E65D84387BC9B94226E73346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83009E91174CB28F05089E54204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E82AE-A518-40B4-8BE1-DF47AE75DA7D}"/>
      </w:docPartPr>
      <w:docPartBody>
        <w:p w:rsidR="00AA02CA" w:rsidRDefault="00FF639A" w:rsidP="00FF639A">
          <w:pPr>
            <w:pStyle w:val="3A83009E91174CB28F05089E54204CF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E93D550CE94B4AB03C7D379E53B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677E24-2996-4640-95CB-9392F7D3B66B}"/>
      </w:docPartPr>
      <w:docPartBody>
        <w:p w:rsidR="00AA02CA" w:rsidRDefault="00FF639A" w:rsidP="00FF639A">
          <w:pPr>
            <w:pStyle w:val="35E93D550CE94B4AB03C7D379E53B0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D8D2CE04E748F9B5460144378E1C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957D0-7375-49A8-A9A4-882D8DAC0145}"/>
      </w:docPartPr>
      <w:docPartBody>
        <w:p w:rsidR="00AA02CA" w:rsidRDefault="00FF639A" w:rsidP="00FF639A">
          <w:pPr>
            <w:pStyle w:val="C7D8D2CE04E748F9B5460144378E1C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BA13101B6D4417955E80B4BF0872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0B74D5-4093-4497-B46E-7B2A53E0459B}"/>
      </w:docPartPr>
      <w:docPartBody>
        <w:p w:rsidR="00AA02CA" w:rsidRDefault="00FF639A" w:rsidP="00FF639A">
          <w:pPr>
            <w:pStyle w:val="A0BA13101B6D4417955E80B4BF08725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ACB3E658714C718F1C52C98E2B90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8BCF3-B6BF-4AE0-8AEB-A5142DCEACBE}"/>
      </w:docPartPr>
      <w:docPartBody>
        <w:p w:rsidR="00AA02CA" w:rsidRDefault="00FF639A" w:rsidP="00FF639A">
          <w:pPr>
            <w:pStyle w:val="FFACB3E658714C718F1C52C98E2B90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037AB2C995D4AFC84FCFF8F9FB18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2FD1B-2430-44A7-8318-111FE77A3D98}"/>
      </w:docPartPr>
      <w:docPartBody>
        <w:p w:rsidR="00AA02CA" w:rsidRDefault="00FF639A" w:rsidP="00FF639A">
          <w:pPr>
            <w:pStyle w:val="9037AB2C995D4AFC84FCFF8F9FB18CA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57F67F199844F46BF8B5665DD1B38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82035-354E-41CF-B9FB-EE372C1D5626}"/>
      </w:docPartPr>
      <w:docPartBody>
        <w:p w:rsidR="00AA02CA" w:rsidRDefault="00FF639A" w:rsidP="00FF639A">
          <w:pPr>
            <w:pStyle w:val="A57F67F199844F46BF8B5665DD1B38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0919C9EB7044685B5A670E4139B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BC06F-E991-4B40-9B9D-DA46C9A88CEA}"/>
      </w:docPartPr>
      <w:docPartBody>
        <w:p w:rsidR="00AA02CA" w:rsidRDefault="00FF639A" w:rsidP="00FF639A">
          <w:pPr>
            <w:pStyle w:val="20919C9EB7044685B5A670E4139B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9FD529AB75646D58DB0664B42C6E7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39BDA-98B8-411E-A194-962DBD3BBE69}"/>
      </w:docPartPr>
      <w:docPartBody>
        <w:p w:rsidR="00AA02CA" w:rsidRDefault="00FF639A" w:rsidP="00FF639A">
          <w:pPr>
            <w:pStyle w:val="E9FD529AB75646D58DB0664B42C6E7C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F0217"/>
    <w:rsid w:val="00127CBE"/>
    <w:rsid w:val="0015052A"/>
    <w:rsid w:val="001D749F"/>
    <w:rsid w:val="002133C4"/>
    <w:rsid w:val="002518A3"/>
    <w:rsid w:val="002B70A1"/>
    <w:rsid w:val="00342B67"/>
    <w:rsid w:val="00373C2B"/>
    <w:rsid w:val="00395B82"/>
    <w:rsid w:val="003B2C6D"/>
    <w:rsid w:val="00492949"/>
    <w:rsid w:val="004D76D6"/>
    <w:rsid w:val="004E3600"/>
    <w:rsid w:val="00552A91"/>
    <w:rsid w:val="0056166A"/>
    <w:rsid w:val="00577B93"/>
    <w:rsid w:val="006841A0"/>
    <w:rsid w:val="006C21A1"/>
    <w:rsid w:val="00731290"/>
    <w:rsid w:val="00834AFE"/>
    <w:rsid w:val="008919A2"/>
    <w:rsid w:val="008A1F62"/>
    <w:rsid w:val="008A6D94"/>
    <w:rsid w:val="008A77C3"/>
    <w:rsid w:val="00A32DA0"/>
    <w:rsid w:val="00AA02CA"/>
    <w:rsid w:val="00AC402A"/>
    <w:rsid w:val="00B96308"/>
    <w:rsid w:val="00BB45DA"/>
    <w:rsid w:val="00BE2FCE"/>
    <w:rsid w:val="00C4234C"/>
    <w:rsid w:val="00C435C8"/>
    <w:rsid w:val="00D01D6C"/>
    <w:rsid w:val="00D1367D"/>
    <w:rsid w:val="00D15005"/>
    <w:rsid w:val="00D86534"/>
    <w:rsid w:val="00F1482A"/>
    <w:rsid w:val="00F2645B"/>
    <w:rsid w:val="00F94473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FF639A"/>
    <w:rPr>
      <w:rFonts w:ascii="Arial" w:hAnsi="Arial"/>
      <w:color w:val="auto"/>
      <w:sz w:val="20"/>
    </w:rPr>
  </w:style>
  <w:style w:type="paragraph" w:customStyle="1" w:styleId="6F4E42EE76B545BC8EFE32AC99FE27C91">
    <w:name w:val="6F4E42EE76B545BC8EFE32AC99FE27C9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5076E136F5D4EF8840F888C85D67F0A1">
    <w:name w:val="35076E136F5D4EF8840F888C85D67F0A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DD45161F6E4FB9BE84E24739F029151">
    <w:name w:val="A0DD45161F6E4FB9BE84E24739F02915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ECEB6995894F52ABB7164B6DB41CDB1">
    <w:name w:val="EBECEB6995894F52ABB7164B6DB41CDB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054341273D40CFBDCD5302752FF2231">
    <w:name w:val="62054341273D40CFBDCD5302752FF223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DC1DA3F3D054968A13EF30A8618C9611">
    <w:name w:val="7DC1DA3F3D054968A13EF30A8618C961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6F8AABFD344BDB6BEEC9F4BFAF4091">
    <w:name w:val="10E6F8AABFD344BDB6BEEC9F4BFAF409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98E33358E04DE586386A607620C2521">
    <w:name w:val="0398E33358E04DE586386A607620C252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7EA68CEE0D459ABAF25B70726E171D1">
    <w:name w:val="FF7EA68CEE0D459ABAF25B70726E171D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FA0FA10D94549CA83B4A2C3580AD94B1">
    <w:name w:val="9FA0FA10D94549CA83B4A2C3580AD94B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7E5D3D88764B53899FED2AC44B7E9C1">
    <w:name w:val="DA7E5D3D88764B53899FED2AC44B7E9C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342C23526034A5CAC4A5905AAFDCC5A1">
    <w:name w:val="8342C23526034A5CAC4A5905AAFDCC5A1"/>
    <w:rsid w:val="008A77C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92DD3E65D84387BC9B94226E733460">
    <w:name w:val="8792DD3E65D84387BC9B94226E733460"/>
    <w:rsid w:val="00FF639A"/>
  </w:style>
  <w:style w:type="paragraph" w:customStyle="1" w:styleId="3A83009E91174CB28F05089E54204CF4">
    <w:name w:val="3A83009E91174CB28F05089E54204CF4"/>
    <w:rsid w:val="00FF639A"/>
  </w:style>
  <w:style w:type="paragraph" w:customStyle="1" w:styleId="35E93D550CE94B4AB03C7D379E53B0A1">
    <w:name w:val="35E93D550CE94B4AB03C7D379E53B0A1"/>
    <w:rsid w:val="00FF639A"/>
  </w:style>
  <w:style w:type="paragraph" w:customStyle="1" w:styleId="C7D8D2CE04E748F9B5460144378E1CEC">
    <w:name w:val="C7D8D2CE04E748F9B5460144378E1CEC"/>
    <w:rsid w:val="00FF639A"/>
  </w:style>
  <w:style w:type="paragraph" w:customStyle="1" w:styleId="A0BA13101B6D4417955E80B4BF087257">
    <w:name w:val="A0BA13101B6D4417955E80B4BF087257"/>
    <w:rsid w:val="00FF639A"/>
  </w:style>
  <w:style w:type="paragraph" w:customStyle="1" w:styleId="FFACB3E658714C718F1C52C98E2B90EC">
    <w:name w:val="FFACB3E658714C718F1C52C98E2B90EC"/>
    <w:rsid w:val="00FF639A"/>
  </w:style>
  <w:style w:type="paragraph" w:customStyle="1" w:styleId="9037AB2C995D4AFC84FCFF8F9FB18CA7">
    <w:name w:val="9037AB2C995D4AFC84FCFF8F9FB18CA7"/>
    <w:rsid w:val="00FF639A"/>
  </w:style>
  <w:style w:type="paragraph" w:customStyle="1" w:styleId="A57F67F199844F46BF8B5665DD1B380F">
    <w:name w:val="A57F67F199844F46BF8B5665DD1B380F"/>
    <w:rsid w:val="00FF639A"/>
  </w:style>
  <w:style w:type="paragraph" w:customStyle="1" w:styleId="20919C9EB7044685B5A670E4139B8DAA">
    <w:name w:val="20919C9EB7044685B5A670E4139B8DAA"/>
    <w:rsid w:val="00FF639A"/>
  </w:style>
  <w:style w:type="paragraph" w:customStyle="1" w:styleId="E9FD529AB75646D58DB0664B42C6E7C8">
    <w:name w:val="E9FD529AB75646D58DB0664B42C6E7C8"/>
    <w:rsid w:val="00FF6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B77A-A0C2-43C7-A2AB-8B4D29EB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1520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Toušová Monika</cp:lastModifiedBy>
  <cp:revision>23</cp:revision>
  <dcterms:created xsi:type="dcterms:W3CDTF">2026-03-03T18:16:00Z</dcterms:created>
  <dcterms:modified xsi:type="dcterms:W3CDTF">2026-04-15T07:26:00Z</dcterms:modified>
</cp:coreProperties>
</file>