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B551" w14:textId="77777777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7C658F2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  <w:r w:rsidR="008764C5">
              <w:t xml:space="preserve"> </w:t>
            </w:r>
          </w:p>
        </w:tc>
        <w:tc>
          <w:tcPr>
            <w:tcW w:w="4677" w:type="dxa"/>
          </w:tcPr>
          <w:p w14:paraId="2BCC7BB0" w14:textId="4AEEE7ED" w:rsidR="005F24A4" w:rsidRPr="00D75F3F" w:rsidRDefault="00DA1743" w:rsidP="00DA1743">
            <w:pPr>
              <w:rPr>
                <w:b/>
                <w:bCs/>
              </w:rPr>
            </w:pPr>
            <w:r w:rsidRPr="00DA1743">
              <w:rPr>
                <w:b/>
                <w:bCs/>
                <w:i/>
                <w:iCs/>
              </w:rPr>
              <w:t>Úklidové práce v budově školy ul. Komenského 759, Sokolov</w:t>
            </w:r>
          </w:p>
        </w:tc>
      </w:tr>
    </w:tbl>
    <w:p w14:paraId="66C693CC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F01509" w:rsidRDefault="005F24A4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52B78C27" w14:textId="77777777"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14:paraId="66888996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B271EE5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66D915A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23CC3D54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6D59971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2106CD9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1D0ABB9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3FCBEC4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0D34E1E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40CBEB0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6A056D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6D46932D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705347EB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45FB03D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49CF70E0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362A216F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95173EC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14D8DAF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5E55BC81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1A2D7B3B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5DDD3C28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0B59AD71" w14:textId="5414E8DA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nebo obdobný trestný čin podle právního řádu země sídla dodavatele; k zahlazeným odsouzením </w:t>
      </w:r>
      <w:r w:rsidR="00DE3891">
        <w:rPr>
          <w:rFonts w:eastAsia="Times New Roman" w:cs="Arial"/>
          <w:szCs w:val="20"/>
          <w:lang w:eastAsia="cs-CZ"/>
        </w:rPr>
        <w:t xml:space="preserve">        </w:t>
      </w:r>
      <w:r w:rsidRPr="00187809">
        <w:rPr>
          <w:rFonts w:eastAsia="Times New Roman" w:cs="Arial"/>
          <w:szCs w:val="20"/>
          <w:lang w:eastAsia="cs-CZ"/>
        </w:rPr>
        <w:t>se nepřihlíží,</w:t>
      </w:r>
    </w:p>
    <w:p w14:paraId="0A5F728A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0AB9CB3D" w14:textId="0EDFDDCA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má v České republice nebo v zemi svého sídla splatný nedoplatek na pojistném nebo na penále </w:t>
      </w:r>
      <w:r w:rsidR="00DE3891">
        <w:rPr>
          <w:rFonts w:eastAsia="Times New Roman" w:cs="Arial"/>
          <w:szCs w:val="20"/>
          <w:lang w:eastAsia="cs-CZ"/>
        </w:rPr>
        <w:t xml:space="preserve">            </w:t>
      </w:r>
      <w:r w:rsidRPr="00187809">
        <w:rPr>
          <w:rFonts w:eastAsia="Times New Roman" w:cs="Arial"/>
          <w:szCs w:val="20"/>
          <w:lang w:eastAsia="cs-CZ"/>
        </w:rPr>
        <w:lastRenderedPageBreak/>
        <w:t>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14B691FE" w14:textId="1D8C5C8D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má v České republice nebo v zemi svého sídla splatný nedoplatek na pojistném nebo na penále </w:t>
      </w:r>
      <w:r w:rsidR="00DE3891">
        <w:rPr>
          <w:rFonts w:eastAsia="Times New Roman" w:cs="Arial"/>
          <w:szCs w:val="20"/>
          <w:lang w:eastAsia="cs-CZ"/>
        </w:rPr>
        <w:t xml:space="preserve">     </w:t>
      </w:r>
      <w:r w:rsidRPr="00187809">
        <w:rPr>
          <w:rFonts w:eastAsia="Times New Roman" w:cs="Arial"/>
          <w:szCs w:val="20"/>
          <w:lang w:eastAsia="cs-CZ"/>
        </w:rPr>
        <w:t>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B0B84E8" w14:textId="77777777" w:rsidR="00187809" w:rsidRPr="00187809" w:rsidRDefault="00187809" w:rsidP="00FD385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09" w:hanging="425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634B183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63B4A496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41AF48C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39246179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3BC24CA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3DC3E5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534F503D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24C61173" w14:textId="77777777" w:rsidR="00DB4C21" w:rsidRDefault="00DB4C21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3218136E" w14:textId="41273718" w:rsidR="005E51CC" w:rsidRDefault="005E51CC" w:rsidP="005E51CC">
      <w:pPr>
        <w:pStyle w:val="Odstsl"/>
        <w:numPr>
          <w:ilvl w:val="0"/>
          <w:numId w:val="0"/>
        </w:numPr>
      </w:pPr>
      <w:r>
        <w:t>Splňuje příslušnou profesní způsobilost.</w:t>
      </w:r>
    </w:p>
    <w:p w14:paraId="07ABBEC2" w14:textId="77777777" w:rsidR="005E51CC" w:rsidRPr="005E51CC" w:rsidRDefault="005E51CC" w:rsidP="005E51CC">
      <w:pPr>
        <w:pStyle w:val="Odstsl"/>
        <w:numPr>
          <w:ilvl w:val="0"/>
          <w:numId w:val="0"/>
        </w:numPr>
      </w:pPr>
    </w:p>
    <w:p w14:paraId="62806944" w14:textId="77777777" w:rsidR="0092770F" w:rsidRPr="005E51CC" w:rsidRDefault="0092770F" w:rsidP="005E51CC">
      <w:pPr>
        <w:pStyle w:val="Nadpis1"/>
        <w:rPr>
          <w:color w:val="auto"/>
        </w:rPr>
      </w:pPr>
      <w:r w:rsidRPr="005E51CC">
        <w:rPr>
          <w:color w:val="auto"/>
        </w:rPr>
        <w:t>Technická kvalifikace</w:t>
      </w:r>
    </w:p>
    <w:p w14:paraId="1973C5FA" w14:textId="6FC9F2AB" w:rsidR="0092770F" w:rsidRPr="0092770F" w:rsidRDefault="005E51CC" w:rsidP="0092770F">
      <w:pPr>
        <w:pStyle w:val="Zkladntextodsazen"/>
        <w:ind w:left="0"/>
        <w:rPr>
          <w:rFonts w:cs="Arial"/>
          <w:szCs w:val="20"/>
        </w:rPr>
      </w:pPr>
      <w:r>
        <w:rPr>
          <w:rFonts w:cs="Arial"/>
          <w:bCs/>
          <w:iCs/>
          <w:szCs w:val="20"/>
        </w:rPr>
        <w:t>Splňuje požadovanou technickou kvalifikaci v rozsahu:</w:t>
      </w:r>
    </w:p>
    <w:p w14:paraId="097EC51E" w14:textId="77777777" w:rsidR="0092770F" w:rsidRDefault="0092770F" w:rsidP="0092770F">
      <w:pPr>
        <w:pStyle w:val="Zkladntextodsazen"/>
        <w:ind w:left="426" w:hanging="142"/>
        <w:rPr>
          <w:rFonts w:cs="Arial"/>
          <w:szCs w:val="20"/>
        </w:rPr>
      </w:pPr>
      <w:r w:rsidRPr="0092770F">
        <w:rPr>
          <w:rFonts w:cs="Arial"/>
          <w:szCs w:val="20"/>
        </w:rPr>
        <w:t xml:space="preserve">- </w:t>
      </w:r>
      <w:r w:rsidRPr="0092770F">
        <w:rPr>
          <w:rFonts w:cs="Arial"/>
          <w:b/>
          <w:szCs w:val="20"/>
        </w:rPr>
        <w:t>minimálně dvě (2) referenční zakázky</w:t>
      </w:r>
      <w:r w:rsidRPr="0092770F">
        <w:rPr>
          <w:rFonts w:cs="Arial"/>
          <w:szCs w:val="20"/>
        </w:rPr>
        <w:t xml:space="preserve">. Referenční zakázkou je zadavatelem požadována významná služba, </w:t>
      </w:r>
      <w:bookmarkStart w:id="19" w:name="_Hlk178757387"/>
      <w:bookmarkStart w:id="20" w:name="_Hlk201148423"/>
      <w:r w:rsidRPr="0092770F">
        <w:rPr>
          <w:rFonts w:cs="Arial"/>
          <w:szCs w:val="20"/>
        </w:rPr>
        <w:t xml:space="preserve">jejímž </w:t>
      </w:r>
      <w:bookmarkStart w:id="21" w:name="_Hlk201152251"/>
      <w:r w:rsidRPr="0092770F">
        <w:rPr>
          <w:rFonts w:cs="Arial"/>
          <w:szCs w:val="20"/>
        </w:rPr>
        <w:t>předmětem plnění byl</w:t>
      </w:r>
      <w:bookmarkEnd w:id="19"/>
      <w:r w:rsidRPr="0092770F">
        <w:rPr>
          <w:rFonts w:cs="Arial"/>
          <w:szCs w:val="20"/>
        </w:rPr>
        <w:t>y nebo jsou úklidové práce (pravidelný úklid v obydlených/používaných budovách) prováděné po dobu nejméně 12 bezprostředně po sobě jdoucích měsíců pro jednoho objednatele</w:t>
      </w:r>
      <w:bookmarkEnd w:id="20"/>
      <w:r w:rsidRPr="0092770F">
        <w:rPr>
          <w:rFonts w:cs="Arial"/>
          <w:szCs w:val="20"/>
        </w:rPr>
        <w:t xml:space="preserve">, a v minimálním finančním objemu </w:t>
      </w:r>
      <w:r w:rsidRPr="0092770F">
        <w:rPr>
          <w:rFonts w:cs="Arial"/>
          <w:b/>
          <w:szCs w:val="20"/>
        </w:rPr>
        <w:t>300 000 Kč včetně DPH</w:t>
      </w:r>
      <w:r w:rsidRPr="0092770F">
        <w:rPr>
          <w:rFonts w:cs="Arial"/>
          <w:szCs w:val="20"/>
        </w:rPr>
        <w:t xml:space="preserve"> (za každou referenční zakázku zvlášť) za období 12 měsíců plnění.</w:t>
      </w:r>
      <w:bookmarkEnd w:id="21"/>
      <w:r w:rsidRPr="0092770F">
        <w:rPr>
          <w:rFonts w:cs="Arial"/>
          <w:szCs w:val="20"/>
        </w:rPr>
        <w:t xml:space="preserve"> </w:t>
      </w:r>
    </w:p>
    <w:p w14:paraId="52178791" w14:textId="77777777" w:rsidR="00FA3FF3" w:rsidRPr="0092770F" w:rsidRDefault="00FA3FF3" w:rsidP="0092770F">
      <w:pPr>
        <w:pStyle w:val="Zkladntextodsazen"/>
        <w:ind w:left="426" w:hanging="142"/>
        <w:rPr>
          <w:rFonts w:cs="Arial"/>
          <w:szCs w:val="20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FA3FF3" w:rsidRPr="00EE3D26" w14:paraId="2719A572" w14:textId="77777777" w:rsidTr="00391A29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1D3073FA" w14:textId="77777777" w:rsidR="00FA3FF3" w:rsidRPr="00EE3D26" w:rsidRDefault="00FA3FF3" w:rsidP="00391A29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14:paraId="66DDF68A" w14:textId="77777777" w:rsidR="00FA3FF3" w:rsidRPr="00EE3D26" w:rsidRDefault="00FA3FF3" w:rsidP="00391A29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Název</w:t>
            </w:r>
            <w:r>
              <w:rPr>
                <w:bCs/>
                <w:szCs w:val="20"/>
              </w:rPr>
              <w:t xml:space="preserve"> stavby</w:t>
            </w:r>
            <w:r w:rsidRPr="00EE3D26">
              <w:rPr>
                <w:bCs/>
                <w:szCs w:val="20"/>
              </w:rPr>
              <w:t xml:space="preserve"> a stručný popis předmětu plnění </w:t>
            </w:r>
            <w:r>
              <w:rPr>
                <w:bCs/>
                <w:szCs w:val="20"/>
              </w:rPr>
              <w:t>referenční</w:t>
            </w:r>
            <w:r w:rsidRPr="00EE3D26">
              <w:rPr>
                <w:bCs/>
                <w:szCs w:val="20"/>
              </w:rPr>
              <w:t xml:space="preserve"> zakázky</w:t>
            </w:r>
          </w:p>
        </w:tc>
        <w:tc>
          <w:tcPr>
            <w:tcW w:w="1925" w:type="dxa"/>
            <w:vAlign w:val="center"/>
          </w:tcPr>
          <w:p w14:paraId="6C47F93A" w14:textId="77777777" w:rsidR="00FA3FF3" w:rsidRPr="00EE3D26" w:rsidRDefault="00FA3FF3" w:rsidP="00391A29">
            <w:pPr>
              <w:spacing w:after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Finanční objem referenční zakázky</w:t>
            </w:r>
          </w:p>
          <w:p w14:paraId="203111E5" w14:textId="77777777" w:rsidR="00FA3FF3" w:rsidRPr="00EE3D26" w:rsidRDefault="00FA3FF3" w:rsidP="00391A29">
            <w:pPr>
              <w:spacing w:after="0"/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v Kč bez DPH</w:t>
            </w:r>
          </w:p>
        </w:tc>
        <w:tc>
          <w:tcPr>
            <w:tcW w:w="1628" w:type="dxa"/>
            <w:vAlign w:val="center"/>
          </w:tcPr>
          <w:p w14:paraId="1588405B" w14:textId="77777777" w:rsidR="00FA3FF3" w:rsidRPr="00EE3D26" w:rsidRDefault="00FA3FF3" w:rsidP="00391A29">
            <w:pPr>
              <w:jc w:val="center"/>
              <w:rPr>
                <w:bCs/>
                <w:szCs w:val="20"/>
              </w:rPr>
            </w:pPr>
            <w:r w:rsidRPr="00EE3D26">
              <w:rPr>
                <w:bCs/>
                <w:szCs w:val="20"/>
              </w:rPr>
              <w:t>Termín plnění zakázky od – do</w:t>
            </w:r>
          </w:p>
        </w:tc>
      </w:tr>
      <w:tr w:rsidR="00FA3FF3" w:rsidRPr="00C31DEF" w14:paraId="3C34F038" w14:textId="77777777" w:rsidTr="00FA3FF3">
        <w:trPr>
          <w:trHeight w:val="1505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1DECDDB5" w14:textId="77777777" w:rsidR="00FA3FF3" w:rsidRPr="00C31DEF" w:rsidRDefault="00FA3FF3" w:rsidP="00391A29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230233AF" w14:textId="77777777" w:rsidR="00FA3FF3" w:rsidRPr="00C31DEF" w:rsidRDefault="00FA3FF3" w:rsidP="00391A29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26858CA1" w14:textId="77777777" w:rsidR="00FA3FF3" w:rsidRPr="00C31DEF" w:rsidRDefault="00FA3FF3" w:rsidP="00391A29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6C70BDF9" w14:textId="77777777" w:rsidR="00FA3FF3" w:rsidRPr="00C31DEF" w:rsidRDefault="00FA3FF3" w:rsidP="00391A29">
            <w:pPr>
              <w:jc w:val="center"/>
              <w:rPr>
                <w:bCs/>
                <w:sz w:val="22"/>
              </w:rPr>
            </w:pPr>
          </w:p>
        </w:tc>
      </w:tr>
      <w:tr w:rsidR="00FA3FF3" w:rsidRPr="00C31DEF" w14:paraId="7FE9329E" w14:textId="77777777" w:rsidTr="00391A29">
        <w:trPr>
          <w:trHeight w:val="1701"/>
          <w:jc w:val="center"/>
        </w:trPr>
        <w:tc>
          <w:tcPr>
            <w:tcW w:w="2677" w:type="dxa"/>
            <w:shd w:val="clear" w:color="auto" w:fill="FFF2CC" w:themeFill="accent4" w:themeFillTint="33"/>
          </w:tcPr>
          <w:p w14:paraId="55F06A6F" w14:textId="77777777" w:rsidR="00FA3FF3" w:rsidRPr="00C31DEF" w:rsidRDefault="00FA3FF3" w:rsidP="00391A29">
            <w:pPr>
              <w:rPr>
                <w:bCs/>
                <w:sz w:val="22"/>
              </w:rPr>
            </w:pPr>
          </w:p>
        </w:tc>
        <w:tc>
          <w:tcPr>
            <w:tcW w:w="3404" w:type="dxa"/>
            <w:shd w:val="clear" w:color="auto" w:fill="FFF2CC" w:themeFill="accent4" w:themeFillTint="33"/>
          </w:tcPr>
          <w:p w14:paraId="03301937" w14:textId="77777777" w:rsidR="00FA3FF3" w:rsidRPr="00C31DEF" w:rsidRDefault="00FA3FF3" w:rsidP="00391A29">
            <w:pPr>
              <w:rPr>
                <w:bCs/>
                <w:sz w:val="22"/>
              </w:rPr>
            </w:pP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6744143E" w14:textId="77777777" w:rsidR="00FA3FF3" w:rsidRPr="00C31DEF" w:rsidRDefault="00FA3FF3" w:rsidP="00391A29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8" w:type="dxa"/>
            <w:shd w:val="clear" w:color="auto" w:fill="FFF2CC" w:themeFill="accent4" w:themeFillTint="33"/>
            <w:vAlign w:val="center"/>
          </w:tcPr>
          <w:p w14:paraId="39C97062" w14:textId="77777777" w:rsidR="00FA3FF3" w:rsidRPr="00C31DEF" w:rsidRDefault="00FA3FF3" w:rsidP="00391A29">
            <w:pPr>
              <w:jc w:val="center"/>
              <w:rPr>
                <w:bCs/>
                <w:sz w:val="22"/>
              </w:rPr>
            </w:pPr>
          </w:p>
        </w:tc>
      </w:tr>
    </w:tbl>
    <w:p w14:paraId="1B52679A" w14:textId="4620AE42" w:rsidR="001A1D59" w:rsidRPr="005E51CC" w:rsidRDefault="001A1D59" w:rsidP="001A1D59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EE0000"/>
          <w:sz w:val="20"/>
          <w:szCs w:val="20"/>
        </w:rPr>
      </w:pPr>
    </w:p>
    <w:p w14:paraId="029D55F1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37E1D7EE" w14:textId="7D945480" w:rsidR="00427420" w:rsidRDefault="003B0CF9" w:rsidP="00427420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14:paraId="5D462F20" w14:textId="77777777"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 finančním sankcím</w:t>
      </w:r>
    </w:p>
    <w:p w14:paraId="688AD529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2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31206D5F" w14:textId="07BD058B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a) není ruským státním příslušníkem, fyzickou či právnickou osobou nebo subjektem či orgánem </w:t>
      </w:r>
      <w:r w:rsidR="00DE3891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4410A96E" w14:textId="77777777"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26CEFF2D" w14:textId="6114D000"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osobou uvedenou v sankčním seznamu v příloze nařízení Rady (EU) č. 269/2014 ze dne </w:t>
      </w:r>
      <w:r w:rsidR="00B274AD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</w:t>
      </w:r>
      <w:r w:rsidR="00DE3891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 některým představitelům Běloruska (ve znění pozdějších aktualizací)</w:t>
      </w:r>
      <w:bookmarkStart w:id="23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3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6E203856" w14:textId="63B65616" w:rsidR="003B0CF9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</w:t>
      </w:r>
      <w:proofErr w:type="gramStart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2014, </w:t>
      </w:r>
      <w:r w:rsidR="00DE3891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</w:t>
      </w:r>
      <w:proofErr w:type="gramEnd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 omezujících opatřeních vzhledem k činnostem narušujícím nebo ohrožujícím územní celistvost, svrchovanost a nezávislost Ukrajiny (ve znění pozdějších aktualizací) nebo nařízení Rady (</w:t>
      </w:r>
      <w:proofErr w:type="gramStart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ES) </w:t>
      </w:r>
      <w:r w:rsidR="00DE3891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</w:t>
      </w:r>
      <w:proofErr w:type="gramEnd"/>
      <w:r w:rsidR="00DE3891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č.  765/2006 ze dne 18. května 2006 o omezujících opatřeních vůči prezidentu Lukašenkovi </w:t>
      </w:r>
      <w:r w:rsidR="00B274AD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                   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 některým představitelům Běloruska (ve znění pozdějších aktualizací).</w:t>
      </w:r>
    </w:p>
    <w:bookmarkEnd w:id="22"/>
    <w:p w14:paraId="651E3706" w14:textId="77777777" w:rsidR="00F0033D" w:rsidRPr="00ED4CB7" w:rsidRDefault="00F0033D" w:rsidP="00F0033D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</w:t>
      </w:r>
      <w:r w:rsidRPr="00ED4CB7">
        <w:rPr>
          <w:color w:val="auto"/>
        </w:rPr>
        <w:t>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7D2B03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BDB7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3647FBD5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14:paraId="0294F8DE" w14:textId="77777777" w:rsidR="00F0033D" w:rsidRPr="007D2B03" w:rsidRDefault="00F0033D" w:rsidP="00BD1526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F0033D" w:rsidRPr="007D2B03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F0033D" w:rsidRPr="007D2B03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7D2B03" w:rsidRDefault="00F0033D" w:rsidP="00BD1526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F0033D" w:rsidRPr="007D2B03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6EFE3900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7D2B03" w:rsidRDefault="00F0033D" w:rsidP="00BD1526">
            <w:pPr>
              <w:spacing w:after="0"/>
              <w:jc w:val="left"/>
              <w:rPr>
                <w:rFonts w:cs="Arial"/>
                <w:szCs w:val="20"/>
              </w:rPr>
            </w:pPr>
            <w:r w:rsidRPr="007D2B03">
              <w:rPr>
                <w:rFonts w:cs="Arial"/>
                <w:szCs w:val="20"/>
              </w:rPr>
              <w:t xml:space="preserve">Je poddodavatelem prokazována kvalifikace </w:t>
            </w:r>
            <w:r w:rsidRPr="007D2B03">
              <w:rPr>
                <w:rFonts w:cs="Arial"/>
                <w:szCs w:val="20"/>
                <w:highlight w:val="lightGray"/>
              </w:rPr>
              <w:t>NE/ANO</w:t>
            </w:r>
            <w:r w:rsidRPr="007D2B03">
              <w:rPr>
                <w:rFonts w:cs="Arial"/>
                <w:szCs w:val="20"/>
              </w:rPr>
              <w:t xml:space="preserve"> (uvést jaká)</w:t>
            </w:r>
            <w:r w:rsidRPr="007D2B03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7D2B03" w:rsidRDefault="00F0033D" w:rsidP="00BD1526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19A91AD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  <w:tr w:rsidR="00F0033D" w:rsidRPr="007D2B03" w14:paraId="3152FBE9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C00D5" w14:textId="77777777" w:rsidR="00F0033D" w:rsidRPr="007D2B03" w:rsidRDefault="00F0033D" w:rsidP="00BD1526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4A08B991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940077">
              <w:rPr>
                <w:rStyle w:val="Znakapoznpodarou"/>
                <w:b/>
                <w:color w:val="FF0000"/>
                <w:sz w:val="20"/>
                <w:szCs w:val="20"/>
              </w:rPr>
              <w:footnoteReference w:id="6"/>
            </w:r>
          </w:p>
          <w:p w14:paraId="4BC3CB17" w14:textId="77777777" w:rsidR="00F0033D" w:rsidRPr="007D2B03" w:rsidRDefault="00F0033D" w:rsidP="00BD152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F01509" w:rsidRDefault="00D32861" w:rsidP="00F0033D">
      <w:pPr>
        <w:pStyle w:val="Nadpis1"/>
        <w:keepNext w:val="0"/>
        <w:keepLines w:val="0"/>
        <w:widowControl w:val="0"/>
        <w:rPr>
          <w:color w:val="auto"/>
        </w:rPr>
      </w:pPr>
      <w:r w:rsidRPr="00F01509">
        <w:rPr>
          <w:color w:val="auto"/>
        </w:rPr>
        <w:lastRenderedPageBreak/>
        <w:t>prohlášení k ZADÁVACÍ DOKUMENTACI</w:t>
      </w:r>
    </w:p>
    <w:p w14:paraId="1EF19A37" w14:textId="77777777" w:rsidR="0024299F" w:rsidRDefault="00D32861" w:rsidP="00F0033D">
      <w:pPr>
        <w:pStyle w:val="Odstnesl"/>
        <w:widowControl w:val="0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14:paraId="35B5F13E" w14:textId="77777777" w:rsidR="00F0033D" w:rsidRPr="00F0033D" w:rsidRDefault="00F0033D" w:rsidP="00F0033D">
      <w:pPr>
        <w:widowControl w:val="0"/>
        <w:numPr>
          <w:ilvl w:val="0"/>
          <w:numId w:val="3"/>
        </w:numPr>
        <w:rPr>
          <w:szCs w:val="20"/>
        </w:rPr>
      </w:pPr>
      <w:r w:rsidRPr="00D62773">
        <w:rPr>
          <w:szCs w:val="20"/>
        </w:rPr>
        <w:t>plně akceptuje znění předloženého návrhu smlouvy o dílo;</w:t>
      </w:r>
    </w:p>
    <w:p w14:paraId="1FF4B96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77777777" w:rsidR="0024299F" w:rsidRPr="0012306A" w:rsidRDefault="0024299F" w:rsidP="00F0033D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D11E01E" w14:textId="77777777" w:rsidR="0024299F" w:rsidRDefault="0024299F" w:rsidP="00F0033D">
      <w:pPr>
        <w:widowControl w:val="0"/>
      </w:pPr>
    </w:p>
    <w:p w14:paraId="01CF8B1C" w14:textId="77777777" w:rsidR="0024299F" w:rsidRDefault="0024299F" w:rsidP="00F0033D">
      <w:pPr>
        <w:pStyle w:val="Tab"/>
        <w:widowControl w:val="0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12186B18" w14:textId="77777777" w:rsidR="0024299F" w:rsidRPr="00C63E2B" w:rsidRDefault="0024299F" w:rsidP="0024299F">
      <w:pPr>
        <w:rPr>
          <w:bCs/>
          <w:szCs w:val="20"/>
        </w:rPr>
      </w:pPr>
    </w:p>
    <w:p w14:paraId="4DD13ADB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6ECBCACF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1B304C94" w14:textId="77777777"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9723" w14:textId="77777777" w:rsidR="002F5D8E" w:rsidRDefault="002F5D8E" w:rsidP="005F24A4">
      <w:pPr>
        <w:spacing w:after="0"/>
      </w:pPr>
      <w:r>
        <w:separator/>
      </w:r>
    </w:p>
  </w:endnote>
  <w:endnote w:type="continuationSeparator" w:id="0">
    <w:p w14:paraId="7A7A613C" w14:textId="77777777" w:rsidR="002F5D8E" w:rsidRDefault="002F5D8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131CFF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67DCE5BB" w14:textId="77777777" w:rsidR="00131CFF" w:rsidRPr="006A43A6" w:rsidRDefault="00131CFF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B873" w14:textId="77777777" w:rsidR="002F5D8E" w:rsidRDefault="002F5D8E" w:rsidP="005F24A4">
      <w:pPr>
        <w:spacing w:after="0"/>
      </w:pPr>
      <w:r>
        <w:separator/>
      </w:r>
    </w:p>
  </w:footnote>
  <w:footnote w:type="continuationSeparator" w:id="0">
    <w:p w14:paraId="79586A8B" w14:textId="77777777" w:rsidR="002F5D8E" w:rsidRDefault="002F5D8E" w:rsidP="005F24A4">
      <w:pPr>
        <w:spacing w:after="0"/>
      </w:pPr>
      <w:r>
        <w:continuationSeparator/>
      </w:r>
    </w:p>
  </w:footnote>
  <w:footnote w:id="1">
    <w:p w14:paraId="4DF43C52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2DBB03A3" w14:textId="7777777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7A8742A0" w14:textId="77777777"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32140018" w14:textId="77777777"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BB15F7" w:rsidRDefault="00F0033D" w:rsidP="00F0033D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4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5">
    <w:p w14:paraId="3E7BD113" w14:textId="084853DD" w:rsidR="00F0033D" w:rsidRPr="00BB15F7" w:rsidRDefault="00F0033D" w:rsidP="00427420">
      <w:pPr>
        <w:pStyle w:val="Textpoznpodarou"/>
        <w:spacing w:after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5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6">
    <w:p w14:paraId="2F10A849" w14:textId="1F03CBD1" w:rsidR="00F0033D" w:rsidRPr="00BB15F7" w:rsidRDefault="00427420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>
        <w:rPr>
          <w:rStyle w:val="Znakypropoznmkupodarou"/>
          <w:b/>
          <w:color w:val="FF0000"/>
          <w:sz w:val="20"/>
          <w:vertAlign w:val="superscript"/>
        </w:rPr>
        <w:t>6</w:t>
      </w:r>
      <w:r w:rsidRPr="00BB15F7">
        <w:rPr>
          <w:rStyle w:val="Znakypropoznmkupodarou"/>
          <w:szCs w:val="18"/>
        </w:rPr>
        <w:t xml:space="preserve"> </w:t>
      </w:r>
      <w:r w:rsidR="00F0033D" w:rsidRPr="00BB15F7">
        <w:rPr>
          <w:rFonts w:cs="Arial"/>
          <w:szCs w:val="18"/>
        </w:rPr>
        <w:t xml:space="preserve">Účastník </w:t>
      </w:r>
      <w:r w:rsidR="00A2416C">
        <w:rPr>
          <w:rFonts w:cs="Arial"/>
          <w:szCs w:val="18"/>
        </w:rPr>
        <w:t>výběrového</w:t>
      </w:r>
      <w:r w:rsidR="00A2416C" w:rsidRPr="00BB15F7">
        <w:rPr>
          <w:rFonts w:cs="Arial"/>
          <w:szCs w:val="18"/>
        </w:rPr>
        <w:t xml:space="preserve"> </w:t>
      </w:r>
      <w:r w:rsidR="00F0033D" w:rsidRPr="00BB15F7">
        <w:rPr>
          <w:rFonts w:cs="Arial"/>
          <w:szCs w:val="18"/>
        </w:rPr>
        <w:t>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14:paraId="70CB9B71" w14:textId="77777777" w:rsidTr="003E45DD">
      <w:trPr>
        <w:trHeight w:val="57"/>
      </w:trPr>
      <w:tc>
        <w:tcPr>
          <w:tcW w:w="7937" w:type="dxa"/>
        </w:tcPr>
        <w:p w14:paraId="1879E55B" w14:textId="40F0FF0E" w:rsidR="00131CFF" w:rsidRPr="003B0CF9" w:rsidRDefault="00DA1743" w:rsidP="00DA1743">
          <w:pPr>
            <w:jc w:val="center"/>
            <w:rPr>
              <w:sz w:val="16"/>
              <w:szCs w:val="16"/>
            </w:rPr>
          </w:pPr>
          <w:r w:rsidRPr="00DA1743">
            <w:rPr>
              <w:b/>
              <w:bCs/>
              <w:i/>
              <w:iCs/>
              <w:sz w:val="16"/>
              <w:szCs w:val="16"/>
            </w:rPr>
            <w:t>Úklidové práce v budově školy ul. Komenského 759, Sokolov</w:t>
          </w:r>
        </w:p>
      </w:tc>
      <w:tc>
        <w:tcPr>
          <w:tcW w:w="1701" w:type="dxa"/>
        </w:tcPr>
        <w:p w14:paraId="17609F4A" w14:textId="77777777" w:rsidR="00131CFF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E173BC8" w14:textId="77777777" w:rsidR="00131CFF" w:rsidRPr="00CD4ECA" w:rsidRDefault="00131CFF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C6702"/>
    <w:multiLevelType w:val="hybridMultilevel"/>
    <w:tmpl w:val="4F0E49F6"/>
    <w:lvl w:ilvl="0" w:tplc="BCC8F31E">
      <w:numFmt w:val="bullet"/>
      <w:lvlText w:val="-"/>
      <w:lvlJc w:val="left"/>
      <w:pPr>
        <w:ind w:left="50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D7A023D"/>
    <w:multiLevelType w:val="hybridMultilevel"/>
    <w:tmpl w:val="EB50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AA6D0B"/>
    <w:multiLevelType w:val="hybridMultilevel"/>
    <w:tmpl w:val="16841DE8"/>
    <w:lvl w:ilvl="0" w:tplc="BCC8F31E"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B14E7D"/>
    <w:multiLevelType w:val="hybridMultilevel"/>
    <w:tmpl w:val="CB4467EA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4B429B1"/>
    <w:multiLevelType w:val="hybridMultilevel"/>
    <w:tmpl w:val="33D0FA00"/>
    <w:lvl w:ilvl="0" w:tplc="BCC8F31E"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725E475B"/>
    <w:multiLevelType w:val="hybridMultilevel"/>
    <w:tmpl w:val="6B3E82DE"/>
    <w:lvl w:ilvl="0" w:tplc="BCC8F31E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A880F17"/>
    <w:multiLevelType w:val="hybridMultilevel"/>
    <w:tmpl w:val="50044070"/>
    <w:lvl w:ilvl="0" w:tplc="BCC8F31E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337124820">
    <w:abstractNumId w:val="11"/>
  </w:num>
  <w:num w:numId="2" w16cid:durableId="1043210541">
    <w:abstractNumId w:val="4"/>
  </w:num>
  <w:num w:numId="3" w16cid:durableId="1102146559">
    <w:abstractNumId w:val="3"/>
  </w:num>
  <w:num w:numId="4" w16cid:durableId="455415171">
    <w:abstractNumId w:val="11"/>
  </w:num>
  <w:num w:numId="5" w16cid:durableId="1531534093">
    <w:abstractNumId w:val="11"/>
  </w:num>
  <w:num w:numId="6" w16cid:durableId="322468010">
    <w:abstractNumId w:val="11"/>
  </w:num>
  <w:num w:numId="7" w16cid:durableId="1221936260">
    <w:abstractNumId w:val="11"/>
  </w:num>
  <w:num w:numId="8" w16cid:durableId="826750954">
    <w:abstractNumId w:val="11"/>
  </w:num>
  <w:num w:numId="9" w16cid:durableId="536937431">
    <w:abstractNumId w:val="5"/>
  </w:num>
  <w:num w:numId="10" w16cid:durableId="204365934">
    <w:abstractNumId w:val="12"/>
  </w:num>
  <w:num w:numId="11" w16cid:durableId="1710177867">
    <w:abstractNumId w:val="7"/>
  </w:num>
  <w:num w:numId="12" w16cid:durableId="1338997355">
    <w:abstractNumId w:val="8"/>
  </w:num>
  <w:num w:numId="13" w16cid:durableId="1552619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981656">
    <w:abstractNumId w:val="11"/>
  </w:num>
  <w:num w:numId="15" w16cid:durableId="1837066310">
    <w:abstractNumId w:val="11"/>
  </w:num>
  <w:num w:numId="16" w16cid:durableId="909651447">
    <w:abstractNumId w:val="0"/>
  </w:num>
  <w:num w:numId="17" w16cid:durableId="1615669093">
    <w:abstractNumId w:val="11"/>
  </w:num>
  <w:num w:numId="18" w16cid:durableId="511605191">
    <w:abstractNumId w:val="2"/>
  </w:num>
  <w:num w:numId="19" w16cid:durableId="787352841">
    <w:abstractNumId w:val="1"/>
  </w:num>
  <w:num w:numId="20" w16cid:durableId="67385061">
    <w:abstractNumId w:val="6"/>
  </w:num>
  <w:num w:numId="21" w16cid:durableId="745080394">
    <w:abstractNumId w:val="14"/>
  </w:num>
  <w:num w:numId="22" w16cid:durableId="1398553087">
    <w:abstractNumId w:val="15"/>
  </w:num>
  <w:num w:numId="23" w16cid:durableId="940838066">
    <w:abstractNumId w:val="13"/>
  </w:num>
  <w:num w:numId="24" w16cid:durableId="1655908213">
    <w:abstractNumId w:val="9"/>
  </w:num>
  <w:num w:numId="25" w16cid:durableId="394089177">
    <w:abstractNumId w:val="10"/>
  </w:num>
  <w:num w:numId="26" w16cid:durableId="1184202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445C"/>
    <w:rsid w:val="00027B48"/>
    <w:rsid w:val="000679C3"/>
    <w:rsid w:val="00073766"/>
    <w:rsid w:val="000A6477"/>
    <w:rsid w:val="000B09BB"/>
    <w:rsid w:val="000C18D6"/>
    <w:rsid w:val="000F4AA5"/>
    <w:rsid w:val="0010425D"/>
    <w:rsid w:val="00112D03"/>
    <w:rsid w:val="0012306A"/>
    <w:rsid w:val="00131CFF"/>
    <w:rsid w:val="001836E0"/>
    <w:rsid w:val="00187809"/>
    <w:rsid w:val="001A1D59"/>
    <w:rsid w:val="001D735D"/>
    <w:rsid w:val="00202728"/>
    <w:rsid w:val="00224A4E"/>
    <w:rsid w:val="0024299F"/>
    <w:rsid w:val="00244D76"/>
    <w:rsid w:val="002A2DAD"/>
    <w:rsid w:val="002F5D8E"/>
    <w:rsid w:val="00337AE7"/>
    <w:rsid w:val="00363045"/>
    <w:rsid w:val="003A2815"/>
    <w:rsid w:val="003B0CF9"/>
    <w:rsid w:val="003C1121"/>
    <w:rsid w:val="003F0839"/>
    <w:rsid w:val="00416B5B"/>
    <w:rsid w:val="00427420"/>
    <w:rsid w:val="00435740"/>
    <w:rsid w:val="00471CE2"/>
    <w:rsid w:val="00481AB1"/>
    <w:rsid w:val="004C187C"/>
    <w:rsid w:val="004C7959"/>
    <w:rsid w:val="004E2D00"/>
    <w:rsid w:val="004F1D40"/>
    <w:rsid w:val="004F6489"/>
    <w:rsid w:val="0050271C"/>
    <w:rsid w:val="00581FB1"/>
    <w:rsid w:val="00583704"/>
    <w:rsid w:val="005C4A20"/>
    <w:rsid w:val="005E420C"/>
    <w:rsid w:val="005E493D"/>
    <w:rsid w:val="005E51CC"/>
    <w:rsid w:val="005F24A4"/>
    <w:rsid w:val="005F6789"/>
    <w:rsid w:val="00617932"/>
    <w:rsid w:val="00637C7E"/>
    <w:rsid w:val="00673925"/>
    <w:rsid w:val="006C50A7"/>
    <w:rsid w:val="006E05E2"/>
    <w:rsid w:val="006F16AA"/>
    <w:rsid w:val="0071255B"/>
    <w:rsid w:val="0074203A"/>
    <w:rsid w:val="007A6DF2"/>
    <w:rsid w:val="007B1276"/>
    <w:rsid w:val="007C2DBF"/>
    <w:rsid w:val="007E2F5D"/>
    <w:rsid w:val="00803471"/>
    <w:rsid w:val="00844482"/>
    <w:rsid w:val="008764C5"/>
    <w:rsid w:val="00901D9C"/>
    <w:rsid w:val="00916988"/>
    <w:rsid w:val="0092770F"/>
    <w:rsid w:val="009D4D1F"/>
    <w:rsid w:val="009E6AAF"/>
    <w:rsid w:val="00A10004"/>
    <w:rsid w:val="00A179CC"/>
    <w:rsid w:val="00A21D4A"/>
    <w:rsid w:val="00A2416C"/>
    <w:rsid w:val="00A7001A"/>
    <w:rsid w:val="00A90233"/>
    <w:rsid w:val="00AE2B77"/>
    <w:rsid w:val="00AF0C17"/>
    <w:rsid w:val="00B03C1B"/>
    <w:rsid w:val="00B15D63"/>
    <w:rsid w:val="00B274AD"/>
    <w:rsid w:val="00B53D10"/>
    <w:rsid w:val="00B87A2F"/>
    <w:rsid w:val="00BA32F9"/>
    <w:rsid w:val="00BC5D17"/>
    <w:rsid w:val="00C01B7E"/>
    <w:rsid w:val="00C45384"/>
    <w:rsid w:val="00C51929"/>
    <w:rsid w:val="00C63E2B"/>
    <w:rsid w:val="00CE61C8"/>
    <w:rsid w:val="00CF2AE5"/>
    <w:rsid w:val="00CF621D"/>
    <w:rsid w:val="00CF71F3"/>
    <w:rsid w:val="00D15B19"/>
    <w:rsid w:val="00D23668"/>
    <w:rsid w:val="00D32861"/>
    <w:rsid w:val="00D6786C"/>
    <w:rsid w:val="00D73D37"/>
    <w:rsid w:val="00DA1743"/>
    <w:rsid w:val="00DB027B"/>
    <w:rsid w:val="00DB4C21"/>
    <w:rsid w:val="00DE3891"/>
    <w:rsid w:val="00E41EC1"/>
    <w:rsid w:val="00EB43DE"/>
    <w:rsid w:val="00ED1365"/>
    <w:rsid w:val="00ED6879"/>
    <w:rsid w:val="00EE4AC2"/>
    <w:rsid w:val="00F0033D"/>
    <w:rsid w:val="00F01509"/>
    <w:rsid w:val="00F36525"/>
    <w:rsid w:val="00F413FE"/>
    <w:rsid w:val="00F7279C"/>
    <w:rsid w:val="00FA147B"/>
    <w:rsid w:val="00FA3FF3"/>
    <w:rsid w:val="00FB1713"/>
    <w:rsid w:val="00FB3157"/>
    <w:rsid w:val="00FB75B9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paragraph" w:styleId="Zkladntext2">
    <w:name w:val="Body Text 2"/>
    <w:basedOn w:val="Normln"/>
    <w:link w:val="Zkladntext2Char"/>
    <w:rsid w:val="007B1276"/>
    <w:pPr>
      <w:numPr>
        <w:ilvl w:val="12"/>
      </w:num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B1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7B1276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7B127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0679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79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79C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9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9C3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735D"/>
    <w:pPr>
      <w:spacing w:after="0" w:line="240" w:lineRule="auto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73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735D"/>
    <w:rPr>
      <w:rFonts w:ascii="Arial" w:hAnsi="Arial"/>
      <w:sz w:val="20"/>
    </w:rPr>
  </w:style>
  <w:style w:type="paragraph" w:customStyle="1" w:styleId="Default">
    <w:name w:val="Default"/>
    <w:rsid w:val="00DA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27598"/>
    <w:rsid w:val="00031A2C"/>
    <w:rsid w:val="000E3DF9"/>
    <w:rsid w:val="000F4AA5"/>
    <w:rsid w:val="0010425D"/>
    <w:rsid w:val="00127CBE"/>
    <w:rsid w:val="00151BE2"/>
    <w:rsid w:val="00202728"/>
    <w:rsid w:val="002459DF"/>
    <w:rsid w:val="002B79CF"/>
    <w:rsid w:val="0034139B"/>
    <w:rsid w:val="00435740"/>
    <w:rsid w:val="004905A9"/>
    <w:rsid w:val="004F6489"/>
    <w:rsid w:val="00617932"/>
    <w:rsid w:val="00673925"/>
    <w:rsid w:val="006C47D0"/>
    <w:rsid w:val="006F6BA3"/>
    <w:rsid w:val="00731290"/>
    <w:rsid w:val="007860FD"/>
    <w:rsid w:val="00803471"/>
    <w:rsid w:val="008459FC"/>
    <w:rsid w:val="008870B1"/>
    <w:rsid w:val="00A81D2F"/>
    <w:rsid w:val="00AC402A"/>
    <w:rsid w:val="00AE2B77"/>
    <w:rsid w:val="00B53D10"/>
    <w:rsid w:val="00B86EAE"/>
    <w:rsid w:val="00BC5D17"/>
    <w:rsid w:val="00C3502D"/>
    <w:rsid w:val="00C72C5C"/>
    <w:rsid w:val="00CD3B65"/>
    <w:rsid w:val="00CF2447"/>
    <w:rsid w:val="00CF621D"/>
    <w:rsid w:val="00D106DD"/>
    <w:rsid w:val="00D86534"/>
    <w:rsid w:val="00DE4119"/>
    <w:rsid w:val="00E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EF8A-FCE5-4738-91EE-12A794CF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Sobotková Jana</cp:lastModifiedBy>
  <cp:revision>21</cp:revision>
  <cp:lastPrinted>2026-01-22T12:16:00Z</cp:lastPrinted>
  <dcterms:created xsi:type="dcterms:W3CDTF">2026-01-15T12:37:00Z</dcterms:created>
  <dcterms:modified xsi:type="dcterms:W3CDTF">2026-03-24T06:57:00Z</dcterms:modified>
</cp:coreProperties>
</file>