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E4EB" w14:textId="77777777" w:rsidR="00E0704D" w:rsidRPr="006B32B7" w:rsidRDefault="00E0704D" w:rsidP="00E0704D">
      <w:pPr>
        <w:keepNext/>
        <w:jc w:val="center"/>
        <w:outlineLvl w:val="4"/>
        <w:rPr>
          <w:b/>
          <w:caps/>
          <w:sz w:val="28"/>
          <w:szCs w:val="22"/>
        </w:rPr>
      </w:pPr>
      <w:r w:rsidRPr="006B32B7">
        <w:rPr>
          <w:b/>
          <w:caps/>
          <w:sz w:val="28"/>
          <w:szCs w:val="22"/>
        </w:rPr>
        <w:t>Smlouva</w:t>
      </w:r>
      <w:r w:rsidR="0023403F" w:rsidRPr="006B32B7">
        <w:rPr>
          <w:b/>
          <w:caps/>
          <w:sz w:val="28"/>
          <w:szCs w:val="22"/>
        </w:rPr>
        <w:t xml:space="preserve"> o dílo</w:t>
      </w:r>
    </w:p>
    <w:p w14:paraId="5EACDB3E" w14:textId="77777777" w:rsidR="00074B0A" w:rsidRPr="006B32B7" w:rsidRDefault="0023403F" w:rsidP="00E0704D">
      <w:pPr>
        <w:keepNext/>
        <w:jc w:val="center"/>
        <w:outlineLvl w:val="4"/>
        <w:rPr>
          <w:b/>
          <w:sz w:val="22"/>
          <w:szCs w:val="22"/>
        </w:rPr>
      </w:pPr>
      <w:r w:rsidRPr="006B32B7">
        <w:rPr>
          <w:b/>
          <w:sz w:val="22"/>
          <w:szCs w:val="22"/>
        </w:rPr>
        <w:t xml:space="preserve"> p</w:t>
      </w:r>
      <w:r w:rsidR="00E0704D" w:rsidRPr="006B32B7">
        <w:rPr>
          <w:b/>
          <w:sz w:val="22"/>
          <w:szCs w:val="22"/>
        </w:rPr>
        <w:t xml:space="preserve">rovádění revizí elektrického zařízení </w:t>
      </w:r>
      <w:r w:rsidR="002541DF" w:rsidRPr="006B32B7">
        <w:rPr>
          <w:b/>
          <w:sz w:val="22"/>
          <w:szCs w:val="22"/>
        </w:rPr>
        <w:t>a hromosvodů</w:t>
      </w:r>
    </w:p>
    <w:p w14:paraId="2863CB7E" w14:textId="77777777" w:rsidR="00074B0A" w:rsidRPr="006B32B7" w:rsidRDefault="00074B0A" w:rsidP="00074B0A">
      <w:pPr>
        <w:rPr>
          <w:sz w:val="22"/>
          <w:szCs w:val="22"/>
        </w:rPr>
      </w:pPr>
    </w:p>
    <w:p w14:paraId="17825ED1" w14:textId="77777777" w:rsidR="00074B0A" w:rsidRPr="006B32B7" w:rsidRDefault="00074B0A" w:rsidP="00074B0A">
      <w:pPr>
        <w:rPr>
          <w:sz w:val="22"/>
          <w:szCs w:val="22"/>
        </w:rPr>
      </w:pPr>
    </w:p>
    <w:p w14:paraId="7F7C3AAF" w14:textId="77777777" w:rsidR="00074B0A" w:rsidRPr="006B32B7" w:rsidRDefault="00074B0A" w:rsidP="00074B0A">
      <w:pPr>
        <w:rPr>
          <w:sz w:val="22"/>
          <w:szCs w:val="22"/>
        </w:rPr>
      </w:pPr>
    </w:p>
    <w:p w14:paraId="5BE445B5" w14:textId="77777777" w:rsidR="00074B0A" w:rsidRPr="006B32B7" w:rsidRDefault="00074B0A" w:rsidP="00074B0A">
      <w:pPr>
        <w:keepNext/>
        <w:outlineLvl w:val="0"/>
        <w:rPr>
          <w:b/>
          <w:iCs/>
          <w:sz w:val="22"/>
          <w:szCs w:val="22"/>
        </w:rPr>
      </w:pPr>
      <w:r w:rsidRPr="006B32B7">
        <w:rPr>
          <w:b/>
          <w:iCs/>
          <w:sz w:val="22"/>
          <w:szCs w:val="22"/>
        </w:rPr>
        <w:t xml:space="preserve">Zdravotnická záchranná služba Karlovarského kraje, příspěvková organizace </w:t>
      </w:r>
    </w:p>
    <w:p w14:paraId="5F530D97" w14:textId="77777777" w:rsidR="00074B0A" w:rsidRPr="006B32B7" w:rsidRDefault="00074B0A" w:rsidP="00074B0A">
      <w:pPr>
        <w:rPr>
          <w:sz w:val="22"/>
          <w:szCs w:val="22"/>
        </w:rPr>
      </w:pPr>
      <w:r w:rsidRPr="006B32B7">
        <w:rPr>
          <w:sz w:val="22"/>
          <w:szCs w:val="22"/>
        </w:rPr>
        <w:t xml:space="preserve">se sídlem: </w:t>
      </w:r>
      <w:r w:rsidR="00AB08B4" w:rsidRPr="006B32B7">
        <w:rPr>
          <w:sz w:val="22"/>
          <w:szCs w:val="22"/>
        </w:rPr>
        <w:tab/>
      </w:r>
      <w:r w:rsidR="00AB08B4" w:rsidRPr="006B32B7">
        <w:rPr>
          <w:sz w:val="22"/>
          <w:szCs w:val="22"/>
        </w:rPr>
        <w:tab/>
      </w:r>
      <w:r w:rsidR="00AB08B4" w:rsidRPr="006B32B7">
        <w:rPr>
          <w:sz w:val="22"/>
          <w:szCs w:val="22"/>
        </w:rPr>
        <w:tab/>
      </w:r>
      <w:r w:rsidRPr="006B32B7">
        <w:rPr>
          <w:sz w:val="22"/>
          <w:szCs w:val="22"/>
        </w:rPr>
        <w:t>Závodní 390/98C, 360 06 Karlovy Vary</w:t>
      </w:r>
    </w:p>
    <w:p w14:paraId="103D35B9" w14:textId="77777777" w:rsidR="00074B0A" w:rsidRPr="006B32B7" w:rsidRDefault="00074B0A" w:rsidP="00074B0A">
      <w:pPr>
        <w:rPr>
          <w:sz w:val="22"/>
          <w:szCs w:val="22"/>
        </w:rPr>
      </w:pPr>
      <w:r w:rsidRPr="006B32B7">
        <w:rPr>
          <w:sz w:val="22"/>
          <w:szCs w:val="22"/>
        </w:rPr>
        <w:t>IČO:</w:t>
      </w:r>
      <w:r w:rsidR="00AB08B4" w:rsidRPr="006B32B7">
        <w:rPr>
          <w:sz w:val="22"/>
          <w:szCs w:val="22"/>
        </w:rPr>
        <w:tab/>
      </w:r>
      <w:r w:rsidR="00AB08B4" w:rsidRPr="006B32B7">
        <w:rPr>
          <w:sz w:val="22"/>
          <w:szCs w:val="22"/>
        </w:rPr>
        <w:tab/>
      </w:r>
      <w:r w:rsidR="00AB08B4" w:rsidRPr="006B32B7">
        <w:rPr>
          <w:sz w:val="22"/>
          <w:szCs w:val="22"/>
        </w:rPr>
        <w:tab/>
      </w:r>
      <w:r w:rsidR="00AB08B4" w:rsidRPr="006B32B7">
        <w:rPr>
          <w:sz w:val="22"/>
          <w:szCs w:val="22"/>
        </w:rPr>
        <w:tab/>
      </w:r>
      <w:r w:rsidRPr="006B32B7">
        <w:rPr>
          <w:sz w:val="22"/>
          <w:szCs w:val="22"/>
        </w:rPr>
        <w:t>00574660</w:t>
      </w:r>
    </w:p>
    <w:p w14:paraId="1742A1D9" w14:textId="5EF7048D" w:rsidR="0023403F" w:rsidRPr="006B32B7" w:rsidRDefault="0023403F" w:rsidP="00074B0A">
      <w:pPr>
        <w:rPr>
          <w:sz w:val="22"/>
          <w:szCs w:val="22"/>
        </w:rPr>
      </w:pPr>
      <w:r w:rsidRPr="006B32B7">
        <w:rPr>
          <w:sz w:val="22"/>
          <w:szCs w:val="22"/>
        </w:rPr>
        <w:t>DIČ:</w:t>
      </w:r>
      <w:r w:rsidRPr="006B32B7">
        <w:rPr>
          <w:sz w:val="22"/>
          <w:szCs w:val="22"/>
        </w:rPr>
        <w:tab/>
      </w:r>
      <w:r w:rsidRPr="006B32B7">
        <w:rPr>
          <w:sz w:val="22"/>
          <w:szCs w:val="22"/>
        </w:rPr>
        <w:tab/>
      </w:r>
      <w:r w:rsidRPr="006B32B7">
        <w:rPr>
          <w:sz w:val="22"/>
          <w:szCs w:val="22"/>
        </w:rPr>
        <w:tab/>
      </w:r>
      <w:r w:rsidRPr="006B32B7">
        <w:rPr>
          <w:sz w:val="22"/>
          <w:szCs w:val="22"/>
        </w:rPr>
        <w:tab/>
        <w:t>CZ00574660</w:t>
      </w:r>
      <w:r w:rsidR="0019289D">
        <w:rPr>
          <w:sz w:val="22"/>
          <w:szCs w:val="22"/>
        </w:rPr>
        <w:t>, identifikovaná osoba</w:t>
      </w:r>
    </w:p>
    <w:p w14:paraId="7247B8AD" w14:textId="77777777" w:rsidR="00074B0A" w:rsidRPr="006B32B7" w:rsidRDefault="00074B0A" w:rsidP="00074B0A">
      <w:pPr>
        <w:ind w:left="2127" w:hanging="2127"/>
        <w:jc w:val="both"/>
        <w:rPr>
          <w:sz w:val="22"/>
          <w:szCs w:val="22"/>
        </w:rPr>
      </w:pPr>
      <w:r w:rsidRPr="006B32B7">
        <w:rPr>
          <w:sz w:val="22"/>
          <w:szCs w:val="22"/>
        </w:rPr>
        <w:t xml:space="preserve">bankovní spojení: </w:t>
      </w:r>
      <w:r w:rsidR="00AB08B4" w:rsidRPr="006B32B7">
        <w:rPr>
          <w:sz w:val="22"/>
          <w:szCs w:val="22"/>
        </w:rPr>
        <w:tab/>
      </w:r>
      <w:r w:rsidR="00AB08B4" w:rsidRPr="006B32B7">
        <w:rPr>
          <w:sz w:val="22"/>
          <w:szCs w:val="22"/>
        </w:rPr>
        <w:tab/>
      </w:r>
      <w:r w:rsidRPr="006B32B7">
        <w:rPr>
          <w:sz w:val="22"/>
          <w:szCs w:val="22"/>
        </w:rPr>
        <w:t>ČSOB a.s.</w:t>
      </w:r>
    </w:p>
    <w:p w14:paraId="4484C38D" w14:textId="77777777" w:rsidR="00074B0A" w:rsidRPr="006B32B7" w:rsidRDefault="00074B0A" w:rsidP="00074B0A">
      <w:pPr>
        <w:ind w:left="2127" w:hanging="2127"/>
        <w:jc w:val="both"/>
        <w:rPr>
          <w:iCs/>
          <w:sz w:val="22"/>
          <w:szCs w:val="22"/>
        </w:rPr>
      </w:pPr>
      <w:r w:rsidRPr="006B32B7">
        <w:rPr>
          <w:sz w:val="22"/>
          <w:szCs w:val="22"/>
        </w:rPr>
        <w:t xml:space="preserve">číslo účtu: </w:t>
      </w:r>
      <w:r w:rsidR="00AB08B4" w:rsidRPr="006B32B7">
        <w:rPr>
          <w:sz w:val="22"/>
          <w:szCs w:val="22"/>
        </w:rPr>
        <w:tab/>
      </w:r>
      <w:r w:rsidR="00AB08B4" w:rsidRPr="006B32B7">
        <w:rPr>
          <w:sz w:val="22"/>
          <w:szCs w:val="22"/>
        </w:rPr>
        <w:tab/>
      </w:r>
      <w:r w:rsidRPr="006B32B7">
        <w:rPr>
          <w:sz w:val="22"/>
          <w:szCs w:val="22"/>
        </w:rPr>
        <w:t>258008069/0300</w:t>
      </w:r>
    </w:p>
    <w:p w14:paraId="344ED80F" w14:textId="77777777" w:rsidR="00074B0A" w:rsidRPr="006B32B7" w:rsidRDefault="00074B0A" w:rsidP="00074B0A">
      <w:pPr>
        <w:rPr>
          <w:sz w:val="22"/>
          <w:szCs w:val="22"/>
        </w:rPr>
      </w:pPr>
      <w:r w:rsidRPr="006B32B7">
        <w:rPr>
          <w:sz w:val="22"/>
          <w:szCs w:val="22"/>
        </w:rPr>
        <w:t xml:space="preserve">zastoupený: </w:t>
      </w:r>
      <w:r w:rsidR="0023403F" w:rsidRPr="006B32B7">
        <w:rPr>
          <w:sz w:val="22"/>
          <w:szCs w:val="22"/>
        </w:rPr>
        <w:tab/>
      </w:r>
      <w:r w:rsidR="0023403F" w:rsidRPr="006B32B7">
        <w:rPr>
          <w:sz w:val="22"/>
          <w:szCs w:val="22"/>
        </w:rPr>
        <w:tab/>
      </w:r>
      <w:r w:rsidR="0023403F" w:rsidRPr="006B32B7">
        <w:rPr>
          <w:sz w:val="22"/>
          <w:szCs w:val="22"/>
        </w:rPr>
        <w:tab/>
      </w:r>
      <w:r w:rsidRPr="006B32B7">
        <w:rPr>
          <w:iCs/>
          <w:sz w:val="22"/>
          <w:szCs w:val="22"/>
        </w:rPr>
        <w:t xml:space="preserve">MUDr. </w:t>
      </w:r>
      <w:r w:rsidR="0023403F" w:rsidRPr="006B32B7">
        <w:rPr>
          <w:iCs/>
          <w:sz w:val="22"/>
          <w:szCs w:val="22"/>
        </w:rPr>
        <w:t>Jiřím Smetanou</w:t>
      </w:r>
      <w:r w:rsidRPr="006B32B7">
        <w:rPr>
          <w:iCs/>
          <w:sz w:val="22"/>
          <w:szCs w:val="22"/>
        </w:rPr>
        <w:t>, ředitelem</w:t>
      </w:r>
      <w:r w:rsidRPr="006B32B7">
        <w:rPr>
          <w:sz w:val="22"/>
          <w:szCs w:val="22"/>
        </w:rPr>
        <w:t xml:space="preserve">  </w:t>
      </w:r>
    </w:p>
    <w:p w14:paraId="4FC37723" w14:textId="2A2ACEBE" w:rsidR="00FA337C" w:rsidRPr="006B32B7" w:rsidRDefault="00FA337C" w:rsidP="00FA337C">
      <w:pPr>
        <w:rPr>
          <w:sz w:val="22"/>
          <w:szCs w:val="22"/>
        </w:rPr>
      </w:pPr>
      <w:r w:rsidRPr="006B32B7">
        <w:rPr>
          <w:sz w:val="22"/>
          <w:szCs w:val="22"/>
        </w:rPr>
        <w:t xml:space="preserve">kontaktní osoba:  </w:t>
      </w:r>
      <w:r w:rsidR="0023403F" w:rsidRPr="006B32B7">
        <w:rPr>
          <w:sz w:val="22"/>
          <w:szCs w:val="22"/>
        </w:rPr>
        <w:tab/>
      </w:r>
      <w:r w:rsidR="0023403F" w:rsidRPr="006B32B7">
        <w:rPr>
          <w:sz w:val="22"/>
          <w:szCs w:val="22"/>
        </w:rPr>
        <w:tab/>
        <w:t>Ing</w:t>
      </w:r>
      <w:r w:rsidRPr="006B32B7">
        <w:rPr>
          <w:sz w:val="22"/>
          <w:szCs w:val="22"/>
        </w:rPr>
        <w:t>. Antonín Zaschke</w:t>
      </w:r>
      <w:r w:rsidR="000C5695">
        <w:rPr>
          <w:sz w:val="22"/>
          <w:szCs w:val="22"/>
        </w:rPr>
        <w:t>, MBA</w:t>
      </w:r>
    </w:p>
    <w:p w14:paraId="18BE62B1" w14:textId="77777777" w:rsidR="00FA337C" w:rsidRPr="006B32B7" w:rsidRDefault="0023403F" w:rsidP="00FA337C">
      <w:pPr>
        <w:rPr>
          <w:sz w:val="22"/>
          <w:szCs w:val="22"/>
        </w:rPr>
      </w:pPr>
      <w:r w:rsidRPr="006B32B7">
        <w:rPr>
          <w:sz w:val="22"/>
          <w:szCs w:val="22"/>
        </w:rPr>
        <w:tab/>
      </w:r>
      <w:r w:rsidRPr="006B32B7">
        <w:rPr>
          <w:sz w:val="22"/>
          <w:szCs w:val="22"/>
        </w:rPr>
        <w:tab/>
      </w:r>
      <w:r w:rsidRPr="006B32B7">
        <w:rPr>
          <w:sz w:val="22"/>
          <w:szCs w:val="22"/>
        </w:rPr>
        <w:tab/>
      </w:r>
      <w:r w:rsidRPr="006B32B7">
        <w:rPr>
          <w:sz w:val="22"/>
          <w:szCs w:val="22"/>
        </w:rPr>
        <w:tab/>
      </w:r>
      <w:r w:rsidR="00FA337C" w:rsidRPr="006B32B7">
        <w:rPr>
          <w:sz w:val="22"/>
          <w:szCs w:val="22"/>
        </w:rPr>
        <w:t xml:space="preserve">vedoucí provozního úseku </w:t>
      </w:r>
    </w:p>
    <w:p w14:paraId="5ADCE622" w14:textId="77777777" w:rsidR="00FA337C" w:rsidRPr="006B32B7" w:rsidRDefault="0023403F" w:rsidP="00FA337C">
      <w:pPr>
        <w:rPr>
          <w:sz w:val="22"/>
          <w:szCs w:val="22"/>
        </w:rPr>
      </w:pPr>
      <w:r w:rsidRPr="006B32B7">
        <w:rPr>
          <w:sz w:val="22"/>
          <w:szCs w:val="22"/>
        </w:rPr>
        <w:tab/>
      </w:r>
      <w:r w:rsidRPr="006B32B7">
        <w:rPr>
          <w:sz w:val="22"/>
          <w:szCs w:val="22"/>
        </w:rPr>
        <w:tab/>
      </w:r>
      <w:r w:rsidRPr="006B32B7">
        <w:rPr>
          <w:sz w:val="22"/>
          <w:szCs w:val="22"/>
        </w:rPr>
        <w:tab/>
      </w:r>
      <w:r w:rsidRPr="006B32B7">
        <w:rPr>
          <w:sz w:val="22"/>
          <w:szCs w:val="22"/>
        </w:rPr>
        <w:tab/>
      </w:r>
      <w:r w:rsidR="00FA337C" w:rsidRPr="006B32B7">
        <w:rPr>
          <w:sz w:val="22"/>
          <w:szCs w:val="22"/>
        </w:rPr>
        <w:t>tel.: 353 362 556, mobil: 731 639</w:t>
      </w:r>
      <w:r w:rsidRPr="006B32B7">
        <w:rPr>
          <w:sz w:val="22"/>
          <w:szCs w:val="22"/>
        </w:rPr>
        <w:t> </w:t>
      </w:r>
      <w:r w:rsidR="00FA337C" w:rsidRPr="006B32B7">
        <w:rPr>
          <w:sz w:val="22"/>
          <w:szCs w:val="22"/>
        </w:rPr>
        <w:t>624</w:t>
      </w:r>
    </w:p>
    <w:p w14:paraId="67758B47" w14:textId="395D3020" w:rsidR="00FA337C" w:rsidRPr="006B32B7" w:rsidRDefault="0023403F" w:rsidP="00FA337C">
      <w:pPr>
        <w:rPr>
          <w:sz w:val="22"/>
          <w:szCs w:val="22"/>
        </w:rPr>
      </w:pPr>
      <w:r w:rsidRPr="006B32B7">
        <w:rPr>
          <w:sz w:val="22"/>
          <w:szCs w:val="22"/>
        </w:rPr>
        <w:tab/>
      </w:r>
      <w:r w:rsidRPr="006B32B7">
        <w:rPr>
          <w:sz w:val="22"/>
          <w:szCs w:val="22"/>
        </w:rPr>
        <w:tab/>
      </w:r>
      <w:r w:rsidRPr="006B32B7">
        <w:rPr>
          <w:sz w:val="22"/>
          <w:szCs w:val="22"/>
        </w:rPr>
        <w:tab/>
      </w:r>
      <w:r w:rsidRPr="006B32B7">
        <w:rPr>
          <w:sz w:val="22"/>
          <w:szCs w:val="22"/>
        </w:rPr>
        <w:tab/>
      </w:r>
      <w:r w:rsidR="00FA337C" w:rsidRPr="006B32B7">
        <w:rPr>
          <w:sz w:val="22"/>
          <w:szCs w:val="22"/>
        </w:rPr>
        <w:t>e-mail: antoni</w:t>
      </w:r>
      <w:r w:rsidR="00172981">
        <w:rPr>
          <w:sz w:val="22"/>
          <w:szCs w:val="22"/>
        </w:rPr>
        <w:t>n</w:t>
      </w:r>
      <w:r w:rsidR="00FA337C" w:rsidRPr="006B32B7">
        <w:rPr>
          <w:sz w:val="22"/>
          <w:szCs w:val="22"/>
        </w:rPr>
        <w:t>.zaschke@zzskvk.cz</w:t>
      </w:r>
    </w:p>
    <w:p w14:paraId="236D1656" w14:textId="77777777" w:rsidR="00074B0A" w:rsidRPr="006B32B7" w:rsidRDefault="00074B0A" w:rsidP="00074B0A">
      <w:pPr>
        <w:rPr>
          <w:sz w:val="22"/>
          <w:szCs w:val="22"/>
        </w:rPr>
      </w:pPr>
    </w:p>
    <w:p w14:paraId="2AFE982B" w14:textId="77777777" w:rsidR="00074B0A" w:rsidRPr="006B32B7" w:rsidRDefault="00074B0A" w:rsidP="00074B0A">
      <w:pPr>
        <w:rPr>
          <w:i/>
          <w:sz w:val="22"/>
          <w:szCs w:val="22"/>
        </w:rPr>
      </w:pPr>
      <w:r w:rsidRPr="006B32B7">
        <w:rPr>
          <w:i/>
          <w:sz w:val="22"/>
          <w:szCs w:val="22"/>
        </w:rPr>
        <w:t>na straně jedné jako objednatel (dále jen „objednatel“)</w:t>
      </w:r>
    </w:p>
    <w:p w14:paraId="04206292" w14:textId="77777777" w:rsidR="00074B0A" w:rsidRPr="006B32B7" w:rsidRDefault="00074B0A" w:rsidP="00074B0A">
      <w:pPr>
        <w:rPr>
          <w:sz w:val="22"/>
          <w:szCs w:val="22"/>
        </w:rPr>
      </w:pPr>
    </w:p>
    <w:p w14:paraId="69723050" w14:textId="77777777" w:rsidR="00074B0A" w:rsidRPr="006B32B7" w:rsidRDefault="00074B0A" w:rsidP="00074B0A">
      <w:pPr>
        <w:rPr>
          <w:sz w:val="22"/>
          <w:szCs w:val="22"/>
        </w:rPr>
      </w:pPr>
    </w:p>
    <w:p w14:paraId="5CB44C85" w14:textId="77777777" w:rsidR="00074B0A" w:rsidRPr="006B32B7" w:rsidRDefault="00074B0A" w:rsidP="00074B0A">
      <w:pPr>
        <w:rPr>
          <w:sz w:val="22"/>
          <w:szCs w:val="22"/>
        </w:rPr>
      </w:pPr>
      <w:r w:rsidRPr="006B32B7">
        <w:rPr>
          <w:sz w:val="22"/>
          <w:szCs w:val="22"/>
        </w:rPr>
        <w:t>a</w:t>
      </w:r>
    </w:p>
    <w:p w14:paraId="0BE873E5" w14:textId="77777777" w:rsidR="00074B0A" w:rsidRPr="006B32B7" w:rsidRDefault="00074B0A" w:rsidP="00074B0A">
      <w:pPr>
        <w:rPr>
          <w:b/>
          <w:sz w:val="22"/>
          <w:szCs w:val="22"/>
        </w:rPr>
      </w:pPr>
    </w:p>
    <w:p w14:paraId="6FB2C90B" w14:textId="77777777" w:rsidR="00074B0A" w:rsidRPr="006B32B7" w:rsidRDefault="00074B0A" w:rsidP="00074B0A">
      <w:pPr>
        <w:rPr>
          <w:b/>
          <w:sz w:val="22"/>
          <w:szCs w:val="22"/>
        </w:rPr>
      </w:pPr>
    </w:p>
    <w:p w14:paraId="38D79552" w14:textId="0F99DDBE" w:rsidR="00074B0A" w:rsidRPr="006B32B7" w:rsidRDefault="0019289D" w:rsidP="00074B0A">
      <w:pPr>
        <w:rPr>
          <w:b/>
          <w:sz w:val="22"/>
          <w:szCs w:val="22"/>
        </w:rPr>
      </w:pPr>
      <w:r w:rsidRPr="006B32B7">
        <w:rPr>
          <w:b/>
          <w:sz w:val="22"/>
          <w:szCs w:val="22"/>
          <w:highlight w:val="yellow"/>
        </w:rPr>
        <w:t>název – doplní</w:t>
      </w:r>
      <w:r w:rsidR="002046E6" w:rsidRPr="006B32B7">
        <w:rPr>
          <w:b/>
          <w:sz w:val="22"/>
          <w:szCs w:val="22"/>
          <w:highlight w:val="yellow"/>
        </w:rPr>
        <w:t xml:space="preserve"> účastník</w:t>
      </w:r>
    </w:p>
    <w:p w14:paraId="41883B0A" w14:textId="77777777" w:rsidR="00074B0A" w:rsidRPr="006B32B7" w:rsidRDefault="00074B0A" w:rsidP="00074B0A">
      <w:pPr>
        <w:rPr>
          <w:sz w:val="22"/>
          <w:szCs w:val="22"/>
        </w:rPr>
      </w:pPr>
      <w:r w:rsidRPr="006B32B7">
        <w:rPr>
          <w:sz w:val="22"/>
          <w:szCs w:val="22"/>
        </w:rPr>
        <w:t xml:space="preserve">sídlo: </w:t>
      </w:r>
      <w:r w:rsidR="00AB08B4" w:rsidRPr="006B32B7">
        <w:rPr>
          <w:sz w:val="22"/>
          <w:szCs w:val="22"/>
        </w:rPr>
        <w:tab/>
      </w:r>
      <w:r w:rsidR="00AB08B4" w:rsidRPr="006B32B7">
        <w:rPr>
          <w:sz w:val="22"/>
          <w:szCs w:val="22"/>
        </w:rPr>
        <w:tab/>
      </w:r>
      <w:r w:rsidR="0023403F" w:rsidRPr="006B32B7">
        <w:rPr>
          <w:sz w:val="22"/>
          <w:szCs w:val="22"/>
        </w:rPr>
        <w:tab/>
      </w:r>
      <w:r w:rsidR="0023403F" w:rsidRPr="006B32B7">
        <w:rPr>
          <w:sz w:val="22"/>
          <w:szCs w:val="22"/>
        </w:rPr>
        <w:tab/>
      </w:r>
      <w:r w:rsidR="0023403F" w:rsidRPr="006B32B7">
        <w:rPr>
          <w:sz w:val="22"/>
          <w:szCs w:val="22"/>
          <w:highlight w:val="yellow"/>
        </w:rPr>
        <w:t>…………………………………..</w:t>
      </w:r>
      <w:r w:rsidR="00AB08B4" w:rsidRPr="006B32B7">
        <w:rPr>
          <w:sz w:val="22"/>
          <w:szCs w:val="22"/>
        </w:rPr>
        <w:tab/>
      </w:r>
      <w:r w:rsidR="00AB08B4" w:rsidRPr="006B32B7">
        <w:rPr>
          <w:sz w:val="22"/>
          <w:szCs w:val="22"/>
        </w:rPr>
        <w:tab/>
      </w:r>
    </w:p>
    <w:p w14:paraId="224DB6B7" w14:textId="77777777" w:rsidR="00074B0A" w:rsidRPr="006B32B7" w:rsidRDefault="00074B0A" w:rsidP="00074B0A">
      <w:pPr>
        <w:rPr>
          <w:sz w:val="22"/>
          <w:szCs w:val="22"/>
        </w:rPr>
      </w:pPr>
      <w:r w:rsidRPr="006B32B7">
        <w:rPr>
          <w:sz w:val="22"/>
          <w:szCs w:val="22"/>
        </w:rPr>
        <w:t>IČO:</w:t>
      </w:r>
      <w:r w:rsidR="00AB08B4" w:rsidRPr="006B32B7">
        <w:rPr>
          <w:sz w:val="22"/>
          <w:szCs w:val="22"/>
        </w:rPr>
        <w:t xml:space="preserve"> </w:t>
      </w:r>
      <w:r w:rsidR="00AB08B4" w:rsidRPr="006B32B7">
        <w:rPr>
          <w:sz w:val="22"/>
          <w:szCs w:val="22"/>
        </w:rPr>
        <w:tab/>
      </w:r>
      <w:r w:rsidR="0023403F" w:rsidRPr="006B32B7">
        <w:rPr>
          <w:sz w:val="22"/>
          <w:szCs w:val="22"/>
        </w:rPr>
        <w:tab/>
      </w:r>
      <w:r w:rsidR="0023403F" w:rsidRPr="006B32B7">
        <w:rPr>
          <w:sz w:val="22"/>
          <w:szCs w:val="22"/>
        </w:rPr>
        <w:tab/>
      </w:r>
      <w:r w:rsidR="0023403F" w:rsidRPr="006B32B7">
        <w:rPr>
          <w:sz w:val="22"/>
          <w:szCs w:val="22"/>
        </w:rPr>
        <w:tab/>
      </w:r>
      <w:r w:rsidR="0023403F" w:rsidRPr="006B32B7">
        <w:rPr>
          <w:sz w:val="22"/>
          <w:szCs w:val="22"/>
          <w:highlight w:val="yellow"/>
        </w:rPr>
        <w:t>…………………………………..</w:t>
      </w:r>
      <w:r w:rsidR="00AB08B4" w:rsidRPr="006B32B7">
        <w:rPr>
          <w:sz w:val="22"/>
          <w:szCs w:val="22"/>
        </w:rPr>
        <w:tab/>
      </w:r>
      <w:r w:rsidR="00AB08B4" w:rsidRPr="006B32B7">
        <w:rPr>
          <w:sz w:val="22"/>
          <w:szCs w:val="22"/>
        </w:rPr>
        <w:tab/>
      </w:r>
      <w:r w:rsidR="00AB08B4" w:rsidRPr="006B32B7">
        <w:rPr>
          <w:sz w:val="22"/>
          <w:szCs w:val="22"/>
        </w:rPr>
        <w:tab/>
      </w:r>
      <w:r w:rsidRPr="006B32B7">
        <w:rPr>
          <w:sz w:val="22"/>
          <w:szCs w:val="22"/>
        </w:rPr>
        <w:t xml:space="preserve">                    </w:t>
      </w:r>
      <w:r w:rsidRPr="006B32B7">
        <w:rPr>
          <w:sz w:val="22"/>
          <w:szCs w:val="22"/>
        </w:rPr>
        <w:tab/>
      </w:r>
      <w:r w:rsidRPr="006B32B7">
        <w:rPr>
          <w:sz w:val="22"/>
          <w:szCs w:val="22"/>
        </w:rPr>
        <w:tab/>
      </w:r>
    </w:p>
    <w:p w14:paraId="1A675A48" w14:textId="77777777" w:rsidR="00074B0A" w:rsidRPr="006B32B7" w:rsidRDefault="00074B0A" w:rsidP="00074B0A">
      <w:pPr>
        <w:rPr>
          <w:sz w:val="22"/>
          <w:szCs w:val="22"/>
        </w:rPr>
      </w:pPr>
      <w:r w:rsidRPr="006B32B7">
        <w:rPr>
          <w:sz w:val="22"/>
          <w:szCs w:val="22"/>
        </w:rPr>
        <w:t xml:space="preserve">DIČ: </w:t>
      </w:r>
      <w:r w:rsidR="00AB08B4" w:rsidRPr="006B32B7">
        <w:rPr>
          <w:sz w:val="22"/>
          <w:szCs w:val="22"/>
        </w:rPr>
        <w:tab/>
      </w:r>
      <w:r w:rsidR="00AB08B4" w:rsidRPr="006B32B7">
        <w:rPr>
          <w:sz w:val="22"/>
          <w:szCs w:val="22"/>
        </w:rPr>
        <w:tab/>
      </w:r>
      <w:r w:rsidR="00AB08B4" w:rsidRPr="006B32B7">
        <w:rPr>
          <w:sz w:val="22"/>
          <w:szCs w:val="22"/>
        </w:rPr>
        <w:tab/>
      </w:r>
      <w:r w:rsidR="00AB08B4" w:rsidRPr="006B32B7">
        <w:rPr>
          <w:sz w:val="22"/>
          <w:szCs w:val="22"/>
        </w:rPr>
        <w:tab/>
      </w:r>
      <w:r w:rsidR="0023403F" w:rsidRPr="006B32B7">
        <w:rPr>
          <w:sz w:val="22"/>
          <w:szCs w:val="22"/>
          <w:highlight w:val="yellow"/>
        </w:rPr>
        <w:t>…………………………………..</w:t>
      </w:r>
    </w:p>
    <w:p w14:paraId="09FF40CB" w14:textId="77777777" w:rsidR="00074B0A" w:rsidRPr="006B32B7" w:rsidRDefault="00074B0A" w:rsidP="00074B0A">
      <w:pPr>
        <w:ind w:left="2694" w:hanging="2694"/>
        <w:jc w:val="both"/>
        <w:rPr>
          <w:sz w:val="22"/>
          <w:szCs w:val="22"/>
        </w:rPr>
      </w:pPr>
      <w:r w:rsidRPr="006B32B7">
        <w:rPr>
          <w:sz w:val="22"/>
          <w:szCs w:val="22"/>
        </w:rPr>
        <w:t>bankovní spojení:</w:t>
      </w:r>
      <w:r w:rsidR="00AB08B4" w:rsidRPr="006B32B7">
        <w:rPr>
          <w:sz w:val="22"/>
          <w:szCs w:val="22"/>
        </w:rPr>
        <w:t xml:space="preserve"> </w:t>
      </w:r>
      <w:r w:rsidR="00AB08B4" w:rsidRPr="006B32B7">
        <w:rPr>
          <w:sz w:val="22"/>
          <w:szCs w:val="22"/>
        </w:rPr>
        <w:tab/>
      </w:r>
      <w:r w:rsidR="00AB08B4" w:rsidRPr="006B32B7">
        <w:rPr>
          <w:sz w:val="22"/>
          <w:szCs w:val="22"/>
        </w:rPr>
        <w:tab/>
      </w:r>
      <w:r w:rsidR="0023403F" w:rsidRPr="006B32B7">
        <w:rPr>
          <w:sz w:val="22"/>
          <w:szCs w:val="22"/>
          <w:highlight w:val="yellow"/>
        </w:rPr>
        <w:t>…………………………………..</w:t>
      </w:r>
    </w:p>
    <w:p w14:paraId="20656DE9" w14:textId="77777777" w:rsidR="00074B0A" w:rsidRPr="006B32B7" w:rsidRDefault="00074B0A" w:rsidP="00074B0A">
      <w:pPr>
        <w:ind w:left="2694" w:hanging="2694"/>
        <w:jc w:val="both"/>
        <w:rPr>
          <w:sz w:val="22"/>
          <w:szCs w:val="22"/>
        </w:rPr>
      </w:pPr>
      <w:r w:rsidRPr="006B32B7">
        <w:rPr>
          <w:sz w:val="22"/>
          <w:szCs w:val="22"/>
        </w:rPr>
        <w:t>číslo účtu:</w:t>
      </w:r>
      <w:r w:rsidR="00AB08B4" w:rsidRPr="006B32B7">
        <w:rPr>
          <w:sz w:val="22"/>
          <w:szCs w:val="22"/>
        </w:rPr>
        <w:t xml:space="preserve"> </w:t>
      </w:r>
      <w:r w:rsidR="00AB08B4" w:rsidRPr="006B32B7">
        <w:rPr>
          <w:sz w:val="22"/>
          <w:szCs w:val="22"/>
        </w:rPr>
        <w:tab/>
      </w:r>
      <w:r w:rsidR="00AB08B4" w:rsidRPr="006B32B7">
        <w:rPr>
          <w:sz w:val="22"/>
          <w:szCs w:val="22"/>
        </w:rPr>
        <w:tab/>
      </w:r>
      <w:r w:rsidR="0023403F" w:rsidRPr="006B32B7">
        <w:rPr>
          <w:sz w:val="22"/>
          <w:szCs w:val="22"/>
          <w:highlight w:val="yellow"/>
        </w:rPr>
        <w:t>…………………………………..</w:t>
      </w:r>
    </w:p>
    <w:p w14:paraId="6E364607" w14:textId="77777777" w:rsidR="00074B0A" w:rsidRPr="006B32B7" w:rsidRDefault="00074B0A" w:rsidP="00074B0A">
      <w:pPr>
        <w:rPr>
          <w:sz w:val="22"/>
          <w:szCs w:val="22"/>
        </w:rPr>
      </w:pPr>
      <w:r w:rsidRPr="006B32B7">
        <w:rPr>
          <w:sz w:val="22"/>
          <w:szCs w:val="22"/>
        </w:rPr>
        <w:t xml:space="preserve">zastoupený: </w:t>
      </w:r>
      <w:r w:rsidR="00AB08B4" w:rsidRPr="006B32B7">
        <w:rPr>
          <w:sz w:val="22"/>
          <w:szCs w:val="22"/>
        </w:rPr>
        <w:t xml:space="preserve"> </w:t>
      </w:r>
      <w:r w:rsidR="00AB08B4" w:rsidRPr="006B32B7">
        <w:rPr>
          <w:sz w:val="22"/>
          <w:szCs w:val="22"/>
        </w:rPr>
        <w:tab/>
      </w:r>
      <w:r w:rsidR="00AB08B4" w:rsidRPr="006B32B7">
        <w:rPr>
          <w:sz w:val="22"/>
          <w:szCs w:val="22"/>
        </w:rPr>
        <w:tab/>
      </w:r>
      <w:r w:rsidR="00AB08B4" w:rsidRPr="006B32B7">
        <w:rPr>
          <w:sz w:val="22"/>
          <w:szCs w:val="22"/>
        </w:rPr>
        <w:tab/>
      </w:r>
      <w:r w:rsidR="0023403F" w:rsidRPr="006B32B7">
        <w:rPr>
          <w:sz w:val="22"/>
          <w:szCs w:val="22"/>
          <w:highlight w:val="yellow"/>
        </w:rPr>
        <w:t>…………………………………..</w:t>
      </w:r>
    </w:p>
    <w:p w14:paraId="33297833" w14:textId="77777777" w:rsidR="00074B0A" w:rsidRPr="006B32B7" w:rsidRDefault="00074B0A" w:rsidP="00074B0A">
      <w:pPr>
        <w:jc w:val="both"/>
        <w:rPr>
          <w:sz w:val="22"/>
          <w:szCs w:val="22"/>
        </w:rPr>
      </w:pPr>
      <w:r w:rsidRPr="006B32B7">
        <w:rPr>
          <w:sz w:val="22"/>
          <w:szCs w:val="22"/>
        </w:rPr>
        <w:t>zapsaný v obchodním rejst</w:t>
      </w:r>
      <w:r w:rsidR="00AB08B4" w:rsidRPr="006B32B7">
        <w:rPr>
          <w:sz w:val="22"/>
          <w:szCs w:val="22"/>
        </w:rPr>
        <w:t xml:space="preserve">říku vedeném </w:t>
      </w:r>
      <w:r w:rsidR="002046E6" w:rsidRPr="006B32B7">
        <w:rPr>
          <w:sz w:val="22"/>
          <w:szCs w:val="22"/>
          <w:highlight w:val="yellow"/>
        </w:rPr>
        <w:t>……</w:t>
      </w:r>
      <w:r w:rsidR="00AB08B4" w:rsidRPr="006B32B7">
        <w:rPr>
          <w:sz w:val="22"/>
          <w:szCs w:val="22"/>
        </w:rPr>
        <w:t xml:space="preserve"> soudem v </w:t>
      </w:r>
      <w:r w:rsidR="002046E6" w:rsidRPr="006B32B7">
        <w:rPr>
          <w:sz w:val="22"/>
          <w:szCs w:val="22"/>
          <w:highlight w:val="yellow"/>
        </w:rPr>
        <w:t>…….</w:t>
      </w:r>
      <w:r w:rsidRPr="006B32B7">
        <w:rPr>
          <w:sz w:val="22"/>
          <w:szCs w:val="22"/>
        </w:rPr>
        <w:t xml:space="preserve"> oddíl </w:t>
      </w:r>
      <w:r w:rsidR="002046E6" w:rsidRPr="006B32B7">
        <w:rPr>
          <w:sz w:val="22"/>
          <w:szCs w:val="22"/>
          <w:highlight w:val="yellow"/>
        </w:rPr>
        <w:t>….</w:t>
      </w:r>
      <w:r w:rsidRPr="006B32B7">
        <w:rPr>
          <w:sz w:val="22"/>
          <w:szCs w:val="22"/>
        </w:rPr>
        <w:t xml:space="preserve"> vložka </w:t>
      </w:r>
      <w:r w:rsidR="002046E6" w:rsidRPr="006B32B7">
        <w:rPr>
          <w:sz w:val="22"/>
          <w:szCs w:val="22"/>
          <w:highlight w:val="yellow"/>
        </w:rPr>
        <w:t>….</w:t>
      </w:r>
    </w:p>
    <w:p w14:paraId="58F50788" w14:textId="77777777" w:rsidR="00074B0A" w:rsidRPr="006B32B7" w:rsidRDefault="00074B0A" w:rsidP="00074B0A">
      <w:pPr>
        <w:jc w:val="both"/>
        <w:rPr>
          <w:sz w:val="22"/>
          <w:szCs w:val="22"/>
        </w:rPr>
      </w:pPr>
    </w:p>
    <w:p w14:paraId="4B2EBF6D" w14:textId="77777777" w:rsidR="00074B0A" w:rsidRPr="006B32B7" w:rsidRDefault="00074B0A" w:rsidP="00074B0A">
      <w:pPr>
        <w:jc w:val="both"/>
        <w:rPr>
          <w:i/>
          <w:snapToGrid w:val="0"/>
          <w:sz w:val="22"/>
          <w:szCs w:val="22"/>
        </w:rPr>
      </w:pPr>
      <w:r w:rsidRPr="006B32B7">
        <w:rPr>
          <w:i/>
          <w:snapToGrid w:val="0"/>
          <w:sz w:val="22"/>
          <w:szCs w:val="22"/>
        </w:rPr>
        <w:t>na straně druhé jako zhotovitel (dále jen „zhotovitel“)</w:t>
      </w:r>
    </w:p>
    <w:p w14:paraId="5B729C53" w14:textId="77777777" w:rsidR="00074B0A" w:rsidRPr="006B32B7" w:rsidRDefault="00074B0A" w:rsidP="00074B0A">
      <w:pPr>
        <w:jc w:val="both"/>
        <w:rPr>
          <w:sz w:val="22"/>
          <w:szCs w:val="22"/>
        </w:rPr>
      </w:pPr>
      <w:r w:rsidRPr="006B32B7">
        <w:rPr>
          <w:i/>
          <w:snapToGrid w:val="0"/>
          <w:sz w:val="22"/>
          <w:szCs w:val="22"/>
        </w:rPr>
        <w:t>(společně jako „smluvní strany“)</w:t>
      </w:r>
    </w:p>
    <w:p w14:paraId="56E4134A" w14:textId="77777777" w:rsidR="00074B0A" w:rsidRPr="006B32B7" w:rsidRDefault="00074B0A" w:rsidP="00074B0A">
      <w:pPr>
        <w:jc w:val="both"/>
        <w:rPr>
          <w:sz w:val="22"/>
          <w:szCs w:val="22"/>
        </w:rPr>
      </w:pPr>
    </w:p>
    <w:p w14:paraId="06C4D062" w14:textId="77777777" w:rsidR="00074B0A" w:rsidRPr="006B32B7" w:rsidRDefault="00074B0A" w:rsidP="00074B0A">
      <w:pPr>
        <w:jc w:val="both"/>
        <w:rPr>
          <w:sz w:val="22"/>
          <w:szCs w:val="22"/>
        </w:rPr>
      </w:pPr>
    </w:p>
    <w:p w14:paraId="477AF28D" w14:textId="77777777" w:rsidR="00074B0A" w:rsidRPr="006B32B7" w:rsidRDefault="00074B0A" w:rsidP="00074B0A">
      <w:pPr>
        <w:jc w:val="both"/>
        <w:rPr>
          <w:sz w:val="22"/>
          <w:szCs w:val="22"/>
        </w:rPr>
      </w:pPr>
    </w:p>
    <w:p w14:paraId="52B7F8D8" w14:textId="77777777" w:rsidR="00074B0A" w:rsidRPr="006B32B7" w:rsidRDefault="00074B0A" w:rsidP="00074B0A">
      <w:pPr>
        <w:jc w:val="both"/>
        <w:rPr>
          <w:sz w:val="22"/>
          <w:szCs w:val="22"/>
        </w:rPr>
      </w:pPr>
      <w:r w:rsidRPr="006B32B7">
        <w:rPr>
          <w:sz w:val="22"/>
          <w:szCs w:val="22"/>
        </w:rPr>
        <w:t>uzavírají ve smyslu zákona č. 89/2012 Sb., občanský zákoník, tuto</w:t>
      </w:r>
    </w:p>
    <w:p w14:paraId="76D24657" w14:textId="77777777" w:rsidR="00074B0A" w:rsidRPr="006B32B7" w:rsidRDefault="00074B0A" w:rsidP="00074B0A">
      <w:pPr>
        <w:jc w:val="both"/>
        <w:rPr>
          <w:sz w:val="22"/>
          <w:szCs w:val="22"/>
        </w:rPr>
      </w:pPr>
    </w:p>
    <w:p w14:paraId="7BE16991" w14:textId="77777777" w:rsidR="00074B0A" w:rsidRPr="006B32B7" w:rsidRDefault="00074B0A" w:rsidP="00074B0A">
      <w:pPr>
        <w:keepNext/>
        <w:jc w:val="center"/>
        <w:outlineLvl w:val="4"/>
        <w:rPr>
          <w:b/>
          <w:sz w:val="22"/>
          <w:szCs w:val="22"/>
        </w:rPr>
      </w:pPr>
    </w:p>
    <w:p w14:paraId="119BEA85" w14:textId="78DE47F3" w:rsidR="0023403F" w:rsidRPr="006B32B7" w:rsidRDefault="0023403F" w:rsidP="00074B0A">
      <w:pPr>
        <w:keepNext/>
        <w:jc w:val="center"/>
        <w:outlineLvl w:val="4"/>
        <w:rPr>
          <w:b/>
          <w:sz w:val="22"/>
          <w:szCs w:val="22"/>
        </w:rPr>
      </w:pPr>
      <w:r w:rsidRPr="006B32B7">
        <w:rPr>
          <w:b/>
          <w:sz w:val="22"/>
          <w:szCs w:val="22"/>
        </w:rPr>
        <w:t>s m l o u v</w:t>
      </w:r>
      <w:r w:rsidR="00F34B52">
        <w:rPr>
          <w:b/>
          <w:sz w:val="22"/>
          <w:szCs w:val="22"/>
        </w:rPr>
        <w:t> </w:t>
      </w:r>
      <w:r w:rsidRPr="006B32B7">
        <w:rPr>
          <w:b/>
          <w:sz w:val="22"/>
          <w:szCs w:val="22"/>
        </w:rPr>
        <w:t>u</w:t>
      </w:r>
      <w:r w:rsidR="00F34B52">
        <w:rPr>
          <w:b/>
          <w:sz w:val="22"/>
          <w:szCs w:val="22"/>
        </w:rPr>
        <w:t xml:space="preserve"> </w:t>
      </w:r>
      <w:r w:rsidRPr="006B32B7">
        <w:rPr>
          <w:b/>
          <w:sz w:val="22"/>
          <w:szCs w:val="22"/>
        </w:rPr>
        <w:t xml:space="preserve">  o   d í l o  </w:t>
      </w:r>
    </w:p>
    <w:p w14:paraId="2580BA1F" w14:textId="77777777" w:rsidR="002046E6" w:rsidRPr="006B32B7" w:rsidRDefault="002046E6" w:rsidP="00074B0A">
      <w:pPr>
        <w:keepNext/>
        <w:jc w:val="center"/>
        <w:outlineLvl w:val="4"/>
        <w:rPr>
          <w:b/>
          <w:sz w:val="22"/>
          <w:szCs w:val="22"/>
        </w:rPr>
      </w:pPr>
      <w:r w:rsidRPr="006B32B7">
        <w:rPr>
          <w:b/>
          <w:sz w:val="22"/>
          <w:szCs w:val="22"/>
        </w:rPr>
        <w:t xml:space="preserve">n a  </w:t>
      </w:r>
    </w:p>
    <w:p w14:paraId="56710DE1" w14:textId="564B696A" w:rsidR="00074B0A" w:rsidRPr="006B32B7" w:rsidRDefault="002046E6" w:rsidP="00074B0A">
      <w:pPr>
        <w:keepNext/>
        <w:jc w:val="center"/>
        <w:outlineLvl w:val="4"/>
        <w:rPr>
          <w:b/>
          <w:sz w:val="22"/>
          <w:szCs w:val="22"/>
        </w:rPr>
      </w:pPr>
      <w:r w:rsidRPr="006B32B7">
        <w:rPr>
          <w:b/>
          <w:sz w:val="22"/>
          <w:szCs w:val="22"/>
        </w:rPr>
        <w:t xml:space="preserve">p r o v á d ě n í </w:t>
      </w:r>
      <w:r w:rsidR="00F34B52">
        <w:rPr>
          <w:b/>
          <w:sz w:val="22"/>
          <w:szCs w:val="22"/>
        </w:rPr>
        <w:t xml:space="preserve"> </w:t>
      </w:r>
      <w:r w:rsidRPr="006B32B7">
        <w:rPr>
          <w:b/>
          <w:sz w:val="22"/>
          <w:szCs w:val="22"/>
        </w:rPr>
        <w:t xml:space="preserve"> r e v i z í </w:t>
      </w:r>
      <w:r w:rsidR="00F34B52">
        <w:rPr>
          <w:b/>
          <w:sz w:val="22"/>
          <w:szCs w:val="22"/>
        </w:rPr>
        <w:t xml:space="preserve"> </w:t>
      </w:r>
      <w:r w:rsidRPr="006B32B7">
        <w:rPr>
          <w:b/>
          <w:sz w:val="22"/>
          <w:szCs w:val="22"/>
        </w:rPr>
        <w:t xml:space="preserve"> e l e k t r i c k é h o    z a ř í z e n í</w:t>
      </w:r>
      <w:r w:rsidR="00F34B52">
        <w:rPr>
          <w:b/>
          <w:sz w:val="22"/>
          <w:szCs w:val="22"/>
        </w:rPr>
        <w:t xml:space="preserve"> </w:t>
      </w:r>
      <w:r w:rsidR="002541DF" w:rsidRPr="006B32B7">
        <w:rPr>
          <w:b/>
          <w:sz w:val="22"/>
          <w:szCs w:val="22"/>
        </w:rPr>
        <w:t xml:space="preserve">  a</w:t>
      </w:r>
      <w:r w:rsidR="00F34B52">
        <w:rPr>
          <w:b/>
          <w:sz w:val="22"/>
          <w:szCs w:val="22"/>
        </w:rPr>
        <w:t xml:space="preserve"> </w:t>
      </w:r>
      <w:r w:rsidR="002541DF" w:rsidRPr="006B32B7">
        <w:rPr>
          <w:b/>
          <w:sz w:val="22"/>
          <w:szCs w:val="22"/>
        </w:rPr>
        <w:t xml:space="preserve">  h r o m o s v o d ů</w:t>
      </w:r>
    </w:p>
    <w:p w14:paraId="4A2E49AE" w14:textId="77777777" w:rsidR="00074B0A" w:rsidRPr="006B32B7" w:rsidRDefault="00074B0A" w:rsidP="00074B0A">
      <w:pPr>
        <w:rPr>
          <w:b/>
          <w:sz w:val="22"/>
          <w:szCs w:val="22"/>
        </w:rPr>
      </w:pPr>
      <w:r w:rsidRPr="006B32B7">
        <w:rPr>
          <w:b/>
          <w:sz w:val="22"/>
          <w:szCs w:val="22"/>
        </w:rPr>
        <w:t xml:space="preserve">                    </w:t>
      </w:r>
    </w:p>
    <w:p w14:paraId="6CCD62FD" w14:textId="77777777" w:rsidR="00074B0A" w:rsidRPr="006B32B7" w:rsidRDefault="00074B0A" w:rsidP="00074B0A">
      <w:pPr>
        <w:jc w:val="center"/>
        <w:rPr>
          <w:sz w:val="22"/>
          <w:szCs w:val="22"/>
        </w:rPr>
      </w:pPr>
    </w:p>
    <w:p w14:paraId="1E5B6864" w14:textId="77777777" w:rsidR="00074B0A" w:rsidRPr="006B32B7" w:rsidRDefault="00074B0A" w:rsidP="00074B0A">
      <w:pPr>
        <w:jc w:val="center"/>
        <w:rPr>
          <w:sz w:val="22"/>
          <w:szCs w:val="22"/>
        </w:rPr>
      </w:pPr>
      <w:r w:rsidRPr="006B32B7">
        <w:rPr>
          <w:sz w:val="22"/>
          <w:szCs w:val="22"/>
        </w:rPr>
        <w:t>(dále jen „smlouva“)</w:t>
      </w:r>
    </w:p>
    <w:p w14:paraId="33C08E22" w14:textId="77777777" w:rsidR="00074B0A" w:rsidRPr="006B32B7" w:rsidRDefault="00074B0A" w:rsidP="00074B0A">
      <w:pPr>
        <w:rPr>
          <w:b/>
          <w:sz w:val="22"/>
          <w:szCs w:val="22"/>
        </w:rPr>
      </w:pPr>
    </w:p>
    <w:p w14:paraId="7D1984F7" w14:textId="77777777" w:rsidR="00074B0A" w:rsidRPr="006B32B7" w:rsidRDefault="00074B0A" w:rsidP="00074B0A">
      <w:pPr>
        <w:rPr>
          <w:b/>
          <w:sz w:val="22"/>
          <w:szCs w:val="22"/>
        </w:rPr>
      </w:pPr>
    </w:p>
    <w:p w14:paraId="570EF708" w14:textId="77777777" w:rsidR="00074B0A" w:rsidRPr="006B32B7" w:rsidRDefault="00074B0A" w:rsidP="00074B0A">
      <w:pPr>
        <w:rPr>
          <w:b/>
          <w:sz w:val="22"/>
          <w:szCs w:val="22"/>
        </w:rPr>
      </w:pPr>
    </w:p>
    <w:p w14:paraId="7427DF1F" w14:textId="77777777" w:rsidR="00074B0A" w:rsidRPr="006B32B7" w:rsidRDefault="00074B0A" w:rsidP="00074B0A">
      <w:pPr>
        <w:rPr>
          <w:b/>
          <w:sz w:val="22"/>
          <w:szCs w:val="22"/>
        </w:rPr>
      </w:pPr>
    </w:p>
    <w:p w14:paraId="38A793B6" w14:textId="77777777" w:rsidR="00074B0A" w:rsidRPr="006B32B7" w:rsidRDefault="00074B0A" w:rsidP="00074B0A">
      <w:pPr>
        <w:jc w:val="both"/>
        <w:rPr>
          <w:b/>
          <w:sz w:val="22"/>
          <w:szCs w:val="22"/>
        </w:rPr>
      </w:pPr>
    </w:p>
    <w:p w14:paraId="0FDA72E1" w14:textId="77777777" w:rsidR="006F1E5B" w:rsidRPr="006B32B7" w:rsidRDefault="006F1E5B" w:rsidP="00074B0A">
      <w:pPr>
        <w:jc w:val="both"/>
        <w:rPr>
          <w:b/>
          <w:sz w:val="22"/>
          <w:szCs w:val="22"/>
        </w:rPr>
      </w:pPr>
    </w:p>
    <w:p w14:paraId="4A75D956" w14:textId="77777777" w:rsidR="00850471" w:rsidRPr="006B32B7" w:rsidRDefault="00850471" w:rsidP="00850471">
      <w:pPr>
        <w:jc w:val="center"/>
        <w:rPr>
          <w:b/>
          <w:sz w:val="22"/>
          <w:szCs w:val="22"/>
        </w:rPr>
      </w:pPr>
      <w:r w:rsidRPr="006B32B7">
        <w:rPr>
          <w:b/>
          <w:sz w:val="22"/>
          <w:szCs w:val="22"/>
        </w:rPr>
        <w:lastRenderedPageBreak/>
        <w:t>I.</w:t>
      </w:r>
    </w:p>
    <w:p w14:paraId="261F898B" w14:textId="77777777" w:rsidR="00850471" w:rsidRPr="006B32B7" w:rsidRDefault="00850471" w:rsidP="00850471">
      <w:pPr>
        <w:jc w:val="center"/>
        <w:rPr>
          <w:b/>
          <w:sz w:val="22"/>
          <w:szCs w:val="22"/>
        </w:rPr>
      </w:pPr>
      <w:r w:rsidRPr="006B32B7">
        <w:rPr>
          <w:b/>
          <w:sz w:val="22"/>
          <w:szCs w:val="22"/>
        </w:rPr>
        <w:t>Preambule</w:t>
      </w:r>
    </w:p>
    <w:p w14:paraId="22EC500C" w14:textId="77777777" w:rsidR="00850471" w:rsidRPr="006B32B7" w:rsidRDefault="00850471" w:rsidP="00850471">
      <w:pPr>
        <w:jc w:val="center"/>
        <w:rPr>
          <w:b/>
          <w:sz w:val="22"/>
          <w:szCs w:val="22"/>
        </w:rPr>
      </w:pPr>
    </w:p>
    <w:p w14:paraId="5EC798D3" w14:textId="09073A7C" w:rsidR="00850471" w:rsidRPr="006B32B7" w:rsidRDefault="00850471" w:rsidP="00770A32">
      <w:pPr>
        <w:numPr>
          <w:ilvl w:val="0"/>
          <w:numId w:val="11"/>
        </w:numPr>
        <w:ind w:left="426" w:hanging="426"/>
        <w:jc w:val="both"/>
        <w:rPr>
          <w:sz w:val="22"/>
          <w:szCs w:val="22"/>
        </w:rPr>
      </w:pPr>
      <w:r w:rsidRPr="006B32B7">
        <w:rPr>
          <w:sz w:val="22"/>
          <w:szCs w:val="22"/>
        </w:rPr>
        <w:t xml:space="preserve">Smluvní strany uzavírají tuto </w:t>
      </w:r>
      <w:r w:rsidR="0023403F" w:rsidRPr="006B32B7">
        <w:rPr>
          <w:sz w:val="22"/>
          <w:szCs w:val="22"/>
        </w:rPr>
        <w:t>smlouvu v návaznosti na výsledek</w:t>
      </w:r>
      <w:r w:rsidRPr="006B32B7">
        <w:rPr>
          <w:sz w:val="22"/>
          <w:szCs w:val="22"/>
        </w:rPr>
        <w:t xml:space="preserve"> zadávacího řízení na realizaci veřejné zakázky malého rozsahu s názvem</w:t>
      </w:r>
      <w:r w:rsidRPr="006B32B7">
        <w:rPr>
          <w:b/>
          <w:sz w:val="22"/>
          <w:szCs w:val="22"/>
        </w:rPr>
        <w:t xml:space="preserve"> </w:t>
      </w:r>
      <w:r w:rsidRPr="006B32B7">
        <w:rPr>
          <w:sz w:val="22"/>
          <w:szCs w:val="22"/>
        </w:rPr>
        <w:t>„</w:t>
      </w:r>
      <w:r w:rsidRPr="006B32B7">
        <w:rPr>
          <w:b/>
          <w:sz w:val="22"/>
          <w:szCs w:val="22"/>
        </w:rPr>
        <w:t>Provádění revizí elektrických zařízení</w:t>
      </w:r>
      <w:r w:rsidR="002541DF" w:rsidRPr="006B32B7">
        <w:rPr>
          <w:b/>
          <w:sz w:val="22"/>
          <w:szCs w:val="22"/>
        </w:rPr>
        <w:t xml:space="preserve"> a hromosvodů</w:t>
      </w:r>
      <w:r w:rsidR="00750F86">
        <w:rPr>
          <w:b/>
          <w:sz w:val="22"/>
          <w:szCs w:val="22"/>
        </w:rPr>
        <w:t xml:space="preserve"> 202</w:t>
      </w:r>
      <w:r w:rsidR="00015CB4">
        <w:rPr>
          <w:b/>
          <w:sz w:val="22"/>
          <w:szCs w:val="22"/>
        </w:rPr>
        <w:t>6</w:t>
      </w:r>
      <w:r w:rsidR="00750F86">
        <w:rPr>
          <w:b/>
          <w:sz w:val="22"/>
          <w:szCs w:val="22"/>
        </w:rPr>
        <w:t>-20</w:t>
      </w:r>
      <w:r w:rsidR="00015CB4">
        <w:rPr>
          <w:b/>
          <w:sz w:val="22"/>
          <w:szCs w:val="22"/>
        </w:rPr>
        <w:t>30</w:t>
      </w:r>
      <w:r w:rsidRPr="006B32B7">
        <w:rPr>
          <w:sz w:val="22"/>
          <w:szCs w:val="22"/>
        </w:rPr>
        <w:t xml:space="preserve">“ (dále též „veřejná zakázka“), v němž byla jako nejvhodnější vybrána nabídka </w:t>
      </w:r>
      <w:r w:rsidR="00A01B22">
        <w:rPr>
          <w:sz w:val="22"/>
          <w:szCs w:val="22"/>
        </w:rPr>
        <w:t>zhotovitel</w:t>
      </w:r>
      <w:r w:rsidRPr="006B32B7">
        <w:rPr>
          <w:sz w:val="22"/>
          <w:szCs w:val="22"/>
        </w:rPr>
        <w:t xml:space="preserve">e (dále též „nabídka“). Tato smlouva vymezuje podmínky, za nichž se </w:t>
      </w:r>
      <w:r w:rsidR="00A01B22">
        <w:rPr>
          <w:sz w:val="22"/>
          <w:szCs w:val="22"/>
        </w:rPr>
        <w:t>zhotovitel</w:t>
      </w:r>
      <w:r w:rsidRPr="006B32B7">
        <w:rPr>
          <w:sz w:val="22"/>
          <w:szCs w:val="22"/>
        </w:rPr>
        <w:t xml:space="preserve"> zavazuje provádět služby níže uvedené v této smlouvě. Účelem vyhlášení této veřejné zakázky a uzavření této smlouvy je vymezení všech náležitostí plnění za účelem řádného poskytování služby </w:t>
      </w:r>
      <w:r w:rsidR="00A01B22">
        <w:rPr>
          <w:sz w:val="22"/>
          <w:szCs w:val="22"/>
        </w:rPr>
        <w:t>zhotovitel</w:t>
      </w:r>
      <w:r w:rsidRPr="006B32B7">
        <w:rPr>
          <w:sz w:val="22"/>
          <w:szCs w:val="22"/>
        </w:rPr>
        <w:t xml:space="preserve">em, a to bez zbytečných průtahů. </w:t>
      </w:r>
    </w:p>
    <w:p w14:paraId="2A3EC6E6" w14:textId="77777777" w:rsidR="00850471" w:rsidRPr="006B32B7" w:rsidRDefault="00850471" w:rsidP="00850471">
      <w:pPr>
        <w:ind w:left="426"/>
        <w:jc w:val="both"/>
        <w:rPr>
          <w:sz w:val="22"/>
          <w:szCs w:val="22"/>
        </w:rPr>
      </w:pPr>
    </w:p>
    <w:p w14:paraId="45611CC7" w14:textId="77777777" w:rsidR="00850471" w:rsidRPr="006B32B7" w:rsidRDefault="006B32B7" w:rsidP="00770A32">
      <w:pPr>
        <w:numPr>
          <w:ilvl w:val="0"/>
          <w:numId w:val="11"/>
        </w:numPr>
        <w:ind w:left="426" w:hanging="426"/>
        <w:jc w:val="both"/>
        <w:rPr>
          <w:sz w:val="22"/>
          <w:szCs w:val="22"/>
        </w:rPr>
      </w:pPr>
      <w:r>
        <w:rPr>
          <w:sz w:val="22"/>
          <w:szCs w:val="22"/>
        </w:rPr>
        <w:t>Zhotovitel</w:t>
      </w:r>
      <w:r w:rsidR="00850471" w:rsidRPr="006B32B7">
        <w:rPr>
          <w:sz w:val="22"/>
          <w:szCs w:val="22"/>
        </w:rPr>
        <w:t xml:space="preserve"> prohlašuje, že se náležitě seznámil se všemi podklady, které byly součástí zadávací dokumentace výše uvedené veřejné zakázky včetně jejích příloh, a které stanovují požadavky na předmět plnění této smlouvy, a že je odborně způsobilý ke splnění všech jeho závazků podle této smlouvy. </w:t>
      </w:r>
      <w:r w:rsidR="00A01B22">
        <w:rPr>
          <w:sz w:val="22"/>
          <w:szCs w:val="22"/>
        </w:rPr>
        <w:t>Zhotovitel</w:t>
      </w:r>
      <w:r w:rsidR="00850471" w:rsidRPr="006B32B7">
        <w:rPr>
          <w:sz w:val="22"/>
          <w:szCs w:val="22"/>
        </w:rPr>
        <w:t xml:space="preserve"> dále prohlašuje, že se detailně seznámil s rozsahem a povahou předmětu plnění výše uvedené veřejné zakázky a této smlouvy, že jsou mu známy všechny relevantní technické, kvalitativní a jiné podmínky nezbytné k řádné a včasné realizaci předmětu výše uvedené veřejné zakázky a této smlouvy.</w:t>
      </w:r>
    </w:p>
    <w:p w14:paraId="3999D31D" w14:textId="52C497FE" w:rsidR="00850471" w:rsidRDefault="00850471" w:rsidP="00850471">
      <w:pPr>
        <w:jc w:val="both"/>
        <w:rPr>
          <w:sz w:val="22"/>
          <w:szCs w:val="22"/>
        </w:rPr>
      </w:pPr>
    </w:p>
    <w:p w14:paraId="5B07BE38" w14:textId="5319471B" w:rsidR="00F34B52" w:rsidRDefault="00F34B52" w:rsidP="00850471">
      <w:pPr>
        <w:jc w:val="both"/>
        <w:rPr>
          <w:sz w:val="22"/>
          <w:szCs w:val="22"/>
        </w:rPr>
      </w:pPr>
    </w:p>
    <w:p w14:paraId="0BC9ABB5" w14:textId="77777777" w:rsidR="00F34B52" w:rsidRPr="006B32B7" w:rsidRDefault="00F34B52" w:rsidP="00850471">
      <w:pPr>
        <w:jc w:val="both"/>
        <w:rPr>
          <w:sz w:val="22"/>
          <w:szCs w:val="22"/>
        </w:rPr>
      </w:pPr>
    </w:p>
    <w:p w14:paraId="5D44CAB0" w14:textId="77777777" w:rsidR="00850471" w:rsidRPr="006B32B7" w:rsidRDefault="00850471" w:rsidP="00850471">
      <w:pPr>
        <w:jc w:val="center"/>
        <w:rPr>
          <w:b/>
          <w:sz w:val="22"/>
          <w:szCs w:val="22"/>
        </w:rPr>
      </w:pPr>
      <w:r w:rsidRPr="006B32B7">
        <w:rPr>
          <w:b/>
          <w:sz w:val="22"/>
          <w:szCs w:val="22"/>
        </w:rPr>
        <w:t>II.</w:t>
      </w:r>
    </w:p>
    <w:p w14:paraId="3320A2E5" w14:textId="77777777" w:rsidR="00850471" w:rsidRPr="006B32B7" w:rsidRDefault="00850471" w:rsidP="00850471">
      <w:pPr>
        <w:jc w:val="center"/>
        <w:rPr>
          <w:b/>
          <w:sz w:val="22"/>
          <w:szCs w:val="22"/>
        </w:rPr>
      </w:pPr>
      <w:r w:rsidRPr="006B32B7">
        <w:rPr>
          <w:b/>
          <w:sz w:val="22"/>
          <w:szCs w:val="22"/>
        </w:rPr>
        <w:t>Předmět plnění, místo plnění a doba plnění</w:t>
      </w:r>
    </w:p>
    <w:p w14:paraId="061606AF" w14:textId="77777777" w:rsidR="00850471" w:rsidRPr="006B32B7" w:rsidRDefault="00850471" w:rsidP="00850471">
      <w:pPr>
        <w:jc w:val="both"/>
        <w:rPr>
          <w:sz w:val="22"/>
          <w:szCs w:val="22"/>
        </w:rPr>
      </w:pPr>
    </w:p>
    <w:p w14:paraId="160B12BC" w14:textId="77777777" w:rsidR="00850471" w:rsidRPr="006B32B7" w:rsidRDefault="006B32B7" w:rsidP="00770A32">
      <w:pPr>
        <w:numPr>
          <w:ilvl w:val="0"/>
          <w:numId w:val="3"/>
        </w:numPr>
        <w:jc w:val="both"/>
        <w:rPr>
          <w:sz w:val="22"/>
          <w:szCs w:val="22"/>
        </w:rPr>
      </w:pPr>
      <w:r>
        <w:rPr>
          <w:sz w:val="22"/>
          <w:szCs w:val="22"/>
        </w:rPr>
        <w:t>Zhotovitel</w:t>
      </w:r>
      <w:r w:rsidR="00850471" w:rsidRPr="006B32B7">
        <w:rPr>
          <w:sz w:val="22"/>
          <w:szCs w:val="22"/>
        </w:rPr>
        <w:t xml:space="preserve"> se na základě této smlouvy zavazuje za podmínek dále vymezených řádně a včas provádět níže vymezené služby </w:t>
      </w:r>
      <w:r w:rsidR="00850471" w:rsidRPr="006B32B7">
        <w:rPr>
          <w:bCs/>
          <w:sz w:val="22"/>
          <w:szCs w:val="22"/>
          <w:lang w:eastAsia="en-US"/>
        </w:rPr>
        <w:t>(</w:t>
      </w:r>
      <w:r w:rsidR="00850471" w:rsidRPr="006B32B7">
        <w:rPr>
          <w:sz w:val="22"/>
          <w:szCs w:val="22"/>
        </w:rPr>
        <w:t xml:space="preserve">dále jen „služba“ nebo „služby“), a objednatel se zavazuje za řádně a včas provedené služby zaplatit </w:t>
      </w:r>
      <w:r w:rsidR="00A01B22">
        <w:rPr>
          <w:sz w:val="22"/>
          <w:szCs w:val="22"/>
        </w:rPr>
        <w:t>zhotoviteli</w:t>
      </w:r>
      <w:r w:rsidR="00850471" w:rsidRPr="006B32B7">
        <w:rPr>
          <w:sz w:val="22"/>
          <w:szCs w:val="22"/>
        </w:rPr>
        <w:t xml:space="preserve"> úplatu dle této smlouvy. Služby se vztahují k celkem 13 výjezdovým základnám</w:t>
      </w:r>
      <w:r w:rsidR="006F1E5B" w:rsidRPr="006B32B7">
        <w:rPr>
          <w:sz w:val="22"/>
          <w:szCs w:val="22"/>
        </w:rPr>
        <w:t>:</w:t>
      </w:r>
    </w:p>
    <w:p w14:paraId="41DA81C0" w14:textId="77777777" w:rsidR="006F1E5B" w:rsidRPr="006B32B7" w:rsidRDefault="006F1E5B" w:rsidP="006F1E5B">
      <w:pPr>
        <w:ind w:left="360"/>
        <w:jc w:val="both"/>
        <w:rPr>
          <w:sz w:val="22"/>
          <w:szCs w:val="22"/>
        </w:rPr>
      </w:pPr>
    </w:p>
    <w:p w14:paraId="76B07937" w14:textId="77777777" w:rsidR="006F1E5B" w:rsidRPr="006B32B7" w:rsidRDefault="006F1E5B" w:rsidP="006F1E5B">
      <w:pPr>
        <w:autoSpaceDE w:val="0"/>
        <w:autoSpaceDN w:val="0"/>
        <w:adjustRightInd w:val="0"/>
        <w:ind w:left="360"/>
        <w:jc w:val="both"/>
        <w:rPr>
          <w:b/>
          <w:sz w:val="22"/>
          <w:szCs w:val="22"/>
        </w:rPr>
      </w:pPr>
      <w:r w:rsidRPr="006B32B7">
        <w:rPr>
          <w:b/>
          <w:sz w:val="22"/>
          <w:szCs w:val="22"/>
        </w:rPr>
        <w:t xml:space="preserve">oblast Karlovy Vary </w:t>
      </w:r>
    </w:p>
    <w:p w14:paraId="6B272458" w14:textId="77777777" w:rsidR="006F1E5B" w:rsidRPr="006B32B7" w:rsidRDefault="006F1E5B" w:rsidP="006F1E5B">
      <w:pPr>
        <w:autoSpaceDE w:val="0"/>
        <w:autoSpaceDN w:val="0"/>
        <w:adjustRightInd w:val="0"/>
        <w:ind w:left="360"/>
        <w:jc w:val="both"/>
        <w:rPr>
          <w:sz w:val="22"/>
          <w:szCs w:val="22"/>
        </w:rPr>
      </w:pPr>
      <w:r w:rsidRPr="006B32B7">
        <w:rPr>
          <w:sz w:val="22"/>
          <w:szCs w:val="22"/>
        </w:rPr>
        <w:t xml:space="preserve">VZ Karlovy Vary, Závodní 390/98 C, 360 06 Karlovy Vary (sídlo objednatele), </w:t>
      </w:r>
    </w:p>
    <w:p w14:paraId="57AA3D6D" w14:textId="77777777" w:rsidR="006F1E5B" w:rsidRPr="006B32B7" w:rsidRDefault="006F1E5B" w:rsidP="006F1E5B">
      <w:pPr>
        <w:autoSpaceDE w:val="0"/>
        <w:autoSpaceDN w:val="0"/>
        <w:adjustRightInd w:val="0"/>
        <w:ind w:left="360"/>
        <w:jc w:val="both"/>
        <w:rPr>
          <w:sz w:val="22"/>
          <w:szCs w:val="22"/>
        </w:rPr>
      </w:pPr>
      <w:r w:rsidRPr="006B32B7">
        <w:rPr>
          <w:sz w:val="22"/>
          <w:szCs w:val="22"/>
        </w:rPr>
        <w:t>VZ Nejdek, Karlovarská 1347, 362 21 Nejdek,</w:t>
      </w:r>
    </w:p>
    <w:p w14:paraId="3903695F" w14:textId="77777777" w:rsidR="006F1E5B" w:rsidRPr="006B32B7" w:rsidRDefault="006F1E5B" w:rsidP="006F1E5B">
      <w:pPr>
        <w:autoSpaceDE w:val="0"/>
        <w:autoSpaceDN w:val="0"/>
        <w:adjustRightInd w:val="0"/>
        <w:ind w:left="360"/>
        <w:jc w:val="both"/>
        <w:rPr>
          <w:sz w:val="22"/>
          <w:szCs w:val="22"/>
        </w:rPr>
      </w:pPr>
      <w:r w:rsidRPr="006B32B7">
        <w:rPr>
          <w:sz w:val="22"/>
          <w:szCs w:val="22"/>
        </w:rPr>
        <w:t xml:space="preserve">VZ Ostrov, Jáchymovská </w:t>
      </w:r>
      <w:r w:rsidR="00934055">
        <w:rPr>
          <w:sz w:val="22"/>
          <w:szCs w:val="22"/>
        </w:rPr>
        <w:t>1491</w:t>
      </w:r>
      <w:r w:rsidRPr="006B32B7">
        <w:rPr>
          <w:sz w:val="22"/>
          <w:szCs w:val="22"/>
        </w:rPr>
        <w:t>, Ostrov</w:t>
      </w:r>
    </w:p>
    <w:p w14:paraId="52EE3522" w14:textId="77777777" w:rsidR="006F1E5B" w:rsidRPr="006B32B7" w:rsidRDefault="006F1E5B" w:rsidP="006F1E5B">
      <w:pPr>
        <w:autoSpaceDE w:val="0"/>
        <w:autoSpaceDN w:val="0"/>
        <w:adjustRightInd w:val="0"/>
        <w:ind w:left="360"/>
        <w:jc w:val="both"/>
        <w:rPr>
          <w:sz w:val="22"/>
          <w:szCs w:val="22"/>
        </w:rPr>
      </w:pPr>
      <w:r w:rsidRPr="006B32B7">
        <w:rPr>
          <w:sz w:val="22"/>
          <w:szCs w:val="22"/>
        </w:rPr>
        <w:t>VZ Toužim, Sídliště 526, 364 01 Toužim,</w:t>
      </w:r>
    </w:p>
    <w:p w14:paraId="1779281B" w14:textId="77777777" w:rsidR="006F1E5B" w:rsidRPr="006B32B7" w:rsidRDefault="006F1E5B" w:rsidP="006F1E5B">
      <w:pPr>
        <w:autoSpaceDE w:val="0"/>
        <w:autoSpaceDN w:val="0"/>
        <w:adjustRightInd w:val="0"/>
        <w:ind w:left="360"/>
        <w:jc w:val="both"/>
        <w:rPr>
          <w:sz w:val="22"/>
          <w:szCs w:val="22"/>
        </w:rPr>
      </w:pPr>
      <w:r w:rsidRPr="006B32B7">
        <w:rPr>
          <w:sz w:val="22"/>
          <w:szCs w:val="22"/>
        </w:rPr>
        <w:t>VZ Žlutice, Karlovarská 530, 364 52 Žlutice</w:t>
      </w:r>
    </w:p>
    <w:p w14:paraId="1E04439E" w14:textId="77777777" w:rsidR="006F1E5B" w:rsidRPr="006B32B7" w:rsidRDefault="006F1E5B" w:rsidP="006F1E5B">
      <w:pPr>
        <w:autoSpaceDE w:val="0"/>
        <w:autoSpaceDN w:val="0"/>
        <w:adjustRightInd w:val="0"/>
        <w:ind w:left="360"/>
        <w:jc w:val="both"/>
        <w:rPr>
          <w:b/>
          <w:sz w:val="22"/>
          <w:szCs w:val="22"/>
        </w:rPr>
      </w:pPr>
      <w:r w:rsidRPr="006B32B7">
        <w:rPr>
          <w:b/>
          <w:sz w:val="22"/>
          <w:szCs w:val="22"/>
        </w:rPr>
        <w:t xml:space="preserve">oblast Sokolov </w:t>
      </w:r>
    </w:p>
    <w:p w14:paraId="24A2B388" w14:textId="77777777" w:rsidR="006F1E5B" w:rsidRPr="006B32B7" w:rsidRDefault="006F1E5B" w:rsidP="006F1E5B">
      <w:pPr>
        <w:autoSpaceDE w:val="0"/>
        <w:autoSpaceDN w:val="0"/>
        <w:adjustRightInd w:val="0"/>
        <w:ind w:left="360"/>
        <w:jc w:val="both"/>
        <w:rPr>
          <w:sz w:val="22"/>
          <w:szCs w:val="22"/>
        </w:rPr>
      </w:pPr>
      <w:r w:rsidRPr="006B32B7">
        <w:rPr>
          <w:sz w:val="22"/>
          <w:szCs w:val="22"/>
        </w:rPr>
        <w:t>VZ Sokolov, Slovenská 1596, 356 01 Sokolov,</w:t>
      </w:r>
    </w:p>
    <w:p w14:paraId="10CE258D" w14:textId="77777777" w:rsidR="006F1E5B" w:rsidRPr="006B32B7" w:rsidRDefault="006F1E5B" w:rsidP="006F1E5B">
      <w:pPr>
        <w:autoSpaceDE w:val="0"/>
        <w:autoSpaceDN w:val="0"/>
        <w:adjustRightInd w:val="0"/>
        <w:ind w:left="360"/>
        <w:jc w:val="both"/>
        <w:rPr>
          <w:sz w:val="22"/>
          <w:szCs w:val="22"/>
        </w:rPr>
      </w:pPr>
      <w:r w:rsidRPr="006B32B7">
        <w:rPr>
          <w:sz w:val="22"/>
          <w:szCs w:val="22"/>
        </w:rPr>
        <w:t>VZ Kraslice, Husova 127, 358 01 Kraslice,</w:t>
      </w:r>
    </w:p>
    <w:p w14:paraId="4F834E17" w14:textId="77777777" w:rsidR="006F1E5B" w:rsidRPr="006B32B7" w:rsidRDefault="006F1E5B" w:rsidP="006F1E5B">
      <w:pPr>
        <w:autoSpaceDE w:val="0"/>
        <w:autoSpaceDN w:val="0"/>
        <w:adjustRightInd w:val="0"/>
        <w:ind w:left="360"/>
        <w:jc w:val="both"/>
        <w:rPr>
          <w:sz w:val="22"/>
          <w:szCs w:val="22"/>
        </w:rPr>
      </w:pPr>
      <w:r w:rsidRPr="006B32B7">
        <w:rPr>
          <w:sz w:val="22"/>
          <w:szCs w:val="22"/>
        </w:rPr>
        <w:t>VZ Horní Slavkov, Větrná 1015, 357 31 Horní Slavkov</w:t>
      </w:r>
    </w:p>
    <w:p w14:paraId="7B57A736" w14:textId="77777777" w:rsidR="006F1E5B" w:rsidRPr="006B32B7" w:rsidRDefault="006F1E5B" w:rsidP="006F1E5B">
      <w:pPr>
        <w:autoSpaceDE w:val="0"/>
        <w:autoSpaceDN w:val="0"/>
        <w:adjustRightInd w:val="0"/>
        <w:ind w:left="360"/>
        <w:jc w:val="both"/>
        <w:rPr>
          <w:b/>
          <w:sz w:val="22"/>
          <w:szCs w:val="22"/>
        </w:rPr>
      </w:pPr>
      <w:r w:rsidRPr="006B32B7">
        <w:rPr>
          <w:b/>
          <w:sz w:val="22"/>
          <w:szCs w:val="22"/>
        </w:rPr>
        <w:t xml:space="preserve">oblast Cheb </w:t>
      </w:r>
    </w:p>
    <w:p w14:paraId="6CB6C12B" w14:textId="77777777" w:rsidR="006F1E5B" w:rsidRPr="006B32B7" w:rsidRDefault="006F1E5B" w:rsidP="006F1E5B">
      <w:pPr>
        <w:autoSpaceDE w:val="0"/>
        <w:autoSpaceDN w:val="0"/>
        <w:adjustRightInd w:val="0"/>
        <w:ind w:left="360"/>
        <w:jc w:val="both"/>
        <w:rPr>
          <w:sz w:val="22"/>
          <w:szCs w:val="22"/>
        </w:rPr>
      </w:pPr>
      <w:r w:rsidRPr="006B32B7">
        <w:rPr>
          <w:sz w:val="22"/>
          <w:szCs w:val="22"/>
        </w:rPr>
        <w:t>VZ Cheb, K Nemocnici 17, 350 02 Cheb,</w:t>
      </w:r>
    </w:p>
    <w:p w14:paraId="3A1D86E2" w14:textId="77777777" w:rsidR="006F1E5B" w:rsidRPr="006B32B7" w:rsidRDefault="006F1E5B" w:rsidP="006F1E5B">
      <w:pPr>
        <w:autoSpaceDE w:val="0"/>
        <w:autoSpaceDN w:val="0"/>
        <w:adjustRightInd w:val="0"/>
        <w:ind w:left="360"/>
        <w:jc w:val="both"/>
        <w:rPr>
          <w:sz w:val="22"/>
          <w:szCs w:val="22"/>
        </w:rPr>
      </w:pPr>
      <w:r w:rsidRPr="006B32B7">
        <w:rPr>
          <w:sz w:val="22"/>
          <w:szCs w:val="22"/>
        </w:rPr>
        <w:t>VZ Aš, Okružní 2545, 352 01 Aš,</w:t>
      </w:r>
    </w:p>
    <w:p w14:paraId="19CC541C" w14:textId="77777777" w:rsidR="006F1E5B" w:rsidRPr="006B32B7" w:rsidRDefault="006F1E5B" w:rsidP="006F1E5B">
      <w:pPr>
        <w:autoSpaceDE w:val="0"/>
        <w:autoSpaceDN w:val="0"/>
        <w:adjustRightInd w:val="0"/>
        <w:ind w:left="360"/>
        <w:jc w:val="both"/>
        <w:rPr>
          <w:sz w:val="22"/>
          <w:szCs w:val="22"/>
        </w:rPr>
      </w:pPr>
      <w:r w:rsidRPr="006B32B7">
        <w:rPr>
          <w:sz w:val="22"/>
          <w:szCs w:val="22"/>
        </w:rPr>
        <w:t>VZ Mariánské Lázně, U Nemocnice 464, 353 01 Mariánské Lázně,</w:t>
      </w:r>
    </w:p>
    <w:p w14:paraId="4EC37F00" w14:textId="77777777" w:rsidR="006F1E5B" w:rsidRPr="006B32B7" w:rsidRDefault="006F1E5B" w:rsidP="006F1E5B">
      <w:pPr>
        <w:autoSpaceDE w:val="0"/>
        <w:autoSpaceDN w:val="0"/>
        <w:adjustRightInd w:val="0"/>
        <w:ind w:left="360"/>
        <w:jc w:val="both"/>
        <w:rPr>
          <w:sz w:val="22"/>
          <w:szCs w:val="22"/>
        </w:rPr>
      </w:pPr>
      <w:r w:rsidRPr="006B32B7">
        <w:rPr>
          <w:sz w:val="22"/>
          <w:szCs w:val="22"/>
        </w:rPr>
        <w:t>VZ Teplá, Pivovarská 333, 364 61 Teplá,</w:t>
      </w:r>
    </w:p>
    <w:p w14:paraId="3CEC121F" w14:textId="39B4041A" w:rsidR="006F1E5B" w:rsidRPr="006B32B7" w:rsidRDefault="006F1E5B" w:rsidP="006F1E5B">
      <w:pPr>
        <w:autoSpaceDE w:val="0"/>
        <w:autoSpaceDN w:val="0"/>
        <w:adjustRightInd w:val="0"/>
        <w:ind w:left="360"/>
        <w:jc w:val="both"/>
        <w:rPr>
          <w:sz w:val="22"/>
          <w:szCs w:val="22"/>
        </w:rPr>
      </w:pPr>
      <w:r w:rsidRPr="006B32B7">
        <w:rPr>
          <w:sz w:val="22"/>
          <w:szCs w:val="22"/>
        </w:rPr>
        <w:t xml:space="preserve">VZ Luby, </w:t>
      </w:r>
      <w:r w:rsidR="00015CB4">
        <w:rPr>
          <w:sz w:val="22"/>
          <w:szCs w:val="22"/>
        </w:rPr>
        <w:t>Chebská 786</w:t>
      </w:r>
      <w:r w:rsidRPr="006B32B7">
        <w:rPr>
          <w:sz w:val="22"/>
          <w:szCs w:val="22"/>
        </w:rPr>
        <w:t>, 351 37 Luby</w:t>
      </w:r>
    </w:p>
    <w:p w14:paraId="477FF10C" w14:textId="77777777" w:rsidR="00850471" w:rsidRPr="006B32B7" w:rsidRDefault="00850471" w:rsidP="00850471">
      <w:pPr>
        <w:jc w:val="both"/>
        <w:rPr>
          <w:sz w:val="22"/>
          <w:szCs w:val="22"/>
        </w:rPr>
      </w:pPr>
    </w:p>
    <w:p w14:paraId="124F45A2" w14:textId="77777777" w:rsidR="00850471" w:rsidRPr="006B32B7" w:rsidRDefault="00850471" w:rsidP="00770A32">
      <w:pPr>
        <w:numPr>
          <w:ilvl w:val="0"/>
          <w:numId w:val="3"/>
        </w:numPr>
        <w:jc w:val="both"/>
        <w:rPr>
          <w:sz w:val="22"/>
          <w:szCs w:val="22"/>
        </w:rPr>
      </w:pPr>
      <w:r w:rsidRPr="006B32B7">
        <w:rPr>
          <w:sz w:val="22"/>
          <w:szCs w:val="22"/>
        </w:rPr>
        <w:t xml:space="preserve">Předmětem činnosti </w:t>
      </w:r>
      <w:r w:rsidR="00A01B22">
        <w:rPr>
          <w:sz w:val="22"/>
          <w:szCs w:val="22"/>
        </w:rPr>
        <w:t>zhotovitel</w:t>
      </w:r>
      <w:r w:rsidRPr="006B32B7">
        <w:rPr>
          <w:sz w:val="22"/>
          <w:szCs w:val="22"/>
        </w:rPr>
        <w:t>e na základě této smlouvy je provádění pravidelných revizí elektrické instalace, elektrických spotřebičů a hromosvodů v objektech výjezdových základen v následujícím rozsahu:</w:t>
      </w:r>
    </w:p>
    <w:p w14:paraId="062F1D64" w14:textId="77777777" w:rsidR="00850471" w:rsidRPr="006B32B7" w:rsidRDefault="00850471" w:rsidP="00850471">
      <w:pPr>
        <w:contextualSpacing/>
        <w:jc w:val="both"/>
        <w:rPr>
          <w:sz w:val="22"/>
          <w:szCs w:val="22"/>
          <w:highlight w:val="yellow"/>
        </w:rPr>
      </w:pPr>
    </w:p>
    <w:p w14:paraId="58872805" w14:textId="77777777" w:rsidR="00850471" w:rsidRPr="006B32B7" w:rsidRDefault="00850471" w:rsidP="00770A32">
      <w:pPr>
        <w:numPr>
          <w:ilvl w:val="0"/>
          <w:numId w:val="12"/>
        </w:numPr>
        <w:jc w:val="both"/>
        <w:outlineLvl w:val="0"/>
        <w:rPr>
          <w:sz w:val="22"/>
          <w:szCs w:val="22"/>
        </w:rPr>
      </w:pPr>
      <w:r w:rsidRPr="006B32B7">
        <w:rPr>
          <w:sz w:val="22"/>
          <w:szCs w:val="22"/>
        </w:rPr>
        <w:t>Provádění pravidelných revizí elektrické instalace v celém revidovaném objektu a vyhotovení revizní zprávy na základě zákona č. 309/2006 Sb., nařízení vlády č. 378/2001 Sb. návodu výrobce a v případě úkrytů CO ČSN 73 9050. Revize musí být provedeny v souladu s platnými normami. Revize budou prováděny v předepsaných intervalech dle příslušné legislativy.</w:t>
      </w:r>
    </w:p>
    <w:p w14:paraId="5417257A" w14:textId="77777777" w:rsidR="00850471" w:rsidRDefault="00850471" w:rsidP="00770A32">
      <w:pPr>
        <w:numPr>
          <w:ilvl w:val="0"/>
          <w:numId w:val="12"/>
        </w:numPr>
        <w:jc w:val="both"/>
        <w:outlineLvl w:val="0"/>
        <w:rPr>
          <w:sz w:val="22"/>
          <w:szCs w:val="22"/>
        </w:rPr>
      </w:pPr>
      <w:r w:rsidRPr="006B32B7">
        <w:rPr>
          <w:sz w:val="22"/>
          <w:szCs w:val="22"/>
        </w:rPr>
        <w:lastRenderedPageBreak/>
        <w:t xml:space="preserve">Provádění pravidelných revizí elektrických spotřebičů v celém revidovaném objektu a vyhotovení revizní zprávy na základě zákona č. 309/2006 Sb., nařízení vlády č. 378/2001 Sb. návodu výrobce a v případě úkrytů CO ČSN 73 9050. </w:t>
      </w:r>
    </w:p>
    <w:p w14:paraId="1705951C" w14:textId="77777777" w:rsidR="002337E5" w:rsidRPr="006B32B7" w:rsidRDefault="002337E5" w:rsidP="002337E5">
      <w:pPr>
        <w:ind w:left="720"/>
        <w:jc w:val="both"/>
        <w:outlineLvl w:val="0"/>
        <w:rPr>
          <w:sz w:val="22"/>
          <w:szCs w:val="22"/>
        </w:rPr>
      </w:pPr>
    </w:p>
    <w:p w14:paraId="4C361A34" w14:textId="77777777" w:rsidR="00850471" w:rsidRDefault="00850471" w:rsidP="00770A32">
      <w:pPr>
        <w:numPr>
          <w:ilvl w:val="0"/>
          <w:numId w:val="12"/>
        </w:numPr>
        <w:jc w:val="both"/>
        <w:outlineLvl w:val="0"/>
        <w:rPr>
          <w:sz w:val="22"/>
          <w:szCs w:val="22"/>
        </w:rPr>
      </w:pPr>
      <w:r w:rsidRPr="006B32B7">
        <w:rPr>
          <w:sz w:val="22"/>
          <w:szCs w:val="22"/>
        </w:rPr>
        <w:t>Provádění pravidelných revizí hromosvodů celého revidovaného objektu a vyhotovení revizní zprávy na základě zákona č. 309/2006 Sb., nařízení vlády č. 378/2001 Sb. návodu výrobce a v případě úkrytů CO ČSN 73 9050. Revize budou prováděny v předepsaných intervalech dle příslušné legislativy</w:t>
      </w:r>
      <w:r w:rsidR="001A1CCF" w:rsidRPr="006B32B7">
        <w:rPr>
          <w:sz w:val="22"/>
          <w:szCs w:val="22"/>
        </w:rPr>
        <w:t>.</w:t>
      </w:r>
    </w:p>
    <w:p w14:paraId="52981E39" w14:textId="77777777" w:rsidR="002337E5" w:rsidRPr="006B32B7" w:rsidRDefault="002337E5" w:rsidP="002337E5">
      <w:pPr>
        <w:ind w:left="720"/>
        <w:jc w:val="both"/>
        <w:outlineLvl w:val="0"/>
        <w:rPr>
          <w:sz w:val="22"/>
          <w:szCs w:val="22"/>
        </w:rPr>
      </w:pPr>
    </w:p>
    <w:p w14:paraId="30CC48AD" w14:textId="77777777" w:rsidR="003C1E03" w:rsidRDefault="003C1E03" w:rsidP="003C1E03">
      <w:pPr>
        <w:numPr>
          <w:ilvl w:val="0"/>
          <w:numId w:val="12"/>
        </w:numPr>
        <w:jc w:val="both"/>
        <w:outlineLvl w:val="0"/>
        <w:rPr>
          <w:sz w:val="22"/>
          <w:szCs w:val="22"/>
        </w:rPr>
      </w:pPr>
      <w:r w:rsidRPr="006B32B7">
        <w:rPr>
          <w:sz w:val="22"/>
          <w:szCs w:val="22"/>
        </w:rPr>
        <w:t>Provádění pravidelných revizí v sanitních vozech a přípojných místech pro sanitní vozy</w:t>
      </w:r>
      <w:r w:rsidR="001A1CCF" w:rsidRPr="006B32B7">
        <w:rPr>
          <w:sz w:val="22"/>
          <w:szCs w:val="22"/>
        </w:rPr>
        <w:t>.</w:t>
      </w:r>
    </w:p>
    <w:p w14:paraId="280CD1C4" w14:textId="77777777" w:rsidR="002337E5" w:rsidRPr="006B32B7" w:rsidRDefault="002337E5" w:rsidP="002337E5">
      <w:pPr>
        <w:ind w:left="720"/>
        <w:jc w:val="both"/>
        <w:outlineLvl w:val="0"/>
        <w:rPr>
          <w:sz w:val="22"/>
          <w:szCs w:val="22"/>
        </w:rPr>
      </w:pPr>
    </w:p>
    <w:p w14:paraId="0ED81988" w14:textId="77777777" w:rsidR="00850471" w:rsidRPr="006B32B7" w:rsidRDefault="00850471" w:rsidP="00770A32">
      <w:pPr>
        <w:numPr>
          <w:ilvl w:val="0"/>
          <w:numId w:val="12"/>
        </w:numPr>
        <w:jc w:val="both"/>
        <w:outlineLvl w:val="0"/>
        <w:rPr>
          <w:sz w:val="22"/>
          <w:szCs w:val="22"/>
        </w:rPr>
      </w:pPr>
      <w:r w:rsidRPr="006B32B7">
        <w:rPr>
          <w:sz w:val="22"/>
          <w:szCs w:val="22"/>
        </w:rPr>
        <w:t>Vedení elektronické databáze provedených revizí. Databáze bude obsahovat seznam všech objektů, nascanované revizní protokoly, datum revizní prohlídky a datum příští revizní prohlídky.</w:t>
      </w:r>
    </w:p>
    <w:p w14:paraId="13583B45" w14:textId="77777777" w:rsidR="00850471" w:rsidRPr="006B32B7" w:rsidRDefault="00850471" w:rsidP="00850471">
      <w:pPr>
        <w:ind w:left="426"/>
        <w:jc w:val="both"/>
        <w:rPr>
          <w:sz w:val="22"/>
          <w:szCs w:val="22"/>
          <w:highlight w:val="yellow"/>
        </w:rPr>
      </w:pPr>
    </w:p>
    <w:p w14:paraId="3AE676C5" w14:textId="77777777" w:rsidR="00850471" w:rsidRPr="006B32B7" w:rsidRDefault="00A01B22" w:rsidP="00770A32">
      <w:pPr>
        <w:numPr>
          <w:ilvl w:val="0"/>
          <w:numId w:val="3"/>
        </w:numPr>
        <w:ind w:left="426" w:hanging="426"/>
        <w:jc w:val="both"/>
        <w:rPr>
          <w:sz w:val="22"/>
          <w:szCs w:val="22"/>
        </w:rPr>
      </w:pPr>
      <w:r>
        <w:rPr>
          <w:sz w:val="22"/>
          <w:szCs w:val="22"/>
        </w:rPr>
        <w:t>Zhotovitel</w:t>
      </w:r>
      <w:r w:rsidR="00850471" w:rsidRPr="006B32B7">
        <w:rPr>
          <w:sz w:val="22"/>
          <w:szCs w:val="22"/>
        </w:rPr>
        <w:t xml:space="preserve"> se zavazuje řádně provést všechny uvedené služby, dokončit je a předat objednateli vždy v souladu s touto smlouvou, v souladu s příslušnými právními předpisy a normami vztahujícími se k předmětu služby (např. s nařízením vlády č. 378/2001 Sb., kterým se stanoví bližší požadavky na bezpečný provoz a používání strojů, technických zařízení, přístrojů a nářadí,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a v souladu s návody výrobců předmětných náhradních zdrojů.</w:t>
      </w:r>
    </w:p>
    <w:p w14:paraId="36673FF4" w14:textId="77777777" w:rsidR="00850471" w:rsidRPr="006B32B7" w:rsidRDefault="00850471" w:rsidP="00850471">
      <w:pPr>
        <w:ind w:left="426"/>
        <w:jc w:val="both"/>
        <w:rPr>
          <w:sz w:val="22"/>
          <w:szCs w:val="22"/>
          <w:highlight w:val="yellow"/>
        </w:rPr>
      </w:pPr>
    </w:p>
    <w:p w14:paraId="320D4C0F" w14:textId="77777777" w:rsidR="00850471" w:rsidRPr="006B32B7" w:rsidRDefault="00850471" w:rsidP="00770A32">
      <w:pPr>
        <w:numPr>
          <w:ilvl w:val="0"/>
          <w:numId w:val="3"/>
        </w:numPr>
        <w:ind w:left="426" w:hanging="426"/>
        <w:jc w:val="both"/>
        <w:rPr>
          <w:sz w:val="22"/>
          <w:szCs w:val="22"/>
        </w:rPr>
      </w:pPr>
      <w:r w:rsidRPr="006B32B7">
        <w:rPr>
          <w:sz w:val="22"/>
          <w:szCs w:val="22"/>
        </w:rPr>
        <w:t xml:space="preserve">Místo plnění dle této smlouvy </w:t>
      </w:r>
      <w:r w:rsidR="002F67F4" w:rsidRPr="006B32B7">
        <w:rPr>
          <w:sz w:val="22"/>
          <w:szCs w:val="22"/>
        </w:rPr>
        <w:t>jsou výjezdové základny</w:t>
      </w:r>
      <w:r w:rsidRPr="006B32B7">
        <w:rPr>
          <w:sz w:val="22"/>
          <w:szCs w:val="22"/>
        </w:rPr>
        <w:t>, kde jsou umístěny elektrické instalace, ele</w:t>
      </w:r>
      <w:r w:rsidR="0023403F" w:rsidRPr="006B32B7">
        <w:rPr>
          <w:sz w:val="22"/>
          <w:szCs w:val="22"/>
        </w:rPr>
        <w:t>ktrické spotřebiče</w:t>
      </w:r>
      <w:r w:rsidR="002F67F4" w:rsidRPr="006B32B7">
        <w:rPr>
          <w:sz w:val="22"/>
          <w:szCs w:val="22"/>
        </w:rPr>
        <w:t xml:space="preserve"> a hromosvody</w:t>
      </w:r>
      <w:r w:rsidRPr="006B32B7">
        <w:rPr>
          <w:sz w:val="22"/>
          <w:szCs w:val="22"/>
        </w:rPr>
        <w:t xml:space="preserve">; Objednatel je oprávněn </w:t>
      </w:r>
      <w:r w:rsidR="00030820" w:rsidRPr="006B32B7">
        <w:rPr>
          <w:sz w:val="22"/>
          <w:szCs w:val="22"/>
        </w:rPr>
        <w:t>výčet</w:t>
      </w:r>
      <w:r w:rsidRPr="006B32B7">
        <w:rPr>
          <w:sz w:val="22"/>
          <w:szCs w:val="22"/>
        </w:rPr>
        <w:t xml:space="preserve"> </w:t>
      </w:r>
      <w:r w:rsidR="00030820" w:rsidRPr="006B32B7">
        <w:rPr>
          <w:sz w:val="22"/>
          <w:szCs w:val="22"/>
        </w:rPr>
        <w:t>výjezdových</w:t>
      </w:r>
      <w:r w:rsidRPr="006B32B7">
        <w:rPr>
          <w:sz w:val="22"/>
          <w:szCs w:val="22"/>
        </w:rPr>
        <w:t xml:space="preserve"> aktualizovat či změnit jednostranným písemným oznámením adresovaným </w:t>
      </w:r>
      <w:r w:rsidR="00A01B22">
        <w:rPr>
          <w:sz w:val="22"/>
          <w:szCs w:val="22"/>
        </w:rPr>
        <w:t>zhotovitel</w:t>
      </w:r>
      <w:r w:rsidRPr="006B32B7">
        <w:rPr>
          <w:sz w:val="22"/>
          <w:szCs w:val="22"/>
        </w:rPr>
        <w:t>i.</w:t>
      </w:r>
    </w:p>
    <w:p w14:paraId="432B9BD0" w14:textId="77777777" w:rsidR="00850471" w:rsidRPr="006B32B7" w:rsidRDefault="00850471" w:rsidP="00850471">
      <w:pPr>
        <w:ind w:left="720"/>
        <w:contextualSpacing/>
        <w:rPr>
          <w:sz w:val="22"/>
          <w:szCs w:val="22"/>
          <w:highlight w:val="yellow"/>
        </w:rPr>
      </w:pPr>
    </w:p>
    <w:p w14:paraId="7B055586" w14:textId="77777777" w:rsidR="00850471" w:rsidRPr="006B32B7" w:rsidRDefault="00850471" w:rsidP="00770A32">
      <w:pPr>
        <w:numPr>
          <w:ilvl w:val="0"/>
          <w:numId w:val="3"/>
        </w:numPr>
        <w:ind w:left="426" w:hanging="426"/>
        <w:jc w:val="both"/>
        <w:rPr>
          <w:sz w:val="22"/>
          <w:szCs w:val="22"/>
        </w:rPr>
      </w:pPr>
      <w:r w:rsidRPr="006B32B7">
        <w:rPr>
          <w:sz w:val="22"/>
          <w:szCs w:val="22"/>
        </w:rPr>
        <w:t>Termíny servisních a udržovacích prací dle odst. 2 písm. a), b), c) a d) tohoto článku jsou stanoveny následovně:</w:t>
      </w:r>
    </w:p>
    <w:p w14:paraId="16AEE327" w14:textId="77777777" w:rsidR="00850471" w:rsidRPr="006B32B7" w:rsidRDefault="00850471" w:rsidP="00850471">
      <w:pPr>
        <w:rPr>
          <w:b/>
          <w:sz w:val="22"/>
          <w:szCs w:val="22"/>
          <w:highlight w:val="yellow"/>
        </w:rPr>
      </w:pPr>
    </w:p>
    <w:p w14:paraId="4E4D112E" w14:textId="77777777" w:rsidR="002337E5" w:rsidRDefault="00850471" w:rsidP="00770A32">
      <w:pPr>
        <w:numPr>
          <w:ilvl w:val="1"/>
          <w:numId w:val="3"/>
        </w:numPr>
        <w:ind w:hanging="294"/>
        <w:jc w:val="both"/>
        <w:rPr>
          <w:sz w:val="22"/>
          <w:szCs w:val="22"/>
        </w:rPr>
      </w:pPr>
      <w:r w:rsidRPr="006B32B7">
        <w:rPr>
          <w:sz w:val="22"/>
          <w:szCs w:val="22"/>
        </w:rPr>
        <w:t>provedení pravidelných revizí elektrické instalace v celém revidovaném objektu a vyhotovení revizní zprávy bude prováděno vždy nejpozději 2 měsíce před koncem platnosti aktuálně platné revize</w:t>
      </w:r>
      <w:r w:rsidR="002337E5">
        <w:rPr>
          <w:sz w:val="22"/>
          <w:szCs w:val="22"/>
        </w:rPr>
        <w:t>;</w:t>
      </w:r>
    </w:p>
    <w:p w14:paraId="7D98EC85" w14:textId="77777777" w:rsidR="00850471" w:rsidRPr="006B32B7" w:rsidRDefault="00850471" w:rsidP="002337E5">
      <w:pPr>
        <w:ind w:left="720"/>
        <w:jc w:val="both"/>
        <w:rPr>
          <w:sz w:val="22"/>
          <w:szCs w:val="22"/>
        </w:rPr>
      </w:pPr>
      <w:r w:rsidRPr="006B32B7">
        <w:rPr>
          <w:sz w:val="22"/>
          <w:szCs w:val="22"/>
        </w:rPr>
        <w:t xml:space="preserve"> </w:t>
      </w:r>
    </w:p>
    <w:p w14:paraId="6EB6B036" w14:textId="77777777" w:rsidR="00850471" w:rsidRDefault="00850471" w:rsidP="00770A32">
      <w:pPr>
        <w:numPr>
          <w:ilvl w:val="1"/>
          <w:numId w:val="3"/>
        </w:numPr>
        <w:ind w:hanging="294"/>
        <w:jc w:val="both"/>
        <w:rPr>
          <w:sz w:val="22"/>
          <w:szCs w:val="22"/>
        </w:rPr>
      </w:pPr>
      <w:r w:rsidRPr="006B32B7">
        <w:rPr>
          <w:sz w:val="22"/>
          <w:szCs w:val="22"/>
        </w:rPr>
        <w:t>provedení pravidelných revizí elektrických spotřebičů v celém revidovaném objektu a vyhotovení revizní zprávy bude prováděno vždy nejpozději 2 měsíce před koncem p</w:t>
      </w:r>
      <w:r w:rsidR="00343A13">
        <w:rPr>
          <w:sz w:val="22"/>
          <w:szCs w:val="22"/>
        </w:rPr>
        <w:t>latnosti aktuálně platné revize;</w:t>
      </w:r>
    </w:p>
    <w:p w14:paraId="7192F83B" w14:textId="77777777" w:rsidR="00343A13" w:rsidRPr="006B32B7" w:rsidRDefault="00343A13" w:rsidP="00343A13">
      <w:pPr>
        <w:ind w:left="720"/>
        <w:jc w:val="both"/>
        <w:rPr>
          <w:sz w:val="22"/>
          <w:szCs w:val="22"/>
        </w:rPr>
      </w:pPr>
    </w:p>
    <w:p w14:paraId="2E49EFF0" w14:textId="77777777" w:rsidR="00343A13" w:rsidRDefault="00850471" w:rsidP="00770A32">
      <w:pPr>
        <w:numPr>
          <w:ilvl w:val="1"/>
          <w:numId w:val="3"/>
        </w:numPr>
        <w:ind w:hanging="294"/>
        <w:jc w:val="both"/>
        <w:rPr>
          <w:sz w:val="22"/>
          <w:szCs w:val="22"/>
        </w:rPr>
      </w:pPr>
      <w:r w:rsidRPr="006B32B7">
        <w:rPr>
          <w:sz w:val="22"/>
          <w:szCs w:val="22"/>
        </w:rPr>
        <w:t>provedení pravidelných revizí hromosvodů celého revidovaného objektu a vyhotovení revizní zprávy bude prováděno vždy nejpozději 2 měsíce před koncem platnosti aktuálně platné revize</w:t>
      </w:r>
      <w:r w:rsidR="00343A13">
        <w:rPr>
          <w:sz w:val="22"/>
          <w:szCs w:val="22"/>
        </w:rPr>
        <w:t>;</w:t>
      </w:r>
    </w:p>
    <w:p w14:paraId="65869171" w14:textId="77777777" w:rsidR="00850471" w:rsidRPr="006B32B7" w:rsidRDefault="00850471" w:rsidP="00343A13">
      <w:pPr>
        <w:ind w:left="720"/>
        <w:jc w:val="both"/>
        <w:rPr>
          <w:sz w:val="22"/>
          <w:szCs w:val="22"/>
        </w:rPr>
      </w:pPr>
      <w:r w:rsidRPr="006B32B7">
        <w:rPr>
          <w:sz w:val="22"/>
          <w:szCs w:val="22"/>
        </w:rPr>
        <w:t xml:space="preserve"> </w:t>
      </w:r>
    </w:p>
    <w:p w14:paraId="76869249" w14:textId="77777777" w:rsidR="00850471" w:rsidRPr="006B32B7" w:rsidRDefault="00850471" w:rsidP="00770A32">
      <w:pPr>
        <w:numPr>
          <w:ilvl w:val="1"/>
          <w:numId w:val="3"/>
        </w:numPr>
        <w:ind w:hanging="294"/>
        <w:jc w:val="both"/>
        <w:rPr>
          <w:sz w:val="22"/>
          <w:szCs w:val="22"/>
        </w:rPr>
      </w:pPr>
      <w:r w:rsidRPr="006B32B7">
        <w:rPr>
          <w:sz w:val="22"/>
          <w:szCs w:val="22"/>
        </w:rPr>
        <w:t>elektronická databáze provedených revizí bude vedena a on-line zpřístupněna průběžně po celou dobu trvání smlouvy.</w:t>
      </w:r>
    </w:p>
    <w:p w14:paraId="23A6EC7D" w14:textId="77777777" w:rsidR="00850471" w:rsidRPr="006B32B7" w:rsidRDefault="00850471" w:rsidP="00850471">
      <w:pPr>
        <w:ind w:left="426"/>
        <w:jc w:val="both"/>
        <w:rPr>
          <w:sz w:val="22"/>
          <w:szCs w:val="22"/>
        </w:rPr>
      </w:pPr>
    </w:p>
    <w:p w14:paraId="55CB3586" w14:textId="77777777" w:rsidR="00850471" w:rsidRPr="006B32B7" w:rsidRDefault="00A01B22" w:rsidP="00770A32">
      <w:pPr>
        <w:numPr>
          <w:ilvl w:val="0"/>
          <w:numId w:val="3"/>
        </w:numPr>
        <w:ind w:left="426" w:hanging="426"/>
        <w:jc w:val="both"/>
        <w:rPr>
          <w:sz w:val="22"/>
          <w:szCs w:val="22"/>
        </w:rPr>
      </w:pPr>
      <w:r>
        <w:rPr>
          <w:sz w:val="22"/>
          <w:szCs w:val="22"/>
        </w:rPr>
        <w:t>Zhotovitel</w:t>
      </w:r>
      <w:r w:rsidR="00850471" w:rsidRPr="006B32B7">
        <w:rPr>
          <w:sz w:val="22"/>
          <w:szCs w:val="22"/>
        </w:rPr>
        <w:t xml:space="preserve"> provede službu dle této smlouvy na základě objednávky objednatele k poskytnutí služby, která může být učiněna rovněž prostřednictvím e-mailu. Objednatel zašle objednávku na e-mailovou adresu kontaktní osoby </w:t>
      </w:r>
      <w:r>
        <w:rPr>
          <w:sz w:val="22"/>
          <w:szCs w:val="22"/>
        </w:rPr>
        <w:t>zhotovitel</w:t>
      </w:r>
      <w:r w:rsidR="00850471" w:rsidRPr="006B32B7">
        <w:rPr>
          <w:sz w:val="22"/>
          <w:szCs w:val="22"/>
        </w:rPr>
        <w:t xml:space="preserve">e, uvedenou v záhlaví této smlouvy. </w:t>
      </w:r>
      <w:r>
        <w:rPr>
          <w:sz w:val="22"/>
          <w:szCs w:val="22"/>
        </w:rPr>
        <w:t>Zhotovitel</w:t>
      </w:r>
      <w:r w:rsidR="00850471" w:rsidRPr="006B32B7">
        <w:rPr>
          <w:sz w:val="22"/>
          <w:szCs w:val="22"/>
        </w:rPr>
        <w:t xml:space="preserve"> přijetí této objednávky neprodleně potvrdí na e-mailovou adresu, ze které obdržel objednávku. </w:t>
      </w:r>
    </w:p>
    <w:p w14:paraId="6FD145C5" w14:textId="77777777" w:rsidR="00850471" w:rsidRPr="006B32B7" w:rsidRDefault="00850471" w:rsidP="00850471">
      <w:pPr>
        <w:ind w:left="426"/>
        <w:jc w:val="both"/>
        <w:rPr>
          <w:sz w:val="22"/>
          <w:szCs w:val="22"/>
          <w:highlight w:val="yellow"/>
        </w:rPr>
      </w:pPr>
    </w:p>
    <w:p w14:paraId="4A6E8C94" w14:textId="77777777" w:rsidR="00850471" w:rsidRPr="006B32B7" w:rsidRDefault="00850471" w:rsidP="00850471">
      <w:pPr>
        <w:ind w:left="426"/>
        <w:jc w:val="both"/>
        <w:rPr>
          <w:sz w:val="22"/>
          <w:szCs w:val="22"/>
        </w:rPr>
      </w:pPr>
      <w:r w:rsidRPr="006B32B7">
        <w:rPr>
          <w:sz w:val="22"/>
          <w:szCs w:val="22"/>
        </w:rPr>
        <w:t>Postup při objednávání služeb dle odst. 2 písm. a), b) a c) tohoto článku bude následující:</w:t>
      </w:r>
    </w:p>
    <w:p w14:paraId="0E13E6E8" w14:textId="77777777" w:rsidR="00850471" w:rsidRPr="006B32B7" w:rsidRDefault="00850471" w:rsidP="00850471">
      <w:pPr>
        <w:jc w:val="both"/>
        <w:rPr>
          <w:sz w:val="22"/>
          <w:szCs w:val="22"/>
        </w:rPr>
      </w:pPr>
    </w:p>
    <w:p w14:paraId="2C8DFD4B" w14:textId="77777777" w:rsidR="00850471" w:rsidRPr="006B32B7" w:rsidRDefault="00850471" w:rsidP="00770A32">
      <w:pPr>
        <w:numPr>
          <w:ilvl w:val="0"/>
          <w:numId w:val="14"/>
        </w:numPr>
        <w:tabs>
          <w:tab w:val="left" w:pos="851"/>
        </w:tabs>
        <w:jc w:val="both"/>
        <w:rPr>
          <w:sz w:val="22"/>
          <w:szCs w:val="22"/>
        </w:rPr>
      </w:pPr>
      <w:r w:rsidRPr="006B32B7">
        <w:rPr>
          <w:sz w:val="22"/>
          <w:szCs w:val="22"/>
        </w:rPr>
        <w:t>Pravidelné revize elektrické instalace dle odst. 2 písm. a) tohoto článku realizované v jednotlivých objektech objednatele, které se </w:t>
      </w:r>
      <w:r w:rsidR="00A01B22">
        <w:rPr>
          <w:sz w:val="22"/>
          <w:szCs w:val="22"/>
        </w:rPr>
        <w:t>zhotovitel</w:t>
      </w:r>
      <w:r w:rsidRPr="006B32B7">
        <w:rPr>
          <w:sz w:val="22"/>
          <w:szCs w:val="22"/>
        </w:rPr>
        <w:t xml:space="preserve"> zavazuje provádět v termínech dle odst. 5 písm. a) tohoto článku, objednatel objedná dle vzniklé potřeby v souladu s platnou legislativou vždy nejpozději dva měsíce před koncem platnosti aktuálně platné revize.</w:t>
      </w:r>
    </w:p>
    <w:p w14:paraId="5E3AE3C3" w14:textId="77777777" w:rsidR="00850471" w:rsidRPr="006B32B7" w:rsidRDefault="00850471" w:rsidP="00850471">
      <w:pPr>
        <w:tabs>
          <w:tab w:val="left" w:pos="851"/>
        </w:tabs>
        <w:ind w:left="851"/>
        <w:jc w:val="both"/>
        <w:rPr>
          <w:sz w:val="22"/>
          <w:szCs w:val="22"/>
        </w:rPr>
      </w:pPr>
    </w:p>
    <w:p w14:paraId="14408E8D" w14:textId="77777777" w:rsidR="00850471" w:rsidRPr="006B32B7" w:rsidRDefault="00850471" w:rsidP="00770A32">
      <w:pPr>
        <w:numPr>
          <w:ilvl w:val="0"/>
          <w:numId w:val="14"/>
        </w:numPr>
        <w:tabs>
          <w:tab w:val="left" w:pos="851"/>
        </w:tabs>
        <w:jc w:val="both"/>
        <w:rPr>
          <w:sz w:val="22"/>
          <w:szCs w:val="22"/>
        </w:rPr>
      </w:pPr>
      <w:r w:rsidRPr="006B32B7">
        <w:rPr>
          <w:sz w:val="22"/>
          <w:szCs w:val="22"/>
        </w:rPr>
        <w:lastRenderedPageBreak/>
        <w:t>Pravidelné revize elektrických spotřebičů dle odst. 2 písm. b)</w:t>
      </w:r>
      <w:r w:rsidR="00930D04" w:rsidRPr="006B32B7">
        <w:rPr>
          <w:sz w:val="22"/>
          <w:szCs w:val="22"/>
        </w:rPr>
        <w:t xml:space="preserve"> a d)</w:t>
      </w:r>
      <w:r w:rsidRPr="006B32B7">
        <w:rPr>
          <w:sz w:val="22"/>
          <w:szCs w:val="22"/>
        </w:rPr>
        <w:t xml:space="preserve"> tohoto článku realizované v jednotlivých objektech objednatele, které se </w:t>
      </w:r>
      <w:r w:rsidR="00A01B22">
        <w:rPr>
          <w:sz w:val="22"/>
          <w:szCs w:val="22"/>
        </w:rPr>
        <w:t>zhotovitel</w:t>
      </w:r>
      <w:r w:rsidRPr="006B32B7">
        <w:rPr>
          <w:sz w:val="22"/>
          <w:szCs w:val="22"/>
        </w:rPr>
        <w:t xml:space="preserve"> zavazuje provádět v termínech dle odst. 5 písm. b) tohoto článku, objednatel objedná dle vzniklé potřeby v souladu s platnou legislativou vždy nejpozději dva měsíce před koncem platnosti aktuálně platné revize.</w:t>
      </w:r>
    </w:p>
    <w:p w14:paraId="0BA9817B" w14:textId="77777777" w:rsidR="00850471" w:rsidRPr="006B32B7" w:rsidRDefault="00850471" w:rsidP="00850471">
      <w:pPr>
        <w:ind w:left="720"/>
        <w:contextualSpacing/>
        <w:rPr>
          <w:sz w:val="22"/>
          <w:szCs w:val="22"/>
        </w:rPr>
      </w:pPr>
    </w:p>
    <w:p w14:paraId="00D8FF63" w14:textId="77777777" w:rsidR="00850471" w:rsidRDefault="00850471" w:rsidP="00770A32">
      <w:pPr>
        <w:numPr>
          <w:ilvl w:val="0"/>
          <w:numId w:val="14"/>
        </w:numPr>
        <w:tabs>
          <w:tab w:val="left" w:pos="851"/>
        </w:tabs>
        <w:jc w:val="both"/>
        <w:rPr>
          <w:sz w:val="22"/>
          <w:szCs w:val="22"/>
        </w:rPr>
      </w:pPr>
      <w:r w:rsidRPr="006B32B7">
        <w:rPr>
          <w:sz w:val="22"/>
          <w:szCs w:val="22"/>
        </w:rPr>
        <w:t xml:space="preserve"> Pravidelné revize hromosvodů dle odst. 2 písm. c) tohoto článku realizované v jednotlivých objektech objednatele, které se </w:t>
      </w:r>
      <w:r w:rsidR="00A01B22">
        <w:rPr>
          <w:sz w:val="22"/>
          <w:szCs w:val="22"/>
        </w:rPr>
        <w:t>zhotovitel</w:t>
      </w:r>
      <w:r w:rsidRPr="006B32B7">
        <w:rPr>
          <w:sz w:val="22"/>
          <w:szCs w:val="22"/>
        </w:rPr>
        <w:t xml:space="preserve"> zavazuje provádět v termínech dle odst. 5 písm. c) tohoto článku, objednatel objedná dle vzniklé potřeby v souladu s platnou legislativou vždy nejpozději dva měsíce před koncem platnosti aktuálně platné revize.</w:t>
      </w:r>
    </w:p>
    <w:p w14:paraId="1FCA392E" w14:textId="77777777" w:rsidR="00343A13" w:rsidRPr="006B32B7" w:rsidRDefault="00343A13" w:rsidP="00343A13">
      <w:pPr>
        <w:tabs>
          <w:tab w:val="left" w:pos="851"/>
        </w:tabs>
        <w:ind w:left="1710"/>
        <w:jc w:val="both"/>
        <w:rPr>
          <w:sz w:val="22"/>
          <w:szCs w:val="22"/>
        </w:rPr>
      </w:pPr>
    </w:p>
    <w:p w14:paraId="2C0066BD" w14:textId="77777777" w:rsidR="00850471" w:rsidRPr="006B32B7" w:rsidRDefault="00850471" w:rsidP="00770A32">
      <w:pPr>
        <w:numPr>
          <w:ilvl w:val="0"/>
          <w:numId w:val="14"/>
        </w:numPr>
        <w:tabs>
          <w:tab w:val="left" w:pos="851"/>
        </w:tabs>
        <w:jc w:val="both"/>
        <w:rPr>
          <w:sz w:val="22"/>
          <w:szCs w:val="22"/>
        </w:rPr>
      </w:pPr>
      <w:r w:rsidRPr="006B32B7">
        <w:rPr>
          <w:sz w:val="22"/>
          <w:szCs w:val="22"/>
        </w:rPr>
        <w:t xml:space="preserve">Pokud se objednatel a </w:t>
      </w:r>
      <w:r w:rsidR="00A01B22">
        <w:rPr>
          <w:sz w:val="22"/>
          <w:szCs w:val="22"/>
        </w:rPr>
        <w:t>zhotovitel</w:t>
      </w:r>
      <w:r w:rsidRPr="006B32B7">
        <w:rPr>
          <w:sz w:val="22"/>
          <w:szCs w:val="22"/>
        </w:rPr>
        <w:t xml:space="preserve"> nedohodnou na jiném termínu provedení pravidelné revize, je </w:t>
      </w:r>
      <w:r w:rsidR="00A01B22">
        <w:rPr>
          <w:sz w:val="22"/>
          <w:szCs w:val="22"/>
        </w:rPr>
        <w:t>zhotovitel</w:t>
      </w:r>
      <w:r w:rsidRPr="006B32B7">
        <w:rPr>
          <w:sz w:val="22"/>
          <w:szCs w:val="22"/>
        </w:rPr>
        <w:t xml:space="preserve"> povinen tuto provést v termínu uvedeném objednatelem v objednávce, pokud objednatel odešle tuto objednávku </w:t>
      </w:r>
      <w:r w:rsidR="00A01B22">
        <w:rPr>
          <w:sz w:val="22"/>
          <w:szCs w:val="22"/>
        </w:rPr>
        <w:t>zhotovitel</w:t>
      </w:r>
      <w:r w:rsidRPr="006B32B7">
        <w:rPr>
          <w:sz w:val="22"/>
          <w:szCs w:val="22"/>
        </w:rPr>
        <w:t xml:space="preserve">i nejpozději deset (10) pracovních dnů před požadovaným termínem odborné prohlídky s revizí. </w:t>
      </w:r>
    </w:p>
    <w:p w14:paraId="26723B83" w14:textId="77777777" w:rsidR="00850471" w:rsidRPr="006B32B7" w:rsidRDefault="00850471" w:rsidP="00850471">
      <w:pPr>
        <w:tabs>
          <w:tab w:val="left" w:pos="851"/>
        </w:tabs>
        <w:jc w:val="both"/>
        <w:rPr>
          <w:sz w:val="22"/>
          <w:szCs w:val="22"/>
          <w:highlight w:val="yellow"/>
        </w:rPr>
      </w:pPr>
    </w:p>
    <w:p w14:paraId="0761E06E" w14:textId="77777777" w:rsidR="00850471" w:rsidRPr="006B32B7" w:rsidRDefault="00850471" w:rsidP="00930D04">
      <w:pPr>
        <w:ind w:left="426"/>
        <w:jc w:val="both"/>
        <w:rPr>
          <w:sz w:val="22"/>
          <w:szCs w:val="22"/>
        </w:rPr>
      </w:pPr>
      <w:r w:rsidRPr="006B32B7">
        <w:rPr>
          <w:sz w:val="22"/>
          <w:szCs w:val="22"/>
        </w:rPr>
        <w:t>Objednání sl</w:t>
      </w:r>
      <w:r w:rsidR="00930D04" w:rsidRPr="006B32B7">
        <w:rPr>
          <w:sz w:val="22"/>
          <w:szCs w:val="22"/>
        </w:rPr>
        <w:t xml:space="preserve">užeb dle odst. 2 písm. a), b), </w:t>
      </w:r>
      <w:r w:rsidRPr="006B32B7">
        <w:rPr>
          <w:sz w:val="22"/>
          <w:szCs w:val="22"/>
        </w:rPr>
        <w:t>c)</w:t>
      </w:r>
      <w:r w:rsidR="00930D04" w:rsidRPr="006B32B7">
        <w:rPr>
          <w:sz w:val="22"/>
          <w:szCs w:val="22"/>
        </w:rPr>
        <w:t xml:space="preserve"> a d)</w:t>
      </w:r>
      <w:r w:rsidRPr="006B32B7">
        <w:rPr>
          <w:sz w:val="22"/>
          <w:szCs w:val="22"/>
        </w:rPr>
        <w:t xml:space="preserve"> tohoto článku pro příslušný kalendářní rok tedy bude učiněno prostřednictvím shora uvedených samostatných objednávek prostřednictvím e-mailu.</w:t>
      </w:r>
    </w:p>
    <w:p w14:paraId="50EB90E6" w14:textId="77777777" w:rsidR="00850471" w:rsidRPr="006B32B7" w:rsidRDefault="00850471" w:rsidP="00850471">
      <w:pPr>
        <w:jc w:val="both"/>
        <w:rPr>
          <w:sz w:val="22"/>
          <w:szCs w:val="22"/>
        </w:rPr>
      </w:pPr>
    </w:p>
    <w:p w14:paraId="78229AD6" w14:textId="77777777" w:rsidR="0023403F" w:rsidRPr="006B32B7" w:rsidRDefault="00A01B22" w:rsidP="0023403F">
      <w:pPr>
        <w:numPr>
          <w:ilvl w:val="0"/>
          <w:numId w:val="3"/>
        </w:numPr>
        <w:ind w:left="426" w:hanging="426"/>
        <w:jc w:val="both"/>
        <w:rPr>
          <w:sz w:val="22"/>
          <w:szCs w:val="22"/>
        </w:rPr>
      </w:pPr>
      <w:r>
        <w:rPr>
          <w:sz w:val="22"/>
          <w:szCs w:val="22"/>
        </w:rPr>
        <w:t>Zhotovitel</w:t>
      </w:r>
      <w:r w:rsidR="00850471" w:rsidRPr="006B32B7">
        <w:rPr>
          <w:sz w:val="22"/>
          <w:szCs w:val="22"/>
        </w:rPr>
        <w:t xml:space="preserve"> je povinen jednotlivou službu dokončit neprodleně v souladu s termínem stanoveným v požadavku nejpozději však do 30 dnů od ode</w:t>
      </w:r>
      <w:r w:rsidR="00DE2B8C" w:rsidRPr="006B32B7">
        <w:rPr>
          <w:sz w:val="22"/>
          <w:szCs w:val="22"/>
        </w:rPr>
        <w:t xml:space="preserve">slání objednávky </w:t>
      </w:r>
      <w:r w:rsidR="00850471" w:rsidRPr="006B32B7">
        <w:rPr>
          <w:sz w:val="22"/>
          <w:szCs w:val="22"/>
        </w:rPr>
        <w:t>a vždy s přihlédnutím k provozním potřebám objednatele.</w:t>
      </w:r>
    </w:p>
    <w:p w14:paraId="629AECA4" w14:textId="77777777" w:rsidR="0023403F" w:rsidRPr="006B32B7" w:rsidRDefault="0023403F" w:rsidP="0023403F">
      <w:pPr>
        <w:ind w:left="426"/>
        <w:jc w:val="both"/>
        <w:rPr>
          <w:sz w:val="22"/>
          <w:szCs w:val="22"/>
        </w:rPr>
      </w:pPr>
    </w:p>
    <w:p w14:paraId="6C7534CE" w14:textId="77777777" w:rsidR="0023403F" w:rsidRPr="006B32B7" w:rsidRDefault="006B32B7" w:rsidP="006B32B7">
      <w:pPr>
        <w:numPr>
          <w:ilvl w:val="0"/>
          <w:numId w:val="3"/>
        </w:numPr>
        <w:ind w:left="426" w:hanging="426"/>
        <w:jc w:val="both"/>
        <w:rPr>
          <w:sz w:val="22"/>
          <w:szCs w:val="22"/>
        </w:rPr>
      </w:pPr>
      <w:r w:rsidRPr="006B32B7">
        <w:rPr>
          <w:sz w:val="22"/>
          <w:szCs w:val="22"/>
        </w:rPr>
        <w:t>Jednotlivé objednávky k poskytnutí plnění podle smlouvy nepředstavují samostatné smlouvy, ale realizaci této smlouvy.</w:t>
      </w:r>
    </w:p>
    <w:p w14:paraId="6777ABE2" w14:textId="77777777" w:rsidR="00850471" w:rsidRPr="006B32B7" w:rsidRDefault="00850471" w:rsidP="00850471">
      <w:pPr>
        <w:ind w:left="720"/>
        <w:contextualSpacing/>
        <w:rPr>
          <w:sz w:val="22"/>
          <w:szCs w:val="22"/>
          <w:highlight w:val="yellow"/>
        </w:rPr>
      </w:pPr>
    </w:p>
    <w:p w14:paraId="7509F06A" w14:textId="77777777" w:rsidR="00850471" w:rsidRDefault="00850471" w:rsidP="00770A32">
      <w:pPr>
        <w:numPr>
          <w:ilvl w:val="0"/>
          <w:numId w:val="3"/>
        </w:numPr>
        <w:jc w:val="both"/>
        <w:rPr>
          <w:sz w:val="22"/>
          <w:szCs w:val="22"/>
        </w:rPr>
      </w:pPr>
      <w:r w:rsidRPr="006B32B7">
        <w:rPr>
          <w:sz w:val="22"/>
          <w:szCs w:val="22"/>
        </w:rPr>
        <w:t xml:space="preserve">Dokončení a předání jednotlivé služby </w:t>
      </w:r>
      <w:r w:rsidR="00A01B22">
        <w:rPr>
          <w:sz w:val="22"/>
          <w:szCs w:val="22"/>
        </w:rPr>
        <w:t>zhotovitel</w:t>
      </w:r>
      <w:r w:rsidRPr="006B32B7">
        <w:rPr>
          <w:sz w:val="22"/>
          <w:szCs w:val="22"/>
        </w:rPr>
        <w:t xml:space="preserve">em objednateli bude potvrzeno písemným protokolem mezi objednatelem a </w:t>
      </w:r>
      <w:r w:rsidR="00A01B22">
        <w:rPr>
          <w:sz w:val="22"/>
          <w:szCs w:val="22"/>
        </w:rPr>
        <w:t>zhotovitel</w:t>
      </w:r>
      <w:r w:rsidRPr="006B32B7">
        <w:rPr>
          <w:sz w:val="22"/>
          <w:szCs w:val="22"/>
        </w:rPr>
        <w:t>em.</w:t>
      </w:r>
    </w:p>
    <w:p w14:paraId="19590141" w14:textId="77777777" w:rsidR="00A01B22" w:rsidRDefault="00A01B22" w:rsidP="00A01B22">
      <w:pPr>
        <w:ind w:left="360"/>
        <w:jc w:val="both"/>
        <w:rPr>
          <w:sz w:val="22"/>
          <w:szCs w:val="22"/>
        </w:rPr>
      </w:pPr>
    </w:p>
    <w:p w14:paraId="0691E013" w14:textId="77777777" w:rsidR="00A01B22" w:rsidRPr="00A01B22" w:rsidRDefault="00A01B22" w:rsidP="00A01B22">
      <w:pPr>
        <w:numPr>
          <w:ilvl w:val="0"/>
          <w:numId w:val="3"/>
        </w:numPr>
        <w:jc w:val="both"/>
        <w:rPr>
          <w:sz w:val="22"/>
          <w:szCs w:val="22"/>
        </w:rPr>
      </w:pPr>
      <w:r w:rsidRPr="00A01B22">
        <w:rPr>
          <w:sz w:val="22"/>
          <w:szCs w:val="22"/>
        </w:rPr>
        <w:t>Zhotovitel stvrzuje, že byl srozumitelně seznámen s riziky na pracovištích, vnitřními firemními předpisy a informacemi, které mají vliv na BOZP a PO na daném pracovišti, kde provádí smluvenou činnost. Dále si je vědom své povinnosti dostatečně a bez zbytečného odkladu informovat všechny zúčastněné pracovníky vlastní organizace a odborovou organizaci nebo zástupce zaměstnanců pro oblast BOZP, a nepůsobí-li u nich, přímo své zaměstnance o rizicích a přijatých opatřeních, které získali od jiných zaměstnavatelů.</w:t>
      </w:r>
    </w:p>
    <w:p w14:paraId="254DFAFE" w14:textId="4B40B947" w:rsidR="00850471" w:rsidRDefault="00850471" w:rsidP="00850471">
      <w:pPr>
        <w:jc w:val="both"/>
        <w:rPr>
          <w:sz w:val="22"/>
          <w:szCs w:val="22"/>
          <w:highlight w:val="yellow"/>
        </w:rPr>
      </w:pPr>
    </w:p>
    <w:p w14:paraId="0D10A633" w14:textId="77777777" w:rsidR="00F34B52" w:rsidRPr="006B32B7" w:rsidRDefault="00F34B52" w:rsidP="00850471">
      <w:pPr>
        <w:jc w:val="both"/>
        <w:rPr>
          <w:sz w:val="22"/>
          <w:szCs w:val="22"/>
          <w:highlight w:val="yellow"/>
        </w:rPr>
      </w:pPr>
    </w:p>
    <w:p w14:paraId="3BA29DB1" w14:textId="77777777" w:rsidR="00850471" w:rsidRPr="006B32B7" w:rsidRDefault="00850471" w:rsidP="00850471">
      <w:pPr>
        <w:keepNext/>
        <w:keepLines/>
        <w:jc w:val="center"/>
        <w:rPr>
          <w:b/>
          <w:sz w:val="22"/>
          <w:szCs w:val="22"/>
        </w:rPr>
      </w:pPr>
      <w:r w:rsidRPr="006B32B7">
        <w:rPr>
          <w:b/>
          <w:sz w:val="22"/>
          <w:szCs w:val="22"/>
        </w:rPr>
        <w:t>III.</w:t>
      </w:r>
    </w:p>
    <w:p w14:paraId="68886AB6" w14:textId="77777777" w:rsidR="00850471" w:rsidRPr="006B32B7" w:rsidRDefault="00850471" w:rsidP="00850471">
      <w:pPr>
        <w:keepNext/>
        <w:keepLines/>
        <w:jc w:val="center"/>
        <w:rPr>
          <w:sz w:val="22"/>
          <w:szCs w:val="22"/>
        </w:rPr>
      </w:pPr>
      <w:r w:rsidRPr="006B32B7">
        <w:rPr>
          <w:b/>
          <w:sz w:val="22"/>
          <w:szCs w:val="22"/>
        </w:rPr>
        <w:t>Cena plnění a platební podmínky</w:t>
      </w:r>
    </w:p>
    <w:p w14:paraId="5472B908" w14:textId="77777777" w:rsidR="00850471" w:rsidRPr="006B32B7" w:rsidRDefault="00850471" w:rsidP="00850471">
      <w:pPr>
        <w:ind w:left="360"/>
        <w:jc w:val="both"/>
        <w:rPr>
          <w:sz w:val="22"/>
          <w:szCs w:val="22"/>
          <w:highlight w:val="yellow"/>
        </w:rPr>
      </w:pPr>
    </w:p>
    <w:p w14:paraId="50315DD8" w14:textId="77777777" w:rsidR="00850471" w:rsidRPr="006B32B7" w:rsidRDefault="00A01B22" w:rsidP="00770A32">
      <w:pPr>
        <w:numPr>
          <w:ilvl w:val="0"/>
          <w:numId w:val="6"/>
        </w:numPr>
        <w:ind w:left="426" w:hanging="426"/>
        <w:jc w:val="both"/>
        <w:rPr>
          <w:sz w:val="22"/>
          <w:szCs w:val="22"/>
        </w:rPr>
      </w:pPr>
      <w:r>
        <w:rPr>
          <w:sz w:val="22"/>
          <w:szCs w:val="22"/>
        </w:rPr>
        <w:t>Zhotovitel</w:t>
      </w:r>
      <w:r w:rsidR="00850471" w:rsidRPr="006B32B7">
        <w:rPr>
          <w:sz w:val="22"/>
          <w:szCs w:val="22"/>
        </w:rPr>
        <w:t xml:space="preserve"> a objednatel se dohodli</w:t>
      </w:r>
      <w:r w:rsidR="00DE2B8C" w:rsidRPr="006B32B7">
        <w:rPr>
          <w:sz w:val="22"/>
          <w:szCs w:val="22"/>
        </w:rPr>
        <w:t xml:space="preserve"> na ceně, uvedené v příloze č. 1</w:t>
      </w:r>
      <w:r w:rsidR="00850471" w:rsidRPr="006B32B7">
        <w:rPr>
          <w:sz w:val="22"/>
          <w:szCs w:val="22"/>
        </w:rPr>
        <w:t xml:space="preserve"> této smlouvy, nazvané </w:t>
      </w:r>
      <w:r w:rsidR="0023403F" w:rsidRPr="006B32B7">
        <w:rPr>
          <w:sz w:val="22"/>
          <w:szCs w:val="22"/>
        </w:rPr>
        <w:t>Cenová nabídka</w:t>
      </w:r>
      <w:r w:rsidR="00850471" w:rsidRPr="006B32B7">
        <w:rPr>
          <w:sz w:val="22"/>
          <w:szCs w:val="22"/>
        </w:rPr>
        <w:t>, která je nedílnou součástí této smlouvy, za řádně, včas a s odbornou péčí provedené služby. Cena za řádně, včas a s odbornou péčí provedené služby je vždy stanovena výlučně na zákl</w:t>
      </w:r>
      <w:r w:rsidR="00DE2B8C" w:rsidRPr="006B32B7">
        <w:rPr>
          <w:sz w:val="22"/>
          <w:szCs w:val="22"/>
        </w:rPr>
        <w:t>adě cen uvedených v příloze č. 1</w:t>
      </w:r>
      <w:r w:rsidR="00850471" w:rsidRPr="006B32B7">
        <w:rPr>
          <w:sz w:val="22"/>
          <w:szCs w:val="22"/>
        </w:rPr>
        <w:t xml:space="preserve"> této smlouvy. </w:t>
      </w:r>
    </w:p>
    <w:p w14:paraId="10E9FD91" w14:textId="77777777" w:rsidR="00850471" w:rsidRPr="006B32B7" w:rsidRDefault="00850471" w:rsidP="00850471">
      <w:pPr>
        <w:jc w:val="both"/>
        <w:rPr>
          <w:sz w:val="22"/>
          <w:szCs w:val="22"/>
        </w:rPr>
      </w:pPr>
    </w:p>
    <w:p w14:paraId="7BB14BD6" w14:textId="77777777" w:rsidR="00850471" w:rsidRPr="006B32B7" w:rsidRDefault="00850471" w:rsidP="00770A32">
      <w:pPr>
        <w:numPr>
          <w:ilvl w:val="0"/>
          <w:numId w:val="6"/>
        </w:numPr>
        <w:ind w:left="426" w:hanging="426"/>
        <w:jc w:val="both"/>
        <w:rPr>
          <w:sz w:val="22"/>
          <w:szCs w:val="22"/>
        </w:rPr>
      </w:pPr>
      <w:r w:rsidRPr="006B32B7">
        <w:rPr>
          <w:sz w:val="22"/>
          <w:szCs w:val="22"/>
        </w:rPr>
        <w:t xml:space="preserve">Cena jednotlivých položek služeb dle odst. 1 tohoto článku (dále souhrnně jen „cena“), uvedená v příloze č. </w:t>
      </w:r>
      <w:r w:rsidR="00DE2B8C" w:rsidRPr="006B32B7">
        <w:rPr>
          <w:sz w:val="22"/>
          <w:szCs w:val="22"/>
        </w:rPr>
        <w:t>1</w:t>
      </w:r>
      <w:r w:rsidRPr="006B32B7">
        <w:rPr>
          <w:sz w:val="22"/>
          <w:szCs w:val="22"/>
        </w:rPr>
        <w:t xml:space="preserve"> této smlouvy, je cenou konečnou a cenou platnou a nejvýše přípustnou po celou dobu trvání této smlouvy. Sjednaná cena zahr</w:t>
      </w:r>
      <w:r w:rsidR="00F45811" w:rsidRPr="006B32B7">
        <w:rPr>
          <w:sz w:val="22"/>
          <w:szCs w:val="22"/>
        </w:rPr>
        <w:t xml:space="preserve">nuje odměnu za vykonanou práci </w:t>
      </w:r>
      <w:r w:rsidRPr="006B32B7">
        <w:rPr>
          <w:sz w:val="22"/>
          <w:szCs w:val="22"/>
        </w:rPr>
        <w:t xml:space="preserve">a náhradu poplatků a jiných vynaložených nákladů nezbytných pro řádnou a úplnou realizaci předmětu této smlouvy; ve sjednané ceně je zahrnuta odměna za veškeré činnosti </w:t>
      </w:r>
      <w:r w:rsidR="00A01B22">
        <w:rPr>
          <w:sz w:val="22"/>
          <w:szCs w:val="22"/>
        </w:rPr>
        <w:t>zhotovitel</w:t>
      </w:r>
      <w:r w:rsidRPr="006B32B7">
        <w:rPr>
          <w:sz w:val="22"/>
          <w:szCs w:val="22"/>
        </w:rPr>
        <w:t xml:space="preserve">e při poskytování služeb dle této smlouvy, jakož i další činnosti, které v této smlouvě výslovně uvedeny nejsou, ale o kterých </w:t>
      </w:r>
      <w:r w:rsidR="00A01B22">
        <w:rPr>
          <w:sz w:val="22"/>
          <w:szCs w:val="22"/>
        </w:rPr>
        <w:t>zhotovitel</w:t>
      </w:r>
      <w:r w:rsidRPr="006B32B7">
        <w:rPr>
          <w:sz w:val="22"/>
          <w:szCs w:val="22"/>
        </w:rPr>
        <w:t xml:space="preserve"> vzhledem ke svým odborným znalostem vědět měl nebo mohl vědět, že souvisejí s poskytováním služeb dle této smlouvy</w:t>
      </w:r>
    </w:p>
    <w:p w14:paraId="5BB7385E" w14:textId="77777777" w:rsidR="00850471" w:rsidRPr="006B32B7" w:rsidRDefault="00850471" w:rsidP="00850471">
      <w:pPr>
        <w:ind w:left="426"/>
        <w:jc w:val="both"/>
        <w:rPr>
          <w:sz w:val="22"/>
          <w:szCs w:val="22"/>
          <w:highlight w:val="yellow"/>
        </w:rPr>
      </w:pPr>
    </w:p>
    <w:p w14:paraId="1EFA5015" w14:textId="77777777" w:rsidR="00850471" w:rsidRPr="006B32B7" w:rsidRDefault="00850471" w:rsidP="00770A32">
      <w:pPr>
        <w:numPr>
          <w:ilvl w:val="0"/>
          <w:numId w:val="6"/>
        </w:numPr>
        <w:ind w:left="426" w:hanging="426"/>
        <w:jc w:val="both"/>
        <w:rPr>
          <w:sz w:val="22"/>
          <w:szCs w:val="22"/>
        </w:rPr>
      </w:pPr>
      <w:r w:rsidRPr="006B32B7">
        <w:rPr>
          <w:bCs/>
          <w:color w:val="000000"/>
          <w:sz w:val="22"/>
          <w:szCs w:val="22"/>
        </w:rPr>
        <w:lastRenderedPageBreak/>
        <w:t>Změna ceny je možná pouze v případě, že v průběhu doby trvání této smlouvy dojde ke změně příslušné sazby DPH. V tomto případě bude cena upravena podle výše sazeb DPH platných v době vzniku zdanitelného plnění.</w:t>
      </w:r>
    </w:p>
    <w:p w14:paraId="03DEF89E" w14:textId="77777777" w:rsidR="00850471" w:rsidRPr="006B32B7" w:rsidRDefault="00850471" w:rsidP="00850471">
      <w:pPr>
        <w:ind w:left="720"/>
        <w:contextualSpacing/>
        <w:rPr>
          <w:sz w:val="22"/>
          <w:szCs w:val="22"/>
          <w:highlight w:val="yellow"/>
        </w:rPr>
      </w:pPr>
    </w:p>
    <w:p w14:paraId="1BF487B6" w14:textId="77777777" w:rsidR="00850471" w:rsidRPr="006B32B7" w:rsidRDefault="00850471" w:rsidP="00770A32">
      <w:pPr>
        <w:numPr>
          <w:ilvl w:val="0"/>
          <w:numId w:val="6"/>
        </w:numPr>
        <w:ind w:left="426" w:hanging="426"/>
        <w:jc w:val="both"/>
        <w:rPr>
          <w:sz w:val="22"/>
          <w:szCs w:val="22"/>
        </w:rPr>
      </w:pPr>
      <w:r w:rsidRPr="006B32B7">
        <w:rPr>
          <w:sz w:val="22"/>
          <w:szCs w:val="22"/>
        </w:rPr>
        <w:t xml:space="preserve">Právo </w:t>
      </w:r>
      <w:r w:rsidR="00A01B22">
        <w:rPr>
          <w:sz w:val="22"/>
          <w:szCs w:val="22"/>
        </w:rPr>
        <w:t>zhotovitel</w:t>
      </w:r>
      <w:r w:rsidRPr="006B32B7">
        <w:rPr>
          <w:sz w:val="22"/>
          <w:szCs w:val="22"/>
        </w:rPr>
        <w:t xml:space="preserve">e na zaplacení ceny jednotlivé služby vzniká řádným, včasným a odborným provedením této služby </w:t>
      </w:r>
      <w:r w:rsidR="00A01B22">
        <w:rPr>
          <w:sz w:val="22"/>
          <w:szCs w:val="22"/>
        </w:rPr>
        <w:t>zhotovitel</w:t>
      </w:r>
      <w:r w:rsidRPr="006B32B7">
        <w:rPr>
          <w:sz w:val="22"/>
          <w:szCs w:val="22"/>
        </w:rPr>
        <w:t xml:space="preserve">em. Objednatel uhradí cenu na základě </w:t>
      </w:r>
      <w:r w:rsidR="00A01B22">
        <w:rPr>
          <w:sz w:val="22"/>
          <w:szCs w:val="22"/>
        </w:rPr>
        <w:t>zhotovitel</w:t>
      </w:r>
      <w:r w:rsidRPr="006B32B7">
        <w:rPr>
          <w:sz w:val="22"/>
          <w:szCs w:val="22"/>
        </w:rPr>
        <w:t xml:space="preserve">em písemně vystaveného daňového dokladu (dále jen „faktura“). </w:t>
      </w:r>
    </w:p>
    <w:p w14:paraId="0F072172" w14:textId="77777777" w:rsidR="00850471" w:rsidRPr="006B32B7" w:rsidRDefault="00850471" w:rsidP="00850471">
      <w:pPr>
        <w:ind w:left="720"/>
        <w:contextualSpacing/>
        <w:rPr>
          <w:sz w:val="22"/>
          <w:szCs w:val="22"/>
          <w:highlight w:val="yellow"/>
        </w:rPr>
      </w:pPr>
    </w:p>
    <w:p w14:paraId="1F9ABB1A" w14:textId="77777777" w:rsidR="00850471" w:rsidRPr="006B32B7" w:rsidRDefault="00A01B22" w:rsidP="00850471">
      <w:pPr>
        <w:ind w:left="426"/>
        <w:jc w:val="both"/>
        <w:rPr>
          <w:sz w:val="22"/>
          <w:szCs w:val="22"/>
        </w:rPr>
      </w:pPr>
      <w:r>
        <w:rPr>
          <w:sz w:val="22"/>
          <w:szCs w:val="22"/>
        </w:rPr>
        <w:t>Zhotovitel</w:t>
      </w:r>
      <w:r w:rsidR="00850471" w:rsidRPr="006B32B7">
        <w:rPr>
          <w:sz w:val="22"/>
          <w:szCs w:val="22"/>
        </w:rPr>
        <w:t xml:space="preserve"> je oprávněn vystavovat a objednateli předkládat faktury na základě skutečně provedených služeb, a to vždy za každou provedenou revizi.</w:t>
      </w:r>
    </w:p>
    <w:p w14:paraId="0E08A020" w14:textId="77777777" w:rsidR="00850471" w:rsidRPr="006B32B7" w:rsidRDefault="00850471" w:rsidP="00850471">
      <w:pPr>
        <w:ind w:left="426"/>
        <w:jc w:val="both"/>
        <w:rPr>
          <w:sz w:val="22"/>
          <w:szCs w:val="22"/>
        </w:rPr>
      </w:pPr>
    </w:p>
    <w:p w14:paraId="7BF3B0A1" w14:textId="77777777" w:rsidR="00850471" w:rsidRPr="006B32B7" w:rsidRDefault="00850471" w:rsidP="00770A32">
      <w:pPr>
        <w:numPr>
          <w:ilvl w:val="0"/>
          <w:numId w:val="6"/>
        </w:numPr>
        <w:ind w:left="426" w:hanging="426"/>
        <w:jc w:val="both"/>
        <w:rPr>
          <w:sz w:val="22"/>
          <w:szCs w:val="22"/>
        </w:rPr>
      </w:pPr>
      <w:r w:rsidRPr="006B32B7">
        <w:rPr>
          <w:sz w:val="22"/>
          <w:szCs w:val="22"/>
        </w:rPr>
        <w:t xml:space="preserve">Faktura musí vždy splňovat náležitosti daňového dokladu podle platných obecně závazných právních předpisů, zejména označení faktury, číslo, IČO a DIČ, název a sídlo objednatele a </w:t>
      </w:r>
      <w:r w:rsidR="00A01B22">
        <w:rPr>
          <w:sz w:val="22"/>
          <w:szCs w:val="22"/>
        </w:rPr>
        <w:t>zhotovitel</w:t>
      </w:r>
      <w:r w:rsidRPr="006B32B7">
        <w:rPr>
          <w:sz w:val="22"/>
          <w:szCs w:val="22"/>
        </w:rPr>
        <w:t xml:space="preserve">e, účtovanou částku, DPH v platné výši, datum uskutečnění zdanitelného plnění, den vystavení a splatnosti faktury, razítko a podpis </w:t>
      </w:r>
      <w:r w:rsidR="00A01B22">
        <w:rPr>
          <w:sz w:val="22"/>
          <w:szCs w:val="22"/>
        </w:rPr>
        <w:t>zhotovitel</w:t>
      </w:r>
      <w:r w:rsidRPr="006B32B7">
        <w:rPr>
          <w:sz w:val="22"/>
          <w:szCs w:val="22"/>
        </w:rPr>
        <w:t xml:space="preserve">e. </w:t>
      </w:r>
      <w:r w:rsidR="00557469">
        <w:rPr>
          <w:sz w:val="22"/>
          <w:szCs w:val="22"/>
        </w:rPr>
        <w:t xml:space="preserve">Faktura bude označena názvem veřejné zakázky uvedeným v bodu 1. čl. I. Preambule. </w:t>
      </w:r>
      <w:r w:rsidRPr="006B32B7">
        <w:rPr>
          <w:sz w:val="22"/>
          <w:szCs w:val="22"/>
        </w:rPr>
        <w:t>Nedílnou součástí každé faktury bude výkaz poskytnutých služeb dle této smlouvy (dále v ustanovení tohoto odstavce jen "výkaz"), s uvedením data poskytnutí služby a předmětu služby dle náležitě a určitě odůvodněných položek.</w:t>
      </w:r>
    </w:p>
    <w:p w14:paraId="4ECC1BDB" w14:textId="77777777" w:rsidR="00850471" w:rsidRPr="006B32B7" w:rsidRDefault="00850471" w:rsidP="00850471">
      <w:pPr>
        <w:ind w:left="426"/>
        <w:jc w:val="both"/>
        <w:rPr>
          <w:sz w:val="22"/>
          <w:szCs w:val="22"/>
        </w:rPr>
      </w:pPr>
    </w:p>
    <w:p w14:paraId="075574B5" w14:textId="77777777" w:rsidR="00850471" w:rsidRPr="006B32B7" w:rsidRDefault="00850471" w:rsidP="00770A32">
      <w:pPr>
        <w:numPr>
          <w:ilvl w:val="0"/>
          <w:numId w:val="6"/>
        </w:numPr>
        <w:ind w:left="426" w:hanging="426"/>
        <w:jc w:val="both"/>
        <w:rPr>
          <w:sz w:val="22"/>
          <w:szCs w:val="22"/>
        </w:rPr>
      </w:pPr>
      <w:r w:rsidRPr="006B32B7">
        <w:rPr>
          <w:rFonts w:eastAsia="Tahoma"/>
          <w:sz w:val="22"/>
          <w:szCs w:val="22"/>
        </w:rPr>
        <w:t xml:space="preserve">Objednatel neposkytuje </w:t>
      </w:r>
      <w:r w:rsidR="00A01B22">
        <w:rPr>
          <w:rFonts w:eastAsia="Tahoma"/>
          <w:sz w:val="22"/>
          <w:szCs w:val="22"/>
        </w:rPr>
        <w:t>zhotovitel</w:t>
      </w:r>
      <w:r w:rsidRPr="006B32B7">
        <w:rPr>
          <w:rFonts w:eastAsia="Tahoma"/>
          <w:sz w:val="22"/>
          <w:szCs w:val="22"/>
        </w:rPr>
        <w:t xml:space="preserve">i zálohy. </w:t>
      </w:r>
    </w:p>
    <w:p w14:paraId="746AF68D" w14:textId="77777777" w:rsidR="00850471" w:rsidRPr="006B32B7" w:rsidRDefault="00850471" w:rsidP="00850471">
      <w:pPr>
        <w:ind w:left="720"/>
        <w:contextualSpacing/>
        <w:rPr>
          <w:sz w:val="22"/>
          <w:szCs w:val="22"/>
        </w:rPr>
      </w:pPr>
    </w:p>
    <w:p w14:paraId="46818545" w14:textId="77777777" w:rsidR="00850471" w:rsidRPr="006B32B7" w:rsidRDefault="00850471" w:rsidP="00770A32">
      <w:pPr>
        <w:numPr>
          <w:ilvl w:val="0"/>
          <w:numId w:val="6"/>
        </w:numPr>
        <w:ind w:left="426" w:hanging="426"/>
        <w:jc w:val="both"/>
        <w:rPr>
          <w:sz w:val="22"/>
          <w:szCs w:val="22"/>
        </w:rPr>
      </w:pPr>
      <w:r w:rsidRPr="006B32B7">
        <w:rPr>
          <w:rFonts w:eastAsia="Tahoma"/>
          <w:sz w:val="22"/>
          <w:szCs w:val="22"/>
        </w:rPr>
        <w:t xml:space="preserve">Splatnost řádně vystavené faktury je 21 dnů ode dne jejího doručení objednateli. Dnem zaplacení je den odepsání fakturované částky z účtu objednatele ve prospěch účtu </w:t>
      </w:r>
      <w:r w:rsidR="00A01B22">
        <w:rPr>
          <w:rFonts w:eastAsia="Tahoma"/>
          <w:sz w:val="22"/>
          <w:szCs w:val="22"/>
        </w:rPr>
        <w:t>zhotovitel</w:t>
      </w:r>
      <w:r w:rsidRPr="006B32B7">
        <w:rPr>
          <w:rFonts w:eastAsia="Tahoma"/>
          <w:sz w:val="22"/>
          <w:szCs w:val="22"/>
        </w:rPr>
        <w:t>e.</w:t>
      </w:r>
    </w:p>
    <w:p w14:paraId="71E28041" w14:textId="77777777" w:rsidR="00850471" w:rsidRPr="006B32B7" w:rsidRDefault="00850471" w:rsidP="00850471">
      <w:pPr>
        <w:ind w:left="720"/>
        <w:contextualSpacing/>
        <w:rPr>
          <w:sz w:val="22"/>
          <w:szCs w:val="22"/>
        </w:rPr>
      </w:pPr>
    </w:p>
    <w:p w14:paraId="195F35CD" w14:textId="77777777" w:rsidR="00850471" w:rsidRPr="006B32B7" w:rsidRDefault="00850471" w:rsidP="00770A32">
      <w:pPr>
        <w:numPr>
          <w:ilvl w:val="0"/>
          <w:numId w:val="6"/>
        </w:numPr>
        <w:ind w:left="426" w:hanging="426"/>
        <w:jc w:val="both"/>
        <w:rPr>
          <w:sz w:val="22"/>
          <w:szCs w:val="22"/>
        </w:rPr>
      </w:pPr>
      <w:r w:rsidRPr="006B32B7">
        <w:rPr>
          <w:sz w:val="22"/>
          <w:szCs w:val="22"/>
        </w:rPr>
        <w:t xml:space="preserve">Nebude-li faktura obsahovat stanovené náležitosti, nebo v ní nebudou správně uvedené údaje, je objednatel oprávněn vrátit ji ve lhůtě její splatnosti </w:t>
      </w:r>
      <w:r w:rsidR="00A01B22">
        <w:rPr>
          <w:sz w:val="22"/>
          <w:szCs w:val="22"/>
        </w:rPr>
        <w:t>zhotovitel</w:t>
      </w:r>
      <w:r w:rsidRPr="006B32B7">
        <w:rPr>
          <w:sz w:val="22"/>
          <w:szCs w:val="22"/>
        </w:rPr>
        <w:t xml:space="preserve">i s uvedením chybějících náležitostí nebo nesprávných údajů. V takovém případě objednatel není v prodlení s úhradou faktury a lhůta k její úhradě počne běžet až dnem doručení opravené faktury objednateli. </w:t>
      </w:r>
    </w:p>
    <w:p w14:paraId="749FBA6F" w14:textId="77777777" w:rsidR="00850471" w:rsidRPr="006B32B7" w:rsidRDefault="00850471" w:rsidP="00850471">
      <w:pPr>
        <w:contextualSpacing/>
        <w:rPr>
          <w:sz w:val="22"/>
          <w:szCs w:val="22"/>
        </w:rPr>
      </w:pPr>
    </w:p>
    <w:p w14:paraId="2EC020AC" w14:textId="77777777" w:rsidR="00850471" w:rsidRPr="006B32B7" w:rsidRDefault="00850471" w:rsidP="00770A32">
      <w:pPr>
        <w:numPr>
          <w:ilvl w:val="0"/>
          <w:numId w:val="6"/>
        </w:numPr>
        <w:ind w:left="426" w:hanging="426"/>
        <w:jc w:val="both"/>
        <w:rPr>
          <w:sz w:val="22"/>
          <w:szCs w:val="22"/>
        </w:rPr>
      </w:pPr>
      <w:r w:rsidRPr="006B32B7">
        <w:rPr>
          <w:sz w:val="22"/>
          <w:szCs w:val="22"/>
        </w:rPr>
        <w:t xml:space="preserve">V případě, že objednatel bude v prodlení se zaplacením řádně vystavené a doručené faktury, zaplatí </w:t>
      </w:r>
      <w:r w:rsidR="00A01B22">
        <w:rPr>
          <w:sz w:val="22"/>
          <w:szCs w:val="22"/>
        </w:rPr>
        <w:t>zhotovitel</w:t>
      </w:r>
      <w:r w:rsidRPr="006B32B7">
        <w:rPr>
          <w:sz w:val="22"/>
          <w:szCs w:val="22"/>
        </w:rPr>
        <w:t>i na jeho písemnou výzvu úrok z prodlení ve výši 0,01 % z dlužné částky za každý započatý den prodlení.</w:t>
      </w:r>
    </w:p>
    <w:p w14:paraId="1BB23323" w14:textId="3BA97D29" w:rsidR="00850471" w:rsidRDefault="00850471" w:rsidP="00850471">
      <w:pPr>
        <w:rPr>
          <w:b/>
          <w:sz w:val="22"/>
          <w:szCs w:val="22"/>
        </w:rPr>
      </w:pPr>
    </w:p>
    <w:p w14:paraId="70336C00" w14:textId="7FC34198" w:rsidR="00F34B52" w:rsidRDefault="00F34B52" w:rsidP="00850471">
      <w:pPr>
        <w:rPr>
          <w:b/>
          <w:sz w:val="22"/>
          <w:szCs w:val="22"/>
        </w:rPr>
      </w:pPr>
    </w:p>
    <w:p w14:paraId="00B85F55" w14:textId="77777777" w:rsidR="00F34B52" w:rsidRPr="006B32B7" w:rsidRDefault="00F34B52" w:rsidP="00850471">
      <w:pPr>
        <w:rPr>
          <w:b/>
          <w:sz w:val="22"/>
          <w:szCs w:val="22"/>
        </w:rPr>
      </w:pPr>
    </w:p>
    <w:p w14:paraId="1E609897" w14:textId="77777777" w:rsidR="00850471" w:rsidRPr="006B32B7" w:rsidRDefault="00850471" w:rsidP="00850471">
      <w:pPr>
        <w:jc w:val="center"/>
        <w:rPr>
          <w:b/>
          <w:sz w:val="22"/>
          <w:szCs w:val="22"/>
        </w:rPr>
      </w:pPr>
      <w:r w:rsidRPr="006B32B7">
        <w:rPr>
          <w:b/>
          <w:sz w:val="22"/>
          <w:szCs w:val="22"/>
        </w:rPr>
        <w:t>IV.</w:t>
      </w:r>
    </w:p>
    <w:p w14:paraId="7ACA8848" w14:textId="77777777" w:rsidR="00850471" w:rsidRPr="006B32B7" w:rsidRDefault="00850471" w:rsidP="00850471">
      <w:pPr>
        <w:jc w:val="center"/>
        <w:rPr>
          <w:sz w:val="22"/>
          <w:szCs w:val="22"/>
        </w:rPr>
      </w:pPr>
      <w:r w:rsidRPr="006B32B7">
        <w:rPr>
          <w:b/>
          <w:sz w:val="22"/>
          <w:szCs w:val="22"/>
        </w:rPr>
        <w:t>Další povinnosti objednatele</w:t>
      </w:r>
    </w:p>
    <w:p w14:paraId="46DB3189" w14:textId="77777777" w:rsidR="00850471" w:rsidRPr="006B32B7" w:rsidRDefault="00850471" w:rsidP="00850471">
      <w:pPr>
        <w:ind w:left="360"/>
        <w:jc w:val="both"/>
        <w:rPr>
          <w:sz w:val="22"/>
          <w:szCs w:val="22"/>
        </w:rPr>
      </w:pPr>
    </w:p>
    <w:p w14:paraId="62082684" w14:textId="77777777" w:rsidR="00850471" w:rsidRPr="006B32B7" w:rsidRDefault="00850471" w:rsidP="00770A32">
      <w:pPr>
        <w:numPr>
          <w:ilvl w:val="0"/>
          <w:numId w:val="4"/>
        </w:numPr>
        <w:ind w:left="426" w:hanging="426"/>
        <w:jc w:val="both"/>
        <w:rPr>
          <w:sz w:val="22"/>
          <w:szCs w:val="22"/>
        </w:rPr>
      </w:pPr>
      <w:r w:rsidRPr="006B32B7">
        <w:rPr>
          <w:sz w:val="22"/>
          <w:szCs w:val="22"/>
        </w:rPr>
        <w:t xml:space="preserve">Objednatel je povinen </w:t>
      </w:r>
      <w:r w:rsidR="00A01B22">
        <w:rPr>
          <w:sz w:val="22"/>
          <w:szCs w:val="22"/>
        </w:rPr>
        <w:t>zhotovitel</w:t>
      </w:r>
      <w:r w:rsidRPr="006B32B7">
        <w:rPr>
          <w:sz w:val="22"/>
          <w:szCs w:val="22"/>
        </w:rPr>
        <w:t xml:space="preserve">i poskytnout potřebnou součinnost, aby </w:t>
      </w:r>
      <w:r w:rsidR="00A01B22">
        <w:rPr>
          <w:sz w:val="22"/>
          <w:szCs w:val="22"/>
        </w:rPr>
        <w:t>zhotovitel</w:t>
      </w:r>
      <w:r w:rsidRPr="006B32B7">
        <w:rPr>
          <w:sz w:val="22"/>
          <w:szCs w:val="22"/>
        </w:rPr>
        <w:t xml:space="preserve"> mohl splnit předmět této smlouvy.</w:t>
      </w:r>
    </w:p>
    <w:p w14:paraId="6DBA764F" w14:textId="77777777" w:rsidR="00850471" w:rsidRPr="006B32B7" w:rsidRDefault="00850471" w:rsidP="00850471">
      <w:pPr>
        <w:ind w:left="426"/>
        <w:jc w:val="both"/>
        <w:rPr>
          <w:sz w:val="22"/>
          <w:szCs w:val="22"/>
        </w:rPr>
      </w:pPr>
    </w:p>
    <w:p w14:paraId="2559A52B" w14:textId="77777777" w:rsidR="00850471" w:rsidRPr="006B32B7" w:rsidRDefault="00850471" w:rsidP="00770A32">
      <w:pPr>
        <w:numPr>
          <w:ilvl w:val="0"/>
          <w:numId w:val="4"/>
        </w:numPr>
        <w:ind w:left="426" w:hanging="426"/>
        <w:jc w:val="both"/>
        <w:rPr>
          <w:sz w:val="22"/>
          <w:szCs w:val="22"/>
        </w:rPr>
      </w:pPr>
      <w:r w:rsidRPr="006B32B7">
        <w:rPr>
          <w:sz w:val="22"/>
          <w:szCs w:val="22"/>
        </w:rPr>
        <w:t xml:space="preserve">Objednatel se zavazuje za řádně poskytnutou službu zaplatit </w:t>
      </w:r>
      <w:r w:rsidR="00A01B22">
        <w:rPr>
          <w:sz w:val="22"/>
          <w:szCs w:val="22"/>
        </w:rPr>
        <w:t>zhotovitel</w:t>
      </w:r>
      <w:r w:rsidRPr="006B32B7">
        <w:rPr>
          <w:sz w:val="22"/>
          <w:szCs w:val="22"/>
        </w:rPr>
        <w:t>i cenu ve výši, způsobem a za podmínek uvedených v této smlouvě.</w:t>
      </w:r>
    </w:p>
    <w:p w14:paraId="7B222ED2" w14:textId="3C2DDDC7" w:rsidR="00850471" w:rsidRDefault="00850471" w:rsidP="00850471">
      <w:pPr>
        <w:rPr>
          <w:b/>
          <w:sz w:val="22"/>
          <w:szCs w:val="22"/>
          <w:highlight w:val="yellow"/>
        </w:rPr>
      </w:pPr>
    </w:p>
    <w:p w14:paraId="46A1E0FA" w14:textId="77777777" w:rsidR="00F34B52" w:rsidRDefault="00F34B52" w:rsidP="00850471">
      <w:pPr>
        <w:rPr>
          <w:b/>
          <w:sz w:val="22"/>
          <w:szCs w:val="22"/>
          <w:highlight w:val="yellow"/>
        </w:rPr>
      </w:pPr>
    </w:p>
    <w:p w14:paraId="5D2A5270" w14:textId="77777777" w:rsidR="00F34B52" w:rsidRPr="006B32B7" w:rsidRDefault="00F34B52" w:rsidP="00850471">
      <w:pPr>
        <w:rPr>
          <w:b/>
          <w:sz w:val="22"/>
          <w:szCs w:val="22"/>
          <w:highlight w:val="yellow"/>
        </w:rPr>
      </w:pPr>
    </w:p>
    <w:p w14:paraId="696B2413" w14:textId="77777777" w:rsidR="00850471" w:rsidRPr="006B32B7" w:rsidRDefault="00850471" w:rsidP="00850471">
      <w:pPr>
        <w:jc w:val="center"/>
        <w:rPr>
          <w:b/>
          <w:sz w:val="22"/>
          <w:szCs w:val="22"/>
        </w:rPr>
      </w:pPr>
      <w:r w:rsidRPr="006B32B7">
        <w:rPr>
          <w:b/>
          <w:sz w:val="22"/>
          <w:szCs w:val="22"/>
        </w:rPr>
        <w:t>V.</w:t>
      </w:r>
    </w:p>
    <w:p w14:paraId="4E53DB6C" w14:textId="77777777" w:rsidR="00850471" w:rsidRPr="006B32B7" w:rsidRDefault="00850471" w:rsidP="00850471">
      <w:pPr>
        <w:jc w:val="center"/>
        <w:rPr>
          <w:sz w:val="22"/>
          <w:szCs w:val="22"/>
        </w:rPr>
      </w:pPr>
      <w:r w:rsidRPr="006B32B7">
        <w:rPr>
          <w:b/>
          <w:sz w:val="22"/>
          <w:szCs w:val="22"/>
        </w:rPr>
        <w:t xml:space="preserve">Další povinnosti </w:t>
      </w:r>
      <w:r w:rsidR="00A01B22">
        <w:rPr>
          <w:b/>
          <w:sz w:val="22"/>
          <w:szCs w:val="22"/>
        </w:rPr>
        <w:t>zhotovitel</w:t>
      </w:r>
      <w:r w:rsidRPr="006B32B7">
        <w:rPr>
          <w:b/>
          <w:sz w:val="22"/>
          <w:szCs w:val="22"/>
        </w:rPr>
        <w:t>e</w:t>
      </w:r>
    </w:p>
    <w:p w14:paraId="02159501" w14:textId="77777777" w:rsidR="00850471" w:rsidRPr="006B32B7" w:rsidRDefault="00850471" w:rsidP="00850471">
      <w:pPr>
        <w:ind w:left="426"/>
        <w:jc w:val="both"/>
        <w:rPr>
          <w:sz w:val="22"/>
          <w:szCs w:val="22"/>
        </w:rPr>
      </w:pPr>
    </w:p>
    <w:p w14:paraId="110207E1" w14:textId="77777777" w:rsidR="00850471" w:rsidRPr="006B32B7" w:rsidRDefault="00A01B22" w:rsidP="00770A32">
      <w:pPr>
        <w:numPr>
          <w:ilvl w:val="0"/>
          <w:numId w:val="5"/>
        </w:numPr>
        <w:ind w:left="426" w:hanging="426"/>
        <w:jc w:val="both"/>
        <w:rPr>
          <w:sz w:val="22"/>
          <w:szCs w:val="22"/>
        </w:rPr>
      </w:pPr>
      <w:r>
        <w:rPr>
          <w:sz w:val="22"/>
          <w:szCs w:val="22"/>
        </w:rPr>
        <w:t>Zhotovitel</w:t>
      </w:r>
      <w:r w:rsidR="00850471" w:rsidRPr="006B32B7">
        <w:rPr>
          <w:sz w:val="22"/>
          <w:szCs w:val="22"/>
        </w:rPr>
        <w:t xml:space="preserve"> je povinen postupovat s odbornou péčí, bez zbytečných průtahů a v souladu se zájmy objednatele a řídit se jeho pokyny. </w:t>
      </w:r>
      <w:r>
        <w:rPr>
          <w:sz w:val="22"/>
          <w:szCs w:val="22"/>
        </w:rPr>
        <w:t>Zhotovitel</w:t>
      </w:r>
      <w:r w:rsidR="00850471" w:rsidRPr="006B32B7">
        <w:rPr>
          <w:sz w:val="22"/>
          <w:szCs w:val="22"/>
        </w:rPr>
        <w:t xml:space="preserve"> je povinen předkládat objednateli včas podklady a vysvětlení potřebné pro uvážení dalších pokynů. </w:t>
      </w:r>
    </w:p>
    <w:p w14:paraId="15F50548" w14:textId="77777777" w:rsidR="00850471" w:rsidRPr="006B32B7" w:rsidRDefault="00850471" w:rsidP="00850471">
      <w:pPr>
        <w:contextualSpacing/>
        <w:rPr>
          <w:sz w:val="22"/>
          <w:szCs w:val="22"/>
        </w:rPr>
      </w:pPr>
    </w:p>
    <w:p w14:paraId="73D84AA8" w14:textId="77777777" w:rsidR="00850471" w:rsidRPr="006B32B7" w:rsidRDefault="00A01B22" w:rsidP="00770A32">
      <w:pPr>
        <w:numPr>
          <w:ilvl w:val="0"/>
          <w:numId w:val="5"/>
        </w:numPr>
        <w:ind w:left="426" w:hanging="426"/>
        <w:jc w:val="both"/>
        <w:rPr>
          <w:sz w:val="22"/>
          <w:szCs w:val="22"/>
        </w:rPr>
      </w:pPr>
      <w:r>
        <w:rPr>
          <w:sz w:val="22"/>
          <w:szCs w:val="22"/>
        </w:rPr>
        <w:lastRenderedPageBreak/>
        <w:t>Zhotovitel</w:t>
      </w:r>
      <w:r w:rsidR="00850471" w:rsidRPr="006B32B7">
        <w:rPr>
          <w:sz w:val="22"/>
          <w:szCs w:val="22"/>
        </w:rPr>
        <w:t xml:space="preserve"> je povinen opatřit si všechny podklady a informace, z jejichž povahy vyplývá, že je má opatřit </w:t>
      </w:r>
      <w:r>
        <w:rPr>
          <w:sz w:val="22"/>
          <w:szCs w:val="22"/>
        </w:rPr>
        <w:t>zhotovitel</w:t>
      </w:r>
      <w:r w:rsidR="00850471" w:rsidRPr="006B32B7">
        <w:rPr>
          <w:sz w:val="22"/>
          <w:szCs w:val="22"/>
        </w:rPr>
        <w:t xml:space="preserve">. </w:t>
      </w:r>
      <w:r>
        <w:rPr>
          <w:sz w:val="22"/>
          <w:szCs w:val="22"/>
        </w:rPr>
        <w:t>Zhotovitel</w:t>
      </w:r>
      <w:r w:rsidR="00850471" w:rsidRPr="006B32B7">
        <w:rPr>
          <w:sz w:val="22"/>
          <w:szCs w:val="22"/>
        </w:rPr>
        <w:t xml:space="preserve"> je dále povinen objednatele písemně a e-mailem včas upozornit na neúplnost informací nebo dokumentace předaných mu objednatelem nebo neúplnost či nevhodnost objednatelem udělených pokynů, aby nedošlo k prodlení s plněním předmětu této smlouvy nebo zmeškání lhůt stanovených příslušnými právními předpisy nebo vyplývajících z rozhodnutí a stanovisek příslušných orgánů veřejné správy. </w:t>
      </w:r>
    </w:p>
    <w:p w14:paraId="4BB51561" w14:textId="77777777" w:rsidR="00850471" w:rsidRPr="006B32B7" w:rsidRDefault="00850471" w:rsidP="00850471">
      <w:pPr>
        <w:ind w:left="720"/>
        <w:contextualSpacing/>
        <w:rPr>
          <w:sz w:val="22"/>
          <w:szCs w:val="22"/>
        </w:rPr>
      </w:pPr>
    </w:p>
    <w:p w14:paraId="7D01F7EF" w14:textId="77777777" w:rsidR="00850471" w:rsidRPr="006B32B7" w:rsidRDefault="00850471" w:rsidP="00850471">
      <w:pPr>
        <w:ind w:left="426"/>
        <w:jc w:val="both"/>
        <w:rPr>
          <w:sz w:val="22"/>
          <w:szCs w:val="22"/>
        </w:rPr>
      </w:pPr>
      <w:r w:rsidRPr="006B32B7">
        <w:rPr>
          <w:sz w:val="22"/>
          <w:szCs w:val="22"/>
        </w:rPr>
        <w:t xml:space="preserve">Bude-li </w:t>
      </w:r>
      <w:r w:rsidR="00A01B22">
        <w:rPr>
          <w:sz w:val="22"/>
          <w:szCs w:val="22"/>
        </w:rPr>
        <w:t>zhotovitel</w:t>
      </w:r>
      <w:r w:rsidRPr="006B32B7">
        <w:rPr>
          <w:sz w:val="22"/>
          <w:szCs w:val="22"/>
        </w:rPr>
        <w:t xml:space="preserve"> postupovat při plnění předmětu této smlouvy podle objednatelem poskytnutých podkladů a informací, aniž by upozornil na jejich neúplnost, má se za to, že poskytnuté podklady a informace jsou úplné a dostačující k tomu, aby </w:t>
      </w:r>
      <w:r w:rsidR="00A01B22">
        <w:rPr>
          <w:sz w:val="22"/>
          <w:szCs w:val="22"/>
        </w:rPr>
        <w:t>zhotovitel</w:t>
      </w:r>
      <w:r w:rsidRPr="006B32B7">
        <w:rPr>
          <w:sz w:val="22"/>
          <w:szCs w:val="22"/>
        </w:rPr>
        <w:t xml:space="preserve"> mohl řádně splnit své povinnosti dle této smlouvy.</w:t>
      </w:r>
    </w:p>
    <w:p w14:paraId="4F9199E3" w14:textId="77777777" w:rsidR="00850471" w:rsidRPr="006B32B7" w:rsidRDefault="00850471" w:rsidP="00850471">
      <w:pPr>
        <w:ind w:left="426"/>
        <w:jc w:val="both"/>
        <w:rPr>
          <w:sz w:val="22"/>
          <w:szCs w:val="22"/>
        </w:rPr>
      </w:pPr>
    </w:p>
    <w:p w14:paraId="1FC9824B" w14:textId="77777777" w:rsidR="00850471" w:rsidRPr="006B32B7" w:rsidRDefault="00850471" w:rsidP="00850471">
      <w:pPr>
        <w:ind w:left="426"/>
        <w:jc w:val="both"/>
        <w:rPr>
          <w:sz w:val="22"/>
          <w:szCs w:val="22"/>
        </w:rPr>
      </w:pPr>
      <w:r w:rsidRPr="006B32B7">
        <w:rPr>
          <w:sz w:val="22"/>
          <w:szCs w:val="22"/>
        </w:rPr>
        <w:t xml:space="preserve">Bude-li se </w:t>
      </w:r>
      <w:r w:rsidR="00A01B22">
        <w:rPr>
          <w:sz w:val="22"/>
          <w:szCs w:val="22"/>
        </w:rPr>
        <w:t>zhotovitel</w:t>
      </w:r>
      <w:r w:rsidRPr="006B32B7">
        <w:rPr>
          <w:sz w:val="22"/>
          <w:szCs w:val="22"/>
        </w:rPr>
        <w:t xml:space="preserve"> řídit pokyny objednatele, aniž by jej upozornil na jejich nevhodnost, znamená to, že vhodnost udělených pokynů odsouhlasil a </w:t>
      </w:r>
      <w:r w:rsidR="00A01B22">
        <w:rPr>
          <w:sz w:val="22"/>
          <w:szCs w:val="22"/>
        </w:rPr>
        <w:t>zhotovitel</w:t>
      </w:r>
      <w:r w:rsidRPr="006B32B7">
        <w:rPr>
          <w:sz w:val="22"/>
          <w:szCs w:val="22"/>
        </w:rPr>
        <w:t xml:space="preserve"> může plnit předmět této smlouvy tak, aby mohly být dodrženy obecně závazné právní předpisy a podmínky této smlouvy.</w:t>
      </w:r>
    </w:p>
    <w:p w14:paraId="10982F25" w14:textId="77777777" w:rsidR="00850471" w:rsidRPr="006B32B7" w:rsidRDefault="00850471" w:rsidP="00850471">
      <w:pPr>
        <w:ind w:left="426"/>
        <w:jc w:val="both"/>
        <w:rPr>
          <w:sz w:val="22"/>
          <w:szCs w:val="22"/>
        </w:rPr>
      </w:pPr>
    </w:p>
    <w:p w14:paraId="39556540" w14:textId="77777777" w:rsidR="00850471" w:rsidRPr="006B32B7" w:rsidRDefault="00A01B22" w:rsidP="00770A32">
      <w:pPr>
        <w:numPr>
          <w:ilvl w:val="0"/>
          <w:numId w:val="5"/>
        </w:numPr>
        <w:ind w:left="426" w:hanging="426"/>
        <w:jc w:val="both"/>
        <w:rPr>
          <w:sz w:val="22"/>
          <w:szCs w:val="22"/>
        </w:rPr>
      </w:pPr>
      <w:r>
        <w:rPr>
          <w:sz w:val="22"/>
          <w:szCs w:val="22"/>
        </w:rPr>
        <w:t>Zhotovitel</w:t>
      </w:r>
      <w:r w:rsidR="00850471" w:rsidRPr="006B32B7">
        <w:rPr>
          <w:sz w:val="22"/>
          <w:szCs w:val="22"/>
        </w:rPr>
        <w:t xml:space="preserve"> je povinen objednatele řádně a včas informovat o všech skutečnostech souvisejících s řádným plněním této smlouvy. </w:t>
      </w:r>
    </w:p>
    <w:p w14:paraId="1C1A14AE" w14:textId="77777777" w:rsidR="00850471" w:rsidRPr="006B32B7" w:rsidRDefault="00850471" w:rsidP="00850471">
      <w:pPr>
        <w:ind w:left="426"/>
        <w:jc w:val="both"/>
        <w:rPr>
          <w:sz w:val="22"/>
          <w:szCs w:val="22"/>
        </w:rPr>
      </w:pPr>
    </w:p>
    <w:p w14:paraId="2F98152E" w14:textId="77777777" w:rsidR="00850471" w:rsidRPr="006B32B7" w:rsidRDefault="00A01B22" w:rsidP="00770A32">
      <w:pPr>
        <w:numPr>
          <w:ilvl w:val="0"/>
          <w:numId w:val="5"/>
        </w:numPr>
        <w:ind w:left="426" w:hanging="426"/>
        <w:jc w:val="both"/>
        <w:rPr>
          <w:sz w:val="22"/>
          <w:szCs w:val="22"/>
        </w:rPr>
      </w:pPr>
      <w:r>
        <w:rPr>
          <w:sz w:val="22"/>
          <w:szCs w:val="22"/>
        </w:rPr>
        <w:t>Zhotovitel</w:t>
      </w:r>
      <w:r w:rsidR="00850471" w:rsidRPr="006B32B7">
        <w:rPr>
          <w:sz w:val="22"/>
          <w:szCs w:val="22"/>
        </w:rPr>
        <w:t xml:space="preserve"> je povinen plnit předmět této smlouvy sám nebo osobami, které jsou pro plnění předmětu této smlouvy dostatečně odborně způsobilé, a které jsou vůči </w:t>
      </w:r>
      <w:r>
        <w:rPr>
          <w:sz w:val="22"/>
          <w:szCs w:val="22"/>
        </w:rPr>
        <w:t>zhotovitel</w:t>
      </w:r>
      <w:r w:rsidR="00850471" w:rsidRPr="006B32B7">
        <w:rPr>
          <w:sz w:val="22"/>
          <w:szCs w:val="22"/>
        </w:rPr>
        <w:t xml:space="preserve">i v pracovním či jiném obdobném poměru nebo v jiném smluvním vztahu, a jsou pro plnění předmětu této smlouvy řádně odborně způsobilé a zaváží se dodržet povinnost mlčenlivosti dle této smlouvy. Za porušení povinností dle této smlouvy uvedenými osobami odpovídá vůči objednateli </w:t>
      </w:r>
      <w:r>
        <w:rPr>
          <w:sz w:val="22"/>
          <w:szCs w:val="22"/>
        </w:rPr>
        <w:t>zhotovitel</w:t>
      </w:r>
      <w:r w:rsidR="00850471" w:rsidRPr="006B32B7">
        <w:rPr>
          <w:sz w:val="22"/>
          <w:szCs w:val="22"/>
        </w:rPr>
        <w:t xml:space="preserve">. Pokud by </w:t>
      </w:r>
      <w:r>
        <w:rPr>
          <w:sz w:val="22"/>
          <w:szCs w:val="22"/>
        </w:rPr>
        <w:t>zhotovitel</w:t>
      </w:r>
      <w:r w:rsidR="00850471" w:rsidRPr="006B32B7">
        <w:rPr>
          <w:sz w:val="22"/>
          <w:szCs w:val="22"/>
        </w:rPr>
        <w:t xml:space="preserve"> v rozporu s tímto ustanovením pověřil některými činnostmi jiné než uvedené osoby, pak </w:t>
      </w:r>
      <w:r>
        <w:rPr>
          <w:sz w:val="22"/>
          <w:szCs w:val="22"/>
        </w:rPr>
        <w:t>zhotovitel</w:t>
      </w:r>
      <w:r w:rsidR="00850471" w:rsidRPr="006B32B7">
        <w:rPr>
          <w:sz w:val="22"/>
          <w:szCs w:val="22"/>
        </w:rPr>
        <w:t xml:space="preserve"> rovněž odpovídá za škodu způsobenou takovými osobami.</w:t>
      </w:r>
    </w:p>
    <w:p w14:paraId="78714180" w14:textId="77777777" w:rsidR="00850471" w:rsidRPr="006B32B7" w:rsidRDefault="00850471" w:rsidP="00850471">
      <w:pPr>
        <w:ind w:left="720"/>
        <w:contextualSpacing/>
        <w:rPr>
          <w:sz w:val="22"/>
          <w:szCs w:val="22"/>
        </w:rPr>
      </w:pPr>
    </w:p>
    <w:p w14:paraId="2BEAC9C1" w14:textId="77777777" w:rsidR="006B32B7" w:rsidRDefault="006B32B7" w:rsidP="006B32B7">
      <w:pPr>
        <w:numPr>
          <w:ilvl w:val="0"/>
          <w:numId w:val="5"/>
        </w:numPr>
        <w:ind w:left="426" w:hanging="426"/>
        <w:jc w:val="both"/>
        <w:rPr>
          <w:sz w:val="22"/>
          <w:szCs w:val="22"/>
        </w:rPr>
      </w:pPr>
      <w:r>
        <w:rPr>
          <w:sz w:val="22"/>
          <w:szCs w:val="22"/>
        </w:rPr>
        <w:t>Zhotovitel</w:t>
      </w:r>
      <w:r w:rsidR="00850471" w:rsidRPr="006B32B7">
        <w:rPr>
          <w:sz w:val="22"/>
          <w:szCs w:val="22"/>
        </w:rPr>
        <w:t xml:space="preserve"> je povinen zachovávat mlčenlivost o všech skutečnostech, které se při plnění předmětu této smlouvy dozvěděl (dále jen „důvěrné informace“). </w:t>
      </w:r>
      <w:r w:rsidR="00A01B22">
        <w:rPr>
          <w:sz w:val="22"/>
          <w:szCs w:val="22"/>
        </w:rPr>
        <w:t>Zhotovitel</w:t>
      </w:r>
      <w:r w:rsidR="00850471" w:rsidRPr="006B32B7">
        <w:rPr>
          <w:sz w:val="22"/>
          <w:szCs w:val="22"/>
        </w:rPr>
        <w:t xml:space="preserve"> odpovídá i za porušení této povinnosti osobami, které při plnění povinností dle této smlouvy použil. Důvěrné informace mohou být </w:t>
      </w:r>
      <w:r w:rsidR="00A01B22">
        <w:rPr>
          <w:sz w:val="22"/>
          <w:szCs w:val="22"/>
        </w:rPr>
        <w:t>zhotovitel</w:t>
      </w:r>
      <w:r w:rsidR="00850471" w:rsidRPr="006B32B7">
        <w:rPr>
          <w:sz w:val="22"/>
          <w:szCs w:val="22"/>
        </w:rPr>
        <w:t xml:space="preserve">em použity výhradně k plnění této smlouvy a výhradně v souladu s oprávněnými zájmy objednatele. </w:t>
      </w:r>
    </w:p>
    <w:p w14:paraId="694ACD7F" w14:textId="77777777" w:rsidR="006B32B7" w:rsidRDefault="006B32B7" w:rsidP="006B32B7">
      <w:pPr>
        <w:ind w:left="426"/>
        <w:jc w:val="both"/>
        <w:rPr>
          <w:sz w:val="22"/>
          <w:szCs w:val="22"/>
        </w:rPr>
      </w:pPr>
    </w:p>
    <w:p w14:paraId="75BA7FEA" w14:textId="77777777" w:rsidR="006B32B7" w:rsidRPr="00A01B22" w:rsidRDefault="006B32B7" w:rsidP="006B32B7">
      <w:pPr>
        <w:numPr>
          <w:ilvl w:val="0"/>
          <w:numId w:val="5"/>
        </w:numPr>
        <w:ind w:left="426" w:hanging="426"/>
        <w:jc w:val="both"/>
        <w:rPr>
          <w:szCs w:val="22"/>
        </w:rPr>
      </w:pPr>
      <w:r>
        <w:rPr>
          <w:iCs/>
          <w:sz w:val="22"/>
          <w:szCs w:val="20"/>
        </w:rPr>
        <w:t>Zhotovitel</w:t>
      </w:r>
      <w:r w:rsidRPr="006B32B7">
        <w:rPr>
          <w:iCs/>
          <w:sz w:val="22"/>
          <w:szCs w:val="20"/>
        </w:rPr>
        <w:t xml:space="preserve"> je povinen řídit se čl. 28 a 29 Nařízení EU 2019/679, ve znění pozdějších předpisů (dále jen „nařízení“) a to zejména následujících oblastech:</w:t>
      </w:r>
    </w:p>
    <w:p w14:paraId="0ECA1ABD" w14:textId="77777777" w:rsidR="006B32B7" w:rsidRPr="00A01B22" w:rsidRDefault="006B32B7" w:rsidP="006B32B7">
      <w:pPr>
        <w:pStyle w:val="Odstavecseseznamem"/>
        <w:numPr>
          <w:ilvl w:val="0"/>
          <w:numId w:val="17"/>
        </w:numPr>
        <w:jc w:val="both"/>
        <w:rPr>
          <w:sz w:val="22"/>
        </w:rPr>
      </w:pPr>
      <w:r w:rsidRPr="00A01B22">
        <w:rPr>
          <w:iCs/>
          <w:sz w:val="22"/>
        </w:rPr>
        <w:t xml:space="preserve">zajistit, aby se osoby oprávněné zpracovávat osobní údaje u zhotovitele byly zavázány k mlčenlivosti nebo aby se na ně vztahovala zákonná povinnost mlčenlivosti, </w:t>
      </w:r>
    </w:p>
    <w:p w14:paraId="7A707955" w14:textId="77777777" w:rsidR="006B32B7" w:rsidRPr="00A01B22" w:rsidRDefault="006B32B7" w:rsidP="006B32B7">
      <w:pPr>
        <w:pStyle w:val="Default"/>
        <w:numPr>
          <w:ilvl w:val="0"/>
          <w:numId w:val="17"/>
        </w:numPr>
        <w:spacing w:after="58"/>
        <w:jc w:val="both"/>
        <w:rPr>
          <w:rFonts w:ascii="Times New Roman" w:hAnsi="Times New Roman"/>
          <w:iCs/>
          <w:color w:val="auto"/>
          <w:sz w:val="22"/>
        </w:rPr>
      </w:pPr>
      <w:r w:rsidRPr="00A01B22">
        <w:rPr>
          <w:rFonts w:ascii="Times New Roman" w:hAnsi="Times New Roman"/>
          <w:iCs/>
          <w:color w:val="auto"/>
          <w:sz w:val="22"/>
        </w:rPr>
        <w:t>přijmout všechna bezpečnostní, technická, organizační a jiná opatření požadovaná v čl. 32 nařízení, ve znění pozdějších předpisů, s přihlédnutím ke stavu techniky, povaze zpracování, rozsahu zpracování, kontextu zpracování a účelům zpracování k zabránění jakéhokoli narušení poskytnutých osobních údajů,</w:t>
      </w:r>
    </w:p>
    <w:p w14:paraId="47EBA651" w14:textId="77777777" w:rsidR="006B32B7" w:rsidRPr="00A01B22" w:rsidRDefault="006B32B7" w:rsidP="006B32B7">
      <w:pPr>
        <w:pStyle w:val="Default"/>
        <w:numPr>
          <w:ilvl w:val="0"/>
          <w:numId w:val="17"/>
        </w:numPr>
        <w:jc w:val="both"/>
        <w:rPr>
          <w:rFonts w:ascii="Times New Roman" w:hAnsi="Times New Roman"/>
          <w:color w:val="auto"/>
          <w:sz w:val="22"/>
        </w:rPr>
      </w:pPr>
      <w:r w:rsidRPr="00A01B22">
        <w:rPr>
          <w:rFonts w:ascii="Times New Roman" w:hAnsi="Times New Roman"/>
          <w:iCs/>
          <w:color w:val="auto"/>
          <w:sz w:val="22"/>
        </w:rPr>
        <w:t xml:space="preserve">nezapojit do zpracování dat žádné další osoby bez předchozího písemného souhlasu objednatele, </w:t>
      </w:r>
    </w:p>
    <w:p w14:paraId="365855C1" w14:textId="77777777" w:rsidR="006B32B7" w:rsidRPr="00A01B22" w:rsidRDefault="006B32B7" w:rsidP="006B32B7">
      <w:pPr>
        <w:pStyle w:val="Default"/>
        <w:numPr>
          <w:ilvl w:val="0"/>
          <w:numId w:val="17"/>
        </w:numPr>
        <w:jc w:val="both"/>
        <w:rPr>
          <w:rFonts w:ascii="Times New Roman" w:hAnsi="Times New Roman"/>
          <w:color w:val="auto"/>
          <w:sz w:val="22"/>
        </w:rPr>
      </w:pPr>
      <w:r w:rsidRPr="00A01B22">
        <w:rPr>
          <w:rFonts w:ascii="Times New Roman" w:hAnsi="Times New Roman"/>
          <w:iCs/>
          <w:color w:val="auto"/>
          <w:sz w:val="22"/>
        </w:rPr>
        <w:t xml:space="preserve">zpracovávat osobní údaje pouze pro plnění smlouvy (vč. předání údajů do třetích zemí a mezinárodním organizacím); výjimkou jsou pouze případy, kdy jsou určité povinnosti uloženy přímo právním předpisem, </w:t>
      </w:r>
    </w:p>
    <w:p w14:paraId="75DEAF44" w14:textId="77777777" w:rsidR="006B32B7" w:rsidRPr="00A01B22" w:rsidRDefault="006B32B7" w:rsidP="006B32B7">
      <w:pPr>
        <w:pStyle w:val="Default"/>
        <w:numPr>
          <w:ilvl w:val="0"/>
          <w:numId w:val="17"/>
        </w:numPr>
        <w:spacing w:after="56"/>
        <w:jc w:val="both"/>
        <w:rPr>
          <w:rFonts w:ascii="Times New Roman" w:hAnsi="Times New Roman"/>
          <w:color w:val="auto"/>
          <w:sz w:val="22"/>
        </w:rPr>
      </w:pPr>
      <w:r w:rsidRPr="00A01B22">
        <w:rPr>
          <w:rFonts w:ascii="Times New Roman" w:hAnsi="Times New Roman"/>
          <w:color w:val="auto"/>
          <w:sz w:val="22"/>
        </w:rPr>
        <w:t>zajistit, aby osobní údaje nebyly uchovávány mimo území České republiky, resp. mimo EU,</w:t>
      </w:r>
    </w:p>
    <w:p w14:paraId="7AF6C1F4" w14:textId="77777777" w:rsidR="006B32B7" w:rsidRPr="00A01B22" w:rsidRDefault="006B32B7" w:rsidP="006B32B7">
      <w:pPr>
        <w:pStyle w:val="Default"/>
        <w:numPr>
          <w:ilvl w:val="0"/>
          <w:numId w:val="17"/>
        </w:numPr>
        <w:spacing w:after="56"/>
        <w:jc w:val="both"/>
        <w:rPr>
          <w:rFonts w:ascii="Times New Roman" w:hAnsi="Times New Roman"/>
          <w:color w:val="auto"/>
          <w:sz w:val="22"/>
        </w:rPr>
      </w:pPr>
      <w:r w:rsidRPr="00A01B22">
        <w:rPr>
          <w:rFonts w:ascii="Times New Roman" w:hAnsi="Times New Roman"/>
          <w:iCs/>
          <w:color w:val="auto"/>
          <w:sz w:val="22"/>
        </w:rPr>
        <w:t xml:space="preserve">zajistit, že </w:t>
      </w:r>
      <w:r w:rsidRPr="00A01B22">
        <w:rPr>
          <w:iCs/>
          <w:color w:val="auto"/>
          <w:sz w:val="22"/>
        </w:rPr>
        <w:t>zhotovitele</w:t>
      </w:r>
      <w:r w:rsidRPr="00A01B22">
        <w:rPr>
          <w:rFonts w:ascii="Times New Roman" w:hAnsi="Times New Roman"/>
          <w:iCs/>
          <w:color w:val="auto"/>
          <w:sz w:val="22"/>
        </w:rPr>
        <w:t xml:space="preserve"> bude objednatele bez zbytečného odkladu informovat o porušení zabezpečení osobních údajů a bude nápomocen při plnění povinností objednatele, zejména povinnosti reagovat na žádosti o výkon práv 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ochranu osobních údajů dle čl. 35 nařízení a povinnosti provádět předchozí konzultace dle čl. 36 nařízení, a že za tímto účelem zajistí nebo přijme vhodná technická a organizační opatření, o kterých ihned informuje objednatele, </w:t>
      </w:r>
    </w:p>
    <w:p w14:paraId="677BB063" w14:textId="77777777" w:rsidR="006B32B7" w:rsidRPr="00A01B22" w:rsidRDefault="006B32B7" w:rsidP="006B32B7">
      <w:pPr>
        <w:pStyle w:val="Default"/>
        <w:numPr>
          <w:ilvl w:val="0"/>
          <w:numId w:val="17"/>
        </w:numPr>
        <w:spacing w:after="56"/>
        <w:jc w:val="both"/>
        <w:rPr>
          <w:rFonts w:ascii="Times New Roman" w:hAnsi="Times New Roman"/>
          <w:color w:val="auto"/>
          <w:sz w:val="22"/>
        </w:rPr>
      </w:pPr>
      <w:r w:rsidRPr="00A01B22">
        <w:rPr>
          <w:rFonts w:ascii="Times New Roman" w:hAnsi="Times New Roman"/>
          <w:iCs/>
          <w:color w:val="auto"/>
          <w:sz w:val="22"/>
        </w:rPr>
        <w:lastRenderedPageBreak/>
        <w:t xml:space="preserve">po ukončení smlouvy řádně naložit se zpracovávanými osobními údaji, např. že všechny osobní údaje vymaže, nebo je vrátí objednateli a vymaže existující kopie apod., </w:t>
      </w:r>
    </w:p>
    <w:p w14:paraId="0F2AC4D2" w14:textId="77777777" w:rsidR="006B32B7" w:rsidRPr="00A01B22" w:rsidRDefault="006B32B7" w:rsidP="006B32B7">
      <w:pPr>
        <w:pStyle w:val="Default"/>
        <w:numPr>
          <w:ilvl w:val="0"/>
          <w:numId w:val="17"/>
        </w:numPr>
        <w:spacing w:after="56"/>
        <w:jc w:val="both"/>
        <w:rPr>
          <w:rFonts w:ascii="Times New Roman" w:hAnsi="Times New Roman"/>
          <w:color w:val="auto"/>
          <w:sz w:val="22"/>
        </w:rPr>
      </w:pPr>
      <w:r w:rsidRPr="00A01B22">
        <w:rPr>
          <w:rFonts w:ascii="Times New Roman" w:hAnsi="Times New Roman"/>
          <w:iCs/>
          <w:color w:val="auto"/>
          <w:sz w:val="22"/>
        </w:rPr>
        <w:t xml:space="preserve">poskytnout objednateli veškeré informace potřebné k doložení toho, že byly splněny povinnosti stanovené objednateli právními předpisy, </w:t>
      </w:r>
    </w:p>
    <w:p w14:paraId="76CD739E" w14:textId="77777777" w:rsidR="006B32B7" w:rsidRPr="00A01B22" w:rsidRDefault="006B32B7" w:rsidP="006B32B7">
      <w:pPr>
        <w:pStyle w:val="Default"/>
        <w:numPr>
          <w:ilvl w:val="0"/>
          <w:numId w:val="17"/>
        </w:numPr>
        <w:spacing w:after="56"/>
        <w:jc w:val="both"/>
        <w:rPr>
          <w:rFonts w:ascii="Times New Roman" w:hAnsi="Times New Roman"/>
          <w:color w:val="auto"/>
          <w:sz w:val="22"/>
        </w:rPr>
      </w:pPr>
      <w:r w:rsidRPr="00A01B22">
        <w:rPr>
          <w:rFonts w:ascii="Times New Roman" w:hAnsi="Times New Roman"/>
          <w:iCs/>
          <w:color w:val="auto"/>
          <w:sz w:val="22"/>
        </w:rPr>
        <w:t>umožnit kontrolu, audit či inspekci prováděné objednatelem nebo příslušným orgánem dle právních předpisů,</w:t>
      </w:r>
    </w:p>
    <w:p w14:paraId="42D9719B" w14:textId="77777777" w:rsidR="006B32B7" w:rsidRPr="00A01B22" w:rsidRDefault="006B32B7" w:rsidP="006B32B7">
      <w:pPr>
        <w:pStyle w:val="Default"/>
        <w:numPr>
          <w:ilvl w:val="0"/>
          <w:numId w:val="17"/>
        </w:numPr>
        <w:spacing w:after="56"/>
        <w:jc w:val="both"/>
        <w:rPr>
          <w:rFonts w:ascii="Times New Roman" w:hAnsi="Times New Roman"/>
          <w:color w:val="auto"/>
          <w:sz w:val="22"/>
        </w:rPr>
      </w:pPr>
      <w:r w:rsidRPr="00A01B22">
        <w:rPr>
          <w:rFonts w:ascii="Times New Roman" w:hAnsi="Times New Roman"/>
          <w:iCs/>
          <w:color w:val="auto"/>
          <w:sz w:val="22"/>
        </w:rPr>
        <w:t xml:space="preserve">poskytnout bez zbytečného odkladu nebo ve lhůtě, kterou stanoví objednatel, součinnost potřebnou pro plnění zákonných povinností objednatele spojených s ochranou osobních údajů, jejich zpracováním, </w:t>
      </w:r>
    </w:p>
    <w:p w14:paraId="2AE80EDE" w14:textId="77777777" w:rsidR="006B32B7" w:rsidRPr="00A01B22" w:rsidRDefault="006B32B7" w:rsidP="006B32B7">
      <w:pPr>
        <w:pStyle w:val="Default"/>
        <w:numPr>
          <w:ilvl w:val="0"/>
          <w:numId w:val="17"/>
        </w:numPr>
        <w:spacing w:after="56"/>
        <w:jc w:val="both"/>
        <w:rPr>
          <w:rFonts w:ascii="Times New Roman" w:hAnsi="Times New Roman"/>
          <w:color w:val="auto"/>
          <w:sz w:val="22"/>
        </w:rPr>
      </w:pPr>
      <w:r w:rsidRPr="00A01B22">
        <w:rPr>
          <w:rFonts w:ascii="Times New Roman" w:hAnsi="Times New Roman"/>
          <w:iCs/>
          <w:color w:val="auto"/>
          <w:sz w:val="22"/>
        </w:rPr>
        <w:t>poskytnuté osobní údaje chránit v souladu s právními předpisy.</w:t>
      </w:r>
    </w:p>
    <w:p w14:paraId="238F2009" w14:textId="77777777" w:rsidR="006B32B7" w:rsidRPr="006B32B7" w:rsidRDefault="006B32B7" w:rsidP="000C061C">
      <w:pPr>
        <w:ind w:left="426"/>
        <w:jc w:val="both"/>
        <w:rPr>
          <w:sz w:val="20"/>
          <w:szCs w:val="22"/>
        </w:rPr>
      </w:pPr>
    </w:p>
    <w:p w14:paraId="44CCB463" w14:textId="77777777" w:rsidR="00850471" w:rsidRPr="006B32B7" w:rsidRDefault="00850471" w:rsidP="00770A32">
      <w:pPr>
        <w:numPr>
          <w:ilvl w:val="0"/>
          <w:numId w:val="5"/>
        </w:numPr>
        <w:ind w:left="426" w:hanging="426"/>
        <w:jc w:val="both"/>
        <w:rPr>
          <w:sz w:val="22"/>
          <w:szCs w:val="22"/>
        </w:rPr>
      </w:pPr>
      <w:r w:rsidRPr="006B32B7">
        <w:rPr>
          <w:sz w:val="22"/>
          <w:szCs w:val="22"/>
        </w:rPr>
        <w:t xml:space="preserve">Pokud činností </w:t>
      </w:r>
      <w:r w:rsidR="00A01B22">
        <w:rPr>
          <w:sz w:val="22"/>
          <w:szCs w:val="22"/>
        </w:rPr>
        <w:t>zhotovitel</w:t>
      </w:r>
      <w:r w:rsidRPr="006B32B7">
        <w:rPr>
          <w:sz w:val="22"/>
          <w:szCs w:val="22"/>
        </w:rPr>
        <w:t xml:space="preserve">e či v souvislosti s ní dojde ke způsobení škody či jiné újmy objednateli nebo třetím osobám (včetně škody na zdraví), např. na základě opomenutí, nedbalosti nebo neplnění či porušení podmínek vyplývajících ze zákona, technických nebo jiných norem nebo vyplývajících z této smlouvy, je </w:t>
      </w:r>
      <w:r w:rsidR="00A01B22">
        <w:rPr>
          <w:sz w:val="22"/>
          <w:szCs w:val="22"/>
        </w:rPr>
        <w:t>zhotovitel</w:t>
      </w:r>
      <w:r w:rsidRPr="006B32B7">
        <w:rPr>
          <w:sz w:val="22"/>
          <w:szCs w:val="22"/>
        </w:rPr>
        <w:t xml:space="preserve"> povinen bez zbytečného odkladu tuto škodu či jinou újmu nahradit. </w:t>
      </w:r>
    </w:p>
    <w:p w14:paraId="7C311FDD" w14:textId="027B272C" w:rsidR="00850471" w:rsidRDefault="00850471" w:rsidP="00850471">
      <w:pPr>
        <w:contextualSpacing/>
        <w:rPr>
          <w:sz w:val="22"/>
          <w:szCs w:val="22"/>
        </w:rPr>
      </w:pPr>
    </w:p>
    <w:p w14:paraId="499A8598" w14:textId="77777777" w:rsidR="00F34B52" w:rsidRDefault="00F34B52" w:rsidP="00850471">
      <w:pPr>
        <w:contextualSpacing/>
        <w:rPr>
          <w:sz w:val="22"/>
          <w:szCs w:val="22"/>
        </w:rPr>
      </w:pPr>
    </w:p>
    <w:p w14:paraId="1A5AA870" w14:textId="77777777" w:rsidR="00F34B52" w:rsidRPr="006B32B7" w:rsidRDefault="00F34B52" w:rsidP="00850471">
      <w:pPr>
        <w:contextualSpacing/>
        <w:rPr>
          <w:sz w:val="22"/>
          <w:szCs w:val="22"/>
        </w:rPr>
      </w:pPr>
    </w:p>
    <w:p w14:paraId="03A062B1" w14:textId="77777777" w:rsidR="00850471" w:rsidRPr="006B32B7" w:rsidRDefault="00850471" w:rsidP="00850471">
      <w:pPr>
        <w:keepNext/>
        <w:keepLines/>
        <w:jc w:val="center"/>
        <w:rPr>
          <w:b/>
          <w:sz w:val="22"/>
          <w:szCs w:val="22"/>
        </w:rPr>
      </w:pPr>
      <w:r w:rsidRPr="006B32B7">
        <w:rPr>
          <w:b/>
          <w:sz w:val="22"/>
          <w:szCs w:val="22"/>
        </w:rPr>
        <w:t>VI.</w:t>
      </w:r>
    </w:p>
    <w:p w14:paraId="3AF6C817" w14:textId="77777777" w:rsidR="00850471" w:rsidRPr="006B32B7" w:rsidRDefault="00850471" w:rsidP="00850471">
      <w:pPr>
        <w:keepNext/>
        <w:keepLines/>
        <w:jc w:val="center"/>
        <w:rPr>
          <w:sz w:val="22"/>
          <w:szCs w:val="22"/>
        </w:rPr>
      </w:pPr>
      <w:r w:rsidRPr="006B32B7">
        <w:rPr>
          <w:b/>
          <w:sz w:val="22"/>
          <w:szCs w:val="22"/>
        </w:rPr>
        <w:t>Podstatné porušení smlouvy a smluvní pokuty</w:t>
      </w:r>
    </w:p>
    <w:p w14:paraId="2866DF24" w14:textId="77777777" w:rsidR="00850471" w:rsidRPr="006B32B7" w:rsidRDefault="00850471" w:rsidP="00850471">
      <w:pPr>
        <w:keepNext/>
        <w:keepLines/>
        <w:ind w:left="360"/>
        <w:jc w:val="both"/>
        <w:rPr>
          <w:sz w:val="22"/>
          <w:szCs w:val="22"/>
          <w:highlight w:val="yellow"/>
        </w:rPr>
      </w:pPr>
    </w:p>
    <w:p w14:paraId="0D8B382E" w14:textId="77777777" w:rsidR="00850471" w:rsidRPr="006B32B7" w:rsidRDefault="00850471" w:rsidP="00770A32">
      <w:pPr>
        <w:keepNext/>
        <w:keepLines/>
        <w:numPr>
          <w:ilvl w:val="0"/>
          <w:numId w:val="7"/>
        </w:numPr>
        <w:ind w:left="426" w:hanging="426"/>
        <w:jc w:val="both"/>
        <w:rPr>
          <w:sz w:val="22"/>
          <w:szCs w:val="22"/>
        </w:rPr>
      </w:pPr>
      <w:r w:rsidRPr="006B32B7">
        <w:rPr>
          <w:sz w:val="22"/>
          <w:szCs w:val="22"/>
        </w:rPr>
        <w:t xml:space="preserve">Za podstatné porušení smlouvy </w:t>
      </w:r>
      <w:r w:rsidR="00A01B22">
        <w:rPr>
          <w:sz w:val="22"/>
          <w:szCs w:val="22"/>
        </w:rPr>
        <w:t>zhotovitel</w:t>
      </w:r>
      <w:r w:rsidRPr="006B32B7">
        <w:rPr>
          <w:sz w:val="22"/>
          <w:szCs w:val="22"/>
        </w:rPr>
        <w:t xml:space="preserve">em se považuje takové porušení smlouvy, o kterém </w:t>
      </w:r>
      <w:r w:rsidR="00A01B22">
        <w:rPr>
          <w:sz w:val="22"/>
          <w:szCs w:val="22"/>
        </w:rPr>
        <w:t>zhotovitel</w:t>
      </w:r>
      <w:r w:rsidRPr="006B32B7">
        <w:rPr>
          <w:sz w:val="22"/>
          <w:szCs w:val="22"/>
        </w:rPr>
        <w:t xml:space="preserve"> věděl nebo musel vědět, že v době uzavření smlouvy nebo porušení povinnosti v této době bylo rozumné předvídat s přihlédnutím k účelu smlouvy, který vyplynul z jejího obsahu nebo z okolností, za nichž byla smlouva uzavřena, že objednatel nebude mít zájem na plnění povinností při takovém porušení smlouvy. Podstatným porušením této smlouvy je zejména:</w:t>
      </w:r>
    </w:p>
    <w:p w14:paraId="30F6F6DB" w14:textId="77777777" w:rsidR="00850471" w:rsidRPr="006B32B7" w:rsidRDefault="00850471" w:rsidP="00850471">
      <w:pPr>
        <w:ind w:left="426"/>
        <w:jc w:val="both"/>
        <w:rPr>
          <w:sz w:val="22"/>
          <w:szCs w:val="22"/>
          <w:highlight w:val="yellow"/>
        </w:rPr>
      </w:pPr>
    </w:p>
    <w:p w14:paraId="0D69079A" w14:textId="77777777" w:rsidR="00850471" w:rsidRDefault="00850471" w:rsidP="00770A32">
      <w:pPr>
        <w:numPr>
          <w:ilvl w:val="0"/>
          <w:numId w:val="8"/>
        </w:numPr>
        <w:ind w:left="851" w:hanging="284"/>
        <w:jc w:val="both"/>
        <w:rPr>
          <w:sz w:val="22"/>
          <w:szCs w:val="22"/>
        </w:rPr>
      </w:pPr>
      <w:r w:rsidRPr="006B32B7">
        <w:rPr>
          <w:sz w:val="22"/>
          <w:szCs w:val="22"/>
        </w:rPr>
        <w:t xml:space="preserve">porušení povinnosti mlčenlivosti </w:t>
      </w:r>
      <w:r w:rsidR="00A01B22">
        <w:rPr>
          <w:sz w:val="22"/>
          <w:szCs w:val="22"/>
        </w:rPr>
        <w:t>zhotovitel</w:t>
      </w:r>
      <w:r w:rsidRPr="006B32B7">
        <w:rPr>
          <w:sz w:val="22"/>
          <w:szCs w:val="22"/>
        </w:rPr>
        <w:t>e dle čl. V. odst. 5 této smlouvy,</w:t>
      </w:r>
    </w:p>
    <w:p w14:paraId="115562D5" w14:textId="77777777" w:rsidR="00343A13" w:rsidRPr="006B32B7" w:rsidRDefault="00343A13" w:rsidP="00343A13">
      <w:pPr>
        <w:ind w:left="851"/>
        <w:jc w:val="both"/>
        <w:rPr>
          <w:sz w:val="22"/>
          <w:szCs w:val="22"/>
        </w:rPr>
      </w:pPr>
    </w:p>
    <w:p w14:paraId="13BD4E96" w14:textId="77777777" w:rsidR="00850471" w:rsidRDefault="00850471" w:rsidP="00770A32">
      <w:pPr>
        <w:numPr>
          <w:ilvl w:val="0"/>
          <w:numId w:val="8"/>
        </w:numPr>
        <w:ind w:left="851" w:hanging="284"/>
        <w:jc w:val="both"/>
        <w:rPr>
          <w:sz w:val="22"/>
          <w:szCs w:val="22"/>
        </w:rPr>
      </w:pPr>
      <w:r w:rsidRPr="006B32B7">
        <w:rPr>
          <w:sz w:val="22"/>
          <w:szCs w:val="22"/>
        </w:rPr>
        <w:t xml:space="preserve">porušení povinnosti </w:t>
      </w:r>
      <w:r w:rsidR="00A01B22">
        <w:rPr>
          <w:sz w:val="22"/>
          <w:szCs w:val="22"/>
        </w:rPr>
        <w:t>zhotovitel</w:t>
      </w:r>
      <w:r w:rsidRPr="006B32B7">
        <w:rPr>
          <w:sz w:val="22"/>
          <w:szCs w:val="22"/>
        </w:rPr>
        <w:t>e zahájit provádění konkrétní služby a/nebo tuto dokončit v termínech dle čl. II. této smlouvy,</w:t>
      </w:r>
    </w:p>
    <w:p w14:paraId="607C95B9" w14:textId="77777777" w:rsidR="00343A13" w:rsidRPr="006B32B7" w:rsidRDefault="00343A13" w:rsidP="00343A13">
      <w:pPr>
        <w:ind w:left="851"/>
        <w:jc w:val="both"/>
        <w:rPr>
          <w:sz w:val="22"/>
          <w:szCs w:val="22"/>
        </w:rPr>
      </w:pPr>
    </w:p>
    <w:p w14:paraId="2688D41E" w14:textId="77777777" w:rsidR="00850471" w:rsidRDefault="00850471" w:rsidP="00770A32">
      <w:pPr>
        <w:numPr>
          <w:ilvl w:val="0"/>
          <w:numId w:val="8"/>
        </w:numPr>
        <w:ind w:left="851" w:hanging="284"/>
        <w:jc w:val="both"/>
        <w:rPr>
          <w:sz w:val="22"/>
          <w:szCs w:val="22"/>
        </w:rPr>
      </w:pPr>
      <w:r w:rsidRPr="006B32B7">
        <w:rPr>
          <w:sz w:val="22"/>
          <w:szCs w:val="22"/>
        </w:rPr>
        <w:t xml:space="preserve">porušení povinnosti </w:t>
      </w:r>
      <w:r w:rsidR="00A01B22">
        <w:rPr>
          <w:sz w:val="22"/>
          <w:szCs w:val="22"/>
        </w:rPr>
        <w:t>zhotovitel</w:t>
      </w:r>
      <w:r w:rsidRPr="006B32B7">
        <w:rPr>
          <w:sz w:val="22"/>
          <w:szCs w:val="22"/>
        </w:rPr>
        <w:t>e dle čl. V. odst. 2, čl. V. odst. 3, čl. V. odst. 6 této smlouvy, nebo</w:t>
      </w:r>
    </w:p>
    <w:p w14:paraId="6A3E4AAD" w14:textId="77777777" w:rsidR="00343A13" w:rsidRPr="006B32B7" w:rsidRDefault="00343A13" w:rsidP="00343A13">
      <w:pPr>
        <w:ind w:left="851"/>
        <w:jc w:val="both"/>
        <w:rPr>
          <w:sz w:val="22"/>
          <w:szCs w:val="22"/>
        </w:rPr>
      </w:pPr>
    </w:p>
    <w:p w14:paraId="72C3CF7F" w14:textId="77777777" w:rsidR="00850471" w:rsidRPr="006B32B7" w:rsidRDefault="00850471" w:rsidP="00770A32">
      <w:pPr>
        <w:numPr>
          <w:ilvl w:val="0"/>
          <w:numId w:val="8"/>
        </w:numPr>
        <w:ind w:left="851" w:hanging="284"/>
        <w:jc w:val="both"/>
        <w:rPr>
          <w:sz w:val="22"/>
          <w:szCs w:val="22"/>
        </w:rPr>
      </w:pPr>
      <w:r w:rsidRPr="006B32B7">
        <w:rPr>
          <w:sz w:val="22"/>
          <w:szCs w:val="22"/>
        </w:rPr>
        <w:t xml:space="preserve">opakované porušení dalších povinností </w:t>
      </w:r>
      <w:r w:rsidR="00A01B22">
        <w:rPr>
          <w:sz w:val="22"/>
          <w:szCs w:val="22"/>
        </w:rPr>
        <w:t>zhotovitel</w:t>
      </w:r>
      <w:r w:rsidRPr="006B32B7">
        <w:rPr>
          <w:sz w:val="22"/>
          <w:szCs w:val="22"/>
        </w:rPr>
        <w:t>e, a to i bez předchozího oznámení.</w:t>
      </w:r>
    </w:p>
    <w:p w14:paraId="5CFC369E" w14:textId="77777777" w:rsidR="00850471" w:rsidRPr="006B32B7" w:rsidRDefault="00850471" w:rsidP="00850471">
      <w:pPr>
        <w:ind w:left="851"/>
        <w:jc w:val="both"/>
        <w:rPr>
          <w:sz w:val="22"/>
          <w:szCs w:val="22"/>
          <w:highlight w:val="yellow"/>
        </w:rPr>
      </w:pPr>
    </w:p>
    <w:p w14:paraId="52C8326D" w14:textId="16EC2610" w:rsidR="00850471" w:rsidRPr="006B32B7" w:rsidRDefault="00850471" w:rsidP="00850471">
      <w:pPr>
        <w:ind w:left="426"/>
        <w:jc w:val="both"/>
        <w:rPr>
          <w:sz w:val="22"/>
          <w:szCs w:val="22"/>
        </w:rPr>
      </w:pPr>
      <w:r w:rsidRPr="006B32B7">
        <w:rPr>
          <w:sz w:val="22"/>
          <w:szCs w:val="22"/>
        </w:rPr>
        <w:t xml:space="preserve">Podstatným porušením smlouvy je i skutečnost, že </w:t>
      </w:r>
      <w:r w:rsidR="00A01B22">
        <w:rPr>
          <w:sz w:val="22"/>
          <w:szCs w:val="22"/>
        </w:rPr>
        <w:t>zhotovitel</w:t>
      </w:r>
      <w:r w:rsidRPr="006B32B7">
        <w:rPr>
          <w:sz w:val="22"/>
          <w:szCs w:val="22"/>
        </w:rPr>
        <w:t xml:space="preserve"> přestane po uzavření této smlouvy splňovat kvalifikační předpoklady podle dokumentace k veřejné zakázce, v </w:t>
      </w:r>
      <w:r w:rsidR="00D4249C" w:rsidRPr="006B32B7">
        <w:rPr>
          <w:sz w:val="22"/>
          <w:szCs w:val="22"/>
        </w:rPr>
        <w:t>souvislosti,</w:t>
      </w:r>
      <w:r w:rsidRPr="006B32B7">
        <w:rPr>
          <w:sz w:val="22"/>
          <w:szCs w:val="22"/>
        </w:rPr>
        <w:t xml:space="preserve"> se kterou je smlouva uzavřena.</w:t>
      </w:r>
    </w:p>
    <w:p w14:paraId="65435012" w14:textId="77777777" w:rsidR="00850471" w:rsidRPr="006B32B7" w:rsidRDefault="00850471" w:rsidP="00850471">
      <w:pPr>
        <w:ind w:left="360"/>
        <w:rPr>
          <w:sz w:val="22"/>
          <w:szCs w:val="22"/>
          <w:highlight w:val="yellow"/>
        </w:rPr>
      </w:pPr>
    </w:p>
    <w:p w14:paraId="62639F86" w14:textId="77777777" w:rsidR="00850471" w:rsidRDefault="00850471" w:rsidP="00770A32">
      <w:pPr>
        <w:numPr>
          <w:ilvl w:val="0"/>
          <w:numId w:val="10"/>
        </w:numPr>
        <w:jc w:val="both"/>
        <w:rPr>
          <w:sz w:val="22"/>
          <w:szCs w:val="22"/>
        </w:rPr>
      </w:pPr>
      <w:r w:rsidRPr="006B32B7">
        <w:rPr>
          <w:sz w:val="22"/>
          <w:szCs w:val="22"/>
        </w:rPr>
        <w:t xml:space="preserve">V případě podstatného porušení povinnosti </w:t>
      </w:r>
      <w:r w:rsidR="00A01B22">
        <w:rPr>
          <w:sz w:val="22"/>
          <w:szCs w:val="22"/>
        </w:rPr>
        <w:t>zhotovitel</w:t>
      </w:r>
      <w:r w:rsidRPr="006B32B7">
        <w:rPr>
          <w:sz w:val="22"/>
          <w:szCs w:val="22"/>
        </w:rPr>
        <w:t xml:space="preserve">em může objednatel požadovat na </w:t>
      </w:r>
      <w:r w:rsidR="00A01B22">
        <w:rPr>
          <w:sz w:val="22"/>
          <w:szCs w:val="22"/>
        </w:rPr>
        <w:t>zhotovitel</w:t>
      </w:r>
      <w:r w:rsidRPr="006B32B7">
        <w:rPr>
          <w:sz w:val="22"/>
          <w:szCs w:val="22"/>
        </w:rPr>
        <w:t>i zaplacení smluvní pokuty:</w:t>
      </w:r>
    </w:p>
    <w:p w14:paraId="22EBC17B" w14:textId="77777777" w:rsidR="00343A13" w:rsidRPr="006B32B7" w:rsidRDefault="00343A13" w:rsidP="00343A13">
      <w:pPr>
        <w:ind w:left="360"/>
        <w:jc w:val="both"/>
        <w:rPr>
          <w:sz w:val="22"/>
          <w:szCs w:val="22"/>
        </w:rPr>
      </w:pPr>
    </w:p>
    <w:p w14:paraId="496A5171" w14:textId="77777777" w:rsidR="00850471" w:rsidRDefault="00850471" w:rsidP="00770A32">
      <w:pPr>
        <w:numPr>
          <w:ilvl w:val="1"/>
          <w:numId w:val="10"/>
        </w:numPr>
        <w:jc w:val="both"/>
        <w:rPr>
          <w:sz w:val="22"/>
          <w:szCs w:val="22"/>
        </w:rPr>
      </w:pPr>
      <w:r w:rsidRPr="006B32B7">
        <w:rPr>
          <w:sz w:val="22"/>
          <w:szCs w:val="22"/>
        </w:rPr>
        <w:t xml:space="preserve">ve výši až 1.000,- Kč za každý započatý den prodlení </w:t>
      </w:r>
      <w:r w:rsidR="00A01B22">
        <w:rPr>
          <w:sz w:val="22"/>
          <w:szCs w:val="22"/>
        </w:rPr>
        <w:t>zhotovitel</w:t>
      </w:r>
      <w:r w:rsidRPr="006B32B7">
        <w:rPr>
          <w:sz w:val="22"/>
          <w:szCs w:val="22"/>
        </w:rPr>
        <w:t>e se zahájením provádění konkrétní služby a/nebo jejím dokončením v termínech dle čl. II. této smlouvy,  </w:t>
      </w:r>
    </w:p>
    <w:p w14:paraId="0EC33A04" w14:textId="77777777" w:rsidR="00343A13" w:rsidRPr="006B32B7" w:rsidRDefault="00343A13" w:rsidP="00343A13">
      <w:pPr>
        <w:ind w:left="720"/>
        <w:jc w:val="both"/>
        <w:rPr>
          <w:sz w:val="22"/>
          <w:szCs w:val="22"/>
        </w:rPr>
      </w:pPr>
    </w:p>
    <w:p w14:paraId="72955662" w14:textId="77777777" w:rsidR="00850471" w:rsidRPr="006B32B7" w:rsidRDefault="00850471" w:rsidP="00770A32">
      <w:pPr>
        <w:numPr>
          <w:ilvl w:val="1"/>
          <w:numId w:val="10"/>
        </w:numPr>
        <w:jc w:val="both"/>
        <w:rPr>
          <w:sz w:val="22"/>
          <w:szCs w:val="22"/>
        </w:rPr>
      </w:pPr>
      <w:r w:rsidRPr="006B32B7">
        <w:rPr>
          <w:sz w:val="22"/>
          <w:szCs w:val="22"/>
        </w:rPr>
        <w:t xml:space="preserve">ve výši až 10.000,- Kč za porušení povinnosti </w:t>
      </w:r>
      <w:r w:rsidR="00A01B22">
        <w:rPr>
          <w:sz w:val="22"/>
          <w:szCs w:val="22"/>
        </w:rPr>
        <w:t>zhotovitel</w:t>
      </w:r>
      <w:r w:rsidRPr="006B32B7">
        <w:rPr>
          <w:sz w:val="22"/>
          <w:szCs w:val="22"/>
        </w:rPr>
        <w:t xml:space="preserve">e podle ustanovení </w:t>
      </w:r>
      <w:r w:rsidR="00053BA6" w:rsidRPr="006B32B7">
        <w:rPr>
          <w:sz w:val="22"/>
          <w:szCs w:val="22"/>
        </w:rPr>
        <w:t xml:space="preserve">čl. V. odst. 2, čl. V. odst. 3 </w:t>
      </w:r>
      <w:r w:rsidRPr="006B32B7">
        <w:rPr>
          <w:sz w:val="22"/>
          <w:szCs w:val="22"/>
        </w:rPr>
        <w:t>této smlouvy, a to za každé takové porušení.</w:t>
      </w:r>
    </w:p>
    <w:p w14:paraId="661FF0E0" w14:textId="77777777" w:rsidR="00850471" w:rsidRPr="006B32B7" w:rsidRDefault="00850471" w:rsidP="00850471">
      <w:pPr>
        <w:ind w:left="720"/>
        <w:contextualSpacing/>
        <w:rPr>
          <w:sz w:val="22"/>
          <w:szCs w:val="22"/>
          <w:highlight w:val="yellow"/>
        </w:rPr>
      </w:pPr>
    </w:p>
    <w:p w14:paraId="7268A434" w14:textId="77777777" w:rsidR="00850471" w:rsidRDefault="00850471" w:rsidP="00053BA6">
      <w:pPr>
        <w:numPr>
          <w:ilvl w:val="0"/>
          <w:numId w:val="10"/>
        </w:numPr>
        <w:jc w:val="both"/>
        <w:rPr>
          <w:sz w:val="22"/>
          <w:szCs w:val="22"/>
        </w:rPr>
      </w:pPr>
      <w:r w:rsidRPr="006B32B7">
        <w:rPr>
          <w:sz w:val="22"/>
          <w:szCs w:val="22"/>
        </w:rPr>
        <w:t xml:space="preserve">Podstatné porušení této smlouvy ze strany </w:t>
      </w:r>
      <w:r w:rsidR="00A01B22">
        <w:rPr>
          <w:sz w:val="22"/>
          <w:szCs w:val="22"/>
        </w:rPr>
        <w:t>zhotovitel</w:t>
      </w:r>
      <w:r w:rsidRPr="006B32B7">
        <w:rPr>
          <w:sz w:val="22"/>
          <w:szCs w:val="22"/>
        </w:rPr>
        <w:t xml:space="preserve">e zakládá právo objednatele odstoupit od této smlouvy. Odstoupení od této smlouvy musí být písemné, jinak je neplatné. Odstoupení je účinné ode dne, </w:t>
      </w:r>
      <w:r w:rsidRPr="006B32B7">
        <w:rPr>
          <w:sz w:val="22"/>
          <w:szCs w:val="22"/>
        </w:rPr>
        <w:lastRenderedPageBreak/>
        <w:t>kdy bylo doručeno druhé smluvní straně. V pochybnostech se má za to, že o</w:t>
      </w:r>
      <w:r w:rsidR="00053BA6" w:rsidRPr="006B32B7">
        <w:rPr>
          <w:sz w:val="22"/>
          <w:szCs w:val="22"/>
        </w:rPr>
        <w:t>dstoupení bylo doručeno třetím p</w:t>
      </w:r>
      <w:r w:rsidRPr="006B32B7">
        <w:rPr>
          <w:sz w:val="22"/>
          <w:szCs w:val="22"/>
        </w:rPr>
        <w:t>racovním dnem od jeho odeslání v poštovní zásilce s doručenkou.</w:t>
      </w:r>
    </w:p>
    <w:p w14:paraId="33704F22" w14:textId="77777777" w:rsidR="00A01B22" w:rsidRDefault="00A01B22" w:rsidP="00A01B22">
      <w:pPr>
        <w:ind w:left="360"/>
        <w:jc w:val="both"/>
        <w:rPr>
          <w:sz w:val="22"/>
          <w:szCs w:val="22"/>
        </w:rPr>
      </w:pPr>
    </w:p>
    <w:p w14:paraId="7698A915" w14:textId="77777777" w:rsidR="00A01B22" w:rsidRPr="00A01B22" w:rsidRDefault="00A01B22" w:rsidP="00A01B22">
      <w:pPr>
        <w:numPr>
          <w:ilvl w:val="0"/>
          <w:numId w:val="10"/>
        </w:numPr>
        <w:jc w:val="both"/>
        <w:rPr>
          <w:sz w:val="22"/>
          <w:szCs w:val="22"/>
        </w:rPr>
      </w:pPr>
      <w:r w:rsidRPr="00A01B22">
        <w:rPr>
          <w:sz w:val="22"/>
          <w:szCs w:val="22"/>
        </w:rPr>
        <w:t>Při porušení povinností stanovených touto smlouvou v případech, kdy byla v důsledku nedodržení zásad a pravidel ochrany osobních údajů uložena objednateli pokuta ze strany příslušných dozorujících a kontrolních orgánů, je zhotovitel povinen uhradit objednateli smluvní pokutu ve výši odpovídající vyměřené pokutě. Úhradou této smluvní pokuty není dotčeno právo na náhradu škody vzniklé objednateli nad rámec takto vyměřené pokuty.</w:t>
      </w:r>
    </w:p>
    <w:p w14:paraId="599B93BF" w14:textId="77777777" w:rsidR="00850471" w:rsidRPr="006B32B7" w:rsidRDefault="00850471" w:rsidP="00850471">
      <w:pPr>
        <w:ind w:left="426"/>
        <w:jc w:val="both"/>
        <w:rPr>
          <w:sz w:val="22"/>
          <w:szCs w:val="22"/>
        </w:rPr>
      </w:pPr>
    </w:p>
    <w:p w14:paraId="407FEFD0" w14:textId="2463B0E9" w:rsidR="00850471" w:rsidRDefault="00850471" w:rsidP="00770A32">
      <w:pPr>
        <w:numPr>
          <w:ilvl w:val="0"/>
          <w:numId w:val="10"/>
        </w:numPr>
        <w:jc w:val="both"/>
        <w:rPr>
          <w:sz w:val="22"/>
          <w:szCs w:val="22"/>
        </w:rPr>
      </w:pPr>
      <w:r w:rsidRPr="006B32B7">
        <w:rPr>
          <w:sz w:val="22"/>
          <w:szCs w:val="22"/>
        </w:rPr>
        <w:t xml:space="preserve">Povinnost k náhradě škody v plné výši není dotčena uplatněním nároku na zaplacení smluvní pokuty ani jejím zaplacením. </w:t>
      </w:r>
    </w:p>
    <w:p w14:paraId="0A966F73" w14:textId="77777777" w:rsidR="00F34B52" w:rsidRDefault="00F34B52" w:rsidP="00F34B52">
      <w:pPr>
        <w:pStyle w:val="Odstavecseseznamem"/>
        <w:rPr>
          <w:sz w:val="22"/>
          <w:szCs w:val="22"/>
        </w:rPr>
      </w:pPr>
    </w:p>
    <w:p w14:paraId="1F869F35" w14:textId="77777777" w:rsidR="00F34B52" w:rsidRDefault="00F34B52" w:rsidP="00F34B52">
      <w:pPr>
        <w:ind w:left="360"/>
        <w:jc w:val="both"/>
        <w:rPr>
          <w:sz w:val="22"/>
          <w:szCs w:val="22"/>
        </w:rPr>
      </w:pPr>
    </w:p>
    <w:p w14:paraId="071FC7D9" w14:textId="77777777" w:rsidR="00850471" w:rsidRPr="006B32B7" w:rsidRDefault="00850471" w:rsidP="00850471">
      <w:pPr>
        <w:rPr>
          <w:sz w:val="22"/>
          <w:szCs w:val="22"/>
          <w:highlight w:val="yellow"/>
        </w:rPr>
      </w:pPr>
    </w:p>
    <w:p w14:paraId="694275AB" w14:textId="77777777" w:rsidR="00850471" w:rsidRPr="006B32B7" w:rsidRDefault="00850471" w:rsidP="00850471">
      <w:pPr>
        <w:jc w:val="center"/>
        <w:rPr>
          <w:b/>
          <w:sz w:val="22"/>
          <w:szCs w:val="22"/>
        </w:rPr>
      </w:pPr>
      <w:r w:rsidRPr="006B32B7">
        <w:rPr>
          <w:b/>
          <w:sz w:val="22"/>
          <w:szCs w:val="22"/>
        </w:rPr>
        <w:t>VII.</w:t>
      </w:r>
    </w:p>
    <w:p w14:paraId="35A916E9" w14:textId="77777777" w:rsidR="00850471" w:rsidRPr="006B32B7" w:rsidRDefault="00850471" w:rsidP="00850471">
      <w:pPr>
        <w:jc w:val="center"/>
        <w:rPr>
          <w:b/>
          <w:sz w:val="22"/>
          <w:szCs w:val="22"/>
        </w:rPr>
      </w:pPr>
      <w:r w:rsidRPr="006B32B7">
        <w:rPr>
          <w:b/>
          <w:sz w:val="22"/>
          <w:szCs w:val="22"/>
        </w:rPr>
        <w:t>Doba trvání smlouvy a ukončení smlouvy</w:t>
      </w:r>
    </w:p>
    <w:p w14:paraId="32E0B0CD" w14:textId="77777777" w:rsidR="00850471" w:rsidRPr="006B32B7" w:rsidRDefault="00850471" w:rsidP="00850471">
      <w:pPr>
        <w:rPr>
          <w:sz w:val="22"/>
          <w:szCs w:val="22"/>
        </w:rPr>
      </w:pPr>
    </w:p>
    <w:p w14:paraId="70EB7F3D" w14:textId="3B13E3CE" w:rsidR="00850471" w:rsidRPr="006B32B7" w:rsidRDefault="006F1E5B" w:rsidP="00770A32">
      <w:pPr>
        <w:numPr>
          <w:ilvl w:val="0"/>
          <w:numId w:val="13"/>
        </w:numPr>
        <w:jc w:val="both"/>
        <w:rPr>
          <w:sz w:val="22"/>
          <w:szCs w:val="22"/>
        </w:rPr>
      </w:pPr>
      <w:r w:rsidRPr="006B32B7">
        <w:rPr>
          <w:sz w:val="22"/>
          <w:szCs w:val="22"/>
        </w:rPr>
        <w:t>Smlouva se uz</w:t>
      </w:r>
      <w:r w:rsidR="0023403F" w:rsidRPr="006B32B7">
        <w:rPr>
          <w:sz w:val="22"/>
          <w:szCs w:val="22"/>
        </w:rPr>
        <w:t xml:space="preserve">avírá na dobu určitou, a to </w:t>
      </w:r>
      <w:r w:rsidR="0023403F" w:rsidRPr="00D4249C">
        <w:rPr>
          <w:sz w:val="22"/>
          <w:szCs w:val="22"/>
        </w:rPr>
        <w:t xml:space="preserve">na </w:t>
      </w:r>
      <w:r w:rsidR="00D4249C" w:rsidRPr="00D4249C">
        <w:rPr>
          <w:sz w:val="22"/>
          <w:szCs w:val="22"/>
        </w:rPr>
        <w:t>4</w:t>
      </w:r>
      <w:r w:rsidRPr="00D4249C">
        <w:rPr>
          <w:sz w:val="22"/>
          <w:szCs w:val="22"/>
        </w:rPr>
        <w:t xml:space="preserve"> roky</w:t>
      </w:r>
      <w:r w:rsidRPr="006B32B7">
        <w:rPr>
          <w:sz w:val="22"/>
          <w:szCs w:val="22"/>
        </w:rPr>
        <w:t xml:space="preserve"> ode dne nabytí její účinnosti.</w:t>
      </w:r>
    </w:p>
    <w:p w14:paraId="157D2E0A" w14:textId="77777777" w:rsidR="00850471" w:rsidRPr="006B32B7" w:rsidRDefault="00850471" w:rsidP="00850471">
      <w:pPr>
        <w:ind w:left="360"/>
        <w:jc w:val="both"/>
        <w:rPr>
          <w:sz w:val="22"/>
          <w:szCs w:val="22"/>
        </w:rPr>
      </w:pPr>
    </w:p>
    <w:p w14:paraId="7E5BF83E" w14:textId="77777777" w:rsidR="00850471" w:rsidRPr="006B32B7" w:rsidRDefault="00850471" w:rsidP="00770A32">
      <w:pPr>
        <w:numPr>
          <w:ilvl w:val="0"/>
          <w:numId w:val="13"/>
        </w:numPr>
        <w:jc w:val="both"/>
        <w:rPr>
          <w:sz w:val="22"/>
          <w:szCs w:val="22"/>
        </w:rPr>
      </w:pPr>
      <w:r w:rsidRPr="006B32B7">
        <w:rPr>
          <w:sz w:val="22"/>
          <w:szCs w:val="22"/>
        </w:rPr>
        <w:t>Tuto smlouvu je možné ukončit:</w:t>
      </w:r>
    </w:p>
    <w:p w14:paraId="294F4EB9" w14:textId="77777777" w:rsidR="00850471" w:rsidRPr="006B32B7" w:rsidRDefault="00850471" w:rsidP="00850471">
      <w:pPr>
        <w:ind w:left="360"/>
        <w:jc w:val="both"/>
        <w:rPr>
          <w:sz w:val="22"/>
          <w:szCs w:val="22"/>
        </w:rPr>
      </w:pPr>
    </w:p>
    <w:p w14:paraId="628BCDC5" w14:textId="77777777" w:rsidR="00850471" w:rsidRDefault="00850471" w:rsidP="00770A32">
      <w:pPr>
        <w:numPr>
          <w:ilvl w:val="1"/>
          <w:numId w:val="13"/>
        </w:numPr>
        <w:jc w:val="both"/>
        <w:rPr>
          <w:sz w:val="22"/>
          <w:szCs w:val="22"/>
        </w:rPr>
      </w:pPr>
      <w:r w:rsidRPr="006B32B7">
        <w:rPr>
          <w:sz w:val="22"/>
          <w:szCs w:val="22"/>
        </w:rPr>
        <w:t>písemnou dohodou smluvních stran,</w:t>
      </w:r>
    </w:p>
    <w:p w14:paraId="2861F21C" w14:textId="77777777" w:rsidR="00343A13" w:rsidRPr="006B32B7" w:rsidRDefault="00343A13" w:rsidP="00343A13">
      <w:pPr>
        <w:ind w:left="720"/>
        <w:jc w:val="both"/>
        <w:rPr>
          <w:sz w:val="22"/>
          <w:szCs w:val="22"/>
        </w:rPr>
      </w:pPr>
    </w:p>
    <w:p w14:paraId="5091D318" w14:textId="77777777" w:rsidR="00850471" w:rsidRDefault="00850471" w:rsidP="00770A32">
      <w:pPr>
        <w:numPr>
          <w:ilvl w:val="1"/>
          <w:numId w:val="13"/>
        </w:numPr>
        <w:jc w:val="both"/>
        <w:rPr>
          <w:sz w:val="22"/>
          <w:szCs w:val="22"/>
        </w:rPr>
      </w:pPr>
      <w:r w:rsidRPr="006B32B7">
        <w:rPr>
          <w:sz w:val="22"/>
          <w:szCs w:val="22"/>
        </w:rPr>
        <w:t xml:space="preserve">písemnou výpovědí kterékoliv ze smluvních stran s tím, že výpovědní lhůta začne běžet prvním dnem kalendářního měsíce následujícího po měsíci, v němž byla výpověď doručena druhé smluvní straně, přičemž výpovědní doba činí pro </w:t>
      </w:r>
      <w:r w:rsidR="00A01B22">
        <w:rPr>
          <w:sz w:val="22"/>
          <w:szCs w:val="22"/>
        </w:rPr>
        <w:t>zhotovitel</w:t>
      </w:r>
      <w:r w:rsidRPr="006B32B7">
        <w:rPr>
          <w:sz w:val="22"/>
          <w:szCs w:val="22"/>
        </w:rPr>
        <w:t>e šest (6) měsíců a pro objednatele tři (3) měsíce, nebo</w:t>
      </w:r>
    </w:p>
    <w:p w14:paraId="055C1F08" w14:textId="77777777" w:rsidR="00343A13" w:rsidRPr="006B32B7" w:rsidRDefault="00343A13" w:rsidP="00343A13">
      <w:pPr>
        <w:ind w:left="720"/>
        <w:jc w:val="both"/>
        <w:rPr>
          <w:sz w:val="22"/>
          <w:szCs w:val="22"/>
        </w:rPr>
      </w:pPr>
    </w:p>
    <w:p w14:paraId="3A1F2B2E" w14:textId="77777777" w:rsidR="00A01B22" w:rsidRDefault="00850471" w:rsidP="00A01B22">
      <w:pPr>
        <w:numPr>
          <w:ilvl w:val="1"/>
          <w:numId w:val="13"/>
        </w:numPr>
        <w:jc w:val="both"/>
        <w:rPr>
          <w:sz w:val="22"/>
          <w:szCs w:val="22"/>
        </w:rPr>
      </w:pPr>
      <w:r w:rsidRPr="006B32B7">
        <w:rPr>
          <w:sz w:val="22"/>
          <w:szCs w:val="22"/>
        </w:rPr>
        <w:t>odstoupením od smlouvy.</w:t>
      </w:r>
    </w:p>
    <w:p w14:paraId="58C8632B" w14:textId="77777777" w:rsidR="00A01B22" w:rsidRDefault="00A01B22" w:rsidP="00A01B22">
      <w:pPr>
        <w:ind w:left="360"/>
        <w:jc w:val="both"/>
        <w:rPr>
          <w:sz w:val="22"/>
          <w:szCs w:val="22"/>
        </w:rPr>
      </w:pPr>
    </w:p>
    <w:p w14:paraId="1A915233" w14:textId="77777777" w:rsidR="00A01B22" w:rsidRPr="00A01B22" w:rsidRDefault="00A01B22" w:rsidP="00A01B22">
      <w:pPr>
        <w:numPr>
          <w:ilvl w:val="0"/>
          <w:numId w:val="13"/>
        </w:numPr>
        <w:jc w:val="both"/>
        <w:rPr>
          <w:sz w:val="22"/>
          <w:szCs w:val="22"/>
        </w:rPr>
      </w:pPr>
      <w:r w:rsidRPr="00A01B22">
        <w:rPr>
          <w:sz w:val="22"/>
          <w:szCs w:val="22"/>
        </w:rPr>
        <w:t>V případě, kdy dojde k porušení zásad a pravidel ochrany osobních údajů dle povinností uvedených v této smlouvě ze strany dodavatele, je objednatel oprávněn odstoupit od smlouvy s okamžitou platností.</w:t>
      </w:r>
    </w:p>
    <w:p w14:paraId="540B1F61" w14:textId="77777777" w:rsidR="00A01B22" w:rsidRPr="00A01B22" w:rsidRDefault="00A01B22" w:rsidP="00A01B22">
      <w:pPr>
        <w:ind w:left="360"/>
        <w:jc w:val="both"/>
        <w:rPr>
          <w:sz w:val="22"/>
          <w:szCs w:val="22"/>
        </w:rPr>
      </w:pPr>
    </w:p>
    <w:p w14:paraId="49BFB690" w14:textId="77777777" w:rsidR="00850471" w:rsidRDefault="00850471" w:rsidP="00770A32">
      <w:pPr>
        <w:numPr>
          <w:ilvl w:val="0"/>
          <w:numId w:val="13"/>
        </w:numPr>
        <w:jc w:val="both"/>
        <w:rPr>
          <w:sz w:val="22"/>
          <w:szCs w:val="22"/>
        </w:rPr>
      </w:pPr>
      <w:r w:rsidRPr="006B32B7">
        <w:rPr>
          <w:sz w:val="22"/>
          <w:szCs w:val="22"/>
        </w:rPr>
        <w:t>Tím nejsou dotčena ostatní ustanovení občanského zákoníku o zániku závazků.</w:t>
      </w:r>
    </w:p>
    <w:p w14:paraId="5ACB827C" w14:textId="43D8F0C0" w:rsidR="00A01B22" w:rsidRDefault="00A01B22" w:rsidP="003934D2">
      <w:pPr>
        <w:ind w:left="360"/>
        <w:jc w:val="both"/>
        <w:rPr>
          <w:sz w:val="22"/>
          <w:szCs w:val="22"/>
        </w:rPr>
      </w:pPr>
    </w:p>
    <w:p w14:paraId="7498C8FE" w14:textId="77777777" w:rsidR="00F34B52" w:rsidRPr="006B32B7" w:rsidRDefault="00F34B52" w:rsidP="003934D2">
      <w:pPr>
        <w:ind w:left="360"/>
        <w:jc w:val="both"/>
        <w:rPr>
          <w:sz w:val="22"/>
          <w:szCs w:val="22"/>
        </w:rPr>
      </w:pPr>
    </w:p>
    <w:p w14:paraId="4C59B686" w14:textId="77777777" w:rsidR="00850471" w:rsidRPr="006B32B7" w:rsidRDefault="00850471" w:rsidP="00850471">
      <w:pPr>
        <w:jc w:val="both"/>
        <w:rPr>
          <w:sz w:val="22"/>
          <w:szCs w:val="22"/>
        </w:rPr>
      </w:pPr>
    </w:p>
    <w:p w14:paraId="28BC069A" w14:textId="77777777" w:rsidR="00850471" w:rsidRPr="006B32B7" w:rsidRDefault="00850471" w:rsidP="00850471">
      <w:pPr>
        <w:jc w:val="center"/>
        <w:rPr>
          <w:b/>
          <w:sz w:val="22"/>
          <w:szCs w:val="22"/>
        </w:rPr>
      </w:pPr>
      <w:r w:rsidRPr="006B32B7">
        <w:rPr>
          <w:b/>
          <w:sz w:val="22"/>
          <w:szCs w:val="22"/>
        </w:rPr>
        <w:t>VIII.</w:t>
      </w:r>
    </w:p>
    <w:p w14:paraId="50560634" w14:textId="77777777" w:rsidR="00850471" w:rsidRPr="006B32B7" w:rsidRDefault="00850471" w:rsidP="00850471">
      <w:pPr>
        <w:jc w:val="center"/>
        <w:rPr>
          <w:b/>
          <w:sz w:val="22"/>
          <w:szCs w:val="22"/>
        </w:rPr>
      </w:pPr>
      <w:r w:rsidRPr="006B32B7">
        <w:rPr>
          <w:b/>
          <w:sz w:val="22"/>
          <w:szCs w:val="22"/>
        </w:rPr>
        <w:t>Závěrečná ustanovení</w:t>
      </w:r>
    </w:p>
    <w:p w14:paraId="0F38E4F1" w14:textId="77777777" w:rsidR="00850471" w:rsidRPr="006B32B7" w:rsidRDefault="00850471" w:rsidP="00850471">
      <w:pPr>
        <w:ind w:left="720"/>
        <w:contextualSpacing/>
        <w:rPr>
          <w:sz w:val="22"/>
          <w:szCs w:val="22"/>
        </w:rPr>
      </w:pPr>
    </w:p>
    <w:p w14:paraId="14B3A22F" w14:textId="77777777" w:rsidR="006F1E5B" w:rsidRPr="006B32B7" w:rsidRDefault="00850471" w:rsidP="006F1E5B">
      <w:pPr>
        <w:numPr>
          <w:ilvl w:val="0"/>
          <w:numId w:val="9"/>
        </w:numPr>
        <w:spacing w:after="120"/>
        <w:ind w:left="425" w:hanging="426"/>
        <w:contextualSpacing/>
        <w:jc w:val="both"/>
        <w:rPr>
          <w:sz w:val="22"/>
          <w:szCs w:val="22"/>
        </w:rPr>
      </w:pPr>
      <w:r w:rsidRPr="006B32B7">
        <w:rPr>
          <w:sz w:val="22"/>
          <w:szCs w:val="22"/>
        </w:rPr>
        <w:t>Tato smlouva nabývá platnosti dnem jejího p</w:t>
      </w:r>
      <w:r w:rsidR="006F1E5B" w:rsidRPr="006B32B7">
        <w:rPr>
          <w:sz w:val="22"/>
          <w:szCs w:val="22"/>
        </w:rPr>
        <w:t>odpisu oběma smluvními stranami.</w:t>
      </w:r>
    </w:p>
    <w:p w14:paraId="4A619421" w14:textId="77777777" w:rsidR="006F1E5B" w:rsidRPr="006B32B7" w:rsidRDefault="006F1E5B" w:rsidP="006F1E5B">
      <w:pPr>
        <w:pStyle w:val="Odstavecseseznamem"/>
        <w:numPr>
          <w:ilvl w:val="0"/>
          <w:numId w:val="9"/>
        </w:numPr>
        <w:spacing w:after="120"/>
        <w:ind w:left="425" w:hanging="426"/>
        <w:jc w:val="both"/>
        <w:rPr>
          <w:sz w:val="22"/>
          <w:szCs w:val="22"/>
        </w:rPr>
      </w:pPr>
      <w:r w:rsidRPr="006B32B7">
        <w:rPr>
          <w:sz w:val="22"/>
          <w:szCs w:val="22"/>
        </w:rPr>
        <w:t xml:space="preserve">Smlouva nabývá účinnosti zveřejněním v registru smluv, v souladu se zákonem č. 340/2015 Sb., o registru smluv. Uveřejněna bude objednatelem nejdéle do 30 dní od uzavření smlouvy. </w:t>
      </w:r>
    </w:p>
    <w:p w14:paraId="1C7C9287" w14:textId="0CB88B6F" w:rsidR="00850471" w:rsidRPr="006B32B7" w:rsidRDefault="00850471" w:rsidP="00770A32">
      <w:pPr>
        <w:numPr>
          <w:ilvl w:val="0"/>
          <w:numId w:val="9"/>
        </w:numPr>
        <w:ind w:left="425" w:hanging="425"/>
        <w:contextualSpacing/>
        <w:jc w:val="both"/>
        <w:rPr>
          <w:sz w:val="22"/>
          <w:szCs w:val="22"/>
        </w:rPr>
      </w:pPr>
      <w:r w:rsidRPr="006B32B7">
        <w:rPr>
          <w:sz w:val="22"/>
          <w:szCs w:val="22"/>
        </w:rPr>
        <w:t xml:space="preserve">Tato smlouva </w:t>
      </w:r>
      <w:r w:rsidR="006F1E5B" w:rsidRPr="006B32B7">
        <w:rPr>
          <w:sz w:val="22"/>
          <w:szCs w:val="22"/>
        </w:rPr>
        <w:t xml:space="preserve">je vyhotovena ve dvou </w:t>
      </w:r>
      <w:r w:rsidRPr="006B32B7">
        <w:rPr>
          <w:sz w:val="22"/>
          <w:szCs w:val="22"/>
        </w:rPr>
        <w:t xml:space="preserve">stejnopisech s platností originálu, z nichž objednatel a </w:t>
      </w:r>
      <w:r w:rsidR="00A01B22">
        <w:rPr>
          <w:sz w:val="22"/>
          <w:szCs w:val="22"/>
        </w:rPr>
        <w:t>zhotovitel</w:t>
      </w:r>
      <w:r w:rsidRPr="006B32B7">
        <w:rPr>
          <w:sz w:val="22"/>
          <w:szCs w:val="22"/>
        </w:rPr>
        <w:t xml:space="preserve"> obdrží po jednom vyhotovení</w:t>
      </w:r>
      <w:r w:rsidR="00D4249C">
        <w:rPr>
          <w:sz w:val="22"/>
          <w:szCs w:val="22"/>
        </w:rPr>
        <w:t xml:space="preserve">, </w:t>
      </w:r>
      <w:r w:rsidR="00F04796">
        <w:rPr>
          <w:sz w:val="22"/>
          <w:szCs w:val="22"/>
        </w:rPr>
        <w:t>nebo</w:t>
      </w:r>
      <w:r w:rsidR="00D4249C">
        <w:rPr>
          <w:sz w:val="22"/>
          <w:szCs w:val="22"/>
        </w:rPr>
        <w:t xml:space="preserve"> je </w:t>
      </w:r>
      <w:r w:rsidR="00EB6B40">
        <w:rPr>
          <w:sz w:val="22"/>
          <w:szCs w:val="22"/>
        </w:rPr>
        <w:t xml:space="preserve">tato smlouva </w:t>
      </w:r>
      <w:r w:rsidR="00600845" w:rsidRPr="00600845">
        <w:rPr>
          <w:sz w:val="22"/>
          <w:szCs w:val="22"/>
        </w:rPr>
        <w:t>v souladu § 211 odst. 3 zákona č. 134/2016 Sb., o zadávání veřejných zakázek, ve znění pozdějších předpisů ve spojení se zákonem č. 300/2008 Sb., o elektronických úkonech a autorizované konverzi dokumentů, ve znění pozdějších předpisů</w:t>
      </w:r>
      <w:r w:rsidR="00EB6B40">
        <w:rPr>
          <w:sz w:val="22"/>
          <w:szCs w:val="22"/>
        </w:rPr>
        <w:t xml:space="preserve">, </w:t>
      </w:r>
      <w:r w:rsidR="00600845" w:rsidRPr="00600845">
        <w:rPr>
          <w:sz w:val="22"/>
          <w:szCs w:val="22"/>
        </w:rPr>
        <w:t>uzavřena elektronicky.</w:t>
      </w:r>
    </w:p>
    <w:p w14:paraId="720E0507" w14:textId="77777777" w:rsidR="00850471" w:rsidRPr="006B32B7" w:rsidRDefault="00850471" w:rsidP="00850471">
      <w:pPr>
        <w:ind w:left="720"/>
        <w:contextualSpacing/>
        <w:rPr>
          <w:sz w:val="22"/>
          <w:szCs w:val="22"/>
        </w:rPr>
      </w:pPr>
    </w:p>
    <w:p w14:paraId="1EE3E265" w14:textId="77777777" w:rsidR="00850471" w:rsidRPr="006B32B7" w:rsidRDefault="00850471" w:rsidP="00770A32">
      <w:pPr>
        <w:numPr>
          <w:ilvl w:val="0"/>
          <w:numId w:val="9"/>
        </w:numPr>
        <w:ind w:left="425" w:hanging="425"/>
        <w:contextualSpacing/>
        <w:jc w:val="both"/>
        <w:rPr>
          <w:sz w:val="22"/>
          <w:szCs w:val="22"/>
        </w:rPr>
      </w:pPr>
      <w:r w:rsidRPr="006B32B7">
        <w:rPr>
          <w:sz w:val="22"/>
          <w:szCs w:val="22"/>
        </w:rPr>
        <w:t xml:space="preserve">Práva a povinnosti vzniklé na základě této smlouvy nebo v souvislosti s ní nebo touto smlouvou neupravené se řídí českým právním řádem, zejména občanským zákoníkem. </w:t>
      </w:r>
    </w:p>
    <w:p w14:paraId="2770F21E" w14:textId="77777777" w:rsidR="006F1E5B" w:rsidRPr="006B32B7" w:rsidRDefault="006F1E5B" w:rsidP="006F1E5B">
      <w:pPr>
        <w:ind w:left="425"/>
        <w:contextualSpacing/>
        <w:jc w:val="both"/>
        <w:rPr>
          <w:sz w:val="22"/>
          <w:szCs w:val="22"/>
        </w:rPr>
      </w:pPr>
    </w:p>
    <w:p w14:paraId="33052FEE" w14:textId="77777777" w:rsidR="00850471" w:rsidRPr="006B32B7" w:rsidRDefault="00A01B22" w:rsidP="00770A32">
      <w:pPr>
        <w:numPr>
          <w:ilvl w:val="0"/>
          <w:numId w:val="9"/>
        </w:numPr>
        <w:ind w:left="425" w:hanging="425"/>
        <w:contextualSpacing/>
        <w:jc w:val="both"/>
        <w:rPr>
          <w:sz w:val="22"/>
          <w:szCs w:val="22"/>
        </w:rPr>
      </w:pPr>
      <w:r>
        <w:rPr>
          <w:sz w:val="22"/>
          <w:szCs w:val="22"/>
        </w:rPr>
        <w:lastRenderedPageBreak/>
        <w:t>Zhotovitel</w:t>
      </w:r>
      <w:r w:rsidR="00850471" w:rsidRPr="006B32B7">
        <w:rPr>
          <w:sz w:val="22"/>
          <w:szCs w:val="22"/>
        </w:rPr>
        <w:t xml:space="preserve"> není oprávněn bez předchozího písemného souhlasu objednatele postoupit tuto smlouvu ani postoupit jakákoliv práva nebo povinnosti vyplývající z této smlouvy.</w:t>
      </w:r>
    </w:p>
    <w:p w14:paraId="690C9ECA" w14:textId="77777777" w:rsidR="00850471" w:rsidRPr="006B32B7" w:rsidRDefault="00850471" w:rsidP="00850471">
      <w:pPr>
        <w:ind w:left="720"/>
        <w:contextualSpacing/>
        <w:rPr>
          <w:sz w:val="22"/>
          <w:szCs w:val="22"/>
        </w:rPr>
      </w:pPr>
    </w:p>
    <w:p w14:paraId="2434A9B7" w14:textId="77777777" w:rsidR="00850471" w:rsidRPr="006B32B7" w:rsidRDefault="00850471" w:rsidP="00770A32">
      <w:pPr>
        <w:numPr>
          <w:ilvl w:val="0"/>
          <w:numId w:val="9"/>
        </w:numPr>
        <w:ind w:left="425" w:hanging="425"/>
        <w:contextualSpacing/>
        <w:jc w:val="both"/>
        <w:rPr>
          <w:sz w:val="22"/>
          <w:szCs w:val="22"/>
        </w:rPr>
      </w:pPr>
      <w:r w:rsidRPr="006B32B7">
        <w:rPr>
          <w:sz w:val="22"/>
          <w:szCs w:val="22"/>
        </w:rPr>
        <w:t xml:space="preserve">Smluvní strany prohlašují, že skutečnosti uvedené v této smlouvě nepovažují za obchodní tajemství ve smyslu § 504 občanského zákoníku a udělují souhlas k jejich užití </w:t>
      </w:r>
      <w:r w:rsidRPr="006B32B7">
        <w:rPr>
          <w:sz w:val="22"/>
          <w:szCs w:val="22"/>
        </w:rPr>
        <w:br/>
        <w:t>a zveřejnění bez stanovení jakýchkoli dalších podmínek.</w:t>
      </w:r>
    </w:p>
    <w:p w14:paraId="135F8E66" w14:textId="77777777" w:rsidR="00850471" w:rsidRPr="006B32B7" w:rsidRDefault="00850471" w:rsidP="00850471">
      <w:pPr>
        <w:ind w:left="720"/>
        <w:contextualSpacing/>
        <w:rPr>
          <w:sz w:val="22"/>
          <w:szCs w:val="22"/>
        </w:rPr>
      </w:pPr>
    </w:p>
    <w:p w14:paraId="53E6AC61" w14:textId="77777777" w:rsidR="00850471" w:rsidRPr="006B32B7" w:rsidRDefault="00A01B22" w:rsidP="00770A32">
      <w:pPr>
        <w:numPr>
          <w:ilvl w:val="0"/>
          <w:numId w:val="9"/>
        </w:numPr>
        <w:ind w:left="425" w:hanging="425"/>
        <w:contextualSpacing/>
        <w:jc w:val="both"/>
        <w:rPr>
          <w:sz w:val="22"/>
          <w:szCs w:val="22"/>
        </w:rPr>
      </w:pPr>
      <w:r>
        <w:rPr>
          <w:sz w:val="22"/>
          <w:szCs w:val="22"/>
        </w:rPr>
        <w:t>Zhotovitel</w:t>
      </w:r>
      <w:r w:rsidR="00850471" w:rsidRPr="006B32B7">
        <w:rPr>
          <w:sz w:val="22"/>
          <w:szCs w:val="22"/>
        </w:rPr>
        <w:t xml:space="preserve"> přebírá nebezpečí změny okolností ve smyslu ustanovení § 1765 odst. 2 občanského zákoníku.</w:t>
      </w:r>
    </w:p>
    <w:p w14:paraId="536FF076" w14:textId="77777777" w:rsidR="00850471" w:rsidRPr="006B32B7" w:rsidRDefault="00850471" w:rsidP="00850471">
      <w:pPr>
        <w:ind w:left="720"/>
        <w:contextualSpacing/>
        <w:rPr>
          <w:sz w:val="22"/>
          <w:szCs w:val="22"/>
        </w:rPr>
      </w:pPr>
    </w:p>
    <w:p w14:paraId="0868B5F0" w14:textId="77777777" w:rsidR="00850471" w:rsidRPr="006B32B7" w:rsidRDefault="00850471" w:rsidP="00770A32">
      <w:pPr>
        <w:numPr>
          <w:ilvl w:val="0"/>
          <w:numId w:val="9"/>
        </w:numPr>
        <w:ind w:left="425" w:hanging="425"/>
        <w:contextualSpacing/>
        <w:jc w:val="both"/>
        <w:rPr>
          <w:sz w:val="22"/>
          <w:szCs w:val="22"/>
        </w:rPr>
      </w:pPr>
      <w:r w:rsidRPr="006B32B7">
        <w:rPr>
          <w:sz w:val="22"/>
          <w:szCs w:val="22"/>
        </w:rPr>
        <w:t xml:space="preserve">Obě smluvní strany prohlašují, že si tuto smlouvu před jejím podpisem řádně </w:t>
      </w:r>
      <w:r w:rsidRPr="006B32B7">
        <w:rPr>
          <w:sz w:val="22"/>
          <w:szCs w:val="22"/>
        </w:rPr>
        <w:br/>
        <w:t>a pozorně přečetly, že s jejím obsahem bezvýhradně souhlasí, že byla uzavřena po vzájemném projednání podle jejich pravé a svobodné vůle, na důkaz čehož smluvní strany připojují své podpisy.</w:t>
      </w:r>
    </w:p>
    <w:p w14:paraId="34186E36" w14:textId="77777777" w:rsidR="00850471" w:rsidRPr="006B32B7" w:rsidRDefault="00850471" w:rsidP="00850471">
      <w:pPr>
        <w:rPr>
          <w:sz w:val="22"/>
          <w:szCs w:val="22"/>
          <w:highlight w:val="yellow"/>
        </w:rPr>
      </w:pPr>
    </w:p>
    <w:p w14:paraId="2848E609" w14:textId="77777777" w:rsidR="00850471" w:rsidRPr="006B32B7" w:rsidRDefault="00850471" w:rsidP="00850471">
      <w:pPr>
        <w:rPr>
          <w:sz w:val="22"/>
          <w:szCs w:val="22"/>
          <w:highlight w:val="yellow"/>
        </w:rPr>
      </w:pPr>
    </w:p>
    <w:tbl>
      <w:tblPr>
        <w:tblW w:w="9212" w:type="dxa"/>
        <w:jc w:val="center"/>
        <w:tblCellMar>
          <w:left w:w="10" w:type="dxa"/>
          <w:right w:w="10" w:type="dxa"/>
        </w:tblCellMar>
        <w:tblLook w:val="04A0" w:firstRow="1" w:lastRow="0" w:firstColumn="1" w:lastColumn="0" w:noHBand="0" w:noVBand="1"/>
      </w:tblPr>
      <w:tblGrid>
        <w:gridCol w:w="4606"/>
        <w:gridCol w:w="4606"/>
      </w:tblGrid>
      <w:tr w:rsidR="00850471" w:rsidRPr="006B32B7" w14:paraId="17323509" w14:textId="77777777" w:rsidTr="00F06248">
        <w:trPr>
          <w:jc w:val="center"/>
        </w:trPr>
        <w:tc>
          <w:tcPr>
            <w:tcW w:w="4606" w:type="dxa"/>
            <w:tcMar>
              <w:top w:w="0" w:type="dxa"/>
              <w:left w:w="108" w:type="dxa"/>
              <w:bottom w:w="0" w:type="dxa"/>
              <w:right w:w="108" w:type="dxa"/>
            </w:tcMar>
          </w:tcPr>
          <w:p w14:paraId="0FADA7A3" w14:textId="77777777" w:rsidR="00850471" w:rsidRPr="006B32B7" w:rsidRDefault="006F1E5B" w:rsidP="006F1E5B">
            <w:r w:rsidRPr="006B32B7">
              <w:rPr>
                <w:sz w:val="22"/>
                <w:szCs w:val="22"/>
              </w:rPr>
              <w:t>V Karlových Varech</w:t>
            </w:r>
            <w:r w:rsidR="00850471" w:rsidRPr="006B32B7">
              <w:rPr>
                <w:sz w:val="22"/>
                <w:szCs w:val="22"/>
              </w:rPr>
              <w:t xml:space="preserve"> dne __________</w:t>
            </w:r>
          </w:p>
        </w:tc>
        <w:tc>
          <w:tcPr>
            <w:tcW w:w="4606" w:type="dxa"/>
            <w:tcMar>
              <w:top w:w="0" w:type="dxa"/>
              <w:left w:w="108" w:type="dxa"/>
              <w:bottom w:w="0" w:type="dxa"/>
              <w:right w:w="108" w:type="dxa"/>
            </w:tcMar>
          </w:tcPr>
          <w:p w14:paraId="1404CCD1" w14:textId="77777777" w:rsidR="00850471" w:rsidRPr="006B32B7" w:rsidRDefault="00850471" w:rsidP="00343A13">
            <w:r w:rsidRPr="006B32B7">
              <w:rPr>
                <w:sz w:val="22"/>
                <w:szCs w:val="22"/>
                <w:highlight w:val="yellow"/>
              </w:rPr>
              <w:t xml:space="preserve">V (doplní </w:t>
            </w:r>
            <w:r w:rsidR="00343A13">
              <w:rPr>
                <w:sz w:val="22"/>
                <w:szCs w:val="22"/>
                <w:highlight w:val="yellow"/>
              </w:rPr>
              <w:t>účastník</w:t>
            </w:r>
            <w:r w:rsidRPr="006B32B7">
              <w:rPr>
                <w:sz w:val="22"/>
                <w:szCs w:val="22"/>
                <w:highlight w:val="yellow"/>
              </w:rPr>
              <w:t xml:space="preserve">) dne (doplní </w:t>
            </w:r>
            <w:r w:rsidR="00343A13">
              <w:rPr>
                <w:sz w:val="22"/>
                <w:szCs w:val="22"/>
                <w:highlight w:val="yellow"/>
              </w:rPr>
              <w:t>účastník</w:t>
            </w:r>
            <w:r w:rsidRPr="006B32B7">
              <w:rPr>
                <w:sz w:val="22"/>
                <w:szCs w:val="22"/>
                <w:highlight w:val="yellow"/>
              </w:rPr>
              <w:t>)</w:t>
            </w:r>
          </w:p>
        </w:tc>
      </w:tr>
      <w:tr w:rsidR="00850471" w:rsidRPr="006B32B7" w14:paraId="42FD0172" w14:textId="77777777" w:rsidTr="00F06248">
        <w:trPr>
          <w:jc w:val="center"/>
        </w:trPr>
        <w:tc>
          <w:tcPr>
            <w:tcW w:w="4606" w:type="dxa"/>
            <w:tcMar>
              <w:top w:w="0" w:type="dxa"/>
              <w:left w:w="108" w:type="dxa"/>
              <w:bottom w:w="0" w:type="dxa"/>
              <w:right w:w="108" w:type="dxa"/>
            </w:tcMar>
          </w:tcPr>
          <w:p w14:paraId="7C295C34" w14:textId="77777777" w:rsidR="00850471" w:rsidRPr="006B32B7" w:rsidRDefault="00850471" w:rsidP="00850471"/>
          <w:p w14:paraId="59C33119" w14:textId="77777777" w:rsidR="00850471" w:rsidRPr="006B32B7" w:rsidRDefault="00850471" w:rsidP="00850471"/>
          <w:p w14:paraId="303F6FD0" w14:textId="77777777" w:rsidR="00850471" w:rsidRPr="006B32B7" w:rsidRDefault="00850471" w:rsidP="00850471"/>
          <w:p w14:paraId="0CB14F57" w14:textId="77777777" w:rsidR="00850471" w:rsidRPr="006B32B7" w:rsidRDefault="00850471" w:rsidP="00850471"/>
          <w:p w14:paraId="093D68BE" w14:textId="77777777" w:rsidR="00850471" w:rsidRPr="006B32B7" w:rsidRDefault="00850471" w:rsidP="00850471"/>
          <w:p w14:paraId="13E7F3FA" w14:textId="77777777" w:rsidR="00850471" w:rsidRPr="006B32B7" w:rsidRDefault="00850471" w:rsidP="00850471">
            <w:r w:rsidRPr="006B32B7">
              <w:rPr>
                <w:sz w:val="22"/>
                <w:szCs w:val="22"/>
              </w:rPr>
              <w:t>_______________________________</w:t>
            </w:r>
          </w:p>
        </w:tc>
        <w:tc>
          <w:tcPr>
            <w:tcW w:w="4606" w:type="dxa"/>
            <w:tcMar>
              <w:top w:w="0" w:type="dxa"/>
              <w:left w:w="108" w:type="dxa"/>
              <w:bottom w:w="0" w:type="dxa"/>
              <w:right w:w="108" w:type="dxa"/>
            </w:tcMar>
          </w:tcPr>
          <w:p w14:paraId="44878514" w14:textId="77777777" w:rsidR="00850471" w:rsidRPr="006B32B7" w:rsidRDefault="00850471" w:rsidP="00850471"/>
          <w:p w14:paraId="1E092024" w14:textId="77777777" w:rsidR="00850471" w:rsidRPr="006B32B7" w:rsidRDefault="00850471" w:rsidP="00850471"/>
          <w:p w14:paraId="5F22D0AE" w14:textId="77777777" w:rsidR="00850471" w:rsidRPr="006B32B7" w:rsidRDefault="00850471" w:rsidP="00850471"/>
          <w:p w14:paraId="55AC879D" w14:textId="77777777" w:rsidR="00850471" w:rsidRPr="006B32B7" w:rsidRDefault="00850471" w:rsidP="00850471"/>
          <w:p w14:paraId="56DB7B29" w14:textId="77777777" w:rsidR="00850471" w:rsidRPr="006B32B7" w:rsidRDefault="00850471" w:rsidP="00850471"/>
          <w:p w14:paraId="3D10A7AA" w14:textId="77777777" w:rsidR="00850471" w:rsidRPr="006B32B7" w:rsidRDefault="00850471" w:rsidP="00850471">
            <w:r w:rsidRPr="006B32B7">
              <w:rPr>
                <w:sz w:val="22"/>
                <w:szCs w:val="22"/>
              </w:rPr>
              <w:t>______________________________</w:t>
            </w:r>
          </w:p>
        </w:tc>
      </w:tr>
      <w:tr w:rsidR="00850471" w:rsidRPr="006B32B7" w14:paraId="765959DE" w14:textId="77777777" w:rsidTr="00F06248">
        <w:trPr>
          <w:jc w:val="center"/>
        </w:trPr>
        <w:tc>
          <w:tcPr>
            <w:tcW w:w="4606" w:type="dxa"/>
            <w:tcMar>
              <w:top w:w="0" w:type="dxa"/>
              <w:left w:w="108" w:type="dxa"/>
              <w:bottom w:w="0" w:type="dxa"/>
              <w:right w:w="108" w:type="dxa"/>
            </w:tcMar>
          </w:tcPr>
          <w:p w14:paraId="7F2D4056" w14:textId="77777777" w:rsidR="006F1E5B" w:rsidRPr="006B32B7" w:rsidRDefault="006F1E5B" w:rsidP="00850471">
            <w:r w:rsidRPr="006B32B7">
              <w:rPr>
                <w:sz w:val="22"/>
                <w:szCs w:val="22"/>
              </w:rPr>
              <w:t>Zdravotnická záchranná služba Karlovarského kraje, příspěvková organizace</w:t>
            </w:r>
          </w:p>
          <w:p w14:paraId="060A1FDA" w14:textId="77777777" w:rsidR="006F1E5B" w:rsidRPr="006B32B7" w:rsidRDefault="006F1E5B" w:rsidP="00850471">
            <w:r w:rsidRPr="006B32B7">
              <w:rPr>
                <w:sz w:val="22"/>
                <w:szCs w:val="22"/>
              </w:rPr>
              <w:t xml:space="preserve">MUDr. </w:t>
            </w:r>
            <w:r w:rsidR="00A01B22">
              <w:rPr>
                <w:sz w:val="22"/>
                <w:szCs w:val="22"/>
              </w:rPr>
              <w:t>Jiří Smetana, ředitel</w:t>
            </w:r>
          </w:p>
          <w:p w14:paraId="4D74A45E" w14:textId="77777777" w:rsidR="00850471" w:rsidRPr="006B32B7" w:rsidRDefault="00850471" w:rsidP="00850471"/>
          <w:p w14:paraId="0ED29081" w14:textId="77777777" w:rsidR="00850471" w:rsidRPr="006B32B7" w:rsidRDefault="00850471" w:rsidP="00850471"/>
          <w:p w14:paraId="3EFE5CFC" w14:textId="77777777" w:rsidR="00850471" w:rsidRPr="006B32B7" w:rsidRDefault="00850471" w:rsidP="00850471"/>
          <w:p w14:paraId="3F420B42" w14:textId="77777777" w:rsidR="00850471" w:rsidRPr="006B32B7" w:rsidRDefault="00850471" w:rsidP="00850471"/>
        </w:tc>
        <w:tc>
          <w:tcPr>
            <w:tcW w:w="4606" w:type="dxa"/>
            <w:tcMar>
              <w:top w:w="0" w:type="dxa"/>
              <w:left w:w="108" w:type="dxa"/>
              <w:bottom w:w="0" w:type="dxa"/>
              <w:right w:w="108" w:type="dxa"/>
            </w:tcMar>
          </w:tcPr>
          <w:p w14:paraId="63B6C967" w14:textId="77777777" w:rsidR="00850471" w:rsidRPr="006B32B7" w:rsidRDefault="00850471" w:rsidP="00850471">
            <w:r w:rsidRPr="006B32B7">
              <w:rPr>
                <w:sz w:val="22"/>
                <w:szCs w:val="22"/>
                <w:highlight w:val="yellow"/>
              </w:rPr>
              <w:t>(</w:t>
            </w:r>
            <w:r w:rsidR="00A01B22">
              <w:rPr>
                <w:sz w:val="22"/>
                <w:szCs w:val="22"/>
                <w:highlight w:val="yellow"/>
              </w:rPr>
              <w:t>Zhotovitel</w:t>
            </w:r>
            <w:r w:rsidRPr="006B32B7">
              <w:rPr>
                <w:sz w:val="22"/>
                <w:szCs w:val="22"/>
                <w:highlight w:val="yellow"/>
              </w:rPr>
              <w:t>)</w:t>
            </w:r>
          </w:p>
        </w:tc>
      </w:tr>
    </w:tbl>
    <w:p w14:paraId="5CD9979A" w14:textId="77777777" w:rsidR="00850471" w:rsidRDefault="00850471" w:rsidP="00850471">
      <w:pPr>
        <w:rPr>
          <w:b/>
          <w:sz w:val="22"/>
          <w:szCs w:val="22"/>
        </w:rPr>
      </w:pPr>
      <w:r w:rsidRPr="006B32B7">
        <w:rPr>
          <w:b/>
          <w:sz w:val="22"/>
          <w:szCs w:val="22"/>
        </w:rPr>
        <w:t xml:space="preserve">Seznam příloh smlouvy: </w:t>
      </w:r>
    </w:p>
    <w:p w14:paraId="2299D5D3" w14:textId="77777777" w:rsidR="00343A13" w:rsidRPr="006B32B7" w:rsidRDefault="00343A13" w:rsidP="00850471">
      <w:pPr>
        <w:rPr>
          <w:b/>
          <w:sz w:val="22"/>
          <w:szCs w:val="22"/>
        </w:rPr>
      </w:pPr>
    </w:p>
    <w:p w14:paraId="02ACC231" w14:textId="77777777" w:rsidR="00850471" w:rsidRPr="006B32B7" w:rsidRDefault="006F1E5B" w:rsidP="00850471">
      <w:pPr>
        <w:ind w:left="720"/>
        <w:rPr>
          <w:sz w:val="22"/>
          <w:szCs w:val="22"/>
        </w:rPr>
      </w:pPr>
      <w:r w:rsidRPr="006B32B7">
        <w:rPr>
          <w:sz w:val="22"/>
          <w:szCs w:val="22"/>
        </w:rPr>
        <w:t>Příloha č. 1</w:t>
      </w:r>
      <w:r w:rsidR="00850471" w:rsidRPr="006B32B7">
        <w:rPr>
          <w:sz w:val="22"/>
          <w:szCs w:val="22"/>
        </w:rPr>
        <w:t>:</w:t>
      </w:r>
      <w:r w:rsidR="00850471" w:rsidRPr="006B32B7">
        <w:rPr>
          <w:sz w:val="22"/>
          <w:szCs w:val="22"/>
        </w:rPr>
        <w:tab/>
      </w:r>
      <w:r w:rsidR="0023403F" w:rsidRPr="006B32B7">
        <w:rPr>
          <w:sz w:val="22"/>
          <w:szCs w:val="22"/>
        </w:rPr>
        <w:t>Cenová nabídka</w:t>
      </w:r>
    </w:p>
    <w:p w14:paraId="38A290AB" w14:textId="77777777" w:rsidR="00516DFE" w:rsidRPr="006B32B7" w:rsidRDefault="00516DFE" w:rsidP="00850471">
      <w:pPr>
        <w:jc w:val="center"/>
        <w:rPr>
          <w:sz w:val="22"/>
          <w:szCs w:val="22"/>
        </w:rPr>
      </w:pPr>
    </w:p>
    <w:sectPr w:rsidR="00516DFE" w:rsidRPr="006B32B7" w:rsidSect="004B181B">
      <w:headerReference w:type="default" r:id="rId8"/>
      <w:footerReference w:type="default" r:id="rId9"/>
      <w:pgSz w:w="11906" w:h="16838"/>
      <w:pgMar w:top="1701" w:right="1133" w:bottom="1560" w:left="1134" w:header="0" w:footer="9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CF4C" w14:textId="77777777" w:rsidR="00420E2B" w:rsidRDefault="00420E2B" w:rsidP="004A5027">
      <w:r>
        <w:separator/>
      </w:r>
    </w:p>
  </w:endnote>
  <w:endnote w:type="continuationSeparator" w:id="0">
    <w:p w14:paraId="21B433CF" w14:textId="77777777" w:rsidR="00420E2B" w:rsidRDefault="00420E2B"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3BC2" w14:textId="152AD41B" w:rsidR="00E0704D" w:rsidRDefault="00750F86" w:rsidP="00E352A3">
    <w:pPr>
      <w:contextualSpacing/>
      <w:rPr>
        <w:noProof/>
      </w:rPr>
    </w:pPr>
    <w:r>
      <w:rPr>
        <w:noProof/>
      </w:rPr>
      <mc:AlternateContent>
        <mc:Choice Requires="wps">
          <w:drawing>
            <wp:anchor distT="0" distB="0" distL="114300" distR="114300" simplePos="0" relativeHeight="251697152" behindDoc="0" locked="0" layoutInCell="1" allowOverlap="1" wp14:anchorId="541D305B" wp14:editId="03F2D039">
              <wp:simplePos x="0" y="0"/>
              <wp:positionH relativeFrom="column">
                <wp:posOffset>1895475</wp:posOffset>
              </wp:positionH>
              <wp:positionV relativeFrom="paragraph">
                <wp:posOffset>52705</wp:posOffset>
              </wp:positionV>
              <wp:extent cx="2365375" cy="729615"/>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5375"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773BA44" w14:textId="77777777" w:rsidR="00E0704D" w:rsidRPr="00DE7DB8" w:rsidRDefault="00E0704D" w:rsidP="00DE7DB8">
                          <w:pPr>
                            <w:jc w:val="center"/>
                            <w:rPr>
                              <w:rFonts w:asciiTheme="minorHAnsi" w:hAnsiTheme="minorHAnsi"/>
                              <w:b/>
                              <w:color w:val="C00000"/>
                              <w:sz w:val="18"/>
                            </w:rPr>
                          </w:pPr>
                          <w:r w:rsidRPr="00DE7DB8">
                            <w:rPr>
                              <w:rFonts w:asciiTheme="minorHAnsi" w:hAnsiTheme="minorHAnsi"/>
                              <w:b/>
                              <w:color w:val="C00000"/>
                              <w:sz w:val="18"/>
                            </w:rPr>
                            <w:t>www.zzskvk.cz</w:t>
                          </w:r>
                        </w:p>
                        <w:p w14:paraId="4DBD89A9" w14:textId="77777777" w:rsidR="00E0704D" w:rsidRPr="007B3A27" w:rsidRDefault="00E0704D" w:rsidP="007B3A2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D305B" id="_x0000_t202" coordsize="21600,21600" o:spt="202" path="m,l,21600r21600,l21600,xe">
              <v:stroke joinstyle="miter"/>
              <v:path gradientshapeok="t" o:connecttype="rect"/>
            </v:shapetype>
            <v:shape id="Textové pole 7" o:spid="_x0000_s1026" type="#_x0000_t202" style="position:absolute;margin-left:149.25pt;margin-top:4.15pt;width:186.25pt;height:57.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" fillcolor="white [3201]" strokecolor="white [3212]" strokeweight=".5pt">
              <v:path arrowok="t"/>
              <v:textbox>
                <w:txbxContent>
                  <w:p w14:paraId="1773BA44" w14:textId="77777777" w:rsidR="00E0704D" w:rsidRPr="00DE7DB8" w:rsidRDefault="00E0704D" w:rsidP="00DE7DB8">
                    <w:pPr>
                      <w:jc w:val="center"/>
                      <w:rPr>
                        <w:rFonts w:asciiTheme="minorHAnsi" w:hAnsiTheme="minorHAnsi"/>
                        <w:b/>
                        <w:color w:val="C00000"/>
                        <w:sz w:val="18"/>
                      </w:rPr>
                    </w:pPr>
                    <w:r w:rsidRPr="00DE7DB8">
                      <w:rPr>
                        <w:rFonts w:asciiTheme="minorHAnsi" w:hAnsiTheme="minorHAnsi"/>
                        <w:b/>
                        <w:color w:val="C00000"/>
                        <w:sz w:val="18"/>
                      </w:rPr>
                      <w:t>www.zzskvk.cz</w:t>
                    </w:r>
                  </w:p>
                  <w:p w14:paraId="4DBD89A9" w14:textId="77777777" w:rsidR="00E0704D" w:rsidRPr="007B3A27" w:rsidRDefault="00E0704D" w:rsidP="007B3A27">
                    <w:pPr>
                      <w:rPr>
                        <w:rFonts w:asciiTheme="minorHAnsi" w:hAnsiTheme="minorHAnsi"/>
                        <w:sz w:val="16"/>
                      </w:rPr>
                    </w:pPr>
                  </w:p>
                </w:txbxContent>
              </v:textbox>
            </v:shape>
          </w:pict>
        </mc:Fallback>
      </mc:AlternateContent>
    </w:r>
    <w:r>
      <w:rPr>
        <w:rFonts w:asciiTheme="minorHAnsi" w:hAnsiTheme="minorHAnsi"/>
        <w:noProof/>
      </w:rPr>
      <mc:AlternateContent>
        <mc:Choice Requires="wps">
          <w:drawing>
            <wp:anchor distT="0" distB="0" distL="114300" distR="114300" simplePos="0" relativeHeight="251687936" behindDoc="0" locked="0" layoutInCell="1" allowOverlap="1" wp14:anchorId="7ED508C4" wp14:editId="511B975B">
              <wp:simplePos x="0" y="0"/>
              <wp:positionH relativeFrom="column">
                <wp:posOffset>4251325</wp:posOffset>
              </wp:positionH>
              <wp:positionV relativeFrom="paragraph">
                <wp:posOffset>48260</wp:posOffset>
              </wp:positionV>
              <wp:extent cx="2442845" cy="688975"/>
              <wp:effectExtent l="0" t="0" r="0" b="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845" cy="688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BD890" w14:textId="77777777" w:rsidR="00E0704D" w:rsidRPr="00DE7DB8" w:rsidRDefault="00E0704D"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508C4" id="Obdélník 3" o:spid="_x0000_s1027" style="position:absolute;margin-left:334.75pt;margin-top:3.8pt;width:192.35pt;height:5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" fillcolor="white [3212]" strokecolor="white [3212]" strokeweight="2pt">
              <v:path arrowok="t"/>
              <v:textbox>
                <w:txbxContent>
                  <w:p w14:paraId="51ABD890" w14:textId="77777777" w:rsidR="00E0704D" w:rsidRPr="00DE7DB8" w:rsidRDefault="00E0704D"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4DBE551E" wp14:editId="6844FE3D">
              <wp:simplePos x="0" y="0"/>
              <wp:positionH relativeFrom="column">
                <wp:posOffset>-694690</wp:posOffset>
              </wp:positionH>
              <wp:positionV relativeFrom="paragraph">
                <wp:posOffset>55245</wp:posOffset>
              </wp:positionV>
              <wp:extent cx="2410460" cy="729615"/>
              <wp:effectExtent l="0" t="0" r="889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046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ABE810" w14:textId="77777777" w:rsidR="00E0704D" w:rsidRPr="007B3A27" w:rsidRDefault="00E0704D"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14:paraId="6FF28327" w14:textId="77777777" w:rsidR="00E0704D" w:rsidRPr="007B3A27" w:rsidRDefault="00E0704D"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14:paraId="459E6B19" w14:textId="77777777" w:rsidR="00E0704D" w:rsidRDefault="00E0704D" w:rsidP="00DE7DB8">
                          <w:pPr>
                            <w:jc w:val="center"/>
                            <w:rPr>
                              <w:rFonts w:asciiTheme="minorHAnsi" w:hAnsiTheme="minorHAnsi"/>
                              <w:sz w:val="16"/>
                            </w:rPr>
                          </w:pPr>
                          <w:r w:rsidRPr="007B3A27">
                            <w:rPr>
                              <w:rFonts w:asciiTheme="minorHAnsi" w:hAnsiTheme="minorHAnsi"/>
                              <w:sz w:val="16"/>
                            </w:rPr>
                            <w:t>IČ: 00574660</w:t>
                          </w:r>
                        </w:p>
                        <w:p w14:paraId="697F88B4" w14:textId="77777777" w:rsidR="00E0704D" w:rsidRDefault="00E0704D" w:rsidP="00DE7DB8">
                          <w:pPr>
                            <w:jc w:val="center"/>
                            <w:rPr>
                              <w:rFonts w:asciiTheme="minorHAnsi" w:hAnsiTheme="minorHAnsi"/>
                              <w:sz w:val="16"/>
                            </w:rPr>
                          </w:pPr>
                          <w:r w:rsidRPr="007B3A27">
                            <w:rPr>
                              <w:rFonts w:asciiTheme="minorHAnsi" w:hAnsiTheme="minorHAnsi"/>
                              <w:sz w:val="16"/>
                            </w:rPr>
                            <w:t>sekretariat@zzskvk.cz</w:t>
                          </w:r>
                        </w:p>
                        <w:p w14:paraId="5CAC4D70" w14:textId="77777777" w:rsidR="00E0704D" w:rsidRDefault="00E0704D"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14:paraId="592398AE" w14:textId="77777777" w:rsidR="00E0704D" w:rsidRPr="007B3A27" w:rsidRDefault="00E0704D">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E551E" id="Textové pole 6" o:spid="_x0000_s1028" type="#_x0000_t202" style="position:absolute;margin-left:-54.7pt;margin-top:4.35pt;width:189.8pt;height:57.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" fillcolor="white [3201]" strokecolor="white [3212]" strokeweight=".5pt">
              <v:path arrowok="t"/>
              <v:textbox>
                <w:txbxContent>
                  <w:p w14:paraId="3AABE810" w14:textId="77777777" w:rsidR="00E0704D" w:rsidRPr="007B3A27" w:rsidRDefault="00E0704D"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14:paraId="6FF28327" w14:textId="77777777" w:rsidR="00E0704D" w:rsidRPr="007B3A27" w:rsidRDefault="00E0704D"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14:paraId="459E6B19" w14:textId="77777777" w:rsidR="00E0704D" w:rsidRDefault="00E0704D" w:rsidP="00DE7DB8">
                    <w:pPr>
                      <w:jc w:val="center"/>
                      <w:rPr>
                        <w:rFonts w:asciiTheme="minorHAnsi" w:hAnsiTheme="minorHAnsi"/>
                        <w:sz w:val="16"/>
                      </w:rPr>
                    </w:pPr>
                    <w:r w:rsidRPr="007B3A27">
                      <w:rPr>
                        <w:rFonts w:asciiTheme="minorHAnsi" w:hAnsiTheme="minorHAnsi"/>
                        <w:sz w:val="16"/>
                      </w:rPr>
                      <w:t>IČ: 00574660</w:t>
                    </w:r>
                  </w:p>
                  <w:p w14:paraId="697F88B4" w14:textId="77777777" w:rsidR="00E0704D" w:rsidRDefault="00E0704D" w:rsidP="00DE7DB8">
                    <w:pPr>
                      <w:jc w:val="center"/>
                      <w:rPr>
                        <w:rFonts w:asciiTheme="minorHAnsi" w:hAnsiTheme="minorHAnsi"/>
                        <w:sz w:val="16"/>
                      </w:rPr>
                    </w:pPr>
                    <w:r w:rsidRPr="007B3A27">
                      <w:rPr>
                        <w:rFonts w:asciiTheme="minorHAnsi" w:hAnsiTheme="minorHAnsi"/>
                        <w:sz w:val="16"/>
                      </w:rPr>
                      <w:t>sekretariat@zzskvk.cz</w:t>
                    </w:r>
                  </w:p>
                  <w:p w14:paraId="5CAC4D70" w14:textId="77777777" w:rsidR="00E0704D" w:rsidRDefault="00E0704D"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14:paraId="592398AE" w14:textId="77777777" w:rsidR="00E0704D" w:rsidRPr="007B3A27" w:rsidRDefault="00E0704D">
                    <w:pPr>
                      <w:rPr>
                        <w:rFonts w:asciiTheme="minorHAnsi" w:hAnsiTheme="minorHAnsi"/>
                        <w:sz w:val="16"/>
                      </w:rPr>
                    </w:pPr>
                  </w:p>
                </w:txbxContent>
              </v:textbox>
            </v:shape>
          </w:pict>
        </mc:Fallback>
      </mc:AlternateContent>
    </w:r>
    <w:r w:rsidR="00E0704D">
      <w:rPr>
        <w:noProof/>
      </w:rPr>
      <w:drawing>
        <wp:anchor distT="0" distB="0" distL="114300" distR="114300" simplePos="0" relativeHeight="251686912" behindDoc="1" locked="0" layoutInCell="1" allowOverlap="1" wp14:anchorId="19D43AF0" wp14:editId="7DE5D742">
          <wp:simplePos x="0" y="0"/>
          <wp:positionH relativeFrom="column">
            <wp:posOffset>-734060</wp:posOffset>
          </wp:positionH>
          <wp:positionV relativeFrom="paragraph">
            <wp:posOffset>-60315</wp:posOffset>
          </wp:positionV>
          <wp:extent cx="7571740" cy="129540"/>
          <wp:effectExtent l="0" t="0" r="0" b="381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66897" r="4040" b="30310"/>
                  <a:stretch/>
                </pic:blipFill>
                <pic:spPr bwMode="auto">
                  <a:xfrm>
                    <a:off x="0" y="0"/>
                    <a:ext cx="7571740" cy="129540"/>
                  </a:xfrm>
                  <a:prstGeom prst="rect">
                    <a:avLst/>
                  </a:prstGeom>
                  <a:ln>
                    <a:noFill/>
                  </a:ln>
                  <a:extLst>
                    <a:ext uri="{53640926-AAD7-44D8-BBD7-CCE9431645EC}">
                      <a14:shadowObscured xmlns:a14="http://schemas.microsoft.com/office/drawing/2010/main"/>
                    </a:ext>
                  </a:extLst>
                </pic:spPr>
              </pic:pic>
            </a:graphicData>
          </a:graphic>
        </wp:anchor>
      </w:drawing>
    </w:r>
  </w:p>
  <w:p w14:paraId="1DC63EFF" w14:textId="7D3E2EFD" w:rsidR="00E0704D" w:rsidRPr="00A51959" w:rsidRDefault="00E0704D" w:rsidP="00E352A3">
    <w:pPr>
      <w:contextualSpacing/>
      <w:rPr>
        <w:rFonts w:ascii="Arial" w:hAnsi="Arial" w:cs="Arial"/>
        <w:b/>
        <w:color w:val="0070C0"/>
        <w:sz w:val="16"/>
        <w:szCs w:val="20"/>
      </w:rPr>
    </w:pPr>
    <w:r>
      <w:rPr>
        <w:noProof/>
      </w:rPr>
      <w:drawing>
        <wp:anchor distT="0" distB="0" distL="114300" distR="114300" simplePos="0" relativeHeight="251693056" behindDoc="0" locked="0" layoutInCell="1" allowOverlap="1" wp14:anchorId="75800984" wp14:editId="4BFA079C">
          <wp:simplePos x="0" y="0"/>
          <wp:positionH relativeFrom="column">
            <wp:posOffset>5117202</wp:posOffset>
          </wp:positionH>
          <wp:positionV relativeFrom="paragraph">
            <wp:posOffset>54931</wp:posOffset>
          </wp:positionV>
          <wp:extent cx="830531" cy="504967"/>
          <wp:effectExtent l="0" t="0" r="8255"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ZZ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509630"/>
                  </a:xfrm>
                  <a:prstGeom prst="rect">
                    <a:avLst/>
                  </a:prstGeom>
                </pic:spPr>
              </pic:pic>
            </a:graphicData>
          </a:graphic>
        </wp:anchor>
      </w:drawing>
    </w:r>
    <w:r w:rsidRPr="007B3A27">
      <w:rPr>
        <w:noProof/>
      </w:rPr>
      <w:drawing>
        <wp:anchor distT="0" distB="0" distL="114300" distR="114300" simplePos="0" relativeHeight="251699200" behindDoc="0" locked="0" layoutInCell="1" allowOverlap="1" wp14:anchorId="5202D2D9" wp14:editId="515FAD3E">
          <wp:simplePos x="0" y="0"/>
          <wp:positionH relativeFrom="column">
            <wp:posOffset>2964815</wp:posOffset>
          </wp:positionH>
          <wp:positionV relativeFrom="paragraph">
            <wp:posOffset>179070</wp:posOffset>
          </wp:positionV>
          <wp:extent cx="224790" cy="224790"/>
          <wp:effectExtent l="0" t="0" r="3810" b="3810"/>
          <wp:wrapTight wrapText="bothSides">
            <wp:wrapPolygon edited="0">
              <wp:start x="0" y="0"/>
              <wp:lineTo x="0" y="20136"/>
              <wp:lineTo x="18305" y="20136"/>
              <wp:lineTo x="20136" y="16475"/>
              <wp:lineTo x="20136" y="1831"/>
              <wp:lineTo x="18305" y="0"/>
              <wp:lineTo x="0" y="0"/>
            </wp:wrapPolygon>
          </wp:wrapTight>
          <wp:docPr id="28" name="Obrázek 28" descr="Google+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ogle+ - Zdravotnická záchranná služba Karlovarského kra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698176" behindDoc="0" locked="0" layoutInCell="1" allowOverlap="1" wp14:anchorId="5E85F844" wp14:editId="54923340">
          <wp:simplePos x="0" y="0"/>
          <wp:positionH relativeFrom="column">
            <wp:posOffset>2663825</wp:posOffset>
          </wp:positionH>
          <wp:positionV relativeFrom="paragraph">
            <wp:posOffset>165735</wp:posOffset>
          </wp:positionV>
          <wp:extent cx="224790" cy="224790"/>
          <wp:effectExtent l="0" t="0" r="3810" b="3810"/>
          <wp:wrapTight wrapText="bothSides">
            <wp:wrapPolygon edited="0">
              <wp:start x="0" y="0"/>
              <wp:lineTo x="0" y="20136"/>
              <wp:lineTo x="18305" y="20136"/>
              <wp:lineTo x="20136" y="18305"/>
              <wp:lineTo x="20136" y="0"/>
              <wp:lineTo x="0" y="0"/>
            </wp:wrapPolygon>
          </wp:wrapTight>
          <wp:docPr id="29" name="Obrázek 29" descr="Facebook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cebook - Zdravotnická záchranná služba Karlovarského kra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700224" behindDoc="0" locked="0" layoutInCell="1" allowOverlap="1" wp14:anchorId="07C50355" wp14:editId="2C1D88A1">
          <wp:simplePos x="0" y="0"/>
          <wp:positionH relativeFrom="column">
            <wp:posOffset>3258185</wp:posOffset>
          </wp:positionH>
          <wp:positionV relativeFrom="paragraph">
            <wp:posOffset>165735</wp:posOffset>
          </wp:positionV>
          <wp:extent cx="224790" cy="224790"/>
          <wp:effectExtent l="0" t="0" r="3810" b="3810"/>
          <wp:wrapTight wrapText="bothSides">
            <wp:wrapPolygon edited="0">
              <wp:start x="0" y="0"/>
              <wp:lineTo x="0" y="18305"/>
              <wp:lineTo x="1831" y="20136"/>
              <wp:lineTo x="20136" y="20136"/>
              <wp:lineTo x="20136" y="0"/>
              <wp:lineTo x="0" y="0"/>
            </wp:wrapPolygon>
          </wp:wrapTight>
          <wp:docPr id="30" name="Obrázek 30" descr="Twitter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witter - Zdravotnická záchranná služba Karlovarského kra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00750F86">
      <w:rPr>
        <w:rFonts w:ascii="Arial" w:hAnsi="Arial" w:cs="Arial"/>
        <w:noProof/>
        <w:color w:val="808080"/>
        <w:sz w:val="16"/>
        <w:szCs w:val="20"/>
      </w:rPr>
      <mc:AlternateContent>
        <mc:Choice Requires="wps">
          <w:drawing>
            <wp:anchor distT="0" distB="0" distL="114300" distR="114300" simplePos="0" relativeHeight="251674624" behindDoc="0" locked="0" layoutInCell="1" allowOverlap="1" wp14:anchorId="040F5D89" wp14:editId="4E145643">
              <wp:simplePos x="0" y="0"/>
              <wp:positionH relativeFrom="column">
                <wp:posOffset>1981835</wp:posOffset>
              </wp:positionH>
              <wp:positionV relativeFrom="paragraph">
                <wp:posOffset>9947275</wp:posOffset>
              </wp:positionV>
              <wp:extent cx="2066925" cy="637540"/>
              <wp:effectExtent l="0" t="0" r="0" b="0"/>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19D06" w14:textId="77777777"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6C51D588" w14:textId="77777777"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1A79A10B" w14:textId="77777777"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4723E65B" w14:textId="77777777"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14:paraId="47491636" w14:textId="77777777" w:rsidR="00E0704D" w:rsidRPr="002C546A" w:rsidRDefault="00E0704D"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F5D89" id="Textové pole 26" o:spid="_x0000_s1029" type="#_x0000_t202" style="position:absolute;margin-left:156.05pt;margin-top:783.25pt;width:162.75pt;height:5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" stroked="f">
              <v:textbox>
                <w:txbxContent>
                  <w:p w14:paraId="6AE19D06" w14:textId="77777777"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6C51D588" w14:textId="77777777"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1A79A10B" w14:textId="77777777"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4723E65B" w14:textId="77777777"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47491636" w14:textId="77777777" w:rsidR="00E0704D" w:rsidRPr="002C546A" w:rsidRDefault="00E0704D" w:rsidP="00572FAF">
                    <w:pPr>
                      <w:rPr>
                        <w:sz w:val="16"/>
                      </w:rPr>
                    </w:pPr>
                  </w:p>
                </w:txbxContent>
              </v:textbox>
            </v:shape>
          </w:pict>
        </mc:Fallback>
      </mc:AlternateContent>
    </w:r>
    <w:r w:rsidR="00750F86">
      <w:rPr>
        <w:rFonts w:ascii="Arial" w:hAnsi="Arial" w:cs="Arial"/>
        <w:noProof/>
        <w:color w:val="808080"/>
        <w:sz w:val="16"/>
        <w:szCs w:val="20"/>
      </w:rPr>
      <mc:AlternateContent>
        <mc:Choice Requires="wps">
          <w:drawing>
            <wp:anchor distT="0" distB="0" distL="114300" distR="114300" simplePos="0" relativeHeight="251673600" behindDoc="0" locked="0" layoutInCell="1" allowOverlap="1" wp14:anchorId="5C840A77" wp14:editId="3CE74704">
              <wp:simplePos x="0" y="0"/>
              <wp:positionH relativeFrom="column">
                <wp:posOffset>1981835</wp:posOffset>
              </wp:positionH>
              <wp:positionV relativeFrom="paragraph">
                <wp:posOffset>9947275</wp:posOffset>
              </wp:positionV>
              <wp:extent cx="2066925" cy="637540"/>
              <wp:effectExtent l="0" t="0" r="0" b="0"/>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C5EF3" w14:textId="77777777"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00B370B7" w14:textId="77777777"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7EF7C730" w14:textId="77777777"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02A16AD0" w14:textId="77777777"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14:paraId="058B5BA6" w14:textId="77777777" w:rsidR="00E0704D" w:rsidRPr="002C546A" w:rsidRDefault="00E0704D"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40A77" id="Textové pole 25" o:spid="_x0000_s1030" type="#_x0000_t202" style="position:absolute;margin-left:156.05pt;margin-top:783.25pt;width:162.75pt;height:5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al+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i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Hx7JqX4AQAA0QMAAA4AAAAAAAAAAAAAAAAA&#10;LgIAAGRycy9lMm9Eb2MueG1sUEsBAi0AFAAGAAgAAAAhAOezZcXgAAAADQEAAA8AAAAAAAAAAAAA&#10;AAAAUgQAAGRycy9kb3ducmV2LnhtbFBLBQYAAAAABAAEAPMAAABfBQAAAAA=&#10;" stroked="f">
              <v:textbox>
                <w:txbxContent>
                  <w:p w14:paraId="665C5EF3" w14:textId="77777777"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00B370B7" w14:textId="77777777"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7EF7C730" w14:textId="77777777"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02A16AD0" w14:textId="77777777"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058B5BA6" w14:textId="77777777" w:rsidR="00E0704D" w:rsidRPr="002C546A" w:rsidRDefault="00E0704D" w:rsidP="00572FAF">
                    <w:pPr>
                      <w:rPr>
                        <w:sz w:val="16"/>
                      </w:rPr>
                    </w:pPr>
                  </w:p>
                </w:txbxContent>
              </v:textbox>
            </v:shape>
          </w:pict>
        </mc:Fallback>
      </mc:AlternateContent>
    </w:r>
    <w:r w:rsidR="00750F86">
      <w:rPr>
        <w:rFonts w:ascii="Arial" w:hAnsi="Arial" w:cs="Arial"/>
        <w:noProof/>
        <w:color w:val="808080"/>
        <w:sz w:val="16"/>
        <w:szCs w:val="20"/>
      </w:rPr>
      <mc:AlternateContent>
        <mc:Choice Requires="wps">
          <w:drawing>
            <wp:anchor distT="0" distB="0" distL="114300" distR="114300" simplePos="0" relativeHeight="251672576" behindDoc="0" locked="0" layoutInCell="1" allowOverlap="1" wp14:anchorId="50924BD3" wp14:editId="6373BE25">
              <wp:simplePos x="0" y="0"/>
              <wp:positionH relativeFrom="column">
                <wp:posOffset>1981835</wp:posOffset>
              </wp:positionH>
              <wp:positionV relativeFrom="paragraph">
                <wp:posOffset>9947275</wp:posOffset>
              </wp:positionV>
              <wp:extent cx="2066925" cy="637540"/>
              <wp:effectExtent l="0" t="0" r="0" b="0"/>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906E98" w14:textId="77777777"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5EEF7E7B" w14:textId="77777777"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24D4168B" w14:textId="77777777"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77718E83" w14:textId="77777777"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14:paraId="5A752462" w14:textId="77777777" w:rsidR="00E0704D" w:rsidRPr="002C546A" w:rsidRDefault="00E0704D"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24BD3" id="Textové pole 24" o:spid="_x0000_s1031" type="#_x0000_t202" style="position:absolute;margin-left:156.05pt;margin-top:783.25pt;width:162.75pt;height:5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NJ+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j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Nw100n4AQAA0QMAAA4AAAAAAAAAAAAAAAAA&#10;LgIAAGRycy9lMm9Eb2MueG1sUEsBAi0AFAAGAAgAAAAhAOezZcXgAAAADQEAAA8AAAAAAAAAAAAA&#10;AAAAUgQAAGRycy9kb3ducmV2LnhtbFBLBQYAAAAABAAEAPMAAABfBQAAAAA=&#10;" stroked="f">
              <v:textbox>
                <w:txbxContent>
                  <w:p w14:paraId="2B906E98" w14:textId="77777777"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5EEF7E7B" w14:textId="77777777"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24D4168B" w14:textId="77777777"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77718E83" w14:textId="77777777"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5A752462" w14:textId="77777777" w:rsidR="00E0704D" w:rsidRPr="002C546A" w:rsidRDefault="00E0704D" w:rsidP="00572FAF">
                    <w:pPr>
                      <w:rPr>
                        <w:sz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6A83" w14:textId="77777777" w:rsidR="00420E2B" w:rsidRDefault="00420E2B" w:rsidP="004A5027">
      <w:r>
        <w:separator/>
      </w:r>
    </w:p>
  </w:footnote>
  <w:footnote w:type="continuationSeparator" w:id="0">
    <w:p w14:paraId="2D8C94E5" w14:textId="77777777" w:rsidR="00420E2B" w:rsidRDefault="00420E2B" w:rsidP="004A5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5800" w14:textId="77777777" w:rsidR="00E0704D" w:rsidRDefault="00E0704D" w:rsidP="00BC0042">
    <w:pPr>
      <w:pStyle w:val="Zhlav"/>
      <w:rPr>
        <w:noProof/>
      </w:rPr>
    </w:pPr>
  </w:p>
  <w:p w14:paraId="3CDAC6D3" w14:textId="77777777" w:rsidR="00E0704D" w:rsidRPr="00BC0042" w:rsidRDefault="00E0704D" w:rsidP="00BC0042">
    <w:pPr>
      <w:pStyle w:val="Zhlav"/>
    </w:pPr>
    <w:r>
      <w:rPr>
        <w:noProof/>
        <w:lang w:eastAsia="cs-CZ"/>
      </w:rPr>
      <w:drawing>
        <wp:anchor distT="0" distB="0" distL="114300" distR="114300" simplePos="0" relativeHeight="251685888" behindDoc="0" locked="0" layoutInCell="1" allowOverlap="1" wp14:anchorId="1378DF8A" wp14:editId="1F247159">
          <wp:simplePos x="0" y="0"/>
          <wp:positionH relativeFrom="column">
            <wp:posOffset>-453438</wp:posOffset>
          </wp:positionH>
          <wp:positionV relativeFrom="paragraph">
            <wp:posOffset>41910</wp:posOffset>
          </wp:positionV>
          <wp:extent cx="7338060" cy="763905"/>
          <wp:effectExtent l="0" t="0" r="0" b="0"/>
          <wp:wrapNone/>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78C"/>
    <w:multiLevelType w:val="hybridMultilevel"/>
    <w:tmpl w:val="12640D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E6084E"/>
    <w:multiLevelType w:val="hybridMultilevel"/>
    <w:tmpl w:val="A23AF57C"/>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CFF47F1"/>
    <w:multiLevelType w:val="multilevel"/>
    <w:tmpl w:val="2AF42E3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BD14F2"/>
    <w:multiLevelType w:val="hybridMultilevel"/>
    <w:tmpl w:val="789C5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027CF1"/>
    <w:multiLevelType w:val="hybridMultilevel"/>
    <w:tmpl w:val="1C4AC59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DE196F"/>
    <w:multiLevelType w:val="hybridMultilevel"/>
    <w:tmpl w:val="F97836BE"/>
    <w:lvl w:ilvl="0" w:tplc="04050017">
      <w:start w:val="1"/>
      <w:numFmt w:val="lowerLetter"/>
      <w:lvlText w:val="%1)"/>
      <w:lvlJc w:val="left"/>
      <w:pPr>
        <w:ind w:left="1710" w:hanging="360"/>
      </w:pPr>
    </w:lvl>
    <w:lvl w:ilvl="1" w:tplc="04050019" w:tentative="1">
      <w:start w:val="1"/>
      <w:numFmt w:val="lowerLetter"/>
      <w:lvlText w:val="%2."/>
      <w:lvlJc w:val="left"/>
      <w:pPr>
        <w:ind w:left="2430" w:hanging="360"/>
      </w:pPr>
    </w:lvl>
    <w:lvl w:ilvl="2" w:tplc="0405001B" w:tentative="1">
      <w:start w:val="1"/>
      <w:numFmt w:val="lowerRoman"/>
      <w:lvlText w:val="%3."/>
      <w:lvlJc w:val="right"/>
      <w:pPr>
        <w:ind w:left="3150" w:hanging="180"/>
      </w:pPr>
    </w:lvl>
    <w:lvl w:ilvl="3" w:tplc="0405000F" w:tentative="1">
      <w:start w:val="1"/>
      <w:numFmt w:val="decimal"/>
      <w:lvlText w:val="%4."/>
      <w:lvlJc w:val="left"/>
      <w:pPr>
        <w:ind w:left="3870" w:hanging="360"/>
      </w:pPr>
    </w:lvl>
    <w:lvl w:ilvl="4" w:tplc="04050019" w:tentative="1">
      <w:start w:val="1"/>
      <w:numFmt w:val="lowerLetter"/>
      <w:lvlText w:val="%5."/>
      <w:lvlJc w:val="left"/>
      <w:pPr>
        <w:ind w:left="4590" w:hanging="360"/>
      </w:pPr>
    </w:lvl>
    <w:lvl w:ilvl="5" w:tplc="0405001B" w:tentative="1">
      <w:start w:val="1"/>
      <w:numFmt w:val="lowerRoman"/>
      <w:lvlText w:val="%6."/>
      <w:lvlJc w:val="right"/>
      <w:pPr>
        <w:ind w:left="5310" w:hanging="180"/>
      </w:pPr>
    </w:lvl>
    <w:lvl w:ilvl="6" w:tplc="0405000F" w:tentative="1">
      <w:start w:val="1"/>
      <w:numFmt w:val="decimal"/>
      <w:lvlText w:val="%7."/>
      <w:lvlJc w:val="left"/>
      <w:pPr>
        <w:ind w:left="6030" w:hanging="360"/>
      </w:pPr>
    </w:lvl>
    <w:lvl w:ilvl="7" w:tplc="04050019" w:tentative="1">
      <w:start w:val="1"/>
      <w:numFmt w:val="lowerLetter"/>
      <w:lvlText w:val="%8."/>
      <w:lvlJc w:val="left"/>
      <w:pPr>
        <w:ind w:left="6750" w:hanging="360"/>
      </w:pPr>
    </w:lvl>
    <w:lvl w:ilvl="8" w:tplc="0405001B" w:tentative="1">
      <w:start w:val="1"/>
      <w:numFmt w:val="lowerRoman"/>
      <w:lvlText w:val="%9."/>
      <w:lvlJc w:val="right"/>
      <w:pPr>
        <w:ind w:left="7470" w:hanging="180"/>
      </w:pPr>
    </w:lvl>
  </w:abstractNum>
  <w:abstractNum w:abstractNumId="6"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DD3B03"/>
    <w:multiLevelType w:val="hybridMultilevel"/>
    <w:tmpl w:val="3EDAC21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725549"/>
    <w:multiLevelType w:val="hybridMultilevel"/>
    <w:tmpl w:val="2A927A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F502AF"/>
    <w:multiLevelType w:val="multilevel"/>
    <w:tmpl w:val="29FAC3AA"/>
    <w:styleLink w:val="Styl1"/>
    <w:lvl w:ilvl="0">
      <w:start w:val="17"/>
      <w:numFmt w:val="decimal"/>
      <w:lvlText w:val="18.%1."/>
      <w:lvlJc w:val="left"/>
      <w:pPr>
        <w:tabs>
          <w:tab w:val="num" w:pos="340"/>
        </w:tabs>
        <w:ind w:left="624" w:hanging="624"/>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A5F46FF"/>
    <w:multiLevelType w:val="hybridMultilevel"/>
    <w:tmpl w:val="EF5C2816"/>
    <w:lvl w:ilvl="0" w:tplc="5938330C">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D8877B2"/>
    <w:multiLevelType w:val="multilevel"/>
    <w:tmpl w:val="BB4267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3A787F"/>
    <w:multiLevelType w:val="multilevel"/>
    <w:tmpl w:val="28C8D10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DA40C0B"/>
    <w:multiLevelType w:val="hybridMultilevel"/>
    <w:tmpl w:val="4D40EAC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729C0CA1"/>
    <w:multiLevelType w:val="hybridMultilevel"/>
    <w:tmpl w:val="36D4AE3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900B66"/>
    <w:multiLevelType w:val="hybridMultilevel"/>
    <w:tmpl w:val="E4925F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873C3E"/>
    <w:multiLevelType w:val="hybridMultilevel"/>
    <w:tmpl w:val="BA78136E"/>
    <w:lvl w:ilvl="0" w:tplc="070A554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56790430">
    <w:abstractNumId w:val="9"/>
  </w:num>
  <w:num w:numId="2" w16cid:durableId="1255164898">
    <w:abstractNumId w:val="6"/>
  </w:num>
  <w:num w:numId="3" w16cid:durableId="1270117685">
    <w:abstractNumId w:val="12"/>
  </w:num>
  <w:num w:numId="4" w16cid:durableId="1641693849">
    <w:abstractNumId w:val="15"/>
  </w:num>
  <w:num w:numId="5" w16cid:durableId="703406022">
    <w:abstractNumId w:val="7"/>
  </w:num>
  <w:num w:numId="6" w16cid:durableId="795950724">
    <w:abstractNumId w:val="1"/>
  </w:num>
  <w:num w:numId="7" w16cid:durableId="1985310614">
    <w:abstractNumId w:val="0"/>
  </w:num>
  <w:num w:numId="8" w16cid:durableId="148327796">
    <w:abstractNumId w:val="13"/>
  </w:num>
  <w:num w:numId="9" w16cid:durableId="685978580">
    <w:abstractNumId w:val="4"/>
  </w:num>
  <w:num w:numId="10" w16cid:durableId="1975670789">
    <w:abstractNumId w:val="2"/>
  </w:num>
  <w:num w:numId="11" w16cid:durableId="1956133363">
    <w:abstractNumId w:val="8"/>
  </w:num>
  <w:num w:numId="12" w16cid:durableId="1323584724">
    <w:abstractNumId w:val="14"/>
  </w:num>
  <w:num w:numId="13" w16cid:durableId="934635688">
    <w:abstractNumId w:val="11"/>
  </w:num>
  <w:num w:numId="14" w16cid:durableId="1899170832">
    <w:abstractNumId w:val="5"/>
  </w:num>
  <w:num w:numId="15" w16cid:durableId="14792215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133746">
    <w:abstractNumId w:val="16"/>
  </w:num>
  <w:num w:numId="17" w16cid:durableId="165428865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27"/>
    <w:rsid w:val="00013F21"/>
    <w:rsid w:val="00015CB4"/>
    <w:rsid w:val="0002150C"/>
    <w:rsid w:val="00030820"/>
    <w:rsid w:val="00033DE2"/>
    <w:rsid w:val="0004560B"/>
    <w:rsid w:val="00053BA6"/>
    <w:rsid w:val="00074B0A"/>
    <w:rsid w:val="000810CB"/>
    <w:rsid w:val="00086BF3"/>
    <w:rsid w:val="00094030"/>
    <w:rsid w:val="000B1126"/>
    <w:rsid w:val="000C061C"/>
    <w:rsid w:val="000C5695"/>
    <w:rsid w:val="000E5249"/>
    <w:rsid w:val="000F45B8"/>
    <w:rsid w:val="0010135D"/>
    <w:rsid w:val="00101FA2"/>
    <w:rsid w:val="0011737B"/>
    <w:rsid w:val="00134B45"/>
    <w:rsid w:val="0014473B"/>
    <w:rsid w:val="0015555A"/>
    <w:rsid w:val="0017283F"/>
    <w:rsid w:val="00172981"/>
    <w:rsid w:val="0019289D"/>
    <w:rsid w:val="00192B9C"/>
    <w:rsid w:val="001A1CCF"/>
    <w:rsid w:val="001B0FB0"/>
    <w:rsid w:val="001B4483"/>
    <w:rsid w:val="001B4F38"/>
    <w:rsid w:val="001C0B87"/>
    <w:rsid w:val="001D2B55"/>
    <w:rsid w:val="001E5FE4"/>
    <w:rsid w:val="001F00F5"/>
    <w:rsid w:val="002046E6"/>
    <w:rsid w:val="002054FB"/>
    <w:rsid w:val="00224A2E"/>
    <w:rsid w:val="00224AEC"/>
    <w:rsid w:val="002337E5"/>
    <w:rsid w:val="0023403F"/>
    <w:rsid w:val="00243D61"/>
    <w:rsid w:val="00244BAA"/>
    <w:rsid w:val="00253E17"/>
    <w:rsid w:val="002541DF"/>
    <w:rsid w:val="0028608C"/>
    <w:rsid w:val="002938FB"/>
    <w:rsid w:val="0029767B"/>
    <w:rsid w:val="002A4BFD"/>
    <w:rsid w:val="002B3649"/>
    <w:rsid w:val="002B777F"/>
    <w:rsid w:val="002E7BD3"/>
    <w:rsid w:val="002F16EF"/>
    <w:rsid w:val="002F67F4"/>
    <w:rsid w:val="003137AB"/>
    <w:rsid w:val="00313FD3"/>
    <w:rsid w:val="003239EC"/>
    <w:rsid w:val="00343A13"/>
    <w:rsid w:val="0035332A"/>
    <w:rsid w:val="00360BC5"/>
    <w:rsid w:val="00363454"/>
    <w:rsid w:val="00363C78"/>
    <w:rsid w:val="0037189C"/>
    <w:rsid w:val="00371C02"/>
    <w:rsid w:val="00374D4E"/>
    <w:rsid w:val="003773E5"/>
    <w:rsid w:val="0038094E"/>
    <w:rsid w:val="003934D2"/>
    <w:rsid w:val="003951B9"/>
    <w:rsid w:val="003A5080"/>
    <w:rsid w:val="003A5DEE"/>
    <w:rsid w:val="003C1E03"/>
    <w:rsid w:val="00414CF4"/>
    <w:rsid w:val="00420E2B"/>
    <w:rsid w:val="00426488"/>
    <w:rsid w:val="00427EC0"/>
    <w:rsid w:val="00436ACB"/>
    <w:rsid w:val="0044209C"/>
    <w:rsid w:val="00452CE4"/>
    <w:rsid w:val="00453E03"/>
    <w:rsid w:val="00457E55"/>
    <w:rsid w:val="00474BC2"/>
    <w:rsid w:val="0047788D"/>
    <w:rsid w:val="00483098"/>
    <w:rsid w:val="00483983"/>
    <w:rsid w:val="00483D28"/>
    <w:rsid w:val="00491D5C"/>
    <w:rsid w:val="0049244F"/>
    <w:rsid w:val="004A5027"/>
    <w:rsid w:val="004A5A05"/>
    <w:rsid w:val="004B181B"/>
    <w:rsid w:val="004B6179"/>
    <w:rsid w:val="004C452E"/>
    <w:rsid w:val="004F36CD"/>
    <w:rsid w:val="004F6DF8"/>
    <w:rsid w:val="00507E1D"/>
    <w:rsid w:val="00511AC7"/>
    <w:rsid w:val="00512C62"/>
    <w:rsid w:val="00513DE8"/>
    <w:rsid w:val="00516DFE"/>
    <w:rsid w:val="00524903"/>
    <w:rsid w:val="00553C90"/>
    <w:rsid w:val="00557469"/>
    <w:rsid w:val="00572FAF"/>
    <w:rsid w:val="0059046B"/>
    <w:rsid w:val="005920B6"/>
    <w:rsid w:val="005960B3"/>
    <w:rsid w:val="005B56EB"/>
    <w:rsid w:val="005C5B80"/>
    <w:rsid w:val="005D0016"/>
    <w:rsid w:val="005E0587"/>
    <w:rsid w:val="005E2738"/>
    <w:rsid w:val="00600845"/>
    <w:rsid w:val="00602084"/>
    <w:rsid w:val="00621888"/>
    <w:rsid w:val="00657494"/>
    <w:rsid w:val="0067331C"/>
    <w:rsid w:val="00685295"/>
    <w:rsid w:val="00696C14"/>
    <w:rsid w:val="00697804"/>
    <w:rsid w:val="006A342F"/>
    <w:rsid w:val="006A6900"/>
    <w:rsid w:val="006B32B7"/>
    <w:rsid w:val="006B5778"/>
    <w:rsid w:val="006C7BDB"/>
    <w:rsid w:val="006D6820"/>
    <w:rsid w:val="006E5D56"/>
    <w:rsid w:val="006F1E5B"/>
    <w:rsid w:val="006F6A15"/>
    <w:rsid w:val="00725289"/>
    <w:rsid w:val="00730A66"/>
    <w:rsid w:val="007453C4"/>
    <w:rsid w:val="00750408"/>
    <w:rsid w:val="00750F86"/>
    <w:rsid w:val="00762871"/>
    <w:rsid w:val="00770A32"/>
    <w:rsid w:val="007A1AED"/>
    <w:rsid w:val="007A7843"/>
    <w:rsid w:val="007B3A27"/>
    <w:rsid w:val="007D57A8"/>
    <w:rsid w:val="007F26D6"/>
    <w:rsid w:val="00826798"/>
    <w:rsid w:val="008300A1"/>
    <w:rsid w:val="00850471"/>
    <w:rsid w:val="0086083B"/>
    <w:rsid w:val="0086311C"/>
    <w:rsid w:val="0086496D"/>
    <w:rsid w:val="00871EF3"/>
    <w:rsid w:val="0089744D"/>
    <w:rsid w:val="008A0E8A"/>
    <w:rsid w:val="008B1A7C"/>
    <w:rsid w:val="008B4A59"/>
    <w:rsid w:val="008C644E"/>
    <w:rsid w:val="008E2A8F"/>
    <w:rsid w:val="008F1FBD"/>
    <w:rsid w:val="008F505A"/>
    <w:rsid w:val="00926B7F"/>
    <w:rsid w:val="00930D04"/>
    <w:rsid w:val="00934055"/>
    <w:rsid w:val="00936212"/>
    <w:rsid w:val="00942D6D"/>
    <w:rsid w:val="00965C85"/>
    <w:rsid w:val="0097284C"/>
    <w:rsid w:val="009764BD"/>
    <w:rsid w:val="00991FC3"/>
    <w:rsid w:val="00996C6E"/>
    <w:rsid w:val="009A6F2C"/>
    <w:rsid w:val="009B3001"/>
    <w:rsid w:val="009C11F1"/>
    <w:rsid w:val="009C4F96"/>
    <w:rsid w:val="009E6EF0"/>
    <w:rsid w:val="009F3FF0"/>
    <w:rsid w:val="00A01B22"/>
    <w:rsid w:val="00A24A44"/>
    <w:rsid w:val="00A27BE8"/>
    <w:rsid w:val="00A31266"/>
    <w:rsid w:val="00A40A9C"/>
    <w:rsid w:val="00A51959"/>
    <w:rsid w:val="00A54BEC"/>
    <w:rsid w:val="00A65901"/>
    <w:rsid w:val="00A808AF"/>
    <w:rsid w:val="00A83A19"/>
    <w:rsid w:val="00A93B61"/>
    <w:rsid w:val="00A94B02"/>
    <w:rsid w:val="00A95A77"/>
    <w:rsid w:val="00A96611"/>
    <w:rsid w:val="00A97685"/>
    <w:rsid w:val="00AB08B4"/>
    <w:rsid w:val="00AB3F0D"/>
    <w:rsid w:val="00AB72CA"/>
    <w:rsid w:val="00AC047C"/>
    <w:rsid w:val="00AD7349"/>
    <w:rsid w:val="00AE2F3A"/>
    <w:rsid w:val="00AE75BA"/>
    <w:rsid w:val="00B03D45"/>
    <w:rsid w:val="00B21731"/>
    <w:rsid w:val="00B2665C"/>
    <w:rsid w:val="00B37556"/>
    <w:rsid w:val="00B428C2"/>
    <w:rsid w:val="00B70CE2"/>
    <w:rsid w:val="00B77C64"/>
    <w:rsid w:val="00BA3761"/>
    <w:rsid w:val="00BA45CB"/>
    <w:rsid w:val="00BB473D"/>
    <w:rsid w:val="00BC0042"/>
    <w:rsid w:val="00BE3D80"/>
    <w:rsid w:val="00BF37E7"/>
    <w:rsid w:val="00C1096C"/>
    <w:rsid w:val="00C66F48"/>
    <w:rsid w:val="00C67984"/>
    <w:rsid w:val="00C717A8"/>
    <w:rsid w:val="00CA0884"/>
    <w:rsid w:val="00CA486E"/>
    <w:rsid w:val="00CA754C"/>
    <w:rsid w:val="00CB3537"/>
    <w:rsid w:val="00CD4803"/>
    <w:rsid w:val="00CF28F9"/>
    <w:rsid w:val="00CF481A"/>
    <w:rsid w:val="00CF59F0"/>
    <w:rsid w:val="00CF757F"/>
    <w:rsid w:val="00D1028F"/>
    <w:rsid w:val="00D3003B"/>
    <w:rsid w:val="00D34B02"/>
    <w:rsid w:val="00D35221"/>
    <w:rsid w:val="00D4249C"/>
    <w:rsid w:val="00D5022C"/>
    <w:rsid w:val="00D76AD3"/>
    <w:rsid w:val="00DB2852"/>
    <w:rsid w:val="00DB3A43"/>
    <w:rsid w:val="00DB4939"/>
    <w:rsid w:val="00DD33D9"/>
    <w:rsid w:val="00DE045E"/>
    <w:rsid w:val="00DE2B8C"/>
    <w:rsid w:val="00DE471D"/>
    <w:rsid w:val="00DE7DB8"/>
    <w:rsid w:val="00E03623"/>
    <w:rsid w:val="00E05B3B"/>
    <w:rsid w:val="00E0704D"/>
    <w:rsid w:val="00E10952"/>
    <w:rsid w:val="00E20385"/>
    <w:rsid w:val="00E32191"/>
    <w:rsid w:val="00E352A3"/>
    <w:rsid w:val="00E374C2"/>
    <w:rsid w:val="00E37ADD"/>
    <w:rsid w:val="00E41E05"/>
    <w:rsid w:val="00E46359"/>
    <w:rsid w:val="00E52091"/>
    <w:rsid w:val="00E709CA"/>
    <w:rsid w:val="00E76CFE"/>
    <w:rsid w:val="00E81274"/>
    <w:rsid w:val="00E84CAE"/>
    <w:rsid w:val="00EA3473"/>
    <w:rsid w:val="00EA49FF"/>
    <w:rsid w:val="00EA793F"/>
    <w:rsid w:val="00EB1C45"/>
    <w:rsid w:val="00EB54FD"/>
    <w:rsid w:val="00EB6B40"/>
    <w:rsid w:val="00ED5515"/>
    <w:rsid w:val="00EE2662"/>
    <w:rsid w:val="00EF1815"/>
    <w:rsid w:val="00EF22CA"/>
    <w:rsid w:val="00F04796"/>
    <w:rsid w:val="00F06A7C"/>
    <w:rsid w:val="00F10828"/>
    <w:rsid w:val="00F175B3"/>
    <w:rsid w:val="00F21B9F"/>
    <w:rsid w:val="00F255C1"/>
    <w:rsid w:val="00F33871"/>
    <w:rsid w:val="00F34B52"/>
    <w:rsid w:val="00F45811"/>
    <w:rsid w:val="00F55345"/>
    <w:rsid w:val="00F60AAA"/>
    <w:rsid w:val="00F66F9F"/>
    <w:rsid w:val="00F74730"/>
    <w:rsid w:val="00FA337C"/>
    <w:rsid w:val="00FD28EE"/>
    <w:rsid w:val="00FE4AAA"/>
    <w:rsid w:val="00FE7347"/>
    <w:rsid w:val="00FF3D2B"/>
    <w:rsid w:val="00FF504F"/>
    <w:rsid w:val="00FF7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A3EF"/>
  <w15:docId w15:val="{9FDE0901-DDE4-49AA-9044-60CA95E8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52A3"/>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074B0A"/>
    <w:pPr>
      <w:keepNext/>
      <w:jc w:val="center"/>
      <w:outlineLvl w:val="1"/>
    </w:pPr>
    <w:rPr>
      <w:b/>
      <w:sz w:val="32"/>
      <w:szCs w:val="20"/>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nhideWhenUsed/>
    <w:qFormat/>
    <w:rsid w:val="00074B0A"/>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rsid w:val="00074B0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4A5027"/>
  </w:style>
  <w:style w:type="paragraph" w:styleId="Zpat">
    <w:name w:val="footer"/>
    <w:basedOn w:val="Normln"/>
    <w:link w:val="ZpatChar"/>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rsid w:val="004A5027"/>
  </w:style>
  <w:style w:type="paragraph" w:styleId="Textbubliny">
    <w:name w:val="Balloon Text"/>
    <w:basedOn w:val="Normln"/>
    <w:link w:val="TextbublinyChar"/>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semiHidden/>
    <w:unhideWhenUsed/>
    <w:rsid w:val="006F6A15"/>
    <w:rPr>
      <w:sz w:val="16"/>
      <w:szCs w:val="16"/>
    </w:rPr>
  </w:style>
  <w:style w:type="paragraph" w:styleId="Textkomente">
    <w:name w:val="annotation text"/>
    <w:basedOn w:val="Normln"/>
    <w:link w:val="TextkomenteChar"/>
    <w:semiHidden/>
    <w:unhideWhenUsed/>
    <w:rsid w:val="006F6A15"/>
    <w:rPr>
      <w:rFonts w:ascii="Calibri" w:hAnsi="Calibri"/>
      <w:sz w:val="20"/>
      <w:szCs w:val="20"/>
    </w:rPr>
  </w:style>
  <w:style w:type="character" w:customStyle="1" w:styleId="TextkomenteChar">
    <w:name w:val="Text komentáře Char"/>
    <w:basedOn w:val="Standardnpsmoodstavce"/>
    <w:link w:val="Textkomente"/>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rsid w:val="00074B0A"/>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rsid w:val="00074B0A"/>
    <w:rPr>
      <w:rFonts w:asciiTheme="majorHAnsi" w:eastAsiaTheme="majorEastAsia" w:hAnsiTheme="majorHAnsi" w:cstheme="majorBidi"/>
      <w:i/>
      <w:iCs/>
      <w:color w:val="243F60" w:themeColor="accent1" w:themeShade="7F"/>
      <w:sz w:val="24"/>
      <w:szCs w:val="24"/>
      <w:lang w:eastAsia="cs-CZ"/>
    </w:rPr>
  </w:style>
  <w:style w:type="character" w:customStyle="1" w:styleId="Nadpis2Char">
    <w:name w:val="Nadpis 2 Char"/>
    <w:basedOn w:val="Standardnpsmoodstavce"/>
    <w:link w:val="Nadpis2"/>
    <w:rsid w:val="00074B0A"/>
    <w:rPr>
      <w:rFonts w:ascii="Times New Roman" w:eastAsia="Times New Roman" w:hAnsi="Times New Roman" w:cs="Times New Roman"/>
      <w:b/>
      <w:sz w:val="32"/>
      <w:szCs w:val="20"/>
      <w:lang w:eastAsia="cs-CZ"/>
    </w:rPr>
  </w:style>
  <w:style w:type="numbering" w:customStyle="1" w:styleId="Bezseznamu1">
    <w:name w:val="Bez seznamu1"/>
    <w:next w:val="Bezseznamu"/>
    <w:semiHidden/>
    <w:unhideWhenUsed/>
    <w:rsid w:val="00074B0A"/>
  </w:style>
  <w:style w:type="paragraph" w:customStyle="1" w:styleId="BodyText21">
    <w:name w:val="Body Text 21"/>
    <w:basedOn w:val="Normln"/>
    <w:rsid w:val="00074B0A"/>
    <w:pPr>
      <w:widowControl w:val="0"/>
      <w:jc w:val="both"/>
    </w:pPr>
    <w:rPr>
      <w:snapToGrid w:val="0"/>
      <w:sz w:val="22"/>
      <w:szCs w:val="20"/>
    </w:rPr>
  </w:style>
  <w:style w:type="paragraph" w:styleId="Zkladntext">
    <w:name w:val="Body Text"/>
    <w:basedOn w:val="Normln"/>
    <w:link w:val="ZkladntextChar"/>
    <w:rsid w:val="00074B0A"/>
    <w:pPr>
      <w:jc w:val="center"/>
    </w:pPr>
    <w:rPr>
      <w:sz w:val="22"/>
      <w:szCs w:val="20"/>
    </w:rPr>
  </w:style>
  <w:style w:type="character" w:customStyle="1" w:styleId="ZkladntextChar">
    <w:name w:val="Základní text Char"/>
    <w:basedOn w:val="Standardnpsmoodstavce"/>
    <w:link w:val="Zkladntext"/>
    <w:rsid w:val="00074B0A"/>
    <w:rPr>
      <w:rFonts w:ascii="Times New Roman" w:eastAsia="Times New Roman" w:hAnsi="Times New Roman" w:cs="Times New Roman"/>
      <w:szCs w:val="20"/>
      <w:lang w:eastAsia="cs-CZ"/>
    </w:rPr>
  </w:style>
  <w:style w:type="paragraph" w:customStyle="1" w:styleId="Znaka">
    <w:name w:val="Značka"/>
    <w:rsid w:val="00074B0A"/>
    <w:pPr>
      <w:widowControl w:val="0"/>
      <w:ind w:left="720"/>
    </w:pPr>
    <w:rPr>
      <w:rFonts w:ascii="Arial" w:eastAsia="Times New Roman" w:hAnsi="Arial" w:cs="Times New Roman"/>
      <w:snapToGrid w:val="0"/>
      <w:color w:val="000000"/>
      <w:szCs w:val="20"/>
      <w:lang w:eastAsia="cs-CZ"/>
    </w:rPr>
  </w:style>
  <w:style w:type="paragraph" w:styleId="Zkladntextodsazen">
    <w:name w:val="Body Text Indent"/>
    <w:basedOn w:val="Normln"/>
    <w:link w:val="ZkladntextodsazenChar"/>
    <w:rsid w:val="00074B0A"/>
    <w:pPr>
      <w:ind w:left="709" w:hanging="142"/>
      <w:jc w:val="both"/>
    </w:pPr>
    <w:rPr>
      <w:sz w:val="22"/>
      <w:szCs w:val="20"/>
    </w:rPr>
  </w:style>
  <w:style w:type="character" w:customStyle="1" w:styleId="ZkladntextodsazenChar">
    <w:name w:val="Základní text odsazený Char"/>
    <w:basedOn w:val="Standardnpsmoodstavce"/>
    <w:link w:val="Zkladntextodsazen"/>
    <w:rsid w:val="00074B0A"/>
    <w:rPr>
      <w:rFonts w:ascii="Times New Roman" w:eastAsia="Times New Roman" w:hAnsi="Times New Roman" w:cs="Times New Roman"/>
      <w:szCs w:val="20"/>
      <w:lang w:eastAsia="cs-CZ"/>
    </w:rPr>
  </w:style>
  <w:style w:type="paragraph" w:styleId="Zkladntext2">
    <w:name w:val="Body Text 2"/>
    <w:basedOn w:val="Normln"/>
    <w:link w:val="Zkladntext2Char"/>
    <w:rsid w:val="00074B0A"/>
    <w:pPr>
      <w:jc w:val="both"/>
    </w:pPr>
    <w:rPr>
      <w:sz w:val="22"/>
      <w:szCs w:val="20"/>
    </w:rPr>
  </w:style>
  <w:style w:type="character" w:customStyle="1" w:styleId="Zkladntext2Char">
    <w:name w:val="Základní text 2 Char"/>
    <w:basedOn w:val="Standardnpsmoodstavce"/>
    <w:link w:val="Zkladntext2"/>
    <w:rsid w:val="00074B0A"/>
    <w:rPr>
      <w:rFonts w:ascii="Times New Roman" w:eastAsia="Times New Roman" w:hAnsi="Times New Roman" w:cs="Times New Roman"/>
      <w:szCs w:val="20"/>
      <w:lang w:eastAsia="cs-CZ"/>
    </w:rPr>
  </w:style>
  <w:style w:type="paragraph" w:styleId="Zkladntextodsazen3">
    <w:name w:val="Body Text Indent 3"/>
    <w:basedOn w:val="Normln"/>
    <w:link w:val="Zkladntextodsazen3Char"/>
    <w:rsid w:val="00074B0A"/>
    <w:pPr>
      <w:ind w:left="567" w:hanging="567"/>
      <w:jc w:val="both"/>
    </w:pPr>
    <w:rPr>
      <w:sz w:val="22"/>
      <w:szCs w:val="20"/>
      <w:lang w:val="x-none" w:eastAsia="x-none"/>
    </w:rPr>
  </w:style>
  <w:style w:type="character" w:customStyle="1" w:styleId="Zkladntextodsazen3Char">
    <w:name w:val="Základní text odsazený 3 Char"/>
    <w:basedOn w:val="Standardnpsmoodstavce"/>
    <w:link w:val="Zkladntextodsazen3"/>
    <w:rsid w:val="00074B0A"/>
    <w:rPr>
      <w:rFonts w:ascii="Times New Roman" w:eastAsia="Times New Roman" w:hAnsi="Times New Roman" w:cs="Times New Roman"/>
      <w:szCs w:val="20"/>
      <w:lang w:val="x-none" w:eastAsia="x-none"/>
    </w:rPr>
  </w:style>
  <w:style w:type="paragraph" w:styleId="Zkladntext3">
    <w:name w:val="Body Text 3"/>
    <w:basedOn w:val="Normln"/>
    <w:link w:val="Zkladntext3Char"/>
    <w:rsid w:val="00074B0A"/>
    <w:pPr>
      <w:jc w:val="both"/>
    </w:pPr>
    <w:rPr>
      <w:snapToGrid w:val="0"/>
      <w:sz w:val="20"/>
      <w:szCs w:val="20"/>
    </w:rPr>
  </w:style>
  <w:style w:type="character" w:customStyle="1" w:styleId="Zkladntext3Char">
    <w:name w:val="Základní text 3 Char"/>
    <w:basedOn w:val="Standardnpsmoodstavce"/>
    <w:link w:val="Zkladntext3"/>
    <w:rsid w:val="00074B0A"/>
    <w:rPr>
      <w:rFonts w:ascii="Times New Roman" w:eastAsia="Times New Roman" w:hAnsi="Times New Roman" w:cs="Times New Roman"/>
      <w:snapToGrid w:val="0"/>
      <w:sz w:val="20"/>
      <w:szCs w:val="20"/>
      <w:lang w:eastAsia="cs-CZ"/>
    </w:rPr>
  </w:style>
  <w:style w:type="paragraph" w:styleId="Normlnodsazen">
    <w:name w:val="Normal Indent"/>
    <w:basedOn w:val="Normln"/>
    <w:rsid w:val="00074B0A"/>
    <w:pPr>
      <w:spacing w:after="240"/>
      <w:ind w:left="1134"/>
    </w:pPr>
    <w:rPr>
      <w:sz w:val="22"/>
      <w:szCs w:val="20"/>
    </w:rPr>
  </w:style>
  <w:style w:type="paragraph" w:styleId="Zkladntextodsazen2">
    <w:name w:val="Body Text Indent 2"/>
    <w:basedOn w:val="Normln"/>
    <w:link w:val="Zkladntextodsazen2Char"/>
    <w:rsid w:val="00074B0A"/>
    <w:pPr>
      <w:ind w:left="2124" w:hanging="708"/>
      <w:jc w:val="both"/>
    </w:pPr>
    <w:rPr>
      <w:sz w:val="22"/>
      <w:szCs w:val="20"/>
    </w:rPr>
  </w:style>
  <w:style w:type="character" w:customStyle="1" w:styleId="Zkladntextodsazen2Char">
    <w:name w:val="Základní text odsazený 2 Char"/>
    <w:basedOn w:val="Standardnpsmoodstavce"/>
    <w:link w:val="Zkladntextodsazen2"/>
    <w:rsid w:val="00074B0A"/>
    <w:rPr>
      <w:rFonts w:ascii="Times New Roman" w:eastAsia="Times New Roman" w:hAnsi="Times New Roman" w:cs="Times New Roman"/>
      <w:szCs w:val="20"/>
      <w:lang w:eastAsia="cs-CZ"/>
    </w:rPr>
  </w:style>
  <w:style w:type="character" w:styleId="slostrnky">
    <w:name w:val="page number"/>
    <w:basedOn w:val="Standardnpsmoodstavce"/>
    <w:rsid w:val="00074B0A"/>
  </w:style>
  <w:style w:type="paragraph" w:styleId="Pedmtkomente">
    <w:name w:val="annotation subject"/>
    <w:basedOn w:val="Textkomente"/>
    <w:next w:val="Textkomente"/>
    <w:link w:val="PedmtkomenteChar"/>
    <w:semiHidden/>
    <w:rsid w:val="00074B0A"/>
    <w:rPr>
      <w:rFonts w:ascii="Times New Roman" w:hAnsi="Times New Roman"/>
      <w:b/>
      <w:bCs/>
    </w:rPr>
  </w:style>
  <w:style w:type="character" w:customStyle="1" w:styleId="PedmtkomenteChar">
    <w:name w:val="Předmět komentáře Char"/>
    <w:basedOn w:val="TextkomenteChar"/>
    <w:link w:val="Pedmtkomente"/>
    <w:semiHidden/>
    <w:rsid w:val="00074B0A"/>
    <w:rPr>
      <w:rFonts w:ascii="Times New Roman" w:eastAsia="Times New Roman" w:hAnsi="Times New Roman" w:cs="Times New Roman"/>
      <w:b/>
      <w:bCs/>
      <w:sz w:val="20"/>
      <w:szCs w:val="20"/>
      <w:lang w:eastAsia="cs-CZ"/>
    </w:rPr>
  </w:style>
  <w:style w:type="table" w:customStyle="1" w:styleId="Mkatabulky1">
    <w:name w:val="Mřížka tabulky1"/>
    <w:basedOn w:val="Normlntabulka"/>
    <w:next w:val="Mkatabulky"/>
    <w:rsid w:val="00074B0A"/>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074B0A"/>
    <w:pPr>
      <w:numPr>
        <w:numId w:val="1"/>
      </w:numPr>
    </w:pPr>
  </w:style>
  <w:style w:type="paragraph" w:customStyle="1" w:styleId="sllovn3rove">
    <w:name w:val="čísllování 3 úroveň"/>
    <w:basedOn w:val="Normlnodsazen"/>
    <w:qFormat/>
    <w:rsid w:val="00074B0A"/>
    <w:pPr>
      <w:keepNext/>
      <w:numPr>
        <w:ilvl w:val="2"/>
        <w:numId w:val="2"/>
      </w:numPr>
      <w:tabs>
        <w:tab w:val="num" w:pos="360"/>
        <w:tab w:val="left" w:pos="1134"/>
      </w:tabs>
      <w:suppressAutoHyphens/>
      <w:spacing w:before="120" w:after="60"/>
      <w:ind w:left="708" w:hanging="567"/>
      <w:jc w:val="both"/>
    </w:pPr>
    <w:rPr>
      <w:rFonts w:ascii="Tahoma" w:eastAsia="Calibri" w:hAnsi="Tahoma"/>
      <w:snapToGrid w:val="0"/>
      <w:szCs w:val="22"/>
    </w:rPr>
  </w:style>
  <w:style w:type="paragraph" w:customStyle="1" w:styleId="slovn1rove">
    <w:name w:val="číslování 1.úroveň"/>
    <w:basedOn w:val="Nadpis2"/>
    <w:qFormat/>
    <w:rsid w:val="00074B0A"/>
    <w:pPr>
      <w:numPr>
        <w:numId w:val="2"/>
      </w:numPr>
      <w:tabs>
        <w:tab w:val="num" w:pos="360"/>
      </w:tabs>
      <w:suppressAutoHyphens/>
      <w:spacing w:before="240" w:after="240"/>
      <w:ind w:left="567" w:hanging="567"/>
    </w:pPr>
    <w:rPr>
      <w:rFonts w:ascii="Tahoma" w:eastAsia="Calibri" w:hAnsi="Tahoma"/>
      <w:bCs/>
      <w:sz w:val="22"/>
      <w:szCs w:val="22"/>
      <w:u w:val="single"/>
    </w:rPr>
  </w:style>
  <w:style w:type="paragraph" w:customStyle="1" w:styleId="slovn2rove">
    <w:name w:val="číslování 2.úroveň"/>
    <w:basedOn w:val="Normlnodsazen"/>
    <w:link w:val="slovn2roveChar"/>
    <w:qFormat/>
    <w:rsid w:val="00074B0A"/>
    <w:pPr>
      <w:keepNext/>
      <w:numPr>
        <w:ilvl w:val="1"/>
        <w:numId w:val="2"/>
      </w:numPr>
      <w:tabs>
        <w:tab w:val="left" w:pos="567"/>
      </w:tabs>
      <w:suppressAutoHyphens/>
      <w:spacing w:before="120" w:after="60"/>
      <w:ind w:left="567" w:hanging="567"/>
      <w:jc w:val="both"/>
    </w:pPr>
    <w:rPr>
      <w:rFonts w:ascii="Tahoma" w:eastAsia="Calibri" w:hAnsi="Tahoma"/>
      <w:snapToGrid w:val="0"/>
      <w:szCs w:val="22"/>
    </w:rPr>
  </w:style>
  <w:style w:type="character" w:customStyle="1" w:styleId="slovn2roveChar">
    <w:name w:val="číslování 2.úroveň Char"/>
    <w:link w:val="slovn2rove"/>
    <w:rsid w:val="00074B0A"/>
    <w:rPr>
      <w:rFonts w:ascii="Tahoma" w:eastAsia="Calibri" w:hAnsi="Tahoma" w:cs="Times New Roman"/>
      <w:snapToGrid w:val="0"/>
      <w:lang w:eastAsia="cs-CZ"/>
    </w:rPr>
  </w:style>
  <w:style w:type="paragraph" w:customStyle="1" w:styleId="Default">
    <w:name w:val="Default"/>
    <w:basedOn w:val="Normln"/>
    <w:rsid w:val="006B32B7"/>
    <w:pPr>
      <w:autoSpaceDE w:val="0"/>
      <w:autoSpaceDN w:val="0"/>
    </w:pPr>
    <w:rPr>
      <w:rFonts w:ascii="Calibri" w:eastAsiaTheme="minorHAnsi" w:hAnsi="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923224434">
      <w:bodyDiv w:val="1"/>
      <w:marLeft w:val="0"/>
      <w:marRight w:val="0"/>
      <w:marTop w:val="0"/>
      <w:marBottom w:val="0"/>
      <w:divBdr>
        <w:top w:val="none" w:sz="0" w:space="0" w:color="auto"/>
        <w:left w:val="none" w:sz="0" w:space="0" w:color="auto"/>
        <w:bottom w:val="none" w:sz="0" w:space="0" w:color="auto"/>
        <w:right w:val="none" w:sz="0" w:space="0" w:color="auto"/>
      </w:divBdr>
    </w:div>
    <w:div w:id="1392730397">
      <w:bodyDiv w:val="1"/>
      <w:marLeft w:val="0"/>
      <w:marRight w:val="0"/>
      <w:marTop w:val="0"/>
      <w:marBottom w:val="0"/>
      <w:divBdr>
        <w:top w:val="none" w:sz="0" w:space="0" w:color="auto"/>
        <w:left w:val="none" w:sz="0" w:space="0" w:color="auto"/>
        <w:bottom w:val="none" w:sz="0" w:space="0" w:color="auto"/>
        <w:right w:val="none" w:sz="0" w:space="0" w:color="auto"/>
      </w:divBdr>
    </w:div>
    <w:div w:id="1528056391">
      <w:bodyDiv w:val="1"/>
      <w:marLeft w:val="0"/>
      <w:marRight w:val="0"/>
      <w:marTop w:val="0"/>
      <w:marBottom w:val="0"/>
      <w:divBdr>
        <w:top w:val="none" w:sz="0" w:space="0" w:color="auto"/>
        <w:left w:val="none" w:sz="0" w:space="0" w:color="auto"/>
        <w:bottom w:val="none" w:sz="0" w:space="0" w:color="auto"/>
        <w:right w:val="none" w:sz="0" w:space="0" w:color="auto"/>
      </w:divBdr>
    </w:div>
    <w:div w:id="20489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DCF7B-2F7D-4984-AD11-F2010083F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3408</Words>
  <Characters>20114</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Klučková Radka</cp:lastModifiedBy>
  <cp:revision>15</cp:revision>
  <cp:lastPrinted>2017-03-20T14:03:00Z</cp:lastPrinted>
  <dcterms:created xsi:type="dcterms:W3CDTF">2023-01-13T11:08:00Z</dcterms:created>
  <dcterms:modified xsi:type="dcterms:W3CDTF">2026-03-27T08:00:00Z</dcterms:modified>
</cp:coreProperties>
</file>