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91C" w14:textId="5925D83B" w:rsidR="00880584" w:rsidRDefault="00381D23" w:rsidP="00A60D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366131">
        <w:rPr>
          <w:b/>
          <w:iCs/>
          <w:sz w:val="22"/>
          <w:szCs w:val="22"/>
        </w:rPr>
        <w:t>2</w:t>
      </w:r>
      <w:r w:rsidR="001A69F9">
        <w:rPr>
          <w:b/>
          <w:iCs/>
          <w:sz w:val="22"/>
          <w:szCs w:val="22"/>
        </w:rPr>
        <w:t>5 ks monitorů</w:t>
      </w: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4289C74C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366131">
        <w:rPr>
          <w:sz w:val="22"/>
          <w:szCs w:val="22"/>
        </w:rPr>
        <w:t>2</w:t>
      </w:r>
      <w:r w:rsidR="001A69F9">
        <w:rPr>
          <w:sz w:val="22"/>
          <w:szCs w:val="22"/>
        </w:rPr>
        <w:t>5</w:t>
      </w:r>
      <w:r w:rsidR="007A6A67">
        <w:rPr>
          <w:sz w:val="22"/>
          <w:szCs w:val="22"/>
        </w:rPr>
        <w:t xml:space="preserve"> ks monitorů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6E978D79" w:rsidR="00AA26B2" w:rsidRPr="00366131" w:rsidRDefault="00D548B5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FE6CDD">
              <w:rPr>
                <w:bCs/>
              </w:rPr>
              <w:t>Velikost a formát: Monitor 27“, 16:9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32D0129C" w:rsidR="00AA26B2" w:rsidRPr="00FD56E2" w:rsidRDefault="00421C26" w:rsidP="00A42AB4">
            <w:pPr>
              <w:autoSpaceDE w:val="0"/>
              <w:autoSpaceDN w:val="0"/>
              <w:adjustRightInd w:val="0"/>
              <w:spacing w:before="120" w:after="120"/>
            </w:pPr>
            <w:r w:rsidRPr="00FD56E2">
              <w:t>Konstrukce: Rovná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579987EE" w:rsidR="00AA26B2" w:rsidRPr="00E971F8" w:rsidRDefault="00AE0267" w:rsidP="00A42AB4">
            <w:pPr>
              <w:autoSpaceDE w:val="0"/>
              <w:autoSpaceDN w:val="0"/>
              <w:adjustRightInd w:val="0"/>
              <w:spacing w:before="120" w:after="120"/>
            </w:pPr>
            <w:r w:rsidRPr="00E971F8">
              <w:t>Rozlišení: Full HD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0C60275C" w:rsidR="00AA26B2" w:rsidRPr="00E971F8" w:rsidRDefault="006546D2" w:rsidP="00A42AB4">
            <w:pPr>
              <w:autoSpaceDE w:val="0"/>
              <w:autoSpaceDN w:val="0"/>
              <w:adjustRightInd w:val="0"/>
              <w:spacing w:before="120" w:after="120"/>
            </w:pPr>
            <w:r w:rsidRPr="00E971F8">
              <w:t>Funkce: Náklon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6DDD0DE4" w:rsidR="001F1192" w:rsidRPr="00366131" w:rsidRDefault="008404E2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C567B">
              <w:t xml:space="preserve">Konektivita: 1x HDMI, 1x </w:t>
            </w:r>
            <w:proofErr w:type="spellStart"/>
            <w:r w:rsidRPr="009C567B">
              <w:t>DisplayPort</w:t>
            </w:r>
            <w:proofErr w:type="spellEnd"/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47FA24AB" w:rsidR="00AA26B2" w:rsidRPr="00366131" w:rsidRDefault="002C0606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10A63">
              <w:t>Napájení: Libovolné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7BC4B988" w:rsidR="00AA26B2" w:rsidRPr="00366131" w:rsidRDefault="00CE0448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E37829">
              <w:t xml:space="preserve">Další parametry: </w:t>
            </w:r>
            <w:r w:rsidR="00E37829" w:rsidRPr="00E37829">
              <w:t>VESA, antireflexní display, reproduktory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3FCE5EF8" w:rsidR="00AA26B2" w:rsidRPr="00366131" w:rsidRDefault="0006284E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536AB">
              <w:t>Záruka min. 24 měsíců – nové zboží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726D3" w14:textId="77777777" w:rsidR="002C5ECF" w:rsidRDefault="002C5ECF" w:rsidP="00F454B5">
      <w:r>
        <w:separator/>
      </w:r>
    </w:p>
  </w:endnote>
  <w:endnote w:type="continuationSeparator" w:id="0">
    <w:p w14:paraId="20A3F9E8" w14:textId="77777777" w:rsidR="002C5ECF" w:rsidRDefault="002C5ECF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6371" w14:textId="77777777" w:rsidR="002C5ECF" w:rsidRDefault="002C5ECF" w:rsidP="00F454B5">
      <w:r>
        <w:separator/>
      </w:r>
    </w:p>
  </w:footnote>
  <w:footnote w:type="continuationSeparator" w:id="0">
    <w:p w14:paraId="02FAD1BE" w14:textId="77777777" w:rsidR="002C5ECF" w:rsidRDefault="002C5ECF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87E8F"/>
    <w:rsid w:val="000A48A4"/>
    <w:rsid w:val="000A6856"/>
    <w:rsid w:val="000A6A66"/>
    <w:rsid w:val="000B5AAC"/>
    <w:rsid w:val="000C2F23"/>
    <w:rsid w:val="000E2557"/>
    <w:rsid w:val="000E612B"/>
    <w:rsid w:val="000F203F"/>
    <w:rsid w:val="000F6F4E"/>
    <w:rsid w:val="00103D95"/>
    <w:rsid w:val="00110F33"/>
    <w:rsid w:val="00160972"/>
    <w:rsid w:val="00171271"/>
    <w:rsid w:val="001A69F9"/>
    <w:rsid w:val="001B0CA6"/>
    <w:rsid w:val="001B4820"/>
    <w:rsid w:val="001B5746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536AB"/>
    <w:rsid w:val="002A0045"/>
    <w:rsid w:val="002A0984"/>
    <w:rsid w:val="002C0606"/>
    <w:rsid w:val="002C36F5"/>
    <w:rsid w:val="002C5ECF"/>
    <w:rsid w:val="002D1D28"/>
    <w:rsid w:val="002F1AA5"/>
    <w:rsid w:val="002F3035"/>
    <w:rsid w:val="00300EE7"/>
    <w:rsid w:val="003106F1"/>
    <w:rsid w:val="00325017"/>
    <w:rsid w:val="003467BE"/>
    <w:rsid w:val="0035100C"/>
    <w:rsid w:val="003618C8"/>
    <w:rsid w:val="00366131"/>
    <w:rsid w:val="00376BDA"/>
    <w:rsid w:val="00381D23"/>
    <w:rsid w:val="00385C22"/>
    <w:rsid w:val="00387325"/>
    <w:rsid w:val="00392D07"/>
    <w:rsid w:val="00394F7E"/>
    <w:rsid w:val="003A4EA9"/>
    <w:rsid w:val="003C3684"/>
    <w:rsid w:val="00404F88"/>
    <w:rsid w:val="00407DBB"/>
    <w:rsid w:val="00421C26"/>
    <w:rsid w:val="004379B3"/>
    <w:rsid w:val="0044040F"/>
    <w:rsid w:val="0046146B"/>
    <w:rsid w:val="004A0A91"/>
    <w:rsid w:val="004A6889"/>
    <w:rsid w:val="004B0E0D"/>
    <w:rsid w:val="004B581C"/>
    <w:rsid w:val="004C1196"/>
    <w:rsid w:val="004E1BFC"/>
    <w:rsid w:val="005008E6"/>
    <w:rsid w:val="005032D3"/>
    <w:rsid w:val="00517268"/>
    <w:rsid w:val="005202D5"/>
    <w:rsid w:val="0053594C"/>
    <w:rsid w:val="00541B0A"/>
    <w:rsid w:val="005522D3"/>
    <w:rsid w:val="005B2CC8"/>
    <w:rsid w:val="00606390"/>
    <w:rsid w:val="0061055F"/>
    <w:rsid w:val="00616053"/>
    <w:rsid w:val="00626580"/>
    <w:rsid w:val="00642DF8"/>
    <w:rsid w:val="006452B0"/>
    <w:rsid w:val="00651100"/>
    <w:rsid w:val="00652215"/>
    <w:rsid w:val="006546D2"/>
    <w:rsid w:val="0065622E"/>
    <w:rsid w:val="0067506D"/>
    <w:rsid w:val="0068080B"/>
    <w:rsid w:val="006C7ED9"/>
    <w:rsid w:val="006E3A35"/>
    <w:rsid w:val="00712E03"/>
    <w:rsid w:val="007179EB"/>
    <w:rsid w:val="0073340E"/>
    <w:rsid w:val="00761C11"/>
    <w:rsid w:val="00763728"/>
    <w:rsid w:val="00770EBC"/>
    <w:rsid w:val="00796606"/>
    <w:rsid w:val="007A3818"/>
    <w:rsid w:val="007A3924"/>
    <w:rsid w:val="007A6A67"/>
    <w:rsid w:val="007B451C"/>
    <w:rsid w:val="007B7B5D"/>
    <w:rsid w:val="007C1462"/>
    <w:rsid w:val="00824243"/>
    <w:rsid w:val="00824979"/>
    <w:rsid w:val="0083142B"/>
    <w:rsid w:val="008339D1"/>
    <w:rsid w:val="00836ACE"/>
    <w:rsid w:val="008404E2"/>
    <w:rsid w:val="00870605"/>
    <w:rsid w:val="00880584"/>
    <w:rsid w:val="00890130"/>
    <w:rsid w:val="008A4E2E"/>
    <w:rsid w:val="008B0B69"/>
    <w:rsid w:val="008B4C9B"/>
    <w:rsid w:val="008F22D2"/>
    <w:rsid w:val="00900681"/>
    <w:rsid w:val="009034D4"/>
    <w:rsid w:val="00910A63"/>
    <w:rsid w:val="00912970"/>
    <w:rsid w:val="009276FC"/>
    <w:rsid w:val="0094169D"/>
    <w:rsid w:val="0096297A"/>
    <w:rsid w:val="009973BA"/>
    <w:rsid w:val="009A6885"/>
    <w:rsid w:val="009B52D6"/>
    <w:rsid w:val="009B5DF6"/>
    <w:rsid w:val="009B67F6"/>
    <w:rsid w:val="009C567B"/>
    <w:rsid w:val="009C7138"/>
    <w:rsid w:val="009E3A54"/>
    <w:rsid w:val="009F5B77"/>
    <w:rsid w:val="009F619F"/>
    <w:rsid w:val="00A10E31"/>
    <w:rsid w:val="00A25464"/>
    <w:rsid w:val="00A25B73"/>
    <w:rsid w:val="00A42AB4"/>
    <w:rsid w:val="00A468A9"/>
    <w:rsid w:val="00A47857"/>
    <w:rsid w:val="00A5554B"/>
    <w:rsid w:val="00A60D89"/>
    <w:rsid w:val="00A66204"/>
    <w:rsid w:val="00A71669"/>
    <w:rsid w:val="00A716AA"/>
    <w:rsid w:val="00A932F6"/>
    <w:rsid w:val="00A9758C"/>
    <w:rsid w:val="00AA26B2"/>
    <w:rsid w:val="00AE0267"/>
    <w:rsid w:val="00AF5EBB"/>
    <w:rsid w:val="00B235ED"/>
    <w:rsid w:val="00B239EC"/>
    <w:rsid w:val="00B41E4D"/>
    <w:rsid w:val="00B41E64"/>
    <w:rsid w:val="00B708CF"/>
    <w:rsid w:val="00BD794E"/>
    <w:rsid w:val="00BF3AFD"/>
    <w:rsid w:val="00BF4B07"/>
    <w:rsid w:val="00C157E0"/>
    <w:rsid w:val="00C20A79"/>
    <w:rsid w:val="00C30B7A"/>
    <w:rsid w:val="00C63D8A"/>
    <w:rsid w:val="00C65875"/>
    <w:rsid w:val="00C66BA9"/>
    <w:rsid w:val="00C73E05"/>
    <w:rsid w:val="00C8211B"/>
    <w:rsid w:val="00CA3B0B"/>
    <w:rsid w:val="00CB46E0"/>
    <w:rsid w:val="00CB6555"/>
    <w:rsid w:val="00CC0D67"/>
    <w:rsid w:val="00CE0448"/>
    <w:rsid w:val="00CE1DEE"/>
    <w:rsid w:val="00CF573B"/>
    <w:rsid w:val="00CF6781"/>
    <w:rsid w:val="00D26325"/>
    <w:rsid w:val="00D5379C"/>
    <w:rsid w:val="00D548B5"/>
    <w:rsid w:val="00D63B43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3D48"/>
    <w:rsid w:val="00E079F6"/>
    <w:rsid w:val="00E23297"/>
    <w:rsid w:val="00E37829"/>
    <w:rsid w:val="00E82313"/>
    <w:rsid w:val="00E83153"/>
    <w:rsid w:val="00E83718"/>
    <w:rsid w:val="00E971F8"/>
    <w:rsid w:val="00EA75E2"/>
    <w:rsid w:val="00EB39D2"/>
    <w:rsid w:val="00EC3D62"/>
    <w:rsid w:val="00EF4AC5"/>
    <w:rsid w:val="00EF4DA7"/>
    <w:rsid w:val="00EF6502"/>
    <w:rsid w:val="00EF6F93"/>
    <w:rsid w:val="00F04F62"/>
    <w:rsid w:val="00F17B03"/>
    <w:rsid w:val="00F26E28"/>
    <w:rsid w:val="00F4182B"/>
    <w:rsid w:val="00F454B5"/>
    <w:rsid w:val="00F7637C"/>
    <w:rsid w:val="00FD56E2"/>
    <w:rsid w:val="00FE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127</cp:revision>
  <cp:lastPrinted>2018-11-06T07:14:00Z</cp:lastPrinted>
  <dcterms:created xsi:type="dcterms:W3CDTF">2025-10-16T08:05:00Z</dcterms:created>
  <dcterms:modified xsi:type="dcterms:W3CDTF">2026-03-16T09:37:00Z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