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319AA" w14:textId="13FBD243"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34D27149" w14:textId="77777777" w:rsidR="00CB56E5" w:rsidRPr="004215FA" w:rsidRDefault="00CB56E5" w:rsidP="00CB56E5">
      <w:pPr>
        <w:pStyle w:val="Nadpis1"/>
        <w:rPr>
          <w:rFonts w:ascii="Arial" w:hAnsi="Arial" w:cs="Arial"/>
          <w:iCs/>
          <w:szCs w:val="22"/>
        </w:rPr>
      </w:pPr>
      <w:r w:rsidRPr="004215FA">
        <w:rPr>
          <w:rFonts w:ascii="Arial" w:hAnsi="Arial" w:cs="Arial"/>
          <w:iCs/>
          <w:szCs w:val="22"/>
        </w:rPr>
        <w:t>Karlovarský kraj</w:t>
      </w:r>
    </w:p>
    <w:p w14:paraId="0EDDC5D2" w14:textId="77777777" w:rsidR="0038749C" w:rsidRPr="000E679E" w:rsidRDefault="0038749C" w:rsidP="0038749C">
      <w:pPr>
        <w:tabs>
          <w:tab w:val="left" w:pos="1260"/>
        </w:tabs>
        <w:rPr>
          <w:rFonts w:ascii="Arial" w:hAnsi="Arial" w:cs="Arial"/>
          <w:szCs w:val="22"/>
        </w:rPr>
      </w:pPr>
      <w:r w:rsidRPr="000E679E">
        <w:rPr>
          <w:rFonts w:ascii="Arial" w:hAnsi="Arial" w:cs="Arial"/>
          <w:szCs w:val="22"/>
        </w:rPr>
        <w:t>se sídlem:</w:t>
      </w:r>
      <w:r w:rsidRPr="000E679E">
        <w:rPr>
          <w:rFonts w:ascii="Arial" w:hAnsi="Arial" w:cs="Arial"/>
          <w:szCs w:val="22"/>
        </w:rPr>
        <w:tab/>
      </w:r>
      <w:r w:rsidRPr="000E679E">
        <w:rPr>
          <w:rFonts w:ascii="Arial" w:hAnsi="Arial" w:cs="Arial"/>
          <w:szCs w:val="22"/>
        </w:rPr>
        <w:tab/>
      </w:r>
      <w:r w:rsidRPr="000E679E">
        <w:rPr>
          <w:rFonts w:ascii="Arial" w:hAnsi="Arial" w:cs="Arial"/>
          <w:szCs w:val="22"/>
        </w:rPr>
        <w:tab/>
        <w:t xml:space="preserve">Závodní 353/88, 360 06 Karlovy Vary </w:t>
      </w:r>
    </w:p>
    <w:p w14:paraId="6CFAD3C4" w14:textId="08F5CEBD" w:rsidR="0038749C" w:rsidRPr="000E679E" w:rsidRDefault="0038749C" w:rsidP="0038749C">
      <w:pPr>
        <w:ind w:left="2127" w:hanging="2127"/>
        <w:jc w:val="both"/>
        <w:rPr>
          <w:rFonts w:ascii="Arial" w:hAnsi="Arial" w:cs="Arial"/>
          <w:szCs w:val="22"/>
        </w:rPr>
      </w:pPr>
      <w:r w:rsidRPr="000E679E">
        <w:rPr>
          <w:rFonts w:ascii="Arial" w:hAnsi="Arial" w:cs="Arial"/>
          <w:szCs w:val="22"/>
        </w:rPr>
        <w:t xml:space="preserve">zastoupený: </w:t>
      </w:r>
      <w:r w:rsidRPr="000E679E">
        <w:rPr>
          <w:rFonts w:ascii="Arial" w:hAnsi="Arial" w:cs="Arial"/>
          <w:szCs w:val="22"/>
        </w:rPr>
        <w:tab/>
      </w:r>
      <w:r>
        <w:rPr>
          <w:rFonts w:ascii="Arial" w:hAnsi="Arial" w:cs="Arial"/>
        </w:rPr>
        <w:t xml:space="preserve">Mgr. </w:t>
      </w:r>
      <w:r w:rsidR="00F418F2">
        <w:rPr>
          <w:rFonts w:ascii="Arial" w:hAnsi="Arial" w:cs="Arial"/>
        </w:rPr>
        <w:t>Janem Dvořákem</w:t>
      </w:r>
      <w:r>
        <w:rPr>
          <w:rFonts w:ascii="Arial" w:hAnsi="Arial" w:cs="Arial"/>
        </w:rPr>
        <w:t>, vedoucí odboru školství, mládeže a tělovýchovy</w:t>
      </w:r>
      <w:r w:rsidRPr="00C2244B">
        <w:rPr>
          <w:rFonts w:ascii="Arial" w:hAnsi="Arial" w:cs="Arial"/>
        </w:rPr>
        <w:t xml:space="preserve"> </w:t>
      </w:r>
      <w:r w:rsidRPr="000E679E">
        <w:rPr>
          <w:rFonts w:ascii="Arial" w:hAnsi="Arial" w:cs="Arial"/>
          <w:szCs w:val="22"/>
        </w:rPr>
        <w:t xml:space="preserve"> </w:t>
      </w:r>
      <w:r>
        <w:rPr>
          <w:rFonts w:ascii="Arial" w:hAnsi="Arial" w:cs="Arial"/>
          <w:szCs w:val="22"/>
        </w:rPr>
        <w:t xml:space="preserve">Krajského úřadu Karlovarského kraje </w:t>
      </w:r>
    </w:p>
    <w:p w14:paraId="6D9AF52B" w14:textId="77777777" w:rsidR="0038749C" w:rsidRPr="000E679E" w:rsidRDefault="0038749C" w:rsidP="0038749C">
      <w:pPr>
        <w:tabs>
          <w:tab w:val="left" w:pos="1260"/>
        </w:tabs>
        <w:rPr>
          <w:rFonts w:ascii="Arial" w:hAnsi="Arial" w:cs="Arial"/>
          <w:szCs w:val="22"/>
        </w:rPr>
      </w:pPr>
      <w:r w:rsidRPr="000E679E">
        <w:rPr>
          <w:rFonts w:ascii="Arial" w:hAnsi="Arial" w:cs="Arial"/>
          <w:szCs w:val="22"/>
        </w:rPr>
        <w:t>IČO:</w:t>
      </w:r>
      <w:r w:rsidRPr="000E679E">
        <w:rPr>
          <w:rFonts w:ascii="Arial" w:hAnsi="Arial" w:cs="Arial"/>
          <w:szCs w:val="22"/>
        </w:rPr>
        <w:tab/>
      </w:r>
      <w:r w:rsidRPr="000E679E">
        <w:rPr>
          <w:rFonts w:ascii="Arial" w:hAnsi="Arial" w:cs="Arial"/>
          <w:szCs w:val="22"/>
        </w:rPr>
        <w:tab/>
      </w:r>
      <w:r w:rsidRPr="000E679E">
        <w:rPr>
          <w:rFonts w:ascii="Arial" w:hAnsi="Arial" w:cs="Arial"/>
          <w:szCs w:val="22"/>
        </w:rPr>
        <w:tab/>
        <w:t>70891168</w:t>
      </w:r>
    </w:p>
    <w:p w14:paraId="6CBC7345" w14:textId="77777777" w:rsidR="0038749C" w:rsidRPr="000E679E" w:rsidRDefault="0038749C" w:rsidP="0038749C">
      <w:pPr>
        <w:tabs>
          <w:tab w:val="left" w:pos="1260"/>
        </w:tabs>
        <w:rPr>
          <w:rFonts w:ascii="Arial" w:hAnsi="Arial" w:cs="Arial"/>
          <w:szCs w:val="22"/>
        </w:rPr>
      </w:pPr>
      <w:r w:rsidRPr="000E679E">
        <w:rPr>
          <w:rFonts w:ascii="Arial" w:hAnsi="Arial" w:cs="Arial"/>
          <w:szCs w:val="22"/>
        </w:rPr>
        <w:t>DIČ:</w:t>
      </w:r>
      <w:r w:rsidRPr="000E679E">
        <w:rPr>
          <w:rFonts w:ascii="Arial" w:hAnsi="Arial" w:cs="Arial"/>
          <w:szCs w:val="22"/>
        </w:rPr>
        <w:tab/>
      </w:r>
      <w:r w:rsidRPr="000E679E">
        <w:rPr>
          <w:rFonts w:ascii="Arial" w:hAnsi="Arial" w:cs="Arial"/>
          <w:szCs w:val="22"/>
        </w:rPr>
        <w:tab/>
      </w:r>
      <w:r w:rsidRPr="000E679E">
        <w:rPr>
          <w:rFonts w:ascii="Arial" w:hAnsi="Arial" w:cs="Arial"/>
          <w:szCs w:val="22"/>
        </w:rPr>
        <w:tab/>
        <w:t xml:space="preserve">CZ70891168 </w:t>
      </w:r>
    </w:p>
    <w:p w14:paraId="149F19A0" w14:textId="77777777" w:rsidR="0038749C" w:rsidRDefault="0038749C" w:rsidP="0038749C">
      <w:pPr>
        <w:ind w:left="1260" w:hanging="1260"/>
        <w:jc w:val="both"/>
        <w:rPr>
          <w:rFonts w:ascii="Arial" w:hAnsi="Arial" w:cs="Arial"/>
          <w:szCs w:val="22"/>
        </w:rPr>
      </w:pPr>
      <w:r w:rsidRPr="000E679E">
        <w:rPr>
          <w:rFonts w:ascii="Arial" w:hAnsi="Arial" w:cs="Arial"/>
          <w:szCs w:val="22"/>
        </w:rPr>
        <w:t>bankovní spojení:</w:t>
      </w:r>
      <w:r w:rsidRPr="000E679E">
        <w:rPr>
          <w:rFonts w:ascii="Arial" w:hAnsi="Arial" w:cs="Arial"/>
          <w:szCs w:val="22"/>
        </w:rPr>
        <w:tab/>
      </w:r>
    </w:p>
    <w:p w14:paraId="36A6D6D5" w14:textId="77777777" w:rsidR="0038749C" w:rsidRPr="000B4D69" w:rsidRDefault="0038749C" w:rsidP="0038749C">
      <w:pPr>
        <w:ind w:left="1260" w:hanging="1260"/>
        <w:jc w:val="both"/>
        <w:rPr>
          <w:rFonts w:ascii="Arial" w:hAnsi="Arial" w:cs="Arial"/>
          <w:szCs w:val="22"/>
        </w:rPr>
      </w:pPr>
      <w:r w:rsidRPr="000B4D69">
        <w:rPr>
          <w:rFonts w:ascii="Arial" w:hAnsi="Arial" w:cs="Arial"/>
        </w:rPr>
        <w:t>Komerční banka</w:t>
      </w:r>
      <w:r w:rsidRPr="000B4D69">
        <w:rPr>
          <w:rFonts w:ascii="Arial" w:hAnsi="Arial" w:cs="Arial"/>
        </w:rPr>
        <w:tab/>
        <w:t>27-5622800267/0100</w:t>
      </w:r>
    </w:p>
    <w:p w14:paraId="398C7CB3" w14:textId="77777777" w:rsidR="0038749C" w:rsidRPr="000B4D69" w:rsidRDefault="0038749C" w:rsidP="0038749C">
      <w:pPr>
        <w:spacing w:line="276" w:lineRule="auto"/>
        <w:rPr>
          <w:rFonts w:ascii="Arial" w:hAnsi="Arial" w:cs="Arial"/>
        </w:rPr>
      </w:pPr>
      <w:r w:rsidRPr="000B4D69">
        <w:rPr>
          <w:rFonts w:ascii="Arial" w:hAnsi="Arial" w:cs="Arial"/>
        </w:rPr>
        <w:t>ČSOB</w:t>
      </w:r>
      <w:r w:rsidRPr="000B4D69">
        <w:rPr>
          <w:rFonts w:ascii="Arial" w:hAnsi="Arial" w:cs="Arial"/>
        </w:rPr>
        <w:tab/>
      </w:r>
      <w:r w:rsidRPr="000B4D69">
        <w:rPr>
          <w:rFonts w:ascii="Arial" w:hAnsi="Arial" w:cs="Arial"/>
        </w:rPr>
        <w:tab/>
      </w:r>
      <w:r w:rsidRPr="000B4D69">
        <w:rPr>
          <w:rFonts w:ascii="Arial" w:hAnsi="Arial" w:cs="Arial"/>
        </w:rPr>
        <w:tab/>
        <w:t>197889578/0300</w:t>
      </w:r>
    </w:p>
    <w:p w14:paraId="5D98B844" w14:textId="77777777" w:rsidR="0038749C" w:rsidRPr="000B4D69" w:rsidRDefault="0038749C" w:rsidP="0038749C">
      <w:pPr>
        <w:spacing w:line="276" w:lineRule="auto"/>
        <w:rPr>
          <w:rFonts w:ascii="Arial" w:hAnsi="Arial" w:cs="Arial"/>
        </w:rPr>
      </w:pPr>
      <w:r w:rsidRPr="000B4D69">
        <w:rPr>
          <w:rFonts w:ascii="Arial" w:hAnsi="Arial" w:cs="Arial"/>
        </w:rPr>
        <w:t>Česká spořitelna</w:t>
      </w:r>
      <w:r w:rsidRPr="000B4D69">
        <w:rPr>
          <w:rFonts w:ascii="Arial" w:hAnsi="Arial" w:cs="Arial"/>
        </w:rPr>
        <w:tab/>
        <w:t>7613272/0800</w:t>
      </w:r>
    </w:p>
    <w:p w14:paraId="46E1EF5B" w14:textId="77777777" w:rsidR="0038749C" w:rsidRPr="000B4D69" w:rsidRDefault="0038749C" w:rsidP="0038749C">
      <w:pPr>
        <w:spacing w:line="276" w:lineRule="auto"/>
        <w:rPr>
          <w:rFonts w:ascii="Arial" w:hAnsi="Arial" w:cs="Arial"/>
        </w:rPr>
      </w:pPr>
      <w:r w:rsidRPr="000B4D69">
        <w:rPr>
          <w:rFonts w:ascii="Arial" w:hAnsi="Arial" w:cs="Arial"/>
        </w:rPr>
        <w:t>PPF Banka</w:t>
      </w:r>
      <w:r w:rsidRPr="000B4D69">
        <w:rPr>
          <w:rFonts w:ascii="Arial" w:hAnsi="Arial" w:cs="Arial"/>
        </w:rPr>
        <w:tab/>
      </w:r>
      <w:r w:rsidRPr="000B4D69">
        <w:rPr>
          <w:rFonts w:ascii="Arial" w:hAnsi="Arial" w:cs="Arial"/>
        </w:rPr>
        <w:tab/>
        <w:t>2022990024/6000</w:t>
      </w:r>
    </w:p>
    <w:p w14:paraId="0E947C35" w14:textId="77777777" w:rsidR="006840DC" w:rsidRPr="00A208F3" w:rsidRDefault="006840DC" w:rsidP="006840DC">
      <w:pPr>
        <w:rPr>
          <w:rFonts w:ascii="Arial" w:hAnsi="Arial" w:cs="Arial"/>
          <w:sz w:val="16"/>
          <w:szCs w:val="16"/>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4CAA3473" w14:textId="77777777" w:rsidR="006840DC" w:rsidRPr="00C2244B" w:rsidRDefault="006840DC" w:rsidP="006840DC">
      <w:pPr>
        <w:rPr>
          <w:rFonts w:ascii="Arial" w:hAnsi="Arial" w:cs="Arial"/>
          <w:b/>
          <w:i/>
          <w:color w:val="0000FF"/>
        </w:rPr>
      </w:pPr>
      <w:r w:rsidRPr="00CB56E5">
        <w:rPr>
          <w:rFonts w:ascii="Arial" w:hAnsi="Arial" w:cs="Arial"/>
          <w:b/>
          <w:i/>
          <w:highlight w:val="yellow"/>
        </w:rPr>
        <w:t>…………………………………………..</w:t>
      </w:r>
    </w:p>
    <w:p w14:paraId="38AB0DB3" w14:textId="77777777" w:rsidR="006840DC" w:rsidRPr="00C2244B" w:rsidRDefault="006840DC" w:rsidP="006840DC">
      <w:pPr>
        <w:rPr>
          <w:rFonts w:ascii="Arial" w:hAnsi="Arial" w:cs="Arial"/>
        </w:rPr>
      </w:pPr>
      <w:r>
        <w:rPr>
          <w:rFonts w:ascii="Arial" w:hAnsi="Arial" w:cs="Arial"/>
        </w:rPr>
        <w:t>se sídlem</w:t>
      </w:r>
      <w:r w:rsidRPr="00C2244B">
        <w:rPr>
          <w:rFonts w:ascii="Arial" w:hAnsi="Arial" w:cs="Arial"/>
        </w:rPr>
        <w:t xml:space="preserve">: </w:t>
      </w:r>
    </w:p>
    <w:p w14:paraId="1539516A" w14:textId="77777777" w:rsidR="006840DC" w:rsidRPr="00C2244B" w:rsidRDefault="006840DC" w:rsidP="006840DC">
      <w:pPr>
        <w:rPr>
          <w:rFonts w:ascii="Arial" w:hAnsi="Arial" w:cs="Arial"/>
        </w:rPr>
      </w:pPr>
      <w:r w:rsidRPr="00C2244B">
        <w:rPr>
          <w:rFonts w:ascii="Arial" w:hAnsi="Arial" w:cs="Arial"/>
        </w:rPr>
        <w:t xml:space="preserve">IČO:                    </w:t>
      </w:r>
      <w:r w:rsidRPr="00C2244B">
        <w:rPr>
          <w:rFonts w:ascii="Arial" w:hAnsi="Arial" w:cs="Arial"/>
        </w:rPr>
        <w:tab/>
      </w:r>
      <w:r w:rsidRPr="00C2244B">
        <w:rPr>
          <w:rFonts w:ascii="Arial" w:hAnsi="Arial" w:cs="Arial"/>
        </w:rPr>
        <w:tab/>
      </w:r>
    </w:p>
    <w:p w14:paraId="52F50AA0" w14:textId="77777777" w:rsidR="006840DC" w:rsidRPr="00C2244B" w:rsidRDefault="006840DC" w:rsidP="006840DC">
      <w:pPr>
        <w:rPr>
          <w:rFonts w:ascii="Arial" w:hAnsi="Arial" w:cs="Arial"/>
        </w:rPr>
      </w:pPr>
      <w:r w:rsidRPr="00C2244B">
        <w:rPr>
          <w:rFonts w:ascii="Arial" w:hAnsi="Arial" w:cs="Arial"/>
        </w:rPr>
        <w:t xml:space="preserve">DIČ: </w:t>
      </w:r>
    </w:p>
    <w:p w14:paraId="1DA58208" w14:textId="77777777" w:rsidR="006840DC" w:rsidRPr="00C2244B" w:rsidRDefault="006840DC" w:rsidP="006840DC">
      <w:pPr>
        <w:ind w:left="2694" w:hanging="2694"/>
        <w:jc w:val="both"/>
        <w:rPr>
          <w:rFonts w:ascii="Arial" w:hAnsi="Arial" w:cs="Arial"/>
        </w:rPr>
      </w:pPr>
      <w:r w:rsidRPr="00C2244B">
        <w:rPr>
          <w:rFonts w:ascii="Arial" w:hAnsi="Arial" w:cs="Arial"/>
        </w:rPr>
        <w:t>bankovní spojení:</w:t>
      </w:r>
    </w:p>
    <w:p w14:paraId="717A2194" w14:textId="77777777" w:rsidR="006840DC" w:rsidRPr="00C2244B" w:rsidRDefault="006840DC" w:rsidP="006840DC">
      <w:pPr>
        <w:ind w:left="2694" w:hanging="2694"/>
        <w:jc w:val="both"/>
        <w:rPr>
          <w:rFonts w:ascii="Arial" w:hAnsi="Arial" w:cs="Arial"/>
        </w:rPr>
      </w:pPr>
      <w:r w:rsidRPr="00C2244B">
        <w:rPr>
          <w:rFonts w:ascii="Arial" w:hAnsi="Arial" w:cs="Arial"/>
        </w:rPr>
        <w:t>číslo účtu:</w:t>
      </w:r>
    </w:p>
    <w:p w14:paraId="75671F34" w14:textId="77777777" w:rsidR="006840DC" w:rsidRPr="00C2244B" w:rsidRDefault="006840DC" w:rsidP="006840DC">
      <w:pPr>
        <w:rPr>
          <w:rFonts w:ascii="Arial" w:hAnsi="Arial" w:cs="Arial"/>
        </w:rPr>
      </w:pPr>
      <w:r w:rsidRPr="00C2244B">
        <w:rPr>
          <w:rFonts w:ascii="Arial" w:hAnsi="Arial" w:cs="Arial"/>
        </w:rPr>
        <w:t xml:space="preserve">zastoupený: </w:t>
      </w:r>
    </w:p>
    <w:p w14:paraId="1024F239" w14:textId="238ED092" w:rsidR="006840DC" w:rsidRPr="00C2244B" w:rsidRDefault="006840DC" w:rsidP="006840DC">
      <w:pPr>
        <w:jc w:val="both"/>
        <w:rPr>
          <w:rFonts w:ascii="Arial" w:hAnsi="Arial" w:cs="Arial"/>
        </w:rPr>
      </w:pPr>
      <w:r w:rsidRPr="00C2244B">
        <w:rPr>
          <w:rFonts w:ascii="Arial" w:hAnsi="Arial" w:cs="Arial"/>
        </w:rPr>
        <w:t xml:space="preserve">zapsaný v obchodním rejstříku vedeném Krajským soudem v </w:t>
      </w:r>
      <w:r w:rsidRPr="00CB56E5">
        <w:rPr>
          <w:rFonts w:ascii="Arial" w:hAnsi="Arial" w:cs="Arial"/>
          <w:highlight w:val="yellow"/>
        </w:rPr>
        <w:t>……………..</w:t>
      </w:r>
      <w:r w:rsidRPr="00C2244B">
        <w:rPr>
          <w:rFonts w:ascii="Arial" w:hAnsi="Arial" w:cs="Arial"/>
        </w:rPr>
        <w:t xml:space="preserve"> oddíl </w:t>
      </w:r>
      <w:r w:rsidRPr="00CB56E5">
        <w:rPr>
          <w:rFonts w:ascii="Arial" w:hAnsi="Arial" w:cs="Arial"/>
          <w:highlight w:val="yellow"/>
        </w:rPr>
        <w:t>……………..</w:t>
      </w:r>
      <w:r w:rsidR="00CB56E5">
        <w:rPr>
          <w:rFonts w:ascii="Arial" w:hAnsi="Arial" w:cs="Arial"/>
        </w:rPr>
        <w:t xml:space="preserve"> </w:t>
      </w:r>
      <w:r w:rsidRPr="00C2244B">
        <w:rPr>
          <w:rFonts w:ascii="Arial" w:hAnsi="Arial" w:cs="Arial"/>
        </w:rPr>
        <w:t xml:space="preserve">vložka </w:t>
      </w:r>
      <w:r w:rsidRPr="00CB56E5">
        <w:rPr>
          <w:rFonts w:ascii="Arial" w:hAnsi="Arial" w:cs="Arial"/>
          <w:highlight w:val="yellow"/>
        </w:rPr>
        <w:t>……………..</w:t>
      </w:r>
    </w:p>
    <w:p w14:paraId="746D3092" w14:textId="77777777" w:rsidR="006840DC" w:rsidRPr="00A208F3" w:rsidRDefault="006840DC" w:rsidP="006840DC">
      <w:pPr>
        <w:jc w:val="both"/>
        <w:rPr>
          <w:rFonts w:ascii="Arial" w:hAnsi="Arial" w:cs="Arial"/>
          <w:sz w:val="16"/>
          <w:szCs w:val="16"/>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A208F3" w:rsidRDefault="006840DC" w:rsidP="006840DC">
      <w:pPr>
        <w:pStyle w:val="BodyText21"/>
        <w:widowControl/>
        <w:rPr>
          <w:rFonts w:ascii="Arial" w:hAnsi="Arial" w:cs="Arial"/>
          <w:i/>
          <w:sz w:val="16"/>
          <w:szCs w:val="16"/>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63DAD055" w:rsidR="006840DC" w:rsidRPr="007E0347" w:rsidRDefault="006840DC" w:rsidP="004B71DD">
      <w:pPr>
        <w:pStyle w:val="Odstavecseseznamem"/>
        <w:numPr>
          <w:ilvl w:val="0"/>
          <w:numId w:val="1"/>
        </w:numPr>
        <w:spacing w:after="120" w:line="276" w:lineRule="auto"/>
        <w:contextualSpacing w:val="0"/>
        <w:jc w:val="both"/>
        <w:rPr>
          <w:rFonts w:ascii="Arial" w:hAnsi="Arial" w:cs="Arial"/>
        </w:rPr>
      </w:pPr>
      <w:r w:rsidRPr="007E0347">
        <w:rPr>
          <w:rFonts w:ascii="Arial" w:hAnsi="Arial" w:cs="Arial"/>
        </w:rPr>
        <w:t xml:space="preserve">Prodávající </w:t>
      </w:r>
      <w:r w:rsidR="00D46C52" w:rsidRPr="007E0347">
        <w:rPr>
          <w:rFonts w:ascii="Arial" w:hAnsi="Arial" w:cs="Arial"/>
        </w:rPr>
        <w:t xml:space="preserve">je vybraným účastníkem veřejné zakázky </w:t>
      </w:r>
      <w:r w:rsidR="007E0347" w:rsidRPr="007E0347">
        <w:rPr>
          <w:rFonts w:ascii="Arial" w:hAnsi="Arial" w:cs="Arial"/>
          <w:b/>
        </w:rPr>
        <w:t>Oblečení výpravy Karlovarského kraje na Hrách XII. letní olympiády dětí a mládeže ČR a</w:t>
      </w:r>
      <w:r w:rsidR="00CC2E97">
        <w:rPr>
          <w:rFonts w:ascii="Arial" w:hAnsi="Arial" w:cs="Arial"/>
          <w:b/>
        </w:rPr>
        <w:t xml:space="preserve"> na</w:t>
      </w:r>
      <w:r w:rsidR="007E0347" w:rsidRPr="007E0347">
        <w:rPr>
          <w:rFonts w:ascii="Arial" w:hAnsi="Arial" w:cs="Arial"/>
          <w:b/>
        </w:rPr>
        <w:t xml:space="preserve"> Mezikrajské sportovní hry krajských úřadů</w:t>
      </w:r>
      <w:r w:rsidR="007E0347" w:rsidRPr="007E0347">
        <w:rPr>
          <w:rFonts w:ascii="Arial" w:hAnsi="Arial" w:cs="Arial"/>
          <w:b/>
          <w:bCs/>
        </w:rPr>
        <w:t xml:space="preserve"> </w:t>
      </w:r>
      <w:r w:rsidR="00D46C52" w:rsidRPr="007E0347">
        <w:rPr>
          <w:rFonts w:ascii="Arial" w:hAnsi="Arial" w:cs="Arial"/>
        </w:rPr>
        <w:t xml:space="preserve">vyhlášené dne ………………. kupujícím </w:t>
      </w:r>
      <w:r w:rsidR="00AE27BB" w:rsidRPr="007E0347">
        <w:rPr>
          <w:rFonts w:ascii="Arial" w:hAnsi="Arial" w:cs="Arial"/>
        </w:rPr>
        <w:t>jako zadavatelem veřejné zakázky</w:t>
      </w:r>
      <w:r w:rsidR="00E959AE" w:rsidRPr="007E0347">
        <w:rPr>
          <w:rFonts w:ascii="Arial" w:hAnsi="Arial" w:cs="Arial"/>
        </w:rPr>
        <w:t xml:space="preserve"> malého rozsahu</w:t>
      </w:r>
      <w:r w:rsidR="0011244F" w:rsidRPr="007E0347">
        <w:rPr>
          <w:rFonts w:ascii="Arial" w:hAnsi="Arial" w:cs="Arial"/>
        </w:rPr>
        <w:t xml:space="preserve"> (dále jen „veřejná zakázka“)</w:t>
      </w:r>
      <w:r w:rsidR="00D46C52" w:rsidRPr="007E0347">
        <w:rPr>
          <w:rFonts w:ascii="Arial" w:hAnsi="Arial" w:cs="Arial"/>
        </w:rPr>
        <w:t>; a</w:t>
      </w:r>
    </w:p>
    <w:p w14:paraId="02A13089" w14:textId="5EBABC5A" w:rsidR="006840DC" w:rsidRPr="007E0347" w:rsidRDefault="006840DC" w:rsidP="00D46C52">
      <w:pPr>
        <w:pStyle w:val="Odstavecseseznamem"/>
        <w:numPr>
          <w:ilvl w:val="0"/>
          <w:numId w:val="1"/>
        </w:numPr>
        <w:spacing w:after="120" w:line="276" w:lineRule="auto"/>
        <w:contextualSpacing w:val="0"/>
        <w:jc w:val="both"/>
        <w:rPr>
          <w:rFonts w:ascii="Arial" w:hAnsi="Arial" w:cs="Arial"/>
        </w:rPr>
      </w:pPr>
      <w:r w:rsidRPr="007E0347">
        <w:rPr>
          <w:rFonts w:ascii="Arial" w:hAnsi="Arial" w:cs="Arial"/>
        </w:rPr>
        <w:t xml:space="preserve">prodávající </w:t>
      </w:r>
      <w:r w:rsidR="00D46C52" w:rsidRPr="007E0347">
        <w:rPr>
          <w:rFonts w:ascii="Arial" w:hAnsi="Arial" w:cs="Arial"/>
        </w:rPr>
        <w:t>je vlastníkem movitých věcí blíže specifikovaných v nabídce</w:t>
      </w:r>
      <w:r w:rsidRPr="007E0347">
        <w:rPr>
          <w:rFonts w:ascii="Arial" w:hAnsi="Arial" w:cs="Arial"/>
        </w:rPr>
        <w:t xml:space="preserve"> </w:t>
      </w:r>
      <w:r w:rsidR="00D46C52" w:rsidRPr="007E0347">
        <w:rPr>
          <w:rFonts w:ascii="Arial" w:hAnsi="Arial" w:cs="Arial"/>
        </w:rPr>
        <w:t xml:space="preserve">prodávajícího </w:t>
      </w:r>
      <w:r w:rsidR="0075124A" w:rsidRPr="007E0347">
        <w:rPr>
          <w:rFonts w:ascii="Arial" w:hAnsi="Arial" w:cs="Arial"/>
        </w:rPr>
        <w:t>zaslané</w:t>
      </w:r>
      <w:r w:rsidR="00D46C52" w:rsidRPr="007E0347">
        <w:rPr>
          <w:rFonts w:ascii="Arial" w:hAnsi="Arial" w:cs="Arial"/>
        </w:rPr>
        <w:t xml:space="preserve"> dne ………………………</w:t>
      </w:r>
      <w:r w:rsidRPr="007E0347">
        <w:rPr>
          <w:rFonts w:ascii="Arial" w:hAnsi="Arial" w:cs="Arial"/>
        </w:rPr>
        <w:t>; a</w:t>
      </w:r>
    </w:p>
    <w:p w14:paraId="442EB57A" w14:textId="3F289A95" w:rsidR="006E3A1D" w:rsidRPr="007E0347" w:rsidRDefault="006E3A1D" w:rsidP="006840DC">
      <w:pPr>
        <w:pStyle w:val="Odstavecseseznamem"/>
        <w:numPr>
          <w:ilvl w:val="0"/>
          <w:numId w:val="1"/>
        </w:numPr>
        <w:spacing w:after="120" w:line="276" w:lineRule="auto"/>
        <w:contextualSpacing w:val="0"/>
        <w:jc w:val="both"/>
        <w:rPr>
          <w:rFonts w:ascii="Arial" w:hAnsi="Arial" w:cs="Arial"/>
        </w:rPr>
      </w:pPr>
      <w:r w:rsidRPr="007E0347">
        <w:rPr>
          <w:rFonts w:ascii="Arial" w:hAnsi="Arial" w:cs="Arial"/>
        </w:rPr>
        <w:t xml:space="preserve">prodávající prohlašuje, že </w:t>
      </w:r>
      <w:r w:rsidR="00D46C52" w:rsidRPr="007E0347">
        <w:rPr>
          <w:rFonts w:ascii="Arial" w:hAnsi="Arial" w:cs="Arial"/>
        </w:rPr>
        <w:t xml:space="preserve">je držitelem potřebného živnostenského oprávnění a </w:t>
      </w:r>
      <w:r w:rsidR="00D46C52" w:rsidRPr="007E0347">
        <w:rPr>
          <w:rFonts w:ascii="Arial" w:hAnsi="Arial" w:cs="Arial"/>
          <w:color w:val="000000"/>
        </w:rPr>
        <w:t xml:space="preserve">má řádné vybavení, zkušenosti a schopnosti, aby </w:t>
      </w:r>
      <w:r w:rsidRPr="007E0347">
        <w:rPr>
          <w:rFonts w:ascii="Arial" w:hAnsi="Arial" w:cs="Arial"/>
        </w:rPr>
        <w:t>před</w:t>
      </w:r>
      <w:r w:rsidR="00D46C52" w:rsidRPr="007E0347">
        <w:rPr>
          <w:rFonts w:ascii="Arial" w:hAnsi="Arial" w:cs="Arial"/>
        </w:rPr>
        <w:t>mět koupě dle této smlouvy dodal</w:t>
      </w:r>
      <w:r w:rsidRPr="007E0347">
        <w:rPr>
          <w:rFonts w:ascii="Arial" w:hAnsi="Arial" w:cs="Arial"/>
        </w:rPr>
        <w:t xml:space="preserve"> ve stanovené době a ve sjednané kvalitě, a že si je vědom skutečnosti, že kupující má značný zájem na dodání předmětu koupě, který je předmětem této smlouvy, v čase a kvalitě stanovené </w:t>
      </w:r>
      <w:r w:rsidR="0011244F" w:rsidRPr="007E0347">
        <w:rPr>
          <w:rFonts w:ascii="Arial" w:hAnsi="Arial" w:cs="Arial"/>
        </w:rPr>
        <w:t xml:space="preserve">zadávací dokumentací veřejné zakázky a </w:t>
      </w:r>
      <w:r w:rsidRPr="007E0347">
        <w:rPr>
          <w:rFonts w:ascii="Arial" w:hAnsi="Arial" w:cs="Arial"/>
        </w:rPr>
        <w:t>touto smlouvou,</w:t>
      </w:r>
    </w:p>
    <w:p w14:paraId="13BF201F" w14:textId="77777777" w:rsidR="00A208F3" w:rsidRPr="006840DC" w:rsidRDefault="00A208F3" w:rsidP="00A208F3">
      <w:pPr>
        <w:pStyle w:val="Odstavecseseznamem"/>
        <w:spacing w:after="120" w:line="276" w:lineRule="auto"/>
        <w:contextualSpacing w:val="0"/>
        <w:jc w:val="both"/>
        <w:rPr>
          <w:rFonts w:ascii="Arial" w:hAnsi="Arial" w:cs="Arial"/>
        </w:rPr>
      </w:pPr>
    </w:p>
    <w:p w14:paraId="247EE4C6" w14:textId="4391EE10"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5066B38E" w14:textId="61EDC75B" w:rsidR="00A208F3" w:rsidRDefault="00A208F3" w:rsidP="006840DC">
      <w:pPr>
        <w:spacing w:after="120" w:line="276" w:lineRule="auto"/>
        <w:jc w:val="both"/>
        <w:rPr>
          <w:rFonts w:ascii="Arial" w:hAnsi="Arial" w:cs="Arial"/>
        </w:rPr>
      </w:pPr>
    </w:p>
    <w:p w14:paraId="7A05EB43" w14:textId="77777777" w:rsidR="00A208F3" w:rsidRDefault="00A208F3" w:rsidP="006840DC">
      <w:pPr>
        <w:spacing w:after="120" w:line="276" w:lineRule="auto"/>
        <w:jc w:val="both"/>
        <w:rPr>
          <w:rFonts w:ascii="Arial" w:hAnsi="Arial" w:cs="Arial"/>
        </w:rPr>
      </w:pPr>
    </w:p>
    <w:p w14:paraId="700DAD0E" w14:textId="77777777" w:rsidR="007E0347" w:rsidRDefault="007E0347" w:rsidP="006840DC">
      <w:pPr>
        <w:spacing w:after="120"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lastRenderedPageBreak/>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6EC2399" w14:textId="4388522B" w:rsidR="006840DC" w:rsidRDefault="006E3A1D" w:rsidP="006840DC">
      <w:pPr>
        <w:pStyle w:val="BodyText21"/>
        <w:widowControl/>
        <w:spacing w:after="120" w:line="276" w:lineRule="auto"/>
        <w:jc w:val="center"/>
        <w:rPr>
          <w:rFonts w:ascii="Arial" w:hAnsi="Arial" w:cs="Arial"/>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r w:rsidR="0075124A">
        <w:rPr>
          <w:rFonts w:ascii="Tahoma" w:hAnsi="Tahoma" w:cs="Tahoma"/>
          <w:sz w:val="20"/>
        </w:rPr>
        <w:t>, ve znění pozdějších předpisů</w:t>
      </w:r>
    </w:p>
    <w:p w14:paraId="7BCA6589" w14:textId="77777777" w:rsidR="006E3A1D" w:rsidRDefault="006E3A1D" w:rsidP="006840DC">
      <w:pPr>
        <w:pStyle w:val="BodyText21"/>
        <w:widowControl/>
        <w:spacing w:after="120" w:line="276" w:lineRule="auto"/>
        <w:jc w:val="center"/>
        <w:rPr>
          <w:rFonts w:ascii="Arial" w:hAnsi="Arial" w:cs="Arial"/>
          <w:sz w:val="20"/>
        </w:rPr>
      </w:pP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3297C198" w14:textId="008F9955" w:rsidR="00DC258C" w:rsidRPr="00DC258C" w:rsidRDefault="00DC258C" w:rsidP="00DC258C">
      <w:pPr>
        <w:pStyle w:val="slovn2rove"/>
        <w:numPr>
          <w:ilvl w:val="1"/>
          <w:numId w:val="2"/>
        </w:numPr>
        <w:ind w:left="567" w:hanging="567"/>
        <w:rPr>
          <w:rFonts w:cs="Arial"/>
          <w:sz w:val="20"/>
          <w:szCs w:val="20"/>
        </w:rPr>
      </w:pPr>
      <w:bookmarkStart w:id="0" w:name="_Ref280253377"/>
      <w:r w:rsidRPr="00DC258C">
        <w:rPr>
          <w:rFonts w:cs="Arial"/>
          <w:sz w:val="20"/>
          <w:szCs w:val="20"/>
        </w:rPr>
        <w:t>Účelem smlouvy je nákup oblečení výpra</w:t>
      </w:r>
      <w:r w:rsidR="002D5ECD">
        <w:rPr>
          <w:rFonts w:cs="Arial"/>
          <w:sz w:val="20"/>
          <w:szCs w:val="20"/>
        </w:rPr>
        <w:t xml:space="preserve">vy </w:t>
      </w:r>
      <w:r w:rsidR="007E0347" w:rsidRPr="007E0347">
        <w:rPr>
          <w:rFonts w:cs="Arial"/>
          <w:bCs/>
          <w:sz w:val="20"/>
          <w:szCs w:val="20"/>
        </w:rPr>
        <w:t xml:space="preserve">Karlovarského kraje na Hrách XII. letní olympiády dětí a mládeže ČR </w:t>
      </w:r>
      <w:r w:rsidR="00A5358D">
        <w:rPr>
          <w:rFonts w:cs="Arial"/>
          <w:bCs/>
          <w:sz w:val="20"/>
          <w:szCs w:val="20"/>
        </w:rPr>
        <w:t xml:space="preserve">části A </w:t>
      </w:r>
      <w:r>
        <w:rPr>
          <w:rFonts w:cs="Arial"/>
          <w:sz w:val="20"/>
          <w:szCs w:val="20"/>
        </w:rPr>
        <w:t>(dále jen „předmět koupě“)</w:t>
      </w:r>
      <w:r w:rsidRPr="00DC258C">
        <w:rPr>
          <w:rFonts w:cs="Arial"/>
          <w:sz w:val="20"/>
          <w:szCs w:val="20"/>
        </w:rPr>
        <w:t xml:space="preserve"> v rozsahu a za podmínek specifikovaných v zadávací dokumentaci veřejné zakázky. Součástí plnění je zajištění všech činností souvisejících s dodávkou a předáním zboží kupujícímu.</w:t>
      </w:r>
    </w:p>
    <w:p w14:paraId="6B76E819" w14:textId="3E5E8E71" w:rsidR="006E3A1D" w:rsidRPr="000E2A13" w:rsidRDefault="006E3A1D" w:rsidP="00754CE4">
      <w:pPr>
        <w:pStyle w:val="slovn2rove"/>
        <w:numPr>
          <w:ilvl w:val="1"/>
          <w:numId w:val="37"/>
        </w:numPr>
        <w:ind w:left="567" w:hanging="567"/>
        <w:rPr>
          <w:rFonts w:cs="Arial"/>
          <w:sz w:val="20"/>
          <w:szCs w:val="20"/>
        </w:rPr>
      </w:pPr>
      <w:r w:rsidRPr="000E2A13">
        <w:rPr>
          <w:rFonts w:cs="Arial"/>
          <w:sz w:val="20"/>
          <w:szCs w:val="20"/>
        </w:rPr>
        <w:t xml:space="preserve">Prodávající se zavazuje za podmínek stanovených v této smlouvě odevzdat kupujícímu věc, která je předmětem koupě v množství, jakosti a provedení, jež je blíže specifikováno v nabídce prodávajícího </w:t>
      </w:r>
      <w:r w:rsidR="00DC258C">
        <w:rPr>
          <w:rFonts w:cs="Arial"/>
          <w:sz w:val="20"/>
          <w:szCs w:val="20"/>
        </w:rPr>
        <w:t>ze</w:t>
      </w:r>
      <w:r w:rsidRPr="000E2A13">
        <w:rPr>
          <w:rFonts w:cs="Arial"/>
          <w:sz w:val="20"/>
          <w:szCs w:val="20"/>
        </w:rPr>
        <w:t xml:space="preserve"> dne ………………… (dále jen „nabídka“) v rámci zakázky</w:t>
      </w:r>
      <w:r w:rsidR="002B6528" w:rsidRPr="000E2A13">
        <w:rPr>
          <w:rFonts w:cs="Arial"/>
          <w:sz w:val="20"/>
          <w:szCs w:val="20"/>
        </w:rPr>
        <w:t xml:space="preserve"> </w:t>
      </w:r>
      <w:r w:rsidR="007E0347" w:rsidRPr="007E0347">
        <w:rPr>
          <w:rFonts w:cs="Arial"/>
          <w:bCs/>
          <w:sz w:val="20"/>
          <w:szCs w:val="20"/>
        </w:rPr>
        <w:t xml:space="preserve">Oblečení výpravy Karlovarského kraje na Hrách XII. letní olympiády dětí a mládeže ČR </w:t>
      </w:r>
      <w:r w:rsidR="005B7B15">
        <w:rPr>
          <w:rFonts w:cs="Arial"/>
          <w:bCs/>
          <w:sz w:val="20"/>
          <w:szCs w:val="20"/>
        </w:rPr>
        <w:t>části A</w:t>
      </w:r>
      <w:r w:rsidR="002B6528" w:rsidRPr="000E2A13">
        <w:rPr>
          <w:rFonts w:cs="Arial"/>
          <w:sz w:val="20"/>
          <w:szCs w:val="20"/>
        </w:rPr>
        <w:t xml:space="preserve"> a převést na něj vlastnické právo k předmětu koupě. Kupující se zavazuje předmět koupě převzít a zaplatit za něj prodávajícímu sjednanou kupní cenu.</w:t>
      </w:r>
    </w:p>
    <w:p w14:paraId="4BB2E5F1" w14:textId="694F7480" w:rsidR="006E3A1D" w:rsidRPr="000E2A13" w:rsidRDefault="00754CE4" w:rsidP="00754CE4">
      <w:pPr>
        <w:pStyle w:val="slovn2rove"/>
        <w:numPr>
          <w:ilvl w:val="0"/>
          <w:numId w:val="0"/>
        </w:numPr>
        <w:rPr>
          <w:rFonts w:cs="Arial"/>
          <w:sz w:val="20"/>
          <w:szCs w:val="20"/>
        </w:rPr>
      </w:pPr>
      <w:r>
        <w:rPr>
          <w:rFonts w:cs="Arial"/>
          <w:sz w:val="20"/>
          <w:szCs w:val="20"/>
        </w:rPr>
        <w:t>1.3</w:t>
      </w:r>
      <w:r w:rsidR="004B71DD">
        <w:rPr>
          <w:rFonts w:cs="Arial"/>
          <w:sz w:val="20"/>
          <w:szCs w:val="20"/>
        </w:rPr>
        <w:t xml:space="preserve">    </w:t>
      </w:r>
      <w:r>
        <w:rPr>
          <w:rFonts w:cs="Arial"/>
          <w:sz w:val="20"/>
          <w:szCs w:val="20"/>
        </w:rPr>
        <w:t xml:space="preserve"> </w:t>
      </w:r>
      <w:r w:rsidR="002B6528" w:rsidRPr="000E2A13">
        <w:rPr>
          <w:rFonts w:cs="Arial"/>
          <w:sz w:val="20"/>
          <w:szCs w:val="20"/>
        </w:rPr>
        <w:t xml:space="preserve">Předmět koupě je dále specifikován </w:t>
      </w:r>
      <w:r w:rsidR="00630430">
        <w:rPr>
          <w:rFonts w:cs="Arial"/>
          <w:sz w:val="20"/>
          <w:szCs w:val="20"/>
        </w:rPr>
        <w:t>v příloze č. 1 smlouvy.</w:t>
      </w:r>
    </w:p>
    <w:p w14:paraId="292C26E5" w14:textId="77777777" w:rsidR="002B6528" w:rsidRDefault="002B6528" w:rsidP="00472E38">
      <w:pPr>
        <w:pStyle w:val="slovn2rove"/>
        <w:numPr>
          <w:ilvl w:val="0"/>
          <w:numId w:val="0"/>
        </w:numPr>
        <w:ind w:left="567"/>
        <w:rPr>
          <w:rFonts w:cs="Arial"/>
          <w:sz w:val="20"/>
          <w:szCs w:val="20"/>
        </w:rPr>
      </w:pPr>
    </w:p>
    <w:p w14:paraId="1DDCD897" w14:textId="0086124A" w:rsidR="002B6528" w:rsidRPr="002B6528" w:rsidRDefault="00683E1E" w:rsidP="00FF7FEB">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 xml:space="preserve">  </w:t>
      </w:r>
      <w:r w:rsidR="002F4686">
        <w:rPr>
          <w:rFonts w:ascii="Arial" w:hAnsi="Arial" w:cs="Arial"/>
          <w:b/>
          <w:sz w:val="20"/>
        </w:rPr>
        <w:t>Dodání předmětu koupě</w:t>
      </w:r>
      <w:r w:rsidR="002B6528" w:rsidRPr="002B6528">
        <w:rPr>
          <w:rFonts w:ascii="Arial" w:hAnsi="Arial" w:cs="Arial"/>
          <w:b/>
          <w:sz w:val="20"/>
        </w:rPr>
        <w:t xml:space="preserve"> </w:t>
      </w:r>
    </w:p>
    <w:bookmarkEnd w:id="0"/>
    <w:p w14:paraId="3C6DD194" w14:textId="77777777" w:rsidR="00436625"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Pr>
          <w:rFonts w:cs="Arial"/>
          <w:sz w:val="20"/>
          <w:szCs w:val="20"/>
        </w:rPr>
        <w:t xml:space="preserve"> je sídlo kupujícího.</w:t>
      </w:r>
    </w:p>
    <w:p w14:paraId="5C0DE17F" w14:textId="421B16E7" w:rsidR="005A75CD" w:rsidRDefault="005A75CD" w:rsidP="0084431E">
      <w:pPr>
        <w:pStyle w:val="slovn2rove"/>
        <w:numPr>
          <w:ilvl w:val="1"/>
          <w:numId w:val="5"/>
        </w:numPr>
        <w:ind w:left="567" w:hanging="567"/>
        <w:rPr>
          <w:rFonts w:cs="Arial"/>
          <w:sz w:val="20"/>
          <w:szCs w:val="20"/>
        </w:rPr>
      </w:pPr>
      <w:r w:rsidRPr="005A75CD">
        <w:rPr>
          <w:rFonts w:cs="Arial"/>
          <w:sz w:val="20"/>
          <w:szCs w:val="20"/>
        </w:rPr>
        <w:t xml:space="preserve">Prodávající je povinen odevzdat předmět koupě společně s doklady, které se k předmětu koupě vztahují nejpozději do </w:t>
      </w:r>
      <w:r w:rsidR="00E33086">
        <w:rPr>
          <w:rFonts w:cs="Arial"/>
          <w:sz w:val="20"/>
          <w:szCs w:val="20"/>
          <w:highlight w:val="yellow"/>
        </w:rPr>
        <w:t>5</w:t>
      </w:r>
      <w:r w:rsidR="005745BA" w:rsidRPr="00B40FB8">
        <w:rPr>
          <w:rFonts w:cs="Arial"/>
          <w:sz w:val="20"/>
          <w:szCs w:val="20"/>
          <w:highlight w:val="yellow"/>
        </w:rPr>
        <w:t xml:space="preserve">. </w:t>
      </w:r>
      <w:r w:rsidR="00E33086">
        <w:rPr>
          <w:rFonts w:cs="Arial"/>
          <w:sz w:val="20"/>
          <w:szCs w:val="20"/>
          <w:highlight w:val="yellow"/>
        </w:rPr>
        <w:t>června</w:t>
      </w:r>
      <w:r w:rsidR="005745BA" w:rsidRPr="00B40FB8">
        <w:rPr>
          <w:rFonts w:cs="Arial"/>
          <w:sz w:val="20"/>
          <w:szCs w:val="20"/>
          <w:highlight w:val="yellow"/>
        </w:rPr>
        <w:t xml:space="preserve"> 202</w:t>
      </w:r>
      <w:r w:rsidR="00B40FB8" w:rsidRPr="00B40FB8">
        <w:rPr>
          <w:rFonts w:cs="Arial"/>
          <w:sz w:val="20"/>
          <w:szCs w:val="20"/>
          <w:highlight w:val="yellow"/>
        </w:rPr>
        <w:t>6</w:t>
      </w:r>
      <w:r w:rsidR="00DC258C" w:rsidRPr="00B53281">
        <w:rPr>
          <w:rFonts w:cs="Arial"/>
          <w:sz w:val="20"/>
          <w:szCs w:val="20"/>
        </w:rPr>
        <w:t>.</w:t>
      </w:r>
      <w:r w:rsidR="00DC258C">
        <w:rPr>
          <w:rFonts w:cs="Arial"/>
          <w:sz w:val="20"/>
          <w:szCs w:val="20"/>
        </w:rPr>
        <w:t xml:space="preserve"> </w:t>
      </w:r>
      <w:r w:rsidR="00FF7FEB">
        <w:rPr>
          <w:rFonts w:cs="Arial"/>
          <w:sz w:val="20"/>
          <w:szCs w:val="20"/>
        </w:rPr>
        <w:t>Termín dodání sdělí prodávající telefonicky kontaktní osobě kupujícího uvedené v čl. X. odst. 10.3 smlouvy, a to nejpozději 3 dny před dodáním.</w:t>
      </w:r>
    </w:p>
    <w:p w14:paraId="4EB39C92" w14:textId="47A073CD" w:rsidR="00FF7FEB" w:rsidRDefault="00FF7FEB" w:rsidP="0084431E">
      <w:pPr>
        <w:pStyle w:val="slovn2rove"/>
        <w:numPr>
          <w:ilvl w:val="1"/>
          <w:numId w:val="5"/>
        </w:numPr>
        <w:ind w:left="567" w:hanging="567"/>
        <w:rPr>
          <w:rFonts w:cs="Arial"/>
          <w:sz w:val="20"/>
          <w:szCs w:val="20"/>
        </w:rPr>
      </w:pPr>
      <w:r>
        <w:rPr>
          <w:rFonts w:cs="Arial"/>
          <w:sz w:val="20"/>
          <w:szCs w:val="20"/>
        </w:rPr>
        <w:t xml:space="preserve">Přesnou skladbu velikostí oblečení a provedení (pánské/dámské) sdělí kupující prodávajícímu nejpozději dne </w:t>
      </w:r>
      <w:r w:rsidRPr="00CC2E97">
        <w:rPr>
          <w:rFonts w:cs="Arial"/>
          <w:sz w:val="20"/>
          <w:szCs w:val="20"/>
          <w:highlight w:val="yellow"/>
        </w:rPr>
        <w:t xml:space="preserve">9. </w:t>
      </w:r>
      <w:r w:rsidR="00B40FB8" w:rsidRPr="00CC2E97">
        <w:rPr>
          <w:rFonts w:cs="Arial"/>
          <w:sz w:val="20"/>
          <w:szCs w:val="20"/>
          <w:highlight w:val="yellow"/>
        </w:rPr>
        <w:t>května</w:t>
      </w:r>
      <w:r w:rsidRPr="00CC2E97">
        <w:rPr>
          <w:rFonts w:cs="Arial"/>
          <w:sz w:val="20"/>
          <w:szCs w:val="20"/>
          <w:highlight w:val="yellow"/>
        </w:rPr>
        <w:t>. 202</w:t>
      </w:r>
      <w:r w:rsidR="00B40FB8" w:rsidRPr="00CC2E97">
        <w:rPr>
          <w:rFonts w:cs="Arial"/>
          <w:sz w:val="20"/>
          <w:szCs w:val="20"/>
          <w:highlight w:val="yellow"/>
        </w:rPr>
        <w:t>6</w:t>
      </w:r>
      <w:r w:rsidRPr="00CC2E97">
        <w:rPr>
          <w:rFonts w:cs="Arial"/>
          <w:sz w:val="20"/>
          <w:szCs w:val="20"/>
          <w:highlight w:val="yellow"/>
        </w:rPr>
        <w:t>,</w:t>
      </w:r>
      <w:r>
        <w:rPr>
          <w:rFonts w:cs="Arial"/>
          <w:sz w:val="20"/>
          <w:szCs w:val="20"/>
        </w:rPr>
        <w:t xml:space="preserve"> a to mailovou komunikací na mail </w:t>
      </w:r>
      <w:r w:rsidR="00A208F3">
        <w:rPr>
          <w:rFonts w:cs="Arial"/>
          <w:sz w:val="20"/>
          <w:szCs w:val="20"/>
        </w:rPr>
        <w:t>kontaktní osoby prodávajícího uvedené v čl. X. odst. 10.4 smlouvy.</w:t>
      </w:r>
    </w:p>
    <w:p w14:paraId="4E6E319E" w14:textId="34798429"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74724AB6"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popis předmětu koupě,</w:t>
      </w:r>
    </w:p>
    <w:p w14:paraId="5A56897B"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vytknutí zjištěných vad,</w:t>
      </w:r>
    </w:p>
    <w:p w14:paraId="22C319AA"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výzva k odstranění vad, způsob a čas k odstranění vad,</w:t>
      </w:r>
    </w:p>
    <w:p w14:paraId="69EC8B6A" w14:textId="2C5519D9" w:rsidR="00DC258C" w:rsidRPr="00DC258C" w:rsidRDefault="002F4686" w:rsidP="00DC258C">
      <w:pPr>
        <w:pStyle w:val="slovn2rove"/>
        <w:numPr>
          <w:ilvl w:val="1"/>
          <w:numId w:val="11"/>
        </w:numPr>
        <w:rPr>
          <w:rFonts w:cs="Arial"/>
          <w:sz w:val="20"/>
          <w:szCs w:val="20"/>
        </w:rPr>
      </w:pPr>
      <w:r w:rsidRPr="002F4686">
        <w:rPr>
          <w:rFonts w:cs="Arial"/>
          <w:sz w:val="20"/>
          <w:szCs w:val="20"/>
        </w:rPr>
        <w:t>datum, jména a podpisy oprávněných osob.</w:t>
      </w:r>
    </w:p>
    <w:p w14:paraId="5554CD7B" w14:textId="0D0DAE08" w:rsidR="00DC258C" w:rsidRPr="00DC258C" w:rsidRDefault="002F4686" w:rsidP="00DC258C">
      <w:pPr>
        <w:pStyle w:val="slovn2rove"/>
        <w:numPr>
          <w:ilvl w:val="1"/>
          <w:numId w:val="5"/>
        </w:numPr>
        <w:ind w:left="567" w:hanging="567"/>
        <w:rPr>
          <w:rFonts w:cs="Arial"/>
          <w:sz w:val="20"/>
          <w:szCs w:val="20"/>
        </w:rPr>
      </w:pPr>
      <w:r w:rsidRPr="002F4686">
        <w:rPr>
          <w:rFonts w:cs="Arial"/>
          <w:sz w:val="20"/>
          <w:szCs w:val="20"/>
        </w:rPr>
        <w:t>Předmět koupě je považován za odevzdaný kupujícímu až v okamžiku podpisu Protokolu o převzetí předmětu koupě kupujícím i prodávajícím</w:t>
      </w:r>
      <w:r w:rsidR="00DC258C">
        <w:rPr>
          <w:rFonts w:cs="Arial"/>
          <w:sz w:val="20"/>
          <w:szCs w:val="20"/>
        </w:rPr>
        <w:t>, pokud je předmět koupě předán bez zjištěných vad</w:t>
      </w:r>
      <w:r w:rsidRPr="002F4686">
        <w:rPr>
          <w:rFonts w:cs="Arial"/>
          <w:sz w:val="20"/>
          <w:szCs w:val="20"/>
        </w:rPr>
        <w:t xml:space="preserve">. </w:t>
      </w:r>
      <w:r w:rsidR="00DC258C" w:rsidRPr="00DC258C">
        <w:rPr>
          <w:rFonts w:cs="Arial"/>
          <w:sz w:val="20"/>
          <w:szCs w:val="20"/>
        </w:rPr>
        <w:t xml:space="preserve">V případě, že kupující převezme </w:t>
      </w:r>
      <w:r w:rsidR="00DC258C">
        <w:rPr>
          <w:rFonts w:cs="Arial"/>
          <w:sz w:val="20"/>
          <w:szCs w:val="20"/>
        </w:rPr>
        <w:t>předmět koupě</w:t>
      </w:r>
      <w:r w:rsidR="00DC258C" w:rsidRPr="00DC258C">
        <w:rPr>
          <w:rFonts w:cs="Arial"/>
          <w:sz w:val="20"/>
          <w:szCs w:val="20"/>
        </w:rPr>
        <w:t xml:space="preserve"> s vadami, je </w:t>
      </w:r>
      <w:r w:rsidR="00C9479D">
        <w:rPr>
          <w:rFonts w:cs="Arial"/>
          <w:sz w:val="20"/>
          <w:szCs w:val="20"/>
        </w:rPr>
        <w:t>předmět koupě považován za odevzdaný</w:t>
      </w:r>
      <w:r w:rsidR="00DC258C" w:rsidRPr="00DC258C">
        <w:rPr>
          <w:rFonts w:cs="Arial"/>
          <w:sz w:val="20"/>
          <w:szCs w:val="20"/>
        </w:rPr>
        <w:t xml:space="preserve"> až okamžikem odstranění poslední vady</w:t>
      </w:r>
      <w:r w:rsidR="00DC258C">
        <w:rPr>
          <w:rFonts w:cs="Arial"/>
          <w:sz w:val="20"/>
          <w:szCs w:val="20"/>
        </w:rPr>
        <w:t xml:space="preserve"> vytknuté v Protokolu o převzetí.</w:t>
      </w:r>
    </w:p>
    <w:p w14:paraId="26AAB118" w14:textId="2F25EAFD" w:rsidR="00C9479D" w:rsidRDefault="00C9479D" w:rsidP="0084431E">
      <w:pPr>
        <w:pStyle w:val="slovn2rove"/>
        <w:numPr>
          <w:ilvl w:val="1"/>
          <w:numId w:val="5"/>
        </w:numPr>
        <w:ind w:left="567" w:hanging="567"/>
        <w:rPr>
          <w:rFonts w:cs="Arial"/>
          <w:sz w:val="20"/>
          <w:szCs w:val="20"/>
        </w:rPr>
      </w:pPr>
      <w:r w:rsidRPr="00C9479D">
        <w:rPr>
          <w:rFonts w:cs="Arial"/>
          <w:sz w:val="20"/>
          <w:szCs w:val="20"/>
        </w:rPr>
        <w:t>Kupující není povinen převzít zboží v případě, že vykazuje jakékoliv vady. V případě, že kupující odmítne zboží převzít, sepíší obě strany zápis, v němž uvedou svá stanoviska</w:t>
      </w:r>
      <w:r>
        <w:rPr>
          <w:rFonts w:cs="Arial"/>
          <w:sz w:val="20"/>
          <w:szCs w:val="20"/>
        </w:rPr>
        <w:t xml:space="preserve"> </w:t>
      </w:r>
      <w:r w:rsidRPr="00C9479D">
        <w:rPr>
          <w:rFonts w:cs="Arial"/>
          <w:sz w:val="20"/>
          <w:szCs w:val="20"/>
        </w:rPr>
        <w:t>a jejich odůvodnění a dohodnou náhradní termín předání.</w:t>
      </w:r>
    </w:p>
    <w:p w14:paraId="4F985C04" w14:textId="6378A6FA" w:rsidR="002F4686" w:rsidRPr="002F4686" w:rsidRDefault="002F4686" w:rsidP="00C9479D">
      <w:pPr>
        <w:pStyle w:val="slovn2rove"/>
        <w:numPr>
          <w:ilvl w:val="0"/>
          <w:numId w:val="0"/>
        </w:numPr>
        <w:ind w:left="567"/>
        <w:rPr>
          <w:rFonts w:cs="Arial"/>
          <w:sz w:val="20"/>
          <w:szCs w:val="20"/>
        </w:rPr>
      </w:pPr>
      <w:r w:rsidRPr="002F4686">
        <w:rPr>
          <w:rFonts w:cs="Arial"/>
          <w:sz w:val="20"/>
          <w:szCs w:val="20"/>
        </w:rPr>
        <w:t xml:space="preserve"> </w:t>
      </w:r>
    </w:p>
    <w:p w14:paraId="18E18F75" w14:textId="5A2FB687" w:rsidR="005A75CD" w:rsidRDefault="00683E1E" w:rsidP="00FF7FEB">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 xml:space="preserve">  </w:t>
      </w:r>
      <w:r w:rsidR="005A75CD"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73070732" w:rsidR="00857ADC" w:rsidRPr="00760458" w:rsidRDefault="00857ADC" w:rsidP="00857ADC">
      <w:pPr>
        <w:spacing w:after="120"/>
        <w:ind w:left="1134"/>
        <w:jc w:val="both"/>
        <w:rPr>
          <w:rFonts w:ascii="Arial" w:hAnsi="Arial" w:cs="Arial"/>
        </w:rPr>
      </w:pPr>
      <w:r w:rsidRPr="00760458">
        <w:rPr>
          <w:rFonts w:ascii="Arial" w:hAnsi="Arial" w:cs="Arial"/>
        </w:rPr>
        <w:t xml:space="preserve">Cena bez DPH </w:t>
      </w:r>
      <w:r w:rsidRPr="00177B3D">
        <w:rPr>
          <w:rFonts w:ascii="Arial" w:hAnsi="Arial" w:cs="Arial"/>
          <w:highlight w:val="yellow"/>
        </w:rPr>
        <w:t>………………………………….</w:t>
      </w:r>
      <w:r w:rsidRPr="00760458">
        <w:rPr>
          <w:rFonts w:ascii="Arial" w:hAnsi="Arial" w:cs="Arial"/>
        </w:rPr>
        <w:tab/>
        <w:t>Kč</w:t>
      </w:r>
    </w:p>
    <w:p w14:paraId="6276292F" w14:textId="77777777"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r w:rsidRPr="00177B3D">
        <w:rPr>
          <w:rFonts w:ascii="Arial" w:hAnsi="Arial" w:cs="Arial"/>
          <w:highlight w:val="yellow"/>
        </w:rPr>
        <w:t>……………………………………….</w:t>
      </w:r>
      <w:r w:rsidRPr="00760458">
        <w:rPr>
          <w:rFonts w:ascii="Arial" w:hAnsi="Arial" w:cs="Arial"/>
        </w:rPr>
        <w:t>)</w:t>
      </w:r>
    </w:p>
    <w:p w14:paraId="6A16E4A9" w14:textId="77777777" w:rsidR="00857ADC" w:rsidRPr="00760458" w:rsidRDefault="00857ADC" w:rsidP="00857ADC">
      <w:pPr>
        <w:spacing w:after="120"/>
        <w:ind w:left="1134"/>
        <w:jc w:val="both"/>
        <w:rPr>
          <w:rFonts w:ascii="Arial" w:hAnsi="Arial" w:cs="Arial"/>
        </w:rPr>
      </w:pPr>
      <w:r w:rsidRPr="00760458">
        <w:rPr>
          <w:rFonts w:ascii="Arial" w:hAnsi="Arial" w:cs="Arial"/>
        </w:rPr>
        <w:lastRenderedPageBreak/>
        <w:t xml:space="preserve">DPH </w:t>
      </w:r>
      <w:r w:rsidRPr="00177B3D">
        <w:rPr>
          <w:rFonts w:ascii="Arial" w:hAnsi="Arial" w:cs="Arial"/>
          <w:highlight w:val="yellow"/>
        </w:rPr>
        <w:t>………………….………………………</w:t>
      </w:r>
      <w:r w:rsidRPr="00760458">
        <w:rPr>
          <w:rFonts w:ascii="Arial" w:hAnsi="Arial" w:cs="Arial"/>
        </w:rPr>
        <w:tab/>
        <w:t>Kč</w:t>
      </w:r>
    </w:p>
    <w:p w14:paraId="0B4F1984" w14:textId="77777777" w:rsidR="00857ADC" w:rsidRPr="00760458" w:rsidRDefault="00857ADC" w:rsidP="00A208F3">
      <w:pPr>
        <w:ind w:left="1134"/>
        <w:jc w:val="both"/>
        <w:rPr>
          <w:rFonts w:ascii="Arial" w:hAnsi="Arial" w:cs="Arial"/>
        </w:rPr>
      </w:pPr>
      <w:r w:rsidRPr="00760458">
        <w:rPr>
          <w:rFonts w:ascii="Arial" w:hAnsi="Arial" w:cs="Arial"/>
        </w:rPr>
        <w:t xml:space="preserve">(slovy: </w:t>
      </w:r>
      <w:r w:rsidRPr="00177B3D">
        <w:rPr>
          <w:rFonts w:ascii="Arial" w:hAnsi="Arial" w:cs="Arial"/>
          <w:highlight w:val="yellow"/>
        </w:rPr>
        <w:t>……………………………………….</w:t>
      </w:r>
      <w:r w:rsidRPr="00760458">
        <w:rPr>
          <w:rFonts w:ascii="Arial" w:hAnsi="Arial" w:cs="Arial"/>
        </w:rPr>
        <w:t>)</w:t>
      </w:r>
    </w:p>
    <w:p w14:paraId="74928290" w14:textId="77777777" w:rsidR="00857ADC" w:rsidRPr="00760458" w:rsidRDefault="00857ADC" w:rsidP="00A208F3">
      <w:pPr>
        <w:ind w:left="1134"/>
        <w:jc w:val="both"/>
        <w:rPr>
          <w:rFonts w:ascii="Arial" w:hAnsi="Arial" w:cs="Arial"/>
        </w:rPr>
      </w:pPr>
      <w:r w:rsidRPr="00760458">
        <w:rPr>
          <w:rFonts w:ascii="Arial" w:hAnsi="Arial" w:cs="Arial"/>
        </w:rPr>
        <w:t>------------------------------------------------------------------------------------------------</w:t>
      </w:r>
    </w:p>
    <w:p w14:paraId="33A7D58F" w14:textId="77777777" w:rsidR="00857ADC" w:rsidRPr="00760458" w:rsidRDefault="00857ADC" w:rsidP="00857ADC">
      <w:pPr>
        <w:spacing w:after="120"/>
        <w:ind w:left="1134"/>
        <w:jc w:val="both"/>
        <w:rPr>
          <w:rFonts w:ascii="Arial" w:hAnsi="Arial" w:cs="Arial"/>
        </w:rPr>
      </w:pPr>
      <w:r w:rsidRPr="00760458">
        <w:rPr>
          <w:rFonts w:ascii="Arial" w:hAnsi="Arial" w:cs="Arial"/>
        </w:rPr>
        <w:t xml:space="preserve">Cena včetně DPH </w:t>
      </w:r>
      <w:r w:rsidRPr="00177B3D">
        <w:rPr>
          <w:rFonts w:ascii="Arial" w:hAnsi="Arial" w:cs="Arial"/>
          <w:highlight w:val="yellow"/>
        </w:rPr>
        <w:t>……….…………………..</w:t>
      </w:r>
      <w:r w:rsidRPr="00760458">
        <w:rPr>
          <w:rFonts w:ascii="Arial" w:hAnsi="Arial" w:cs="Arial"/>
        </w:rPr>
        <w:tab/>
        <w:t>Kč</w:t>
      </w:r>
    </w:p>
    <w:p w14:paraId="48B8A38B" w14:textId="77777777" w:rsidR="00857ADC" w:rsidRPr="00760458" w:rsidRDefault="00857ADC" w:rsidP="00857ADC">
      <w:pPr>
        <w:spacing w:after="120"/>
        <w:ind w:left="1134"/>
        <w:jc w:val="both"/>
        <w:rPr>
          <w:rFonts w:ascii="Arial" w:hAnsi="Arial" w:cs="Arial"/>
        </w:rPr>
      </w:pPr>
      <w:r w:rsidRPr="00760458">
        <w:rPr>
          <w:rFonts w:ascii="Arial" w:hAnsi="Arial" w:cs="Arial"/>
        </w:rPr>
        <w:t>(slovy:</w:t>
      </w:r>
      <w:r w:rsidRPr="00177B3D">
        <w:rPr>
          <w:rFonts w:ascii="Arial" w:hAnsi="Arial" w:cs="Arial"/>
          <w:highlight w:val="yellow"/>
        </w:rPr>
        <w:t>………………………………………….</w:t>
      </w:r>
      <w:r w:rsidRPr="00760458">
        <w:rPr>
          <w:rFonts w:ascii="Arial" w:hAnsi="Arial" w:cs="Arial"/>
        </w:rPr>
        <w:t>)</w:t>
      </w:r>
    </w:p>
    <w:p w14:paraId="7EC973FE" w14:textId="6E66E81B" w:rsidR="000E2A13" w:rsidRPr="000E2A13" w:rsidRDefault="00857ADC" w:rsidP="00857ADC">
      <w:pPr>
        <w:pStyle w:val="slovn2rove"/>
        <w:numPr>
          <w:ilvl w:val="0"/>
          <w:numId w:val="0"/>
        </w:numPr>
        <w:ind w:left="360"/>
        <w:rPr>
          <w:rFonts w:cs="Arial"/>
          <w:sz w:val="20"/>
          <w:szCs w:val="20"/>
        </w:rPr>
      </w:pPr>
      <w:r>
        <w:rPr>
          <w:rFonts w:cs="Arial"/>
          <w:sz w:val="20"/>
          <w:szCs w:val="20"/>
        </w:rPr>
        <w:t xml:space="preserve"> </w:t>
      </w:r>
      <w:r w:rsidR="00254504">
        <w:rPr>
          <w:rFonts w:cs="Arial"/>
          <w:sz w:val="20"/>
          <w:szCs w:val="20"/>
        </w:rPr>
        <w:t>(dále jen „kupní cena“)</w:t>
      </w:r>
    </w:p>
    <w:p w14:paraId="238E7B89" w14:textId="1FA5926C"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stanovená dle bodu 3.1 této smlouvy zahrnuje veškeré náklady prodávajícího spojené se splněním jeho závazku z této smlouvy, tj. cenu předmětu koupě včetně příslušenství, a dále zahrnuje zejména dopravné předmětu koupě, kompletační činnosti, uložení odpadů na skládku, úhradu cel a dalších nákladů spojených s celním řízením apod. Cena je stanovena jako nejvýše přípustná.</w:t>
      </w:r>
    </w:p>
    <w:p w14:paraId="2C25FF00" w14:textId="44262BB1"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 xml:space="preserve">Podrobná kalkulace celkové ceny předmětu koupě včetně jednotkových cen je uvedena v </w:t>
      </w:r>
      <w:r w:rsidR="00E531B0">
        <w:rPr>
          <w:rFonts w:cs="Arial"/>
          <w:sz w:val="20"/>
          <w:szCs w:val="20"/>
        </w:rPr>
        <w:t>P</w:t>
      </w:r>
      <w:r w:rsidRPr="000E2A13">
        <w:rPr>
          <w:rFonts w:cs="Arial"/>
          <w:sz w:val="20"/>
          <w:szCs w:val="20"/>
        </w:rPr>
        <w:t xml:space="preserve">říloze č. </w:t>
      </w:r>
      <w:r w:rsidR="00630430">
        <w:rPr>
          <w:rFonts w:cs="Arial"/>
          <w:sz w:val="20"/>
          <w:szCs w:val="20"/>
        </w:rPr>
        <w:t>2</w:t>
      </w:r>
      <w:r w:rsidRPr="000E2A13">
        <w:rPr>
          <w:rFonts w:cs="Arial"/>
          <w:sz w:val="20"/>
          <w:szCs w:val="20"/>
        </w:rPr>
        <w:t>, která tvoří nedílnou součást této smlouvy.</w:t>
      </w:r>
    </w:p>
    <w:p w14:paraId="533E8790" w14:textId="0A974C0A" w:rsidR="00C9479D" w:rsidRPr="00072CF6" w:rsidRDefault="000E2A13" w:rsidP="00072CF6">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4B72D951" w14:textId="32369CB9" w:rsidR="00857ADC" w:rsidRDefault="00857ADC" w:rsidP="00857ADC">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w:t>
      </w:r>
      <w:r w:rsidR="003B1201">
        <w:rPr>
          <w:rFonts w:cs="Arial"/>
          <w:sz w:val="20"/>
          <w:szCs w:val="20"/>
        </w:rPr>
        <w:t>, ve znění pozdějších předpisů</w:t>
      </w:r>
      <w:r w:rsidRPr="00857ADC">
        <w:rPr>
          <w:rFonts w:cs="Arial"/>
          <w:sz w:val="20"/>
          <w:szCs w:val="20"/>
        </w:rPr>
        <w:t xml:space="preserve">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w:t>
      </w:r>
      <w:r w:rsidR="005E3AEA">
        <w:rPr>
          <w:rFonts w:cs="Arial"/>
          <w:sz w:val="20"/>
          <w:szCs w:val="20"/>
        </w:rPr>
        <w:t>zákona o DPH</w:t>
      </w:r>
      <w:r w:rsidRPr="00857ADC">
        <w:rPr>
          <w:rFonts w:cs="Arial"/>
          <w:sz w:val="20"/>
          <w:szCs w:val="20"/>
        </w:rPr>
        <w:t xml:space="preserve">.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6009A257" w:rsidR="00E531B0" w:rsidRPr="00E531B0" w:rsidRDefault="00683E1E" w:rsidP="00FF7FEB">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 xml:space="preserve">  </w:t>
      </w:r>
      <w:r w:rsidR="00E531B0"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368B9EBF" w14:textId="51D44FD0" w:rsidR="00EF6F0F" w:rsidRDefault="00EF6F0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Kupní cena bude uhrazena na základě prodávajícím vystavené faktury. Faktura bude vystavena nejpozději do 5 dnů od odevzdání předmětu koupě, se splatností 14 dnů ode dne jejího doručení kupujícímu.</w:t>
      </w:r>
      <w:r w:rsidRPr="00AA615B">
        <w:rPr>
          <w:rFonts w:ascii="Arial" w:hAnsi="Arial" w:cs="Arial"/>
        </w:rPr>
        <w:t xml:space="preserve">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1ACBF147" w14:textId="21B971C5" w:rsidR="00E531B0" w:rsidRPr="00EF6F0F" w:rsidRDefault="00072CF6" w:rsidP="005E3AEA">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072CF6">
        <w:rPr>
          <w:rFonts w:ascii="Arial" w:hAnsi="Arial" w:cs="Arial"/>
        </w:rPr>
        <w:t>Faktura musí obsahovat veškeré náležitosti podle zákona o DPH a podle zákona č. 563/1991 Sb., o účetnictví, ve znění pozdějších předpisů. Faktura musí rovněž obsahovat název veřejné zakázky</w:t>
      </w:r>
      <w:r w:rsidR="008D6E4F">
        <w:rPr>
          <w:rFonts w:ascii="Arial" w:hAnsi="Arial" w:cs="Arial"/>
        </w:rPr>
        <w:t xml:space="preserve"> </w:t>
      </w:r>
      <w:r w:rsidR="008D6E4F" w:rsidRPr="007E0347">
        <w:rPr>
          <w:rFonts w:ascii="Arial" w:hAnsi="Arial" w:cs="Arial"/>
          <w:bCs/>
        </w:rPr>
        <w:t>Oblečení výpravy Karlovarského kraje na Hrách XII. letní olympiády dětí a mládeže ČR</w:t>
      </w:r>
      <w:r w:rsidR="00F066E6">
        <w:rPr>
          <w:rFonts w:ascii="Arial" w:hAnsi="Arial" w:cs="Arial"/>
          <w:bCs/>
        </w:rPr>
        <w:t xml:space="preserve"> části A</w:t>
      </w:r>
      <w:r w:rsidRPr="00072CF6">
        <w:rPr>
          <w:rFonts w:ascii="Arial" w:hAnsi="Arial" w:cs="Arial"/>
        </w:rPr>
        <w:t xml:space="preserve"> a rozpis jednotlivých položek, za něž je fakturováno.</w:t>
      </w:r>
      <w:r w:rsidR="00FB791F" w:rsidRPr="00E531B0">
        <w:rPr>
          <w:rFonts w:ascii="Arial" w:hAnsi="Arial" w:cs="Arial"/>
        </w:rPr>
        <w:t xml:space="preserve"> </w:t>
      </w:r>
    </w:p>
    <w:p w14:paraId="53805D20" w14:textId="6685E18D" w:rsidR="00E531B0" w:rsidRDefault="00072CF6"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072CF6">
        <w:rPr>
          <w:rFonts w:ascii="Arial" w:hAnsi="Arial" w:cs="Arial"/>
        </w:rPr>
        <w:t>Zjistí-li kupující ve lhůtě splatnosti faktury, že dílo má vady, je oprávněn vrátit zhotoviteli fakturu a přijmout ji až po odstranění vad.</w:t>
      </w:r>
    </w:p>
    <w:p w14:paraId="392ABE0F" w14:textId="5360620D" w:rsidR="00072CF6" w:rsidRDefault="00072CF6"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w:t>
      </w:r>
      <w:r w:rsidR="00EF6F0F">
        <w:rPr>
          <w:rFonts w:ascii="Arial" w:hAnsi="Arial" w:cs="Arial"/>
        </w:rPr>
        <w:t xml:space="preserve">se považuje </w:t>
      </w:r>
      <w:r w:rsidR="00EF6F0F" w:rsidRPr="00F45665">
        <w:rPr>
          <w:rFonts w:ascii="Arial" w:hAnsi="Arial" w:cs="Arial"/>
        </w:rPr>
        <w:t xml:space="preserve">za uhrazenou řádně a včas, pokud ke dni splatnosti budou peněžní prostředky odpovídající </w:t>
      </w:r>
      <w:r w:rsidR="00EF6F0F">
        <w:rPr>
          <w:rFonts w:ascii="Arial" w:hAnsi="Arial" w:cs="Arial"/>
        </w:rPr>
        <w:t>kupní ceně</w:t>
      </w:r>
      <w:r w:rsidR="00EF6F0F" w:rsidRPr="00F45665">
        <w:rPr>
          <w:rFonts w:ascii="Arial" w:hAnsi="Arial" w:cs="Arial"/>
        </w:rPr>
        <w:t xml:space="preserve"> odepsány z účtu </w:t>
      </w:r>
      <w:r w:rsidR="00EF6F0F">
        <w:rPr>
          <w:rFonts w:ascii="Arial" w:hAnsi="Arial" w:cs="Arial"/>
        </w:rPr>
        <w:t>kupujícího</w:t>
      </w:r>
      <w:r w:rsidR="00EF6F0F" w:rsidRPr="00F45665">
        <w:rPr>
          <w:rFonts w:ascii="Arial" w:hAnsi="Arial" w:cs="Arial"/>
        </w:rPr>
        <w:t xml:space="preserve"> ve prospěch účtu </w:t>
      </w:r>
      <w:r w:rsidR="00EF6F0F">
        <w:rPr>
          <w:rFonts w:ascii="Arial" w:hAnsi="Arial" w:cs="Arial"/>
        </w:rPr>
        <w:t>prodávajícího</w:t>
      </w:r>
      <w:r w:rsidR="00EF6F0F" w:rsidRPr="00F45665">
        <w:rPr>
          <w:rFonts w:ascii="Arial" w:hAnsi="Arial" w:cs="Arial"/>
        </w:rPr>
        <w:t>.</w:t>
      </w:r>
      <w:r>
        <w:rPr>
          <w:rFonts w:ascii="Arial" w:hAnsi="Arial" w:cs="Arial"/>
        </w:rPr>
        <w:t xml:space="preserve"> </w:t>
      </w:r>
    </w:p>
    <w:p w14:paraId="4EB3F447" w14:textId="77777777" w:rsidR="008D6E4F" w:rsidRDefault="008D6E4F" w:rsidP="008D6E4F">
      <w:pPr>
        <w:pStyle w:val="Odstavecseseznamem"/>
        <w:tabs>
          <w:tab w:val="left" w:pos="567"/>
        </w:tabs>
        <w:suppressAutoHyphens/>
        <w:spacing w:after="120"/>
        <w:ind w:left="567"/>
        <w:contextualSpacing w:val="0"/>
        <w:jc w:val="both"/>
        <w:rPr>
          <w:rFonts w:ascii="Arial" w:hAnsi="Arial" w:cs="Arial"/>
        </w:rPr>
      </w:pPr>
    </w:p>
    <w:p w14:paraId="05E791FB" w14:textId="77777777" w:rsidR="00735FD1" w:rsidRDefault="00735FD1" w:rsidP="00735FD1">
      <w:pPr>
        <w:pStyle w:val="Odstavecseseznamem"/>
        <w:tabs>
          <w:tab w:val="left" w:pos="567"/>
        </w:tabs>
        <w:suppressAutoHyphens/>
        <w:spacing w:after="120"/>
        <w:ind w:left="567"/>
        <w:contextualSpacing w:val="0"/>
        <w:jc w:val="both"/>
        <w:rPr>
          <w:rFonts w:ascii="Arial" w:hAnsi="Arial" w:cs="Arial"/>
        </w:rPr>
      </w:pPr>
    </w:p>
    <w:p w14:paraId="2ECFC5ED" w14:textId="77777777" w:rsidR="00CC2E97" w:rsidRDefault="00CC2E97" w:rsidP="00735FD1">
      <w:pPr>
        <w:pStyle w:val="Odstavecseseznamem"/>
        <w:tabs>
          <w:tab w:val="left" w:pos="567"/>
        </w:tabs>
        <w:suppressAutoHyphens/>
        <w:spacing w:after="120"/>
        <w:ind w:left="567"/>
        <w:contextualSpacing w:val="0"/>
        <w:jc w:val="both"/>
        <w:rPr>
          <w:rFonts w:ascii="Arial" w:hAnsi="Arial" w:cs="Arial"/>
        </w:rPr>
      </w:pPr>
    </w:p>
    <w:p w14:paraId="7386E7FF" w14:textId="37A85F81" w:rsidR="00472E38" w:rsidRPr="00472E38" w:rsidRDefault="00683E1E" w:rsidP="00FF7FEB">
      <w:pPr>
        <w:pStyle w:val="BodyText21"/>
        <w:widowControl/>
        <w:numPr>
          <w:ilvl w:val="0"/>
          <w:numId w:val="2"/>
        </w:numPr>
        <w:spacing w:after="120"/>
        <w:ind w:left="851" w:hanging="142"/>
        <w:jc w:val="center"/>
        <w:rPr>
          <w:rFonts w:ascii="Arial" w:hAnsi="Arial" w:cs="Arial"/>
          <w:b/>
          <w:sz w:val="20"/>
        </w:rPr>
      </w:pPr>
      <w:bookmarkStart w:id="1" w:name="_Ref200774840"/>
      <w:r>
        <w:rPr>
          <w:rFonts w:ascii="Arial" w:hAnsi="Arial" w:cs="Arial"/>
          <w:b/>
          <w:sz w:val="20"/>
        </w:rPr>
        <w:lastRenderedPageBreak/>
        <w:t xml:space="preserve">  </w:t>
      </w:r>
      <w:r w:rsidR="00472E38" w:rsidRPr="00472E38">
        <w:rPr>
          <w:rFonts w:ascii="Arial" w:hAnsi="Arial" w:cs="Arial"/>
          <w:b/>
          <w:sz w:val="20"/>
        </w:rPr>
        <w:t>Prohlášení, práva a povinnosti smluvních stran</w:t>
      </w:r>
      <w:bookmarkEnd w:id="1"/>
    </w:p>
    <w:p w14:paraId="197F0C0A" w14:textId="0627CD79" w:rsidR="00472E38"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40024764" w14:textId="02DF5164" w:rsidR="004D730D" w:rsidRDefault="004D730D" w:rsidP="0084431E">
      <w:pPr>
        <w:pStyle w:val="StylZM"/>
        <w:numPr>
          <w:ilvl w:val="1"/>
          <w:numId w:val="8"/>
        </w:numPr>
        <w:spacing w:after="120"/>
        <w:ind w:left="567" w:hanging="567"/>
        <w:rPr>
          <w:rFonts w:ascii="Arial" w:hAnsi="Arial" w:cs="Arial"/>
        </w:rPr>
      </w:pPr>
      <w:r>
        <w:rPr>
          <w:rFonts w:ascii="Arial" w:hAnsi="Arial" w:cs="Arial"/>
        </w:rPr>
        <w:t>Kupující je povinen předat prodávajícímu do 3 pracovních dnů od účinnosti smlouvy podklady pro zpracování loga Karlovarského kraje.</w:t>
      </w:r>
    </w:p>
    <w:p w14:paraId="4C42293E" w14:textId="252AED2D" w:rsidR="004D730D" w:rsidRPr="00DF1F21" w:rsidRDefault="004D730D" w:rsidP="0084431E">
      <w:pPr>
        <w:pStyle w:val="StylZM"/>
        <w:numPr>
          <w:ilvl w:val="1"/>
          <w:numId w:val="8"/>
        </w:numPr>
        <w:spacing w:after="120"/>
        <w:ind w:left="567" w:hanging="567"/>
        <w:rPr>
          <w:rFonts w:ascii="Arial" w:hAnsi="Arial" w:cs="Arial"/>
        </w:rPr>
      </w:pPr>
      <w:r>
        <w:rPr>
          <w:rFonts w:ascii="Arial" w:hAnsi="Arial" w:cs="Arial"/>
        </w:rPr>
        <w:t xml:space="preserve">Prodávající je povinen nejpozději </w:t>
      </w:r>
      <w:r w:rsidRPr="00F066E6">
        <w:rPr>
          <w:rFonts w:ascii="Arial" w:hAnsi="Arial" w:cs="Arial"/>
          <w:highlight w:val="yellow"/>
        </w:rPr>
        <w:t xml:space="preserve">do </w:t>
      </w:r>
      <w:r w:rsidR="005E3AEA" w:rsidRPr="00F066E6">
        <w:rPr>
          <w:rFonts w:ascii="Arial" w:hAnsi="Arial" w:cs="Arial"/>
          <w:highlight w:val="yellow"/>
        </w:rPr>
        <w:t>30. 4. 202</w:t>
      </w:r>
      <w:r w:rsidR="008D6E4F" w:rsidRPr="00F066E6">
        <w:rPr>
          <w:rFonts w:ascii="Arial" w:hAnsi="Arial" w:cs="Arial"/>
          <w:highlight w:val="yellow"/>
        </w:rPr>
        <w:t>6</w:t>
      </w:r>
      <w:r>
        <w:rPr>
          <w:rFonts w:ascii="Arial" w:hAnsi="Arial" w:cs="Arial"/>
        </w:rPr>
        <w:t xml:space="preserve"> zpracovat návrh umístění loga a jeho barevnost a předložit kupujícímu k odsouhlasení. Kupující je povinen se k návrhu do 3 pracovních dnů vyjádřit.</w:t>
      </w:r>
    </w:p>
    <w:p w14:paraId="39FD8C69"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 zákona č. 89/2012 Sb., občanského zákoníku, s použitím každého prostředku, kterého vyžaduje povaha předmětu koupě, podle pokynů kupujícího a v souladu s jeho zájmy, které jsou prodávajícímu známy nebo je musí znát či předpokládat.</w:t>
      </w:r>
    </w:p>
    <w:p w14:paraId="4F007B80"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608EB1CB"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5D479FD9" w14:textId="77777777" w:rsidR="00472E38" w:rsidRDefault="00472E38" w:rsidP="00472E38">
      <w:pPr>
        <w:pStyle w:val="StylZM"/>
        <w:numPr>
          <w:ilvl w:val="0"/>
          <w:numId w:val="0"/>
        </w:numPr>
        <w:spacing w:after="120"/>
        <w:ind w:left="709"/>
        <w:rPr>
          <w:rFonts w:ascii="Tahoma" w:hAnsi="Tahoma" w:cs="Tahoma"/>
        </w:rPr>
      </w:pPr>
    </w:p>
    <w:p w14:paraId="1FCC1F47" w14:textId="721DC3A9" w:rsidR="00472E38" w:rsidRPr="00472E38" w:rsidRDefault="00683E1E" w:rsidP="00FF7FEB">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 xml:space="preserve">  </w:t>
      </w:r>
      <w:r w:rsidR="00472E38" w:rsidRPr="00472E38">
        <w:rPr>
          <w:rFonts w:ascii="Arial" w:hAnsi="Arial" w:cs="Arial"/>
          <w:b/>
          <w:sz w:val="20"/>
        </w:rPr>
        <w:t>Záruka za jakost</w:t>
      </w:r>
    </w:p>
    <w:p w14:paraId="74D8994B"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 požadavkům kupujícího uvedenými v zadávací dokumentaci a ve smlouvě.</w:t>
      </w:r>
    </w:p>
    <w:p w14:paraId="56B23D8B" w14:textId="35DD2C59"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 xml:space="preserve">Délka záruční doby je dohodou smluvních stran sjednána na </w:t>
      </w:r>
      <w:r w:rsidR="00EF6F0F">
        <w:rPr>
          <w:rFonts w:ascii="Arial" w:hAnsi="Arial" w:cs="Arial"/>
        </w:rPr>
        <w:t>24 měsíců</w:t>
      </w:r>
      <w:r w:rsidRPr="00472E38">
        <w:rPr>
          <w:rFonts w:ascii="Arial" w:hAnsi="Arial" w:cs="Arial"/>
        </w:rPr>
        <w:t>.</w:t>
      </w:r>
      <w:r w:rsidR="00EF6F0F">
        <w:rPr>
          <w:rFonts w:ascii="Arial" w:hAnsi="Arial" w:cs="Arial"/>
        </w:rPr>
        <w:t xml:space="preserve"> </w:t>
      </w:r>
      <w:r w:rsidRPr="00472E38">
        <w:rPr>
          <w:rFonts w:ascii="Arial" w:hAnsi="Arial" w:cs="Arial"/>
        </w:rPr>
        <w:t>Běh</w:t>
      </w:r>
      <w:r w:rsidR="00EF6F0F">
        <w:rPr>
          <w:rFonts w:ascii="Arial" w:hAnsi="Arial" w:cs="Arial"/>
        </w:rPr>
        <w:t xml:space="preserve"> </w:t>
      </w:r>
      <w:r w:rsidRPr="00472E38">
        <w:rPr>
          <w:rFonts w:ascii="Arial" w:hAnsi="Arial" w:cs="Arial"/>
        </w:rPr>
        <w:t>záruční doby začíná ode dne odevzdání předmětu koupě kupujícímu.</w:t>
      </w:r>
    </w:p>
    <w:p w14:paraId="0EEFF430"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Poskytnutá záruka se vztahuje na všechny části, součásti a příslušenství předmětu koupě.</w:t>
      </w:r>
    </w:p>
    <w:p w14:paraId="26777E20" w14:textId="69873E1A"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p>
    <w:p w14:paraId="04666761" w14:textId="530D960A"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že budou kupujícím po převzetí zboží na tomto zjištěny vady, má kupující právo uplatnit vůči prodávajícímu nároky v souladu s ust</w:t>
      </w:r>
      <w:r w:rsidR="00A55D9B">
        <w:rPr>
          <w:rFonts w:ascii="Arial" w:hAnsi="Arial" w:cs="Arial"/>
        </w:rPr>
        <w:t>anovením</w:t>
      </w:r>
      <w:r w:rsidRPr="00E551CD">
        <w:rPr>
          <w:rFonts w:ascii="Arial" w:hAnsi="Arial" w:cs="Arial"/>
        </w:rPr>
        <w:t xml:space="preserve"> § 2099 až 2117 </w:t>
      </w:r>
      <w:r>
        <w:rPr>
          <w:rFonts w:ascii="Arial" w:hAnsi="Arial" w:cs="Arial"/>
        </w:rPr>
        <w:t xml:space="preserve">zák. č. 89/2012 Sb., </w:t>
      </w:r>
      <w:r w:rsidRPr="00E551CD">
        <w:rPr>
          <w:rFonts w:ascii="Arial" w:hAnsi="Arial" w:cs="Arial"/>
        </w:rPr>
        <w:t>občansk</w:t>
      </w:r>
      <w:r>
        <w:rPr>
          <w:rFonts w:ascii="Arial" w:hAnsi="Arial" w:cs="Arial"/>
        </w:rPr>
        <w:t>ý</w:t>
      </w:r>
      <w:r w:rsidRPr="00E551CD">
        <w:rPr>
          <w:rFonts w:ascii="Arial" w:hAnsi="Arial" w:cs="Arial"/>
        </w:rPr>
        <w:t xml:space="preserve"> zákoník.</w:t>
      </w:r>
    </w:p>
    <w:p w14:paraId="2ACDF7E3" w14:textId="396D6A51"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 xml:space="preserve">Kupující je oprávněn reklamovat v záruční době vady zboží u prodávajícího, a to písemnou formou. V reklamaci musí být popsána vada </w:t>
      </w:r>
      <w:r w:rsidR="00A740C9">
        <w:rPr>
          <w:rFonts w:ascii="Arial" w:hAnsi="Arial" w:cs="Arial"/>
        </w:rPr>
        <w:t>předmětu koupě</w:t>
      </w:r>
      <w:r w:rsidRPr="00E551CD">
        <w:rPr>
          <w:rFonts w:ascii="Arial" w:hAnsi="Arial" w:cs="Arial"/>
        </w:rPr>
        <w:t xml:space="preserve">, určen nárok kupujícího z vady </w:t>
      </w:r>
      <w:r w:rsidR="00A740C9">
        <w:rPr>
          <w:rFonts w:ascii="Arial" w:hAnsi="Arial" w:cs="Arial"/>
        </w:rPr>
        <w:t>předmětu koupě</w:t>
      </w:r>
      <w:r w:rsidRPr="00E551CD">
        <w:rPr>
          <w:rFonts w:ascii="Arial" w:hAnsi="Arial" w:cs="Arial"/>
        </w:rPr>
        <w:t>, případně požadavek na způsob odstranění vad. Kupující má právo volby způsobu odstranění důsledku vadného plnění.</w:t>
      </w:r>
    </w:p>
    <w:p w14:paraId="209E2AB1" w14:textId="5EE9DD26" w:rsidR="00A740C9" w:rsidRPr="00A740C9" w:rsidRDefault="0084431E" w:rsidP="0084431E">
      <w:pPr>
        <w:pStyle w:val="StylZM"/>
        <w:numPr>
          <w:ilvl w:val="1"/>
          <w:numId w:val="9"/>
        </w:numPr>
        <w:spacing w:after="120"/>
        <w:ind w:left="567" w:hanging="567"/>
        <w:rPr>
          <w:rFonts w:ascii="Arial" w:hAnsi="Arial" w:cs="Arial"/>
        </w:rPr>
      </w:pPr>
      <w:r w:rsidRPr="00B4787C">
        <w:rPr>
          <w:rFonts w:ascii="Tahoma" w:hAnsi="Tahoma" w:cs="Tahoma"/>
        </w:rPr>
        <w:t>Prodávající odstraní</w:t>
      </w:r>
      <w:r w:rsidR="00A740C9">
        <w:rPr>
          <w:rFonts w:ascii="Tahoma" w:hAnsi="Tahoma" w:cs="Tahoma"/>
        </w:rPr>
        <w:t xml:space="preserve"> </w:t>
      </w:r>
      <w:r w:rsidR="00A740C9" w:rsidRPr="00B4787C">
        <w:rPr>
          <w:rFonts w:ascii="Tahoma" w:hAnsi="Tahoma" w:cs="Tahoma"/>
        </w:rPr>
        <w:t>vady, které se na předmětu koupě vyskytnou v průběhu záruční doby</w:t>
      </w:r>
      <w:r w:rsidR="00A740C9">
        <w:rPr>
          <w:rFonts w:ascii="Tahoma" w:hAnsi="Tahoma" w:cs="Tahoma"/>
        </w:rPr>
        <w:t>,</w:t>
      </w:r>
      <w:r w:rsidRPr="00B4787C">
        <w:rPr>
          <w:rFonts w:ascii="Tahoma" w:hAnsi="Tahoma" w:cs="Tahoma"/>
        </w:rPr>
        <w:t xml:space="preserve"> bez zbytečného odkladu, nejpozději do </w:t>
      </w:r>
    </w:p>
    <w:p w14:paraId="6AA0808A" w14:textId="636961CA" w:rsidR="00A740C9" w:rsidRPr="00B53281" w:rsidRDefault="00FF7FEB" w:rsidP="00A740C9">
      <w:pPr>
        <w:pStyle w:val="StylZM"/>
        <w:numPr>
          <w:ilvl w:val="2"/>
          <w:numId w:val="5"/>
        </w:numPr>
        <w:spacing w:after="120"/>
        <w:rPr>
          <w:rFonts w:ascii="Arial" w:hAnsi="Arial" w:cs="Arial"/>
        </w:rPr>
      </w:pPr>
      <w:r w:rsidRPr="00F066E6">
        <w:rPr>
          <w:rFonts w:ascii="Arial" w:hAnsi="Arial" w:cs="Arial"/>
          <w:highlight w:val="yellow"/>
        </w:rPr>
        <w:t>2</w:t>
      </w:r>
      <w:r w:rsidR="008D6E4F" w:rsidRPr="00F066E6">
        <w:rPr>
          <w:rFonts w:ascii="Arial" w:hAnsi="Arial" w:cs="Arial"/>
          <w:highlight w:val="yellow"/>
        </w:rPr>
        <w:t>0</w:t>
      </w:r>
      <w:r w:rsidRPr="00F066E6">
        <w:rPr>
          <w:rFonts w:ascii="Arial" w:hAnsi="Arial" w:cs="Arial"/>
          <w:highlight w:val="yellow"/>
        </w:rPr>
        <w:t>. 6. 202</w:t>
      </w:r>
      <w:r w:rsidR="008D6E4F" w:rsidRPr="00F066E6">
        <w:rPr>
          <w:rFonts w:ascii="Arial" w:hAnsi="Arial" w:cs="Arial"/>
          <w:highlight w:val="yellow"/>
        </w:rPr>
        <w:t>6</w:t>
      </w:r>
      <w:r w:rsidR="00A740C9" w:rsidRPr="00F066E6">
        <w:rPr>
          <w:rFonts w:ascii="Arial" w:hAnsi="Arial" w:cs="Arial"/>
          <w:highlight w:val="yellow"/>
        </w:rPr>
        <w:t xml:space="preserve">, pokud byla vada vytknuta v době do </w:t>
      </w:r>
      <w:r w:rsidRPr="00F066E6">
        <w:rPr>
          <w:rFonts w:ascii="Arial" w:hAnsi="Arial" w:cs="Arial"/>
          <w:highlight w:val="yellow"/>
        </w:rPr>
        <w:t>1</w:t>
      </w:r>
      <w:r w:rsidR="00492924" w:rsidRPr="00F066E6">
        <w:rPr>
          <w:rFonts w:ascii="Arial" w:hAnsi="Arial" w:cs="Arial"/>
          <w:highlight w:val="yellow"/>
        </w:rPr>
        <w:t>0</w:t>
      </w:r>
      <w:r w:rsidRPr="00F066E6">
        <w:rPr>
          <w:rFonts w:ascii="Arial" w:hAnsi="Arial" w:cs="Arial"/>
          <w:highlight w:val="yellow"/>
        </w:rPr>
        <w:t>. 6. 202</w:t>
      </w:r>
      <w:r w:rsidR="00492924" w:rsidRPr="00F066E6">
        <w:rPr>
          <w:rFonts w:ascii="Arial" w:hAnsi="Arial" w:cs="Arial"/>
          <w:highlight w:val="yellow"/>
        </w:rPr>
        <w:t>6</w:t>
      </w:r>
      <w:r w:rsidR="00A740C9" w:rsidRPr="00F066E6">
        <w:rPr>
          <w:rFonts w:ascii="Arial" w:hAnsi="Arial" w:cs="Arial"/>
          <w:highlight w:val="yellow"/>
        </w:rPr>
        <w:t xml:space="preserve"> včetně</w:t>
      </w:r>
      <w:r w:rsidR="00A740C9" w:rsidRPr="00B53281">
        <w:rPr>
          <w:rFonts w:ascii="Arial" w:hAnsi="Arial" w:cs="Arial"/>
        </w:rPr>
        <w:t>;</w:t>
      </w:r>
    </w:p>
    <w:p w14:paraId="1EDC6AA9" w14:textId="3C89C222" w:rsidR="00A740C9" w:rsidRPr="00B53281" w:rsidRDefault="0084431E" w:rsidP="00A740C9">
      <w:pPr>
        <w:pStyle w:val="StylZM"/>
        <w:numPr>
          <w:ilvl w:val="2"/>
          <w:numId w:val="5"/>
        </w:numPr>
        <w:spacing w:after="120"/>
        <w:rPr>
          <w:rFonts w:ascii="Arial" w:hAnsi="Arial" w:cs="Arial"/>
        </w:rPr>
      </w:pPr>
      <w:r w:rsidRPr="00B53281">
        <w:rPr>
          <w:rFonts w:ascii="Arial" w:hAnsi="Arial" w:cs="Arial"/>
        </w:rPr>
        <w:t>dvaceti dn</w:t>
      </w:r>
      <w:r w:rsidR="00A740C9" w:rsidRPr="00B53281">
        <w:rPr>
          <w:rFonts w:ascii="Arial" w:hAnsi="Arial" w:cs="Arial"/>
        </w:rPr>
        <w:t xml:space="preserve">ů od vytknutí vady, pokud byla vada vytknuta po </w:t>
      </w:r>
      <w:r w:rsidR="00FF7FEB" w:rsidRPr="00F066E6">
        <w:rPr>
          <w:rFonts w:ascii="Arial" w:hAnsi="Arial" w:cs="Arial"/>
          <w:highlight w:val="yellow"/>
        </w:rPr>
        <w:t>1</w:t>
      </w:r>
      <w:r w:rsidR="00492924" w:rsidRPr="00F066E6">
        <w:rPr>
          <w:rFonts w:ascii="Arial" w:hAnsi="Arial" w:cs="Arial"/>
          <w:highlight w:val="yellow"/>
        </w:rPr>
        <w:t>0</w:t>
      </w:r>
      <w:r w:rsidR="00FF7FEB" w:rsidRPr="00F066E6">
        <w:rPr>
          <w:rFonts w:ascii="Arial" w:hAnsi="Arial" w:cs="Arial"/>
          <w:highlight w:val="yellow"/>
        </w:rPr>
        <w:t>.6.202</w:t>
      </w:r>
      <w:r w:rsidR="00492924" w:rsidRPr="00F066E6">
        <w:rPr>
          <w:rFonts w:ascii="Arial" w:hAnsi="Arial" w:cs="Arial"/>
          <w:highlight w:val="yellow"/>
        </w:rPr>
        <w:t>6</w:t>
      </w:r>
      <w:r w:rsidRPr="00B53281">
        <w:rPr>
          <w:rFonts w:ascii="Arial" w:hAnsi="Arial" w:cs="Arial"/>
        </w:rPr>
        <w:t>.</w:t>
      </w:r>
      <w:r w:rsidRPr="00B53281">
        <w:rPr>
          <w:rFonts w:ascii="Tahoma" w:hAnsi="Tahoma" w:cs="Tahoma"/>
        </w:rPr>
        <w:t xml:space="preserve"> </w:t>
      </w:r>
    </w:p>
    <w:p w14:paraId="605982B8" w14:textId="0FCF4D7D"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odstranění vady zboží 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D54B534" w14:textId="6E052B60"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lastRenderedPageBreak/>
        <w:t>O reklamačním řízení budou kupujícím pořizovány písemné zápisy ve dvojím vyhotovení, z nichž jeden stejnopis obdrží každá ze smluvních stran.</w:t>
      </w:r>
    </w:p>
    <w:p w14:paraId="14DA061F" w14:textId="77777777" w:rsidR="00492924" w:rsidRDefault="00492924" w:rsidP="00492924">
      <w:pPr>
        <w:pStyle w:val="StylZM"/>
        <w:numPr>
          <w:ilvl w:val="0"/>
          <w:numId w:val="0"/>
        </w:numPr>
        <w:spacing w:after="120"/>
        <w:ind w:left="567"/>
        <w:rPr>
          <w:rFonts w:ascii="Arial" w:hAnsi="Arial" w:cs="Arial"/>
        </w:rPr>
      </w:pPr>
    </w:p>
    <w:p w14:paraId="685347EB" w14:textId="768FA33E" w:rsidR="00254504" w:rsidRPr="00254504" w:rsidRDefault="00683E1E" w:rsidP="00FF7FEB">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 xml:space="preserve">  </w:t>
      </w:r>
      <w:r w:rsidR="00254504" w:rsidRPr="00254504">
        <w:rPr>
          <w:rFonts w:ascii="Arial" w:hAnsi="Arial" w:cs="Arial"/>
          <w:b/>
          <w:sz w:val="20"/>
        </w:rPr>
        <w:t>Smluvní pokuta</w:t>
      </w:r>
    </w:p>
    <w:p w14:paraId="7C37F147" w14:textId="3CB15AF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w:t>
      </w:r>
      <w:r w:rsidR="004D730D">
        <w:rPr>
          <w:rFonts w:ascii="Arial" w:hAnsi="Arial" w:cs="Arial"/>
        </w:rPr>
        <w:t xml:space="preserve">a čl. V. odst. 5.3 </w:t>
      </w:r>
      <w:r w:rsidRPr="00254504">
        <w:rPr>
          <w:rFonts w:ascii="Arial" w:hAnsi="Arial" w:cs="Arial"/>
        </w:rPr>
        <w:t>smlouvy prodávajícím, je kupující oprávněn uplatnit vůči prodávajícímu smluvní pokutu ve výši 0,</w:t>
      </w:r>
      <w:r w:rsidR="00A740C9">
        <w:rPr>
          <w:rFonts w:ascii="Arial" w:hAnsi="Arial" w:cs="Arial"/>
        </w:rPr>
        <w:t>5</w:t>
      </w:r>
      <w:r w:rsidRPr="00254504">
        <w:rPr>
          <w:rFonts w:ascii="Arial" w:hAnsi="Arial" w:cs="Arial"/>
        </w:rPr>
        <w:t> % 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18BF1AD7"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w:t>
      </w:r>
      <w:r w:rsidR="000B30B9" w:rsidRPr="00254504">
        <w:rPr>
          <w:rFonts w:ascii="Arial" w:hAnsi="Arial" w:cs="Arial"/>
        </w:rPr>
        <w:t>případě,</w:t>
      </w:r>
      <w:r w:rsidRPr="00254504">
        <w:rPr>
          <w:rFonts w:ascii="Arial" w:hAnsi="Arial" w:cs="Arial"/>
        </w:rPr>
        <w:t xml:space="preserve"> kdy kupující neuhradí bez zjevného důvodu kupní cenu do data splatnosti, může prodávající uplatnit vůči kupujícímu smluvní pokutu ve výši 0,</w:t>
      </w:r>
      <w:r w:rsidR="00A740C9">
        <w:rPr>
          <w:rFonts w:ascii="Arial" w:hAnsi="Arial" w:cs="Arial"/>
        </w:rPr>
        <w:t>5</w:t>
      </w:r>
      <w:r>
        <w:rPr>
          <w:rFonts w:ascii="Arial" w:hAnsi="Arial" w:cs="Arial"/>
        </w:rPr>
        <w:t xml:space="preserve">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03CFAE50" w14:textId="17991E68" w:rsid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povinností stanovených dle této smlouvy uvedených </w:t>
      </w:r>
      <w:r w:rsidR="002F4686">
        <w:rPr>
          <w:rFonts w:ascii="Arial" w:hAnsi="Arial" w:cs="Arial"/>
        </w:rPr>
        <w:t xml:space="preserve">v článku </w:t>
      </w:r>
      <w:r>
        <w:rPr>
          <w:rFonts w:ascii="Arial" w:hAnsi="Arial" w:cs="Arial"/>
        </w:rPr>
        <w:t>V</w:t>
      </w:r>
      <w:r w:rsidRPr="00254504">
        <w:rPr>
          <w:rFonts w:ascii="Arial" w:hAnsi="Arial" w:cs="Arial"/>
        </w:rPr>
        <w:t>. odst. 5.</w:t>
      </w:r>
      <w:r w:rsidR="004D730D">
        <w:rPr>
          <w:rFonts w:ascii="Arial" w:hAnsi="Arial" w:cs="Arial"/>
        </w:rPr>
        <w:t>5</w:t>
      </w:r>
      <w:r w:rsidRPr="00254504">
        <w:rPr>
          <w:rFonts w:ascii="Arial" w:hAnsi="Arial" w:cs="Arial"/>
        </w:rPr>
        <w:t xml:space="preserve"> </w:t>
      </w:r>
      <w:r w:rsidR="00735FD1">
        <w:rPr>
          <w:rFonts w:ascii="Arial" w:hAnsi="Arial" w:cs="Arial"/>
        </w:rPr>
        <w:t>a</w:t>
      </w:r>
      <w:r w:rsidRPr="00254504">
        <w:rPr>
          <w:rFonts w:ascii="Arial" w:hAnsi="Arial" w:cs="Arial"/>
        </w:rPr>
        <w:t xml:space="preserve"> 5.</w:t>
      </w:r>
      <w:r w:rsidR="004D730D">
        <w:rPr>
          <w:rFonts w:ascii="Arial" w:hAnsi="Arial" w:cs="Arial"/>
        </w:rPr>
        <w:t>6</w:t>
      </w:r>
      <w:r w:rsidRPr="00254504">
        <w:rPr>
          <w:rFonts w:ascii="Arial" w:hAnsi="Arial" w:cs="Arial"/>
        </w:rPr>
        <w:t xml:space="preserve"> smlouvy prodávajícím je kupující oprávněn uplatnit smluvní pokutu ve výši </w:t>
      </w:r>
      <w:r w:rsidRPr="00544A97">
        <w:rPr>
          <w:rFonts w:ascii="Arial" w:hAnsi="Arial" w:cs="Arial"/>
        </w:rPr>
        <w:t>10.000,-</w:t>
      </w:r>
      <w:r w:rsidRPr="00254504">
        <w:rPr>
          <w:rFonts w:ascii="Arial" w:hAnsi="Arial" w:cs="Arial"/>
        </w:rPr>
        <w:t xml:space="preserve"> Kč, a to za každé porušení smlouvy zvlášť</w:t>
      </w:r>
      <w:r w:rsidR="0056713C">
        <w:rPr>
          <w:rFonts w:ascii="Arial" w:hAnsi="Arial" w:cs="Arial"/>
        </w:rPr>
        <w:t>,</w:t>
      </w:r>
      <w:r w:rsidRPr="00254504">
        <w:rPr>
          <w:rFonts w:ascii="Arial" w:hAnsi="Arial" w:cs="Arial"/>
        </w:rPr>
        <w:t xml:space="preserve"> a to i opakovaně.</w:t>
      </w:r>
    </w:p>
    <w:p w14:paraId="7ADF9E72" w14:textId="76B8DA3B" w:rsidR="00596632" w:rsidRPr="00596632" w:rsidRDefault="00596632" w:rsidP="00596632">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w:t>
      </w:r>
      <w:r w:rsidR="00955409">
        <w:rPr>
          <w:rFonts w:ascii="Arial" w:hAnsi="Arial" w:cs="Arial"/>
        </w:rPr>
        <w:t>prodlení s plněním povinno</w:t>
      </w:r>
      <w:r w:rsidRPr="00254504">
        <w:rPr>
          <w:rFonts w:ascii="Arial" w:hAnsi="Arial" w:cs="Arial"/>
        </w:rPr>
        <w:t xml:space="preserve">stí uvedených v článku </w:t>
      </w:r>
      <w:r>
        <w:rPr>
          <w:rFonts w:ascii="Arial" w:hAnsi="Arial" w:cs="Arial"/>
        </w:rPr>
        <w:t>VI</w:t>
      </w:r>
      <w:r w:rsidRPr="00254504">
        <w:rPr>
          <w:rFonts w:ascii="Arial" w:hAnsi="Arial" w:cs="Arial"/>
        </w:rPr>
        <w:t>. odst. 6.</w:t>
      </w:r>
      <w:r>
        <w:rPr>
          <w:rFonts w:ascii="Arial" w:hAnsi="Arial" w:cs="Arial"/>
        </w:rPr>
        <w:t>7</w:t>
      </w:r>
      <w:r w:rsidRPr="00254504">
        <w:rPr>
          <w:rFonts w:ascii="Arial" w:hAnsi="Arial" w:cs="Arial"/>
        </w:rPr>
        <w:t xml:space="preserve">, smlouvy prodávajícím je kupující oprávněn uplatnit ve smyslu ustanovení § 2048 a násl. zákona č. 89/2012 Sb., občanský zákoník, smluvní pokutu ve výši </w:t>
      </w:r>
      <w:r w:rsidR="00A740C9">
        <w:rPr>
          <w:rFonts w:ascii="Arial" w:hAnsi="Arial" w:cs="Arial"/>
        </w:rPr>
        <w:t>0,5</w:t>
      </w:r>
      <w:r>
        <w:rPr>
          <w:rFonts w:ascii="Arial" w:hAnsi="Arial" w:cs="Arial"/>
        </w:rPr>
        <w:t xml:space="preserve"> % z kupní ceny za každý den prodlení.</w:t>
      </w:r>
    </w:p>
    <w:p w14:paraId="3EA2A61E" w14:textId="2BFF012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4E87FB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223E3698" w14:textId="77777777" w:rsidR="00254504" w:rsidRPr="00472E38" w:rsidRDefault="00254504" w:rsidP="00254504">
      <w:pPr>
        <w:pStyle w:val="StylZM"/>
        <w:numPr>
          <w:ilvl w:val="0"/>
          <w:numId w:val="0"/>
        </w:numPr>
        <w:spacing w:after="120"/>
        <w:ind w:left="709"/>
        <w:rPr>
          <w:rFonts w:ascii="Arial" w:hAnsi="Arial" w:cs="Arial"/>
        </w:rPr>
      </w:pPr>
    </w:p>
    <w:p w14:paraId="1C78CA39" w14:textId="21560D52" w:rsidR="0049166C" w:rsidRPr="0049166C" w:rsidRDefault="00683E1E" w:rsidP="00FF7FEB">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 xml:space="preserve">  </w:t>
      </w:r>
      <w:r w:rsidR="0049166C" w:rsidRPr="0049166C">
        <w:rPr>
          <w:rFonts w:ascii="Arial" w:hAnsi="Arial" w:cs="Arial"/>
          <w:b/>
          <w:sz w:val="20"/>
        </w:rPr>
        <w:t>Nabytí vlastnického práva a nebezpečí škody na předmětu koupě</w:t>
      </w:r>
    </w:p>
    <w:p w14:paraId="4AB46C0B" w14:textId="7142F635"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ve smyslu ustanovení čl. II. odst. 2.5 smlouvy</w:t>
      </w:r>
      <w:r w:rsidRPr="002F4686">
        <w:rPr>
          <w:rFonts w:ascii="Arial" w:hAnsi="Arial" w:cs="Arial"/>
        </w:rPr>
        <w:t>.</w:t>
      </w:r>
    </w:p>
    <w:p w14:paraId="06A1C880" w14:textId="38AD8FA9"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w:t>
      </w:r>
      <w:r w:rsidR="002F4686" w:rsidRPr="002F4686">
        <w:rPr>
          <w:rFonts w:ascii="Arial" w:hAnsi="Arial" w:cs="Arial"/>
        </w:rPr>
        <w:t>k</w:t>
      </w:r>
      <w:r w:rsidRPr="002F4686">
        <w:rPr>
          <w:rFonts w:ascii="Arial" w:hAnsi="Arial" w:cs="Arial"/>
        </w:rPr>
        <w:t xml:space="preserve">upujícího v okamžiku </w:t>
      </w:r>
      <w:r w:rsidR="00391580" w:rsidRPr="002F4686">
        <w:rPr>
          <w:rFonts w:ascii="Arial" w:hAnsi="Arial" w:cs="Arial"/>
        </w:rPr>
        <w:t>odevzdání předmětu koupě</w:t>
      </w:r>
      <w:r w:rsidR="00391580">
        <w:rPr>
          <w:rFonts w:ascii="Arial" w:hAnsi="Arial" w:cs="Arial"/>
        </w:rPr>
        <w:t xml:space="preserve"> ve smyslu ustanovení čl. II. odst. 2.5 smlouvy</w:t>
      </w:r>
      <w:r w:rsidRPr="002F4686">
        <w:rPr>
          <w:rFonts w:ascii="Arial" w:hAnsi="Arial" w:cs="Arial"/>
        </w:rPr>
        <w:t>.</w:t>
      </w:r>
    </w:p>
    <w:p w14:paraId="0A680867" w14:textId="77777777" w:rsidR="002F4686" w:rsidRPr="002F4686" w:rsidRDefault="002F4686" w:rsidP="002F4686">
      <w:pPr>
        <w:pStyle w:val="Odstavecseseznamem"/>
        <w:rPr>
          <w:rFonts w:ascii="Tahoma" w:hAnsi="Tahoma" w:cs="Tahoma"/>
        </w:rPr>
      </w:pPr>
    </w:p>
    <w:p w14:paraId="07959C90" w14:textId="77777777" w:rsidR="0049166C" w:rsidRPr="00B4787C" w:rsidRDefault="0049166C" w:rsidP="0049166C">
      <w:pPr>
        <w:rPr>
          <w:rFonts w:ascii="Tahoma" w:hAnsi="Tahoma" w:cs="Tahoma"/>
        </w:rPr>
      </w:pPr>
    </w:p>
    <w:p w14:paraId="11A3ED6C" w14:textId="60CC321C" w:rsidR="0049166C" w:rsidRPr="002F4686" w:rsidRDefault="00683E1E" w:rsidP="00FF7FEB">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 xml:space="preserve">  </w:t>
      </w:r>
      <w:r w:rsidR="0049166C"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58840790"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w:t>
      </w:r>
      <w:r w:rsidR="00391580">
        <w:rPr>
          <w:rFonts w:ascii="Arial" w:hAnsi="Arial" w:cs="Arial"/>
        </w:rPr>
        <w:t xml:space="preserve">předání </w:t>
      </w:r>
      <w:r w:rsidRPr="00DF1F21">
        <w:rPr>
          <w:rFonts w:ascii="Arial" w:hAnsi="Arial" w:cs="Arial"/>
        </w:rPr>
        <w:t>předmětu koupě dle této smlouvy, které bude delší než sedm kalendářních dnů</w:t>
      </w:r>
      <w:r w:rsidR="00391580">
        <w:rPr>
          <w:rFonts w:ascii="Arial" w:hAnsi="Arial" w:cs="Arial"/>
        </w:rPr>
        <w:t>,</w:t>
      </w:r>
      <w:r w:rsidRPr="00DF1F21">
        <w:rPr>
          <w:rFonts w:ascii="Arial" w:hAnsi="Arial" w:cs="Arial"/>
        </w:rPr>
        <w:t xml:space="preserve"> dále zjištěním podstatných vad</w:t>
      </w:r>
      <w:r w:rsidR="00391580">
        <w:rPr>
          <w:rFonts w:ascii="Arial" w:hAnsi="Arial" w:cs="Arial"/>
        </w:rPr>
        <w:t xml:space="preserve"> předmětu koupě. Za podstatnou vadu předmětu koupě</w:t>
      </w:r>
      <w:r w:rsidR="00391580" w:rsidRPr="00391580">
        <w:rPr>
          <w:rFonts w:eastAsia="Times New Roman" w:cs="Arial"/>
        </w:rPr>
        <w:t xml:space="preserve"> </w:t>
      </w:r>
      <w:r w:rsidR="00391580" w:rsidRPr="00391580">
        <w:rPr>
          <w:rFonts w:ascii="Arial" w:hAnsi="Arial" w:cs="Arial"/>
        </w:rPr>
        <w:t>se považuje taková, která brání řádnému užívání předmětu koupě a činí jej pro kupujícího neupotřebitelný.</w:t>
      </w:r>
      <w:r w:rsidR="00391580">
        <w:rPr>
          <w:rFonts w:ascii="Arial" w:hAnsi="Arial" w:cs="Arial"/>
        </w:rPr>
        <w:t xml:space="preserve">  </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7EAB09E6" w14:textId="77777777" w:rsidR="004D730D" w:rsidRDefault="004D730D" w:rsidP="00472E38">
      <w:pPr>
        <w:pStyle w:val="StylZM"/>
        <w:numPr>
          <w:ilvl w:val="0"/>
          <w:numId w:val="0"/>
        </w:numPr>
        <w:spacing w:after="120"/>
        <w:ind w:left="644" w:hanging="360"/>
        <w:rPr>
          <w:rFonts w:ascii="Arial" w:hAnsi="Arial" w:cs="Arial"/>
        </w:rPr>
      </w:pPr>
    </w:p>
    <w:p w14:paraId="502DEB89" w14:textId="1923D8F5" w:rsidR="00DF1F21" w:rsidRPr="00DF1F21" w:rsidRDefault="00DF1F21" w:rsidP="00FF7FEB">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w:t>
      </w:r>
      <w:r w:rsidR="00391580">
        <w:rPr>
          <w:rFonts w:ascii="Arial" w:hAnsi="Arial" w:cs="Arial"/>
          <w:b/>
          <w:sz w:val="20"/>
        </w:rPr>
        <w:t>Komunikace smluvních stran</w:t>
      </w:r>
    </w:p>
    <w:p w14:paraId="5D5B6619" w14:textId="619283E7" w:rsidR="00391580" w:rsidRPr="00391580" w:rsidRDefault="00391580" w:rsidP="00534565">
      <w:pPr>
        <w:pStyle w:val="StylZM"/>
        <w:numPr>
          <w:ilvl w:val="1"/>
          <w:numId w:val="25"/>
        </w:numPr>
        <w:spacing w:after="120"/>
        <w:ind w:left="567" w:hanging="567"/>
        <w:rPr>
          <w:rFonts w:ascii="Arial" w:hAnsi="Arial" w:cs="Arial"/>
        </w:rPr>
      </w:pPr>
      <w:r w:rsidRPr="00391580">
        <w:rPr>
          <w:rFonts w:ascii="Arial" w:hAnsi="Arial" w:cs="Arial"/>
        </w:rPr>
        <w:t xml:space="preserve">Smluvní strany se dohodly, že jakákoliv komunikace související s plněním dle smlouvy bude probíhat mezi zástupci smluvních stran výhradně písemnou formou, a to vždy minimálně formou </w:t>
      </w:r>
      <w:r w:rsidRPr="00391580">
        <w:rPr>
          <w:rFonts w:ascii="Arial" w:hAnsi="Arial" w:cs="Arial"/>
        </w:rPr>
        <w:lastRenderedPageBreak/>
        <w:t>e-mailové korespondence bez nutnosti zaručeného elektronického podpisu. Smluvní strany jsou povinny na e-mail reagovat písemnou odpovědí, že e-mail obdržely a s jeho obsahem se seznámily, a to neprodleně, nejpozději do druhého pracov</w:t>
      </w:r>
      <w:r>
        <w:rPr>
          <w:rFonts w:ascii="Arial" w:hAnsi="Arial" w:cs="Arial"/>
        </w:rPr>
        <w:t>ního dne ode dne jeho odeslání.</w:t>
      </w:r>
    </w:p>
    <w:p w14:paraId="06807C1A" w14:textId="77777777" w:rsidR="00683E1E" w:rsidRDefault="00391580" w:rsidP="00683E1E">
      <w:pPr>
        <w:pStyle w:val="StylZM"/>
        <w:numPr>
          <w:ilvl w:val="1"/>
          <w:numId w:val="25"/>
        </w:numPr>
        <w:spacing w:after="120"/>
        <w:ind w:left="567" w:hanging="567"/>
        <w:rPr>
          <w:rFonts w:ascii="Arial" w:hAnsi="Arial" w:cs="Arial"/>
        </w:rPr>
      </w:pPr>
      <w:r w:rsidRPr="00683E1E">
        <w:rPr>
          <w:rFonts w:ascii="Arial" w:hAnsi="Arial" w:cs="Arial"/>
        </w:rPr>
        <w:t xml:space="preserve">Pro právní jednání směřující ke vzniku, změně nebo zániku smlouvy nebo pro uplatňování sankcí, upozorňování na porušení povinností dle smlouvy, oznámení změny kontaktní osoby či kontaktních údajů dle odst. 3 tohoto článku a oznámení o změně sídla či místa podnikání a adresy pro doručování dle odst. 6 tohoto článku není e-mailová korespondence dostačující. </w:t>
      </w:r>
    </w:p>
    <w:p w14:paraId="14764548" w14:textId="2D8106EF" w:rsidR="00534565" w:rsidRPr="00683E1E" w:rsidRDefault="00391580" w:rsidP="00683E1E">
      <w:pPr>
        <w:pStyle w:val="StylZM"/>
        <w:numPr>
          <w:ilvl w:val="1"/>
          <w:numId w:val="25"/>
        </w:numPr>
        <w:spacing w:after="120"/>
        <w:ind w:left="567" w:hanging="567"/>
        <w:rPr>
          <w:rFonts w:ascii="Arial" w:hAnsi="Arial" w:cs="Arial"/>
        </w:rPr>
      </w:pPr>
      <w:r w:rsidRPr="00683E1E">
        <w:rPr>
          <w:rFonts w:ascii="Arial" w:hAnsi="Arial" w:cs="Arial"/>
        </w:rPr>
        <w:t xml:space="preserve">Kontaktní osobou za </w:t>
      </w:r>
      <w:r w:rsidR="00FF7FEB">
        <w:rPr>
          <w:rFonts w:ascii="Arial" w:hAnsi="Arial" w:cs="Arial"/>
        </w:rPr>
        <w:t>kupujícího</w:t>
      </w:r>
      <w:r w:rsidRPr="00683E1E">
        <w:rPr>
          <w:rFonts w:ascii="Arial" w:hAnsi="Arial" w:cs="Arial"/>
        </w:rPr>
        <w:t xml:space="preserve"> ve věcech plnění předmětu smlouvy je </w:t>
      </w:r>
      <w:r w:rsidR="0038749C" w:rsidRPr="00683E1E">
        <w:rPr>
          <w:rFonts w:ascii="Arial" w:hAnsi="Arial" w:cs="Arial"/>
        </w:rPr>
        <w:t>Bc. Lenka Butašová</w:t>
      </w:r>
      <w:r w:rsidRPr="00683E1E">
        <w:rPr>
          <w:rFonts w:ascii="Arial" w:hAnsi="Arial" w:cs="Arial"/>
        </w:rPr>
        <w:t>, tel.: </w:t>
      </w:r>
      <w:r w:rsidR="0038749C" w:rsidRPr="00683E1E">
        <w:rPr>
          <w:rFonts w:ascii="Arial" w:hAnsi="Arial" w:cs="Arial"/>
        </w:rPr>
        <w:t>601 214 150</w:t>
      </w:r>
      <w:r w:rsidRPr="00683E1E">
        <w:rPr>
          <w:rFonts w:ascii="Arial" w:hAnsi="Arial" w:cs="Arial"/>
        </w:rPr>
        <w:t xml:space="preserve">, e-mail: </w:t>
      </w:r>
      <w:r w:rsidR="0038749C" w:rsidRPr="00683E1E">
        <w:rPr>
          <w:rFonts w:ascii="Arial" w:hAnsi="Arial" w:cs="Arial"/>
        </w:rPr>
        <w:t>lenka.butasova@kr-karlovarsky.cz</w:t>
      </w:r>
      <w:r w:rsidRPr="00683E1E">
        <w:rPr>
          <w:rFonts w:ascii="Arial" w:hAnsi="Arial" w:cs="Arial"/>
        </w:rPr>
        <w:t xml:space="preserve">  </w:t>
      </w:r>
    </w:p>
    <w:p w14:paraId="2AF07A3C" w14:textId="4053FC3F" w:rsidR="00534565" w:rsidRDefault="00391580" w:rsidP="00534565">
      <w:pPr>
        <w:pStyle w:val="StylZM"/>
        <w:numPr>
          <w:ilvl w:val="1"/>
          <w:numId w:val="25"/>
        </w:numPr>
        <w:spacing w:after="120"/>
        <w:ind w:left="567" w:hanging="567"/>
        <w:rPr>
          <w:rFonts w:ascii="Arial" w:hAnsi="Arial" w:cs="Arial"/>
        </w:rPr>
      </w:pPr>
      <w:r w:rsidRPr="00391580">
        <w:rPr>
          <w:rFonts w:ascii="Arial" w:hAnsi="Arial" w:cs="Arial"/>
        </w:rPr>
        <w:t xml:space="preserve">Kontaktní osobou za </w:t>
      </w:r>
      <w:r w:rsidR="00FF7FEB">
        <w:rPr>
          <w:rFonts w:ascii="Arial" w:hAnsi="Arial" w:cs="Arial"/>
        </w:rPr>
        <w:t>prodávajícího</w:t>
      </w:r>
      <w:r w:rsidRPr="00391580">
        <w:rPr>
          <w:rFonts w:ascii="Arial" w:hAnsi="Arial" w:cs="Arial"/>
        </w:rPr>
        <w:t xml:space="preserve"> ve věcech plnění předmětu smlouvy je </w:t>
      </w:r>
      <w:r w:rsidR="00777EE0" w:rsidRPr="00777EE0">
        <w:rPr>
          <w:rFonts w:ascii="Arial" w:hAnsi="Arial" w:cs="Arial"/>
          <w:highlight w:val="yellow"/>
        </w:rPr>
        <w:t>……………..</w:t>
      </w:r>
      <w:r w:rsidR="00777EE0">
        <w:rPr>
          <w:rFonts w:ascii="Arial" w:hAnsi="Arial" w:cs="Arial"/>
        </w:rPr>
        <w:t xml:space="preserve"> , tel</w:t>
      </w:r>
      <w:r w:rsidRPr="00391580">
        <w:rPr>
          <w:rFonts w:ascii="Arial" w:hAnsi="Arial" w:cs="Arial"/>
        </w:rPr>
        <w:t>:</w:t>
      </w:r>
      <w:r w:rsidR="00777EE0">
        <w:rPr>
          <w:rFonts w:ascii="Arial" w:hAnsi="Arial" w:cs="Arial"/>
        </w:rPr>
        <w:t xml:space="preserve"> </w:t>
      </w:r>
      <w:r w:rsidR="00777EE0" w:rsidRPr="00777EE0">
        <w:rPr>
          <w:rFonts w:ascii="Arial" w:hAnsi="Arial" w:cs="Arial"/>
          <w:highlight w:val="yellow"/>
        </w:rPr>
        <w:t>…………</w:t>
      </w:r>
      <w:r w:rsidRPr="00391580">
        <w:rPr>
          <w:rFonts w:ascii="Arial" w:hAnsi="Arial" w:cs="Arial"/>
        </w:rPr>
        <w:t xml:space="preserve">, email: </w:t>
      </w:r>
      <w:r w:rsidR="00777EE0" w:rsidRPr="00777EE0">
        <w:rPr>
          <w:rFonts w:ascii="Arial" w:hAnsi="Arial" w:cs="Arial"/>
          <w:highlight w:val="yellow"/>
        </w:rPr>
        <w:t>………………..</w:t>
      </w:r>
      <w:r w:rsidRPr="00391580">
        <w:rPr>
          <w:rFonts w:ascii="Arial" w:hAnsi="Arial" w:cs="Arial"/>
        </w:rPr>
        <w:t xml:space="preserve">. </w:t>
      </w:r>
    </w:p>
    <w:p w14:paraId="04C5AB36" w14:textId="67CA8601" w:rsidR="00391580" w:rsidRPr="00534565" w:rsidRDefault="00391580" w:rsidP="00534565">
      <w:pPr>
        <w:pStyle w:val="StylZM"/>
        <w:numPr>
          <w:ilvl w:val="1"/>
          <w:numId w:val="25"/>
        </w:numPr>
        <w:spacing w:after="120"/>
        <w:ind w:left="567" w:hanging="567"/>
        <w:rPr>
          <w:rFonts w:ascii="Arial" w:hAnsi="Arial" w:cs="Arial"/>
        </w:rPr>
      </w:pPr>
      <w:r w:rsidRPr="00391580">
        <w:rPr>
          <w:rFonts w:ascii="Arial" w:hAnsi="Arial" w:cs="Arial"/>
        </w:rPr>
        <w:t>Smluvní strany jsou oprávněny změnit kontaktní osoby ve věcech plnění předmětu smlouvy. Taková změna je vůči druhé smluvní straně účinná okamžikem oznámení.</w:t>
      </w:r>
    </w:p>
    <w:p w14:paraId="2E45D736" w14:textId="05059D42" w:rsidR="00391580" w:rsidRPr="00391580" w:rsidRDefault="00391580" w:rsidP="00534565">
      <w:pPr>
        <w:pStyle w:val="StylZM"/>
        <w:numPr>
          <w:ilvl w:val="1"/>
          <w:numId w:val="25"/>
        </w:numPr>
        <w:spacing w:after="120"/>
        <w:ind w:left="567" w:hanging="567"/>
        <w:rPr>
          <w:rFonts w:ascii="Arial" w:hAnsi="Arial" w:cs="Arial"/>
        </w:rPr>
      </w:pPr>
      <w:r w:rsidRPr="00391580">
        <w:rPr>
          <w:rFonts w:ascii="Arial" w:hAnsi="Arial" w:cs="Arial"/>
        </w:rPr>
        <w:t>Aniž by tím byly dotčeny další prostředky, kterými lze prokázat doručení, má se za to, že oznámení či jiná korespondence bylo řádně doručené:</w:t>
      </w:r>
    </w:p>
    <w:p w14:paraId="485E0CFB" w14:textId="77777777" w:rsidR="00391580" w:rsidRPr="00391580" w:rsidRDefault="00391580" w:rsidP="00534565">
      <w:pPr>
        <w:widowControl w:val="0"/>
        <w:spacing w:after="120"/>
        <w:ind w:left="1134"/>
        <w:jc w:val="both"/>
        <w:rPr>
          <w:rFonts w:ascii="Arial" w:eastAsia="Calibri" w:hAnsi="Arial" w:cs="Arial"/>
        </w:rPr>
      </w:pPr>
      <w:r w:rsidRPr="00391580">
        <w:rPr>
          <w:rFonts w:ascii="Arial" w:eastAsia="Calibri" w:hAnsi="Arial" w:cs="Arial"/>
        </w:rPr>
        <w:t xml:space="preserve">a) </w:t>
      </w:r>
      <w:r w:rsidRPr="00391580">
        <w:rPr>
          <w:rFonts w:ascii="Arial" w:eastAsia="Calibri" w:hAnsi="Arial" w:cs="Arial"/>
        </w:rPr>
        <w:tab/>
        <w:t xml:space="preserve">   při doručování datovou schránkou:</w:t>
      </w:r>
    </w:p>
    <w:p w14:paraId="5B24D545" w14:textId="77777777" w:rsidR="00391580" w:rsidRPr="00534565" w:rsidRDefault="00391580" w:rsidP="00534565">
      <w:pPr>
        <w:pStyle w:val="Odstavecseseznamem"/>
        <w:widowControl w:val="0"/>
        <w:numPr>
          <w:ilvl w:val="0"/>
          <w:numId w:val="29"/>
        </w:numPr>
        <w:spacing w:after="120"/>
        <w:jc w:val="both"/>
        <w:rPr>
          <w:rFonts w:ascii="Arial" w:eastAsia="Calibri" w:hAnsi="Arial" w:cs="Arial"/>
        </w:rPr>
      </w:pPr>
      <w:r w:rsidRPr="00534565">
        <w:rPr>
          <w:rFonts w:ascii="Arial" w:eastAsia="Calibri" w:hAnsi="Arial" w:cs="Arial"/>
        </w:rPr>
        <w:t xml:space="preserve">dnem, kdy se do datové schránky smluvní strana přihlásí; </w:t>
      </w:r>
    </w:p>
    <w:p w14:paraId="2F169AF9" w14:textId="77777777" w:rsidR="00391580" w:rsidRPr="00534565" w:rsidRDefault="00391580" w:rsidP="00534565">
      <w:pPr>
        <w:pStyle w:val="Odstavecseseznamem"/>
        <w:widowControl w:val="0"/>
        <w:numPr>
          <w:ilvl w:val="0"/>
          <w:numId w:val="29"/>
        </w:numPr>
        <w:spacing w:after="120"/>
        <w:jc w:val="both"/>
        <w:rPr>
          <w:rFonts w:ascii="Arial" w:eastAsia="Calibri" w:hAnsi="Arial" w:cs="Arial"/>
        </w:rPr>
      </w:pPr>
      <w:r w:rsidRPr="00534565">
        <w:rPr>
          <w:rFonts w:ascii="Arial" w:eastAsia="Calibri" w:hAnsi="Arial" w:cs="Arial"/>
        </w:rPr>
        <w:t>nepřihlásí-li se smluvní strana do datové schránky ve lhůtě 10 dnů ode dne, kdy byl dokument dodán do datové schránky, považuje se tento dokument za doručený posledním dnem této lhůty. Současně je den dodání do datové schránky adresáta smluvními stranami považován za okamžik doručení do dispoziční sféry adresáta.</w:t>
      </w:r>
    </w:p>
    <w:p w14:paraId="1144134F" w14:textId="1CB6BCD7" w:rsidR="00391580" w:rsidRPr="00391580" w:rsidRDefault="00391580" w:rsidP="00534565">
      <w:pPr>
        <w:widowControl w:val="0"/>
        <w:spacing w:after="120"/>
        <w:ind w:left="1134"/>
        <w:jc w:val="both"/>
        <w:rPr>
          <w:rFonts w:ascii="Arial" w:eastAsia="Calibri" w:hAnsi="Arial" w:cs="Arial"/>
        </w:rPr>
      </w:pPr>
      <w:r w:rsidRPr="00391580">
        <w:rPr>
          <w:rFonts w:ascii="Arial" w:eastAsia="Calibri" w:hAnsi="Arial" w:cs="Arial"/>
        </w:rPr>
        <w:t xml:space="preserve">b)   </w:t>
      </w:r>
      <w:r w:rsidR="00683E1E">
        <w:rPr>
          <w:rFonts w:ascii="Arial" w:eastAsia="Calibri" w:hAnsi="Arial" w:cs="Arial"/>
        </w:rPr>
        <w:t xml:space="preserve">  </w:t>
      </w:r>
      <w:r w:rsidRPr="00391580">
        <w:rPr>
          <w:rFonts w:ascii="Arial" w:eastAsia="Calibri" w:hAnsi="Arial" w:cs="Arial"/>
        </w:rPr>
        <w:t xml:space="preserve">při doručování osobně: </w:t>
      </w:r>
    </w:p>
    <w:p w14:paraId="7BA570CC" w14:textId="77777777" w:rsidR="00391580" w:rsidRPr="00391580" w:rsidRDefault="00391580" w:rsidP="00534565">
      <w:pPr>
        <w:pStyle w:val="Odstavecseseznamem"/>
        <w:widowControl w:val="0"/>
        <w:numPr>
          <w:ilvl w:val="0"/>
          <w:numId w:val="29"/>
        </w:numPr>
        <w:spacing w:after="120"/>
        <w:jc w:val="both"/>
        <w:rPr>
          <w:rFonts w:ascii="Arial" w:eastAsia="Calibri" w:hAnsi="Arial" w:cs="Arial"/>
        </w:rPr>
      </w:pPr>
      <w:r w:rsidRPr="00391580">
        <w:rPr>
          <w:rFonts w:ascii="Arial" w:eastAsia="Calibri" w:hAnsi="Arial" w:cs="Arial"/>
        </w:rPr>
        <w:t xml:space="preserve">dnem faktického přijetí oznámení příjemcem; </w:t>
      </w:r>
    </w:p>
    <w:p w14:paraId="14E53DAB" w14:textId="77777777" w:rsidR="00391580" w:rsidRPr="00391580" w:rsidRDefault="00391580" w:rsidP="00534565">
      <w:pPr>
        <w:pStyle w:val="Odstavecseseznamem"/>
        <w:widowControl w:val="0"/>
        <w:numPr>
          <w:ilvl w:val="0"/>
          <w:numId w:val="29"/>
        </w:numPr>
        <w:spacing w:after="120"/>
        <w:jc w:val="both"/>
        <w:rPr>
          <w:rFonts w:ascii="Arial" w:eastAsia="Calibri" w:hAnsi="Arial" w:cs="Arial"/>
        </w:rPr>
      </w:pPr>
      <w:r w:rsidRPr="00391580">
        <w:rPr>
          <w:rFonts w:ascii="Arial" w:eastAsia="Calibri" w:hAnsi="Arial" w:cs="Arial"/>
        </w:rPr>
        <w:t xml:space="preserve">dnem, v němž bylo doručeno osobě na příjemcově adrese určené k přebírání listovních zásilek; </w:t>
      </w:r>
    </w:p>
    <w:p w14:paraId="397B90D4" w14:textId="77777777" w:rsidR="00391580" w:rsidRPr="00391580" w:rsidRDefault="00391580" w:rsidP="00534565">
      <w:pPr>
        <w:pStyle w:val="Odstavecseseznamem"/>
        <w:widowControl w:val="0"/>
        <w:numPr>
          <w:ilvl w:val="0"/>
          <w:numId w:val="29"/>
        </w:numPr>
        <w:spacing w:after="120"/>
        <w:jc w:val="both"/>
        <w:rPr>
          <w:rFonts w:ascii="Arial" w:eastAsia="Calibri" w:hAnsi="Arial" w:cs="Arial"/>
        </w:rPr>
      </w:pPr>
      <w:r w:rsidRPr="00391580">
        <w:rPr>
          <w:rFonts w:ascii="Arial" w:eastAsia="Calibri" w:hAnsi="Arial" w:cs="Arial"/>
        </w:rPr>
        <w:t xml:space="preserve">dnem, kdy bylo doručováno osobě na příjemcově adrese určené k přebírání listovních zásilek, a tato osoba odmítla listovní zásilku převzít; </w:t>
      </w:r>
    </w:p>
    <w:p w14:paraId="546FE856" w14:textId="77777777" w:rsidR="00391580" w:rsidRPr="00391580" w:rsidRDefault="00391580" w:rsidP="00534565">
      <w:pPr>
        <w:pStyle w:val="Odstavecseseznamem"/>
        <w:widowControl w:val="0"/>
        <w:numPr>
          <w:ilvl w:val="0"/>
          <w:numId w:val="29"/>
        </w:numPr>
        <w:spacing w:after="120"/>
        <w:jc w:val="both"/>
        <w:rPr>
          <w:rFonts w:ascii="Arial" w:eastAsia="Calibri" w:hAnsi="Arial" w:cs="Arial"/>
        </w:rPr>
      </w:pPr>
      <w:r w:rsidRPr="00391580">
        <w:rPr>
          <w:rFonts w:ascii="Arial" w:eastAsia="Calibri" w:hAnsi="Arial" w:cs="Arial"/>
        </w:rPr>
        <w:t>dnem, kdy příjemce při prvním pokusu o doručení zásilku z jakýchkoli důvodů nepřevzal či odmítl zásilku převzít, a to i přesto, že se v místě doručení nezdržuje, pokud byla na zásilce uvedena adresa pro doručování dle této odst. 9.1, resp. 9.3 smlouvy.</w:t>
      </w:r>
    </w:p>
    <w:p w14:paraId="6431047B" w14:textId="3FCD44B7" w:rsidR="00391580" w:rsidRPr="00391580" w:rsidRDefault="00391580" w:rsidP="00534565">
      <w:pPr>
        <w:widowControl w:val="0"/>
        <w:spacing w:after="120"/>
        <w:ind w:left="1134"/>
        <w:jc w:val="both"/>
        <w:rPr>
          <w:rFonts w:ascii="Arial" w:eastAsia="Calibri" w:hAnsi="Arial" w:cs="Arial"/>
        </w:rPr>
      </w:pPr>
      <w:r w:rsidRPr="00391580">
        <w:rPr>
          <w:rFonts w:ascii="Arial" w:eastAsia="Calibri" w:hAnsi="Arial" w:cs="Arial"/>
        </w:rPr>
        <w:t>c)</w:t>
      </w:r>
      <w:r w:rsidRPr="00391580">
        <w:rPr>
          <w:rFonts w:ascii="Arial" w:eastAsia="Calibri" w:hAnsi="Arial" w:cs="Arial"/>
        </w:rPr>
        <w:tab/>
      </w:r>
      <w:r w:rsidR="00683E1E">
        <w:rPr>
          <w:rFonts w:ascii="Arial" w:eastAsia="Calibri" w:hAnsi="Arial" w:cs="Arial"/>
        </w:rPr>
        <w:t xml:space="preserve">    </w:t>
      </w:r>
      <w:r w:rsidRPr="00391580">
        <w:rPr>
          <w:rFonts w:ascii="Arial" w:eastAsia="Calibri" w:hAnsi="Arial" w:cs="Arial"/>
        </w:rPr>
        <w:t>při doručování poštou:</w:t>
      </w:r>
    </w:p>
    <w:p w14:paraId="4785C956" w14:textId="77777777" w:rsidR="00391580" w:rsidRPr="00391580" w:rsidRDefault="00391580" w:rsidP="00534565">
      <w:pPr>
        <w:pStyle w:val="Odstavecseseznamem"/>
        <w:widowControl w:val="0"/>
        <w:numPr>
          <w:ilvl w:val="0"/>
          <w:numId w:val="29"/>
        </w:numPr>
        <w:spacing w:after="120"/>
        <w:jc w:val="both"/>
        <w:rPr>
          <w:rFonts w:ascii="Arial" w:eastAsia="Calibri" w:hAnsi="Arial" w:cs="Arial"/>
        </w:rPr>
      </w:pPr>
      <w:r w:rsidRPr="00391580">
        <w:rPr>
          <w:rFonts w:ascii="Arial" w:eastAsia="Calibri" w:hAnsi="Arial" w:cs="Arial"/>
        </w:rPr>
        <w:t xml:space="preserve">dnem předání listovní zásilky příjemci; </w:t>
      </w:r>
    </w:p>
    <w:p w14:paraId="7289BC3C" w14:textId="18626391" w:rsidR="00391580" w:rsidRPr="00391580" w:rsidRDefault="00391580" w:rsidP="00534565">
      <w:pPr>
        <w:pStyle w:val="Odstavecseseznamem"/>
        <w:widowControl w:val="0"/>
        <w:numPr>
          <w:ilvl w:val="0"/>
          <w:numId w:val="29"/>
        </w:numPr>
        <w:spacing w:after="120"/>
        <w:jc w:val="both"/>
        <w:rPr>
          <w:rFonts w:ascii="Arial" w:eastAsia="Calibri" w:hAnsi="Arial" w:cs="Arial"/>
        </w:rPr>
      </w:pPr>
      <w:r w:rsidRPr="00391580">
        <w:rPr>
          <w:rFonts w:ascii="Arial" w:eastAsia="Calibri" w:hAnsi="Arial" w:cs="Arial"/>
        </w:rPr>
        <w:t xml:space="preserve">dnem, kdy příjemce při prvním pokusu o doručení zásilku z jakýchkoli důvodů nepřevzal či odmítl zásilku převzít, a to i přesto, že se v místě doručení nezdržuje, pokud byla na zásilce uvedena adresa pro doručování dle odst. </w:t>
      </w:r>
      <w:r w:rsidR="00534565">
        <w:rPr>
          <w:rFonts w:ascii="Arial" w:eastAsia="Calibri" w:hAnsi="Arial" w:cs="Arial"/>
        </w:rPr>
        <w:t>10.7</w:t>
      </w:r>
      <w:r w:rsidRPr="00391580">
        <w:rPr>
          <w:rFonts w:ascii="Arial" w:eastAsia="Calibri" w:hAnsi="Arial" w:cs="Arial"/>
        </w:rPr>
        <w:t xml:space="preserve"> tohoto článku.</w:t>
      </w:r>
    </w:p>
    <w:p w14:paraId="248CFE32" w14:textId="296E2B40" w:rsidR="00391580" w:rsidRPr="00534565" w:rsidRDefault="00391580" w:rsidP="00534565">
      <w:pPr>
        <w:pStyle w:val="StylZM"/>
        <w:numPr>
          <w:ilvl w:val="1"/>
          <w:numId w:val="25"/>
        </w:numPr>
        <w:spacing w:after="120"/>
        <w:ind w:left="567" w:hanging="567"/>
        <w:rPr>
          <w:rFonts w:ascii="Arial" w:hAnsi="Arial" w:cs="Arial"/>
        </w:rPr>
      </w:pPr>
      <w:r w:rsidRPr="00391580">
        <w:rPr>
          <w:rFonts w:ascii="Arial" w:hAnsi="Arial" w:cs="Arial"/>
        </w:rPr>
        <w:t xml:space="preserve">Smluvní strany smlouvy se dohodly, že adresy pro doručování jednou smluvní stranou druhé smluvní straně jsou uvedeny v záhlaví smlouvy. </w:t>
      </w:r>
    </w:p>
    <w:p w14:paraId="58048A7E" w14:textId="633B7895" w:rsidR="00DF1F21" w:rsidRPr="00534565" w:rsidRDefault="00391580" w:rsidP="00534565">
      <w:pPr>
        <w:pStyle w:val="StylZM"/>
        <w:numPr>
          <w:ilvl w:val="1"/>
          <w:numId w:val="25"/>
        </w:numPr>
        <w:spacing w:after="120"/>
        <w:ind w:left="567" w:hanging="567"/>
        <w:rPr>
          <w:rFonts w:ascii="Arial" w:hAnsi="Arial" w:cs="Arial"/>
        </w:rPr>
      </w:pPr>
      <w:r w:rsidRPr="00391580">
        <w:rPr>
          <w:rFonts w:ascii="Arial" w:hAnsi="Arial" w:cs="Arial"/>
        </w:rPr>
        <w:t>Smluvní strany se dohodly, že v případě změny sídla či místa podnikání, a tím i adresy pro doručování, budou písemně informovat o této skutečnosti bez zbytečného odkladu druhou smluvní stranu.</w:t>
      </w:r>
    </w:p>
    <w:p w14:paraId="795CF9AE" w14:textId="5C05BAE7" w:rsidR="00DF1F21" w:rsidRDefault="00DF1F21" w:rsidP="0056713C">
      <w:pPr>
        <w:pStyle w:val="StylZM"/>
        <w:numPr>
          <w:ilvl w:val="0"/>
          <w:numId w:val="0"/>
        </w:numPr>
        <w:spacing w:after="120"/>
        <w:ind w:left="567" w:hanging="567"/>
        <w:rPr>
          <w:rFonts w:ascii="Arial" w:hAnsi="Arial" w:cs="Arial"/>
        </w:rPr>
      </w:pPr>
    </w:p>
    <w:p w14:paraId="2909075C" w14:textId="77777777" w:rsidR="00683E1E" w:rsidRPr="0056713C" w:rsidRDefault="00683E1E" w:rsidP="0056713C">
      <w:pPr>
        <w:pStyle w:val="StylZM"/>
        <w:numPr>
          <w:ilvl w:val="0"/>
          <w:numId w:val="0"/>
        </w:numPr>
        <w:spacing w:after="120"/>
        <w:ind w:left="567" w:hanging="567"/>
        <w:rPr>
          <w:rFonts w:ascii="Arial" w:hAnsi="Arial" w:cs="Arial"/>
        </w:rPr>
      </w:pPr>
    </w:p>
    <w:p w14:paraId="156A53F9" w14:textId="77777777" w:rsidR="0056713C" w:rsidRPr="0056713C" w:rsidRDefault="0056713C" w:rsidP="00FF7FEB">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26FDEC81"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14:paraId="56F89673"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lastRenderedPageBreak/>
        <w:t>V případě neplatnosti nebo neúčinnosti některého ustanovení této smlouvy nebudou dotčena ostatní ustanovení této smlouvy</w:t>
      </w:r>
      <w:r>
        <w:rPr>
          <w:rFonts w:ascii="Arial" w:hAnsi="Arial" w:cs="Arial"/>
        </w:rPr>
        <w:t>.</w:t>
      </w:r>
    </w:p>
    <w:p w14:paraId="441EE572" w14:textId="093F27FE"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prohlašují, že skutečnosti uvedené v této smlouvě nepovažují za obchodní tajemství ve smyslu ustanovení § 504 zákona č. 89/2012 Sb., občanský zákoník, v platném znění.</w:t>
      </w:r>
    </w:p>
    <w:p w14:paraId="546A6039" w14:textId="2294C0DD"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3CE91C3B" w:rsid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Smlouva je vyhotovena ve třech stejnopisech, z nichž kupující obdrží dva výtisky a prodávající jeden výtisk. Každý stejnopis této smlouvy má právní sílu originálu. </w:t>
      </w:r>
    </w:p>
    <w:p w14:paraId="38FF19D5" w14:textId="77777777" w:rsidR="004B71DD" w:rsidRPr="00730B8F" w:rsidRDefault="004B71DD" w:rsidP="004B71DD">
      <w:pPr>
        <w:pStyle w:val="Odstavecseseznamem"/>
        <w:spacing w:after="120"/>
        <w:ind w:left="624"/>
        <w:contextualSpacing w:val="0"/>
        <w:jc w:val="both"/>
        <w:rPr>
          <w:rFonts w:ascii="Arial" w:hAnsi="Arial" w:cs="Arial"/>
          <w:i/>
        </w:rPr>
      </w:pPr>
      <w:r w:rsidRPr="002D1B40">
        <w:rPr>
          <w:rFonts w:ascii="Arial" w:hAnsi="Arial" w:cs="Arial"/>
          <w:i/>
          <w:highlight w:val="lightGray"/>
        </w:rPr>
        <w:t>alternativně (před podpisem smlouvy bude ponechána relevantní alternativa)</w:t>
      </w:r>
    </w:p>
    <w:p w14:paraId="55ECC538" w14:textId="2D8ED86C" w:rsidR="004B71DD" w:rsidRPr="0056713C" w:rsidRDefault="004B71DD" w:rsidP="004B71DD">
      <w:pPr>
        <w:pStyle w:val="StylZM"/>
        <w:numPr>
          <w:ilvl w:val="0"/>
          <w:numId w:val="0"/>
        </w:numPr>
        <w:spacing w:after="120"/>
        <w:ind w:left="567"/>
        <w:rPr>
          <w:rFonts w:ascii="Arial" w:hAnsi="Arial" w:cs="Arial"/>
        </w:rPr>
      </w:pPr>
      <w:r w:rsidRPr="00476111">
        <w:rPr>
          <w:rStyle w:val="FontStyle29"/>
          <w:rFonts w:ascii="Arial" w:hAnsi="Arial" w:cs="Arial"/>
        </w:rPr>
        <w:t>Tato smlouva je v souladu § 211 odst. 3 zákona č. 134/2016 Sb.</w:t>
      </w:r>
      <w:r>
        <w:rPr>
          <w:rStyle w:val="FontStyle29"/>
          <w:rFonts w:ascii="Arial" w:hAnsi="Arial" w:cs="Arial"/>
        </w:rPr>
        <w:t>,</w:t>
      </w:r>
      <w:r w:rsidRPr="00476111">
        <w:rPr>
          <w:rStyle w:val="FontStyle29"/>
          <w:rFonts w:ascii="Arial" w:hAnsi="Arial" w:cs="Arial"/>
        </w:rPr>
        <w:t xml:space="preserve"> o zadávání veřejných zakázek</w:t>
      </w:r>
      <w:r>
        <w:rPr>
          <w:rStyle w:val="FontStyle29"/>
          <w:rFonts w:ascii="Arial" w:hAnsi="Arial" w:cs="Arial"/>
        </w:rPr>
        <w:t>,</w:t>
      </w:r>
      <w:r w:rsidRPr="00476111">
        <w:rPr>
          <w:rStyle w:val="FontStyle29"/>
          <w:rFonts w:ascii="Arial" w:hAnsi="Arial" w:cs="Arial"/>
        </w:rPr>
        <w:t xml:space="preserve"> ve znění pozdějších předpisů ve spojení se zákonem č. 300/2008 Sb. o elektronických úkonech a autorizované konverzi dokumentů, ve znění pozdějších předpisů uzavřena elektronicky.</w:t>
      </w:r>
    </w:p>
    <w:p w14:paraId="29CE6F77" w14:textId="77777777" w:rsidR="00A208F3" w:rsidRDefault="0056713C" w:rsidP="00A208F3">
      <w:pPr>
        <w:pStyle w:val="StylZM"/>
        <w:numPr>
          <w:ilvl w:val="1"/>
          <w:numId w:val="19"/>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r w:rsidR="00A208F3" w:rsidRPr="00A208F3">
        <w:rPr>
          <w:rFonts w:ascii="Arial" w:hAnsi="Arial" w:cs="Arial"/>
        </w:rPr>
        <w:t xml:space="preserve"> </w:t>
      </w:r>
    </w:p>
    <w:p w14:paraId="36EA3190" w14:textId="65198BE3" w:rsidR="0056713C" w:rsidRPr="00A208F3" w:rsidRDefault="00A208F3" w:rsidP="00A208F3">
      <w:pPr>
        <w:pStyle w:val="StylZM"/>
        <w:numPr>
          <w:ilvl w:val="1"/>
          <w:numId w:val="19"/>
        </w:numPr>
        <w:spacing w:after="120"/>
        <w:ind w:left="567" w:hanging="567"/>
        <w:rPr>
          <w:rFonts w:ascii="Arial" w:hAnsi="Arial" w:cs="Arial"/>
        </w:rPr>
      </w:pPr>
      <w:r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3E548A23" w14:textId="77777777" w:rsidR="00ED1855" w:rsidRDefault="0056713C" w:rsidP="00904949">
      <w:pPr>
        <w:pStyle w:val="StylZM"/>
        <w:numPr>
          <w:ilvl w:val="1"/>
          <w:numId w:val="19"/>
        </w:numPr>
        <w:spacing w:after="120"/>
        <w:ind w:left="567" w:hanging="567"/>
        <w:rPr>
          <w:rFonts w:ascii="Arial" w:hAnsi="Arial" w:cs="Arial"/>
        </w:rPr>
      </w:pPr>
      <w:r w:rsidRPr="0056713C">
        <w:rPr>
          <w:rFonts w:ascii="Arial" w:hAnsi="Arial" w:cs="Arial"/>
        </w:rPr>
        <w:t>Nedílnou součástí smlouvy jsou tyto přílohy:</w:t>
      </w:r>
    </w:p>
    <w:p w14:paraId="7CCEF043" w14:textId="1B5D2E20" w:rsidR="00ED1855" w:rsidRPr="00ED1855" w:rsidRDefault="00ED1855" w:rsidP="00ED1855">
      <w:pPr>
        <w:pStyle w:val="StylZM"/>
        <w:numPr>
          <w:ilvl w:val="0"/>
          <w:numId w:val="0"/>
        </w:numPr>
        <w:spacing w:after="120"/>
        <w:ind w:firstLine="1701"/>
        <w:rPr>
          <w:rFonts w:ascii="Arial" w:hAnsi="Arial" w:cs="Arial"/>
        </w:rPr>
      </w:pPr>
      <w:r>
        <w:rPr>
          <w:rFonts w:ascii="Arial" w:hAnsi="Arial" w:cs="Arial"/>
          <w:bCs/>
        </w:rPr>
        <w:t>Příloha č. 1</w:t>
      </w:r>
      <w:r w:rsidRPr="00ED1855">
        <w:rPr>
          <w:rFonts w:ascii="Arial" w:hAnsi="Arial" w:cs="Arial"/>
          <w:bCs/>
        </w:rPr>
        <w:t>: Specifikace předmětu plnění</w:t>
      </w:r>
    </w:p>
    <w:p w14:paraId="63DF867D" w14:textId="66E26AA3" w:rsidR="00ED1855" w:rsidRPr="00ED1855" w:rsidRDefault="00ED1855" w:rsidP="00ED1855">
      <w:pPr>
        <w:spacing w:after="120"/>
        <w:ind w:firstLine="1701"/>
        <w:jc w:val="both"/>
        <w:rPr>
          <w:rFonts w:ascii="Arial" w:hAnsi="Arial" w:cs="Arial"/>
          <w:bCs/>
        </w:rPr>
      </w:pPr>
      <w:r w:rsidRPr="00ED1855">
        <w:rPr>
          <w:rFonts w:ascii="Arial" w:hAnsi="Arial" w:cs="Arial"/>
          <w:bCs/>
        </w:rPr>
        <w:t>Příloha č. 2: Cenová nabídka</w:t>
      </w:r>
    </w:p>
    <w:p w14:paraId="30BA9E53" w14:textId="77777777" w:rsidR="00ED1855" w:rsidRPr="00ED1855" w:rsidRDefault="00ED1855" w:rsidP="00ED1855">
      <w:pPr>
        <w:pStyle w:val="Odstavecseseznamem"/>
        <w:ind w:left="360"/>
        <w:jc w:val="both"/>
        <w:rPr>
          <w:rFonts w:ascii="Tahoma" w:hAnsi="Tahoma" w:cs="Tahoma"/>
        </w:rPr>
      </w:pPr>
    </w:p>
    <w:p w14:paraId="3B04481D"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17A0C860" w:rsidR="00440112" w:rsidRDefault="00440112" w:rsidP="00472E38">
      <w:pPr>
        <w:pStyle w:val="StylZM"/>
        <w:numPr>
          <w:ilvl w:val="0"/>
          <w:numId w:val="0"/>
        </w:numPr>
        <w:spacing w:after="120"/>
        <w:ind w:left="644" w:hanging="36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754A511C" w:rsidR="00440112" w:rsidRPr="000E4CD3" w:rsidRDefault="00440112" w:rsidP="00440112">
      <w:pPr>
        <w:jc w:val="both"/>
        <w:rPr>
          <w:rFonts w:ascii="Arial" w:hAnsi="Arial" w:cs="Arial"/>
          <w:b/>
        </w:rPr>
      </w:pPr>
      <w:r>
        <w:rPr>
          <w:rFonts w:ascii="Arial" w:hAnsi="Arial" w:cs="Arial"/>
        </w:rPr>
        <w:t xml:space="preserve">V </w:t>
      </w:r>
      <w:r w:rsidR="00EC4420">
        <w:rPr>
          <w:rFonts w:ascii="Arial" w:hAnsi="Arial" w:cs="Arial"/>
        </w:rPr>
        <w:t>…………………….</w:t>
      </w:r>
      <w:r w:rsidRPr="000E4CD3">
        <w:rPr>
          <w:rFonts w:ascii="Arial" w:hAnsi="Arial" w:cs="Arial"/>
        </w:rPr>
        <w:t xml:space="preserve"> dne ………</w:t>
      </w:r>
      <w:r>
        <w:rPr>
          <w:rFonts w:ascii="Arial" w:hAnsi="Arial" w:cs="Arial"/>
        </w:rPr>
        <w:t>…..</w:t>
      </w:r>
      <w:r>
        <w:rPr>
          <w:rFonts w:ascii="Arial" w:hAnsi="Arial" w:cs="Arial"/>
        </w:rPr>
        <w:tab/>
      </w:r>
      <w:r>
        <w:rPr>
          <w:rFonts w:ascii="Arial" w:hAnsi="Arial" w:cs="Arial"/>
        </w:rPr>
        <w:tab/>
      </w:r>
      <w:r>
        <w:rPr>
          <w:rFonts w:ascii="Arial" w:hAnsi="Arial" w:cs="Arial"/>
        </w:rPr>
        <w:tab/>
        <w:t>V …………………… dne …………..</w:t>
      </w:r>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185AB02E" w14:textId="6457AE08" w:rsidR="00440112" w:rsidRDefault="00440112" w:rsidP="00440112">
      <w:pPr>
        <w:pStyle w:val="BodyText21"/>
        <w:widowControl/>
        <w:rPr>
          <w:rFonts w:ascii="Arial" w:hAnsi="Arial" w:cs="Arial"/>
          <w:sz w:val="20"/>
        </w:rPr>
      </w:pPr>
      <w:r w:rsidRPr="000E4CD3">
        <w:rPr>
          <w:rFonts w:ascii="Arial" w:hAnsi="Arial" w:cs="Arial"/>
          <w:snapToGrid/>
          <w:sz w:val="20"/>
        </w:rPr>
        <w:t xml:space="preserve"> </w:t>
      </w:r>
      <w:r w:rsidR="007C0F9E" w:rsidRPr="000E4CD3">
        <w:rPr>
          <w:rFonts w:ascii="Arial" w:hAnsi="Arial" w:cs="Arial"/>
          <w:snapToGrid/>
          <w:sz w:val="20"/>
        </w:rPr>
        <w:t>____________________________</w:t>
      </w:r>
      <w:r w:rsidRPr="000E4CD3">
        <w:rPr>
          <w:rFonts w:ascii="Arial" w:hAnsi="Arial" w:cs="Arial"/>
          <w:snapToGrid/>
          <w:sz w:val="20"/>
        </w:rPr>
        <w:t xml:space="preserve">      </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7ADD78C1" w14:textId="44E71AE8" w:rsidR="00E5024A" w:rsidRPr="000E4CD3" w:rsidRDefault="00E5024A" w:rsidP="00440112">
      <w:pPr>
        <w:pStyle w:val="BodyText21"/>
        <w:widowControl/>
        <w:rPr>
          <w:rFonts w:ascii="Arial" w:hAnsi="Arial" w:cs="Arial"/>
          <w:sz w:val="20"/>
        </w:rPr>
      </w:pPr>
      <w:r>
        <w:rPr>
          <w:rFonts w:ascii="Arial" w:hAnsi="Arial" w:cs="Arial"/>
          <w:sz w:val="20"/>
        </w:rPr>
        <w:tab/>
        <w:t xml:space="preserve">       prodávající</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7C0F9E">
        <w:rPr>
          <w:rFonts w:ascii="Arial" w:hAnsi="Arial" w:cs="Arial"/>
          <w:sz w:val="20"/>
        </w:rPr>
        <w:t xml:space="preserve">            </w:t>
      </w:r>
      <w:r>
        <w:rPr>
          <w:rFonts w:ascii="Arial" w:hAnsi="Arial" w:cs="Arial"/>
          <w:sz w:val="20"/>
        </w:rPr>
        <w:t>kupující</w:t>
      </w:r>
    </w:p>
    <w:p w14:paraId="2D34A761" w14:textId="5FFACC64" w:rsidR="007C0F9E" w:rsidRDefault="00440112" w:rsidP="00C35865">
      <w:pPr>
        <w:rPr>
          <w:rFonts w:ascii="Arial" w:hAnsi="Arial" w:cs="Arial"/>
        </w:rPr>
      </w:pPr>
      <w:r w:rsidRPr="000E4CD3">
        <w:rPr>
          <w:rFonts w:ascii="Arial" w:hAnsi="Arial" w:cs="Arial"/>
        </w:rPr>
        <w:t xml:space="preserve">                       </w:t>
      </w:r>
      <w:r>
        <w:rPr>
          <w:rFonts w:ascii="Arial" w:hAnsi="Arial" w:cs="Arial"/>
        </w:rPr>
        <w:t xml:space="preserve"> </w:t>
      </w:r>
      <w:r w:rsidR="00E5024A">
        <w:rPr>
          <w:rFonts w:ascii="Arial" w:hAnsi="Arial" w:cs="Arial"/>
        </w:rPr>
        <w:t xml:space="preserve">                                                                                 </w:t>
      </w:r>
      <w:r>
        <w:rPr>
          <w:rFonts w:ascii="Arial" w:hAnsi="Arial" w:cs="Arial"/>
        </w:rPr>
        <w:t xml:space="preserve"> </w:t>
      </w:r>
      <w:r w:rsidR="00777EE0">
        <w:rPr>
          <w:rFonts w:ascii="Arial" w:hAnsi="Arial" w:cs="Arial"/>
        </w:rPr>
        <w:t xml:space="preserve">Karlovarský kraj </w:t>
      </w:r>
      <w:r w:rsidR="00777EE0">
        <w:rPr>
          <w:rFonts w:ascii="Arial" w:hAnsi="Arial" w:cs="Arial"/>
        </w:rPr>
        <w:br/>
      </w:r>
      <w:r w:rsidR="00777EE0">
        <w:rPr>
          <w:rFonts w:ascii="Arial" w:hAnsi="Arial" w:cs="Arial"/>
        </w:rPr>
        <w:tab/>
      </w:r>
      <w:r w:rsidR="00777EE0">
        <w:rPr>
          <w:rFonts w:ascii="Arial" w:hAnsi="Arial" w:cs="Arial"/>
        </w:rPr>
        <w:tab/>
      </w:r>
      <w:r w:rsidR="00777EE0">
        <w:rPr>
          <w:rFonts w:ascii="Arial" w:hAnsi="Arial" w:cs="Arial"/>
        </w:rPr>
        <w:tab/>
      </w:r>
      <w:r w:rsidR="00777EE0">
        <w:rPr>
          <w:rFonts w:ascii="Arial" w:hAnsi="Arial" w:cs="Arial"/>
        </w:rPr>
        <w:tab/>
      </w:r>
      <w:r w:rsidR="00777EE0">
        <w:rPr>
          <w:rFonts w:ascii="Arial" w:hAnsi="Arial" w:cs="Arial"/>
        </w:rPr>
        <w:tab/>
        <w:t xml:space="preserve">                               </w:t>
      </w:r>
      <w:r w:rsidR="004B71DD">
        <w:rPr>
          <w:rFonts w:ascii="Arial" w:hAnsi="Arial" w:cs="Arial"/>
        </w:rPr>
        <w:t xml:space="preserve">  </w:t>
      </w:r>
      <w:r w:rsidR="00777EE0">
        <w:rPr>
          <w:rFonts w:ascii="Arial" w:hAnsi="Arial" w:cs="Arial"/>
        </w:rPr>
        <w:t xml:space="preserve">    </w:t>
      </w:r>
      <w:r w:rsidR="001F134C">
        <w:rPr>
          <w:rFonts w:ascii="Arial" w:hAnsi="Arial" w:cs="Arial"/>
        </w:rPr>
        <w:t xml:space="preserve">    </w:t>
      </w:r>
      <w:r w:rsidR="00777EE0">
        <w:rPr>
          <w:rFonts w:ascii="Arial" w:hAnsi="Arial" w:cs="Arial"/>
        </w:rPr>
        <w:t xml:space="preserve"> Mgr. </w:t>
      </w:r>
      <w:r w:rsidR="001F134C">
        <w:rPr>
          <w:rFonts w:ascii="Arial" w:hAnsi="Arial" w:cs="Arial"/>
        </w:rPr>
        <w:t>Jan Dvořák</w:t>
      </w:r>
      <w:r w:rsidR="00777EE0">
        <w:rPr>
          <w:rFonts w:ascii="Arial" w:hAnsi="Arial" w:cs="Arial"/>
        </w:rPr>
        <w:t xml:space="preserve">, </w:t>
      </w:r>
      <w:r w:rsidR="00777EE0">
        <w:rPr>
          <w:rFonts w:ascii="Arial" w:hAnsi="Arial" w:cs="Arial"/>
        </w:rPr>
        <w:br/>
        <w:t xml:space="preserve">                                                                          </w:t>
      </w:r>
      <w:r w:rsidR="00F15051">
        <w:rPr>
          <w:rFonts w:ascii="Arial" w:hAnsi="Arial" w:cs="Arial"/>
        </w:rPr>
        <w:t xml:space="preserve">  </w:t>
      </w:r>
      <w:r w:rsidR="00F066E6">
        <w:rPr>
          <w:rFonts w:ascii="Arial" w:hAnsi="Arial" w:cs="Arial"/>
        </w:rPr>
        <w:t xml:space="preserve">  </w:t>
      </w:r>
      <w:r w:rsidR="00777EE0">
        <w:rPr>
          <w:rFonts w:ascii="Arial" w:hAnsi="Arial" w:cs="Arial"/>
        </w:rPr>
        <w:t xml:space="preserve"> </w:t>
      </w:r>
      <w:r w:rsidR="007C0F9E">
        <w:rPr>
          <w:rFonts w:ascii="Arial" w:hAnsi="Arial" w:cs="Arial"/>
        </w:rPr>
        <w:t xml:space="preserve">                    </w:t>
      </w:r>
      <w:r w:rsidR="00777EE0">
        <w:rPr>
          <w:rFonts w:ascii="Arial" w:hAnsi="Arial" w:cs="Arial"/>
        </w:rPr>
        <w:t>vedoucí odboru školství</w:t>
      </w:r>
      <w:r w:rsidR="00E5024A">
        <w:rPr>
          <w:rFonts w:ascii="Arial" w:hAnsi="Arial" w:cs="Arial"/>
        </w:rPr>
        <w:t>,</w:t>
      </w:r>
      <w:r w:rsidR="00E5024A" w:rsidRPr="00E5024A">
        <w:rPr>
          <w:rFonts w:ascii="Arial" w:hAnsi="Arial" w:cs="Arial"/>
        </w:rPr>
        <w:t xml:space="preserve"> </w:t>
      </w:r>
    </w:p>
    <w:p w14:paraId="68F96B57" w14:textId="7E1443BC" w:rsidR="00440112" w:rsidRPr="00472E38" w:rsidRDefault="007C0F9E" w:rsidP="00C35865">
      <w:pPr>
        <w:rPr>
          <w:rFonts w:ascii="Arial" w:hAnsi="Arial" w:cs="Arial"/>
        </w:rPr>
      </w:pPr>
      <w:r>
        <w:rPr>
          <w:rFonts w:ascii="Arial" w:hAnsi="Arial" w:cs="Arial"/>
        </w:rPr>
        <w:t xml:space="preserve">                                                                                                    </w:t>
      </w:r>
      <w:r w:rsidR="00E5024A">
        <w:rPr>
          <w:rFonts w:ascii="Arial" w:hAnsi="Arial" w:cs="Arial"/>
        </w:rPr>
        <w:t>mládeže a</w:t>
      </w:r>
      <w:r w:rsidR="00F15051" w:rsidRPr="00F15051">
        <w:rPr>
          <w:rFonts w:ascii="Arial" w:hAnsi="Arial" w:cs="Arial"/>
        </w:rPr>
        <w:t xml:space="preserve"> </w:t>
      </w:r>
      <w:r w:rsidR="00F15051">
        <w:rPr>
          <w:rFonts w:ascii="Arial" w:hAnsi="Arial" w:cs="Arial"/>
        </w:rPr>
        <w:t>tělovýchovy</w:t>
      </w:r>
      <w:r w:rsidR="00C35865">
        <w:rPr>
          <w:rFonts w:ascii="Arial" w:hAnsi="Arial" w:cs="Arial"/>
        </w:rPr>
        <w:t xml:space="preserve">                                                                                           </w:t>
      </w:r>
    </w:p>
    <w:sectPr w:rsidR="00440112" w:rsidRPr="00472E3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BD27" w14:textId="77777777" w:rsidR="004A6DE3" w:rsidRDefault="004A6DE3" w:rsidP="00440112">
      <w:r>
        <w:separator/>
      </w:r>
    </w:p>
  </w:endnote>
  <w:endnote w:type="continuationSeparator" w:id="0">
    <w:p w14:paraId="7F07EF35" w14:textId="77777777" w:rsidR="004A6DE3" w:rsidRDefault="004A6DE3"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47863"/>
      <w:docPartObj>
        <w:docPartGallery w:val="Page Numbers (Bottom of Page)"/>
        <w:docPartUnique/>
      </w:docPartObj>
    </w:sdtPr>
    <w:sdtEndPr/>
    <w:sdtContent>
      <w:p w14:paraId="1A5614AE" w14:textId="7CB0D35C" w:rsidR="00440112" w:rsidRDefault="00440112">
        <w:pPr>
          <w:pStyle w:val="Zpat"/>
          <w:jc w:val="center"/>
        </w:pPr>
        <w:r>
          <w:fldChar w:fldCharType="begin"/>
        </w:r>
        <w:r>
          <w:instrText>PAGE   \* MERGEFORMAT</w:instrText>
        </w:r>
        <w:r>
          <w:fldChar w:fldCharType="separate"/>
        </w:r>
        <w:r w:rsidR="000D09FA">
          <w:rPr>
            <w:noProof/>
          </w:rPr>
          <w:t>7</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D73D1" w14:textId="77777777" w:rsidR="004A6DE3" w:rsidRDefault="004A6DE3" w:rsidP="00440112">
      <w:r>
        <w:separator/>
      </w:r>
    </w:p>
  </w:footnote>
  <w:footnote w:type="continuationSeparator" w:id="0">
    <w:p w14:paraId="110E2FAF" w14:textId="77777777" w:rsidR="004A6DE3" w:rsidRDefault="004A6DE3" w:rsidP="0044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1FA5164"/>
    <w:multiLevelType w:val="multilevel"/>
    <w:tmpl w:val="7D6C281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A36702"/>
    <w:multiLevelType w:val="hybridMultilevel"/>
    <w:tmpl w:val="F586AD00"/>
    <w:lvl w:ilvl="0" w:tplc="DE5CECE2">
      <w:start w:val="1"/>
      <w:numFmt w:val="decimal"/>
      <w:lvlText w:val="1.%1"/>
      <w:lvlJc w:val="left"/>
      <w:pPr>
        <w:ind w:left="360" w:hanging="360"/>
      </w:pPr>
      <w:rPr>
        <w:rFonts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11A20D4"/>
    <w:multiLevelType w:val="hybridMultilevel"/>
    <w:tmpl w:val="5BB80BB8"/>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CE17A3"/>
    <w:multiLevelType w:val="hybridMultilevel"/>
    <w:tmpl w:val="118ECDD6"/>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4A226E"/>
    <w:multiLevelType w:val="multilevel"/>
    <w:tmpl w:val="D4B01840"/>
    <w:lvl w:ilvl="0">
      <w:start w:val="1"/>
      <w:numFmt w:val="decimal"/>
      <w:lvlText w:val="%1."/>
      <w:lvlJc w:val="left"/>
      <w:pPr>
        <w:ind w:left="360" w:hanging="360"/>
      </w:pPr>
    </w:lvl>
    <w:lvl w:ilvl="1">
      <w:start w:val="1"/>
      <w:numFmt w:val="decimal"/>
      <w:lvlText w:val="10.%2"/>
      <w:lvlJc w:val="left"/>
      <w:pPr>
        <w:ind w:left="792" w:hanging="432"/>
      </w:pPr>
      <w:rPr>
        <w:rFonts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024C27"/>
    <w:multiLevelType w:val="hybridMultilevel"/>
    <w:tmpl w:val="65B8B4DE"/>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4EF0AA36">
      <w:numFmt w:val="bullet"/>
      <w:lvlText w:val="-"/>
      <w:lvlJc w:val="left"/>
      <w:pPr>
        <w:ind w:left="2340" w:hanging="360"/>
      </w:pPr>
      <w:rPr>
        <w:rFonts w:ascii="Tahoma" w:eastAsia="Calibri" w:hAnsi="Tahoma"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495425"/>
    <w:multiLevelType w:val="multilevel"/>
    <w:tmpl w:val="8DE044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3"/>
      <w:lvlJc w:val="left"/>
      <w:pPr>
        <w:ind w:left="720" w:hanging="720"/>
      </w:pPr>
      <w:rPr>
        <w:rFonts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8"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70E76A3"/>
    <w:multiLevelType w:val="multilevel"/>
    <w:tmpl w:val="20C23B5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883E2B"/>
    <w:multiLevelType w:val="multilevel"/>
    <w:tmpl w:val="674401D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FC25A3"/>
    <w:multiLevelType w:val="hybridMultilevel"/>
    <w:tmpl w:val="3230A140"/>
    <w:lvl w:ilvl="0" w:tplc="4EF0AA36">
      <w:numFmt w:val="bullet"/>
      <w:lvlText w:val="-"/>
      <w:lvlJc w:val="left"/>
      <w:pPr>
        <w:ind w:left="1854" w:hanging="360"/>
      </w:pPr>
      <w:rPr>
        <w:rFonts w:ascii="Tahoma" w:eastAsia="Calibri" w:hAnsi="Tahoma" w:cs="Tahoma"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5"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64387CE7"/>
    <w:multiLevelType w:val="multilevel"/>
    <w:tmpl w:val="F0E659F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74114C"/>
    <w:multiLevelType w:val="hybridMultilevel"/>
    <w:tmpl w:val="99DCFA0A"/>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0559688">
    <w:abstractNumId w:val="22"/>
  </w:num>
  <w:num w:numId="2" w16cid:durableId="2098281538">
    <w:abstractNumId w:val="19"/>
  </w:num>
  <w:num w:numId="3" w16cid:durableId="663706982">
    <w:abstractNumId w:val="13"/>
  </w:num>
  <w:num w:numId="4" w16cid:durableId="1899782302">
    <w:abstractNumId w:val="3"/>
  </w:num>
  <w:num w:numId="5" w16cid:durableId="631322935">
    <w:abstractNumId w:val="14"/>
  </w:num>
  <w:num w:numId="6" w16cid:durableId="1221789757">
    <w:abstractNumId w:val="17"/>
  </w:num>
  <w:num w:numId="7" w16cid:durableId="726077376">
    <w:abstractNumId w:val="12"/>
  </w:num>
  <w:num w:numId="8" w16cid:durableId="1132406285">
    <w:abstractNumId w:val="28"/>
  </w:num>
  <w:num w:numId="9" w16cid:durableId="1408376836">
    <w:abstractNumId w:val="8"/>
  </w:num>
  <w:num w:numId="10" w16cid:durableId="4599359">
    <w:abstractNumId w:val="4"/>
  </w:num>
  <w:num w:numId="11" w16cid:durableId="1696031721">
    <w:abstractNumId w:val="15"/>
  </w:num>
  <w:num w:numId="12" w16cid:durableId="230236214">
    <w:abstractNumId w:val="9"/>
  </w:num>
  <w:num w:numId="13" w16cid:durableId="273756553">
    <w:abstractNumId w:val="18"/>
  </w:num>
  <w:num w:numId="14" w16cid:durableId="1141926576">
    <w:abstractNumId w:val="25"/>
  </w:num>
  <w:num w:numId="15" w16cid:durableId="1872571882">
    <w:abstractNumId w:val="0"/>
  </w:num>
  <w:num w:numId="16" w16cid:durableId="167523490">
    <w:abstractNumId w:val="29"/>
  </w:num>
  <w:num w:numId="17" w16cid:durableId="598680986">
    <w:abstractNumId w:val="20"/>
  </w:num>
  <w:num w:numId="18" w16cid:durableId="530188999">
    <w:abstractNumId w:val="13"/>
  </w:num>
  <w:num w:numId="19" w16cid:durableId="418406557">
    <w:abstractNumId w:val="5"/>
  </w:num>
  <w:num w:numId="20" w16cid:durableId="1163080289">
    <w:abstractNumId w:val="12"/>
  </w:num>
  <w:num w:numId="21" w16cid:durableId="1097751754">
    <w:abstractNumId w:val="27"/>
  </w:num>
  <w:num w:numId="22" w16cid:durableId="1587570437">
    <w:abstractNumId w:val="10"/>
  </w:num>
  <w:num w:numId="23" w16cid:durableId="1385525688">
    <w:abstractNumId w:val="7"/>
  </w:num>
  <w:num w:numId="24" w16cid:durableId="1237007645">
    <w:abstractNumId w:val="12"/>
  </w:num>
  <w:num w:numId="25" w16cid:durableId="26834205">
    <w:abstractNumId w:val="11"/>
  </w:num>
  <w:num w:numId="26" w16cid:durableId="1417553903">
    <w:abstractNumId w:val="12"/>
  </w:num>
  <w:num w:numId="27" w16cid:durableId="1470711583">
    <w:abstractNumId w:val="12"/>
  </w:num>
  <w:num w:numId="28" w16cid:durableId="1787234370">
    <w:abstractNumId w:val="12"/>
  </w:num>
  <w:num w:numId="29" w16cid:durableId="587688489">
    <w:abstractNumId w:val="24"/>
  </w:num>
  <w:num w:numId="30" w16cid:durableId="515193086">
    <w:abstractNumId w:val="12"/>
  </w:num>
  <w:num w:numId="31" w16cid:durableId="1214123093">
    <w:abstractNumId w:val="30"/>
  </w:num>
  <w:num w:numId="32" w16cid:durableId="63844679">
    <w:abstractNumId w:val="2"/>
  </w:num>
  <w:num w:numId="33" w16cid:durableId="935747609">
    <w:abstractNumId w:val="21"/>
  </w:num>
  <w:num w:numId="34" w16cid:durableId="1162698466">
    <w:abstractNumId w:val="1"/>
  </w:num>
  <w:num w:numId="35" w16cid:durableId="754863391">
    <w:abstractNumId w:val="16"/>
  </w:num>
  <w:num w:numId="36" w16cid:durableId="459110312">
    <w:abstractNumId w:val="6"/>
  </w:num>
  <w:num w:numId="37" w16cid:durableId="1646229898">
    <w:abstractNumId w:val="23"/>
  </w:num>
  <w:num w:numId="38" w16cid:durableId="163858018">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DC"/>
    <w:rsid w:val="00066867"/>
    <w:rsid w:val="00072CF6"/>
    <w:rsid w:val="00075F71"/>
    <w:rsid w:val="000B30B9"/>
    <w:rsid w:val="000D09FA"/>
    <w:rsid w:val="000E2A13"/>
    <w:rsid w:val="0011244F"/>
    <w:rsid w:val="00177B3D"/>
    <w:rsid w:val="001A0B9E"/>
    <w:rsid w:val="001D0B4C"/>
    <w:rsid w:val="001F134C"/>
    <w:rsid w:val="00254504"/>
    <w:rsid w:val="002625E5"/>
    <w:rsid w:val="002B6528"/>
    <w:rsid w:val="002D20DC"/>
    <w:rsid w:val="002D5ECD"/>
    <w:rsid w:val="002E1E62"/>
    <w:rsid w:val="002E61D9"/>
    <w:rsid w:val="002F4686"/>
    <w:rsid w:val="003104F8"/>
    <w:rsid w:val="00343688"/>
    <w:rsid w:val="00380CF6"/>
    <w:rsid w:val="0038749C"/>
    <w:rsid w:val="00391580"/>
    <w:rsid w:val="003B1201"/>
    <w:rsid w:val="004355A2"/>
    <w:rsid w:val="00436625"/>
    <w:rsid w:val="00440112"/>
    <w:rsid w:val="00457352"/>
    <w:rsid w:val="00472E38"/>
    <w:rsid w:val="0049166C"/>
    <w:rsid w:val="00492924"/>
    <w:rsid w:val="004A6DE3"/>
    <w:rsid w:val="004B71DD"/>
    <w:rsid w:val="004C7D44"/>
    <w:rsid w:val="004D730D"/>
    <w:rsid w:val="004E2800"/>
    <w:rsid w:val="00534565"/>
    <w:rsid w:val="00537830"/>
    <w:rsid w:val="00544A97"/>
    <w:rsid w:val="0056713C"/>
    <w:rsid w:val="005745BA"/>
    <w:rsid w:val="00596632"/>
    <w:rsid w:val="005A75CD"/>
    <w:rsid w:val="005B7B15"/>
    <w:rsid w:val="005E3AEA"/>
    <w:rsid w:val="005F16ED"/>
    <w:rsid w:val="006244C4"/>
    <w:rsid w:val="00630430"/>
    <w:rsid w:val="00683E1E"/>
    <w:rsid w:val="006840DC"/>
    <w:rsid w:val="006A1D40"/>
    <w:rsid w:val="006A6759"/>
    <w:rsid w:val="006E3A1D"/>
    <w:rsid w:val="006E7172"/>
    <w:rsid w:val="00735FD1"/>
    <w:rsid w:val="0075124A"/>
    <w:rsid w:val="00754CE4"/>
    <w:rsid w:val="007613E4"/>
    <w:rsid w:val="00777EE0"/>
    <w:rsid w:val="007C0F9E"/>
    <w:rsid w:val="007E0347"/>
    <w:rsid w:val="0084431E"/>
    <w:rsid w:val="00857ADC"/>
    <w:rsid w:val="008926E9"/>
    <w:rsid w:val="008C32FB"/>
    <w:rsid w:val="008D6E4F"/>
    <w:rsid w:val="00904949"/>
    <w:rsid w:val="00941158"/>
    <w:rsid w:val="00955409"/>
    <w:rsid w:val="00983F34"/>
    <w:rsid w:val="0098726E"/>
    <w:rsid w:val="009B473A"/>
    <w:rsid w:val="00A208F3"/>
    <w:rsid w:val="00A5358D"/>
    <w:rsid w:val="00A55D9B"/>
    <w:rsid w:val="00A740C9"/>
    <w:rsid w:val="00AE20E0"/>
    <w:rsid w:val="00AE27BB"/>
    <w:rsid w:val="00AE414A"/>
    <w:rsid w:val="00B40FB8"/>
    <w:rsid w:val="00B53281"/>
    <w:rsid w:val="00B757F5"/>
    <w:rsid w:val="00BB6B57"/>
    <w:rsid w:val="00BC0A19"/>
    <w:rsid w:val="00BC0F70"/>
    <w:rsid w:val="00BD5B20"/>
    <w:rsid w:val="00C35865"/>
    <w:rsid w:val="00C424D2"/>
    <w:rsid w:val="00C9479D"/>
    <w:rsid w:val="00CA3CD1"/>
    <w:rsid w:val="00CB56E5"/>
    <w:rsid w:val="00CC2E97"/>
    <w:rsid w:val="00CC701D"/>
    <w:rsid w:val="00CD5C6B"/>
    <w:rsid w:val="00D46C52"/>
    <w:rsid w:val="00D51241"/>
    <w:rsid w:val="00D5585D"/>
    <w:rsid w:val="00D7043F"/>
    <w:rsid w:val="00DC258C"/>
    <w:rsid w:val="00DF1F21"/>
    <w:rsid w:val="00E33086"/>
    <w:rsid w:val="00E5024A"/>
    <w:rsid w:val="00E531B0"/>
    <w:rsid w:val="00E551CD"/>
    <w:rsid w:val="00E959AE"/>
    <w:rsid w:val="00EB3164"/>
    <w:rsid w:val="00EC0F66"/>
    <w:rsid w:val="00EC39A6"/>
    <w:rsid w:val="00EC4420"/>
    <w:rsid w:val="00ED1855"/>
    <w:rsid w:val="00EF3F00"/>
    <w:rsid w:val="00EF6F0F"/>
    <w:rsid w:val="00F04A17"/>
    <w:rsid w:val="00F066E6"/>
    <w:rsid w:val="00F10B5E"/>
    <w:rsid w:val="00F139F6"/>
    <w:rsid w:val="00F15051"/>
    <w:rsid w:val="00F2628D"/>
    <w:rsid w:val="00F418F2"/>
    <w:rsid w:val="00F921B1"/>
    <w:rsid w:val="00FA724D"/>
    <w:rsid w:val="00FB791F"/>
    <w:rsid w:val="00FF02A4"/>
    <w:rsid w:val="00FF7F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paragraph" w:styleId="Zkladntextodsazen3">
    <w:name w:val="Body Text Indent 3"/>
    <w:basedOn w:val="Normln"/>
    <w:link w:val="Zkladntextodsazen3Char"/>
    <w:uiPriority w:val="99"/>
    <w:semiHidden/>
    <w:unhideWhenUsed/>
    <w:rsid w:val="004B71D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B71DD"/>
    <w:rPr>
      <w:rFonts w:ascii="Times New Roman" w:eastAsia="Times New Roman" w:hAnsi="Times New Roman" w:cs="Times New Roman"/>
      <w:sz w:val="16"/>
      <w:szCs w:val="16"/>
      <w:lang w:eastAsia="cs-CZ"/>
    </w:rPr>
  </w:style>
  <w:style w:type="character" w:customStyle="1" w:styleId="FontStyle29">
    <w:name w:val="Font Style29"/>
    <w:basedOn w:val="Standardnpsmoodstavce"/>
    <w:rsid w:val="004B71D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1CEA5-0805-4F13-B069-3CD24730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7</Pages>
  <Words>3159</Words>
  <Characters>18640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Sobotková Jana</cp:lastModifiedBy>
  <cp:revision>35</cp:revision>
  <cp:lastPrinted>2018-06-15T09:43:00Z</cp:lastPrinted>
  <dcterms:created xsi:type="dcterms:W3CDTF">2019-03-06T09:19:00Z</dcterms:created>
  <dcterms:modified xsi:type="dcterms:W3CDTF">2026-02-10T13:14:00Z</dcterms:modified>
</cp:coreProperties>
</file>