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8523" w14:textId="09B2855E" w:rsidR="00C555D3" w:rsidRPr="00597711" w:rsidRDefault="00956373" w:rsidP="00597711">
      <w:pPr>
        <w:spacing w:line="360" w:lineRule="auto"/>
        <w:jc w:val="both"/>
      </w:pPr>
      <w:r w:rsidRPr="00597711">
        <w:t xml:space="preserve">Zadavatel ve </w:t>
      </w:r>
      <w:r w:rsidR="00C555D3" w:rsidRPr="00597711">
        <w:t>smyslu ustanovení § 6, 27 a 31 zákona č. 134/2016 Sb., o zadávání veřejnýc</w:t>
      </w:r>
      <w:r w:rsidR="00EA6190">
        <w:t xml:space="preserve">h </w:t>
      </w:r>
      <w:r w:rsidR="00C555D3" w:rsidRPr="00597711">
        <w:t>zakázek, v platném znění (dále jen „ZZVZ“)</w:t>
      </w:r>
    </w:p>
    <w:p w14:paraId="257D66C9" w14:textId="77777777" w:rsidR="00C555D3" w:rsidRPr="00597711" w:rsidRDefault="00C555D3" w:rsidP="00597711">
      <w:pPr>
        <w:spacing w:line="360" w:lineRule="auto"/>
        <w:jc w:val="both"/>
        <w:rPr>
          <w:color w:val="FF0000"/>
        </w:rPr>
      </w:pPr>
    </w:p>
    <w:p w14:paraId="56DCE30B" w14:textId="28F8FF42" w:rsidR="00C555D3" w:rsidRPr="00597711" w:rsidRDefault="00C555D3" w:rsidP="00597711">
      <w:pPr>
        <w:spacing w:line="360" w:lineRule="auto"/>
        <w:jc w:val="center"/>
        <w:rPr>
          <w:b/>
          <w:u w:val="single"/>
        </w:rPr>
      </w:pPr>
      <w:r w:rsidRPr="00597711">
        <w:rPr>
          <w:b/>
          <w:u w:val="single"/>
        </w:rPr>
        <w:t>tímto vyzývá k podání nabídky na veřejnou zakázku</w:t>
      </w:r>
      <w:r w:rsidR="00597711">
        <w:rPr>
          <w:b/>
          <w:u w:val="single"/>
        </w:rPr>
        <w:t>.</w:t>
      </w:r>
    </w:p>
    <w:p w14:paraId="71E63E82" w14:textId="77777777" w:rsidR="00597711" w:rsidRDefault="00597711" w:rsidP="00597711">
      <w:pPr>
        <w:spacing w:line="360" w:lineRule="auto"/>
        <w:jc w:val="both"/>
        <w:rPr>
          <w:b/>
        </w:rPr>
      </w:pPr>
    </w:p>
    <w:p w14:paraId="3A19A3DF" w14:textId="73654E88" w:rsidR="00C555D3" w:rsidRPr="00597711" w:rsidRDefault="00C555D3" w:rsidP="00597711">
      <w:pPr>
        <w:spacing w:line="360" w:lineRule="auto"/>
        <w:jc w:val="both"/>
        <w:rPr>
          <w:b/>
        </w:rPr>
      </w:pPr>
      <w:r w:rsidRPr="00597711">
        <w:rPr>
          <w:b/>
        </w:rPr>
        <w:t xml:space="preserve">V tomto </w:t>
      </w:r>
      <w:r w:rsidR="00733A26" w:rsidRPr="00597711">
        <w:rPr>
          <w:b/>
        </w:rPr>
        <w:t>výběrovém</w:t>
      </w:r>
      <w:r w:rsidRPr="00597711">
        <w:rPr>
          <w:b/>
        </w:rPr>
        <w:t xml:space="preserve"> řízení se zadavatel neřídí ZZVZ, vyjma ustanovení v zadávací dokumentaci, kde zadavatel upozorní na citaci či odkaz ZZVZ.</w:t>
      </w:r>
    </w:p>
    <w:p w14:paraId="3944DE25" w14:textId="3F054A3C" w:rsidR="00AA56D1" w:rsidRPr="00597711" w:rsidRDefault="00AA56D1" w:rsidP="00597711">
      <w:pPr>
        <w:spacing w:line="360" w:lineRule="auto"/>
        <w:jc w:val="both"/>
        <w:rPr>
          <w:b/>
          <w:bCs/>
        </w:rPr>
      </w:pPr>
      <w:r w:rsidRPr="00597711">
        <w:rPr>
          <w:b/>
          <w:bCs/>
        </w:rPr>
        <w:t>Veškerá komunikace, která se týká výběrového řízení, probíhá výhradně elektronicky. Nabídky musí být podány prostřednictvím elektronického nástroje pro zadávání veřejných zakázek E-ZAK.</w:t>
      </w:r>
    </w:p>
    <w:p w14:paraId="19C5BCF9" w14:textId="77777777" w:rsidR="00AA56D1" w:rsidRPr="00597711" w:rsidRDefault="00AA56D1" w:rsidP="00597711">
      <w:pPr>
        <w:spacing w:line="360" w:lineRule="auto"/>
        <w:jc w:val="both"/>
        <w:rPr>
          <w:b/>
          <w:bCs/>
        </w:rPr>
      </w:pPr>
      <w:r w:rsidRPr="00597711">
        <w:rPr>
          <w:b/>
          <w:bCs/>
        </w:rPr>
        <w:t>Zadavatel nevyžaduje elektronické podepsání podané nabídky.</w:t>
      </w:r>
    </w:p>
    <w:p w14:paraId="66D9FE79" w14:textId="77777777" w:rsidR="00AA56D1" w:rsidRPr="00597711" w:rsidRDefault="00AA56D1" w:rsidP="00597711">
      <w:pPr>
        <w:spacing w:line="360" w:lineRule="auto"/>
        <w:jc w:val="both"/>
        <w:rPr>
          <w:b/>
          <w:bCs/>
          <w:color w:val="0000FF"/>
          <w:u w:val="single"/>
        </w:rPr>
      </w:pPr>
      <w:r w:rsidRPr="00597711">
        <w:rPr>
          <w:b/>
          <w:bCs/>
        </w:rPr>
        <w:t xml:space="preserve">Dodavatel či účastník řízení, který není registrovaný v elektronickém </w:t>
      </w:r>
      <w:proofErr w:type="gramStart"/>
      <w:r w:rsidRPr="00597711">
        <w:rPr>
          <w:b/>
          <w:bCs/>
        </w:rPr>
        <w:t>nástroji  E</w:t>
      </w:r>
      <w:proofErr w:type="gramEnd"/>
      <w:r w:rsidRPr="00597711">
        <w:rPr>
          <w:b/>
          <w:bCs/>
        </w:rPr>
        <w:t>-ZAK, je povinen provést registraci a ověření dodavatele v Centrální databázi dodavatelů platformy FEN (</w:t>
      </w:r>
      <w:hyperlink r:id="rId8" w:anchor="/" w:history="1">
        <w:r w:rsidRPr="00597711">
          <w:rPr>
            <w:rStyle w:val="Hypertextovodkaz"/>
            <w:bCs/>
          </w:rPr>
          <w:t>https://fen.cz/#/</w:t>
        </w:r>
      </w:hyperlink>
      <w:r w:rsidRPr="00597711">
        <w:rPr>
          <w:b/>
          <w:bCs/>
        </w:rPr>
        <w:t>), kde probíhá registrace a administrace dodavatelských účtů. Elektronický nástroj E-ZAK je na uvedenou databázi napojen.</w:t>
      </w:r>
    </w:p>
    <w:p w14:paraId="4759475C" w14:textId="77777777" w:rsidR="00AA56D1" w:rsidRPr="00597711" w:rsidRDefault="00AA56D1" w:rsidP="00597711">
      <w:pPr>
        <w:spacing w:line="360" w:lineRule="auto"/>
        <w:jc w:val="both"/>
        <w:rPr>
          <w:b/>
          <w:bCs/>
          <w:color w:val="0000FF"/>
          <w:u w:val="single"/>
        </w:rPr>
      </w:pPr>
      <w:r w:rsidRPr="00597711">
        <w:rPr>
          <w:b/>
          <w:bCs/>
        </w:rPr>
        <w:t xml:space="preserve">Veškeré podmínky a informace týkající se elektronického nástroje E-ZAK jsou dostupné na: </w:t>
      </w:r>
      <w:hyperlink r:id="rId9" w:history="1">
        <w:r w:rsidRPr="00597711">
          <w:rPr>
            <w:rStyle w:val="Hypertextovodkaz"/>
            <w:bCs/>
          </w:rPr>
          <w:t>https://ezak.kr-karlovarsky.cz</w:t>
        </w:r>
      </w:hyperlink>
      <w:r w:rsidRPr="00597711">
        <w:rPr>
          <w:b/>
          <w:bCs/>
          <w:color w:val="0000FF"/>
          <w:u w:val="single"/>
        </w:rPr>
        <w:t>.</w:t>
      </w:r>
    </w:p>
    <w:p w14:paraId="0E0800C6" w14:textId="430167DA" w:rsidR="00E62257" w:rsidRDefault="00AA56D1" w:rsidP="00597711">
      <w:pPr>
        <w:spacing w:line="360" w:lineRule="auto"/>
        <w:jc w:val="both"/>
      </w:pPr>
      <w:r w:rsidRPr="00597711"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bookmarkStart w:id="0" w:name="_Hlt283614479"/>
      <w:bookmarkStart w:id="1" w:name="_Hlt283614478"/>
      <w:r w:rsidRPr="00597711">
        <w:fldChar w:fldCharType="begin"/>
      </w:r>
      <w:r w:rsidRPr="00597711">
        <w:instrText xml:space="preserve"> HYPERLINK "mailto:podpora@ezak.cz" </w:instrText>
      </w:r>
      <w:r w:rsidRPr="00597711">
        <w:fldChar w:fldCharType="separate"/>
      </w:r>
      <w:r w:rsidRPr="00597711">
        <w:rPr>
          <w:rStyle w:val="Hypertextovodkaz"/>
        </w:rPr>
        <w:t>podpora@ezak.cz</w:t>
      </w:r>
      <w:bookmarkEnd w:id="0"/>
      <w:bookmarkEnd w:id="1"/>
      <w:r w:rsidRPr="00597711">
        <w:fldChar w:fldCharType="end"/>
      </w:r>
      <w:r w:rsidRPr="00597711">
        <w:t>, tel. 538 702</w:t>
      </w:r>
      <w:r w:rsidR="00E62257">
        <w:t> </w:t>
      </w:r>
      <w:r w:rsidRPr="00597711">
        <w:t>719.</w:t>
      </w:r>
    </w:p>
    <w:p w14:paraId="1B9F3404" w14:textId="77777777" w:rsidR="00E62257" w:rsidRPr="00E62257" w:rsidRDefault="00E62257" w:rsidP="00597711">
      <w:pPr>
        <w:spacing w:line="360" w:lineRule="auto"/>
        <w:jc w:val="both"/>
      </w:pPr>
    </w:p>
    <w:p w14:paraId="71824029" w14:textId="5793C0CB" w:rsidR="00E62257" w:rsidRPr="00E62257" w:rsidRDefault="00F553E1" w:rsidP="00E62257">
      <w:pPr>
        <w:pStyle w:val="Nadpis1"/>
      </w:pPr>
      <w:r w:rsidRPr="00597711">
        <w:t>Název zakázky</w:t>
      </w:r>
    </w:p>
    <w:p w14:paraId="1E75E91D" w14:textId="77777777" w:rsidR="00E775DC" w:rsidRDefault="00E775DC" w:rsidP="00E775DC">
      <w:pPr>
        <w:spacing w:line="360" w:lineRule="auto"/>
      </w:pPr>
    </w:p>
    <w:p w14:paraId="47EA22E4" w14:textId="2CE45091" w:rsidR="00E775DC" w:rsidRDefault="00F553E1" w:rsidP="00E62257">
      <w:pPr>
        <w:spacing w:line="360" w:lineRule="auto"/>
        <w:jc w:val="center"/>
        <w:rPr>
          <w:b/>
        </w:rPr>
      </w:pPr>
      <w:r w:rsidRPr="00597711">
        <w:rPr>
          <w:b/>
        </w:rPr>
        <w:t>„</w:t>
      </w:r>
      <w:r w:rsidR="004D2BAA" w:rsidRPr="00597711">
        <w:rPr>
          <w:b/>
        </w:rPr>
        <w:t>D</w:t>
      </w:r>
      <w:r w:rsidRPr="00597711">
        <w:rPr>
          <w:b/>
        </w:rPr>
        <w:t>odávk</w:t>
      </w:r>
      <w:r w:rsidR="004D2BAA" w:rsidRPr="00597711">
        <w:rPr>
          <w:b/>
        </w:rPr>
        <w:t>a</w:t>
      </w:r>
      <w:r w:rsidRPr="00597711">
        <w:rPr>
          <w:b/>
        </w:rPr>
        <w:t xml:space="preserve"> sadebního materiálu“</w:t>
      </w:r>
    </w:p>
    <w:p w14:paraId="5E090686" w14:textId="51DFCB98" w:rsidR="00E62257" w:rsidRPr="00E62257" w:rsidRDefault="005357AB" w:rsidP="00B03EB1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9BFF1A" w14:textId="655A5F98" w:rsidR="00F553E1" w:rsidRDefault="00F553E1" w:rsidP="00E775DC">
      <w:pPr>
        <w:pStyle w:val="Nadpis1"/>
      </w:pPr>
      <w:r w:rsidRPr="00597711">
        <w:t>Vymezení plnění veřejné zakázky</w:t>
      </w:r>
    </w:p>
    <w:p w14:paraId="57122C99" w14:textId="77777777" w:rsidR="00E775DC" w:rsidRPr="00E775DC" w:rsidRDefault="00E775DC" w:rsidP="00E775DC"/>
    <w:p w14:paraId="3AEFA29A" w14:textId="67F8BCEA" w:rsidR="00F553E1" w:rsidRPr="00597711" w:rsidRDefault="00F553E1" w:rsidP="00597711">
      <w:pPr>
        <w:pStyle w:val="Zkladntextodsazen"/>
        <w:numPr>
          <w:ilvl w:val="12"/>
          <w:numId w:val="0"/>
        </w:numPr>
        <w:spacing w:line="360" w:lineRule="auto"/>
      </w:pPr>
      <w:r w:rsidRPr="00597711">
        <w:t xml:space="preserve">Předmětem plnění veřejné zakázky v rámci tohoto </w:t>
      </w:r>
      <w:r w:rsidR="00733A26" w:rsidRPr="00597711">
        <w:t>výběrového</w:t>
      </w:r>
      <w:r w:rsidRPr="00597711">
        <w:t xml:space="preserve"> řízení je </w:t>
      </w:r>
      <w:r w:rsidR="00F255EF" w:rsidRPr="00597711">
        <w:t>dodávka</w:t>
      </w:r>
      <w:r w:rsidR="000C7276" w:rsidRPr="00597711">
        <w:t xml:space="preserve"> sazenic</w:t>
      </w:r>
      <w:r w:rsidRPr="00597711">
        <w:t>:</w:t>
      </w:r>
    </w:p>
    <w:p w14:paraId="5A8822CE" w14:textId="390CAE6A" w:rsidR="00EE305C" w:rsidRPr="00597711" w:rsidRDefault="00F553E1" w:rsidP="00E775DC">
      <w:pPr>
        <w:pStyle w:val="Zkladntextodsazen"/>
        <w:numPr>
          <w:ilvl w:val="0"/>
          <w:numId w:val="21"/>
        </w:numPr>
        <w:spacing w:line="360" w:lineRule="auto"/>
      </w:pPr>
      <w:r w:rsidRPr="00597711">
        <w:t xml:space="preserve">Celková dodávka sazenic na </w:t>
      </w:r>
      <w:r w:rsidR="00E004C4" w:rsidRPr="00597711">
        <w:t>rok 202</w:t>
      </w:r>
      <w:r w:rsidR="001D0E77">
        <w:t>6</w:t>
      </w:r>
      <w:r w:rsidR="00AD625F" w:rsidRPr="00597711">
        <w:t xml:space="preserve"> </w:t>
      </w:r>
      <w:r w:rsidR="0079263C" w:rsidRPr="00597711">
        <w:t>činí</w:t>
      </w:r>
      <w:r w:rsidR="00AD625F" w:rsidRPr="00597711">
        <w:t xml:space="preserve"> </w:t>
      </w:r>
      <w:r w:rsidR="001D0E77">
        <w:t>33 895</w:t>
      </w:r>
      <w:r w:rsidR="00E004C4" w:rsidRPr="00597711">
        <w:t xml:space="preserve"> </w:t>
      </w:r>
      <w:r w:rsidR="00AD625F" w:rsidRPr="00597711">
        <w:t xml:space="preserve">ks. </w:t>
      </w:r>
      <w:r w:rsidR="00EE305C" w:rsidRPr="00597711">
        <w:t>S</w:t>
      </w:r>
      <w:r w:rsidR="00AD625F" w:rsidRPr="00597711">
        <w:t xml:space="preserve">umář dle jednotlivých dřevin </w:t>
      </w:r>
      <w:r w:rsidR="0079263C" w:rsidRPr="00597711">
        <w:t xml:space="preserve">tvoří </w:t>
      </w:r>
      <w:r w:rsidR="00AD625F" w:rsidRPr="00597711">
        <w:t>příloh</w:t>
      </w:r>
      <w:r w:rsidR="0079263C" w:rsidRPr="00597711">
        <w:t>u</w:t>
      </w:r>
      <w:r w:rsidR="00AD625F" w:rsidRPr="00597711">
        <w:t xml:space="preserve"> č. 1</w:t>
      </w:r>
      <w:r w:rsidR="0079263C" w:rsidRPr="00597711">
        <w:t xml:space="preserve"> této výzvy</w:t>
      </w:r>
      <w:r w:rsidR="00AD625F" w:rsidRPr="00597711">
        <w:t>.</w:t>
      </w:r>
      <w:r w:rsidR="00EE305C" w:rsidRPr="00597711">
        <w:t xml:space="preserve"> Třída sadebního materiálu a od ní odvozené parametry </w:t>
      </w:r>
      <w:r w:rsidR="0079263C" w:rsidRPr="00597711">
        <w:t>budou odpovídat</w:t>
      </w:r>
      <w:r w:rsidR="00EE305C" w:rsidRPr="00597711">
        <w:t xml:space="preserve"> ČSN 48 2115.</w:t>
      </w:r>
    </w:p>
    <w:p w14:paraId="355E9BE0" w14:textId="040D04B9" w:rsidR="00F553E1" w:rsidRPr="00597711" w:rsidRDefault="0079263C" w:rsidP="00E775DC">
      <w:pPr>
        <w:pStyle w:val="Zkladntextodsazen"/>
        <w:numPr>
          <w:ilvl w:val="0"/>
          <w:numId w:val="21"/>
        </w:numPr>
        <w:spacing w:line="360" w:lineRule="auto"/>
      </w:pPr>
      <w:r w:rsidRPr="00597711">
        <w:lastRenderedPageBreak/>
        <w:t xml:space="preserve">Plán </w:t>
      </w:r>
      <w:r w:rsidR="00F255EF" w:rsidRPr="00597711">
        <w:t>dodávky</w:t>
      </w:r>
      <w:r w:rsidR="008731CF" w:rsidRPr="00597711">
        <w:t xml:space="preserve"> sazenic: j</w:t>
      </w:r>
      <w:r w:rsidR="002814BB" w:rsidRPr="00597711">
        <w:t xml:space="preserve">aro </w:t>
      </w:r>
      <w:r w:rsidR="00EE305C" w:rsidRPr="00597711">
        <w:t>202</w:t>
      </w:r>
      <w:r w:rsidR="001D0E77">
        <w:t>6</w:t>
      </w:r>
      <w:r w:rsidR="00EE305C" w:rsidRPr="00597711">
        <w:t xml:space="preserve"> </w:t>
      </w:r>
      <w:r w:rsidR="00674FBE" w:rsidRPr="00597711">
        <w:t>dodávka</w:t>
      </w:r>
      <w:r w:rsidR="00E004C4" w:rsidRPr="00597711">
        <w:t xml:space="preserve"> sazenic v počtu </w:t>
      </w:r>
      <w:r w:rsidR="001D0E77">
        <w:t>16 928</w:t>
      </w:r>
      <w:r w:rsidR="00E83282">
        <w:t xml:space="preserve"> </w:t>
      </w:r>
      <w:r w:rsidR="00E004C4" w:rsidRPr="00E83282">
        <w:t>ks</w:t>
      </w:r>
      <w:r w:rsidR="008731CF" w:rsidRPr="00E83282">
        <w:t>;</w:t>
      </w:r>
      <w:r w:rsidR="008731CF" w:rsidRPr="00597711">
        <w:t xml:space="preserve"> p</w:t>
      </w:r>
      <w:r w:rsidR="002814BB" w:rsidRPr="00597711">
        <w:t xml:space="preserve">odzim </w:t>
      </w:r>
      <w:r w:rsidR="00E004C4" w:rsidRPr="00597711">
        <w:t>202</w:t>
      </w:r>
      <w:r w:rsidR="001D0E77">
        <w:t>6</w:t>
      </w:r>
      <w:r w:rsidR="00E004C4" w:rsidRPr="00597711">
        <w:t xml:space="preserve"> dodávka a sazenic v počtu </w:t>
      </w:r>
      <w:r w:rsidR="001D0E77">
        <w:t>16 967</w:t>
      </w:r>
      <w:r w:rsidR="00E004C4" w:rsidRPr="00E83282">
        <w:t xml:space="preserve"> ks</w:t>
      </w:r>
      <w:r w:rsidR="008731CF" w:rsidRPr="00597711">
        <w:t>. Sumář dodávky jednotlivých dřevin je součástí přílohy č. 1.</w:t>
      </w:r>
    </w:p>
    <w:p w14:paraId="3E5A38BC" w14:textId="4333EF9F" w:rsidR="00674FBE" w:rsidRPr="00597711" w:rsidRDefault="00674FBE" w:rsidP="00597711">
      <w:pPr>
        <w:spacing w:line="360" w:lineRule="auto"/>
        <w:jc w:val="both"/>
      </w:pPr>
    </w:p>
    <w:p w14:paraId="5351F274" w14:textId="720E8990" w:rsidR="00F553E1" w:rsidRDefault="00F553E1" w:rsidP="006704CB">
      <w:pPr>
        <w:pStyle w:val="Nadpis1"/>
      </w:pPr>
      <w:r w:rsidRPr="00597711">
        <w:t xml:space="preserve">Doba </w:t>
      </w:r>
      <w:r w:rsidR="00265F71" w:rsidRPr="00597711">
        <w:t>trvání smlouvy</w:t>
      </w:r>
      <w:r w:rsidR="00D46DC8" w:rsidRPr="00597711">
        <w:t xml:space="preserve"> </w:t>
      </w:r>
      <w:r w:rsidRPr="00597711">
        <w:t>a místo plnění veřejné zakázky</w:t>
      </w:r>
    </w:p>
    <w:p w14:paraId="32C04523" w14:textId="77777777" w:rsidR="006704CB" w:rsidRPr="006704CB" w:rsidRDefault="006704CB" w:rsidP="006704CB"/>
    <w:p w14:paraId="5B06F8D4" w14:textId="3F0A6B3F" w:rsidR="00E83282" w:rsidRDefault="00F553E1" w:rsidP="00E83282">
      <w:pPr>
        <w:pStyle w:val="Odstavecseseznamem"/>
        <w:numPr>
          <w:ilvl w:val="0"/>
          <w:numId w:val="27"/>
        </w:numPr>
        <w:spacing w:line="360" w:lineRule="auto"/>
      </w:pPr>
      <w:r w:rsidRPr="00E775DC">
        <w:t>Předpok</w:t>
      </w:r>
      <w:r w:rsidR="00997072" w:rsidRPr="00E775DC">
        <w:t>l</w:t>
      </w:r>
      <w:r w:rsidR="00E27CBB" w:rsidRPr="00E775DC">
        <w:t>ad zahájení</w:t>
      </w:r>
      <w:r w:rsidR="00E775DC" w:rsidRPr="00E775DC">
        <w:t xml:space="preserve"> dodávky sazenic</w:t>
      </w:r>
      <w:r w:rsidR="00E27CBB" w:rsidRPr="00E775DC">
        <w:t xml:space="preserve"> je březen 202</w:t>
      </w:r>
      <w:r w:rsidR="001D0E77">
        <w:t>6</w:t>
      </w:r>
      <w:r w:rsidR="00C555D3" w:rsidRPr="00E775DC">
        <w:t>.</w:t>
      </w:r>
    </w:p>
    <w:p w14:paraId="5D28BF66" w14:textId="46596E05" w:rsidR="00A30B4C" w:rsidRDefault="00F553E1" w:rsidP="00E62257">
      <w:pPr>
        <w:pStyle w:val="Odstavecseseznamem"/>
        <w:numPr>
          <w:ilvl w:val="0"/>
          <w:numId w:val="27"/>
        </w:numPr>
        <w:spacing w:line="360" w:lineRule="auto"/>
      </w:pPr>
      <w:r w:rsidRPr="00E83282">
        <w:t>Ukončení</w:t>
      </w:r>
      <w:r w:rsidRPr="00E775DC">
        <w:t xml:space="preserve"> zadavatel požaduje</w:t>
      </w:r>
      <w:r w:rsidR="004B4B2A" w:rsidRPr="00E775DC">
        <w:t xml:space="preserve"> nejpozději </w:t>
      </w:r>
      <w:r w:rsidR="00D46DC8" w:rsidRPr="00E775DC">
        <w:t xml:space="preserve">do </w:t>
      </w:r>
      <w:r w:rsidR="00E775DC" w:rsidRPr="00E775DC">
        <w:t>3</w:t>
      </w:r>
      <w:r w:rsidR="00F64783">
        <w:t>0</w:t>
      </w:r>
      <w:r w:rsidR="00E004C4" w:rsidRPr="00E775DC">
        <w:t>.</w:t>
      </w:r>
      <w:r w:rsidR="00F64783">
        <w:t xml:space="preserve"> </w:t>
      </w:r>
      <w:r w:rsidR="00E004C4" w:rsidRPr="00E775DC">
        <w:t>1</w:t>
      </w:r>
      <w:r w:rsidR="00F64783">
        <w:t>1</w:t>
      </w:r>
      <w:r w:rsidR="00E004C4" w:rsidRPr="00E775DC">
        <w:t>.</w:t>
      </w:r>
      <w:r w:rsidR="00F64783">
        <w:t xml:space="preserve"> </w:t>
      </w:r>
      <w:r w:rsidR="00E004C4" w:rsidRPr="00E775DC">
        <w:t>202</w:t>
      </w:r>
      <w:r w:rsidR="001D0E77">
        <w:t>6</w:t>
      </w:r>
      <w:r w:rsidR="00E004C4" w:rsidRPr="00E775DC">
        <w:t>.</w:t>
      </w:r>
    </w:p>
    <w:p w14:paraId="519C94EE" w14:textId="77777777" w:rsidR="00496559" w:rsidRPr="00597711" w:rsidRDefault="00496559" w:rsidP="00496559">
      <w:pPr>
        <w:pStyle w:val="Odstavecseseznamem"/>
        <w:spacing w:line="360" w:lineRule="auto"/>
      </w:pPr>
    </w:p>
    <w:p w14:paraId="077A59E5" w14:textId="77777777" w:rsidR="004A7340" w:rsidRPr="00E83282" w:rsidRDefault="00F553E1" w:rsidP="00597711">
      <w:pPr>
        <w:spacing w:line="360" w:lineRule="auto"/>
        <w:jc w:val="both"/>
        <w:outlineLvl w:val="0"/>
        <w:rPr>
          <w:u w:val="single"/>
        </w:rPr>
      </w:pPr>
      <w:r w:rsidRPr="00E83282">
        <w:rPr>
          <w:u w:val="single"/>
        </w:rPr>
        <w:t>Místem plnění veřejné zakázky je</w:t>
      </w:r>
      <w:r w:rsidR="004A7340" w:rsidRPr="00E83282">
        <w:rPr>
          <w:u w:val="single"/>
        </w:rPr>
        <w:t>:</w:t>
      </w:r>
    </w:p>
    <w:p w14:paraId="236986B3" w14:textId="573251A4" w:rsidR="004A7340" w:rsidRPr="00597711" w:rsidRDefault="00F553E1" w:rsidP="00E83282">
      <w:pPr>
        <w:pStyle w:val="Odstavecseseznamem"/>
        <w:numPr>
          <w:ilvl w:val="0"/>
          <w:numId w:val="28"/>
        </w:numPr>
        <w:spacing w:line="360" w:lineRule="auto"/>
        <w:jc w:val="both"/>
        <w:outlineLvl w:val="0"/>
      </w:pPr>
      <w:r w:rsidRPr="00597711">
        <w:t>Střední lesnická škola Žlutice, příspěvková organizace, která je umístěna na adrese</w:t>
      </w:r>
      <w:r w:rsidR="00D46DC8" w:rsidRPr="00597711">
        <w:t xml:space="preserve"> Žižkov 345, 364 52 Žlutice</w:t>
      </w:r>
      <w:r w:rsidR="00E83282">
        <w:t>.</w:t>
      </w:r>
    </w:p>
    <w:p w14:paraId="60C44233" w14:textId="1E3FAF8F" w:rsidR="00F553E1" w:rsidRPr="00597711" w:rsidRDefault="004A7340" w:rsidP="00E83282">
      <w:pPr>
        <w:pStyle w:val="Odstavecseseznamem"/>
        <w:numPr>
          <w:ilvl w:val="0"/>
          <w:numId w:val="28"/>
        </w:numPr>
        <w:spacing w:line="360" w:lineRule="auto"/>
        <w:jc w:val="both"/>
        <w:outlineLvl w:val="0"/>
      </w:pPr>
      <w:r w:rsidRPr="00597711">
        <w:t>Školní polesí Chlumská hora</w:t>
      </w:r>
      <w:r w:rsidR="003533F1">
        <w:t>, PLO 9</w:t>
      </w:r>
      <w:r w:rsidR="00E83282">
        <w:t>.</w:t>
      </w:r>
    </w:p>
    <w:p w14:paraId="44DEB2AF" w14:textId="77777777" w:rsidR="00DE538F" w:rsidRPr="00597711" w:rsidRDefault="00DE538F" w:rsidP="00597711">
      <w:pPr>
        <w:spacing w:line="360" w:lineRule="auto"/>
        <w:jc w:val="both"/>
      </w:pPr>
    </w:p>
    <w:p w14:paraId="399A641F" w14:textId="152911E1" w:rsidR="00F553E1" w:rsidRDefault="00F553E1" w:rsidP="006704CB">
      <w:pPr>
        <w:pStyle w:val="Nadpis1"/>
      </w:pPr>
      <w:r w:rsidRPr="00597711">
        <w:t>Způsob hodnocení nabídek</w:t>
      </w:r>
    </w:p>
    <w:p w14:paraId="639FA71F" w14:textId="77777777" w:rsidR="006704CB" w:rsidRPr="006704CB" w:rsidRDefault="006704CB" w:rsidP="006704CB"/>
    <w:p w14:paraId="72FFBDE5" w14:textId="19E40F13" w:rsidR="00F553E1" w:rsidRPr="00597711" w:rsidRDefault="00C555D3" w:rsidP="0059771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7711">
        <w:rPr>
          <w:bCs/>
        </w:rPr>
        <w:t>Hodnocení nabídek bude provedeno dle ekonomické výhodnosti.</w:t>
      </w:r>
      <w:r w:rsidR="00D46DC8" w:rsidRPr="00597711">
        <w:rPr>
          <w:bCs/>
        </w:rPr>
        <w:t xml:space="preserve"> </w:t>
      </w:r>
      <w:r w:rsidR="00D46DC8" w:rsidRPr="00597711">
        <w:t xml:space="preserve">Zadavatel v rámci ekonomické výhodnosti bude nabídky hodnotit na základě </w:t>
      </w:r>
      <w:r w:rsidR="00D46DC8" w:rsidRPr="00597711">
        <w:rPr>
          <w:b/>
        </w:rPr>
        <w:t>nejnižší nabídkové ceny včetně DPH.</w:t>
      </w:r>
      <w:r w:rsidR="00D46DC8" w:rsidRPr="00597711">
        <w:rPr>
          <w:b/>
          <w:bCs/>
        </w:rPr>
        <w:t xml:space="preserve"> </w:t>
      </w:r>
      <w:r w:rsidRPr="00597711">
        <w:rPr>
          <w:bCs/>
        </w:rPr>
        <w:t>Pořadí nabídek bude stanoveno podle výše nabídkové ceny s tím, že nejnižší cena je nejlepší.</w:t>
      </w:r>
    </w:p>
    <w:p w14:paraId="5824E2B7" w14:textId="77777777" w:rsidR="00F553E1" w:rsidRPr="00597711" w:rsidRDefault="00F553E1" w:rsidP="00597711">
      <w:pPr>
        <w:numPr>
          <w:ilvl w:val="12"/>
          <w:numId w:val="0"/>
        </w:numPr>
        <w:spacing w:line="360" w:lineRule="auto"/>
        <w:jc w:val="both"/>
        <w:rPr>
          <w:bCs/>
          <w:iCs/>
        </w:rPr>
      </w:pPr>
    </w:p>
    <w:p w14:paraId="032CE19A" w14:textId="7EDB4DEA" w:rsidR="00F553E1" w:rsidRDefault="00F553E1" w:rsidP="006704CB">
      <w:pPr>
        <w:pStyle w:val="Nadpis1"/>
      </w:pPr>
      <w:r w:rsidRPr="00597711">
        <w:t xml:space="preserve">Rozsah požadavku zadavatele na kvalifikaci účastníka </w:t>
      </w:r>
    </w:p>
    <w:p w14:paraId="3E48FB4D" w14:textId="77777777" w:rsidR="006704CB" w:rsidRPr="006704CB" w:rsidRDefault="006704CB" w:rsidP="006704CB"/>
    <w:p w14:paraId="2118E53F" w14:textId="71D607B0" w:rsidR="00F553E1" w:rsidRPr="00DB64DB" w:rsidRDefault="001B5CD0" w:rsidP="00DB64D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  <w:u w:val="single"/>
        </w:rPr>
      </w:pPr>
      <w:r w:rsidRPr="00597711">
        <w:rPr>
          <w:bCs/>
          <w:iCs/>
          <w:u w:val="single"/>
        </w:rPr>
        <w:t>Pr</w:t>
      </w:r>
      <w:r w:rsidR="00F553E1" w:rsidRPr="00597711">
        <w:rPr>
          <w:bCs/>
          <w:iCs/>
          <w:u w:val="single"/>
        </w:rPr>
        <w:t>ofesní způsobilost</w:t>
      </w:r>
    </w:p>
    <w:p w14:paraId="02D4C93F" w14:textId="77777777" w:rsidR="006D4556" w:rsidRPr="00597711" w:rsidRDefault="006D4556" w:rsidP="0059771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597711">
        <w:t xml:space="preserve">Dodavatel prokazuje splnění profesní způsobilosti ve vztahu k České republice předložením výpisu z obchodního rejstříku, </w:t>
      </w:r>
      <w:r w:rsidRPr="00597711">
        <w:rPr>
          <w:bCs/>
          <w:iCs/>
        </w:rPr>
        <w:t>pokud je do něj účastník zapsán</w:t>
      </w:r>
      <w:r w:rsidRPr="00597711">
        <w:t>,</w:t>
      </w:r>
      <w:r w:rsidRPr="00597711">
        <w:rPr>
          <w:bCs/>
          <w:iCs/>
        </w:rPr>
        <w:t xml:space="preserve"> nebo jiné obdobné evidence, pokud jiný právní předpis zápis do takové evidence vyžaduje.</w:t>
      </w:r>
    </w:p>
    <w:p w14:paraId="38391775" w14:textId="6EA86C4F" w:rsidR="006D4556" w:rsidRPr="00597711" w:rsidRDefault="006D4556" w:rsidP="0059771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597711">
        <w:t xml:space="preserve">Dále zadavatel požaduje, aby </w:t>
      </w:r>
      <w:r w:rsidR="005502A6" w:rsidRPr="00597711">
        <w:t>účastník</w:t>
      </w:r>
      <w:r w:rsidRPr="00597711">
        <w:t xml:space="preserve"> byl</w:t>
      </w:r>
      <w:r w:rsidR="00DB64DB">
        <w:t>:</w:t>
      </w:r>
    </w:p>
    <w:p w14:paraId="0145A55F" w14:textId="534257C2" w:rsidR="006D4556" w:rsidRPr="00597711" w:rsidRDefault="006D4556" w:rsidP="00DB64DB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597711">
        <w:t>oprávněn podnikat v rozsahu odpovídajícímu předmětu veřejné zakázky – výroba, obchod a služby neuvedené v přílohách 1 a 3 živnostenského zákona</w:t>
      </w:r>
    </w:p>
    <w:p w14:paraId="6143EDFB" w14:textId="1125E2FC" w:rsidR="006D4556" w:rsidRPr="00597711" w:rsidRDefault="006D4556" w:rsidP="00DB64DB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597711">
        <w:t xml:space="preserve">doklad o oprávnění </w:t>
      </w:r>
      <w:r w:rsidRPr="00597711">
        <w:rPr>
          <w:rStyle w:val="Odkaznakoment"/>
          <w:sz w:val="24"/>
          <w:szCs w:val="24"/>
        </w:rPr>
        <w:t>(licence, rozhodnutí) u</w:t>
      </w:r>
      <w:r w:rsidRPr="00597711">
        <w:t>vádět do oběhu reprodukční materiál lesních dřevin určených k obnově lesa a zalesňování.</w:t>
      </w:r>
    </w:p>
    <w:p w14:paraId="67E5EB07" w14:textId="5C1D0B36" w:rsidR="006D4556" w:rsidRPr="00597711" w:rsidRDefault="006D4556" w:rsidP="00597711">
      <w:pPr>
        <w:widowControl w:val="0"/>
        <w:autoSpaceDE w:val="0"/>
        <w:autoSpaceDN w:val="0"/>
        <w:adjustRightInd w:val="0"/>
        <w:spacing w:line="360" w:lineRule="auto"/>
        <w:jc w:val="both"/>
        <w:rPr>
          <w:highlight w:val="lightGray"/>
        </w:rPr>
      </w:pPr>
    </w:p>
    <w:p w14:paraId="270B7555" w14:textId="77777777" w:rsidR="006D4556" w:rsidRPr="00597711" w:rsidRDefault="006D4556" w:rsidP="00597711">
      <w:pPr>
        <w:pStyle w:val="Default"/>
        <w:spacing w:line="360" w:lineRule="auto"/>
        <w:jc w:val="both"/>
        <w:rPr>
          <w:bCs/>
          <w:iCs/>
          <w:color w:val="auto"/>
        </w:rPr>
      </w:pPr>
      <w:r w:rsidRPr="00597711">
        <w:rPr>
          <w:color w:val="auto"/>
        </w:rPr>
        <w:lastRenderedPageBreak/>
        <w:t xml:space="preserve">Doklady prokazující profesní způsobilost </w:t>
      </w:r>
      <w:r w:rsidRPr="00597711">
        <w:rPr>
          <w:bCs/>
          <w:iCs/>
          <w:color w:val="auto"/>
        </w:rPr>
        <w:t xml:space="preserve">budou doloženy v kopiích. Výpis z obchodního rejstříku stáří max. 3 měsíce. </w:t>
      </w:r>
    </w:p>
    <w:p w14:paraId="6DCBCADD" w14:textId="5D72C7EA" w:rsidR="00F553E1" w:rsidRDefault="006D4556" w:rsidP="006704CB">
      <w:pPr>
        <w:pStyle w:val="Default"/>
        <w:spacing w:line="360" w:lineRule="auto"/>
        <w:jc w:val="both"/>
      </w:pPr>
      <w:r w:rsidRPr="00597711">
        <w:t>Účastník doloží</w:t>
      </w:r>
      <w:r w:rsidR="005502A6" w:rsidRPr="00597711">
        <w:rPr>
          <w:bCs/>
          <w:iCs/>
        </w:rPr>
        <w:t xml:space="preserve"> v kopii v</w:t>
      </w:r>
      <w:r w:rsidRPr="00597711">
        <w:rPr>
          <w:bCs/>
          <w:iCs/>
        </w:rPr>
        <w:t xml:space="preserve">ýpis z obchodního rejstříku stáří max. 3 měsíce. </w:t>
      </w:r>
      <w:r w:rsidRPr="00597711">
        <w:t xml:space="preserve">Výpisy z veřejných seznamů je také možné nahradit </w:t>
      </w:r>
      <w:proofErr w:type="spellStart"/>
      <w:r w:rsidRPr="00597711">
        <w:t>url</w:t>
      </w:r>
      <w:proofErr w:type="spellEnd"/>
      <w:r w:rsidRPr="00597711">
        <w:t xml:space="preserve"> odkazem na zápis v příslušné evidenci. </w:t>
      </w:r>
    </w:p>
    <w:p w14:paraId="176C3EB1" w14:textId="77777777" w:rsidR="00B915FE" w:rsidRPr="006704CB" w:rsidRDefault="00B915FE" w:rsidP="006704CB">
      <w:pPr>
        <w:pStyle w:val="Default"/>
        <w:spacing w:line="360" w:lineRule="auto"/>
        <w:jc w:val="both"/>
      </w:pPr>
    </w:p>
    <w:p w14:paraId="3E327985" w14:textId="10DD8507" w:rsidR="00F553E1" w:rsidRDefault="00F553E1" w:rsidP="00DB64DB">
      <w:pPr>
        <w:pStyle w:val="Nadpis1"/>
      </w:pPr>
      <w:r w:rsidRPr="00597711">
        <w:t>Způsob zpracování nabídkové ceny</w:t>
      </w:r>
    </w:p>
    <w:p w14:paraId="1D451F08" w14:textId="77777777" w:rsidR="006704CB" w:rsidRPr="006704CB" w:rsidRDefault="006704CB" w:rsidP="006704CB"/>
    <w:p w14:paraId="5B4847AC" w14:textId="7F8AD747" w:rsidR="008E0F64" w:rsidRPr="00597711" w:rsidRDefault="008E0F64" w:rsidP="00597711">
      <w:pPr>
        <w:spacing w:line="360" w:lineRule="auto"/>
        <w:jc w:val="both"/>
      </w:pPr>
      <w:r w:rsidRPr="00597711">
        <w:t>Nabídková cena za plnění této veřejné zakázky, bude předložena formou vyplnění položkového rozpočtu, zpracovaného zadavatelem, který tvoří přílohu č</w:t>
      </w:r>
      <w:r w:rsidR="00FE2590" w:rsidRPr="00597711">
        <w:t>. 2</w:t>
      </w:r>
      <w:r w:rsidRPr="00597711">
        <w:t xml:space="preserve"> této výzvy.</w:t>
      </w:r>
    </w:p>
    <w:p w14:paraId="6E6616F7" w14:textId="77777777" w:rsidR="000D28A4" w:rsidRPr="00597711" w:rsidRDefault="000D28A4" w:rsidP="00597711">
      <w:pPr>
        <w:spacing w:line="360" w:lineRule="auto"/>
        <w:jc w:val="both"/>
      </w:pPr>
      <w:r w:rsidRPr="00597711">
        <w:t>Nabídková cena bude stanovena pro předpokládaný rozsah po celou dobu plnění veřejné zakázky zadávané na základě rámcové dohody jako cena nejvýše přípustná se započtením veškerých nákladů, rizik, zisku a finančních vlivů (např. inflace) v souladu s podmínkami uvedenými v zadávací dokumentaci.</w:t>
      </w:r>
    </w:p>
    <w:p w14:paraId="792D1281" w14:textId="46A50A31" w:rsidR="0007033C" w:rsidRPr="00597711" w:rsidRDefault="0007033C" w:rsidP="00597711">
      <w:pPr>
        <w:spacing w:line="360" w:lineRule="auto"/>
        <w:jc w:val="both"/>
      </w:pPr>
      <w:r w:rsidRPr="00597711">
        <w:t>Nabídková cena</w:t>
      </w:r>
      <w:r w:rsidR="00FA1BEF" w:rsidRPr="00597711">
        <w:t>,</w:t>
      </w:r>
      <w:r w:rsidRPr="00597711">
        <w:t xml:space="preserve"> pokud je uvedena na více místech nabídky</w:t>
      </w:r>
      <w:r w:rsidR="00FA1BEF" w:rsidRPr="00597711">
        <w:t>,</w:t>
      </w:r>
      <w:r w:rsidRPr="00597711">
        <w:t xml:space="preserve"> musí být vždy </w:t>
      </w:r>
      <w:r w:rsidR="007A0F81" w:rsidRPr="00597711">
        <w:t>shodná,</w:t>
      </w:r>
      <w:r w:rsidRPr="00597711">
        <w:t xml:space="preserve"> a to včetně haléřových položek.</w:t>
      </w:r>
    </w:p>
    <w:p w14:paraId="1AC8E48C" w14:textId="77777777" w:rsidR="00F553E1" w:rsidRPr="00597711" w:rsidRDefault="00F553E1" w:rsidP="00597711">
      <w:pPr>
        <w:spacing w:line="360" w:lineRule="auto"/>
        <w:jc w:val="both"/>
        <w:rPr>
          <w:b/>
        </w:rPr>
      </w:pPr>
    </w:p>
    <w:p w14:paraId="41440369" w14:textId="7FC4464D" w:rsidR="000635F4" w:rsidRDefault="006D4556" w:rsidP="00DB64DB">
      <w:pPr>
        <w:pStyle w:val="Nadpis1"/>
      </w:pPr>
      <w:r w:rsidRPr="00597711">
        <w:t>Podání nabídek</w:t>
      </w:r>
    </w:p>
    <w:p w14:paraId="27C9F45B" w14:textId="77777777" w:rsidR="006704CB" w:rsidRPr="006704CB" w:rsidRDefault="006704CB" w:rsidP="006704CB"/>
    <w:p w14:paraId="3CCF0B2F" w14:textId="2E42A446" w:rsidR="006D4556" w:rsidRPr="00597711" w:rsidRDefault="006D4556" w:rsidP="0059771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597711">
        <w:t xml:space="preserve">Nabídky budou podávány výhradně prostřednictvím certifikovaného elektronického </w:t>
      </w:r>
      <w:proofErr w:type="gramStart"/>
      <w:r w:rsidRPr="00597711">
        <w:t>nástroje</w:t>
      </w:r>
      <w:r w:rsidR="007A0F81">
        <w:t>  </w:t>
      </w:r>
      <w:r w:rsidRPr="00597711">
        <w:t>E</w:t>
      </w:r>
      <w:proofErr w:type="gramEnd"/>
      <w:r w:rsidRPr="00597711">
        <w:t>-ZAK.</w:t>
      </w:r>
    </w:p>
    <w:p w14:paraId="34CACFDA" w14:textId="0E0BCFCD" w:rsidR="006D4556" w:rsidRPr="00597711" w:rsidRDefault="006D4556" w:rsidP="0059771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597711">
        <w:t xml:space="preserve">Nabídky musí být doručeny zadavateli </w:t>
      </w:r>
      <w:r w:rsidR="00423EC6">
        <w:t xml:space="preserve">do </w:t>
      </w:r>
      <w:r w:rsidR="00793FBB">
        <w:t>20</w:t>
      </w:r>
      <w:r w:rsidR="00423EC6">
        <w:t>. 2. 202</w:t>
      </w:r>
      <w:r w:rsidR="00793FBB">
        <w:t>6</w:t>
      </w:r>
      <w:r w:rsidR="00423EC6">
        <w:t xml:space="preserve"> do 1</w:t>
      </w:r>
      <w:r w:rsidR="003217D0">
        <w:t>0</w:t>
      </w:r>
      <w:r w:rsidR="00423EC6">
        <w:t xml:space="preserve">,00 hod. </w:t>
      </w:r>
    </w:p>
    <w:p w14:paraId="6F0788E3" w14:textId="12593226" w:rsidR="000635F4" w:rsidRPr="00597711" w:rsidRDefault="006D4556" w:rsidP="00597711">
      <w:pPr>
        <w:pStyle w:val="Zkladntext2"/>
        <w:spacing w:line="360" w:lineRule="auto"/>
      </w:pPr>
      <w:r w:rsidRPr="00597711">
        <w:t>Jelikož nabídky mohou být doručeny výhradně prostřednictvím elektronického nástroje</w:t>
      </w:r>
      <w:r w:rsidR="007A0F81">
        <w:t xml:space="preserve"> </w:t>
      </w:r>
      <w:r w:rsidRPr="00597711">
        <w:t>E-ZAK, otevírání nabídek se nekoná za přítomnosti účastníků výběrového řízení</w:t>
      </w:r>
      <w:r w:rsidR="008731CF" w:rsidRPr="00597711">
        <w:t>.</w:t>
      </w:r>
    </w:p>
    <w:p w14:paraId="20293CF3" w14:textId="77777777" w:rsidR="00DB64DB" w:rsidRPr="00597711" w:rsidRDefault="00DB64DB" w:rsidP="00597711">
      <w:pPr>
        <w:pStyle w:val="Zkladntext2"/>
        <w:spacing w:line="360" w:lineRule="auto"/>
      </w:pPr>
    </w:p>
    <w:p w14:paraId="34C9EED5" w14:textId="09B00E9E" w:rsidR="00F553E1" w:rsidRDefault="00F553E1" w:rsidP="00DB64DB">
      <w:pPr>
        <w:pStyle w:val="Nadpis1"/>
      </w:pPr>
      <w:r w:rsidRPr="00597711">
        <w:t>Kontaktní osoby</w:t>
      </w:r>
    </w:p>
    <w:p w14:paraId="422D88C8" w14:textId="77777777" w:rsidR="006704CB" w:rsidRPr="006704CB" w:rsidRDefault="006704CB" w:rsidP="006704CB"/>
    <w:p w14:paraId="3677406F" w14:textId="67B78F11" w:rsidR="00F553E1" w:rsidRPr="00597711" w:rsidRDefault="00F553E1" w:rsidP="00597711">
      <w:pPr>
        <w:numPr>
          <w:ilvl w:val="12"/>
          <w:numId w:val="0"/>
        </w:numPr>
        <w:spacing w:line="360" w:lineRule="auto"/>
        <w:jc w:val="both"/>
      </w:pPr>
      <w:r w:rsidRPr="00597711">
        <w:t xml:space="preserve">Kontaktní osobou ve věcech formální stránky </w:t>
      </w:r>
      <w:r w:rsidR="00FA1BEF" w:rsidRPr="00597711">
        <w:t>výběrového</w:t>
      </w:r>
      <w:r w:rsidRPr="00597711">
        <w:t xml:space="preserve"> řízení je </w:t>
      </w:r>
      <w:r w:rsidR="008731CF" w:rsidRPr="00597711">
        <w:t>Lucie Zukalová</w:t>
      </w:r>
      <w:r w:rsidRPr="00597711">
        <w:t>,</w:t>
      </w:r>
      <w:r w:rsidR="00E96377" w:rsidRPr="00597711">
        <w:t xml:space="preserve"> </w:t>
      </w:r>
      <w:r w:rsidR="008731CF" w:rsidRPr="00597711">
        <w:t>rozpoctar</w:t>
      </w:r>
      <w:r w:rsidR="00E96377" w:rsidRPr="00597711">
        <w:t>@slszlutice.cz</w:t>
      </w:r>
      <w:r w:rsidRPr="00597711">
        <w:t xml:space="preserve"> a ve věcech odborné problematiky je </w:t>
      </w:r>
      <w:r w:rsidR="002A11C3">
        <w:t xml:space="preserve">Ing. Stanislav </w:t>
      </w:r>
      <w:proofErr w:type="spellStart"/>
      <w:r w:rsidR="002A11C3">
        <w:t>Wollráb</w:t>
      </w:r>
      <w:proofErr w:type="spellEnd"/>
      <w:r w:rsidR="002A11C3">
        <w:t xml:space="preserve">, </w:t>
      </w:r>
      <w:hyperlink r:id="rId10" w:history="1">
        <w:r w:rsidR="002A11C3" w:rsidRPr="00E87E48">
          <w:rPr>
            <w:rStyle w:val="Hypertextovodkaz"/>
          </w:rPr>
          <w:t>wollrabky@volny.cz</w:t>
        </w:r>
      </w:hyperlink>
      <w:r w:rsidR="002A11C3">
        <w:t xml:space="preserve">. </w:t>
      </w:r>
    </w:p>
    <w:p w14:paraId="25E9CB2A" w14:textId="77777777" w:rsidR="00E62257" w:rsidRPr="00597711" w:rsidRDefault="00E62257" w:rsidP="00597711">
      <w:pPr>
        <w:spacing w:line="360" w:lineRule="auto"/>
        <w:jc w:val="both"/>
        <w:rPr>
          <w:b/>
          <w:u w:val="single"/>
        </w:rPr>
      </w:pPr>
    </w:p>
    <w:p w14:paraId="59202493" w14:textId="67E54223" w:rsidR="006D4556" w:rsidRDefault="006D4556" w:rsidP="00DB64DB">
      <w:pPr>
        <w:pStyle w:val="Nadpis1"/>
      </w:pPr>
      <w:r w:rsidRPr="00597711">
        <w:t>Požadavek na formální úpravu, strukturu a obsah nabídky</w:t>
      </w:r>
    </w:p>
    <w:p w14:paraId="61271E9E" w14:textId="77777777" w:rsidR="006704CB" w:rsidRPr="006704CB" w:rsidRDefault="006704CB" w:rsidP="006704CB"/>
    <w:p w14:paraId="3B0018FE" w14:textId="6E3CD061" w:rsidR="006D4556" w:rsidRPr="006704CB" w:rsidRDefault="006D4556" w:rsidP="00597711">
      <w:pPr>
        <w:numPr>
          <w:ilvl w:val="12"/>
          <w:numId w:val="0"/>
        </w:numPr>
        <w:spacing w:line="360" w:lineRule="auto"/>
        <w:jc w:val="both"/>
      </w:pPr>
      <w:r w:rsidRPr="00597711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0DCB93E1" w14:textId="77777777" w:rsidR="006D4556" w:rsidRPr="00597711" w:rsidRDefault="006D4556" w:rsidP="00597711">
      <w:pPr>
        <w:numPr>
          <w:ilvl w:val="12"/>
          <w:numId w:val="0"/>
        </w:numPr>
        <w:spacing w:line="360" w:lineRule="auto"/>
        <w:jc w:val="both"/>
        <w:rPr>
          <w:b/>
        </w:rPr>
      </w:pPr>
      <w:r w:rsidRPr="00597711">
        <w:rPr>
          <w:u w:val="single"/>
        </w:rPr>
        <w:lastRenderedPageBreak/>
        <w:t>Zadavatel doporučuje seřazení nabídky do těchto oddílů</w:t>
      </w:r>
      <w:r w:rsidRPr="00597711">
        <w:t>:</w:t>
      </w:r>
    </w:p>
    <w:p w14:paraId="55F4DCC7" w14:textId="3FD41A11" w:rsidR="006D4556" w:rsidRPr="00597711" w:rsidRDefault="00DB64DB" w:rsidP="00DB64DB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o</w:t>
      </w:r>
      <w:r w:rsidR="006D4556" w:rsidRPr="00597711">
        <w:t>bsah nabídky</w:t>
      </w:r>
      <w:r>
        <w:t>;</w:t>
      </w:r>
    </w:p>
    <w:p w14:paraId="2DC6A76B" w14:textId="46F8D684" w:rsidR="006D4556" w:rsidRPr="00DB64DB" w:rsidRDefault="00DB64DB" w:rsidP="00DB64DB">
      <w:pPr>
        <w:pStyle w:val="Odstavecseseznamem"/>
        <w:numPr>
          <w:ilvl w:val="0"/>
          <w:numId w:val="30"/>
        </w:numPr>
        <w:spacing w:line="360" w:lineRule="auto"/>
        <w:jc w:val="both"/>
        <w:rPr>
          <w:b/>
        </w:rPr>
      </w:pPr>
      <w:r>
        <w:t>č</w:t>
      </w:r>
      <w:r w:rsidR="006D4556" w:rsidRPr="00597711">
        <w:t>estné prohlášení k podmínkám výběrového řízení a čestné prohlášení o pravdivosti údajů (příloha zadávací dokumentace)</w:t>
      </w:r>
      <w:r>
        <w:t>;</w:t>
      </w:r>
    </w:p>
    <w:p w14:paraId="30BD98D3" w14:textId="1B224FA0" w:rsidR="00FA1BEF" w:rsidRPr="00DB64DB" w:rsidRDefault="00DB64DB" w:rsidP="00DB64DB">
      <w:pPr>
        <w:pStyle w:val="Odstavecseseznamem"/>
        <w:numPr>
          <w:ilvl w:val="0"/>
          <w:numId w:val="30"/>
        </w:numPr>
        <w:spacing w:line="360" w:lineRule="auto"/>
        <w:jc w:val="both"/>
        <w:rPr>
          <w:b/>
        </w:rPr>
      </w:pPr>
      <w:r>
        <w:t>p</w:t>
      </w:r>
      <w:r w:rsidR="00FA1BEF" w:rsidRPr="00597711">
        <w:t>rokázání kvalifikace</w:t>
      </w:r>
      <w:r>
        <w:t>;</w:t>
      </w:r>
    </w:p>
    <w:p w14:paraId="708D7B43" w14:textId="16185D8D" w:rsidR="006D4556" w:rsidRPr="00DB64DB" w:rsidRDefault="00DB64DB" w:rsidP="00DB64DB">
      <w:pPr>
        <w:pStyle w:val="Odstavecseseznamem"/>
        <w:numPr>
          <w:ilvl w:val="0"/>
          <w:numId w:val="30"/>
        </w:numPr>
        <w:spacing w:line="360" w:lineRule="auto"/>
        <w:jc w:val="both"/>
        <w:rPr>
          <w:b/>
        </w:rPr>
      </w:pPr>
      <w:r>
        <w:t>c</w:t>
      </w:r>
      <w:r w:rsidR="006D4556" w:rsidRPr="00597711">
        <w:t>enová nabídka</w:t>
      </w:r>
      <w:r>
        <w:t>;</w:t>
      </w:r>
    </w:p>
    <w:p w14:paraId="7EBEADA0" w14:textId="3F690C8F" w:rsidR="006D4556" w:rsidRPr="00DB64DB" w:rsidRDefault="00DB64DB" w:rsidP="00DB64DB">
      <w:pPr>
        <w:pStyle w:val="Odstavecseseznamem"/>
        <w:numPr>
          <w:ilvl w:val="0"/>
          <w:numId w:val="30"/>
        </w:numPr>
        <w:spacing w:line="360" w:lineRule="auto"/>
        <w:jc w:val="both"/>
        <w:rPr>
          <w:b/>
        </w:rPr>
      </w:pPr>
      <w:r>
        <w:t>n</w:t>
      </w:r>
      <w:r w:rsidR="006D4556" w:rsidRPr="00597711">
        <w:t>ávrh smlouvy</w:t>
      </w:r>
      <w:r>
        <w:t>;</w:t>
      </w:r>
    </w:p>
    <w:p w14:paraId="47A08FD7" w14:textId="5C6C621F" w:rsidR="004F387F" w:rsidRDefault="00DB64DB" w:rsidP="00DB64DB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p</w:t>
      </w:r>
      <w:r w:rsidR="000041FD" w:rsidRPr="00597711">
        <w:t>řípadně další přílohy a doplnění nabídky</w:t>
      </w:r>
      <w:r>
        <w:t>.</w:t>
      </w:r>
    </w:p>
    <w:p w14:paraId="4F0AE63B" w14:textId="77777777" w:rsidR="00DB64DB" w:rsidRPr="00597711" w:rsidRDefault="00DB64DB" w:rsidP="00DB64DB">
      <w:pPr>
        <w:spacing w:line="360" w:lineRule="auto"/>
        <w:jc w:val="both"/>
        <w:rPr>
          <w:b/>
        </w:rPr>
      </w:pPr>
    </w:p>
    <w:p w14:paraId="353B2EFD" w14:textId="339FB667" w:rsidR="006704CB" w:rsidRDefault="00634A47" w:rsidP="006704CB">
      <w:pPr>
        <w:pStyle w:val="Nadpis1"/>
      </w:pPr>
      <w:r>
        <w:t xml:space="preserve"> </w:t>
      </w:r>
      <w:r w:rsidR="00F553E1" w:rsidRPr="00597711">
        <w:t>Práva zadavatele</w:t>
      </w:r>
    </w:p>
    <w:p w14:paraId="11255BB9" w14:textId="77777777" w:rsidR="00B915FE" w:rsidRPr="00B915FE" w:rsidRDefault="00B915FE" w:rsidP="00B915FE"/>
    <w:p w14:paraId="36FB6615" w14:textId="2C7C3CF4" w:rsidR="000041FD" w:rsidRPr="00B915FE" w:rsidRDefault="000041FD" w:rsidP="006704CB">
      <w:pPr>
        <w:pStyle w:val="Nadpis1"/>
        <w:numPr>
          <w:ilvl w:val="0"/>
          <w:numId w:val="0"/>
        </w:numPr>
        <w:ind w:left="720"/>
        <w:rPr>
          <w:b w:val="0"/>
          <w:sz w:val="24"/>
          <w:u w:val="single"/>
        </w:rPr>
      </w:pPr>
      <w:r w:rsidRPr="00B915FE">
        <w:rPr>
          <w:b w:val="0"/>
          <w:sz w:val="24"/>
          <w:u w:val="single"/>
        </w:rPr>
        <w:t>Zadavatel si vyhrazuje právo:</w:t>
      </w:r>
    </w:p>
    <w:p w14:paraId="6E6F8CC3" w14:textId="77777777" w:rsidR="006704CB" w:rsidRPr="006704CB" w:rsidRDefault="006704CB" w:rsidP="006704CB"/>
    <w:p w14:paraId="2DFE1757" w14:textId="06072F8B" w:rsidR="000041FD" w:rsidRPr="00597711" w:rsidRDefault="000041FD" w:rsidP="00DB64DB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597711">
        <w:t>nepřipouštět variantní řešení</w:t>
      </w:r>
      <w:r w:rsidR="00DB64DB">
        <w:t>;</w:t>
      </w:r>
    </w:p>
    <w:p w14:paraId="07D21E87" w14:textId="5297FBA2" w:rsidR="000041FD" w:rsidRPr="00597711" w:rsidRDefault="000041FD" w:rsidP="00DB64DB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597711">
        <w:t>vybraný dodavatel nesmí zakázku postoupit jinému subjektu, přičemž po uzavření smlouvy nesmí bez předchozího písemného souhlasu zadavatele postoupit práva a</w:t>
      </w:r>
      <w:r w:rsidR="00DB64DB">
        <w:t> </w:t>
      </w:r>
      <w:r w:rsidRPr="00597711">
        <w:t>povinnosti plynoucí z uzavřené smlouvy třetí osobě</w:t>
      </w:r>
      <w:r w:rsidR="00DB64DB">
        <w:t>;</w:t>
      </w:r>
    </w:p>
    <w:p w14:paraId="22E9E42E" w14:textId="07F83435" w:rsidR="000041FD" w:rsidRPr="00597711" w:rsidRDefault="000041FD" w:rsidP="00DB64DB">
      <w:pPr>
        <w:pStyle w:val="Zkladntextodsazen"/>
        <w:numPr>
          <w:ilvl w:val="0"/>
          <w:numId w:val="31"/>
        </w:numPr>
        <w:spacing w:line="360" w:lineRule="auto"/>
      </w:pPr>
      <w:r w:rsidRPr="00597711">
        <w:t>uveřejnit na profilu zadavatele oznámení o výběru dodavatele, oznámení se považuje za doručené všem účastníkům výběrového řízení okamžikem jejich uveřejnění</w:t>
      </w:r>
      <w:r w:rsidR="00DB64DB">
        <w:t>;</w:t>
      </w:r>
    </w:p>
    <w:p w14:paraId="1AEE5469" w14:textId="5EA44FA2" w:rsidR="00DB64DB" w:rsidRDefault="000041FD" w:rsidP="002F0970">
      <w:pPr>
        <w:pStyle w:val="Zkladntextodsazen"/>
        <w:numPr>
          <w:ilvl w:val="0"/>
          <w:numId w:val="31"/>
        </w:numPr>
        <w:spacing w:line="360" w:lineRule="auto"/>
      </w:pPr>
      <w:r w:rsidRPr="00597711">
        <w:t>uveřejnit na profilu zadavatele oznámení o vyloučení účastníka výběrového řízení, oznámení se považuje za doručené všem účastníkům výběrového řízení okamžikem jejich uveřejnění</w:t>
      </w:r>
      <w:r w:rsidR="00DB64DB">
        <w:t>;</w:t>
      </w:r>
    </w:p>
    <w:p w14:paraId="110A0D74" w14:textId="726768CF" w:rsidR="000041FD" w:rsidRPr="00597711" w:rsidRDefault="000041FD" w:rsidP="00DB64DB">
      <w:pPr>
        <w:pStyle w:val="Zkladntextodsazen"/>
        <w:numPr>
          <w:ilvl w:val="0"/>
          <w:numId w:val="31"/>
        </w:numPr>
        <w:spacing w:line="360" w:lineRule="auto"/>
      </w:pPr>
      <w:r w:rsidRPr="00597711">
        <w:t>uveřejnit na profilu zadavatele oznámení o zrušení výběrového řízení, oznámení se považuje za doručené všem účastníkům výběrového řízení okamžikem jejich uveřejnění</w:t>
      </w:r>
      <w:r w:rsidR="00DB64DB">
        <w:t>.</w:t>
      </w:r>
    </w:p>
    <w:p w14:paraId="49B2C494" w14:textId="77777777" w:rsidR="000041FD" w:rsidRPr="00597711" w:rsidRDefault="000041FD" w:rsidP="00597711">
      <w:pPr>
        <w:spacing w:line="360" w:lineRule="auto"/>
        <w:jc w:val="both"/>
        <w:rPr>
          <w:b/>
          <w:color w:val="FF0000"/>
        </w:rPr>
      </w:pPr>
    </w:p>
    <w:p w14:paraId="6A2C3D67" w14:textId="77777777" w:rsidR="000041FD" w:rsidRPr="00597711" w:rsidRDefault="000041FD" w:rsidP="00597711">
      <w:pPr>
        <w:spacing w:line="360" w:lineRule="auto"/>
        <w:jc w:val="both"/>
      </w:pPr>
      <w:r w:rsidRPr="00597711">
        <w:t>Veškeré náklady související s přípravou, podáním nabídky a účastí v tomto řízení nese účastník.</w:t>
      </w:r>
    </w:p>
    <w:p w14:paraId="17308EB8" w14:textId="01B2BD38" w:rsidR="001A57F9" w:rsidRDefault="001A57F9" w:rsidP="00597711">
      <w:pPr>
        <w:spacing w:line="360" w:lineRule="auto"/>
        <w:jc w:val="both"/>
      </w:pPr>
      <w:r w:rsidRPr="00597711">
        <w:t xml:space="preserve">Tato výzva k podání nabídek včetně příloh je uveřejněna a k dispozici ke stažení na: </w:t>
      </w:r>
    </w:p>
    <w:p w14:paraId="238C8908" w14:textId="25764971" w:rsidR="005A15FF" w:rsidRDefault="005A15FF" w:rsidP="00597711">
      <w:pPr>
        <w:spacing w:line="360" w:lineRule="auto"/>
        <w:jc w:val="both"/>
      </w:pPr>
      <w:hyperlink r:id="rId11" w:history="1">
        <w:r w:rsidRPr="009A349D">
          <w:rPr>
            <w:rStyle w:val="Hypertextovodkaz"/>
          </w:rPr>
          <w:t>https://ezak.kr-karlovarsky.cz/vz00009517</w:t>
        </w:r>
      </w:hyperlink>
    </w:p>
    <w:p w14:paraId="17B5FC3E" w14:textId="77777777" w:rsidR="005A15FF" w:rsidRDefault="005A15FF" w:rsidP="00597711">
      <w:pPr>
        <w:spacing w:line="360" w:lineRule="auto"/>
        <w:jc w:val="both"/>
      </w:pPr>
    </w:p>
    <w:p w14:paraId="06D72E6A" w14:textId="77777777" w:rsidR="007434B2" w:rsidRDefault="007434B2" w:rsidP="00597711">
      <w:pPr>
        <w:spacing w:line="360" w:lineRule="auto"/>
        <w:jc w:val="both"/>
      </w:pPr>
    </w:p>
    <w:p w14:paraId="6C235919" w14:textId="1B5076F7" w:rsidR="00DB64DB" w:rsidRDefault="00DB64DB" w:rsidP="00597711">
      <w:pPr>
        <w:spacing w:line="360" w:lineRule="auto"/>
        <w:jc w:val="both"/>
      </w:pPr>
    </w:p>
    <w:p w14:paraId="78F096ED" w14:textId="40DB00F4" w:rsidR="00D16637" w:rsidRDefault="00D16637" w:rsidP="00597711">
      <w:pPr>
        <w:spacing w:line="360" w:lineRule="auto"/>
        <w:jc w:val="both"/>
      </w:pPr>
    </w:p>
    <w:p w14:paraId="2CC0580C" w14:textId="69FEA22B" w:rsidR="00D16637" w:rsidRDefault="00D16637" w:rsidP="00597711">
      <w:pPr>
        <w:spacing w:line="360" w:lineRule="auto"/>
        <w:jc w:val="both"/>
      </w:pPr>
    </w:p>
    <w:p w14:paraId="4A93C558" w14:textId="77777777" w:rsidR="00D16637" w:rsidRPr="00597711" w:rsidRDefault="00D16637" w:rsidP="00597711">
      <w:pPr>
        <w:spacing w:line="360" w:lineRule="auto"/>
        <w:jc w:val="both"/>
      </w:pPr>
    </w:p>
    <w:p w14:paraId="0D9CECD7" w14:textId="5870FDA9" w:rsidR="00F553E1" w:rsidRDefault="00F553E1" w:rsidP="00DB64DB">
      <w:pPr>
        <w:pStyle w:val="Nadpis1"/>
      </w:pPr>
      <w:r w:rsidRPr="00597711">
        <w:t>Identifikační údaje zadavatele</w:t>
      </w:r>
    </w:p>
    <w:p w14:paraId="01C02838" w14:textId="77777777" w:rsidR="00B915FE" w:rsidRPr="00B915FE" w:rsidRDefault="00B915FE" w:rsidP="00B915FE"/>
    <w:p w14:paraId="4662B2CC" w14:textId="5097A57E" w:rsidR="00F553E1" w:rsidRPr="00597711" w:rsidRDefault="00F553E1" w:rsidP="00597711">
      <w:pPr>
        <w:spacing w:line="360" w:lineRule="auto"/>
        <w:jc w:val="both"/>
      </w:pPr>
      <w:r w:rsidRPr="00597711">
        <w:t>Název:</w:t>
      </w:r>
      <w:r w:rsidR="00DB64DB">
        <w:tab/>
      </w:r>
      <w:r w:rsidR="00DB64DB">
        <w:tab/>
      </w:r>
      <w:r w:rsidRPr="00597711">
        <w:t>Střední lesnická škola Žlutice, příspěvková organizace</w:t>
      </w:r>
    </w:p>
    <w:p w14:paraId="5372187F" w14:textId="7B9EB04D" w:rsidR="00F553E1" w:rsidRPr="00597711" w:rsidRDefault="00F553E1" w:rsidP="00597711">
      <w:pPr>
        <w:spacing w:line="360" w:lineRule="auto"/>
        <w:jc w:val="both"/>
      </w:pPr>
      <w:r w:rsidRPr="00597711">
        <w:t>Sídlo:</w:t>
      </w:r>
      <w:r w:rsidR="00DB64DB">
        <w:tab/>
      </w:r>
      <w:r w:rsidR="00DB64DB">
        <w:tab/>
      </w:r>
      <w:r w:rsidRPr="00597711">
        <w:t>Žižkov 345, Žlutice, 364 52</w:t>
      </w:r>
    </w:p>
    <w:p w14:paraId="5B22988D" w14:textId="04A30DB1" w:rsidR="00F553E1" w:rsidRPr="00597711" w:rsidRDefault="00F553E1" w:rsidP="00597711">
      <w:pPr>
        <w:spacing w:line="360" w:lineRule="auto"/>
        <w:jc w:val="both"/>
        <w:rPr>
          <w:color w:val="FF0000"/>
        </w:rPr>
      </w:pPr>
      <w:r w:rsidRPr="00597711">
        <w:t>IČO:</w:t>
      </w:r>
      <w:r w:rsidR="00DB64DB">
        <w:tab/>
      </w:r>
      <w:r w:rsidR="00DB64DB">
        <w:tab/>
      </w:r>
      <w:r w:rsidRPr="00597711">
        <w:t>49754050</w:t>
      </w:r>
    </w:p>
    <w:p w14:paraId="7F8D6FD8" w14:textId="77777777" w:rsidR="00DB64DB" w:rsidRDefault="00DB64DB" w:rsidP="00597711">
      <w:pPr>
        <w:pStyle w:val="Zkladntext2"/>
        <w:spacing w:line="360" w:lineRule="auto"/>
      </w:pPr>
    </w:p>
    <w:p w14:paraId="35DE8B44" w14:textId="77777777" w:rsidR="00DB64DB" w:rsidRPr="00597711" w:rsidRDefault="00DB64DB" w:rsidP="00DB64DB">
      <w:pPr>
        <w:spacing w:line="360" w:lineRule="auto"/>
        <w:jc w:val="both"/>
      </w:pPr>
      <w:r w:rsidRPr="00597711">
        <w:rPr>
          <w:u w:val="single"/>
        </w:rPr>
        <w:t>Přílohy</w:t>
      </w:r>
      <w:r w:rsidRPr="00597711">
        <w:t xml:space="preserve">: </w:t>
      </w:r>
    </w:p>
    <w:p w14:paraId="359176D0" w14:textId="56359DAE" w:rsidR="00DB64DB" w:rsidRPr="007A0F81" w:rsidRDefault="00DB64DB" w:rsidP="007A0F81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7A0F81">
        <w:rPr>
          <w:rFonts w:eastAsiaTheme="minorHAnsi"/>
          <w:color w:val="000000"/>
          <w:lang w:eastAsia="en-US"/>
        </w:rPr>
        <w:t>Sadební materiál – parametry a dodání</w:t>
      </w:r>
    </w:p>
    <w:p w14:paraId="2887CB80" w14:textId="6D524BC8" w:rsidR="00DB64DB" w:rsidRPr="007A0F81" w:rsidRDefault="00DB64DB" w:rsidP="007A0F81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7A0F81">
        <w:rPr>
          <w:rFonts w:eastAsiaTheme="minorHAnsi"/>
          <w:color w:val="000000"/>
          <w:lang w:eastAsia="en-US"/>
        </w:rPr>
        <w:t xml:space="preserve">Cenová nabídka </w:t>
      </w:r>
    </w:p>
    <w:p w14:paraId="7C96C157" w14:textId="4F8966E3" w:rsidR="00DB64DB" w:rsidRDefault="00DB64DB" w:rsidP="007A0F81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7A0F81">
        <w:rPr>
          <w:rFonts w:eastAsiaTheme="minorHAnsi"/>
          <w:color w:val="000000"/>
          <w:lang w:eastAsia="en-US"/>
        </w:rPr>
        <w:t xml:space="preserve">Návrh kupní smlouvy </w:t>
      </w:r>
    </w:p>
    <w:p w14:paraId="653D04F4" w14:textId="6036CCD8" w:rsidR="00644B63" w:rsidRPr="007A0F81" w:rsidRDefault="00644B63" w:rsidP="007A0F81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Čestné prohlášení kvalifikace </w:t>
      </w:r>
    </w:p>
    <w:p w14:paraId="3E8430A0" w14:textId="22C3CA45" w:rsidR="00DB64DB" w:rsidRDefault="00DB64DB" w:rsidP="007A0F81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7A0F81">
        <w:rPr>
          <w:rFonts w:eastAsiaTheme="minorHAnsi"/>
          <w:color w:val="000000"/>
          <w:lang w:eastAsia="en-US"/>
        </w:rPr>
        <w:t xml:space="preserve">Čestné prohlášení k podmínkám výběrového řízení a čestné prohlášení o pravdivosti údajů </w:t>
      </w:r>
    </w:p>
    <w:p w14:paraId="4ABFC2EA" w14:textId="77777777" w:rsidR="001D0E77" w:rsidRDefault="001D0E77" w:rsidP="001D0E77">
      <w:pPr>
        <w:pStyle w:val="Odstavecseseznamem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14:paraId="1584E98E" w14:textId="77777777" w:rsidR="00793FBB" w:rsidRPr="00793FBB" w:rsidRDefault="00793FBB" w:rsidP="00793FB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14:paraId="4F9D2555" w14:textId="5FD542CA" w:rsidR="00F553E1" w:rsidRPr="00597711" w:rsidRDefault="00F553E1" w:rsidP="00597711">
      <w:pPr>
        <w:pStyle w:val="Zkladntext2"/>
        <w:spacing w:line="360" w:lineRule="auto"/>
      </w:pPr>
      <w:r w:rsidRPr="00597711">
        <w:t>Ve Žluticích dne</w:t>
      </w:r>
      <w:r w:rsidR="00B55559" w:rsidRPr="00597711">
        <w:t xml:space="preserve"> </w:t>
      </w:r>
      <w:r w:rsidR="00793FBB">
        <w:t>6</w:t>
      </w:r>
      <w:r w:rsidR="001D0E77">
        <w:t>. 2. 2026</w:t>
      </w:r>
      <w:r w:rsidR="002A11C3">
        <w:t xml:space="preserve">   </w:t>
      </w:r>
      <w:r w:rsidR="00DB64DB">
        <w:tab/>
      </w:r>
      <w:r w:rsidR="00DB64DB">
        <w:tab/>
      </w:r>
      <w:r w:rsidR="00DB64DB">
        <w:tab/>
      </w:r>
      <w:r w:rsidR="00DB64DB">
        <w:tab/>
      </w:r>
      <w:r w:rsidR="001D0E77">
        <w:t xml:space="preserve">      Ing. Vojtěch </w:t>
      </w:r>
      <w:proofErr w:type="spellStart"/>
      <w:r w:rsidR="001D0E77">
        <w:t>Zechner</w:t>
      </w:r>
      <w:proofErr w:type="spellEnd"/>
      <w:r w:rsidR="001D0E77">
        <w:t xml:space="preserve">, Ph.D. </w:t>
      </w:r>
    </w:p>
    <w:p w14:paraId="5AAE1953" w14:textId="408DFF72" w:rsidR="00F553E1" w:rsidRPr="00597711" w:rsidRDefault="00F553E1" w:rsidP="00597711">
      <w:pPr>
        <w:pStyle w:val="Zkladntext2"/>
        <w:spacing w:line="360" w:lineRule="auto"/>
      </w:pPr>
      <w:r w:rsidRPr="00597711">
        <w:tab/>
      </w:r>
      <w:r w:rsidRPr="00597711">
        <w:tab/>
      </w:r>
      <w:r w:rsidRPr="00597711">
        <w:tab/>
      </w:r>
      <w:r w:rsidRPr="00597711">
        <w:tab/>
      </w:r>
      <w:r w:rsidRPr="00597711">
        <w:tab/>
      </w:r>
      <w:r w:rsidRPr="00597711">
        <w:tab/>
      </w:r>
      <w:r w:rsidRPr="00597711">
        <w:tab/>
      </w:r>
      <w:r w:rsidR="00597711" w:rsidRPr="00597711">
        <w:tab/>
      </w:r>
      <w:r w:rsidR="001D0E77">
        <w:t xml:space="preserve">      </w:t>
      </w:r>
      <w:r w:rsidRPr="00597711">
        <w:t>ředitel školy</w:t>
      </w:r>
    </w:p>
    <w:p w14:paraId="5895E978" w14:textId="77777777" w:rsidR="00A605C6" w:rsidRDefault="00A605C6" w:rsidP="006704CB">
      <w:pPr>
        <w:spacing w:after="160" w:line="259" w:lineRule="auto"/>
      </w:pPr>
      <w:bookmarkStart w:id="2" w:name="_Hlk92877722"/>
    </w:p>
    <w:p w14:paraId="471210FD" w14:textId="790F3CA1" w:rsidR="00DB64DB" w:rsidRPr="006704CB" w:rsidRDefault="00DB64DB" w:rsidP="006704CB">
      <w:pPr>
        <w:spacing w:after="160" w:line="259" w:lineRule="auto"/>
      </w:pPr>
      <w:r w:rsidRPr="00DB64DB">
        <w:rPr>
          <w:b/>
          <w:sz w:val="28"/>
          <w:szCs w:val="28"/>
        </w:rPr>
        <w:t xml:space="preserve">Příloha číslo 1: </w:t>
      </w:r>
      <w:r w:rsidRPr="00DB64DB">
        <w:rPr>
          <w:rFonts w:eastAsiaTheme="minorHAnsi"/>
          <w:b/>
          <w:sz w:val="28"/>
          <w:szCs w:val="28"/>
          <w:lang w:eastAsia="en-US"/>
        </w:rPr>
        <w:t xml:space="preserve">Sadební </w:t>
      </w:r>
      <w:bookmarkEnd w:id="2"/>
      <w:r w:rsidRPr="00DB64DB">
        <w:rPr>
          <w:rFonts w:eastAsiaTheme="minorHAnsi"/>
          <w:b/>
          <w:sz w:val="28"/>
          <w:szCs w:val="28"/>
          <w:lang w:eastAsia="en-US"/>
        </w:rPr>
        <w:t>materiál – charakteristika a dodání</w:t>
      </w:r>
    </w:p>
    <w:p w14:paraId="54B4F24A" w14:textId="1CBBA678" w:rsidR="00DB64DB" w:rsidRPr="00B915FE" w:rsidRDefault="00DB64DB" w:rsidP="00DB64D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u w:val="single"/>
          <w:lang w:eastAsia="en-US"/>
        </w:rPr>
      </w:pPr>
      <w:r w:rsidRPr="00AE5F55">
        <w:rPr>
          <w:rFonts w:eastAsiaTheme="minorHAnsi"/>
          <w:u w:val="single"/>
          <w:lang w:eastAsia="en-US"/>
        </w:rPr>
        <w:t>Sadební materiál a jeho parametry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290"/>
        <w:gridCol w:w="1720"/>
        <w:gridCol w:w="1576"/>
        <w:gridCol w:w="2153"/>
      </w:tblGrid>
      <w:tr w:rsidR="00D40267" w14:paraId="1BF20206" w14:textId="5B7D928A" w:rsidTr="00801AFE">
        <w:trPr>
          <w:trHeight w:val="619"/>
          <w:jc w:val="center"/>
        </w:trPr>
        <w:tc>
          <w:tcPr>
            <w:tcW w:w="2122" w:type="dxa"/>
            <w:vAlign w:val="center"/>
          </w:tcPr>
          <w:p w14:paraId="5BC52BBC" w14:textId="5F97F7F5" w:rsidR="00D40267" w:rsidRPr="00D40267" w:rsidRDefault="00D40267" w:rsidP="00D402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dřevina</w:t>
            </w:r>
          </w:p>
        </w:tc>
        <w:tc>
          <w:tcPr>
            <w:tcW w:w="1290" w:type="dxa"/>
            <w:vAlign w:val="center"/>
          </w:tcPr>
          <w:p w14:paraId="13756ED2" w14:textId="5A7519A2" w:rsidR="00D40267" w:rsidRDefault="00D40267" w:rsidP="00D402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</w:t>
            </w: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nožství</w:t>
            </w:r>
          </w:p>
          <w:p w14:paraId="362BBE8A" w14:textId="5F51847F" w:rsidR="00D40267" w:rsidRPr="00D40267" w:rsidRDefault="00D40267" w:rsidP="00D402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(ks)</w:t>
            </w:r>
          </w:p>
        </w:tc>
        <w:tc>
          <w:tcPr>
            <w:tcW w:w="1720" w:type="dxa"/>
            <w:vAlign w:val="center"/>
          </w:tcPr>
          <w:p w14:paraId="4739758C" w14:textId="7779F389" w:rsidR="00D40267" w:rsidRPr="00D40267" w:rsidRDefault="00D40267" w:rsidP="00D402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576" w:type="dxa"/>
            <w:vAlign w:val="center"/>
          </w:tcPr>
          <w:p w14:paraId="7383904C" w14:textId="77777777" w:rsidR="00D40267" w:rsidRDefault="00D40267" w:rsidP="00D402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Výška</w:t>
            </w:r>
          </w:p>
          <w:p w14:paraId="025F454B" w14:textId="1F0DE7D5" w:rsidR="00D40267" w:rsidRPr="00D40267" w:rsidRDefault="00D40267" w:rsidP="00D402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(cm)</w:t>
            </w:r>
          </w:p>
        </w:tc>
        <w:tc>
          <w:tcPr>
            <w:tcW w:w="2153" w:type="dxa"/>
            <w:vAlign w:val="center"/>
          </w:tcPr>
          <w:p w14:paraId="7B6B921E" w14:textId="64D43640" w:rsidR="00D40267" w:rsidRPr="00D40267" w:rsidRDefault="001D0E77" w:rsidP="00D402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LVS </w:t>
            </w:r>
          </w:p>
        </w:tc>
      </w:tr>
      <w:tr w:rsidR="00EA6190" w:rsidRPr="00A605C6" w14:paraId="3086A327" w14:textId="68D18EDE" w:rsidTr="00801AFE">
        <w:trPr>
          <w:trHeight w:val="305"/>
          <w:jc w:val="center"/>
        </w:trPr>
        <w:tc>
          <w:tcPr>
            <w:tcW w:w="2122" w:type="dxa"/>
          </w:tcPr>
          <w:p w14:paraId="3E07A910" w14:textId="77777777" w:rsidR="00EA6190" w:rsidRDefault="000A3461" w:rsidP="00801AF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mrk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ztepilý</w:t>
            </w:r>
          </w:p>
          <w:p w14:paraId="2E44675E" w14:textId="35E4DB9B" w:rsidR="00801AFE" w:rsidRPr="00AE5F55" w:rsidRDefault="00801AFE" w:rsidP="00801AF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Picea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abies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0" w:type="dxa"/>
          </w:tcPr>
          <w:p w14:paraId="113E3AB2" w14:textId="33DDB13F" w:rsidR="00EA6190" w:rsidRPr="00A605C6" w:rsidRDefault="001D0E77" w:rsidP="00DD33C1">
            <w:pPr>
              <w:tabs>
                <w:tab w:val="left" w:pos="50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2 018</w:t>
            </w:r>
          </w:p>
        </w:tc>
        <w:tc>
          <w:tcPr>
            <w:tcW w:w="1720" w:type="dxa"/>
          </w:tcPr>
          <w:p w14:paraId="1B5E8553" w14:textId="72BAE26E" w:rsidR="00EA6190" w:rsidRPr="00A605C6" w:rsidRDefault="00EA6190" w:rsidP="00EA619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76" w:type="dxa"/>
          </w:tcPr>
          <w:p w14:paraId="142D7FA5" w14:textId="4738C08C" w:rsidR="00EA6190" w:rsidRPr="00A605C6" w:rsidRDefault="00DB5046" w:rsidP="00EA619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36 - 50</w:t>
            </w:r>
            <w:proofErr w:type="gramEnd"/>
          </w:p>
        </w:tc>
        <w:tc>
          <w:tcPr>
            <w:tcW w:w="2153" w:type="dxa"/>
          </w:tcPr>
          <w:p w14:paraId="4A62D229" w14:textId="3217CD7B" w:rsidR="00EA6190" w:rsidRPr="00A605C6" w:rsidRDefault="001D0E77" w:rsidP="00EA619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EA6190" w:rsidRPr="00A605C6" w14:paraId="239592AD" w14:textId="4C253DDE" w:rsidTr="00801AFE">
        <w:trPr>
          <w:trHeight w:val="314"/>
          <w:jc w:val="center"/>
        </w:trPr>
        <w:tc>
          <w:tcPr>
            <w:tcW w:w="2122" w:type="dxa"/>
          </w:tcPr>
          <w:p w14:paraId="7CC9E2E1" w14:textId="77777777" w:rsidR="00EA6190" w:rsidRDefault="000A3461" w:rsidP="00801AF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</w:t>
            </w: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orovice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lesní</w:t>
            </w:r>
          </w:p>
          <w:p w14:paraId="382DCA36" w14:textId="57E00FBA" w:rsidR="00801AFE" w:rsidRPr="00AE5F55" w:rsidRDefault="00801AFE" w:rsidP="00801AF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Pinus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sylvestris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0" w:type="dxa"/>
          </w:tcPr>
          <w:p w14:paraId="4FB3588D" w14:textId="51684035" w:rsidR="00EA6190" w:rsidRPr="00A605C6" w:rsidRDefault="001D0E77" w:rsidP="00DD33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4 005</w:t>
            </w:r>
          </w:p>
        </w:tc>
        <w:tc>
          <w:tcPr>
            <w:tcW w:w="1720" w:type="dxa"/>
          </w:tcPr>
          <w:p w14:paraId="2E58F862" w14:textId="4575BA86" w:rsidR="00EA6190" w:rsidRPr="00A605C6" w:rsidRDefault="00EA6190" w:rsidP="00EA61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76" w:type="dxa"/>
          </w:tcPr>
          <w:p w14:paraId="263D954E" w14:textId="69C56F0B" w:rsidR="00EA6190" w:rsidRPr="00A605C6" w:rsidRDefault="00EA6190" w:rsidP="00EA61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26 - 35</w:t>
            </w:r>
            <w:proofErr w:type="gramEnd"/>
          </w:p>
        </w:tc>
        <w:tc>
          <w:tcPr>
            <w:tcW w:w="2153" w:type="dxa"/>
          </w:tcPr>
          <w:p w14:paraId="4BC358B8" w14:textId="2A67430E" w:rsidR="00EA6190" w:rsidRPr="00A605C6" w:rsidRDefault="001D0E77" w:rsidP="00EA61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6704CB" w:rsidRPr="00A605C6" w14:paraId="227B493F" w14:textId="77777777" w:rsidTr="00801AFE">
        <w:trPr>
          <w:trHeight w:val="314"/>
          <w:jc w:val="center"/>
        </w:trPr>
        <w:tc>
          <w:tcPr>
            <w:tcW w:w="2122" w:type="dxa"/>
          </w:tcPr>
          <w:p w14:paraId="214533D5" w14:textId="77777777" w:rsidR="00801AFE" w:rsidRDefault="000A3461" w:rsidP="00801AF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Jedle bělokorá</w:t>
            </w:r>
          </w:p>
          <w:p w14:paraId="39E31261" w14:textId="083FAA95" w:rsidR="006704CB" w:rsidRPr="00A605C6" w:rsidRDefault="00801AFE" w:rsidP="00801AF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</w:t>
            </w:r>
            <w:proofErr w:type="spellStart"/>
            <w:r w:rsidRPr="00801AF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Abies</w:t>
            </w:r>
            <w:proofErr w:type="spellEnd"/>
            <w:r w:rsidRPr="00801AF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alba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  <w:r w:rsidR="006704CB"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0" w:type="dxa"/>
          </w:tcPr>
          <w:p w14:paraId="5744E73B" w14:textId="23B31C93" w:rsidR="006704CB" w:rsidRPr="00A605C6" w:rsidRDefault="001D0E77" w:rsidP="00DD33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2 975</w:t>
            </w:r>
          </w:p>
        </w:tc>
        <w:tc>
          <w:tcPr>
            <w:tcW w:w="1720" w:type="dxa"/>
          </w:tcPr>
          <w:p w14:paraId="0967B407" w14:textId="53892204" w:rsidR="006704CB" w:rsidRPr="00A605C6" w:rsidRDefault="006704CB" w:rsidP="006704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76" w:type="dxa"/>
          </w:tcPr>
          <w:p w14:paraId="6A72321A" w14:textId="0FE12DD4" w:rsidR="006704CB" w:rsidRPr="00A605C6" w:rsidRDefault="002A11C3" w:rsidP="006704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– 35</w:t>
            </w:r>
            <w:proofErr w:type="gramEnd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3" w:type="dxa"/>
          </w:tcPr>
          <w:p w14:paraId="39F90D2D" w14:textId="4A0205E1" w:rsidR="006704CB" w:rsidRPr="00A605C6" w:rsidRDefault="001D0E77" w:rsidP="006704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1D0E77" w:rsidRPr="00A605C6" w14:paraId="6C66D66E" w14:textId="77777777" w:rsidTr="00801AFE">
        <w:trPr>
          <w:trHeight w:val="305"/>
          <w:jc w:val="center"/>
        </w:trPr>
        <w:tc>
          <w:tcPr>
            <w:tcW w:w="2122" w:type="dxa"/>
          </w:tcPr>
          <w:p w14:paraId="7A32534E" w14:textId="77777777" w:rsidR="001D0E77" w:rsidRDefault="001D0E77" w:rsidP="00801AF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Jedle obrovská </w:t>
            </w:r>
          </w:p>
          <w:p w14:paraId="40618AC0" w14:textId="7D5FE9B3" w:rsidR="00801AFE" w:rsidRPr="00A605C6" w:rsidRDefault="00801AFE" w:rsidP="00801AF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Abies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grandis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0" w:type="dxa"/>
          </w:tcPr>
          <w:p w14:paraId="7914B8BF" w14:textId="4252A3C3" w:rsidR="001D0E77" w:rsidRPr="00A605C6" w:rsidRDefault="001D0E77" w:rsidP="001D0E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175</w:t>
            </w:r>
          </w:p>
        </w:tc>
        <w:tc>
          <w:tcPr>
            <w:tcW w:w="1720" w:type="dxa"/>
          </w:tcPr>
          <w:p w14:paraId="2B005ECA" w14:textId="6A8C19A8" w:rsidR="001D0E77" w:rsidRPr="00A605C6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76" w:type="dxa"/>
          </w:tcPr>
          <w:p w14:paraId="48413856" w14:textId="674466AE" w:rsidR="001D0E77" w:rsidRPr="00A605C6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26 - 35</w:t>
            </w:r>
            <w:proofErr w:type="gramEnd"/>
          </w:p>
        </w:tc>
        <w:tc>
          <w:tcPr>
            <w:tcW w:w="2153" w:type="dxa"/>
          </w:tcPr>
          <w:p w14:paraId="091B03A0" w14:textId="70AA4DA1" w:rsidR="001D0E77" w:rsidRPr="00A605C6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0A3461" w:rsidRPr="00A605C6" w14:paraId="70A70625" w14:textId="77777777" w:rsidTr="00801AFE">
        <w:trPr>
          <w:trHeight w:val="305"/>
          <w:jc w:val="center"/>
        </w:trPr>
        <w:tc>
          <w:tcPr>
            <w:tcW w:w="2122" w:type="dxa"/>
          </w:tcPr>
          <w:p w14:paraId="78EA38E6" w14:textId="77777777" w:rsidR="000A3461" w:rsidRDefault="000A3461" w:rsidP="00801AF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Dub zimní </w:t>
            </w:r>
          </w:p>
          <w:p w14:paraId="7B2DB8F3" w14:textId="466054BD" w:rsidR="00801AFE" w:rsidRPr="00A605C6" w:rsidRDefault="00801AFE" w:rsidP="00801AF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Quercus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petraea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0" w:type="dxa"/>
          </w:tcPr>
          <w:p w14:paraId="241D46C1" w14:textId="1231937D" w:rsidR="000A3461" w:rsidRPr="00A605C6" w:rsidRDefault="001D0E77" w:rsidP="001D0E77">
            <w:pPr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24 060</w:t>
            </w:r>
          </w:p>
        </w:tc>
        <w:tc>
          <w:tcPr>
            <w:tcW w:w="1720" w:type="dxa"/>
          </w:tcPr>
          <w:p w14:paraId="123012FD" w14:textId="2F1610FC" w:rsidR="000A3461" w:rsidRPr="00A605C6" w:rsidRDefault="000A3461" w:rsidP="000A34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76" w:type="dxa"/>
          </w:tcPr>
          <w:p w14:paraId="59552237" w14:textId="2F2D8F31" w:rsidR="000A3461" w:rsidRPr="00A605C6" w:rsidRDefault="000A3461" w:rsidP="000A34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36 – 50</w:t>
            </w:r>
            <w:proofErr w:type="gramEnd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3" w:type="dxa"/>
          </w:tcPr>
          <w:p w14:paraId="320E7B90" w14:textId="2E44A3F1" w:rsidR="000A3461" w:rsidRPr="00A605C6" w:rsidRDefault="001D0E77" w:rsidP="000A34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0A3461" w:rsidRPr="00A605C6" w14:paraId="47B46863" w14:textId="77777777" w:rsidTr="00801AFE">
        <w:trPr>
          <w:trHeight w:val="314"/>
          <w:jc w:val="center"/>
        </w:trPr>
        <w:tc>
          <w:tcPr>
            <w:tcW w:w="2122" w:type="dxa"/>
          </w:tcPr>
          <w:p w14:paraId="713AD982" w14:textId="77777777" w:rsidR="000A3461" w:rsidRDefault="001D0E77" w:rsidP="00801AF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Olše</w:t>
            </w:r>
            <w:r w:rsidR="006B2FE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lepkavá</w:t>
            </w:r>
          </w:p>
          <w:p w14:paraId="53AE269A" w14:textId="1C318F2F" w:rsidR="00801AFE" w:rsidRDefault="00801AFE" w:rsidP="00801AF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Alnus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glutinosa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0" w:type="dxa"/>
          </w:tcPr>
          <w:p w14:paraId="5B0BB2CB" w14:textId="3837727C" w:rsidR="000A3461" w:rsidRPr="00A605C6" w:rsidRDefault="001D0E77" w:rsidP="000A3461">
            <w:pPr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720" w:type="dxa"/>
          </w:tcPr>
          <w:p w14:paraId="6AD6EF35" w14:textId="06920480" w:rsidR="000A3461" w:rsidRPr="00A605C6" w:rsidRDefault="000A3461" w:rsidP="000A34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76" w:type="dxa"/>
          </w:tcPr>
          <w:p w14:paraId="52A3BFCF" w14:textId="65CD5218" w:rsidR="000A3461" w:rsidRPr="00A605C6" w:rsidRDefault="001D0E77" w:rsidP="000A34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51 - 80</w:t>
            </w:r>
            <w:proofErr w:type="gramEnd"/>
            <w:r w:rsidR="000A3461"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3" w:type="dxa"/>
          </w:tcPr>
          <w:p w14:paraId="6F025644" w14:textId="6AC38A7D" w:rsidR="001D0E77" w:rsidRPr="00A605C6" w:rsidRDefault="001D0E77" w:rsidP="000A34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0A3461" w:rsidRPr="00A605C6" w14:paraId="4EB9A519" w14:textId="77777777" w:rsidTr="00801AFE">
        <w:trPr>
          <w:trHeight w:val="305"/>
          <w:jc w:val="center"/>
        </w:trPr>
        <w:tc>
          <w:tcPr>
            <w:tcW w:w="2122" w:type="dxa"/>
          </w:tcPr>
          <w:p w14:paraId="4D203BD0" w14:textId="77777777" w:rsidR="000A3461" w:rsidRDefault="000A3461" w:rsidP="00801AF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Třešeň ptačí </w:t>
            </w:r>
          </w:p>
          <w:p w14:paraId="55E650B9" w14:textId="3E471B01" w:rsidR="00801AFE" w:rsidRPr="00AE5F55" w:rsidRDefault="00801AFE" w:rsidP="00801AF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Prunus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avium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0" w:type="dxa"/>
          </w:tcPr>
          <w:p w14:paraId="7FB3A07F" w14:textId="24239730" w:rsidR="000A3461" w:rsidRPr="00A605C6" w:rsidRDefault="001D0E77" w:rsidP="000A3461">
            <w:pPr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>462</w:t>
            </w:r>
          </w:p>
        </w:tc>
        <w:tc>
          <w:tcPr>
            <w:tcW w:w="1720" w:type="dxa"/>
          </w:tcPr>
          <w:p w14:paraId="2921196E" w14:textId="142A1CAB" w:rsidR="000A3461" w:rsidRPr="00A605C6" w:rsidRDefault="000A3461" w:rsidP="000A34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76" w:type="dxa"/>
          </w:tcPr>
          <w:p w14:paraId="75D95D03" w14:textId="2E9A8990" w:rsidR="000A3461" w:rsidRPr="00A605C6" w:rsidRDefault="000A3461" w:rsidP="000A34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36 - 50</w:t>
            </w:r>
            <w:proofErr w:type="gramEnd"/>
          </w:p>
        </w:tc>
        <w:tc>
          <w:tcPr>
            <w:tcW w:w="2153" w:type="dxa"/>
          </w:tcPr>
          <w:p w14:paraId="2ED223F1" w14:textId="396B4F1B" w:rsidR="000A3461" w:rsidRPr="00A605C6" w:rsidRDefault="001D0E77" w:rsidP="000A34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8D1C29" w:rsidRPr="00A605C6" w14:paraId="3A970952" w14:textId="77777777" w:rsidTr="00801AFE">
        <w:trPr>
          <w:trHeight w:val="305"/>
          <w:jc w:val="center"/>
        </w:trPr>
        <w:tc>
          <w:tcPr>
            <w:tcW w:w="2122" w:type="dxa"/>
          </w:tcPr>
          <w:p w14:paraId="2716E64C" w14:textId="301693DF" w:rsidR="008D1C29" w:rsidRPr="00AE5F55" w:rsidRDefault="008D1C29" w:rsidP="008D1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6739" w:type="dxa"/>
            <w:gridSpan w:val="4"/>
          </w:tcPr>
          <w:p w14:paraId="55871755" w14:textId="5738B545" w:rsidR="008D1C29" w:rsidRPr="00A605C6" w:rsidRDefault="001D0E77" w:rsidP="008D1C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33 895</w:t>
            </w:r>
            <w:r w:rsidR="008D1C29" w:rsidRPr="00A605C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kusů</w:t>
            </w:r>
          </w:p>
        </w:tc>
      </w:tr>
    </w:tbl>
    <w:p w14:paraId="6E75D923" w14:textId="77777777" w:rsidR="001D0E77" w:rsidRDefault="001D0E77" w:rsidP="00DB64D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u w:val="single"/>
          <w:lang w:eastAsia="en-US"/>
        </w:rPr>
      </w:pPr>
    </w:p>
    <w:p w14:paraId="5EFE71E6" w14:textId="44FDFB5E" w:rsidR="00AE5F55" w:rsidRDefault="00AE5F55" w:rsidP="00DB64D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u w:val="single"/>
          <w:lang w:eastAsia="en-US"/>
        </w:rPr>
      </w:pPr>
      <w:r w:rsidRPr="00AE5F55">
        <w:rPr>
          <w:rFonts w:eastAsiaTheme="minorHAnsi"/>
          <w:u w:val="single"/>
          <w:lang w:eastAsia="en-US"/>
        </w:rPr>
        <w:t>Dodávka sadebního materiálu</w:t>
      </w:r>
      <w:r>
        <w:rPr>
          <w:rFonts w:eastAsiaTheme="minorHAnsi"/>
          <w:u w:val="single"/>
          <w:lang w:eastAsia="en-US"/>
        </w:rPr>
        <w:t xml:space="preserve"> jaro 202</w:t>
      </w:r>
      <w:r w:rsidR="001D0E77">
        <w:rPr>
          <w:rFonts w:eastAsiaTheme="minorHAnsi"/>
          <w:u w:val="single"/>
          <w:lang w:eastAsia="en-US"/>
        </w:rPr>
        <w:t>6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134"/>
        <w:gridCol w:w="1843"/>
        <w:gridCol w:w="1559"/>
        <w:gridCol w:w="2127"/>
      </w:tblGrid>
      <w:tr w:rsidR="001D0E77" w14:paraId="34EA3F8E" w14:textId="77777777" w:rsidTr="006703FC">
        <w:trPr>
          <w:jc w:val="center"/>
        </w:trPr>
        <w:tc>
          <w:tcPr>
            <w:tcW w:w="1838" w:type="dxa"/>
            <w:vAlign w:val="center"/>
          </w:tcPr>
          <w:p w14:paraId="5AD9E6A4" w14:textId="20E0D5E7" w:rsidR="001D0E77" w:rsidRPr="00D40267" w:rsidRDefault="001D0E77" w:rsidP="001D0E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dřevina</w:t>
            </w:r>
          </w:p>
        </w:tc>
        <w:tc>
          <w:tcPr>
            <w:tcW w:w="1134" w:type="dxa"/>
            <w:vAlign w:val="center"/>
          </w:tcPr>
          <w:p w14:paraId="3EE04766" w14:textId="77777777" w:rsidR="001D0E77" w:rsidRDefault="001D0E77" w:rsidP="001D0E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</w:t>
            </w: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nožství</w:t>
            </w:r>
          </w:p>
          <w:p w14:paraId="5496003B" w14:textId="3D1FFAC8" w:rsidR="001D0E77" w:rsidRPr="00D40267" w:rsidRDefault="001D0E77" w:rsidP="001D0E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(ks)</w:t>
            </w:r>
          </w:p>
        </w:tc>
        <w:tc>
          <w:tcPr>
            <w:tcW w:w="1843" w:type="dxa"/>
            <w:vAlign w:val="center"/>
          </w:tcPr>
          <w:p w14:paraId="1993BB2A" w14:textId="74B28BDE" w:rsidR="001D0E77" w:rsidRPr="00D40267" w:rsidRDefault="001D0E77" w:rsidP="001D0E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559" w:type="dxa"/>
            <w:vAlign w:val="center"/>
          </w:tcPr>
          <w:p w14:paraId="7B4D5D1E" w14:textId="77777777" w:rsidR="001D0E77" w:rsidRDefault="001D0E77" w:rsidP="001D0E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Výška</w:t>
            </w:r>
          </w:p>
          <w:p w14:paraId="72340466" w14:textId="61FA51EA" w:rsidR="001D0E77" w:rsidRPr="00D40267" w:rsidRDefault="001D0E77" w:rsidP="001D0E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(cm)</w:t>
            </w:r>
          </w:p>
        </w:tc>
        <w:tc>
          <w:tcPr>
            <w:tcW w:w="2127" w:type="dxa"/>
            <w:vAlign w:val="center"/>
          </w:tcPr>
          <w:p w14:paraId="5099BCBB" w14:textId="47BB370C" w:rsidR="001D0E77" w:rsidRPr="00D40267" w:rsidRDefault="001D0E77" w:rsidP="001D0E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LVS </w:t>
            </w:r>
          </w:p>
        </w:tc>
      </w:tr>
      <w:tr w:rsidR="001D0E77" w14:paraId="0D86575D" w14:textId="77777777" w:rsidTr="006703FC">
        <w:trPr>
          <w:jc w:val="center"/>
        </w:trPr>
        <w:tc>
          <w:tcPr>
            <w:tcW w:w="1838" w:type="dxa"/>
          </w:tcPr>
          <w:p w14:paraId="014D0E72" w14:textId="77777777" w:rsidR="00801AFE" w:rsidRDefault="00801AFE" w:rsidP="00801AF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mrk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ztepilý</w:t>
            </w:r>
          </w:p>
          <w:p w14:paraId="1994FA76" w14:textId="042FD587" w:rsidR="001D0E77" w:rsidRPr="00AE5F55" w:rsidRDefault="00801AFE" w:rsidP="00801AF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Picea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abies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</w:tcPr>
          <w:p w14:paraId="03594C79" w14:textId="55BF391C" w:rsidR="001D0E77" w:rsidRPr="00AE5F55" w:rsidRDefault="00D72FDF" w:rsidP="001D0E77">
            <w:pPr>
              <w:tabs>
                <w:tab w:val="left" w:pos="50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1 558</w:t>
            </w:r>
          </w:p>
        </w:tc>
        <w:tc>
          <w:tcPr>
            <w:tcW w:w="1843" w:type="dxa"/>
          </w:tcPr>
          <w:p w14:paraId="13D77C00" w14:textId="0F49AA74" w:rsidR="001D0E77" w:rsidRPr="00AE5F55" w:rsidRDefault="001D0E77" w:rsidP="001D0E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14:paraId="4CBCCEC3" w14:textId="25AB1885" w:rsidR="001D0E77" w:rsidRPr="00AE5F55" w:rsidRDefault="001D0E77" w:rsidP="001D0E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36 - 50</w:t>
            </w:r>
            <w:proofErr w:type="gramEnd"/>
          </w:p>
        </w:tc>
        <w:tc>
          <w:tcPr>
            <w:tcW w:w="2127" w:type="dxa"/>
          </w:tcPr>
          <w:p w14:paraId="0254E29D" w14:textId="1DFEA41F" w:rsidR="001D0E77" w:rsidRPr="00A605C6" w:rsidRDefault="001D0E77" w:rsidP="001D0E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1D0E77" w14:paraId="2D3A2599" w14:textId="77777777" w:rsidTr="006703FC">
        <w:trPr>
          <w:jc w:val="center"/>
        </w:trPr>
        <w:tc>
          <w:tcPr>
            <w:tcW w:w="1838" w:type="dxa"/>
          </w:tcPr>
          <w:p w14:paraId="546D2565" w14:textId="77777777" w:rsidR="006703FC" w:rsidRDefault="006703FC" w:rsidP="006703F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</w:t>
            </w: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orovice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lesní</w:t>
            </w:r>
          </w:p>
          <w:p w14:paraId="75D23259" w14:textId="7A40820F" w:rsidR="001D0E77" w:rsidRPr="00AE5F55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Pinus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sylvestris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</w:tcPr>
          <w:p w14:paraId="1BE26D94" w14:textId="5C93BA84" w:rsidR="001D0E77" w:rsidRPr="00AE5F55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4 005</w:t>
            </w:r>
          </w:p>
        </w:tc>
        <w:tc>
          <w:tcPr>
            <w:tcW w:w="1843" w:type="dxa"/>
          </w:tcPr>
          <w:p w14:paraId="58929A4F" w14:textId="59176C6B" w:rsidR="001D0E77" w:rsidRPr="00AE5F55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14:paraId="0B36B6D9" w14:textId="130C7E5E" w:rsidR="001D0E77" w:rsidRPr="00AE5F55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26 - 35</w:t>
            </w:r>
            <w:proofErr w:type="gramEnd"/>
          </w:p>
        </w:tc>
        <w:tc>
          <w:tcPr>
            <w:tcW w:w="2127" w:type="dxa"/>
          </w:tcPr>
          <w:p w14:paraId="4D1156C2" w14:textId="1CE4064D" w:rsidR="001D0E77" w:rsidRPr="00A605C6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1D0E77" w14:paraId="16DCB06E" w14:textId="77777777" w:rsidTr="006703FC">
        <w:trPr>
          <w:jc w:val="center"/>
        </w:trPr>
        <w:tc>
          <w:tcPr>
            <w:tcW w:w="1838" w:type="dxa"/>
          </w:tcPr>
          <w:p w14:paraId="5354D846" w14:textId="77777777" w:rsidR="006703FC" w:rsidRDefault="006703FC" w:rsidP="006703F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Jedle bělokorá</w:t>
            </w:r>
          </w:p>
          <w:p w14:paraId="2AC11F3F" w14:textId="78F9E4D8" w:rsidR="001D0E77" w:rsidRPr="00AE5F55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</w:t>
            </w:r>
            <w:proofErr w:type="spellStart"/>
            <w:r w:rsidRPr="00801AF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Abies</w:t>
            </w:r>
            <w:proofErr w:type="spellEnd"/>
            <w:r w:rsidRPr="00801AF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alba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</w:tcPr>
          <w:p w14:paraId="4DD8845C" w14:textId="4D23447F" w:rsidR="001D0E77" w:rsidRPr="00AE5F55" w:rsidRDefault="00D72FDF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905</w:t>
            </w:r>
          </w:p>
        </w:tc>
        <w:tc>
          <w:tcPr>
            <w:tcW w:w="1843" w:type="dxa"/>
          </w:tcPr>
          <w:p w14:paraId="065A9A69" w14:textId="1F978824" w:rsidR="001D0E77" w:rsidRPr="00AE5F55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14:paraId="5CE27194" w14:textId="471C4872" w:rsidR="001D0E77" w:rsidRPr="00AE5F55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– 35</w:t>
            </w:r>
            <w:proofErr w:type="gramEnd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14:paraId="762C26E2" w14:textId="54EF68BB" w:rsidR="001D0E77" w:rsidRPr="00A605C6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1D0E77" w14:paraId="50199FDD" w14:textId="77777777" w:rsidTr="006703FC">
        <w:trPr>
          <w:jc w:val="center"/>
        </w:trPr>
        <w:tc>
          <w:tcPr>
            <w:tcW w:w="1838" w:type="dxa"/>
          </w:tcPr>
          <w:p w14:paraId="554CD974" w14:textId="77777777" w:rsidR="006703FC" w:rsidRDefault="006703FC" w:rsidP="006703F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Dub zimní </w:t>
            </w:r>
          </w:p>
          <w:p w14:paraId="425BBC20" w14:textId="003F1421" w:rsidR="001D0E77" w:rsidRPr="00A605C6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Quercus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petraea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</w:tcPr>
          <w:p w14:paraId="544D00E6" w14:textId="284B4D0E" w:rsidR="001D0E77" w:rsidRDefault="00D72FDF" w:rsidP="001D0E77">
            <w:pPr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10 110</w:t>
            </w:r>
          </w:p>
        </w:tc>
        <w:tc>
          <w:tcPr>
            <w:tcW w:w="1843" w:type="dxa"/>
          </w:tcPr>
          <w:p w14:paraId="29285943" w14:textId="5AABB150" w:rsidR="001D0E77" w:rsidRPr="00AE5F55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14:paraId="0BF533CA" w14:textId="2496A50A" w:rsidR="001D0E77" w:rsidRPr="00AE5F55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36 – 50</w:t>
            </w:r>
            <w:proofErr w:type="gramEnd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14:paraId="58D074B1" w14:textId="1BE9298C" w:rsidR="001D0E77" w:rsidRPr="00A605C6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1D0E77" w14:paraId="0983C0DE" w14:textId="77777777" w:rsidTr="006703FC">
        <w:trPr>
          <w:jc w:val="center"/>
        </w:trPr>
        <w:tc>
          <w:tcPr>
            <w:tcW w:w="1838" w:type="dxa"/>
          </w:tcPr>
          <w:p w14:paraId="77F4BD2B" w14:textId="77777777" w:rsidR="006703FC" w:rsidRDefault="006703FC" w:rsidP="006703F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Olše lepkavá</w:t>
            </w:r>
          </w:p>
          <w:p w14:paraId="5447189A" w14:textId="030A13C9" w:rsidR="001D0E77" w:rsidRPr="00A605C6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Alnus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glutinosa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</w:tcPr>
          <w:p w14:paraId="4687BC56" w14:textId="20D9836F" w:rsidR="001D0E77" w:rsidRDefault="001D0E77" w:rsidP="001D0E77">
            <w:pPr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43" w:type="dxa"/>
          </w:tcPr>
          <w:p w14:paraId="60511AC3" w14:textId="70C19A2C" w:rsidR="001D0E77" w:rsidRPr="00AE5F55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14:paraId="227C9DC8" w14:textId="3362889F" w:rsidR="001D0E77" w:rsidRPr="00AE5F55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51 - 80</w:t>
            </w:r>
            <w:proofErr w:type="gramEnd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14:paraId="21BDCD90" w14:textId="75A200DE" w:rsidR="001D0E77" w:rsidRPr="00A605C6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1D0E77" w14:paraId="7B75B871" w14:textId="77777777" w:rsidTr="006703FC">
        <w:trPr>
          <w:jc w:val="center"/>
        </w:trPr>
        <w:tc>
          <w:tcPr>
            <w:tcW w:w="1838" w:type="dxa"/>
          </w:tcPr>
          <w:p w14:paraId="175900F2" w14:textId="77777777" w:rsidR="006703FC" w:rsidRDefault="006703FC" w:rsidP="006703F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Třešeň ptačí </w:t>
            </w:r>
          </w:p>
          <w:p w14:paraId="44C289DC" w14:textId="4C86107E" w:rsidR="001D0E77" w:rsidRPr="00A605C6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Prunus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avium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</w:tcPr>
          <w:p w14:paraId="762F933C" w14:textId="3ED6886E" w:rsidR="001D0E77" w:rsidRDefault="00D72FDF" w:rsidP="001D0E77">
            <w:pPr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3" w:type="dxa"/>
          </w:tcPr>
          <w:p w14:paraId="1A306E98" w14:textId="20100864" w:rsidR="001D0E77" w:rsidRPr="00AE5F55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14:paraId="4F0F7231" w14:textId="0A98ACAD" w:rsidR="001D0E77" w:rsidRPr="00AE5F55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36 - 50</w:t>
            </w:r>
            <w:proofErr w:type="gramEnd"/>
          </w:p>
        </w:tc>
        <w:tc>
          <w:tcPr>
            <w:tcW w:w="2127" w:type="dxa"/>
          </w:tcPr>
          <w:p w14:paraId="1E9CABC0" w14:textId="107A50CD" w:rsidR="001D0E77" w:rsidRPr="00A605C6" w:rsidRDefault="001D0E77" w:rsidP="001D0E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AE5F55" w14:paraId="518D415C" w14:textId="77777777" w:rsidTr="006703FC">
        <w:trPr>
          <w:jc w:val="center"/>
        </w:trPr>
        <w:tc>
          <w:tcPr>
            <w:tcW w:w="1838" w:type="dxa"/>
          </w:tcPr>
          <w:p w14:paraId="2B638F20" w14:textId="77777777" w:rsidR="00AE5F55" w:rsidRPr="00AE5F55" w:rsidRDefault="00AE5F55" w:rsidP="00BD7A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6663" w:type="dxa"/>
            <w:gridSpan w:val="4"/>
          </w:tcPr>
          <w:p w14:paraId="2576970B" w14:textId="093B7FD3" w:rsidR="00AE5F55" w:rsidRPr="00AE5F55" w:rsidRDefault="00D72FDF" w:rsidP="00BD7A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16 928</w:t>
            </w:r>
            <w:r w:rsidR="00AE5F55" w:rsidRPr="00AE5F5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kusů</w:t>
            </w:r>
          </w:p>
        </w:tc>
      </w:tr>
    </w:tbl>
    <w:p w14:paraId="508E7827" w14:textId="77777777" w:rsidR="005D3080" w:rsidRDefault="005D3080" w:rsidP="00DB64D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u w:val="single"/>
          <w:lang w:eastAsia="en-US"/>
        </w:rPr>
      </w:pPr>
    </w:p>
    <w:p w14:paraId="1469FFCB" w14:textId="7D2D1502" w:rsidR="00AE5F55" w:rsidRDefault="00AE5F55" w:rsidP="00DB64D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u w:val="single"/>
          <w:lang w:eastAsia="en-US"/>
        </w:rPr>
      </w:pPr>
      <w:r w:rsidRPr="00AE5F55">
        <w:rPr>
          <w:rFonts w:eastAsiaTheme="minorHAnsi"/>
          <w:u w:val="single"/>
          <w:lang w:eastAsia="en-US"/>
        </w:rPr>
        <w:t>Dodávka sadebního materiálu</w:t>
      </w:r>
      <w:r>
        <w:rPr>
          <w:rFonts w:eastAsiaTheme="minorHAnsi"/>
          <w:u w:val="single"/>
          <w:lang w:eastAsia="en-US"/>
        </w:rPr>
        <w:t xml:space="preserve"> podzim 202</w:t>
      </w:r>
      <w:r w:rsidR="00D72FDF">
        <w:rPr>
          <w:rFonts w:eastAsiaTheme="minorHAnsi"/>
          <w:u w:val="single"/>
          <w:lang w:eastAsia="en-US"/>
        </w:rPr>
        <w:t>6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134"/>
        <w:gridCol w:w="1843"/>
        <w:gridCol w:w="1559"/>
        <w:gridCol w:w="2127"/>
      </w:tblGrid>
      <w:tr w:rsidR="00AE5F55" w14:paraId="16AE2750" w14:textId="77777777" w:rsidTr="006703FC">
        <w:trPr>
          <w:jc w:val="center"/>
        </w:trPr>
        <w:tc>
          <w:tcPr>
            <w:tcW w:w="1838" w:type="dxa"/>
            <w:vAlign w:val="center"/>
          </w:tcPr>
          <w:p w14:paraId="388A7022" w14:textId="77777777" w:rsidR="00AE5F55" w:rsidRPr="00D40267" w:rsidRDefault="00AE5F55" w:rsidP="00BD7A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dřevina</w:t>
            </w:r>
          </w:p>
        </w:tc>
        <w:tc>
          <w:tcPr>
            <w:tcW w:w="1134" w:type="dxa"/>
            <w:vAlign w:val="center"/>
          </w:tcPr>
          <w:p w14:paraId="31FC9E72" w14:textId="77777777" w:rsidR="00AE5F55" w:rsidRDefault="00AE5F55" w:rsidP="00BD7A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</w:t>
            </w: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nožství</w:t>
            </w:r>
          </w:p>
          <w:p w14:paraId="435749F0" w14:textId="77777777" w:rsidR="00AE5F55" w:rsidRPr="00D40267" w:rsidRDefault="00AE5F55" w:rsidP="00BD7A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(ks)</w:t>
            </w:r>
          </w:p>
        </w:tc>
        <w:tc>
          <w:tcPr>
            <w:tcW w:w="1843" w:type="dxa"/>
            <w:vAlign w:val="center"/>
          </w:tcPr>
          <w:p w14:paraId="06BC63D1" w14:textId="77777777" w:rsidR="00AE5F55" w:rsidRPr="00D40267" w:rsidRDefault="00AE5F55" w:rsidP="00BD7A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559" w:type="dxa"/>
            <w:vAlign w:val="center"/>
          </w:tcPr>
          <w:p w14:paraId="044E046C" w14:textId="77777777" w:rsidR="00AE5F55" w:rsidRDefault="00AE5F55" w:rsidP="00BD7A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Výška</w:t>
            </w:r>
          </w:p>
          <w:p w14:paraId="400C5F41" w14:textId="77777777" w:rsidR="00AE5F55" w:rsidRPr="00D40267" w:rsidRDefault="00AE5F55" w:rsidP="00BD7A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(cm)</w:t>
            </w:r>
          </w:p>
        </w:tc>
        <w:tc>
          <w:tcPr>
            <w:tcW w:w="2127" w:type="dxa"/>
            <w:vAlign w:val="center"/>
          </w:tcPr>
          <w:p w14:paraId="35AF070C" w14:textId="13041405" w:rsidR="00AE5F55" w:rsidRPr="00D40267" w:rsidRDefault="00D72FDF" w:rsidP="00BD7A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LVS</w:t>
            </w:r>
          </w:p>
        </w:tc>
      </w:tr>
      <w:tr w:rsidR="00D72FDF" w14:paraId="279B31D7" w14:textId="77777777" w:rsidTr="006703FC">
        <w:trPr>
          <w:jc w:val="center"/>
        </w:trPr>
        <w:tc>
          <w:tcPr>
            <w:tcW w:w="1838" w:type="dxa"/>
          </w:tcPr>
          <w:p w14:paraId="5EB3390D" w14:textId="77777777" w:rsidR="00801AFE" w:rsidRDefault="00801AFE" w:rsidP="00801AF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mrk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ztepilý</w:t>
            </w:r>
          </w:p>
          <w:p w14:paraId="3226D445" w14:textId="1CA09AE4" w:rsidR="00D72FDF" w:rsidRPr="00AE5F55" w:rsidRDefault="00801AFE" w:rsidP="00801AF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Picea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abies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</w:tcPr>
          <w:p w14:paraId="16AA3B5A" w14:textId="2D390709" w:rsidR="00D72FDF" w:rsidRPr="00AE5F55" w:rsidRDefault="00D72FDF" w:rsidP="00D72FDF">
            <w:pPr>
              <w:tabs>
                <w:tab w:val="left" w:pos="50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460</w:t>
            </w:r>
          </w:p>
        </w:tc>
        <w:tc>
          <w:tcPr>
            <w:tcW w:w="1843" w:type="dxa"/>
          </w:tcPr>
          <w:p w14:paraId="1BB3AED5" w14:textId="53D2BF4C" w:rsidR="00D72FDF" w:rsidRPr="00AE5F55" w:rsidRDefault="00D72FDF" w:rsidP="00D72FDF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14:paraId="5746F1A0" w14:textId="77ED657C" w:rsidR="00D72FDF" w:rsidRPr="00AE5F55" w:rsidRDefault="00D72FDF" w:rsidP="00D72FDF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36 - 50</w:t>
            </w:r>
            <w:proofErr w:type="gramEnd"/>
          </w:p>
        </w:tc>
        <w:tc>
          <w:tcPr>
            <w:tcW w:w="2127" w:type="dxa"/>
          </w:tcPr>
          <w:p w14:paraId="57B07591" w14:textId="6C7504A6" w:rsidR="00D72FDF" w:rsidRPr="00AE5F55" w:rsidRDefault="00D72FDF" w:rsidP="00D72FDF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D72FDF" w14:paraId="5E2000FC" w14:textId="77777777" w:rsidTr="006703FC">
        <w:trPr>
          <w:jc w:val="center"/>
        </w:trPr>
        <w:tc>
          <w:tcPr>
            <w:tcW w:w="1838" w:type="dxa"/>
          </w:tcPr>
          <w:p w14:paraId="4CB05BB6" w14:textId="77777777" w:rsidR="006703FC" w:rsidRDefault="006703FC" w:rsidP="006703F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Jedle bělokorá</w:t>
            </w:r>
          </w:p>
          <w:p w14:paraId="7C11C892" w14:textId="24BB2A16" w:rsidR="00D72FDF" w:rsidRPr="00A605C6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</w:t>
            </w:r>
            <w:proofErr w:type="spellStart"/>
            <w:r w:rsidRPr="00801AF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Abies</w:t>
            </w:r>
            <w:proofErr w:type="spellEnd"/>
            <w:r w:rsidRPr="00801AF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alba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</w:tcPr>
          <w:p w14:paraId="514873D0" w14:textId="051B8DB8" w:rsidR="00D72FDF" w:rsidRPr="00AE5F55" w:rsidRDefault="00D72FDF" w:rsidP="00D72F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2 070</w:t>
            </w:r>
          </w:p>
        </w:tc>
        <w:tc>
          <w:tcPr>
            <w:tcW w:w="1843" w:type="dxa"/>
          </w:tcPr>
          <w:p w14:paraId="638FC641" w14:textId="73F3C712" w:rsidR="00D72FDF" w:rsidRPr="00AE5F55" w:rsidRDefault="00D72FDF" w:rsidP="00D72F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14:paraId="1DB5A7B2" w14:textId="41E8D05B" w:rsidR="00D72FDF" w:rsidRPr="00AE5F55" w:rsidRDefault="00D72FDF" w:rsidP="00D72F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– 35</w:t>
            </w:r>
            <w:proofErr w:type="gramEnd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14:paraId="5CEF29B6" w14:textId="3069E992" w:rsidR="00D72FDF" w:rsidRPr="00AE5F55" w:rsidRDefault="00D72FDF" w:rsidP="00D72F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6703FC" w14:paraId="1E6B9B03" w14:textId="77777777" w:rsidTr="006703FC">
        <w:trPr>
          <w:jc w:val="center"/>
        </w:trPr>
        <w:tc>
          <w:tcPr>
            <w:tcW w:w="1838" w:type="dxa"/>
          </w:tcPr>
          <w:p w14:paraId="249AB8C8" w14:textId="77777777" w:rsidR="006703FC" w:rsidRDefault="006703FC" w:rsidP="006703F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Jedle obrovská </w:t>
            </w:r>
          </w:p>
          <w:p w14:paraId="4AC2CAC3" w14:textId="5EAF9870" w:rsidR="006703FC" w:rsidRPr="00A605C6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Abies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grandis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</w:tcPr>
          <w:p w14:paraId="2DE96FE3" w14:textId="3680B8EB" w:rsidR="006703FC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175</w:t>
            </w:r>
          </w:p>
        </w:tc>
        <w:tc>
          <w:tcPr>
            <w:tcW w:w="1843" w:type="dxa"/>
          </w:tcPr>
          <w:p w14:paraId="6F761128" w14:textId="5F155F94" w:rsidR="006703FC" w:rsidRPr="00A605C6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14:paraId="1F7D267E" w14:textId="52008A14" w:rsidR="006703FC" w:rsidRPr="00A605C6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– 35</w:t>
            </w:r>
            <w:proofErr w:type="gramEnd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14:paraId="1F3A6619" w14:textId="79BE0EE2" w:rsidR="006703FC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6703FC" w14:paraId="26221EB3" w14:textId="77777777" w:rsidTr="006703FC">
        <w:trPr>
          <w:jc w:val="center"/>
        </w:trPr>
        <w:tc>
          <w:tcPr>
            <w:tcW w:w="1838" w:type="dxa"/>
          </w:tcPr>
          <w:p w14:paraId="5553F8F3" w14:textId="77777777" w:rsidR="006703FC" w:rsidRDefault="006703FC" w:rsidP="006703F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Dub zimní </w:t>
            </w:r>
          </w:p>
          <w:p w14:paraId="4F32CBC7" w14:textId="11826077" w:rsidR="006703FC" w:rsidRPr="00A605C6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Quercus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petraea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</w:tcPr>
          <w:p w14:paraId="6AC07625" w14:textId="5079F522" w:rsidR="006703FC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13 950</w:t>
            </w:r>
          </w:p>
        </w:tc>
        <w:tc>
          <w:tcPr>
            <w:tcW w:w="1843" w:type="dxa"/>
          </w:tcPr>
          <w:p w14:paraId="74815602" w14:textId="575D66E1" w:rsidR="006703FC" w:rsidRPr="00AE5F55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14:paraId="20CD9280" w14:textId="0E41BF65" w:rsidR="006703FC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36 – 50</w:t>
            </w:r>
            <w:proofErr w:type="gramEnd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14:paraId="0979F113" w14:textId="51E0E071" w:rsidR="006703FC" w:rsidRPr="00AE5F55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6703FC" w14:paraId="2CA2ADF5" w14:textId="77777777" w:rsidTr="006703FC">
        <w:trPr>
          <w:jc w:val="center"/>
        </w:trPr>
        <w:tc>
          <w:tcPr>
            <w:tcW w:w="1838" w:type="dxa"/>
          </w:tcPr>
          <w:p w14:paraId="28692FC3" w14:textId="77777777" w:rsidR="006703FC" w:rsidRDefault="006703FC" w:rsidP="006703F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Třešeň ptačí </w:t>
            </w:r>
          </w:p>
          <w:p w14:paraId="7EC824BA" w14:textId="665A247A" w:rsidR="006703FC" w:rsidRPr="00A605C6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Prunus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avium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</w:tcPr>
          <w:p w14:paraId="5F35F2CC" w14:textId="6777B9C8" w:rsidR="006703FC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312</w:t>
            </w:r>
          </w:p>
        </w:tc>
        <w:tc>
          <w:tcPr>
            <w:tcW w:w="1843" w:type="dxa"/>
          </w:tcPr>
          <w:p w14:paraId="33B0666F" w14:textId="122155EC" w:rsidR="006703FC" w:rsidRPr="00AE5F55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14:paraId="11568080" w14:textId="622BA5B5" w:rsidR="006703FC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A605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36 - 50</w:t>
            </w:r>
            <w:proofErr w:type="gramEnd"/>
          </w:p>
        </w:tc>
        <w:tc>
          <w:tcPr>
            <w:tcW w:w="2127" w:type="dxa"/>
          </w:tcPr>
          <w:p w14:paraId="3E8C6F9D" w14:textId="53C80BF2" w:rsidR="006703FC" w:rsidRPr="00AE5F55" w:rsidRDefault="006703FC" w:rsidP="006703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6703FC" w14:paraId="3577E31C" w14:textId="77777777" w:rsidTr="006703FC">
        <w:trPr>
          <w:jc w:val="center"/>
        </w:trPr>
        <w:tc>
          <w:tcPr>
            <w:tcW w:w="1838" w:type="dxa"/>
          </w:tcPr>
          <w:p w14:paraId="21596395" w14:textId="77777777" w:rsidR="006703FC" w:rsidRPr="00AE5F55" w:rsidRDefault="006703FC" w:rsidP="006703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6663" w:type="dxa"/>
            <w:gridSpan w:val="4"/>
          </w:tcPr>
          <w:p w14:paraId="7D4E0738" w14:textId="673A6946" w:rsidR="006703FC" w:rsidRPr="00AE5F55" w:rsidRDefault="006703FC" w:rsidP="006703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16 967</w:t>
            </w:r>
            <w:r w:rsidRPr="00AE5F5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kusů</w:t>
            </w:r>
          </w:p>
        </w:tc>
      </w:tr>
    </w:tbl>
    <w:p w14:paraId="27851BDB" w14:textId="77777777" w:rsidR="00AE5F55" w:rsidRPr="00AE5F55" w:rsidRDefault="00AE5F55" w:rsidP="00DB64D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u w:val="single"/>
          <w:lang w:eastAsia="en-US"/>
        </w:rPr>
      </w:pPr>
    </w:p>
    <w:p w14:paraId="1A6F9AB8" w14:textId="77777777" w:rsidR="00AE5F55" w:rsidRPr="00DB64DB" w:rsidRDefault="00AE5F55" w:rsidP="00DB64D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4AE6080E" w14:textId="77777777" w:rsidR="00634A47" w:rsidRDefault="00634A47" w:rsidP="00634A47"/>
    <w:p w14:paraId="55C2BB04" w14:textId="04AE762D" w:rsidR="00634A47" w:rsidRDefault="007863A1" w:rsidP="00634A47">
      <w:r>
        <w:lastRenderedPageBreak/>
        <w:t xml:space="preserve"> </w:t>
      </w:r>
    </w:p>
    <w:p w14:paraId="33F849E8" w14:textId="77777777" w:rsidR="007863A1" w:rsidRPr="00E93E1E" w:rsidRDefault="007863A1" w:rsidP="00634A47">
      <w:pPr>
        <w:rPr>
          <w:sz w:val="22"/>
          <w:szCs w:val="22"/>
        </w:rPr>
      </w:pPr>
    </w:p>
    <w:p w14:paraId="2A8D6BE2" w14:textId="77777777" w:rsidR="00634A47" w:rsidRDefault="00634A47" w:rsidP="00634A47"/>
    <w:p w14:paraId="09852CCC" w14:textId="4F9108FE" w:rsidR="00F553E1" w:rsidRPr="00597711" w:rsidRDefault="00995D8E" w:rsidP="002F0970">
      <w:pPr>
        <w:spacing w:after="160" w:line="259" w:lineRule="auto"/>
        <w:rPr>
          <w:color w:val="FF0000"/>
        </w:rPr>
      </w:pPr>
      <w:r>
        <w:rPr>
          <w:color w:val="FF0000"/>
        </w:rPr>
        <w:t xml:space="preserve"> </w:t>
      </w:r>
    </w:p>
    <w:sectPr w:rsidR="00F553E1" w:rsidRPr="00597711" w:rsidSect="00C52698">
      <w:headerReference w:type="defaul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3B68" w14:textId="77777777" w:rsidR="00023037" w:rsidRDefault="00023037" w:rsidP="00956373">
      <w:r>
        <w:separator/>
      </w:r>
    </w:p>
  </w:endnote>
  <w:endnote w:type="continuationSeparator" w:id="0">
    <w:p w14:paraId="22506DA2" w14:textId="77777777" w:rsidR="00023037" w:rsidRDefault="00023037" w:rsidP="0095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0B00" w14:textId="77777777" w:rsidR="00023037" w:rsidRDefault="00023037" w:rsidP="00956373">
      <w:r>
        <w:separator/>
      </w:r>
    </w:p>
  </w:footnote>
  <w:footnote w:type="continuationSeparator" w:id="0">
    <w:p w14:paraId="74DC2F15" w14:textId="77777777" w:rsidR="00023037" w:rsidRDefault="00023037" w:rsidP="00956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A5F5" w14:textId="09A05E25" w:rsidR="00343AFF" w:rsidRDefault="00C268E8" w:rsidP="00343AFF">
    <w:pPr>
      <w:jc w:val="center"/>
      <w:rPr>
        <w:b/>
        <w:color w:val="538135"/>
      </w:rPr>
    </w:pPr>
    <w:r w:rsidRPr="00597711">
      <w:rPr>
        <w:b/>
        <w:color w:val="538135"/>
      </w:rPr>
      <w:t>STŘEDNÍ LESNICKÁ ŠKOLA ŽLUTICE, PŘÍSPĚVKOVÁ ORGANIZACE</w:t>
    </w:r>
    <w:r w:rsidR="00597711">
      <w:rPr>
        <w:b/>
        <w:color w:val="538135"/>
      </w:rPr>
      <w:t xml:space="preserve"> </w:t>
    </w:r>
    <w:r w:rsidRPr="00597711">
      <w:rPr>
        <w:b/>
        <w:color w:val="538135"/>
      </w:rPr>
      <w:t>ŽIŽKOV 345, 364 52 ŽLUTICE</w:t>
    </w:r>
  </w:p>
  <w:p w14:paraId="6848678A" w14:textId="3CB8F884" w:rsidR="00343AFF" w:rsidRDefault="00343AFF" w:rsidP="00343AFF">
    <w:pPr>
      <w:jc w:val="center"/>
      <w:rPr>
        <w:b/>
        <w:color w:val="538135"/>
      </w:rPr>
    </w:pPr>
  </w:p>
  <w:p w14:paraId="1F22C290" w14:textId="77777777" w:rsidR="00343AFF" w:rsidRPr="00343AFF" w:rsidRDefault="00343AFF" w:rsidP="00343AFF">
    <w:pPr>
      <w:jc w:val="center"/>
      <w:rPr>
        <w:b/>
        <w:color w:val="5381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0349AB"/>
    <w:multiLevelType w:val="hybridMultilevel"/>
    <w:tmpl w:val="DF30E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9E6954"/>
    <w:multiLevelType w:val="hybridMultilevel"/>
    <w:tmpl w:val="09E0217E"/>
    <w:lvl w:ilvl="0" w:tplc="BCD832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957D2"/>
    <w:multiLevelType w:val="hybridMultilevel"/>
    <w:tmpl w:val="C54461B4"/>
    <w:lvl w:ilvl="0" w:tplc="58648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15B6"/>
    <w:multiLevelType w:val="hybridMultilevel"/>
    <w:tmpl w:val="2F38F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E751D"/>
    <w:multiLevelType w:val="hybridMultilevel"/>
    <w:tmpl w:val="743A4926"/>
    <w:lvl w:ilvl="0" w:tplc="58648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D240A"/>
    <w:multiLevelType w:val="hybridMultilevel"/>
    <w:tmpl w:val="7C9A90E2"/>
    <w:lvl w:ilvl="0" w:tplc="58648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81244"/>
    <w:multiLevelType w:val="hybridMultilevel"/>
    <w:tmpl w:val="C654139A"/>
    <w:lvl w:ilvl="0" w:tplc="58648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77851"/>
    <w:multiLevelType w:val="hybridMultilevel"/>
    <w:tmpl w:val="2FBC8852"/>
    <w:lvl w:ilvl="0" w:tplc="58648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0366F2"/>
    <w:multiLevelType w:val="hybridMultilevel"/>
    <w:tmpl w:val="1EE49BFA"/>
    <w:lvl w:ilvl="0" w:tplc="58648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62264"/>
    <w:multiLevelType w:val="hybridMultilevel"/>
    <w:tmpl w:val="2EBC4F9A"/>
    <w:lvl w:ilvl="0" w:tplc="58648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A7A4D"/>
    <w:multiLevelType w:val="hybridMultilevel"/>
    <w:tmpl w:val="F14442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494D5F80"/>
    <w:multiLevelType w:val="hybridMultilevel"/>
    <w:tmpl w:val="E0EEA028"/>
    <w:lvl w:ilvl="0" w:tplc="58648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57670D"/>
    <w:multiLevelType w:val="hybridMultilevel"/>
    <w:tmpl w:val="EA2AE65A"/>
    <w:lvl w:ilvl="0" w:tplc="6BBED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74E06"/>
    <w:multiLevelType w:val="hybridMultilevel"/>
    <w:tmpl w:val="E0A0F5CE"/>
    <w:lvl w:ilvl="0" w:tplc="58648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44F7F60"/>
    <w:multiLevelType w:val="hybridMultilevel"/>
    <w:tmpl w:val="5A4816D2"/>
    <w:lvl w:ilvl="0" w:tplc="58648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D077B"/>
    <w:multiLevelType w:val="hybridMultilevel"/>
    <w:tmpl w:val="4D6693C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75685B2B"/>
    <w:multiLevelType w:val="hybridMultilevel"/>
    <w:tmpl w:val="80281D88"/>
    <w:lvl w:ilvl="0" w:tplc="58648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836B8A"/>
    <w:multiLevelType w:val="hybridMultilevel"/>
    <w:tmpl w:val="BB8A0D54"/>
    <w:lvl w:ilvl="0" w:tplc="25AA5BF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4351F"/>
    <w:multiLevelType w:val="hybridMultilevel"/>
    <w:tmpl w:val="0954335C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D60FC8"/>
    <w:multiLevelType w:val="hybridMultilevel"/>
    <w:tmpl w:val="3EBC4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4876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7306">
    <w:abstractNumId w:val="0"/>
    <w:lvlOverride w:ilvl="0">
      <w:lvl w:ilvl="0"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3" w16cid:durableId="773522330">
    <w:abstractNumId w:val="2"/>
  </w:num>
  <w:num w:numId="4" w16cid:durableId="1791171307">
    <w:abstractNumId w:val="29"/>
  </w:num>
  <w:num w:numId="5" w16cid:durableId="1601835553">
    <w:abstractNumId w:val="19"/>
  </w:num>
  <w:num w:numId="6" w16cid:durableId="1883982787">
    <w:abstractNumId w:val="11"/>
  </w:num>
  <w:num w:numId="7" w16cid:durableId="757217824">
    <w:abstractNumId w:val="21"/>
  </w:num>
  <w:num w:numId="8" w16cid:durableId="20329181">
    <w:abstractNumId w:val="20"/>
  </w:num>
  <w:num w:numId="9" w16cid:durableId="1891379667">
    <w:abstractNumId w:val="22"/>
  </w:num>
  <w:num w:numId="10" w16cid:durableId="748885986">
    <w:abstractNumId w:val="10"/>
  </w:num>
  <w:num w:numId="11" w16cid:durableId="103503226">
    <w:abstractNumId w:val="12"/>
  </w:num>
  <w:num w:numId="12" w16cid:durableId="2029747082">
    <w:abstractNumId w:val="24"/>
  </w:num>
  <w:num w:numId="13" w16cid:durableId="1465006279">
    <w:abstractNumId w:val="16"/>
  </w:num>
  <w:num w:numId="14" w16cid:durableId="1283460992">
    <w:abstractNumId w:val="18"/>
  </w:num>
  <w:num w:numId="15" w16cid:durableId="2018729612">
    <w:abstractNumId w:val="26"/>
  </w:num>
  <w:num w:numId="16" w16cid:durableId="221866919">
    <w:abstractNumId w:val="30"/>
  </w:num>
  <w:num w:numId="17" w16cid:durableId="1647540572">
    <w:abstractNumId w:val="15"/>
  </w:num>
  <w:num w:numId="18" w16cid:durableId="567618710">
    <w:abstractNumId w:val="9"/>
  </w:num>
  <w:num w:numId="19" w16cid:durableId="349337011">
    <w:abstractNumId w:val="4"/>
  </w:num>
  <w:num w:numId="20" w16cid:durableId="42874635">
    <w:abstractNumId w:val="28"/>
  </w:num>
  <w:num w:numId="21" w16cid:durableId="1318265178">
    <w:abstractNumId w:val="14"/>
  </w:num>
  <w:num w:numId="22" w16cid:durableId="669794960">
    <w:abstractNumId w:val="13"/>
  </w:num>
  <w:num w:numId="23" w16cid:durableId="416246105">
    <w:abstractNumId w:val="27"/>
  </w:num>
  <w:num w:numId="24" w16cid:durableId="580681519">
    <w:abstractNumId w:val="17"/>
  </w:num>
  <w:num w:numId="25" w16cid:durableId="713846003">
    <w:abstractNumId w:val="25"/>
  </w:num>
  <w:num w:numId="26" w16cid:durableId="473840989">
    <w:abstractNumId w:val="8"/>
  </w:num>
  <w:num w:numId="27" w16cid:durableId="1063524279">
    <w:abstractNumId w:val="3"/>
  </w:num>
  <w:num w:numId="28" w16cid:durableId="1185434655">
    <w:abstractNumId w:val="6"/>
  </w:num>
  <w:num w:numId="29" w16cid:durableId="947783526">
    <w:abstractNumId w:val="5"/>
  </w:num>
  <w:num w:numId="30" w16cid:durableId="1173569866">
    <w:abstractNumId w:val="7"/>
  </w:num>
  <w:num w:numId="31" w16cid:durableId="594821934">
    <w:abstractNumId w:val="23"/>
  </w:num>
  <w:num w:numId="32" w16cid:durableId="957102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E1"/>
    <w:rsid w:val="000041FD"/>
    <w:rsid w:val="000102D0"/>
    <w:rsid w:val="000112BA"/>
    <w:rsid w:val="00023037"/>
    <w:rsid w:val="000635F4"/>
    <w:rsid w:val="0007033C"/>
    <w:rsid w:val="000A3461"/>
    <w:rsid w:val="000B4110"/>
    <w:rsid w:val="000B7F42"/>
    <w:rsid w:val="000C547A"/>
    <w:rsid w:val="000C7063"/>
    <w:rsid w:val="000C7276"/>
    <w:rsid w:val="000D28A4"/>
    <w:rsid w:val="000D4939"/>
    <w:rsid w:val="000E2349"/>
    <w:rsid w:val="000E534E"/>
    <w:rsid w:val="00131B1E"/>
    <w:rsid w:val="001366D3"/>
    <w:rsid w:val="001676D4"/>
    <w:rsid w:val="00173261"/>
    <w:rsid w:val="00174C5F"/>
    <w:rsid w:val="00176B5E"/>
    <w:rsid w:val="00182AD9"/>
    <w:rsid w:val="00186FE3"/>
    <w:rsid w:val="001A57F9"/>
    <w:rsid w:val="001B1D58"/>
    <w:rsid w:val="001B5CD0"/>
    <w:rsid w:val="001D0E77"/>
    <w:rsid w:val="001D178B"/>
    <w:rsid w:val="001D6CC9"/>
    <w:rsid w:val="001F2219"/>
    <w:rsid w:val="002460AF"/>
    <w:rsid w:val="00265F71"/>
    <w:rsid w:val="00274C14"/>
    <w:rsid w:val="00275907"/>
    <w:rsid w:val="002814BB"/>
    <w:rsid w:val="0028624D"/>
    <w:rsid w:val="00290CD4"/>
    <w:rsid w:val="002A11C3"/>
    <w:rsid w:val="002D1550"/>
    <w:rsid w:val="002F0970"/>
    <w:rsid w:val="003026A0"/>
    <w:rsid w:val="003100BD"/>
    <w:rsid w:val="003217D0"/>
    <w:rsid w:val="00342493"/>
    <w:rsid w:val="00343AFF"/>
    <w:rsid w:val="003464EC"/>
    <w:rsid w:val="003533F1"/>
    <w:rsid w:val="00371B4A"/>
    <w:rsid w:val="003733E2"/>
    <w:rsid w:val="003D3598"/>
    <w:rsid w:val="00423EC6"/>
    <w:rsid w:val="004463C7"/>
    <w:rsid w:val="00456AF6"/>
    <w:rsid w:val="004728C6"/>
    <w:rsid w:val="00481235"/>
    <w:rsid w:val="0049175B"/>
    <w:rsid w:val="00496559"/>
    <w:rsid w:val="004A0979"/>
    <w:rsid w:val="004A2604"/>
    <w:rsid w:val="004A7340"/>
    <w:rsid w:val="004B3E06"/>
    <w:rsid w:val="004B4B2A"/>
    <w:rsid w:val="004C0F15"/>
    <w:rsid w:val="004D2BAA"/>
    <w:rsid w:val="004D5394"/>
    <w:rsid w:val="004F387F"/>
    <w:rsid w:val="005046E0"/>
    <w:rsid w:val="00532794"/>
    <w:rsid w:val="005357AB"/>
    <w:rsid w:val="005502A6"/>
    <w:rsid w:val="00571772"/>
    <w:rsid w:val="00584455"/>
    <w:rsid w:val="00593758"/>
    <w:rsid w:val="00597711"/>
    <w:rsid w:val="005A15FF"/>
    <w:rsid w:val="005A3F46"/>
    <w:rsid w:val="005A75D3"/>
    <w:rsid w:val="005A7F2F"/>
    <w:rsid w:val="005B57DA"/>
    <w:rsid w:val="005C3B0A"/>
    <w:rsid w:val="005D3080"/>
    <w:rsid w:val="005D7059"/>
    <w:rsid w:val="005D7092"/>
    <w:rsid w:val="005E5640"/>
    <w:rsid w:val="00600D73"/>
    <w:rsid w:val="00606209"/>
    <w:rsid w:val="006154C6"/>
    <w:rsid w:val="00617881"/>
    <w:rsid w:val="00625690"/>
    <w:rsid w:val="00634A47"/>
    <w:rsid w:val="00640C6C"/>
    <w:rsid w:val="00644B63"/>
    <w:rsid w:val="006703FC"/>
    <w:rsid w:val="006704CB"/>
    <w:rsid w:val="00671466"/>
    <w:rsid w:val="00674FBE"/>
    <w:rsid w:val="006A3F8B"/>
    <w:rsid w:val="006B2FEF"/>
    <w:rsid w:val="006B78C0"/>
    <w:rsid w:val="006D0872"/>
    <w:rsid w:val="006D4556"/>
    <w:rsid w:val="006E4320"/>
    <w:rsid w:val="006E52FE"/>
    <w:rsid w:val="006E6191"/>
    <w:rsid w:val="00712425"/>
    <w:rsid w:val="00712CCB"/>
    <w:rsid w:val="00733A26"/>
    <w:rsid w:val="007434B2"/>
    <w:rsid w:val="00761CF6"/>
    <w:rsid w:val="007863A1"/>
    <w:rsid w:val="0079263C"/>
    <w:rsid w:val="00793FBB"/>
    <w:rsid w:val="007A0F81"/>
    <w:rsid w:val="007A2D18"/>
    <w:rsid w:val="00801AFE"/>
    <w:rsid w:val="00802104"/>
    <w:rsid w:val="008038A3"/>
    <w:rsid w:val="008308CE"/>
    <w:rsid w:val="0083696B"/>
    <w:rsid w:val="00844617"/>
    <w:rsid w:val="008731CF"/>
    <w:rsid w:val="00884E4F"/>
    <w:rsid w:val="008D1C29"/>
    <w:rsid w:val="008D3FBE"/>
    <w:rsid w:val="008E0F64"/>
    <w:rsid w:val="008F20DD"/>
    <w:rsid w:val="0093173F"/>
    <w:rsid w:val="00932051"/>
    <w:rsid w:val="00937C1E"/>
    <w:rsid w:val="00956373"/>
    <w:rsid w:val="009828A5"/>
    <w:rsid w:val="00984FE6"/>
    <w:rsid w:val="009861BE"/>
    <w:rsid w:val="00995D8E"/>
    <w:rsid w:val="00997072"/>
    <w:rsid w:val="00A06270"/>
    <w:rsid w:val="00A30B4C"/>
    <w:rsid w:val="00A40572"/>
    <w:rsid w:val="00A605C6"/>
    <w:rsid w:val="00A6750A"/>
    <w:rsid w:val="00A80D59"/>
    <w:rsid w:val="00A9172A"/>
    <w:rsid w:val="00A930D8"/>
    <w:rsid w:val="00AA2338"/>
    <w:rsid w:val="00AA56D1"/>
    <w:rsid w:val="00AB656E"/>
    <w:rsid w:val="00AC5060"/>
    <w:rsid w:val="00AD3DD9"/>
    <w:rsid w:val="00AD4059"/>
    <w:rsid w:val="00AD625F"/>
    <w:rsid w:val="00AE5F55"/>
    <w:rsid w:val="00AE7545"/>
    <w:rsid w:val="00B03EB1"/>
    <w:rsid w:val="00B37B0D"/>
    <w:rsid w:val="00B37BC0"/>
    <w:rsid w:val="00B40B83"/>
    <w:rsid w:val="00B53F33"/>
    <w:rsid w:val="00B55559"/>
    <w:rsid w:val="00B65984"/>
    <w:rsid w:val="00B70A5C"/>
    <w:rsid w:val="00B915FE"/>
    <w:rsid w:val="00BB0015"/>
    <w:rsid w:val="00BE732B"/>
    <w:rsid w:val="00BF1408"/>
    <w:rsid w:val="00C26765"/>
    <w:rsid w:val="00C268E8"/>
    <w:rsid w:val="00C43143"/>
    <w:rsid w:val="00C47D1E"/>
    <w:rsid w:val="00C52698"/>
    <w:rsid w:val="00C555D3"/>
    <w:rsid w:val="00C80897"/>
    <w:rsid w:val="00CC4748"/>
    <w:rsid w:val="00CC4E8D"/>
    <w:rsid w:val="00CC7597"/>
    <w:rsid w:val="00CD7528"/>
    <w:rsid w:val="00CE03E3"/>
    <w:rsid w:val="00D056C4"/>
    <w:rsid w:val="00D16637"/>
    <w:rsid w:val="00D2590E"/>
    <w:rsid w:val="00D25D6E"/>
    <w:rsid w:val="00D371C9"/>
    <w:rsid w:val="00D40267"/>
    <w:rsid w:val="00D46DC8"/>
    <w:rsid w:val="00D72FDF"/>
    <w:rsid w:val="00D85804"/>
    <w:rsid w:val="00DB5046"/>
    <w:rsid w:val="00DB64DB"/>
    <w:rsid w:val="00DC02E6"/>
    <w:rsid w:val="00DD1E5A"/>
    <w:rsid w:val="00DD33C1"/>
    <w:rsid w:val="00DD3FB1"/>
    <w:rsid w:val="00DE20AE"/>
    <w:rsid w:val="00DE4BED"/>
    <w:rsid w:val="00DE538F"/>
    <w:rsid w:val="00E004C4"/>
    <w:rsid w:val="00E23BEF"/>
    <w:rsid w:val="00E27CBB"/>
    <w:rsid w:val="00E35174"/>
    <w:rsid w:val="00E35E2E"/>
    <w:rsid w:val="00E44136"/>
    <w:rsid w:val="00E62257"/>
    <w:rsid w:val="00E775DC"/>
    <w:rsid w:val="00E83282"/>
    <w:rsid w:val="00E87D13"/>
    <w:rsid w:val="00E94DF4"/>
    <w:rsid w:val="00E96377"/>
    <w:rsid w:val="00EA6190"/>
    <w:rsid w:val="00EE305C"/>
    <w:rsid w:val="00EE4FCA"/>
    <w:rsid w:val="00F05381"/>
    <w:rsid w:val="00F10C92"/>
    <w:rsid w:val="00F15BD1"/>
    <w:rsid w:val="00F24D64"/>
    <w:rsid w:val="00F255EF"/>
    <w:rsid w:val="00F544E1"/>
    <w:rsid w:val="00F553E1"/>
    <w:rsid w:val="00F64783"/>
    <w:rsid w:val="00F67203"/>
    <w:rsid w:val="00F82A40"/>
    <w:rsid w:val="00F85526"/>
    <w:rsid w:val="00F922BF"/>
    <w:rsid w:val="00F9698F"/>
    <w:rsid w:val="00FA1BEF"/>
    <w:rsid w:val="00FB2D60"/>
    <w:rsid w:val="00FE1278"/>
    <w:rsid w:val="00FE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10D6F"/>
  <w15:chartTrackingRefBased/>
  <w15:docId w15:val="{46CE7B71-AD25-4B9B-BE56-627379B2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75DC"/>
    <w:pPr>
      <w:keepNext/>
      <w:numPr>
        <w:numId w:val="20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17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F553E1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F553E1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F553E1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7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7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F553E1"/>
    <w:pPr>
      <w:keepNext/>
      <w:jc w:val="right"/>
      <w:outlineLvl w:val="7"/>
    </w:p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7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75D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553E1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553E1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553E1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553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F553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553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53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53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553E1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F553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553E1"/>
    <w:pPr>
      <w:numPr>
        <w:ilvl w:val="12"/>
      </w:num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F553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553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553E1"/>
    <w:pPr>
      <w:ind w:left="720"/>
      <w:contextualSpacing/>
    </w:pPr>
  </w:style>
  <w:style w:type="table" w:styleId="Mkatabulky">
    <w:name w:val="Table Grid"/>
    <w:basedOn w:val="Normlntabulka"/>
    <w:uiPriority w:val="59"/>
    <w:rsid w:val="00F55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10C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10C92"/>
  </w:style>
  <w:style w:type="paragraph" w:styleId="Textbubliny">
    <w:name w:val="Balloon Text"/>
    <w:basedOn w:val="Normln"/>
    <w:link w:val="TextbublinyChar"/>
    <w:uiPriority w:val="99"/>
    <w:semiHidden/>
    <w:unhideWhenUsed/>
    <w:rsid w:val="00F10C9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C92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555D3"/>
    <w:rPr>
      <w:color w:val="0000FF"/>
      <w:u w:val="single"/>
    </w:rPr>
  </w:style>
  <w:style w:type="paragraph" w:styleId="Bezmezer">
    <w:name w:val="No Spacing"/>
    <w:uiPriority w:val="1"/>
    <w:qFormat/>
    <w:rsid w:val="00931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317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9317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9317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9317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B3E06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E4FC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F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F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E4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D455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D4556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B7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n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kr-karlovarsky.cz/vz000095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ollrabky@voln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kr-karlovarsk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8F20F-9D06-4C76-89C2-BB216E2D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1230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Pospichalova</dc:creator>
  <cp:keywords/>
  <dc:description/>
  <cp:lastModifiedBy>Lucie Zukalová</cp:lastModifiedBy>
  <cp:revision>7</cp:revision>
  <cp:lastPrinted>2025-01-30T08:39:00Z</cp:lastPrinted>
  <dcterms:created xsi:type="dcterms:W3CDTF">2026-02-03T08:31:00Z</dcterms:created>
  <dcterms:modified xsi:type="dcterms:W3CDTF">2026-02-06T08:13:00Z</dcterms:modified>
</cp:coreProperties>
</file>