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F47972" w14:textId="1F12FDE1" w:rsidR="008C5712" w:rsidRPr="00F409FF" w:rsidRDefault="00EF275F" w:rsidP="008C5712">
      <w:pPr>
        <w:jc w:val="center"/>
        <w:rPr>
          <w:rStyle w:val="Siln"/>
          <w:rFonts w:ascii="Arial" w:hAnsi="Arial" w:cs="Arial"/>
          <w:sz w:val="40"/>
          <w:szCs w:val="40"/>
        </w:rPr>
      </w:pPr>
      <w:r w:rsidRPr="00F409FF">
        <w:rPr>
          <w:rStyle w:val="Siln"/>
          <w:rFonts w:ascii="Arial" w:hAnsi="Arial" w:cs="Arial"/>
          <w:sz w:val="40"/>
          <w:szCs w:val="40"/>
        </w:rPr>
        <w:t>Smlouva</w:t>
      </w:r>
    </w:p>
    <w:p w14:paraId="6334293B" w14:textId="39AE72D7" w:rsidR="00145684" w:rsidRPr="00A70305" w:rsidRDefault="00A70305" w:rsidP="00F7100E">
      <w:pPr>
        <w:jc w:val="center"/>
        <w:rPr>
          <w:rStyle w:val="Siln"/>
          <w:rFonts w:ascii="Arial" w:hAnsi="Arial" w:cs="Arial"/>
          <w:sz w:val="24"/>
          <w:szCs w:val="28"/>
        </w:rPr>
      </w:pPr>
      <w:r w:rsidRPr="00A70305">
        <w:rPr>
          <w:rStyle w:val="Siln"/>
          <w:rFonts w:ascii="Arial" w:hAnsi="Arial" w:cs="Arial"/>
          <w:sz w:val="24"/>
          <w:szCs w:val="28"/>
        </w:rPr>
        <w:t xml:space="preserve">o </w:t>
      </w:r>
      <w:r w:rsidR="00890C56">
        <w:rPr>
          <w:rStyle w:val="Siln"/>
          <w:rFonts w:ascii="Arial" w:hAnsi="Arial" w:cs="Arial"/>
          <w:sz w:val="24"/>
          <w:szCs w:val="28"/>
        </w:rPr>
        <w:t>p</w:t>
      </w:r>
      <w:r w:rsidR="00890C56" w:rsidRPr="00890C56">
        <w:rPr>
          <w:rStyle w:val="Siln"/>
          <w:rFonts w:ascii="Arial" w:hAnsi="Arial" w:cs="Arial"/>
          <w:sz w:val="24"/>
          <w:szCs w:val="28"/>
        </w:rPr>
        <w:t>oskytování servisních služeb pro ekonomický systém příspěvkových organizací GINIS SQL Expres</w:t>
      </w:r>
    </w:p>
    <w:p w14:paraId="631EB9F0" w14:textId="77777777" w:rsidR="00CF5204" w:rsidRPr="00F409FF" w:rsidRDefault="00CF5204" w:rsidP="00CF5204">
      <w:pPr>
        <w:rPr>
          <w:rFonts w:ascii="Arial" w:hAnsi="Arial" w:cs="Arial"/>
          <w:b/>
          <w:sz w:val="24"/>
          <w:szCs w:val="24"/>
        </w:rPr>
      </w:pPr>
      <w:r w:rsidRPr="00F409FF">
        <w:rPr>
          <w:rFonts w:ascii="Arial" w:hAnsi="Arial" w:cs="Arial"/>
          <w:b/>
          <w:sz w:val="24"/>
          <w:szCs w:val="24"/>
        </w:rPr>
        <w:tab/>
      </w:r>
      <w:r w:rsidRPr="00F409FF">
        <w:rPr>
          <w:rFonts w:ascii="Arial" w:hAnsi="Arial" w:cs="Arial"/>
          <w:b/>
          <w:sz w:val="24"/>
          <w:szCs w:val="24"/>
        </w:rPr>
        <w:tab/>
      </w:r>
    </w:p>
    <w:p w14:paraId="2CD00F8B" w14:textId="77777777" w:rsidR="00162DC3" w:rsidRPr="00F409FF" w:rsidRDefault="00315BA8" w:rsidP="00315BA8">
      <w:pPr>
        <w:pStyle w:val="Odstavecseseznamem"/>
        <w:ind w:left="0"/>
        <w:rPr>
          <w:rFonts w:ascii="Arial" w:hAnsi="Arial" w:cs="Arial"/>
          <w:sz w:val="20"/>
          <w:szCs w:val="20"/>
        </w:rPr>
      </w:pPr>
      <w:r w:rsidRPr="00F409FF">
        <w:rPr>
          <w:rFonts w:ascii="Arial" w:hAnsi="Arial" w:cs="Arial"/>
          <w:sz w:val="20"/>
          <w:szCs w:val="20"/>
        </w:rPr>
        <w:t>Dnešního dne měsíce a roku:</w:t>
      </w:r>
    </w:p>
    <w:p w14:paraId="6A9DEAFC" w14:textId="77777777" w:rsidR="007A06A2" w:rsidRPr="008434CA" w:rsidRDefault="007A06A2" w:rsidP="007A06A2">
      <w:pPr>
        <w:rPr>
          <w:rFonts w:ascii="Arial" w:hAnsi="Arial" w:cs="Arial"/>
          <w:b/>
          <w:i/>
        </w:rPr>
      </w:pPr>
      <w:r w:rsidRPr="008434CA">
        <w:rPr>
          <w:rFonts w:ascii="Arial" w:hAnsi="Arial" w:cs="Arial"/>
          <w:b/>
          <w:i/>
        </w:rPr>
        <w:t xml:space="preserve">Karlovarský kraj </w:t>
      </w:r>
    </w:p>
    <w:p w14:paraId="474CAAED" w14:textId="60A3AD79" w:rsidR="007A06A2" w:rsidRPr="00736E6F" w:rsidRDefault="007A06A2" w:rsidP="007A06A2">
      <w:pPr>
        <w:pStyle w:val="Odstavecseseznamem"/>
        <w:ind w:left="0"/>
        <w:rPr>
          <w:rFonts w:ascii="Arial" w:hAnsi="Arial" w:cs="Arial"/>
          <w:sz w:val="20"/>
          <w:szCs w:val="20"/>
        </w:rPr>
      </w:pPr>
      <w:r w:rsidRPr="00736E6F">
        <w:rPr>
          <w:rFonts w:ascii="Arial" w:hAnsi="Arial" w:cs="Arial"/>
          <w:sz w:val="20"/>
          <w:szCs w:val="20"/>
        </w:rPr>
        <w:t>Se sídlem:</w:t>
      </w:r>
      <w:r w:rsidR="00217442" w:rsidRPr="00736E6F">
        <w:rPr>
          <w:rFonts w:ascii="Arial" w:hAnsi="Arial" w:cs="Arial"/>
          <w:sz w:val="20"/>
          <w:szCs w:val="20"/>
        </w:rPr>
        <w:tab/>
      </w:r>
      <w:r w:rsidR="00217442" w:rsidRPr="00736E6F">
        <w:rPr>
          <w:rFonts w:ascii="Arial" w:hAnsi="Arial" w:cs="Arial"/>
          <w:sz w:val="20"/>
          <w:szCs w:val="20"/>
        </w:rPr>
        <w:tab/>
      </w:r>
      <w:r w:rsidRPr="00736E6F">
        <w:rPr>
          <w:rFonts w:ascii="Arial" w:hAnsi="Arial" w:cs="Arial"/>
          <w:sz w:val="20"/>
          <w:szCs w:val="20"/>
        </w:rPr>
        <w:t>Karlovy Vary, Závodní 353/88, PSČ 360 06</w:t>
      </w:r>
    </w:p>
    <w:p w14:paraId="5670A212" w14:textId="3515D79A" w:rsidR="0041230C" w:rsidRPr="00736E6F" w:rsidRDefault="007A06A2" w:rsidP="0041230C">
      <w:pPr>
        <w:pStyle w:val="Odstavecseseznamem"/>
        <w:ind w:left="0"/>
        <w:rPr>
          <w:rFonts w:ascii="Arial" w:hAnsi="Arial" w:cs="Arial"/>
          <w:sz w:val="20"/>
          <w:szCs w:val="20"/>
        </w:rPr>
      </w:pPr>
      <w:r w:rsidRPr="00736E6F">
        <w:rPr>
          <w:rFonts w:ascii="Arial" w:hAnsi="Arial" w:cs="Arial"/>
          <w:sz w:val="20"/>
          <w:szCs w:val="20"/>
        </w:rPr>
        <w:t>IČO:</w:t>
      </w:r>
      <w:r w:rsidR="00217442" w:rsidRPr="00736E6F">
        <w:rPr>
          <w:rFonts w:ascii="Arial" w:hAnsi="Arial" w:cs="Arial"/>
          <w:sz w:val="20"/>
          <w:szCs w:val="20"/>
        </w:rPr>
        <w:tab/>
      </w:r>
      <w:r w:rsidR="00217442" w:rsidRPr="00736E6F">
        <w:rPr>
          <w:rFonts w:ascii="Arial" w:hAnsi="Arial" w:cs="Arial"/>
          <w:sz w:val="20"/>
          <w:szCs w:val="20"/>
        </w:rPr>
        <w:tab/>
      </w:r>
      <w:r w:rsidR="00217442" w:rsidRPr="00736E6F">
        <w:rPr>
          <w:rFonts w:ascii="Arial" w:hAnsi="Arial" w:cs="Arial"/>
          <w:sz w:val="20"/>
          <w:szCs w:val="20"/>
        </w:rPr>
        <w:tab/>
      </w:r>
      <w:r w:rsidR="00497AAB">
        <w:rPr>
          <w:rFonts w:ascii="Arial" w:hAnsi="Arial" w:cs="Arial"/>
          <w:sz w:val="20"/>
          <w:szCs w:val="20"/>
        </w:rPr>
        <w:tab/>
      </w:r>
      <w:r w:rsidRPr="00736E6F">
        <w:rPr>
          <w:rFonts w:ascii="Arial" w:hAnsi="Arial" w:cs="Arial"/>
          <w:sz w:val="20"/>
          <w:szCs w:val="20"/>
        </w:rPr>
        <w:t>70891168</w:t>
      </w:r>
    </w:p>
    <w:p w14:paraId="08779558" w14:textId="77777777" w:rsidR="0041230C" w:rsidRPr="00736E6F" w:rsidRDefault="007A06A2" w:rsidP="0041230C">
      <w:pPr>
        <w:pStyle w:val="Odstavecseseznamem"/>
        <w:ind w:left="0"/>
        <w:rPr>
          <w:rFonts w:ascii="Arial" w:hAnsi="Arial" w:cs="Arial"/>
          <w:sz w:val="20"/>
          <w:szCs w:val="20"/>
        </w:rPr>
      </w:pPr>
      <w:r w:rsidRPr="00736E6F">
        <w:rPr>
          <w:rFonts w:ascii="Arial" w:hAnsi="Arial" w:cs="Arial"/>
          <w:sz w:val="20"/>
          <w:szCs w:val="20"/>
        </w:rPr>
        <w:t xml:space="preserve">DIČ: </w:t>
      </w:r>
      <w:r w:rsidRPr="00736E6F">
        <w:rPr>
          <w:rFonts w:ascii="Arial" w:hAnsi="Arial" w:cs="Arial"/>
          <w:sz w:val="20"/>
          <w:szCs w:val="20"/>
        </w:rPr>
        <w:tab/>
      </w:r>
      <w:r w:rsidRPr="00736E6F">
        <w:rPr>
          <w:rFonts w:ascii="Arial" w:hAnsi="Arial" w:cs="Arial"/>
          <w:sz w:val="20"/>
          <w:szCs w:val="20"/>
        </w:rPr>
        <w:tab/>
      </w:r>
      <w:r w:rsidRPr="00736E6F">
        <w:rPr>
          <w:rFonts w:ascii="Arial" w:hAnsi="Arial" w:cs="Arial"/>
          <w:sz w:val="20"/>
          <w:szCs w:val="20"/>
        </w:rPr>
        <w:tab/>
        <w:t>CZ70891168</w:t>
      </w:r>
    </w:p>
    <w:p w14:paraId="48033C2D" w14:textId="3ADA7EFF" w:rsidR="0041230C" w:rsidRPr="00736E6F" w:rsidRDefault="0041230C" w:rsidP="00497AAB">
      <w:pPr>
        <w:pStyle w:val="Odstavecseseznamem"/>
        <w:ind w:left="1843" w:hanging="1843"/>
        <w:rPr>
          <w:rFonts w:ascii="Arial" w:hAnsi="Arial" w:cs="Arial"/>
          <w:sz w:val="20"/>
          <w:szCs w:val="20"/>
        </w:rPr>
      </w:pPr>
      <w:r w:rsidRPr="00736E6F">
        <w:rPr>
          <w:rFonts w:ascii="Arial" w:hAnsi="Arial" w:cs="Arial"/>
          <w:sz w:val="20"/>
          <w:szCs w:val="20"/>
        </w:rPr>
        <w:t>jednající:</w:t>
      </w:r>
      <w:r w:rsidR="0001696A">
        <w:rPr>
          <w:rFonts w:ascii="Arial" w:hAnsi="Arial" w:cs="Arial"/>
          <w:sz w:val="20"/>
          <w:szCs w:val="20"/>
        </w:rPr>
        <w:tab/>
      </w:r>
      <w:r w:rsidR="00C0352E" w:rsidRPr="00C0352E">
        <w:rPr>
          <w:rFonts w:ascii="Arial" w:hAnsi="Arial" w:cs="Arial"/>
          <w:sz w:val="20"/>
          <w:szCs w:val="20"/>
        </w:rPr>
        <w:t>Martin Hurajčík</w:t>
      </w:r>
      <w:r w:rsidR="00616BB9" w:rsidRPr="00736E6F">
        <w:rPr>
          <w:rFonts w:ascii="Arial" w:hAnsi="Arial" w:cs="Arial"/>
          <w:sz w:val="20"/>
          <w:szCs w:val="20"/>
        </w:rPr>
        <w:t xml:space="preserve">, </w:t>
      </w:r>
      <w:r w:rsidR="00C0352E" w:rsidRPr="00C0352E">
        <w:rPr>
          <w:rFonts w:ascii="Arial" w:hAnsi="Arial" w:cs="Arial"/>
          <w:sz w:val="20"/>
          <w:szCs w:val="20"/>
        </w:rPr>
        <w:t>1. náměstek hejtman</w:t>
      </w:r>
      <w:r w:rsidR="00604DEA">
        <w:rPr>
          <w:rFonts w:ascii="Arial" w:hAnsi="Arial" w:cs="Arial"/>
          <w:sz w:val="20"/>
          <w:szCs w:val="20"/>
        </w:rPr>
        <w:t>a</w:t>
      </w:r>
      <w:r w:rsidR="00C0352E" w:rsidRPr="00C0352E">
        <w:rPr>
          <w:rFonts w:ascii="Arial" w:hAnsi="Arial" w:cs="Arial"/>
          <w:sz w:val="20"/>
          <w:szCs w:val="20"/>
        </w:rPr>
        <w:t xml:space="preserve"> Karlovarského kraje</w:t>
      </w:r>
    </w:p>
    <w:p w14:paraId="4A44D1A6" w14:textId="63F1A2E6" w:rsidR="0041230C" w:rsidRPr="00736E6F" w:rsidRDefault="0041230C" w:rsidP="0041230C">
      <w:pPr>
        <w:pStyle w:val="Odstavecseseznamem"/>
        <w:ind w:left="0"/>
        <w:rPr>
          <w:rFonts w:ascii="Arial" w:hAnsi="Arial" w:cs="Arial"/>
          <w:sz w:val="20"/>
          <w:szCs w:val="20"/>
        </w:rPr>
      </w:pPr>
      <w:r w:rsidRPr="00736E6F">
        <w:rPr>
          <w:rFonts w:ascii="Arial" w:hAnsi="Arial" w:cs="Arial"/>
          <w:sz w:val="20"/>
          <w:szCs w:val="20"/>
        </w:rPr>
        <w:t xml:space="preserve">bankovní spojení: </w:t>
      </w:r>
      <w:r w:rsidRPr="00736E6F">
        <w:rPr>
          <w:rFonts w:ascii="Arial" w:hAnsi="Arial" w:cs="Arial"/>
          <w:sz w:val="20"/>
          <w:szCs w:val="20"/>
        </w:rPr>
        <w:tab/>
        <w:t>Česká národní banka</w:t>
      </w:r>
    </w:p>
    <w:p w14:paraId="5C59A289" w14:textId="633DC031" w:rsidR="008434CA" w:rsidRPr="00736E6F" w:rsidRDefault="0041230C" w:rsidP="0041230C">
      <w:pPr>
        <w:pStyle w:val="Odstavecseseznamem"/>
        <w:ind w:left="0"/>
        <w:rPr>
          <w:rFonts w:ascii="Arial" w:hAnsi="Arial" w:cs="Arial"/>
          <w:sz w:val="20"/>
          <w:szCs w:val="20"/>
        </w:rPr>
      </w:pPr>
      <w:r w:rsidRPr="00736E6F">
        <w:rPr>
          <w:rFonts w:ascii="Arial" w:hAnsi="Arial" w:cs="Arial"/>
          <w:sz w:val="20"/>
          <w:szCs w:val="20"/>
        </w:rPr>
        <w:t xml:space="preserve">číslo účtu: </w:t>
      </w:r>
      <w:r w:rsidRPr="00736E6F">
        <w:rPr>
          <w:rFonts w:ascii="Arial" w:hAnsi="Arial" w:cs="Arial"/>
          <w:sz w:val="20"/>
          <w:szCs w:val="20"/>
        </w:rPr>
        <w:tab/>
      </w:r>
      <w:bookmarkStart w:id="0" w:name="_Hlk148731155"/>
      <w:r w:rsidRPr="00736E6F">
        <w:rPr>
          <w:rFonts w:ascii="Arial" w:hAnsi="Arial" w:cs="Arial"/>
          <w:sz w:val="20"/>
          <w:szCs w:val="20"/>
        </w:rPr>
        <w:tab/>
      </w:r>
      <w:r w:rsidR="005C16E2" w:rsidRPr="00736E6F">
        <w:rPr>
          <w:rFonts w:ascii="Arial" w:hAnsi="Arial" w:cs="Arial"/>
          <w:sz w:val="20"/>
          <w:szCs w:val="20"/>
        </w:rPr>
        <w:t>470096-6716341/0710</w:t>
      </w:r>
      <w:bookmarkEnd w:id="0"/>
    </w:p>
    <w:p w14:paraId="15B2EFC3" w14:textId="0E52D7B0" w:rsidR="007A06A2" w:rsidRPr="00736E6F" w:rsidRDefault="008434CA" w:rsidP="008434CA">
      <w:pPr>
        <w:pStyle w:val="Odstavecseseznamem"/>
        <w:ind w:left="0"/>
        <w:rPr>
          <w:rFonts w:ascii="Arial" w:hAnsi="Arial" w:cs="Arial"/>
          <w:sz w:val="20"/>
          <w:szCs w:val="20"/>
        </w:rPr>
      </w:pPr>
      <w:r w:rsidRPr="00736E6F">
        <w:rPr>
          <w:rFonts w:ascii="Arial" w:hAnsi="Arial" w:cs="Arial"/>
          <w:sz w:val="20"/>
          <w:szCs w:val="20"/>
        </w:rPr>
        <w:t>ID DS:</w:t>
      </w:r>
      <w:r w:rsidRPr="00736E6F">
        <w:rPr>
          <w:rFonts w:ascii="Arial" w:hAnsi="Arial" w:cs="Arial"/>
          <w:sz w:val="20"/>
          <w:szCs w:val="20"/>
        </w:rPr>
        <w:tab/>
      </w:r>
      <w:r w:rsidRPr="00736E6F">
        <w:rPr>
          <w:rFonts w:ascii="Arial" w:hAnsi="Arial" w:cs="Arial"/>
          <w:sz w:val="20"/>
          <w:szCs w:val="20"/>
        </w:rPr>
        <w:tab/>
      </w:r>
      <w:r w:rsidRPr="00736E6F">
        <w:rPr>
          <w:rFonts w:ascii="Arial" w:hAnsi="Arial" w:cs="Arial"/>
          <w:sz w:val="20"/>
          <w:szCs w:val="20"/>
        </w:rPr>
        <w:tab/>
        <w:t>siqbxt2</w:t>
      </w:r>
    </w:p>
    <w:p w14:paraId="0CA4D25A" w14:textId="77777777" w:rsidR="007A06A2" w:rsidRPr="00F409FF" w:rsidRDefault="007A06A2" w:rsidP="007A06A2">
      <w:pPr>
        <w:rPr>
          <w:rFonts w:ascii="Arial" w:hAnsi="Arial" w:cs="Arial"/>
          <w:i/>
          <w:sz w:val="20"/>
        </w:rPr>
      </w:pPr>
      <w:r w:rsidRPr="00F409FF">
        <w:rPr>
          <w:rFonts w:ascii="Arial" w:hAnsi="Arial" w:cs="Arial"/>
          <w:i/>
          <w:sz w:val="20"/>
        </w:rPr>
        <w:t>na straně jedné jako objednatel (dále jen „</w:t>
      </w:r>
      <w:r w:rsidRPr="00F409FF">
        <w:rPr>
          <w:rFonts w:ascii="Arial" w:hAnsi="Arial" w:cs="Arial"/>
          <w:b/>
          <w:i/>
          <w:sz w:val="20"/>
        </w:rPr>
        <w:t>objednatel</w:t>
      </w:r>
      <w:r w:rsidRPr="00F409FF">
        <w:rPr>
          <w:rFonts w:ascii="Arial" w:hAnsi="Arial" w:cs="Arial"/>
          <w:i/>
          <w:sz w:val="20"/>
        </w:rPr>
        <w:t>“)</w:t>
      </w:r>
    </w:p>
    <w:p w14:paraId="2A267740" w14:textId="77777777" w:rsidR="007A06A2" w:rsidRPr="00F409FF" w:rsidRDefault="007A06A2" w:rsidP="007A06A2">
      <w:pPr>
        <w:rPr>
          <w:rFonts w:ascii="Arial" w:hAnsi="Arial" w:cs="Arial"/>
          <w:sz w:val="20"/>
        </w:rPr>
      </w:pPr>
    </w:p>
    <w:p w14:paraId="20B9A0B4" w14:textId="77777777" w:rsidR="007A06A2" w:rsidRPr="00F409FF" w:rsidRDefault="007A06A2" w:rsidP="007A06A2">
      <w:pPr>
        <w:rPr>
          <w:rFonts w:ascii="Arial" w:hAnsi="Arial" w:cs="Arial"/>
          <w:sz w:val="20"/>
        </w:rPr>
      </w:pPr>
      <w:r w:rsidRPr="00F409FF">
        <w:rPr>
          <w:rFonts w:ascii="Arial" w:hAnsi="Arial" w:cs="Arial"/>
          <w:sz w:val="20"/>
        </w:rPr>
        <w:t>a</w:t>
      </w:r>
    </w:p>
    <w:p w14:paraId="0C56D3B0" w14:textId="77777777" w:rsidR="007A06A2" w:rsidRPr="00F409FF" w:rsidRDefault="007A06A2" w:rsidP="007A06A2">
      <w:pPr>
        <w:rPr>
          <w:rFonts w:ascii="Arial" w:hAnsi="Arial" w:cs="Arial"/>
          <w:b/>
          <w:sz w:val="20"/>
        </w:rPr>
      </w:pPr>
    </w:p>
    <w:p w14:paraId="0D7B742E" w14:textId="77777777" w:rsidR="008434CA" w:rsidRPr="008434CA" w:rsidRDefault="008434CA" w:rsidP="008434CA">
      <w:pPr>
        <w:spacing w:after="0"/>
        <w:rPr>
          <w:rFonts w:ascii="Arial" w:eastAsia="Times New Roman" w:hAnsi="Arial" w:cs="Arial"/>
          <w:b/>
          <w:i/>
          <w:color w:val="0000FF"/>
          <w:lang w:eastAsia="cs-CZ"/>
        </w:rPr>
      </w:pPr>
      <w:r w:rsidRPr="00ED215D">
        <w:rPr>
          <w:rFonts w:ascii="Arial" w:eastAsia="Times New Roman" w:hAnsi="Arial" w:cs="Arial"/>
          <w:b/>
          <w:i/>
          <w:highlight w:val="yellow"/>
          <w:lang w:eastAsia="cs-CZ"/>
        </w:rPr>
        <w:t>……………………………………………………..</w:t>
      </w:r>
    </w:p>
    <w:p w14:paraId="5424BBEC" w14:textId="77777777" w:rsidR="008434CA" w:rsidRPr="008434CA" w:rsidRDefault="008434CA" w:rsidP="008434CA">
      <w:pPr>
        <w:spacing w:after="0"/>
        <w:rPr>
          <w:rFonts w:ascii="Arial" w:eastAsia="Times New Roman" w:hAnsi="Arial" w:cs="Arial"/>
          <w:sz w:val="20"/>
          <w:szCs w:val="20"/>
          <w:lang w:eastAsia="cs-CZ"/>
        </w:rPr>
      </w:pPr>
      <w:r w:rsidRPr="008434CA">
        <w:rPr>
          <w:rFonts w:ascii="Arial" w:eastAsia="Times New Roman" w:hAnsi="Arial" w:cs="Arial"/>
          <w:sz w:val="20"/>
          <w:szCs w:val="20"/>
          <w:lang w:eastAsia="cs-CZ"/>
        </w:rPr>
        <w:t xml:space="preserve">se sídlem: </w:t>
      </w:r>
      <w:r w:rsidRPr="008434CA">
        <w:rPr>
          <w:rFonts w:ascii="Arial" w:eastAsia="Times New Roman" w:hAnsi="Arial" w:cs="Arial"/>
          <w:sz w:val="20"/>
          <w:szCs w:val="20"/>
          <w:lang w:eastAsia="cs-CZ"/>
        </w:rPr>
        <w:tab/>
      </w:r>
      <w:r w:rsidRPr="008434CA">
        <w:rPr>
          <w:rFonts w:ascii="Arial" w:eastAsia="Times New Roman" w:hAnsi="Arial" w:cs="Arial"/>
          <w:sz w:val="20"/>
          <w:szCs w:val="20"/>
          <w:lang w:eastAsia="cs-CZ"/>
        </w:rPr>
        <w:tab/>
      </w:r>
      <w:r w:rsidRPr="00ED215D">
        <w:rPr>
          <w:rFonts w:ascii="Arial" w:eastAsia="Times New Roman" w:hAnsi="Arial" w:cs="Arial"/>
          <w:sz w:val="20"/>
          <w:szCs w:val="20"/>
          <w:highlight w:val="yellow"/>
          <w:lang w:eastAsia="cs-CZ"/>
        </w:rPr>
        <w:t>………………………………</w:t>
      </w:r>
    </w:p>
    <w:p w14:paraId="204A3F90" w14:textId="77777777" w:rsidR="008434CA" w:rsidRPr="008434CA" w:rsidRDefault="008434CA" w:rsidP="008434CA">
      <w:pPr>
        <w:spacing w:after="0"/>
        <w:rPr>
          <w:rFonts w:ascii="Arial" w:eastAsia="Times New Roman" w:hAnsi="Arial" w:cs="Arial"/>
          <w:sz w:val="20"/>
          <w:szCs w:val="20"/>
          <w:lang w:eastAsia="cs-CZ"/>
        </w:rPr>
      </w:pPr>
      <w:r w:rsidRPr="008434CA">
        <w:rPr>
          <w:rFonts w:ascii="Arial" w:eastAsia="Times New Roman" w:hAnsi="Arial" w:cs="Arial"/>
          <w:sz w:val="20"/>
          <w:szCs w:val="20"/>
          <w:lang w:eastAsia="cs-CZ"/>
        </w:rPr>
        <w:t xml:space="preserve">IČO: </w:t>
      </w:r>
      <w:r w:rsidRPr="008434CA">
        <w:rPr>
          <w:rFonts w:ascii="Arial" w:eastAsia="Times New Roman" w:hAnsi="Arial" w:cs="Arial"/>
          <w:sz w:val="20"/>
          <w:szCs w:val="20"/>
          <w:lang w:eastAsia="cs-CZ"/>
        </w:rPr>
        <w:tab/>
      </w:r>
      <w:r w:rsidRPr="008434CA">
        <w:rPr>
          <w:rFonts w:ascii="Arial" w:eastAsia="Times New Roman" w:hAnsi="Arial" w:cs="Arial"/>
          <w:sz w:val="20"/>
          <w:szCs w:val="20"/>
          <w:lang w:eastAsia="cs-CZ"/>
        </w:rPr>
        <w:tab/>
      </w:r>
      <w:r w:rsidRPr="008434CA">
        <w:rPr>
          <w:rFonts w:ascii="Arial" w:eastAsia="Times New Roman" w:hAnsi="Arial" w:cs="Arial"/>
          <w:sz w:val="20"/>
          <w:szCs w:val="20"/>
          <w:lang w:eastAsia="cs-CZ"/>
        </w:rPr>
        <w:tab/>
      </w:r>
      <w:r w:rsidRPr="00ED215D">
        <w:rPr>
          <w:rFonts w:ascii="Arial" w:eastAsia="Times New Roman" w:hAnsi="Arial" w:cs="Arial"/>
          <w:sz w:val="20"/>
          <w:szCs w:val="20"/>
          <w:highlight w:val="yellow"/>
          <w:lang w:eastAsia="cs-CZ"/>
        </w:rPr>
        <w:t>………………………………</w:t>
      </w:r>
    </w:p>
    <w:p w14:paraId="5B754BFB" w14:textId="21FE82C8" w:rsidR="008434CA" w:rsidRPr="008434CA" w:rsidRDefault="008434CA" w:rsidP="008434CA">
      <w:pPr>
        <w:spacing w:after="0"/>
        <w:rPr>
          <w:rFonts w:ascii="Arial" w:eastAsia="Times New Roman" w:hAnsi="Arial" w:cs="Arial"/>
          <w:sz w:val="20"/>
          <w:szCs w:val="20"/>
          <w:lang w:eastAsia="cs-CZ"/>
        </w:rPr>
      </w:pPr>
      <w:r w:rsidRPr="008434CA">
        <w:rPr>
          <w:rFonts w:ascii="Arial" w:eastAsia="Times New Roman" w:hAnsi="Arial" w:cs="Arial"/>
          <w:sz w:val="20"/>
          <w:szCs w:val="20"/>
          <w:lang w:eastAsia="cs-CZ"/>
        </w:rPr>
        <w:t>DIČ:</w:t>
      </w:r>
      <w:r w:rsidRPr="008434CA">
        <w:rPr>
          <w:rFonts w:ascii="Arial" w:eastAsia="Times New Roman" w:hAnsi="Arial" w:cs="Arial"/>
          <w:sz w:val="20"/>
          <w:szCs w:val="20"/>
          <w:lang w:eastAsia="cs-CZ"/>
        </w:rPr>
        <w:tab/>
      </w:r>
      <w:r w:rsidRPr="008434CA">
        <w:rPr>
          <w:rFonts w:ascii="Arial" w:eastAsia="Times New Roman" w:hAnsi="Arial" w:cs="Arial"/>
          <w:sz w:val="20"/>
          <w:szCs w:val="20"/>
          <w:lang w:eastAsia="cs-CZ"/>
        </w:rPr>
        <w:tab/>
      </w:r>
      <w:r w:rsidRPr="008434CA">
        <w:rPr>
          <w:rFonts w:ascii="Arial" w:eastAsia="Times New Roman" w:hAnsi="Arial" w:cs="Arial"/>
          <w:sz w:val="20"/>
          <w:szCs w:val="20"/>
          <w:lang w:eastAsia="cs-CZ"/>
        </w:rPr>
        <w:tab/>
      </w:r>
      <w:r w:rsidR="005D77FE">
        <w:rPr>
          <w:rFonts w:ascii="Arial" w:eastAsia="Times New Roman" w:hAnsi="Arial" w:cs="Arial"/>
          <w:sz w:val="20"/>
          <w:szCs w:val="20"/>
          <w:lang w:eastAsia="cs-CZ"/>
        </w:rPr>
        <w:tab/>
      </w:r>
      <w:r w:rsidRPr="00ED215D">
        <w:rPr>
          <w:rFonts w:ascii="Arial" w:eastAsia="Times New Roman" w:hAnsi="Arial" w:cs="Arial"/>
          <w:sz w:val="20"/>
          <w:szCs w:val="20"/>
          <w:highlight w:val="yellow"/>
          <w:lang w:eastAsia="cs-CZ"/>
        </w:rPr>
        <w:t>………………………………</w:t>
      </w:r>
    </w:p>
    <w:p w14:paraId="3DF0BFC4" w14:textId="77777777" w:rsidR="008434CA" w:rsidRPr="008434CA" w:rsidRDefault="008434CA" w:rsidP="008434CA">
      <w:pPr>
        <w:spacing w:after="0"/>
        <w:rPr>
          <w:rFonts w:ascii="Arial" w:eastAsia="Times New Roman" w:hAnsi="Arial" w:cs="Arial"/>
          <w:sz w:val="20"/>
          <w:szCs w:val="20"/>
          <w:shd w:val="clear" w:color="auto" w:fill="FFF2CC"/>
          <w:lang w:eastAsia="cs-CZ"/>
        </w:rPr>
      </w:pPr>
      <w:r w:rsidRPr="008434CA">
        <w:rPr>
          <w:rFonts w:ascii="Arial" w:eastAsia="Times New Roman" w:hAnsi="Arial" w:cs="Arial"/>
          <w:sz w:val="20"/>
          <w:szCs w:val="20"/>
          <w:lang w:eastAsia="cs-CZ"/>
        </w:rPr>
        <w:t>bankovní spojení</w:t>
      </w:r>
      <w:r w:rsidRPr="008434CA">
        <w:rPr>
          <w:rFonts w:ascii="Arial" w:eastAsia="Times New Roman" w:hAnsi="Arial" w:cs="Arial"/>
          <w:sz w:val="20"/>
          <w:szCs w:val="20"/>
          <w:lang w:eastAsia="cs-CZ"/>
        </w:rPr>
        <w:tab/>
      </w:r>
      <w:r w:rsidRPr="00ED215D">
        <w:rPr>
          <w:rFonts w:ascii="Arial" w:eastAsia="Times New Roman" w:hAnsi="Arial" w:cs="Arial"/>
          <w:sz w:val="20"/>
          <w:szCs w:val="20"/>
          <w:highlight w:val="yellow"/>
          <w:lang w:eastAsia="cs-CZ"/>
        </w:rPr>
        <w:t>………………………………</w:t>
      </w:r>
    </w:p>
    <w:p w14:paraId="57F9850A" w14:textId="3BEC071A" w:rsidR="008434CA" w:rsidRDefault="008434CA" w:rsidP="008434CA">
      <w:pPr>
        <w:spacing w:after="0"/>
        <w:rPr>
          <w:rFonts w:ascii="Arial" w:eastAsia="Times New Roman" w:hAnsi="Arial" w:cs="Arial"/>
          <w:sz w:val="20"/>
          <w:szCs w:val="20"/>
          <w:shd w:val="clear" w:color="auto" w:fill="FFF2CC"/>
          <w:lang w:eastAsia="cs-CZ"/>
        </w:rPr>
      </w:pPr>
      <w:r w:rsidRPr="008434CA">
        <w:rPr>
          <w:rFonts w:ascii="Arial" w:eastAsia="Times New Roman" w:hAnsi="Arial" w:cs="Arial"/>
          <w:sz w:val="20"/>
          <w:szCs w:val="20"/>
          <w:lang w:eastAsia="cs-CZ"/>
        </w:rPr>
        <w:t>číslo účtu</w:t>
      </w:r>
      <w:r w:rsidRPr="008434CA">
        <w:rPr>
          <w:rFonts w:ascii="Arial" w:eastAsia="Times New Roman" w:hAnsi="Arial" w:cs="Arial"/>
          <w:sz w:val="20"/>
          <w:szCs w:val="20"/>
          <w:lang w:eastAsia="cs-CZ"/>
        </w:rPr>
        <w:tab/>
      </w:r>
      <w:r w:rsidRPr="008434CA">
        <w:rPr>
          <w:rFonts w:ascii="Arial" w:eastAsia="Times New Roman" w:hAnsi="Arial" w:cs="Arial"/>
          <w:sz w:val="20"/>
          <w:szCs w:val="20"/>
          <w:lang w:eastAsia="cs-CZ"/>
        </w:rPr>
        <w:tab/>
      </w:r>
      <w:r w:rsidR="005D77FE">
        <w:rPr>
          <w:rFonts w:ascii="Arial" w:eastAsia="Times New Roman" w:hAnsi="Arial" w:cs="Arial"/>
          <w:sz w:val="20"/>
          <w:szCs w:val="20"/>
          <w:lang w:eastAsia="cs-CZ"/>
        </w:rPr>
        <w:tab/>
      </w:r>
      <w:r w:rsidRPr="00ED215D">
        <w:rPr>
          <w:rFonts w:ascii="Arial" w:eastAsia="Times New Roman" w:hAnsi="Arial" w:cs="Arial"/>
          <w:sz w:val="20"/>
          <w:szCs w:val="20"/>
          <w:highlight w:val="yellow"/>
          <w:lang w:eastAsia="cs-CZ"/>
        </w:rPr>
        <w:t>………………………………</w:t>
      </w:r>
    </w:p>
    <w:p w14:paraId="68B7D6D4" w14:textId="6FB98071" w:rsidR="008434CA" w:rsidRPr="008434CA" w:rsidRDefault="008434CA" w:rsidP="008434CA">
      <w:pPr>
        <w:spacing w:after="0"/>
        <w:rPr>
          <w:rFonts w:ascii="Arial" w:eastAsia="Times New Roman" w:hAnsi="Arial" w:cs="Arial"/>
          <w:sz w:val="20"/>
          <w:szCs w:val="20"/>
          <w:lang w:eastAsia="cs-CZ"/>
        </w:rPr>
      </w:pPr>
      <w:r w:rsidRPr="008434CA">
        <w:rPr>
          <w:rFonts w:ascii="Arial" w:eastAsia="Times New Roman" w:hAnsi="Arial" w:cs="Arial"/>
          <w:sz w:val="20"/>
          <w:szCs w:val="20"/>
          <w:lang w:eastAsia="cs-CZ"/>
        </w:rPr>
        <w:t>ID DS:</w:t>
      </w:r>
      <w:r w:rsidRPr="008434CA">
        <w:rPr>
          <w:rFonts w:ascii="Arial" w:eastAsia="Times New Roman" w:hAnsi="Arial" w:cs="Arial"/>
          <w:sz w:val="20"/>
          <w:szCs w:val="20"/>
          <w:lang w:eastAsia="cs-CZ"/>
        </w:rPr>
        <w:tab/>
      </w:r>
      <w:r w:rsidRPr="008434CA">
        <w:rPr>
          <w:rFonts w:ascii="Arial" w:eastAsia="Times New Roman" w:hAnsi="Arial" w:cs="Arial"/>
          <w:sz w:val="20"/>
          <w:szCs w:val="20"/>
          <w:lang w:eastAsia="cs-CZ"/>
        </w:rPr>
        <w:tab/>
      </w:r>
      <w:r w:rsidRPr="008434CA">
        <w:rPr>
          <w:rFonts w:ascii="Arial" w:eastAsia="Times New Roman" w:hAnsi="Arial" w:cs="Arial"/>
          <w:sz w:val="20"/>
          <w:szCs w:val="20"/>
          <w:lang w:eastAsia="cs-CZ"/>
        </w:rPr>
        <w:tab/>
      </w:r>
      <w:r w:rsidRPr="00ED215D">
        <w:rPr>
          <w:rFonts w:ascii="Arial" w:eastAsia="Times New Roman" w:hAnsi="Arial" w:cs="Arial"/>
          <w:sz w:val="20"/>
          <w:szCs w:val="20"/>
          <w:highlight w:val="yellow"/>
          <w:lang w:eastAsia="cs-CZ"/>
        </w:rPr>
        <w:t>………………………………</w:t>
      </w:r>
    </w:p>
    <w:p w14:paraId="15C83414" w14:textId="2961054D" w:rsidR="008434CA" w:rsidRPr="008434CA" w:rsidRDefault="008434CA" w:rsidP="008434CA">
      <w:pPr>
        <w:spacing w:after="0"/>
        <w:rPr>
          <w:rFonts w:ascii="Arial" w:eastAsia="Times New Roman" w:hAnsi="Arial" w:cs="Arial"/>
          <w:color w:val="000000"/>
          <w:sz w:val="19"/>
          <w:szCs w:val="19"/>
          <w:lang w:eastAsia="cs-CZ"/>
        </w:rPr>
      </w:pPr>
      <w:r w:rsidRPr="008434CA">
        <w:rPr>
          <w:rFonts w:ascii="Arial" w:eastAsia="Times New Roman" w:hAnsi="Arial" w:cs="Arial"/>
          <w:sz w:val="20"/>
          <w:szCs w:val="20"/>
          <w:lang w:eastAsia="cs-CZ"/>
        </w:rPr>
        <w:t xml:space="preserve">zastoupený: </w:t>
      </w:r>
      <w:r w:rsidRPr="008434CA">
        <w:rPr>
          <w:rFonts w:ascii="Arial" w:eastAsia="Times New Roman" w:hAnsi="Arial" w:cs="Arial"/>
          <w:color w:val="000000"/>
          <w:sz w:val="19"/>
          <w:szCs w:val="19"/>
          <w:lang w:eastAsia="cs-CZ"/>
        </w:rPr>
        <w:tab/>
      </w:r>
      <w:r w:rsidRPr="008434CA">
        <w:rPr>
          <w:rFonts w:ascii="Arial" w:eastAsia="Times New Roman" w:hAnsi="Arial" w:cs="Arial"/>
          <w:color w:val="000000"/>
          <w:sz w:val="19"/>
          <w:szCs w:val="19"/>
          <w:lang w:eastAsia="cs-CZ"/>
        </w:rPr>
        <w:tab/>
      </w:r>
      <w:r w:rsidRPr="00ED215D">
        <w:rPr>
          <w:rFonts w:ascii="Arial" w:eastAsia="Times New Roman" w:hAnsi="Arial" w:cs="Arial"/>
          <w:sz w:val="20"/>
          <w:szCs w:val="20"/>
          <w:highlight w:val="yellow"/>
          <w:lang w:eastAsia="cs-CZ"/>
        </w:rPr>
        <w:t>………………………………</w:t>
      </w:r>
    </w:p>
    <w:p w14:paraId="292E8F48" w14:textId="11360522" w:rsidR="007A06A2" w:rsidRPr="008434CA" w:rsidRDefault="008434CA" w:rsidP="008434CA">
      <w:pPr>
        <w:tabs>
          <w:tab w:val="left" w:pos="2126"/>
        </w:tabs>
        <w:rPr>
          <w:rFonts w:ascii="Arial" w:hAnsi="Arial" w:cs="Arial"/>
          <w:sz w:val="20"/>
        </w:rPr>
      </w:pPr>
      <w:r w:rsidRPr="008434CA">
        <w:rPr>
          <w:rFonts w:ascii="Arial" w:eastAsia="Times New Roman" w:hAnsi="Arial" w:cs="Arial"/>
          <w:sz w:val="20"/>
          <w:szCs w:val="20"/>
          <w:lang w:eastAsia="cs-CZ"/>
        </w:rPr>
        <w:t xml:space="preserve">zapsaný v obchodním rejstříku vedeném Krajským soudem v </w:t>
      </w:r>
      <w:r w:rsidRPr="00ED215D">
        <w:rPr>
          <w:rFonts w:ascii="Arial" w:eastAsia="Times New Roman" w:hAnsi="Arial" w:cs="Arial"/>
          <w:sz w:val="20"/>
          <w:szCs w:val="20"/>
          <w:highlight w:val="yellow"/>
          <w:lang w:eastAsia="cs-CZ"/>
        </w:rPr>
        <w:t>………</w:t>
      </w:r>
      <w:proofErr w:type="gramStart"/>
      <w:r w:rsidRPr="00ED215D">
        <w:rPr>
          <w:rFonts w:ascii="Arial" w:eastAsia="Times New Roman" w:hAnsi="Arial" w:cs="Arial"/>
          <w:sz w:val="20"/>
          <w:szCs w:val="20"/>
          <w:highlight w:val="yellow"/>
          <w:lang w:eastAsia="cs-CZ"/>
        </w:rPr>
        <w:t>…….</w:t>
      </w:r>
      <w:proofErr w:type="gramEnd"/>
      <w:r w:rsidRPr="00ED215D">
        <w:rPr>
          <w:rFonts w:ascii="Arial" w:eastAsia="Times New Roman" w:hAnsi="Arial" w:cs="Arial"/>
          <w:sz w:val="20"/>
          <w:szCs w:val="20"/>
          <w:highlight w:val="yellow"/>
          <w:lang w:eastAsia="cs-CZ"/>
        </w:rPr>
        <w:t>.</w:t>
      </w:r>
      <w:r w:rsidRPr="008434CA">
        <w:rPr>
          <w:rFonts w:ascii="Arial" w:eastAsia="Times New Roman" w:hAnsi="Arial" w:cs="Arial"/>
          <w:sz w:val="20"/>
          <w:szCs w:val="20"/>
          <w:lang w:eastAsia="cs-CZ"/>
        </w:rPr>
        <w:t xml:space="preserve"> oddíl </w:t>
      </w:r>
      <w:r w:rsidRPr="00ED215D">
        <w:rPr>
          <w:rFonts w:ascii="Arial" w:eastAsia="Times New Roman" w:hAnsi="Arial" w:cs="Arial"/>
          <w:sz w:val="20"/>
          <w:szCs w:val="20"/>
          <w:highlight w:val="yellow"/>
          <w:lang w:eastAsia="cs-CZ"/>
        </w:rPr>
        <w:t>………</w:t>
      </w:r>
      <w:proofErr w:type="gramStart"/>
      <w:r w:rsidRPr="00ED215D">
        <w:rPr>
          <w:rFonts w:ascii="Arial" w:eastAsia="Times New Roman" w:hAnsi="Arial" w:cs="Arial"/>
          <w:sz w:val="20"/>
          <w:szCs w:val="20"/>
          <w:highlight w:val="yellow"/>
          <w:lang w:eastAsia="cs-CZ"/>
        </w:rPr>
        <w:t>…….</w:t>
      </w:r>
      <w:proofErr w:type="gramEnd"/>
      <w:r w:rsidRPr="00ED215D">
        <w:rPr>
          <w:rFonts w:ascii="Arial" w:eastAsia="Times New Roman" w:hAnsi="Arial" w:cs="Arial"/>
          <w:sz w:val="20"/>
          <w:szCs w:val="20"/>
          <w:highlight w:val="yellow"/>
          <w:lang w:eastAsia="cs-CZ"/>
        </w:rPr>
        <w:t>.</w:t>
      </w:r>
      <w:r w:rsidRPr="008434CA">
        <w:rPr>
          <w:rFonts w:ascii="Arial" w:eastAsia="Times New Roman" w:hAnsi="Arial" w:cs="Arial"/>
          <w:sz w:val="20"/>
          <w:szCs w:val="20"/>
          <w:lang w:eastAsia="cs-CZ"/>
        </w:rPr>
        <w:t xml:space="preserve">  vložka </w:t>
      </w:r>
      <w:r w:rsidRPr="00ED215D">
        <w:rPr>
          <w:rFonts w:ascii="Arial" w:eastAsia="Times New Roman" w:hAnsi="Arial" w:cs="Arial"/>
          <w:sz w:val="20"/>
          <w:szCs w:val="20"/>
          <w:highlight w:val="yellow"/>
          <w:lang w:eastAsia="cs-CZ"/>
        </w:rPr>
        <w:t>………</w:t>
      </w:r>
      <w:proofErr w:type="gramStart"/>
      <w:r w:rsidRPr="00ED215D">
        <w:rPr>
          <w:rFonts w:ascii="Arial" w:eastAsia="Times New Roman" w:hAnsi="Arial" w:cs="Arial"/>
          <w:sz w:val="20"/>
          <w:szCs w:val="20"/>
          <w:highlight w:val="yellow"/>
          <w:lang w:eastAsia="cs-CZ"/>
        </w:rPr>
        <w:t>…….</w:t>
      </w:r>
      <w:proofErr w:type="gramEnd"/>
      <w:r w:rsidRPr="00ED215D">
        <w:rPr>
          <w:rFonts w:ascii="Arial" w:eastAsia="Times New Roman" w:hAnsi="Arial" w:cs="Arial"/>
          <w:sz w:val="20"/>
          <w:szCs w:val="20"/>
          <w:highlight w:val="yellow"/>
          <w:lang w:eastAsia="cs-CZ"/>
        </w:rPr>
        <w:t>.</w:t>
      </w:r>
    </w:p>
    <w:p w14:paraId="06FD08E4" w14:textId="3477E675" w:rsidR="00EF275F" w:rsidRPr="00F409FF" w:rsidRDefault="008434CA" w:rsidP="008434CA">
      <w:pPr>
        <w:spacing w:before="240" w:after="0" w:line="276" w:lineRule="auto"/>
        <w:rPr>
          <w:rFonts w:ascii="Arial" w:hAnsi="Arial" w:cs="Arial"/>
          <w:color w:val="000000"/>
          <w:sz w:val="20"/>
          <w:szCs w:val="20"/>
        </w:rPr>
      </w:pPr>
      <w:r w:rsidRPr="00397A37">
        <w:rPr>
          <w:rFonts w:ascii="Arial" w:hAnsi="Arial" w:cs="Arial"/>
          <w:i/>
          <w:sz w:val="20"/>
        </w:rPr>
        <w:t>na straně druhé jako</w:t>
      </w:r>
      <w:r w:rsidR="00BE0A64">
        <w:rPr>
          <w:rFonts w:ascii="Arial" w:hAnsi="Arial" w:cs="Arial"/>
          <w:i/>
          <w:sz w:val="20"/>
        </w:rPr>
        <w:t xml:space="preserve"> </w:t>
      </w:r>
      <w:r w:rsidR="00C73F68">
        <w:rPr>
          <w:rFonts w:ascii="Arial" w:hAnsi="Arial" w:cs="Arial"/>
          <w:i/>
          <w:sz w:val="20"/>
        </w:rPr>
        <w:t>poskytovatel</w:t>
      </w:r>
      <w:r w:rsidRPr="008434CA">
        <w:rPr>
          <w:rFonts w:ascii="Arial" w:hAnsi="Arial" w:cs="Arial"/>
          <w:i/>
          <w:sz w:val="20"/>
        </w:rPr>
        <w:t xml:space="preserve"> </w:t>
      </w:r>
      <w:r w:rsidR="00EF275F" w:rsidRPr="008434CA">
        <w:rPr>
          <w:rFonts w:ascii="Arial" w:hAnsi="Arial" w:cs="Arial"/>
          <w:i/>
          <w:color w:val="000000"/>
          <w:sz w:val="20"/>
          <w:szCs w:val="20"/>
        </w:rPr>
        <w:t>(dále jen „</w:t>
      </w:r>
      <w:r w:rsidR="00C73F68">
        <w:rPr>
          <w:rFonts w:ascii="Arial" w:hAnsi="Arial" w:cs="Arial"/>
          <w:b/>
          <w:i/>
          <w:color w:val="000000"/>
          <w:sz w:val="20"/>
          <w:szCs w:val="20"/>
        </w:rPr>
        <w:t>poskytovatel</w:t>
      </w:r>
      <w:r w:rsidR="00EF275F" w:rsidRPr="008434CA">
        <w:rPr>
          <w:rFonts w:ascii="Arial" w:hAnsi="Arial" w:cs="Arial"/>
          <w:i/>
          <w:color w:val="000000"/>
          <w:sz w:val="20"/>
          <w:szCs w:val="20"/>
        </w:rPr>
        <w:t>“)</w:t>
      </w:r>
      <w:r w:rsidR="00EF275F" w:rsidRPr="00F409FF">
        <w:rPr>
          <w:rFonts w:ascii="Arial" w:hAnsi="Arial" w:cs="Arial"/>
          <w:color w:val="000000"/>
          <w:sz w:val="20"/>
          <w:szCs w:val="20"/>
        </w:rPr>
        <w:t xml:space="preserve">   </w:t>
      </w:r>
    </w:p>
    <w:p w14:paraId="344AD4C4" w14:textId="77777777" w:rsidR="00EF275F" w:rsidRPr="00F409FF" w:rsidRDefault="00EF275F" w:rsidP="008C5712">
      <w:pPr>
        <w:spacing w:after="0" w:line="276" w:lineRule="auto"/>
        <w:rPr>
          <w:rFonts w:ascii="Arial" w:hAnsi="Arial" w:cs="Arial"/>
          <w:color w:val="000000"/>
          <w:sz w:val="20"/>
          <w:szCs w:val="20"/>
        </w:rPr>
      </w:pPr>
      <w:r w:rsidRPr="00F409FF">
        <w:rPr>
          <w:rFonts w:ascii="Arial" w:hAnsi="Arial" w:cs="Arial"/>
          <w:color w:val="000000"/>
          <w:sz w:val="20"/>
          <w:szCs w:val="20"/>
        </w:rPr>
        <w:t xml:space="preserve">   </w:t>
      </w:r>
    </w:p>
    <w:p w14:paraId="35D1370D" w14:textId="3B09318C" w:rsidR="00EF275F" w:rsidRPr="00F409FF" w:rsidRDefault="008434CA" w:rsidP="008C5712">
      <w:pPr>
        <w:spacing w:after="0" w:line="276" w:lineRule="auto"/>
        <w:rPr>
          <w:rFonts w:ascii="Arial" w:hAnsi="Arial" w:cs="Arial"/>
          <w:color w:val="000000"/>
          <w:sz w:val="20"/>
          <w:szCs w:val="20"/>
        </w:rPr>
      </w:pPr>
      <w:r w:rsidRPr="00397A37">
        <w:rPr>
          <w:rFonts w:ascii="Arial" w:hAnsi="Arial" w:cs="Arial"/>
          <w:i/>
          <w:sz w:val="20"/>
        </w:rPr>
        <w:t>(společně jako „</w:t>
      </w:r>
      <w:r w:rsidRPr="008434CA">
        <w:rPr>
          <w:rFonts w:ascii="Arial" w:hAnsi="Arial" w:cs="Arial"/>
          <w:b/>
          <w:i/>
          <w:sz w:val="20"/>
        </w:rPr>
        <w:t>smluvní strany</w:t>
      </w:r>
      <w:r w:rsidRPr="00397A37">
        <w:rPr>
          <w:rFonts w:ascii="Arial" w:hAnsi="Arial" w:cs="Arial"/>
          <w:i/>
          <w:sz w:val="20"/>
        </w:rPr>
        <w:t>“)</w:t>
      </w:r>
    </w:p>
    <w:p w14:paraId="3639AB04" w14:textId="77777777" w:rsidR="00EF275F" w:rsidRPr="00F409FF" w:rsidRDefault="00EF275F" w:rsidP="008C5712">
      <w:pPr>
        <w:rPr>
          <w:rStyle w:val="Siln"/>
          <w:rFonts w:ascii="Arial" w:hAnsi="Arial" w:cs="Arial"/>
          <w:sz w:val="20"/>
          <w:szCs w:val="20"/>
        </w:rPr>
      </w:pPr>
    </w:p>
    <w:p w14:paraId="5D628242" w14:textId="77777777" w:rsidR="00315BA8" w:rsidRPr="00F409FF" w:rsidRDefault="00315BA8" w:rsidP="00315BA8">
      <w:pPr>
        <w:spacing w:after="120" w:line="276" w:lineRule="auto"/>
        <w:jc w:val="both"/>
        <w:rPr>
          <w:rFonts w:ascii="Arial" w:eastAsia="Times New Roman" w:hAnsi="Arial" w:cs="Arial"/>
          <w:sz w:val="20"/>
          <w:szCs w:val="20"/>
          <w:lang w:eastAsia="cs-CZ"/>
        </w:rPr>
      </w:pPr>
      <w:r w:rsidRPr="00F409FF">
        <w:rPr>
          <w:rFonts w:ascii="Arial" w:eastAsia="Times New Roman" w:hAnsi="Arial" w:cs="Arial"/>
          <w:sz w:val="20"/>
          <w:szCs w:val="20"/>
          <w:lang w:eastAsia="cs-CZ"/>
        </w:rPr>
        <w:t>PREAMBULE</w:t>
      </w:r>
    </w:p>
    <w:p w14:paraId="272BF498" w14:textId="77777777" w:rsidR="00315BA8" w:rsidRPr="00F409FF" w:rsidRDefault="00315BA8" w:rsidP="00315BA8">
      <w:pPr>
        <w:spacing w:after="120" w:line="276" w:lineRule="auto"/>
        <w:jc w:val="both"/>
        <w:rPr>
          <w:rFonts w:ascii="Arial" w:eastAsia="Times New Roman" w:hAnsi="Arial" w:cs="Arial"/>
          <w:sz w:val="20"/>
          <w:szCs w:val="20"/>
          <w:lang w:eastAsia="cs-CZ"/>
        </w:rPr>
      </w:pPr>
      <w:r w:rsidRPr="00F409FF">
        <w:rPr>
          <w:rFonts w:ascii="Arial" w:eastAsia="Times New Roman" w:hAnsi="Arial" w:cs="Arial"/>
          <w:sz w:val="20"/>
          <w:szCs w:val="20"/>
          <w:lang w:eastAsia="cs-CZ"/>
        </w:rPr>
        <w:t>Vzhledem k tomu, že:</w:t>
      </w:r>
    </w:p>
    <w:p w14:paraId="5C534428" w14:textId="17B2C351" w:rsidR="00A14ED3" w:rsidRPr="00F409FF" w:rsidRDefault="00C73F68" w:rsidP="003C05AF">
      <w:pPr>
        <w:numPr>
          <w:ilvl w:val="0"/>
          <w:numId w:val="4"/>
        </w:numPr>
        <w:spacing w:after="120" w:line="276" w:lineRule="auto"/>
        <w:jc w:val="both"/>
        <w:rPr>
          <w:rFonts w:ascii="Arial" w:hAnsi="Arial" w:cs="Arial"/>
          <w:sz w:val="20"/>
          <w:szCs w:val="20"/>
        </w:rPr>
      </w:pPr>
      <w:r>
        <w:rPr>
          <w:rFonts w:ascii="Arial" w:eastAsia="Times New Roman" w:hAnsi="Arial" w:cs="Arial"/>
          <w:sz w:val="20"/>
          <w:szCs w:val="20"/>
          <w:lang w:eastAsia="cs-CZ"/>
        </w:rPr>
        <w:t>poskytovatel</w:t>
      </w:r>
      <w:r w:rsidR="00315BA8" w:rsidRPr="00F409FF">
        <w:rPr>
          <w:rFonts w:ascii="Arial" w:eastAsia="Times New Roman" w:hAnsi="Arial" w:cs="Arial"/>
          <w:sz w:val="20"/>
          <w:szCs w:val="20"/>
          <w:lang w:eastAsia="cs-CZ"/>
        </w:rPr>
        <w:t xml:space="preserve"> je vybraným </w:t>
      </w:r>
      <w:r w:rsidR="00F7100E" w:rsidRPr="00F409FF">
        <w:rPr>
          <w:rFonts w:ascii="Arial" w:eastAsia="Times New Roman" w:hAnsi="Arial" w:cs="Arial"/>
          <w:sz w:val="20"/>
          <w:szCs w:val="20"/>
          <w:lang w:eastAsia="cs-CZ"/>
        </w:rPr>
        <w:t>dodavatelem</w:t>
      </w:r>
      <w:r w:rsidR="00315BA8" w:rsidRPr="00F409FF">
        <w:rPr>
          <w:rFonts w:ascii="Arial" w:eastAsia="Times New Roman" w:hAnsi="Arial" w:cs="Arial"/>
          <w:sz w:val="20"/>
          <w:szCs w:val="20"/>
          <w:lang w:eastAsia="cs-CZ"/>
        </w:rPr>
        <w:t xml:space="preserve"> veřejné zakázky </w:t>
      </w:r>
      <w:r w:rsidR="00315BA8" w:rsidRPr="00232EC2">
        <w:rPr>
          <w:rFonts w:ascii="Arial" w:eastAsia="Times New Roman" w:hAnsi="Arial" w:cs="Arial"/>
          <w:sz w:val="20"/>
          <w:szCs w:val="20"/>
          <w:lang w:eastAsia="cs-CZ"/>
        </w:rPr>
        <w:t>„</w:t>
      </w:r>
      <w:r w:rsidR="00942565" w:rsidRPr="00942565">
        <w:rPr>
          <w:rFonts w:ascii="Arial" w:eastAsia="Times New Roman" w:hAnsi="Arial" w:cs="Arial"/>
          <w:bCs/>
          <w:sz w:val="20"/>
          <w:szCs w:val="20"/>
          <w:lang w:eastAsia="cs-CZ"/>
        </w:rPr>
        <w:t>Poskytování servisních služeb pro ekonomický systém příspěvkových organizací GINIS SQL Expres</w:t>
      </w:r>
      <w:r w:rsidR="00315BA8" w:rsidRPr="00232EC2">
        <w:rPr>
          <w:rFonts w:ascii="Arial" w:eastAsia="Times New Roman" w:hAnsi="Arial" w:cs="Arial"/>
          <w:bCs/>
          <w:sz w:val="20"/>
          <w:szCs w:val="20"/>
          <w:lang w:eastAsia="cs-CZ"/>
        </w:rPr>
        <w:t>“</w:t>
      </w:r>
      <w:r w:rsidR="00315BA8" w:rsidRPr="00F409FF">
        <w:rPr>
          <w:rFonts w:ascii="Arial" w:eastAsia="Times New Roman" w:hAnsi="Arial" w:cs="Arial"/>
          <w:b/>
          <w:sz w:val="20"/>
          <w:szCs w:val="20"/>
          <w:lang w:eastAsia="cs-CZ"/>
        </w:rPr>
        <w:t xml:space="preserve"> </w:t>
      </w:r>
      <w:r w:rsidR="00315BA8" w:rsidRPr="00F409FF">
        <w:rPr>
          <w:rFonts w:ascii="Arial" w:eastAsia="Times New Roman" w:hAnsi="Arial" w:cs="Arial"/>
          <w:sz w:val="20"/>
          <w:szCs w:val="20"/>
          <w:lang w:eastAsia="cs-CZ"/>
        </w:rPr>
        <w:t xml:space="preserve">vyhlášené dne </w:t>
      </w:r>
      <w:r w:rsidR="008434CA" w:rsidRPr="00982577">
        <w:rPr>
          <w:rFonts w:ascii="Arial" w:hAnsi="Arial" w:cs="Arial"/>
          <w:highlight w:val="green"/>
        </w:rPr>
        <w:t>………….</w:t>
      </w:r>
      <w:r w:rsidR="00315BA8" w:rsidRPr="00F409FF">
        <w:rPr>
          <w:rFonts w:ascii="Arial" w:eastAsia="Times New Roman" w:hAnsi="Arial" w:cs="Arial"/>
          <w:sz w:val="20"/>
          <w:szCs w:val="20"/>
          <w:lang w:eastAsia="cs-CZ"/>
        </w:rPr>
        <w:t xml:space="preserve"> objednatelem jako zadavatelem </w:t>
      </w:r>
      <w:r w:rsidR="00156B03">
        <w:rPr>
          <w:rFonts w:ascii="Arial" w:eastAsia="Times New Roman" w:hAnsi="Arial" w:cs="Arial"/>
          <w:sz w:val="20"/>
          <w:szCs w:val="20"/>
          <w:lang w:eastAsia="cs-CZ"/>
        </w:rPr>
        <w:t xml:space="preserve">nadlimitní </w:t>
      </w:r>
      <w:r w:rsidR="00315BA8" w:rsidRPr="00F409FF">
        <w:rPr>
          <w:rFonts w:ascii="Arial" w:eastAsia="Times New Roman" w:hAnsi="Arial" w:cs="Arial"/>
          <w:sz w:val="20"/>
          <w:szCs w:val="20"/>
          <w:lang w:eastAsia="cs-CZ"/>
        </w:rPr>
        <w:t>veřejné zakázky</w:t>
      </w:r>
      <w:r w:rsidR="00F7100E" w:rsidRPr="00F409FF">
        <w:rPr>
          <w:rFonts w:ascii="Arial" w:eastAsia="Times New Roman" w:hAnsi="Arial" w:cs="Arial"/>
          <w:sz w:val="20"/>
          <w:szCs w:val="20"/>
          <w:lang w:eastAsia="cs-CZ"/>
        </w:rPr>
        <w:t xml:space="preserve"> </w:t>
      </w:r>
      <w:r w:rsidR="003C05AF" w:rsidRPr="003C05AF">
        <w:rPr>
          <w:rFonts w:ascii="Arial" w:hAnsi="Arial" w:cs="Arial"/>
          <w:sz w:val="20"/>
          <w:szCs w:val="20"/>
        </w:rPr>
        <w:t xml:space="preserve">formou </w:t>
      </w:r>
      <w:r w:rsidR="00982577">
        <w:rPr>
          <w:rFonts w:ascii="Arial" w:hAnsi="Arial" w:cs="Arial"/>
          <w:sz w:val="20"/>
          <w:szCs w:val="20"/>
        </w:rPr>
        <w:t>otevřeného</w:t>
      </w:r>
      <w:r w:rsidR="003C05AF" w:rsidRPr="003C05AF">
        <w:rPr>
          <w:rFonts w:ascii="Arial" w:hAnsi="Arial" w:cs="Arial"/>
          <w:sz w:val="20"/>
          <w:szCs w:val="20"/>
        </w:rPr>
        <w:t xml:space="preserve"> řízení a výběr </w:t>
      </w:r>
      <w:r w:rsidR="00287471">
        <w:rPr>
          <w:rFonts w:ascii="Arial" w:hAnsi="Arial" w:cs="Arial"/>
          <w:sz w:val="20"/>
          <w:szCs w:val="20"/>
        </w:rPr>
        <w:t>dodavatele</w:t>
      </w:r>
      <w:r w:rsidR="003C05AF" w:rsidRPr="003C05AF">
        <w:rPr>
          <w:rFonts w:ascii="Arial" w:hAnsi="Arial" w:cs="Arial"/>
          <w:sz w:val="20"/>
          <w:szCs w:val="20"/>
        </w:rPr>
        <w:t xml:space="preserve"> a uzavření této smlouvy schválila Rada Karlovarského kraje dne </w:t>
      </w:r>
      <w:r w:rsidR="00A102FB" w:rsidRPr="00134193">
        <w:rPr>
          <w:rFonts w:ascii="Arial" w:hAnsi="Arial" w:cs="Arial"/>
          <w:highlight w:val="green"/>
        </w:rPr>
        <w:t>………….</w:t>
      </w:r>
      <w:r w:rsidR="003C05AF" w:rsidRPr="003C05AF">
        <w:rPr>
          <w:rFonts w:ascii="Arial" w:hAnsi="Arial" w:cs="Arial"/>
          <w:sz w:val="20"/>
          <w:szCs w:val="20"/>
        </w:rPr>
        <w:t xml:space="preserve"> usnesením č. </w:t>
      </w:r>
      <w:r w:rsidR="001A5B99" w:rsidRPr="00134193">
        <w:rPr>
          <w:rFonts w:ascii="Arial" w:hAnsi="Arial" w:cs="Arial"/>
          <w:highlight w:val="green"/>
        </w:rPr>
        <w:t>……</w:t>
      </w:r>
      <w:proofErr w:type="gramStart"/>
      <w:r w:rsidR="001A5B99" w:rsidRPr="00134193">
        <w:rPr>
          <w:rFonts w:ascii="Arial" w:hAnsi="Arial" w:cs="Arial"/>
          <w:highlight w:val="green"/>
        </w:rPr>
        <w:t>…….</w:t>
      </w:r>
      <w:proofErr w:type="gramEnd"/>
      <w:r w:rsidR="003C05AF" w:rsidRPr="003C05AF">
        <w:rPr>
          <w:rFonts w:ascii="Arial" w:hAnsi="Arial" w:cs="Arial"/>
          <w:sz w:val="20"/>
          <w:szCs w:val="20"/>
        </w:rPr>
        <w:t>;</w:t>
      </w:r>
      <w:r w:rsidR="00A14ED3" w:rsidRPr="00F409FF">
        <w:rPr>
          <w:rFonts w:ascii="Arial" w:hAnsi="Arial" w:cs="Arial"/>
          <w:sz w:val="20"/>
          <w:szCs w:val="20"/>
        </w:rPr>
        <w:t xml:space="preserve"> a</w:t>
      </w:r>
    </w:p>
    <w:p w14:paraId="298A8A76" w14:textId="5FC999AC" w:rsidR="00315BA8" w:rsidRPr="00F409FF" w:rsidRDefault="00C73F68" w:rsidP="004110B2">
      <w:pPr>
        <w:numPr>
          <w:ilvl w:val="0"/>
          <w:numId w:val="4"/>
        </w:numPr>
        <w:spacing w:after="120" w:line="276" w:lineRule="auto"/>
        <w:contextualSpacing/>
        <w:jc w:val="both"/>
        <w:rPr>
          <w:rFonts w:ascii="Arial" w:eastAsia="Times New Roman" w:hAnsi="Arial" w:cs="Arial"/>
          <w:sz w:val="20"/>
          <w:szCs w:val="20"/>
          <w:lang w:eastAsia="cs-CZ"/>
        </w:rPr>
      </w:pPr>
      <w:r>
        <w:rPr>
          <w:rFonts w:ascii="Arial" w:eastAsia="Times New Roman" w:hAnsi="Arial" w:cs="Arial"/>
          <w:sz w:val="20"/>
          <w:szCs w:val="20"/>
          <w:lang w:eastAsia="cs-CZ"/>
        </w:rPr>
        <w:t>poskytovatel</w:t>
      </w:r>
      <w:r w:rsidR="00315BA8" w:rsidRPr="00F409FF">
        <w:rPr>
          <w:rFonts w:ascii="Arial" w:eastAsia="Times New Roman" w:hAnsi="Arial" w:cs="Arial"/>
          <w:sz w:val="20"/>
          <w:szCs w:val="20"/>
          <w:lang w:eastAsia="cs-CZ"/>
        </w:rPr>
        <w:t xml:space="preserve"> prohlašuje, že je držitelem potřebného živnostenského oprávnění a </w:t>
      </w:r>
      <w:r w:rsidR="00315BA8" w:rsidRPr="00F409FF">
        <w:rPr>
          <w:rFonts w:ascii="Arial" w:eastAsia="Times New Roman" w:hAnsi="Arial" w:cs="Arial"/>
          <w:color w:val="000000"/>
          <w:sz w:val="20"/>
          <w:szCs w:val="20"/>
          <w:lang w:eastAsia="cs-CZ"/>
        </w:rPr>
        <w:t xml:space="preserve">má řádné </w:t>
      </w:r>
      <w:r w:rsidR="00A14ED3" w:rsidRPr="00F409FF">
        <w:rPr>
          <w:rFonts w:ascii="Arial" w:eastAsia="Times New Roman" w:hAnsi="Arial" w:cs="Arial"/>
          <w:color w:val="000000"/>
          <w:sz w:val="20"/>
          <w:szCs w:val="20"/>
          <w:lang w:eastAsia="cs-CZ"/>
        </w:rPr>
        <w:t xml:space="preserve">personální i technické </w:t>
      </w:r>
      <w:r w:rsidR="00315BA8" w:rsidRPr="00F409FF">
        <w:rPr>
          <w:rFonts w:ascii="Arial" w:eastAsia="Times New Roman" w:hAnsi="Arial" w:cs="Arial"/>
          <w:color w:val="000000"/>
          <w:sz w:val="20"/>
          <w:szCs w:val="20"/>
          <w:lang w:eastAsia="cs-CZ"/>
        </w:rPr>
        <w:t xml:space="preserve">vybavení, zkušenosti a schopnosti, aby </w:t>
      </w:r>
      <w:r w:rsidR="00315BA8" w:rsidRPr="00F409FF">
        <w:rPr>
          <w:rFonts w:ascii="Arial" w:eastAsia="Times New Roman" w:hAnsi="Arial" w:cs="Arial"/>
          <w:sz w:val="20"/>
          <w:szCs w:val="20"/>
          <w:lang w:eastAsia="cs-CZ"/>
        </w:rPr>
        <w:t>předmět smlouvy splnil ve</w:t>
      </w:r>
      <w:r w:rsidR="001C7936">
        <w:rPr>
          <w:rFonts w:ascii="Arial" w:eastAsia="Times New Roman" w:hAnsi="Arial" w:cs="Arial"/>
          <w:sz w:val="20"/>
          <w:szCs w:val="20"/>
          <w:lang w:eastAsia="cs-CZ"/>
        </w:rPr>
        <w:t> </w:t>
      </w:r>
      <w:r w:rsidR="00315BA8" w:rsidRPr="00F409FF">
        <w:rPr>
          <w:rFonts w:ascii="Arial" w:eastAsia="Times New Roman" w:hAnsi="Arial" w:cs="Arial"/>
          <w:sz w:val="20"/>
          <w:szCs w:val="20"/>
          <w:lang w:eastAsia="cs-CZ"/>
        </w:rPr>
        <w:t xml:space="preserve">stanovené době a ve sjednané kvalitě,  </w:t>
      </w:r>
    </w:p>
    <w:p w14:paraId="3C835F42" w14:textId="77777777" w:rsidR="00092E61" w:rsidRPr="00F409FF" w:rsidRDefault="00092E61" w:rsidP="009045B0">
      <w:pPr>
        <w:spacing w:after="120" w:line="276" w:lineRule="auto"/>
        <w:ind w:firstLine="709"/>
        <w:jc w:val="both"/>
        <w:rPr>
          <w:rFonts w:ascii="Arial" w:eastAsia="Times New Roman" w:hAnsi="Arial" w:cs="Arial"/>
          <w:sz w:val="20"/>
          <w:szCs w:val="20"/>
          <w:lang w:eastAsia="cs-CZ"/>
        </w:rPr>
      </w:pPr>
    </w:p>
    <w:p w14:paraId="594B7119" w14:textId="634341A9" w:rsidR="00315BA8" w:rsidRDefault="00315BA8" w:rsidP="009045B0">
      <w:pPr>
        <w:spacing w:after="120" w:line="276" w:lineRule="auto"/>
        <w:ind w:firstLine="709"/>
        <w:jc w:val="both"/>
        <w:rPr>
          <w:rFonts w:ascii="Arial" w:eastAsia="Times New Roman" w:hAnsi="Arial" w:cs="Arial"/>
          <w:sz w:val="20"/>
          <w:szCs w:val="20"/>
          <w:lang w:eastAsia="cs-CZ"/>
        </w:rPr>
      </w:pPr>
      <w:r w:rsidRPr="00F409FF">
        <w:rPr>
          <w:rFonts w:ascii="Arial" w:eastAsia="Times New Roman" w:hAnsi="Arial" w:cs="Arial"/>
          <w:sz w:val="20"/>
          <w:szCs w:val="20"/>
          <w:lang w:eastAsia="cs-CZ"/>
        </w:rPr>
        <w:t xml:space="preserve">se smluvní strany </w:t>
      </w:r>
      <w:r w:rsidR="0072166C">
        <w:rPr>
          <w:rFonts w:ascii="Arial" w:eastAsia="Times New Roman" w:hAnsi="Arial" w:cs="Arial"/>
          <w:sz w:val="20"/>
          <w:szCs w:val="20"/>
          <w:lang w:eastAsia="cs-CZ"/>
        </w:rPr>
        <w:t xml:space="preserve">dohodly </w:t>
      </w:r>
      <w:r w:rsidRPr="00F409FF">
        <w:rPr>
          <w:rFonts w:ascii="Arial" w:eastAsia="Times New Roman" w:hAnsi="Arial" w:cs="Arial"/>
          <w:sz w:val="20"/>
          <w:szCs w:val="20"/>
          <w:lang w:eastAsia="cs-CZ"/>
        </w:rPr>
        <w:t>na uzavření této</w:t>
      </w:r>
    </w:p>
    <w:p w14:paraId="55DEBF81" w14:textId="61EBED96" w:rsidR="00A102FB" w:rsidRDefault="00A102FB" w:rsidP="009045B0">
      <w:pPr>
        <w:spacing w:after="120" w:line="276" w:lineRule="auto"/>
        <w:ind w:firstLine="709"/>
        <w:jc w:val="both"/>
        <w:rPr>
          <w:rFonts w:ascii="Arial" w:eastAsia="Times New Roman" w:hAnsi="Arial" w:cs="Arial"/>
          <w:sz w:val="20"/>
          <w:szCs w:val="20"/>
          <w:lang w:eastAsia="cs-CZ"/>
        </w:rPr>
      </w:pPr>
    </w:p>
    <w:p w14:paraId="33066DEF" w14:textId="18B42685" w:rsidR="00134193" w:rsidRDefault="00134193" w:rsidP="009045B0">
      <w:pPr>
        <w:spacing w:after="120" w:line="276" w:lineRule="auto"/>
        <w:ind w:firstLine="709"/>
        <w:jc w:val="both"/>
        <w:rPr>
          <w:rFonts w:ascii="Arial" w:eastAsia="Times New Roman" w:hAnsi="Arial" w:cs="Arial"/>
          <w:sz w:val="20"/>
          <w:szCs w:val="20"/>
          <w:lang w:eastAsia="cs-CZ"/>
        </w:rPr>
      </w:pPr>
    </w:p>
    <w:p w14:paraId="523674BD" w14:textId="77777777" w:rsidR="00134193" w:rsidRPr="00F409FF" w:rsidRDefault="00134193" w:rsidP="009045B0">
      <w:pPr>
        <w:spacing w:after="120" w:line="276" w:lineRule="auto"/>
        <w:ind w:firstLine="709"/>
        <w:jc w:val="both"/>
        <w:rPr>
          <w:rFonts w:ascii="Arial" w:eastAsia="Times New Roman" w:hAnsi="Arial" w:cs="Arial"/>
          <w:sz w:val="20"/>
          <w:szCs w:val="20"/>
          <w:lang w:eastAsia="cs-CZ"/>
        </w:rPr>
      </w:pPr>
    </w:p>
    <w:p w14:paraId="04C09CCA" w14:textId="368B18BA" w:rsidR="00A14ED3" w:rsidRPr="00F409FF" w:rsidRDefault="00A14ED3" w:rsidP="00A14ED3">
      <w:pPr>
        <w:jc w:val="center"/>
        <w:rPr>
          <w:rStyle w:val="Siln"/>
          <w:rFonts w:ascii="Arial" w:hAnsi="Arial" w:cs="Arial"/>
          <w:sz w:val="40"/>
          <w:szCs w:val="40"/>
        </w:rPr>
      </w:pPr>
      <w:r w:rsidRPr="00F409FF">
        <w:rPr>
          <w:rStyle w:val="Siln"/>
          <w:rFonts w:ascii="Arial" w:hAnsi="Arial" w:cs="Arial"/>
          <w:sz w:val="40"/>
          <w:szCs w:val="40"/>
        </w:rPr>
        <w:t>Smlouvy</w:t>
      </w:r>
    </w:p>
    <w:p w14:paraId="003F0398" w14:textId="07C3A8D7" w:rsidR="002C1138" w:rsidRDefault="002C1138" w:rsidP="009045B0">
      <w:pPr>
        <w:pStyle w:val="Default"/>
        <w:spacing w:after="120" w:line="276" w:lineRule="auto"/>
        <w:jc w:val="center"/>
        <w:rPr>
          <w:rFonts w:ascii="Arial" w:hAnsi="Arial" w:cs="Arial"/>
          <w:sz w:val="20"/>
          <w:szCs w:val="20"/>
        </w:rPr>
      </w:pPr>
      <w:r w:rsidRPr="00A70305">
        <w:rPr>
          <w:rStyle w:val="Siln"/>
          <w:rFonts w:ascii="Arial" w:hAnsi="Arial" w:cs="Arial"/>
          <w:szCs w:val="28"/>
        </w:rPr>
        <w:t xml:space="preserve">o </w:t>
      </w:r>
      <w:r w:rsidR="00942565">
        <w:rPr>
          <w:rStyle w:val="Siln"/>
          <w:rFonts w:ascii="Arial" w:hAnsi="Arial" w:cs="Arial"/>
          <w:szCs w:val="28"/>
        </w:rPr>
        <w:t>p</w:t>
      </w:r>
      <w:r w:rsidR="00942565" w:rsidRPr="00942565">
        <w:rPr>
          <w:rStyle w:val="Siln"/>
          <w:rFonts w:ascii="Arial" w:hAnsi="Arial" w:cs="Arial"/>
          <w:szCs w:val="28"/>
        </w:rPr>
        <w:t>oskytování servisních služeb pro ekonomický systém příspěvkových organizací GINIS SQL Expres</w:t>
      </w:r>
      <w:r w:rsidRPr="00F409FF">
        <w:rPr>
          <w:rFonts w:ascii="Arial" w:hAnsi="Arial" w:cs="Arial"/>
          <w:sz w:val="20"/>
          <w:szCs w:val="20"/>
        </w:rPr>
        <w:t xml:space="preserve"> </w:t>
      </w:r>
    </w:p>
    <w:p w14:paraId="335346B4" w14:textId="1B53FDDF" w:rsidR="0064054F" w:rsidRPr="00F409FF" w:rsidRDefault="0064054F" w:rsidP="009045B0">
      <w:pPr>
        <w:pStyle w:val="Default"/>
        <w:spacing w:after="120" w:line="276" w:lineRule="auto"/>
        <w:jc w:val="center"/>
        <w:rPr>
          <w:rFonts w:ascii="Arial" w:hAnsi="Arial" w:cs="Arial"/>
          <w:sz w:val="20"/>
          <w:szCs w:val="20"/>
        </w:rPr>
      </w:pPr>
      <w:r w:rsidRPr="00F409FF">
        <w:rPr>
          <w:rFonts w:ascii="Arial" w:hAnsi="Arial" w:cs="Arial"/>
          <w:sz w:val="20"/>
          <w:szCs w:val="20"/>
        </w:rPr>
        <w:t>(dále jen „smlouva“)</w:t>
      </w:r>
    </w:p>
    <w:p w14:paraId="1D5DCC16" w14:textId="326B3685" w:rsidR="00CA6111" w:rsidRPr="00F409FF" w:rsidRDefault="0064054F" w:rsidP="00CA6111">
      <w:pPr>
        <w:pStyle w:val="BodyText21"/>
        <w:widowControl/>
        <w:spacing w:after="120" w:line="276" w:lineRule="auto"/>
        <w:jc w:val="center"/>
        <w:rPr>
          <w:rFonts w:ascii="Arial" w:hAnsi="Arial" w:cs="Arial"/>
          <w:sz w:val="20"/>
        </w:rPr>
      </w:pPr>
      <w:r w:rsidRPr="00F409FF">
        <w:rPr>
          <w:rFonts w:ascii="Arial" w:hAnsi="Arial" w:cs="Arial"/>
          <w:sz w:val="20"/>
        </w:rPr>
        <w:t>dle zákona č. 89/2012 Sb., občanský zákoník</w:t>
      </w:r>
      <w:r w:rsidR="00551E8B" w:rsidRPr="00F409FF">
        <w:rPr>
          <w:rFonts w:ascii="Arial" w:hAnsi="Arial" w:cs="Arial"/>
          <w:sz w:val="20"/>
        </w:rPr>
        <w:t>, ve znění pozdějších předpisů</w:t>
      </w:r>
      <w:r w:rsidR="0072166C">
        <w:rPr>
          <w:rFonts w:ascii="Arial" w:hAnsi="Arial" w:cs="Arial"/>
          <w:sz w:val="20"/>
        </w:rPr>
        <w:t xml:space="preserve"> (dále jen „občanský zákoník“)</w:t>
      </w:r>
    </w:p>
    <w:p w14:paraId="0730CB88" w14:textId="71EE07DC" w:rsidR="00551E8B" w:rsidRDefault="00551E8B" w:rsidP="00551E8B">
      <w:pPr>
        <w:pStyle w:val="Odstavecseseznamem"/>
        <w:ind w:left="0"/>
        <w:rPr>
          <w:rFonts w:ascii="Arial" w:hAnsi="Arial" w:cs="Arial"/>
          <w:b/>
          <w:bCs/>
          <w:sz w:val="20"/>
          <w:szCs w:val="20"/>
        </w:rPr>
      </w:pPr>
    </w:p>
    <w:p w14:paraId="53B07FFA" w14:textId="77777777" w:rsidR="006D320F" w:rsidRPr="00F409FF" w:rsidRDefault="006D320F" w:rsidP="00551E8B">
      <w:pPr>
        <w:pStyle w:val="Odstavecseseznamem"/>
        <w:ind w:left="0"/>
        <w:rPr>
          <w:rFonts w:ascii="Arial" w:hAnsi="Arial" w:cs="Arial"/>
          <w:b/>
          <w:bCs/>
          <w:sz w:val="20"/>
          <w:szCs w:val="20"/>
        </w:rPr>
      </w:pPr>
    </w:p>
    <w:p w14:paraId="41FE879D" w14:textId="7BC72ABA" w:rsidR="00CF5204" w:rsidRPr="00F409FF" w:rsidRDefault="00B46D8F" w:rsidP="001A6565">
      <w:pPr>
        <w:pStyle w:val="Odstavecseseznamem"/>
        <w:numPr>
          <w:ilvl w:val="0"/>
          <w:numId w:val="1"/>
        </w:numPr>
        <w:ind w:left="284" w:hanging="284"/>
        <w:contextualSpacing w:val="0"/>
        <w:jc w:val="center"/>
        <w:rPr>
          <w:rFonts w:ascii="Arial" w:hAnsi="Arial" w:cs="Arial"/>
          <w:b/>
          <w:bCs/>
          <w:sz w:val="20"/>
          <w:szCs w:val="20"/>
        </w:rPr>
      </w:pPr>
      <w:r w:rsidRPr="00F409FF">
        <w:rPr>
          <w:rFonts w:ascii="Arial" w:hAnsi="Arial" w:cs="Arial"/>
          <w:b/>
          <w:bCs/>
          <w:sz w:val="20"/>
          <w:szCs w:val="20"/>
        </w:rPr>
        <w:t>Předmět</w:t>
      </w:r>
      <w:r w:rsidR="00CF5204" w:rsidRPr="00F409FF">
        <w:rPr>
          <w:rFonts w:ascii="Arial" w:hAnsi="Arial" w:cs="Arial"/>
          <w:b/>
          <w:bCs/>
          <w:sz w:val="20"/>
          <w:szCs w:val="20"/>
        </w:rPr>
        <w:t xml:space="preserve"> smlouvy</w:t>
      </w:r>
    </w:p>
    <w:p w14:paraId="5CA5602F" w14:textId="6B46C158" w:rsidR="009A204B" w:rsidRPr="00DE4BEF" w:rsidRDefault="00C73F68" w:rsidP="000C704A">
      <w:pPr>
        <w:pStyle w:val="Odstavecseseznamem"/>
        <w:numPr>
          <w:ilvl w:val="0"/>
          <w:numId w:val="8"/>
        </w:numPr>
        <w:spacing w:before="120" w:after="120"/>
        <w:ind w:left="284" w:hanging="284"/>
        <w:contextualSpacing w:val="0"/>
        <w:jc w:val="both"/>
        <w:rPr>
          <w:rFonts w:ascii="Arial" w:hAnsi="Arial" w:cs="Arial"/>
          <w:bCs/>
          <w:sz w:val="20"/>
          <w:szCs w:val="20"/>
        </w:rPr>
      </w:pPr>
      <w:r>
        <w:rPr>
          <w:rFonts w:ascii="Arial" w:hAnsi="Arial" w:cs="Arial"/>
          <w:bCs/>
          <w:sz w:val="20"/>
          <w:szCs w:val="20"/>
        </w:rPr>
        <w:t>Poskytovatel</w:t>
      </w:r>
      <w:r w:rsidR="009B6B3B" w:rsidRPr="00DE4BEF">
        <w:rPr>
          <w:rFonts w:ascii="Arial" w:hAnsi="Arial" w:cs="Arial"/>
          <w:bCs/>
          <w:sz w:val="20"/>
          <w:szCs w:val="20"/>
        </w:rPr>
        <w:t xml:space="preserve"> se touto smlouvou zavazuje prov</w:t>
      </w:r>
      <w:r w:rsidR="002373C4">
        <w:rPr>
          <w:rFonts w:ascii="Arial" w:hAnsi="Arial" w:cs="Arial"/>
          <w:bCs/>
          <w:sz w:val="20"/>
          <w:szCs w:val="20"/>
        </w:rPr>
        <w:t>ádět</w:t>
      </w:r>
      <w:r w:rsidR="009B6B3B" w:rsidRPr="00DE4BEF">
        <w:rPr>
          <w:rFonts w:ascii="Arial" w:hAnsi="Arial" w:cs="Arial"/>
          <w:bCs/>
          <w:sz w:val="20"/>
          <w:szCs w:val="20"/>
        </w:rPr>
        <w:t xml:space="preserve"> na svůj náklad a na své nebezpečí pro objednatele </w:t>
      </w:r>
      <w:r w:rsidR="002373C4">
        <w:rPr>
          <w:rFonts w:ascii="Arial" w:hAnsi="Arial" w:cs="Arial"/>
          <w:bCs/>
          <w:sz w:val="20"/>
          <w:szCs w:val="20"/>
        </w:rPr>
        <w:t>služby uvedené v části II</w:t>
      </w:r>
      <w:r w:rsidR="00604DEA">
        <w:rPr>
          <w:rFonts w:ascii="Arial" w:hAnsi="Arial" w:cs="Arial"/>
          <w:bCs/>
          <w:sz w:val="20"/>
          <w:szCs w:val="20"/>
        </w:rPr>
        <w:t>.</w:t>
      </w:r>
      <w:r w:rsidR="002373C4">
        <w:rPr>
          <w:rFonts w:ascii="Arial" w:hAnsi="Arial" w:cs="Arial"/>
          <w:bCs/>
          <w:sz w:val="20"/>
          <w:szCs w:val="20"/>
        </w:rPr>
        <w:t xml:space="preserve"> této smlouvy</w:t>
      </w:r>
      <w:r w:rsidR="009B6B3B" w:rsidRPr="00DE4BEF">
        <w:rPr>
          <w:rFonts w:ascii="Arial" w:hAnsi="Arial" w:cs="Arial"/>
          <w:bCs/>
          <w:sz w:val="20"/>
          <w:szCs w:val="20"/>
        </w:rPr>
        <w:t xml:space="preserve"> v rozsahu a za podmínek stanovených touto smlouvou a jejími přílohami. Pro účely této smlouvy se </w:t>
      </w:r>
      <w:r w:rsidR="002373C4">
        <w:rPr>
          <w:rFonts w:ascii="Arial" w:hAnsi="Arial" w:cs="Arial"/>
          <w:bCs/>
          <w:sz w:val="20"/>
          <w:szCs w:val="20"/>
        </w:rPr>
        <w:t>předmětem smlouvy</w:t>
      </w:r>
      <w:r w:rsidR="009B6B3B" w:rsidRPr="00DE4BEF">
        <w:rPr>
          <w:rFonts w:ascii="Arial" w:hAnsi="Arial" w:cs="Arial"/>
          <w:bCs/>
          <w:sz w:val="20"/>
          <w:szCs w:val="20"/>
        </w:rPr>
        <w:t xml:space="preserve"> rozumí </w:t>
      </w:r>
      <w:r w:rsidR="00DE4BEF" w:rsidRPr="00DE4BEF">
        <w:rPr>
          <w:rFonts w:ascii="Arial" w:hAnsi="Arial" w:cs="Arial"/>
          <w:bCs/>
          <w:sz w:val="20"/>
          <w:szCs w:val="20"/>
        </w:rPr>
        <w:t xml:space="preserve">zajištění </w:t>
      </w:r>
      <w:r w:rsidR="00173EFD" w:rsidRPr="00173EFD">
        <w:rPr>
          <w:rFonts w:ascii="Arial" w:hAnsi="Arial" w:cs="Arial"/>
          <w:bCs/>
          <w:sz w:val="20"/>
          <w:szCs w:val="20"/>
        </w:rPr>
        <w:t>podpůrn</w:t>
      </w:r>
      <w:r w:rsidR="00173EFD">
        <w:rPr>
          <w:rFonts w:ascii="Arial" w:hAnsi="Arial" w:cs="Arial"/>
          <w:bCs/>
          <w:sz w:val="20"/>
          <w:szCs w:val="20"/>
        </w:rPr>
        <w:t>é</w:t>
      </w:r>
      <w:r w:rsidR="00173EFD" w:rsidRPr="00173EFD">
        <w:rPr>
          <w:rFonts w:ascii="Arial" w:hAnsi="Arial" w:cs="Arial"/>
          <w:bCs/>
          <w:sz w:val="20"/>
          <w:szCs w:val="20"/>
        </w:rPr>
        <w:t xml:space="preserve"> servisní činnost</w:t>
      </w:r>
      <w:r w:rsidR="00173EFD">
        <w:rPr>
          <w:rFonts w:ascii="Arial" w:hAnsi="Arial" w:cs="Arial"/>
          <w:bCs/>
          <w:sz w:val="20"/>
          <w:szCs w:val="20"/>
        </w:rPr>
        <w:t>i</w:t>
      </w:r>
      <w:r w:rsidR="00173EFD" w:rsidRPr="00173EFD">
        <w:rPr>
          <w:rFonts w:ascii="Arial" w:hAnsi="Arial" w:cs="Arial"/>
          <w:bCs/>
          <w:sz w:val="20"/>
          <w:szCs w:val="20"/>
        </w:rPr>
        <w:t xml:space="preserve"> pro 56 příspěvkových organizací Karlovarského kraje</w:t>
      </w:r>
      <w:r w:rsidR="009B6B3B" w:rsidRPr="00DE4BEF">
        <w:rPr>
          <w:rFonts w:ascii="Arial" w:hAnsi="Arial" w:cs="Arial"/>
          <w:bCs/>
          <w:sz w:val="20"/>
          <w:szCs w:val="20"/>
        </w:rPr>
        <w:t xml:space="preserve">, dle specifikace uvedené v příloze č. </w:t>
      </w:r>
      <w:r w:rsidR="005935E7" w:rsidRPr="005935E7">
        <w:rPr>
          <w:rFonts w:ascii="Arial" w:hAnsi="Arial" w:cs="Arial"/>
          <w:bCs/>
          <w:sz w:val="20"/>
          <w:szCs w:val="20"/>
        </w:rPr>
        <w:t>1</w:t>
      </w:r>
      <w:r w:rsidR="00616BB9" w:rsidRPr="00DE4BEF">
        <w:rPr>
          <w:rFonts w:ascii="Arial" w:hAnsi="Arial" w:cs="Arial"/>
          <w:bCs/>
          <w:sz w:val="20"/>
          <w:szCs w:val="20"/>
        </w:rPr>
        <w:t xml:space="preserve"> </w:t>
      </w:r>
      <w:r w:rsidR="009B6B3B" w:rsidRPr="00DE4BEF">
        <w:rPr>
          <w:rFonts w:ascii="Arial" w:hAnsi="Arial" w:cs="Arial"/>
          <w:bCs/>
          <w:sz w:val="20"/>
          <w:szCs w:val="20"/>
        </w:rPr>
        <w:t>smlouvy.</w:t>
      </w:r>
    </w:p>
    <w:p w14:paraId="343D1ECF" w14:textId="352A79CE" w:rsidR="00225079" w:rsidRDefault="00225079" w:rsidP="00E15027">
      <w:pPr>
        <w:spacing w:before="120" w:after="120"/>
        <w:jc w:val="both"/>
        <w:rPr>
          <w:rFonts w:ascii="Arial" w:hAnsi="Arial" w:cs="Arial"/>
          <w:bCs/>
          <w:sz w:val="20"/>
          <w:szCs w:val="20"/>
        </w:rPr>
      </w:pPr>
    </w:p>
    <w:p w14:paraId="398FA176" w14:textId="77777777" w:rsidR="006D320F" w:rsidRPr="00E15027" w:rsidRDefault="006D320F" w:rsidP="00E15027">
      <w:pPr>
        <w:spacing w:before="120" w:after="120"/>
        <w:jc w:val="both"/>
        <w:rPr>
          <w:rFonts w:ascii="Arial" w:hAnsi="Arial" w:cs="Arial"/>
          <w:bCs/>
          <w:sz w:val="20"/>
          <w:szCs w:val="20"/>
        </w:rPr>
      </w:pPr>
    </w:p>
    <w:p w14:paraId="432B8DF1" w14:textId="3CAAEC97" w:rsidR="0030621B" w:rsidRPr="00F409FF" w:rsidRDefault="0030621B" w:rsidP="005413C4">
      <w:pPr>
        <w:pStyle w:val="Odstavecseseznamem"/>
        <w:numPr>
          <w:ilvl w:val="0"/>
          <w:numId w:val="1"/>
        </w:numPr>
        <w:ind w:left="284" w:hanging="284"/>
        <w:contextualSpacing w:val="0"/>
        <w:jc w:val="center"/>
        <w:rPr>
          <w:rFonts w:ascii="Arial" w:hAnsi="Arial" w:cs="Arial"/>
          <w:b/>
          <w:bCs/>
          <w:sz w:val="20"/>
          <w:szCs w:val="20"/>
        </w:rPr>
      </w:pPr>
      <w:r w:rsidRPr="00F409FF">
        <w:rPr>
          <w:rFonts w:ascii="Arial" w:hAnsi="Arial" w:cs="Arial"/>
          <w:b/>
          <w:bCs/>
          <w:sz w:val="20"/>
          <w:szCs w:val="20"/>
        </w:rPr>
        <w:t xml:space="preserve">Specifikace </w:t>
      </w:r>
      <w:r w:rsidR="00121226">
        <w:rPr>
          <w:rFonts w:ascii="Arial" w:hAnsi="Arial" w:cs="Arial"/>
          <w:b/>
          <w:bCs/>
          <w:sz w:val="20"/>
          <w:szCs w:val="20"/>
        </w:rPr>
        <w:t>předmětu smlouvy</w:t>
      </w:r>
    </w:p>
    <w:p w14:paraId="57AABC6C" w14:textId="7E9229BF" w:rsidR="00A40D62" w:rsidRDefault="00DF23F6" w:rsidP="00CA6111">
      <w:pPr>
        <w:pStyle w:val="Odstavecseseznamem"/>
        <w:numPr>
          <w:ilvl w:val="0"/>
          <w:numId w:val="14"/>
        </w:numPr>
        <w:spacing w:before="120" w:after="120"/>
        <w:ind w:left="284" w:hanging="284"/>
        <w:contextualSpacing w:val="0"/>
        <w:jc w:val="both"/>
        <w:rPr>
          <w:rFonts w:ascii="Arial" w:hAnsi="Arial" w:cs="Arial"/>
          <w:bCs/>
          <w:sz w:val="20"/>
          <w:szCs w:val="20"/>
        </w:rPr>
      </w:pPr>
      <w:r>
        <w:rPr>
          <w:rFonts w:ascii="Arial" w:hAnsi="Arial" w:cs="Arial"/>
          <w:bCs/>
          <w:sz w:val="20"/>
          <w:szCs w:val="20"/>
        </w:rPr>
        <w:t xml:space="preserve">Předmět této smlouvy </w:t>
      </w:r>
      <w:r w:rsidR="009808D1" w:rsidRPr="0046021D">
        <w:rPr>
          <w:rFonts w:ascii="Arial" w:hAnsi="Arial" w:cs="Arial"/>
          <w:bCs/>
          <w:sz w:val="20"/>
          <w:szCs w:val="20"/>
        </w:rPr>
        <w:t>(rozsah činností)</w:t>
      </w:r>
      <w:r w:rsidR="009808D1">
        <w:rPr>
          <w:rFonts w:ascii="Arial" w:hAnsi="Arial" w:cs="Arial"/>
          <w:bCs/>
          <w:sz w:val="20"/>
          <w:szCs w:val="20"/>
        </w:rPr>
        <w:t xml:space="preserve"> </w:t>
      </w:r>
      <w:r>
        <w:rPr>
          <w:rFonts w:ascii="Arial" w:hAnsi="Arial" w:cs="Arial"/>
          <w:bCs/>
          <w:sz w:val="20"/>
          <w:szCs w:val="20"/>
        </w:rPr>
        <w:t xml:space="preserve">je </w:t>
      </w:r>
      <w:r w:rsidR="009808D1">
        <w:rPr>
          <w:rFonts w:ascii="Arial" w:hAnsi="Arial" w:cs="Arial"/>
          <w:bCs/>
          <w:sz w:val="20"/>
          <w:szCs w:val="20"/>
        </w:rPr>
        <w:t>p</w:t>
      </w:r>
      <w:r w:rsidR="0046021D" w:rsidRPr="0046021D">
        <w:rPr>
          <w:rFonts w:ascii="Arial" w:hAnsi="Arial" w:cs="Arial"/>
          <w:bCs/>
          <w:sz w:val="20"/>
          <w:szCs w:val="20"/>
        </w:rPr>
        <w:t>odrobn</w:t>
      </w:r>
      <w:r w:rsidR="009808D1">
        <w:rPr>
          <w:rFonts w:ascii="Arial" w:hAnsi="Arial" w:cs="Arial"/>
          <w:bCs/>
          <w:sz w:val="20"/>
          <w:szCs w:val="20"/>
        </w:rPr>
        <w:t>ě</w:t>
      </w:r>
      <w:r w:rsidR="0046021D" w:rsidRPr="0046021D">
        <w:rPr>
          <w:rFonts w:ascii="Arial" w:hAnsi="Arial" w:cs="Arial"/>
          <w:bCs/>
          <w:sz w:val="20"/>
          <w:szCs w:val="20"/>
        </w:rPr>
        <w:t xml:space="preserve"> specifik</w:t>
      </w:r>
      <w:r w:rsidR="009808D1">
        <w:rPr>
          <w:rFonts w:ascii="Arial" w:hAnsi="Arial" w:cs="Arial"/>
          <w:bCs/>
          <w:sz w:val="20"/>
          <w:szCs w:val="20"/>
        </w:rPr>
        <w:t>ován</w:t>
      </w:r>
      <w:r w:rsidR="0046021D" w:rsidRPr="0046021D">
        <w:rPr>
          <w:rFonts w:ascii="Arial" w:hAnsi="Arial" w:cs="Arial"/>
          <w:bCs/>
          <w:sz w:val="20"/>
          <w:szCs w:val="20"/>
        </w:rPr>
        <w:t xml:space="preserve"> v příloze č. 1 této smlouvy.</w:t>
      </w:r>
    </w:p>
    <w:p w14:paraId="49B00433" w14:textId="4E691002" w:rsidR="004012B6" w:rsidRDefault="00C73F68" w:rsidP="00CA6111">
      <w:pPr>
        <w:pStyle w:val="Odstavecseseznamem"/>
        <w:numPr>
          <w:ilvl w:val="0"/>
          <w:numId w:val="14"/>
        </w:numPr>
        <w:spacing w:before="120" w:after="120"/>
        <w:ind w:left="284" w:hanging="284"/>
        <w:contextualSpacing w:val="0"/>
        <w:jc w:val="both"/>
        <w:rPr>
          <w:rFonts w:ascii="Arial" w:hAnsi="Arial" w:cs="Arial"/>
          <w:bCs/>
          <w:sz w:val="20"/>
          <w:szCs w:val="20"/>
        </w:rPr>
      </w:pPr>
      <w:r>
        <w:rPr>
          <w:rFonts w:ascii="Arial" w:hAnsi="Arial" w:cs="Arial"/>
          <w:bCs/>
          <w:sz w:val="20"/>
          <w:szCs w:val="20"/>
        </w:rPr>
        <w:t>Poskytovatel</w:t>
      </w:r>
      <w:r w:rsidR="004012B6" w:rsidRPr="004012B6">
        <w:rPr>
          <w:rFonts w:ascii="Arial" w:hAnsi="Arial" w:cs="Arial"/>
          <w:bCs/>
          <w:sz w:val="20"/>
          <w:szCs w:val="20"/>
        </w:rPr>
        <w:t xml:space="preserve"> bude při realizaci předmětu této smlouvy postupovat podle pokynů objednatele, pokud jsou v souladu s touto smlouvou a v souladu s příslušnými obecně závaznými předpisy regulujícími poskytování daných služeb, zejména tak v souladu s právními předpisy, normami a </w:t>
      </w:r>
      <w:r w:rsidR="004012B6" w:rsidRPr="009F4A71">
        <w:rPr>
          <w:rFonts w:ascii="Arial" w:hAnsi="Arial" w:cs="Arial"/>
          <w:bCs/>
          <w:sz w:val="20"/>
          <w:szCs w:val="20"/>
        </w:rPr>
        <w:t>dokumenty přílohy č. 1 této smlouvy</w:t>
      </w:r>
      <w:r w:rsidR="004012B6" w:rsidRPr="004012B6">
        <w:rPr>
          <w:rFonts w:ascii="Arial" w:hAnsi="Arial" w:cs="Arial"/>
          <w:bCs/>
          <w:sz w:val="20"/>
          <w:szCs w:val="20"/>
        </w:rPr>
        <w:t xml:space="preserve">. Smluvní strany se dohodly, že </w:t>
      </w:r>
      <w:r>
        <w:rPr>
          <w:rFonts w:ascii="Arial" w:hAnsi="Arial" w:cs="Arial"/>
          <w:bCs/>
          <w:sz w:val="20"/>
          <w:szCs w:val="20"/>
        </w:rPr>
        <w:t>poskytovatel</w:t>
      </w:r>
      <w:r w:rsidR="004012B6" w:rsidRPr="004012B6">
        <w:rPr>
          <w:rFonts w:ascii="Arial" w:hAnsi="Arial" w:cs="Arial"/>
          <w:bCs/>
          <w:sz w:val="20"/>
          <w:szCs w:val="20"/>
        </w:rPr>
        <w:t xml:space="preserve"> je povinen na případnou žádost objednatele se dostavit k průběžným jednáním (např. v místě sídle objednatele) a zapracovat případné průběžné připomínky objednatele.</w:t>
      </w:r>
    </w:p>
    <w:p w14:paraId="1BFB0778" w14:textId="08BDAA86" w:rsidR="004012B6" w:rsidRPr="00CF2BE5" w:rsidRDefault="004012B6" w:rsidP="00CA6111">
      <w:pPr>
        <w:pStyle w:val="Odstavecseseznamem"/>
        <w:numPr>
          <w:ilvl w:val="0"/>
          <w:numId w:val="14"/>
        </w:numPr>
        <w:spacing w:before="120" w:after="120"/>
        <w:ind w:left="284" w:hanging="284"/>
        <w:contextualSpacing w:val="0"/>
        <w:jc w:val="both"/>
        <w:rPr>
          <w:rFonts w:ascii="Arial" w:hAnsi="Arial" w:cs="Arial"/>
          <w:bCs/>
          <w:sz w:val="20"/>
          <w:szCs w:val="20"/>
        </w:rPr>
      </w:pPr>
      <w:r w:rsidRPr="00CF2BE5">
        <w:rPr>
          <w:rFonts w:ascii="Arial" w:hAnsi="Arial" w:cs="Arial"/>
          <w:bCs/>
          <w:sz w:val="20"/>
          <w:szCs w:val="20"/>
        </w:rPr>
        <w:t xml:space="preserve">Objednatel poskytne </w:t>
      </w:r>
      <w:r w:rsidR="00C73F68">
        <w:rPr>
          <w:rFonts w:ascii="Arial" w:hAnsi="Arial" w:cs="Arial"/>
          <w:bCs/>
          <w:sz w:val="20"/>
          <w:szCs w:val="20"/>
        </w:rPr>
        <w:t>poskytovatel</w:t>
      </w:r>
      <w:r w:rsidRPr="00CF2BE5">
        <w:rPr>
          <w:rFonts w:ascii="Arial" w:hAnsi="Arial" w:cs="Arial"/>
          <w:bCs/>
          <w:sz w:val="20"/>
          <w:szCs w:val="20"/>
        </w:rPr>
        <w:t xml:space="preserve">i nezbytnou součinnost potřebnou pro provádění </w:t>
      </w:r>
      <w:r w:rsidR="00233954">
        <w:rPr>
          <w:rFonts w:ascii="Arial" w:hAnsi="Arial" w:cs="Arial"/>
          <w:bCs/>
          <w:sz w:val="20"/>
          <w:szCs w:val="20"/>
        </w:rPr>
        <w:t>předmětu smlouvy</w:t>
      </w:r>
      <w:r w:rsidRPr="00CF2BE5">
        <w:rPr>
          <w:rFonts w:ascii="Arial" w:hAnsi="Arial" w:cs="Arial"/>
          <w:bCs/>
          <w:sz w:val="20"/>
          <w:szCs w:val="20"/>
        </w:rPr>
        <w:t>, a to ve lhůtách přiměřených povaze a náročnosti požadované součinnosti.</w:t>
      </w:r>
      <w:r w:rsidR="009E6F07" w:rsidRPr="00CF2BE5">
        <w:rPr>
          <w:rFonts w:ascii="Arial" w:hAnsi="Arial" w:cs="Arial"/>
          <w:bCs/>
          <w:sz w:val="20"/>
          <w:szCs w:val="20"/>
        </w:rPr>
        <w:t xml:space="preserve"> </w:t>
      </w:r>
    </w:p>
    <w:p w14:paraId="5129CFCC" w14:textId="14743C77" w:rsidR="00147714" w:rsidRDefault="004012B6" w:rsidP="00CA6111">
      <w:pPr>
        <w:pStyle w:val="Odstavecseseznamem"/>
        <w:numPr>
          <w:ilvl w:val="0"/>
          <w:numId w:val="14"/>
        </w:numPr>
        <w:spacing w:before="120" w:after="120"/>
        <w:ind w:left="284" w:hanging="284"/>
        <w:contextualSpacing w:val="0"/>
        <w:jc w:val="both"/>
        <w:rPr>
          <w:rFonts w:ascii="Arial" w:hAnsi="Arial" w:cs="Arial"/>
          <w:bCs/>
          <w:sz w:val="20"/>
          <w:szCs w:val="20"/>
        </w:rPr>
      </w:pPr>
      <w:r w:rsidRPr="004012B6">
        <w:rPr>
          <w:rFonts w:ascii="Arial" w:hAnsi="Arial" w:cs="Arial"/>
          <w:bCs/>
          <w:sz w:val="20"/>
          <w:szCs w:val="20"/>
        </w:rPr>
        <w:t>Objednatel se zavazuje</w:t>
      </w:r>
      <w:r w:rsidR="00604DEA">
        <w:rPr>
          <w:rFonts w:ascii="Arial" w:hAnsi="Arial" w:cs="Arial"/>
          <w:bCs/>
          <w:sz w:val="20"/>
          <w:szCs w:val="20"/>
        </w:rPr>
        <w:t>,</w:t>
      </w:r>
      <w:r w:rsidR="00233954">
        <w:rPr>
          <w:rFonts w:ascii="Arial" w:hAnsi="Arial" w:cs="Arial"/>
          <w:bCs/>
          <w:sz w:val="20"/>
          <w:szCs w:val="20"/>
        </w:rPr>
        <w:t xml:space="preserve"> že poskytovateli</w:t>
      </w:r>
      <w:r w:rsidRPr="004012B6">
        <w:rPr>
          <w:rFonts w:ascii="Arial" w:hAnsi="Arial" w:cs="Arial"/>
          <w:bCs/>
          <w:sz w:val="20"/>
          <w:szCs w:val="20"/>
        </w:rPr>
        <w:t xml:space="preserve"> zaplatí dohodnutou cenu podle </w:t>
      </w:r>
      <w:r w:rsidRPr="00277256">
        <w:rPr>
          <w:rFonts w:ascii="Arial" w:hAnsi="Arial" w:cs="Arial"/>
          <w:bCs/>
          <w:sz w:val="20"/>
          <w:szCs w:val="20"/>
        </w:rPr>
        <w:t>čl. IV. této smlouvy.</w:t>
      </w:r>
    </w:p>
    <w:p w14:paraId="5708089F" w14:textId="56320C99" w:rsidR="00CA6111" w:rsidRDefault="00CA6111" w:rsidP="00D33068">
      <w:pPr>
        <w:spacing w:before="120"/>
        <w:jc w:val="both"/>
        <w:rPr>
          <w:rFonts w:ascii="Arial" w:hAnsi="Arial" w:cs="Arial"/>
          <w:bCs/>
          <w:sz w:val="20"/>
          <w:szCs w:val="20"/>
        </w:rPr>
      </w:pPr>
    </w:p>
    <w:p w14:paraId="591A3687" w14:textId="77777777" w:rsidR="006D320F" w:rsidRPr="00285ED9" w:rsidRDefault="006D320F" w:rsidP="00D33068">
      <w:pPr>
        <w:spacing w:before="120"/>
        <w:jc w:val="both"/>
        <w:rPr>
          <w:rFonts w:ascii="Arial" w:hAnsi="Arial" w:cs="Arial"/>
          <w:bCs/>
          <w:sz w:val="20"/>
          <w:szCs w:val="20"/>
        </w:rPr>
      </w:pPr>
    </w:p>
    <w:p w14:paraId="19A39B12" w14:textId="145B61AF" w:rsidR="00985F9A" w:rsidRPr="00F409FF" w:rsidRDefault="007740B3" w:rsidP="005413C4">
      <w:pPr>
        <w:pStyle w:val="Odstavecseseznamem"/>
        <w:numPr>
          <w:ilvl w:val="0"/>
          <w:numId w:val="1"/>
        </w:numPr>
        <w:ind w:left="284" w:hanging="284"/>
        <w:contextualSpacing w:val="0"/>
        <w:jc w:val="center"/>
        <w:rPr>
          <w:rFonts w:ascii="Arial" w:hAnsi="Arial" w:cs="Arial"/>
          <w:b/>
          <w:bCs/>
          <w:sz w:val="20"/>
          <w:szCs w:val="20"/>
        </w:rPr>
      </w:pPr>
      <w:r w:rsidRPr="00F409FF">
        <w:rPr>
          <w:rFonts w:ascii="Arial" w:hAnsi="Arial" w:cs="Arial"/>
          <w:b/>
          <w:bCs/>
          <w:sz w:val="20"/>
          <w:szCs w:val="20"/>
        </w:rPr>
        <w:t>Termín</w:t>
      </w:r>
      <w:r w:rsidR="00C8367E" w:rsidRPr="00F409FF">
        <w:rPr>
          <w:rFonts w:ascii="Arial" w:hAnsi="Arial" w:cs="Arial"/>
          <w:b/>
          <w:bCs/>
          <w:sz w:val="20"/>
          <w:szCs w:val="20"/>
        </w:rPr>
        <w:t xml:space="preserve"> a místo</w:t>
      </w:r>
      <w:r w:rsidR="00273EA8" w:rsidRPr="00F409FF">
        <w:rPr>
          <w:rFonts w:ascii="Arial" w:hAnsi="Arial" w:cs="Arial"/>
          <w:b/>
          <w:bCs/>
          <w:sz w:val="20"/>
          <w:szCs w:val="20"/>
        </w:rPr>
        <w:t xml:space="preserve"> plnění</w:t>
      </w:r>
    </w:p>
    <w:p w14:paraId="74019754" w14:textId="3128EE4E" w:rsidR="00E87047" w:rsidRPr="00CF2BE5" w:rsidRDefault="00C73F68" w:rsidP="00CF2BE5">
      <w:pPr>
        <w:pStyle w:val="Odstavecseseznamem"/>
        <w:numPr>
          <w:ilvl w:val="0"/>
          <w:numId w:val="15"/>
        </w:numPr>
        <w:spacing w:before="120" w:after="120"/>
        <w:ind w:left="284" w:hanging="284"/>
        <w:contextualSpacing w:val="0"/>
        <w:jc w:val="both"/>
        <w:rPr>
          <w:rFonts w:ascii="Arial" w:hAnsi="Arial" w:cs="Arial"/>
          <w:bCs/>
          <w:sz w:val="20"/>
          <w:szCs w:val="20"/>
        </w:rPr>
      </w:pPr>
      <w:r>
        <w:rPr>
          <w:rFonts w:ascii="Arial" w:hAnsi="Arial" w:cs="Arial"/>
          <w:bCs/>
          <w:sz w:val="20"/>
          <w:szCs w:val="20"/>
        </w:rPr>
        <w:t>Poskytovatel</w:t>
      </w:r>
      <w:r w:rsidR="00FC4968" w:rsidRPr="00837A10">
        <w:rPr>
          <w:rFonts w:ascii="Arial" w:hAnsi="Arial" w:cs="Arial"/>
          <w:bCs/>
          <w:sz w:val="20"/>
          <w:szCs w:val="20"/>
        </w:rPr>
        <w:t xml:space="preserve"> se zavazuje </w:t>
      </w:r>
      <w:r w:rsidR="002F73DD">
        <w:rPr>
          <w:rFonts w:ascii="Arial" w:hAnsi="Arial" w:cs="Arial"/>
          <w:bCs/>
          <w:sz w:val="20"/>
          <w:szCs w:val="20"/>
        </w:rPr>
        <w:t xml:space="preserve">provádět </w:t>
      </w:r>
      <w:r w:rsidR="002F73DD" w:rsidRPr="00BE686D">
        <w:rPr>
          <w:rFonts w:ascii="Arial" w:hAnsi="Arial" w:cs="Arial"/>
          <w:b/>
          <w:bCs/>
          <w:sz w:val="20"/>
          <w:szCs w:val="20"/>
        </w:rPr>
        <w:t>služby spojené s předmětem smlouvy dle přílohy č. 1</w:t>
      </w:r>
      <w:r w:rsidR="002F73DD">
        <w:rPr>
          <w:rFonts w:ascii="Arial" w:hAnsi="Arial" w:cs="Arial"/>
          <w:bCs/>
          <w:sz w:val="20"/>
          <w:szCs w:val="20"/>
        </w:rPr>
        <w:t xml:space="preserve"> </w:t>
      </w:r>
      <w:r w:rsidR="00C857E8">
        <w:rPr>
          <w:rFonts w:ascii="Arial" w:hAnsi="Arial" w:cs="Arial"/>
          <w:bCs/>
          <w:sz w:val="20"/>
          <w:szCs w:val="20"/>
        </w:rPr>
        <w:t>(dále jen „činnost</w:t>
      </w:r>
      <w:r w:rsidR="00275076">
        <w:rPr>
          <w:rFonts w:ascii="Arial" w:hAnsi="Arial" w:cs="Arial"/>
          <w:bCs/>
          <w:sz w:val="20"/>
          <w:szCs w:val="20"/>
        </w:rPr>
        <w:t>i</w:t>
      </w:r>
      <w:r w:rsidR="00C857E8">
        <w:rPr>
          <w:rFonts w:ascii="Arial" w:hAnsi="Arial" w:cs="Arial"/>
          <w:bCs/>
          <w:sz w:val="20"/>
          <w:szCs w:val="20"/>
        </w:rPr>
        <w:t xml:space="preserve">“) </w:t>
      </w:r>
      <w:r w:rsidR="000E41E6">
        <w:rPr>
          <w:rFonts w:ascii="Arial" w:hAnsi="Arial" w:cs="Arial"/>
          <w:bCs/>
          <w:sz w:val="20"/>
          <w:szCs w:val="20"/>
        </w:rPr>
        <w:t xml:space="preserve">a to </w:t>
      </w:r>
      <w:r w:rsidR="000E41E6" w:rsidRPr="000E41E6">
        <w:rPr>
          <w:rFonts w:ascii="Arial" w:hAnsi="Arial" w:cs="Arial"/>
          <w:b/>
          <w:bCs/>
          <w:sz w:val="20"/>
          <w:szCs w:val="20"/>
        </w:rPr>
        <w:t>na dobu neurčitou</w:t>
      </w:r>
      <w:r w:rsidR="00A07326" w:rsidRPr="00CF2BE5">
        <w:rPr>
          <w:rFonts w:ascii="Arial" w:hAnsi="Arial" w:cs="Arial"/>
          <w:bCs/>
          <w:sz w:val="20"/>
          <w:szCs w:val="20"/>
        </w:rPr>
        <w:t>.</w:t>
      </w:r>
    </w:p>
    <w:p w14:paraId="3B63F34A" w14:textId="3E7ABFD5" w:rsidR="00985F9A" w:rsidRDefault="00C73F68" w:rsidP="00CA6111">
      <w:pPr>
        <w:pStyle w:val="Odstavecseseznamem"/>
        <w:numPr>
          <w:ilvl w:val="0"/>
          <w:numId w:val="15"/>
        </w:numPr>
        <w:spacing w:before="120" w:after="120"/>
        <w:ind w:left="284" w:hanging="284"/>
        <w:contextualSpacing w:val="0"/>
        <w:jc w:val="both"/>
        <w:rPr>
          <w:rFonts w:ascii="Arial" w:hAnsi="Arial" w:cs="Arial"/>
          <w:bCs/>
          <w:sz w:val="20"/>
          <w:szCs w:val="20"/>
        </w:rPr>
      </w:pPr>
      <w:r>
        <w:rPr>
          <w:rFonts w:ascii="Arial" w:hAnsi="Arial" w:cs="Arial"/>
          <w:bCs/>
          <w:sz w:val="20"/>
          <w:szCs w:val="20"/>
        </w:rPr>
        <w:t>Poskytovatel</w:t>
      </w:r>
      <w:r w:rsidR="00637B5D" w:rsidRPr="00C97FDF">
        <w:rPr>
          <w:rFonts w:ascii="Arial" w:hAnsi="Arial" w:cs="Arial"/>
          <w:bCs/>
          <w:sz w:val="20"/>
          <w:szCs w:val="20"/>
        </w:rPr>
        <w:t xml:space="preserve"> zahájí </w:t>
      </w:r>
      <w:r w:rsidR="00C857E8">
        <w:rPr>
          <w:rFonts w:ascii="Arial" w:hAnsi="Arial" w:cs="Arial"/>
          <w:bCs/>
          <w:sz w:val="20"/>
          <w:szCs w:val="20"/>
        </w:rPr>
        <w:t>činnost</w:t>
      </w:r>
      <w:r w:rsidR="00852820">
        <w:rPr>
          <w:rFonts w:ascii="Arial" w:hAnsi="Arial" w:cs="Arial"/>
          <w:bCs/>
          <w:sz w:val="20"/>
          <w:szCs w:val="20"/>
        </w:rPr>
        <w:t xml:space="preserve">i </w:t>
      </w:r>
      <w:r w:rsidR="008B791C">
        <w:rPr>
          <w:rFonts w:ascii="Arial" w:hAnsi="Arial" w:cs="Arial"/>
          <w:bCs/>
          <w:sz w:val="20"/>
          <w:szCs w:val="20"/>
        </w:rPr>
        <w:t>nejpozději do pěti</w:t>
      </w:r>
      <w:r w:rsidR="00852820">
        <w:rPr>
          <w:rFonts w:ascii="Arial" w:hAnsi="Arial" w:cs="Arial"/>
          <w:bCs/>
          <w:sz w:val="20"/>
          <w:szCs w:val="20"/>
        </w:rPr>
        <w:t xml:space="preserve"> pracovní</w:t>
      </w:r>
      <w:r w:rsidR="008B791C">
        <w:rPr>
          <w:rFonts w:ascii="Arial" w:hAnsi="Arial" w:cs="Arial"/>
          <w:bCs/>
          <w:sz w:val="20"/>
          <w:szCs w:val="20"/>
        </w:rPr>
        <w:t>ch</w:t>
      </w:r>
      <w:r w:rsidR="00852820">
        <w:rPr>
          <w:rFonts w:ascii="Arial" w:hAnsi="Arial" w:cs="Arial"/>
          <w:bCs/>
          <w:sz w:val="20"/>
          <w:szCs w:val="20"/>
        </w:rPr>
        <w:t xml:space="preserve"> dn</w:t>
      </w:r>
      <w:r w:rsidR="008B791C">
        <w:rPr>
          <w:rFonts w:ascii="Arial" w:hAnsi="Arial" w:cs="Arial"/>
          <w:bCs/>
          <w:sz w:val="20"/>
          <w:szCs w:val="20"/>
        </w:rPr>
        <w:t>ů</w:t>
      </w:r>
      <w:r w:rsidR="00637B5D" w:rsidRPr="00C97FDF">
        <w:rPr>
          <w:rFonts w:ascii="Arial" w:hAnsi="Arial" w:cs="Arial"/>
          <w:bCs/>
          <w:sz w:val="20"/>
          <w:szCs w:val="20"/>
        </w:rPr>
        <w:t xml:space="preserve"> </w:t>
      </w:r>
      <w:r w:rsidR="00C97FDF">
        <w:rPr>
          <w:rFonts w:ascii="Arial" w:hAnsi="Arial" w:cs="Arial"/>
          <w:bCs/>
          <w:sz w:val="20"/>
          <w:szCs w:val="20"/>
        </w:rPr>
        <w:t>po</w:t>
      </w:r>
      <w:r w:rsidR="00852820">
        <w:rPr>
          <w:rFonts w:ascii="Arial" w:hAnsi="Arial" w:cs="Arial"/>
          <w:bCs/>
          <w:sz w:val="20"/>
          <w:szCs w:val="20"/>
        </w:rPr>
        <w:t xml:space="preserve"> dni nabytí účinnosti smlouvy</w:t>
      </w:r>
      <w:r w:rsidR="00C97FDF">
        <w:rPr>
          <w:rFonts w:ascii="Arial" w:hAnsi="Arial" w:cs="Arial"/>
          <w:bCs/>
          <w:sz w:val="20"/>
          <w:szCs w:val="20"/>
        </w:rPr>
        <w:t>.</w:t>
      </w:r>
      <w:r w:rsidR="000B0B7C" w:rsidRPr="00C97FDF">
        <w:rPr>
          <w:rFonts w:ascii="Arial" w:hAnsi="Arial" w:cs="Arial"/>
          <w:bCs/>
          <w:sz w:val="20"/>
          <w:szCs w:val="20"/>
        </w:rPr>
        <w:t xml:space="preserve"> </w:t>
      </w:r>
    </w:p>
    <w:p w14:paraId="1EB6D952" w14:textId="5C617FDC" w:rsidR="0005712F" w:rsidRPr="00C97FDF" w:rsidRDefault="0005712F" w:rsidP="00CA6111">
      <w:pPr>
        <w:pStyle w:val="Odstavecseseznamem"/>
        <w:numPr>
          <w:ilvl w:val="0"/>
          <w:numId w:val="15"/>
        </w:numPr>
        <w:spacing w:before="120" w:after="120"/>
        <w:ind w:left="284" w:hanging="284"/>
        <w:contextualSpacing w:val="0"/>
        <w:jc w:val="both"/>
        <w:rPr>
          <w:rFonts w:ascii="Arial" w:hAnsi="Arial" w:cs="Arial"/>
          <w:bCs/>
          <w:sz w:val="20"/>
          <w:szCs w:val="20"/>
        </w:rPr>
      </w:pPr>
      <w:r>
        <w:rPr>
          <w:rFonts w:ascii="Arial" w:hAnsi="Arial" w:cs="Arial"/>
          <w:bCs/>
          <w:sz w:val="20"/>
          <w:szCs w:val="20"/>
        </w:rPr>
        <w:t>Poskytovatel se zavazuje dodržovat termíny plnění činností stanovené v příloze č. 1.</w:t>
      </w:r>
    </w:p>
    <w:p w14:paraId="16C1D488" w14:textId="0D78F359" w:rsidR="002F4603" w:rsidRDefault="00FC4968" w:rsidP="007918E8">
      <w:pPr>
        <w:pStyle w:val="Odstavecseseznamem"/>
        <w:numPr>
          <w:ilvl w:val="0"/>
          <w:numId w:val="15"/>
        </w:numPr>
        <w:spacing w:before="120" w:after="120"/>
        <w:ind w:left="284" w:hanging="284"/>
        <w:jc w:val="both"/>
        <w:rPr>
          <w:rFonts w:ascii="Arial" w:hAnsi="Arial" w:cs="Arial"/>
          <w:bCs/>
          <w:sz w:val="20"/>
          <w:szCs w:val="20"/>
        </w:rPr>
      </w:pPr>
      <w:r w:rsidRPr="00FC4968">
        <w:rPr>
          <w:rFonts w:ascii="Arial" w:hAnsi="Arial" w:cs="Arial"/>
          <w:bCs/>
          <w:sz w:val="20"/>
          <w:szCs w:val="20"/>
        </w:rPr>
        <w:t>Místem plnění je Karlovarský kraj</w:t>
      </w:r>
      <w:r w:rsidR="00E06E00">
        <w:rPr>
          <w:rFonts w:ascii="Arial" w:hAnsi="Arial" w:cs="Arial"/>
          <w:bCs/>
          <w:sz w:val="20"/>
          <w:szCs w:val="20"/>
        </w:rPr>
        <w:t xml:space="preserve">, </w:t>
      </w:r>
      <w:r w:rsidRPr="00FC4968">
        <w:rPr>
          <w:rFonts w:ascii="Arial" w:hAnsi="Arial" w:cs="Arial"/>
          <w:bCs/>
          <w:sz w:val="20"/>
          <w:szCs w:val="20"/>
        </w:rPr>
        <w:t>Krajský úřad Karlovarského Kraje, Závodní 353/88, Karlovy Vary</w:t>
      </w:r>
      <w:r>
        <w:rPr>
          <w:rFonts w:ascii="Arial" w:hAnsi="Arial" w:cs="Arial"/>
          <w:bCs/>
          <w:sz w:val="20"/>
          <w:szCs w:val="20"/>
        </w:rPr>
        <w:t>.</w:t>
      </w:r>
    </w:p>
    <w:p w14:paraId="207EEF0C" w14:textId="77777777" w:rsidR="005507C5" w:rsidRDefault="005507C5" w:rsidP="00FC4968">
      <w:pPr>
        <w:spacing w:before="120" w:after="120"/>
        <w:jc w:val="both"/>
        <w:rPr>
          <w:rFonts w:ascii="Arial" w:hAnsi="Arial" w:cs="Arial"/>
          <w:bCs/>
          <w:sz w:val="20"/>
          <w:szCs w:val="20"/>
        </w:rPr>
      </w:pPr>
    </w:p>
    <w:p w14:paraId="793892C9" w14:textId="77777777" w:rsidR="006D320F" w:rsidRDefault="006D320F" w:rsidP="00FC4968">
      <w:pPr>
        <w:spacing w:before="120" w:after="120"/>
        <w:jc w:val="both"/>
        <w:rPr>
          <w:rFonts w:ascii="Arial" w:hAnsi="Arial" w:cs="Arial"/>
          <w:bCs/>
          <w:sz w:val="20"/>
          <w:szCs w:val="20"/>
        </w:rPr>
      </w:pPr>
    </w:p>
    <w:p w14:paraId="5A36595D" w14:textId="77777777" w:rsidR="00722955" w:rsidRDefault="00722955" w:rsidP="00FC4968">
      <w:pPr>
        <w:spacing w:before="120" w:after="120"/>
        <w:jc w:val="both"/>
        <w:rPr>
          <w:rFonts w:ascii="Arial" w:hAnsi="Arial" w:cs="Arial"/>
          <w:bCs/>
          <w:sz w:val="20"/>
          <w:szCs w:val="20"/>
        </w:rPr>
      </w:pPr>
    </w:p>
    <w:p w14:paraId="4B4178D6" w14:textId="77777777" w:rsidR="00722955" w:rsidRPr="00FC4968" w:rsidRDefault="00722955" w:rsidP="00FC4968">
      <w:pPr>
        <w:spacing w:before="120" w:after="120"/>
        <w:jc w:val="both"/>
        <w:rPr>
          <w:rFonts w:ascii="Arial" w:hAnsi="Arial" w:cs="Arial"/>
          <w:bCs/>
          <w:sz w:val="20"/>
          <w:szCs w:val="20"/>
        </w:rPr>
      </w:pPr>
    </w:p>
    <w:p w14:paraId="2B97ECC1" w14:textId="77777777" w:rsidR="00F42737" w:rsidRPr="00F409FF" w:rsidRDefault="00547DB3" w:rsidP="00285ED9">
      <w:pPr>
        <w:pStyle w:val="Odstavecseseznamem"/>
        <w:numPr>
          <w:ilvl w:val="0"/>
          <w:numId w:val="1"/>
        </w:numPr>
        <w:spacing w:before="240"/>
        <w:ind w:left="284" w:hanging="284"/>
        <w:contextualSpacing w:val="0"/>
        <w:jc w:val="center"/>
        <w:rPr>
          <w:rFonts w:ascii="Arial" w:hAnsi="Arial" w:cs="Arial"/>
          <w:b/>
          <w:bCs/>
          <w:sz w:val="20"/>
          <w:szCs w:val="20"/>
        </w:rPr>
      </w:pPr>
      <w:r w:rsidRPr="00F409FF">
        <w:rPr>
          <w:rFonts w:ascii="Arial" w:hAnsi="Arial" w:cs="Arial"/>
          <w:b/>
          <w:bCs/>
          <w:sz w:val="20"/>
          <w:szCs w:val="20"/>
        </w:rPr>
        <w:lastRenderedPageBreak/>
        <w:t>Cena a platební podmínky</w:t>
      </w:r>
    </w:p>
    <w:p w14:paraId="40FCE1F9" w14:textId="5562A30E" w:rsidR="00A87712" w:rsidRPr="00F409FF" w:rsidRDefault="00933757" w:rsidP="00B77B2E">
      <w:pPr>
        <w:pStyle w:val="Odstavecseseznamem"/>
        <w:numPr>
          <w:ilvl w:val="0"/>
          <w:numId w:val="2"/>
        </w:numPr>
        <w:spacing w:before="240" w:after="120"/>
        <w:ind w:left="284" w:hanging="284"/>
        <w:contextualSpacing w:val="0"/>
        <w:jc w:val="both"/>
        <w:rPr>
          <w:rFonts w:ascii="Arial" w:hAnsi="Arial" w:cs="Arial"/>
          <w:bCs/>
          <w:sz w:val="20"/>
          <w:szCs w:val="20"/>
        </w:rPr>
      </w:pPr>
      <w:r>
        <w:rPr>
          <w:rFonts w:ascii="Arial" w:hAnsi="Arial" w:cs="Arial"/>
          <w:bCs/>
          <w:sz w:val="20"/>
          <w:szCs w:val="20"/>
        </w:rPr>
        <w:t xml:space="preserve">Cena </w:t>
      </w:r>
      <w:r w:rsidR="002801DF">
        <w:rPr>
          <w:rFonts w:ascii="Arial" w:hAnsi="Arial" w:cs="Arial"/>
          <w:bCs/>
          <w:sz w:val="20"/>
          <w:szCs w:val="20"/>
        </w:rPr>
        <w:t xml:space="preserve">za poskytované </w:t>
      </w:r>
      <w:r w:rsidR="002E1D11">
        <w:rPr>
          <w:rFonts w:ascii="Arial" w:hAnsi="Arial" w:cs="Arial"/>
          <w:bCs/>
          <w:sz w:val="20"/>
          <w:szCs w:val="20"/>
        </w:rPr>
        <w:t>činnost</w:t>
      </w:r>
      <w:r w:rsidR="002801DF">
        <w:rPr>
          <w:rFonts w:ascii="Arial" w:hAnsi="Arial" w:cs="Arial"/>
          <w:bCs/>
          <w:sz w:val="20"/>
          <w:szCs w:val="20"/>
        </w:rPr>
        <w:t>i</w:t>
      </w:r>
      <w:r w:rsidR="002E1D11">
        <w:rPr>
          <w:rFonts w:ascii="Arial" w:hAnsi="Arial" w:cs="Arial"/>
          <w:bCs/>
          <w:sz w:val="20"/>
          <w:szCs w:val="20"/>
        </w:rPr>
        <w:t xml:space="preserve"> </w:t>
      </w:r>
      <w:r>
        <w:rPr>
          <w:rFonts w:ascii="Arial" w:hAnsi="Arial" w:cs="Arial"/>
          <w:bCs/>
          <w:sz w:val="20"/>
          <w:szCs w:val="20"/>
        </w:rPr>
        <w:t xml:space="preserve">je </w:t>
      </w:r>
      <w:r w:rsidRPr="00933757">
        <w:rPr>
          <w:rFonts w:ascii="Arial" w:hAnsi="Arial" w:cs="Arial"/>
          <w:bCs/>
          <w:sz w:val="20"/>
          <w:szCs w:val="20"/>
        </w:rPr>
        <w:t xml:space="preserve">stanovena cenovou nabídkou </w:t>
      </w:r>
      <w:r w:rsidR="00C73F68">
        <w:rPr>
          <w:rFonts w:ascii="Arial" w:hAnsi="Arial" w:cs="Arial"/>
          <w:bCs/>
          <w:sz w:val="20"/>
          <w:szCs w:val="20"/>
        </w:rPr>
        <w:t>poskytovatel</w:t>
      </w:r>
      <w:r w:rsidRPr="00933757">
        <w:rPr>
          <w:rFonts w:ascii="Arial" w:hAnsi="Arial" w:cs="Arial"/>
          <w:bCs/>
          <w:sz w:val="20"/>
          <w:szCs w:val="20"/>
        </w:rPr>
        <w:t>e na základě podkladů zadaných objednatelem v zadávací dokumentaci k veřejné zakázce</w:t>
      </w:r>
      <w:r w:rsidR="00254A43" w:rsidRPr="00254A43">
        <w:rPr>
          <w:rFonts w:ascii="Arial" w:hAnsi="Arial" w:cs="Arial"/>
          <w:bCs/>
          <w:sz w:val="20"/>
          <w:szCs w:val="20"/>
        </w:rPr>
        <w:t>:</w:t>
      </w:r>
    </w:p>
    <w:p w14:paraId="20A102CA" w14:textId="1E904789" w:rsidR="000D19F1" w:rsidRPr="000D19F1" w:rsidRDefault="00BD1747" w:rsidP="000D19F1">
      <w:pPr>
        <w:pStyle w:val="Odstavecseseznamem"/>
        <w:numPr>
          <w:ilvl w:val="0"/>
          <w:numId w:val="45"/>
        </w:numPr>
        <w:spacing w:after="120"/>
        <w:rPr>
          <w:rFonts w:ascii="Arial" w:hAnsi="Arial" w:cs="Arial"/>
          <w:sz w:val="20"/>
          <w:szCs w:val="20"/>
        </w:rPr>
      </w:pPr>
      <w:r>
        <w:rPr>
          <w:rFonts w:ascii="Arial" w:hAnsi="Arial" w:cs="Arial"/>
          <w:sz w:val="20"/>
          <w:szCs w:val="20"/>
        </w:rPr>
        <w:t>Paušální sazba, stanovená dle rozsahu prací, definovaných v příloze č. 1 a 2 smlouvy:</w:t>
      </w:r>
    </w:p>
    <w:p w14:paraId="46BA06A0" w14:textId="44162548" w:rsidR="00E07692" w:rsidRDefault="0092797D" w:rsidP="00E07692">
      <w:pPr>
        <w:spacing w:after="120"/>
        <w:ind w:left="255" w:firstLine="454"/>
        <w:rPr>
          <w:rFonts w:ascii="Arial" w:hAnsi="Arial" w:cs="Arial"/>
          <w:sz w:val="20"/>
          <w:szCs w:val="20"/>
        </w:rPr>
      </w:pPr>
      <w:r>
        <w:rPr>
          <w:rFonts w:ascii="Arial" w:hAnsi="Arial" w:cs="Arial"/>
          <w:sz w:val="20"/>
          <w:szCs w:val="20"/>
        </w:rPr>
        <w:t xml:space="preserve">Cena </w:t>
      </w:r>
      <w:r w:rsidR="00E07692">
        <w:rPr>
          <w:rFonts w:ascii="Arial" w:hAnsi="Arial" w:cs="Arial"/>
          <w:sz w:val="20"/>
          <w:szCs w:val="20"/>
        </w:rPr>
        <w:t>za předpokládaný rozsah prací za 1 měsíc bez DPH</w:t>
      </w:r>
      <w:r w:rsidR="008E682D">
        <w:rPr>
          <w:rFonts w:ascii="Arial" w:hAnsi="Arial" w:cs="Arial"/>
          <w:sz w:val="20"/>
          <w:szCs w:val="20"/>
        </w:rPr>
        <w:t>:</w:t>
      </w:r>
      <w:r w:rsidR="00E07692">
        <w:rPr>
          <w:rFonts w:ascii="Arial" w:hAnsi="Arial" w:cs="Arial"/>
          <w:sz w:val="20"/>
          <w:szCs w:val="20"/>
        </w:rPr>
        <w:tab/>
      </w:r>
      <w:r w:rsidR="00E07692" w:rsidRPr="00F21473">
        <w:rPr>
          <w:rFonts w:ascii="Arial" w:hAnsi="Arial" w:cs="Arial"/>
          <w:sz w:val="20"/>
          <w:szCs w:val="20"/>
          <w:highlight w:val="yellow"/>
        </w:rPr>
        <w:t>............................ Kč</w:t>
      </w:r>
    </w:p>
    <w:p w14:paraId="51D067C4" w14:textId="5FD321CC" w:rsidR="00B11048" w:rsidRPr="0092797D" w:rsidRDefault="00E07692" w:rsidP="00E07692">
      <w:pPr>
        <w:pStyle w:val="Odstavecseseznamem"/>
        <w:spacing w:before="120" w:after="120"/>
        <w:ind w:left="709"/>
        <w:contextualSpacing w:val="0"/>
        <w:rPr>
          <w:rFonts w:ascii="Arial" w:hAnsi="Arial" w:cs="Arial"/>
          <w:sz w:val="20"/>
          <w:szCs w:val="20"/>
        </w:rPr>
      </w:pPr>
      <w:r>
        <w:rPr>
          <w:rFonts w:ascii="Arial" w:hAnsi="Arial" w:cs="Arial"/>
          <w:sz w:val="20"/>
          <w:szCs w:val="20"/>
        </w:rPr>
        <w:t xml:space="preserve">(slovy: </w:t>
      </w:r>
      <w:r w:rsidRPr="00F21473">
        <w:rPr>
          <w:rFonts w:ascii="Arial" w:hAnsi="Arial" w:cs="Arial"/>
          <w:sz w:val="20"/>
          <w:szCs w:val="20"/>
          <w:highlight w:val="yellow"/>
        </w:rPr>
        <w:t>....................</w:t>
      </w:r>
      <w:r>
        <w:rPr>
          <w:rFonts w:ascii="Arial" w:hAnsi="Arial" w:cs="Arial"/>
          <w:sz w:val="20"/>
          <w:szCs w:val="20"/>
          <w:highlight w:val="yellow"/>
        </w:rPr>
        <w:t>)</w:t>
      </w:r>
    </w:p>
    <w:p w14:paraId="45D1A461" w14:textId="66CA5CC9" w:rsidR="00E07692" w:rsidRDefault="00E07692" w:rsidP="00E07692">
      <w:pPr>
        <w:spacing w:after="120"/>
        <w:ind w:left="255" w:firstLine="454"/>
        <w:rPr>
          <w:rFonts w:ascii="Arial" w:hAnsi="Arial" w:cs="Arial"/>
          <w:sz w:val="20"/>
          <w:szCs w:val="20"/>
        </w:rPr>
      </w:pPr>
      <w:r>
        <w:rPr>
          <w:rFonts w:ascii="Arial" w:hAnsi="Arial" w:cs="Arial"/>
          <w:sz w:val="20"/>
          <w:szCs w:val="20"/>
        </w:rPr>
        <w:t>DPH:</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F21473">
        <w:rPr>
          <w:rFonts w:ascii="Arial" w:hAnsi="Arial" w:cs="Arial"/>
          <w:sz w:val="20"/>
          <w:szCs w:val="20"/>
          <w:highlight w:val="yellow"/>
        </w:rPr>
        <w:t>............................ Kč</w:t>
      </w:r>
    </w:p>
    <w:p w14:paraId="089B21A1" w14:textId="77777777" w:rsidR="00E07692" w:rsidRPr="0092797D" w:rsidRDefault="00E07692" w:rsidP="00E07692">
      <w:pPr>
        <w:pStyle w:val="Odstavecseseznamem"/>
        <w:spacing w:before="120" w:after="120"/>
        <w:ind w:left="709"/>
        <w:contextualSpacing w:val="0"/>
        <w:rPr>
          <w:rFonts w:ascii="Arial" w:hAnsi="Arial" w:cs="Arial"/>
          <w:sz w:val="20"/>
          <w:szCs w:val="20"/>
        </w:rPr>
      </w:pPr>
      <w:r>
        <w:rPr>
          <w:rFonts w:ascii="Arial" w:hAnsi="Arial" w:cs="Arial"/>
          <w:sz w:val="20"/>
          <w:szCs w:val="20"/>
        </w:rPr>
        <w:t xml:space="preserve">(slovy: </w:t>
      </w:r>
      <w:r w:rsidRPr="00F21473">
        <w:rPr>
          <w:rFonts w:ascii="Arial" w:hAnsi="Arial" w:cs="Arial"/>
          <w:sz w:val="20"/>
          <w:szCs w:val="20"/>
          <w:highlight w:val="yellow"/>
        </w:rPr>
        <w:t>....................</w:t>
      </w:r>
      <w:r>
        <w:rPr>
          <w:rFonts w:ascii="Arial" w:hAnsi="Arial" w:cs="Arial"/>
          <w:sz w:val="20"/>
          <w:szCs w:val="20"/>
          <w:highlight w:val="yellow"/>
        </w:rPr>
        <w:t>)</w:t>
      </w:r>
    </w:p>
    <w:p w14:paraId="1D5BF013" w14:textId="77777777" w:rsidR="00E07692" w:rsidRDefault="00E07692" w:rsidP="00E07692">
      <w:pPr>
        <w:spacing w:after="120"/>
        <w:ind w:left="255" w:firstLine="454"/>
        <w:rPr>
          <w:rFonts w:ascii="Arial" w:hAnsi="Arial" w:cs="Arial"/>
          <w:sz w:val="20"/>
          <w:szCs w:val="20"/>
        </w:rPr>
      </w:pPr>
      <w:r>
        <w:rPr>
          <w:rFonts w:ascii="Arial" w:hAnsi="Arial" w:cs="Arial"/>
          <w:sz w:val="20"/>
          <w:szCs w:val="20"/>
        </w:rPr>
        <w:t>Cena za předpokládaný rozsah prací za 1 měsíc včetně DPH:</w:t>
      </w:r>
      <w:r>
        <w:rPr>
          <w:rFonts w:ascii="Arial" w:hAnsi="Arial" w:cs="Arial"/>
          <w:sz w:val="20"/>
          <w:szCs w:val="20"/>
        </w:rPr>
        <w:tab/>
      </w:r>
      <w:r w:rsidRPr="00F21473">
        <w:rPr>
          <w:rFonts w:ascii="Arial" w:hAnsi="Arial" w:cs="Arial"/>
          <w:sz w:val="20"/>
          <w:szCs w:val="20"/>
          <w:highlight w:val="yellow"/>
        </w:rPr>
        <w:t>............................ Kč</w:t>
      </w:r>
    </w:p>
    <w:p w14:paraId="4265C4D3" w14:textId="77777777" w:rsidR="00E07692" w:rsidRDefault="00E07692" w:rsidP="00E07692">
      <w:pPr>
        <w:pStyle w:val="Odstavecseseznamem"/>
        <w:spacing w:before="120" w:after="120"/>
        <w:ind w:left="709"/>
        <w:contextualSpacing w:val="0"/>
        <w:rPr>
          <w:rFonts w:ascii="Arial" w:hAnsi="Arial" w:cs="Arial"/>
          <w:sz w:val="20"/>
          <w:szCs w:val="20"/>
        </w:rPr>
      </w:pPr>
      <w:r>
        <w:rPr>
          <w:rFonts w:ascii="Arial" w:hAnsi="Arial" w:cs="Arial"/>
          <w:sz w:val="20"/>
          <w:szCs w:val="20"/>
        </w:rPr>
        <w:t xml:space="preserve">(slovy: </w:t>
      </w:r>
      <w:r w:rsidRPr="00F21473">
        <w:rPr>
          <w:rFonts w:ascii="Arial" w:hAnsi="Arial" w:cs="Arial"/>
          <w:sz w:val="20"/>
          <w:szCs w:val="20"/>
          <w:highlight w:val="yellow"/>
        </w:rPr>
        <w:t>....................</w:t>
      </w:r>
      <w:r>
        <w:rPr>
          <w:rFonts w:ascii="Arial" w:hAnsi="Arial" w:cs="Arial"/>
          <w:sz w:val="20"/>
          <w:szCs w:val="20"/>
          <w:highlight w:val="yellow"/>
        </w:rPr>
        <w:t>)</w:t>
      </w:r>
    </w:p>
    <w:p w14:paraId="7410E109" w14:textId="77777777" w:rsidR="00BD1747" w:rsidRDefault="00BD1747" w:rsidP="00E07692">
      <w:pPr>
        <w:pStyle w:val="Odstavecseseznamem"/>
        <w:spacing w:before="120" w:after="120"/>
        <w:ind w:left="709"/>
        <w:contextualSpacing w:val="0"/>
        <w:rPr>
          <w:rFonts w:ascii="Arial" w:hAnsi="Arial" w:cs="Arial"/>
          <w:sz w:val="20"/>
          <w:szCs w:val="20"/>
        </w:rPr>
      </w:pPr>
    </w:p>
    <w:p w14:paraId="450EC3D1" w14:textId="1230CF3F" w:rsidR="00BD1747" w:rsidRPr="000D19F1" w:rsidRDefault="00BD1747" w:rsidP="00BD1747">
      <w:pPr>
        <w:pStyle w:val="Odstavecseseznamem"/>
        <w:numPr>
          <w:ilvl w:val="0"/>
          <w:numId w:val="45"/>
        </w:numPr>
        <w:spacing w:after="120"/>
        <w:rPr>
          <w:rFonts w:ascii="Arial" w:hAnsi="Arial" w:cs="Arial"/>
          <w:sz w:val="20"/>
          <w:szCs w:val="20"/>
        </w:rPr>
      </w:pPr>
      <w:r>
        <w:rPr>
          <w:rFonts w:ascii="Arial" w:hAnsi="Arial" w:cs="Arial"/>
          <w:sz w:val="20"/>
          <w:szCs w:val="20"/>
        </w:rPr>
        <w:t xml:space="preserve">Jednotková hodinová sazba za činnosti nad rámec činností, definovaných v příloze </w:t>
      </w:r>
      <w:r>
        <w:rPr>
          <w:rFonts w:ascii="Arial" w:hAnsi="Arial" w:cs="Arial"/>
          <w:sz w:val="20"/>
          <w:szCs w:val="20"/>
        </w:rPr>
        <w:br/>
        <w:t>č. 1 a 2 smlouvy:</w:t>
      </w:r>
    </w:p>
    <w:p w14:paraId="627AF221" w14:textId="017A2173" w:rsidR="00BD1747" w:rsidRDefault="00BD1747" w:rsidP="00BD1747">
      <w:pPr>
        <w:spacing w:after="120"/>
        <w:ind w:left="255" w:firstLine="454"/>
        <w:rPr>
          <w:rFonts w:ascii="Arial" w:hAnsi="Arial" w:cs="Arial"/>
          <w:sz w:val="20"/>
          <w:szCs w:val="20"/>
        </w:rPr>
      </w:pPr>
      <w:r>
        <w:rPr>
          <w:rFonts w:ascii="Arial" w:hAnsi="Arial" w:cs="Arial"/>
          <w:sz w:val="20"/>
          <w:szCs w:val="20"/>
        </w:rPr>
        <w:t>Hodinová sazba bez DPH:</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F21473">
        <w:rPr>
          <w:rFonts w:ascii="Arial" w:hAnsi="Arial" w:cs="Arial"/>
          <w:sz w:val="20"/>
          <w:szCs w:val="20"/>
          <w:highlight w:val="yellow"/>
        </w:rPr>
        <w:t>............................ Kč</w:t>
      </w:r>
    </w:p>
    <w:p w14:paraId="21A7C796" w14:textId="77777777" w:rsidR="00BD1747" w:rsidRPr="0092797D" w:rsidRDefault="00BD1747" w:rsidP="00BD1747">
      <w:pPr>
        <w:pStyle w:val="Odstavecseseznamem"/>
        <w:spacing w:before="120" w:after="120"/>
        <w:ind w:left="709"/>
        <w:contextualSpacing w:val="0"/>
        <w:rPr>
          <w:rFonts w:ascii="Arial" w:hAnsi="Arial" w:cs="Arial"/>
          <w:sz w:val="20"/>
          <w:szCs w:val="20"/>
        </w:rPr>
      </w:pPr>
      <w:r>
        <w:rPr>
          <w:rFonts w:ascii="Arial" w:hAnsi="Arial" w:cs="Arial"/>
          <w:sz w:val="20"/>
          <w:szCs w:val="20"/>
        </w:rPr>
        <w:t xml:space="preserve">(slovy: </w:t>
      </w:r>
      <w:r w:rsidRPr="00F21473">
        <w:rPr>
          <w:rFonts w:ascii="Arial" w:hAnsi="Arial" w:cs="Arial"/>
          <w:sz w:val="20"/>
          <w:szCs w:val="20"/>
          <w:highlight w:val="yellow"/>
        </w:rPr>
        <w:t>....................</w:t>
      </w:r>
      <w:r>
        <w:rPr>
          <w:rFonts w:ascii="Arial" w:hAnsi="Arial" w:cs="Arial"/>
          <w:sz w:val="20"/>
          <w:szCs w:val="20"/>
          <w:highlight w:val="yellow"/>
        </w:rPr>
        <w:t>)</w:t>
      </w:r>
    </w:p>
    <w:p w14:paraId="3CA0990A" w14:textId="77777777" w:rsidR="00BD1747" w:rsidRDefault="00BD1747" w:rsidP="00BD1747">
      <w:pPr>
        <w:spacing w:after="120"/>
        <w:ind w:left="255" w:firstLine="454"/>
        <w:rPr>
          <w:rFonts w:ascii="Arial" w:hAnsi="Arial" w:cs="Arial"/>
          <w:sz w:val="20"/>
          <w:szCs w:val="20"/>
        </w:rPr>
      </w:pPr>
      <w:r>
        <w:rPr>
          <w:rFonts w:ascii="Arial" w:hAnsi="Arial" w:cs="Arial"/>
          <w:sz w:val="20"/>
          <w:szCs w:val="20"/>
        </w:rPr>
        <w:t>DPH:</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F21473">
        <w:rPr>
          <w:rFonts w:ascii="Arial" w:hAnsi="Arial" w:cs="Arial"/>
          <w:sz w:val="20"/>
          <w:szCs w:val="20"/>
          <w:highlight w:val="yellow"/>
        </w:rPr>
        <w:t>............................ Kč</w:t>
      </w:r>
    </w:p>
    <w:p w14:paraId="781BDC69" w14:textId="77777777" w:rsidR="00BD1747" w:rsidRPr="0092797D" w:rsidRDefault="00BD1747" w:rsidP="00BD1747">
      <w:pPr>
        <w:pStyle w:val="Odstavecseseznamem"/>
        <w:spacing w:before="120" w:after="120"/>
        <w:ind w:left="709"/>
        <w:contextualSpacing w:val="0"/>
        <w:rPr>
          <w:rFonts w:ascii="Arial" w:hAnsi="Arial" w:cs="Arial"/>
          <w:sz w:val="20"/>
          <w:szCs w:val="20"/>
        </w:rPr>
      </w:pPr>
      <w:r>
        <w:rPr>
          <w:rFonts w:ascii="Arial" w:hAnsi="Arial" w:cs="Arial"/>
          <w:sz w:val="20"/>
          <w:szCs w:val="20"/>
        </w:rPr>
        <w:t xml:space="preserve">(slovy: </w:t>
      </w:r>
      <w:r w:rsidRPr="00F21473">
        <w:rPr>
          <w:rFonts w:ascii="Arial" w:hAnsi="Arial" w:cs="Arial"/>
          <w:sz w:val="20"/>
          <w:szCs w:val="20"/>
          <w:highlight w:val="yellow"/>
        </w:rPr>
        <w:t>....................</w:t>
      </w:r>
      <w:r>
        <w:rPr>
          <w:rFonts w:ascii="Arial" w:hAnsi="Arial" w:cs="Arial"/>
          <w:sz w:val="20"/>
          <w:szCs w:val="20"/>
          <w:highlight w:val="yellow"/>
        </w:rPr>
        <w:t>)</w:t>
      </w:r>
    </w:p>
    <w:p w14:paraId="5FE3A8CB" w14:textId="0DC6863F" w:rsidR="00BD1747" w:rsidRDefault="00BD1747" w:rsidP="00BD1747">
      <w:pPr>
        <w:spacing w:after="120"/>
        <w:ind w:left="255" w:firstLine="454"/>
        <w:rPr>
          <w:rFonts w:ascii="Arial" w:hAnsi="Arial" w:cs="Arial"/>
          <w:sz w:val="20"/>
          <w:szCs w:val="20"/>
        </w:rPr>
      </w:pPr>
      <w:r>
        <w:rPr>
          <w:rFonts w:ascii="Arial" w:hAnsi="Arial" w:cs="Arial"/>
          <w:sz w:val="20"/>
          <w:szCs w:val="20"/>
        </w:rPr>
        <w:t>Hodinová sazba včetně DPH:</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F21473">
        <w:rPr>
          <w:rFonts w:ascii="Arial" w:hAnsi="Arial" w:cs="Arial"/>
          <w:sz w:val="20"/>
          <w:szCs w:val="20"/>
          <w:highlight w:val="yellow"/>
        </w:rPr>
        <w:t>............................ Kč</w:t>
      </w:r>
    </w:p>
    <w:p w14:paraId="3BCF6F4E" w14:textId="77777777" w:rsidR="00BD1747" w:rsidRPr="0092797D" w:rsidRDefault="00BD1747" w:rsidP="00BD1747">
      <w:pPr>
        <w:pStyle w:val="Odstavecseseznamem"/>
        <w:spacing w:before="120" w:after="120"/>
        <w:ind w:left="709"/>
        <w:contextualSpacing w:val="0"/>
        <w:rPr>
          <w:rFonts w:ascii="Arial" w:hAnsi="Arial" w:cs="Arial"/>
          <w:sz w:val="20"/>
          <w:szCs w:val="20"/>
        </w:rPr>
      </w:pPr>
      <w:r>
        <w:rPr>
          <w:rFonts w:ascii="Arial" w:hAnsi="Arial" w:cs="Arial"/>
          <w:sz w:val="20"/>
          <w:szCs w:val="20"/>
        </w:rPr>
        <w:t xml:space="preserve">(slovy: </w:t>
      </w:r>
      <w:r w:rsidRPr="00F21473">
        <w:rPr>
          <w:rFonts w:ascii="Arial" w:hAnsi="Arial" w:cs="Arial"/>
          <w:sz w:val="20"/>
          <w:szCs w:val="20"/>
          <w:highlight w:val="yellow"/>
        </w:rPr>
        <w:t>....................</w:t>
      </w:r>
      <w:r>
        <w:rPr>
          <w:rFonts w:ascii="Arial" w:hAnsi="Arial" w:cs="Arial"/>
          <w:sz w:val="20"/>
          <w:szCs w:val="20"/>
          <w:highlight w:val="yellow"/>
        </w:rPr>
        <w:t>)</w:t>
      </w:r>
    </w:p>
    <w:p w14:paraId="767B1856" w14:textId="18D7C04C" w:rsidR="00DE0F17" w:rsidRDefault="00DE0F17" w:rsidP="00B45D1E">
      <w:pPr>
        <w:spacing w:after="120"/>
        <w:ind w:left="284"/>
        <w:jc w:val="both"/>
        <w:rPr>
          <w:rFonts w:ascii="Arial" w:hAnsi="Arial" w:cs="Arial"/>
          <w:sz w:val="20"/>
          <w:szCs w:val="20"/>
        </w:rPr>
      </w:pPr>
    </w:p>
    <w:p w14:paraId="2E396B46" w14:textId="1CB6652D" w:rsidR="00DB0291" w:rsidRDefault="00692617" w:rsidP="00692617">
      <w:pPr>
        <w:pStyle w:val="Odstavecseseznamem"/>
        <w:numPr>
          <w:ilvl w:val="0"/>
          <w:numId w:val="2"/>
        </w:numPr>
        <w:spacing w:before="120" w:after="120"/>
        <w:ind w:left="284" w:hanging="284"/>
        <w:contextualSpacing w:val="0"/>
        <w:jc w:val="both"/>
        <w:rPr>
          <w:rFonts w:ascii="Arial" w:hAnsi="Arial" w:cs="Arial"/>
          <w:bCs/>
          <w:sz w:val="20"/>
          <w:szCs w:val="20"/>
        </w:rPr>
      </w:pPr>
      <w:r w:rsidRPr="00692617">
        <w:rPr>
          <w:rFonts w:ascii="Arial" w:hAnsi="Arial" w:cs="Arial"/>
          <w:bCs/>
          <w:sz w:val="20"/>
          <w:szCs w:val="20"/>
        </w:rPr>
        <w:t xml:space="preserve">V ceně jsou zahrnuty veškeré náklady </w:t>
      </w:r>
      <w:r w:rsidR="00C73F68">
        <w:rPr>
          <w:rFonts w:ascii="Arial" w:hAnsi="Arial" w:cs="Arial"/>
          <w:bCs/>
          <w:sz w:val="20"/>
          <w:szCs w:val="20"/>
        </w:rPr>
        <w:t>poskytovatel</w:t>
      </w:r>
      <w:r w:rsidRPr="00692617">
        <w:rPr>
          <w:rFonts w:ascii="Arial" w:hAnsi="Arial" w:cs="Arial"/>
          <w:bCs/>
          <w:sz w:val="20"/>
          <w:szCs w:val="20"/>
        </w:rPr>
        <w:t>e, které při plnění svého závazku dle smlouvy vynaloží.</w:t>
      </w:r>
      <w:r w:rsidR="00E7125C">
        <w:rPr>
          <w:rFonts w:ascii="Arial" w:hAnsi="Arial" w:cs="Arial"/>
          <w:bCs/>
          <w:sz w:val="20"/>
          <w:szCs w:val="20"/>
        </w:rPr>
        <w:t xml:space="preserve"> </w:t>
      </w:r>
      <w:r w:rsidR="00C73F68">
        <w:rPr>
          <w:rFonts w:ascii="Arial" w:hAnsi="Arial" w:cs="Arial"/>
          <w:bCs/>
          <w:sz w:val="20"/>
          <w:szCs w:val="20"/>
        </w:rPr>
        <w:t>Poskytovatel</w:t>
      </w:r>
      <w:r w:rsidRPr="00692617">
        <w:rPr>
          <w:rFonts w:ascii="Arial" w:hAnsi="Arial" w:cs="Arial"/>
          <w:bCs/>
          <w:sz w:val="20"/>
          <w:szCs w:val="20"/>
        </w:rPr>
        <w:t xml:space="preserve"> prohlašuje, že všechny technické, finanční, věcné a ostatní podmínky </w:t>
      </w:r>
      <w:r w:rsidR="00847520">
        <w:rPr>
          <w:rFonts w:ascii="Arial" w:hAnsi="Arial" w:cs="Arial"/>
          <w:bCs/>
          <w:sz w:val="20"/>
          <w:szCs w:val="20"/>
        </w:rPr>
        <w:t>za výkon činností</w:t>
      </w:r>
      <w:r w:rsidRPr="00692617">
        <w:rPr>
          <w:rFonts w:ascii="Arial" w:hAnsi="Arial" w:cs="Arial"/>
          <w:bCs/>
          <w:sz w:val="20"/>
          <w:szCs w:val="20"/>
        </w:rPr>
        <w:t xml:space="preserve"> zahrnul do kalkulace ceny.</w:t>
      </w:r>
    </w:p>
    <w:p w14:paraId="2506549D" w14:textId="1F9CA546" w:rsidR="006911CD" w:rsidRDefault="00FF4458" w:rsidP="00254A43">
      <w:pPr>
        <w:pStyle w:val="Odstavecseseznamem"/>
        <w:numPr>
          <w:ilvl w:val="0"/>
          <w:numId w:val="2"/>
        </w:numPr>
        <w:spacing w:before="120" w:after="120"/>
        <w:ind w:left="284" w:hanging="284"/>
        <w:contextualSpacing w:val="0"/>
        <w:jc w:val="both"/>
        <w:rPr>
          <w:rFonts w:ascii="Arial" w:hAnsi="Arial" w:cs="Arial"/>
          <w:bCs/>
          <w:sz w:val="20"/>
          <w:szCs w:val="20"/>
        </w:rPr>
      </w:pPr>
      <w:r>
        <w:rPr>
          <w:rFonts w:ascii="Arial" w:hAnsi="Arial" w:cs="Arial"/>
          <w:bCs/>
          <w:sz w:val="20"/>
          <w:szCs w:val="20"/>
        </w:rPr>
        <w:t xml:space="preserve">Smluvní strany se dohodly, že </w:t>
      </w:r>
      <w:r w:rsidR="0067172B">
        <w:rPr>
          <w:rFonts w:ascii="Arial" w:hAnsi="Arial" w:cs="Arial"/>
          <w:bCs/>
          <w:sz w:val="20"/>
          <w:szCs w:val="20"/>
        </w:rPr>
        <w:t>činnosti budou</w:t>
      </w:r>
      <w:r>
        <w:rPr>
          <w:rFonts w:ascii="Arial" w:hAnsi="Arial" w:cs="Arial"/>
          <w:bCs/>
          <w:sz w:val="20"/>
          <w:szCs w:val="20"/>
        </w:rPr>
        <w:t xml:space="preserve"> fakturován</w:t>
      </w:r>
      <w:r w:rsidR="0067172B">
        <w:rPr>
          <w:rFonts w:ascii="Arial" w:hAnsi="Arial" w:cs="Arial"/>
          <w:bCs/>
          <w:sz w:val="20"/>
          <w:szCs w:val="20"/>
        </w:rPr>
        <w:t>y</w:t>
      </w:r>
      <w:r>
        <w:rPr>
          <w:rFonts w:ascii="Arial" w:hAnsi="Arial" w:cs="Arial"/>
          <w:bCs/>
          <w:sz w:val="20"/>
          <w:szCs w:val="20"/>
        </w:rPr>
        <w:t xml:space="preserve"> </w:t>
      </w:r>
      <w:r w:rsidR="00063C38">
        <w:rPr>
          <w:rFonts w:ascii="Arial" w:hAnsi="Arial" w:cs="Arial"/>
          <w:bCs/>
          <w:sz w:val="20"/>
          <w:szCs w:val="20"/>
        </w:rPr>
        <w:t>měsíčně</w:t>
      </w:r>
      <w:r w:rsidR="009656AD">
        <w:rPr>
          <w:rFonts w:ascii="Arial" w:hAnsi="Arial" w:cs="Arial"/>
          <w:bCs/>
          <w:sz w:val="20"/>
          <w:szCs w:val="20"/>
        </w:rPr>
        <w:t xml:space="preserve">. Poskytovateli vzniká jednou za </w:t>
      </w:r>
      <w:r w:rsidR="002457D4">
        <w:rPr>
          <w:rFonts w:ascii="Arial" w:hAnsi="Arial" w:cs="Arial"/>
          <w:bCs/>
          <w:sz w:val="20"/>
          <w:szCs w:val="20"/>
        </w:rPr>
        <w:t>měsíc</w:t>
      </w:r>
      <w:r w:rsidR="009656AD">
        <w:rPr>
          <w:rFonts w:ascii="Arial" w:hAnsi="Arial" w:cs="Arial"/>
          <w:bCs/>
          <w:sz w:val="20"/>
          <w:szCs w:val="20"/>
        </w:rPr>
        <w:t xml:space="preserve"> nárok vystavit objednateli fakturu, ve které bude účtována cena za </w:t>
      </w:r>
      <w:r w:rsidR="002457D4">
        <w:rPr>
          <w:rFonts w:ascii="Arial" w:hAnsi="Arial" w:cs="Arial"/>
          <w:bCs/>
          <w:sz w:val="20"/>
          <w:szCs w:val="20"/>
        </w:rPr>
        <w:t>činnost</w:t>
      </w:r>
      <w:r w:rsidR="003C0DBC">
        <w:rPr>
          <w:rFonts w:ascii="Arial" w:hAnsi="Arial" w:cs="Arial"/>
          <w:bCs/>
          <w:sz w:val="20"/>
          <w:szCs w:val="20"/>
        </w:rPr>
        <w:t>i</w:t>
      </w:r>
      <w:r w:rsidR="009656AD">
        <w:rPr>
          <w:rFonts w:ascii="Arial" w:hAnsi="Arial" w:cs="Arial"/>
          <w:bCs/>
          <w:sz w:val="20"/>
          <w:szCs w:val="20"/>
        </w:rPr>
        <w:t xml:space="preserve"> dle</w:t>
      </w:r>
      <w:r w:rsidR="003C0DBC">
        <w:rPr>
          <w:rFonts w:ascii="Arial" w:hAnsi="Arial" w:cs="Arial"/>
          <w:bCs/>
          <w:sz w:val="20"/>
          <w:szCs w:val="20"/>
        </w:rPr>
        <w:t xml:space="preserve"> čl. IV odst. 1) písm</w:t>
      </w:r>
      <w:r w:rsidR="003C0DBC" w:rsidRPr="008E18FB">
        <w:rPr>
          <w:rFonts w:ascii="Arial" w:hAnsi="Arial" w:cs="Arial"/>
          <w:bCs/>
          <w:sz w:val="20"/>
          <w:szCs w:val="20"/>
        </w:rPr>
        <w:t xml:space="preserve">. a) </w:t>
      </w:r>
      <w:r w:rsidR="00535F8D" w:rsidRPr="008E18FB">
        <w:rPr>
          <w:rFonts w:ascii="Arial" w:hAnsi="Arial" w:cs="Arial"/>
          <w:bCs/>
          <w:sz w:val="20"/>
          <w:szCs w:val="20"/>
        </w:rPr>
        <w:t>smlouvy</w:t>
      </w:r>
      <w:r w:rsidR="009E227D" w:rsidRPr="008E18FB">
        <w:rPr>
          <w:rFonts w:ascii="Arial" w:hAnsi="Arial" w:cs="Arial"/>
          <w:bCs/>
          <w:sz w:val="20"/>
          <w:szCs w:val="20"/>
        </w:rPr>
        <w:t>.</w:t>
      </w:r>
      <w:r w:rsidR="00DC4AC5" w:rsidRPr="008E18FB">
        <w:rPr>
          <w:rFonts w:ascii="Arial" w:hAnsi="Arial" w:cs="Arial"/>
          <w:bCs/>
          <w:sz w:val="20"/>
          <w:szCs w:val="20"/>
        </w:rPr>
        <w:t xml:space="preserve"> </w:t>
      </w:r>
      <w:r w:rsidR="00ED2FDA" w:rsidRPr="008E18FB">
        <w:rPr>
          <w:rFonts w:ascii="Arial" w:hAnsi="Arial" w:cs="Arial"/>
          <w:bCs/>
          <w:sz w:val="20"/>
          <w:szCs w:val="20"/>
        </w:rPr>
        <w:t>K činnostem dle čl. IV odst. 1) písm. b) smlouvy má poskytovatel nárok vystavit fakturu pouze v případě, bude-li k</w:t>
      </w:r>
      <w:r w:rsidR="006348AF" w:rsidRPr="008E18FB">
        <w:rPr>
          <w:rFonts w:ascii="Arial" w:hAnsi="Arial" w:cs="Arial"/>
          <w:bCs/>
          <w:sz w:val="20"/>
          <w:szCs w:val="20"/>
        </w:rPr>
        <w:t xml:space="preserve"> provedení </w:t>
      </w:r>
      <w:r w:rsidR="00ED2FDA" w:rsidRPr="008E18FB">
        <w:rPr>
          <w:rFonts w:ascii="Arial" w:hAnsi="Arial" w:cs="Arial"/>
          <w:bCs/>
          <w:sz w:val="20"/>
          <w:szCs w:val="20"/>
        </w:rPr>
        <w:t>tě</w:t>
      </w:r>
      <w:r w:rsidR="006348AF" w:rsidRPr="008E18FB">
        <w:rPr>
          <w:rFonts w:ascii="Arial" w:hAnsi="Arial" w:cs="Arial"/>
          <w:bCs/>
          <w:sz w:val="20"/>
          <w:szCs w:val="20"/>
        </w:rPr>
        <w:t>chto</w:t>
      </w:r>
      <w:r w:rsidR="00ED2FDA" w:rsidRPr="008E18FB">
        <w:rPr>
          <w:rFonts w:ascii="Arial" w:hAnsi="Arial" w:cs="Arial"/>
          <w:bCs/>
          <w:sz w:val="20"/>
          <w:szCs w:val="20"/>
        </w:rPr>
        <w:t xml:space="preserve"> činnost</w:t>
      </w:r>
      <w:r w:rsidR="006348AF" w:rsidRPr="008E18FB">
        <w:rPr>
          <w:rFonts w:ascii="Arial" w:hAnsi="Arial" w:cs="Arial"/>
          <w:bCs/>
          <w:sz w:val="20"/>
          <w:szCs w:val="20"/>
        </w:rPr>
        <w:t xml:space="preserve">í </w:t>
      </w:r>
      <w:r w:rsidR="00ED2FDA" w:rsidRPr="008E18FB">
        <w:rPr>
          <w:rFonts w:ascii="Arial" w:hAnsi="Arial" w:cs="Arial"/>
          <w:bCs/>
          <w:sz w:val="20"/>
          <w:szCs w:val="20"/>
        </w:rPr>
        <w:t>písemně vyzván objednatelem.</w:t>
      </w:r>
    </w:p>
    <w:p w14:paraId="4C55FB3E" w14:textId="77777777" w:rsidR="0067172B" w:rsidRDefault="0051140E">
      <w:pPr>
        <w:pStyle w:val="Odstavecseseznamem"/>
        <w:numPr>
          <w:ilvl w:val="0"/>
          <w:numId w:val="2"/>
        </w:numPr>
        <w:spacing w:before="120" w:after="120"/>
        <w:ind w:left="284" w:hanging="284"/>
        <w:contextualSpacing w:val="0"/>
        <w:jc w:val="both"/>
        <w:rPr>
          <w:rFonts w:ascii="Arial" w:hAnsi="Arial" w:cs="Arial"/>
          <w:bCs/>
          <w:sz w:val="20"/>
          <w:szCs w:val="20"/>
        </w:rPr>
      </w:pPr>
      <w:r w:rsidRPr="00F409FF">
        <w:rPr>
          <w:rFonts w:ascii="Arial" w:hAnsi="Arial" w:cs="Arial"/>
          <w:bCs/>
          <w:sz w:val="20"/>
          <w:szCs w:val="20"/>
        </w:rPr>
        <w:t xml:space="preserve">Splatnost faktury – daňového dokladu je dohodou smluvních stran stanovena na </w:t>
      </w:r>
      <w:r w:rsidR="005B52F4">
        <w:rPr>
          <w:rFonts w:ascii="Arial" w:hAnsi="Arial" w:cs="Arial"/>
          <w:bCs/>
          <w:sz w:val="20"/>
          <w:szCs w:val="20"/>
        </w:rPr>
        <w:t>30</w:t>
      </w:r>
      <w:r w:rsidR="005B52F4" w:rsidRPr="00F409FF">
        <w:rPr>
          <w:rFonts w:ascii="Arial" w:hAnsi="Arial" w:cs="Arial"/>
          <w:bCs/>
          <w:sz w:val="20"/>
          <w:szCs w:val="20"/>
        </w:rPr>
        <w:t xml:space="preserve"> </w:t>
      </w:r>
      <w:r w:rsidRPr="00F409FF">
        <w:rPr>
          <w:rFonts w:ascii="Arial" w:hAnsi="Arial" w:cs="Arial"/>
          <w:bCs/>
          <w:sz w:val="20"/>
          <w:szCs w:val="20"/>
        </w:rPr>
        <w:t xml:space="preserve">dnů ode dne jejího prokazatelného doručení objednateli. Zaplacením se pro účely této smlouvy rozumí odepsání příslušné částky z účtu objednatele ve prospěch účtu </w:t>
      </w:r>
      <w:r w:rsidR="00C73F68">
        <w:rPr>
          <w:rFonts w:ascii="Arial" w:hAnsi="Arial" w:cs="Arial"/>
          <w:bCs/>
          <w:sz w:val="20"/>
          <w:szCs w:val="20"/>
        </w:rPr>
        <w:t>poskytovatel</w:t>
      </w:r>
      <w:r w:rsidRPr="00F409FF">
        <w:rPr>
          <w:rFonts w:ascii="Arial" w:hAnsi="Arial" w:cs="Arial"/>
          <w:bCs/>
          <w:sz w:val="20"/>
          <w:szCs w:val="20"/>
        </w:rPr>
        <w:t>e. Faktura musí obsahovat veškeré náležitosti daňového dokladu podle zákona č. 563/1991 Sb., o účetnictví, ve znění pozdějších předpisů a zákona č. 235/2004 Sb., o dani z přidané hodnoty, ve znění pozdějších předpisů</w:t>
      </w:r>
      <w:r w:rsidR="00F6071E">
        <w:rPr>
          <w:rFonts w:ascii="Arial" w:hAnsi="Arial" w:cs="Arial"/>
          <w:bCs/>
          <w:sz w:val="20"/>
          <w:szCs w:val="20"/>
        </w:rPr>
        <w:t xml:space="preserve"> (dále jen „zákon o DPH“)</w:t>
      </w:r>
      <w:r w:rsidRPr="00F409FF">
        <w:rPr>
          <w:rFonts w:ascii="Arial" w:hAnsi="Arial" w:cs="Arial"/>
          <w:bCs/>
          <w:sz w:val="20"/>
          <w:szCs w:val="20"/>
        </w:rPr>
        <w:t>.</w:t>
      </w:r>
    </w:p>
    <w:p w14:paraId="28285C88" w14:textId="4AFFA47C" w:rsidR="006D3EFE" w:rsidRPr="0067172B" w:rsidRDefault="006D3EFE">
      <w:pPr>
        <w:pStyle w:val="Odstavecseseznamem"/>
        <w:numPr>
          <w:ilvl w:val="0"/>
          <w:numId w:val="2"/>
        </w:numPr>
        <w:spacing w:before="120" w:after="120"/>
        <w:ind w:left="284" w:hanging="284"/>
        <w:contextualSpacing w:val="0"/>
        <w:jc w:val="both"/>
        <w:rPr>
          <w:rFonts w:ascii="Arial" w:hAnsi="Arial" w:cs="Arial"/>
          <w:bCs/>
          <w:sz w:val="20"/>
          <w:szCs w:val="20"/>
        </w:rPr>
      </w:pPr>
      <w:r w:rsidRPr="0067172B">
        <w:rPr>
          <w:rFonts w:ascii="Arial" w:hAnsi="Arial" w:cs="Arial"/>
          <w:bCs/>
          <w:sz w:val="20"/>
          <w:szCs w:val="20"/>
        </w:rPr>
        <w:t xml:space="preserve">Objednatel je povinen přijmout elektronickou fakturu, v takovém případě upřednostňuje elektronickou fakturu ve formátu ISDOC zaslanou na </w:t>
      </w:r>
      <w:r w:rsidR="00B30422" w:rsidRPr="0067172B">
        <w:rPr>
          <w:rFonts w:ascii="Arial" w:hAnsi="Arial" w:cs="Arial"/>
          <w:bCs/>
          <w:sz w:val="20"/>
          <w:szCs w:val="20"/>
        </w:rPr>
        <w:t>epodatelna@kr-karlovarsky.cz</w:t>
      </w:r>
      <w:r w:rsidRPr="0067172B">
        <w:rPr>
          <w:rFonts w:ascii="Arial" w:hAnsi="Arial" w:cs="Arial"/>
          <w:bCs/>
          <w:sz w:val="20"/>
          <w:szCs w:val="20"/>
        </w:rPr>
        <w:t>, případně do</w:t>
      </w:r>
      <w:r w:rsidR="00CA46A6" w:rsidRPr="0067172B">
        <w:rPr>
          <w:rFonts w:ascii="Arial" w:hAnsi="Arial" w:cs="Arial"/>
          <w:bCs/>
          <w:sz w:val="20"/>
          <w:szCs w:val="20"/>
        </w:rPr>
        <w:t xml:space="preserve"> </w:t>
      </w:r>
      <w:r w:rsidRPr="0067172B">
        <w:rPr>
          <w:rFonts w:ascii="Arial" w:hAnsi="Arial" w:cs="Arial"/>
          <w:bCs/>
          <w:sz w:val="20"/>
          <w:szCs w:val="20"/>
        </w:rPr>
        <w:t>datové schránky siqbxt2.</w:t>
      </w:r>
    </w:p>
    <w:p w14:paraId="479EC15B" w14:textId="61A9BC94" w:rsidR="0051140E" w:rsidRDefault="0051140E">
      <w:pPr>
        <w:pStyle w:val="Odstavecseseznamem"/>
        <w:numPr>
          <w:ilvl w:val="0"/>
          <w:numId w:val="2"/>
        </w:numPr>
        <w:spacing w:before="120" w:after="120"/>
        <w:ind w:left="284" w:hanging="284"/>
        <w:contextualSpacing w:val="0"/>
        <w:jc w:val="both"/>
        <w:rPr>
          <w:rFonts w:ascii="Arial" w:hAnsi="Arial" w:cs="Arial"/>
          <w:bCs/>
          <w:sz w:val="20"/>
          <w:szCs w:val="20"/>
        </w:rPr>
      </w:pPr>
      <w:r w:rsidRPr="00F409FF">
        <w:rPr>
          <w:rFonts w:ascii="Arial" w:hAnsi="Arial" w:cs="Arial"/>
          <w:bCs/>
          <w:sz w:val="20"/>
          <w:szCs w:val="20"/>
        </w:rPr>
        <w:t>Objednatel má právo vrátit fakturu před lhůtou splatnosti, pokud neobsahuje požadované náležitosti nebo obsahuje nesprávné cenové údaje. Oprávněným vrácením faktury přestává běžet původní lhůta splatnosti, opravená nebo přepracovaná faktura bude opatřena novou lhůtou splatnosti.</w:t>
      </w:r>
    </w:p>
    <w:p w14:paraId="306CA2BE" w14:textId="71CB593D" w:rsidR="0051140E" w:rsidRDefault="00E77D37">
      <w:pPr>
        <w:pStyle w:val="Odstavecseseznamem"/>
        <w:numPr>
          <w:ilvl w:val="0"/>
          <w:numId w:val="2"/>
        </w:numPr>
        <w:spacing w:before="120" w:after="120"/>
        <w:ind w:left="284" w:hanging="284"/>
        <w:contextualSpacing w:val="0"/>
        <w:jc w:val="both"/>
        <w:rPr>
          <w:rFonts w:ascii="Arial" w:hAnsi="Arial" w:cs="Arial"/>
          <w:bCs/>
          <w:sz w:val="20"/>
          <w:szCs w:val="20"/>
        </w:rPr>
      </w:pPr>
      <w:r w:rsidRPr="00E77D37">
        <w:rPr>
          <w:rFonts w:ascii="Arial" w:hAnsi="Arial" w:cs="Arial"/>
          <w:bCs/>
          <w:sz w:val="20"/>
          <w:szCs w:val="20"/>
        </w:rPr>
        <w:t xml:space="preserve">Objednatel si vyhrazuje právo neproplatit nevyžádané činnosti (služby nebo úkony) realizované </w:t>
      </w:r>
      <w:r w:rsidR="00C73F68">
        <w:rPr>
          <w:rFonts w:ascii="Arial" w:hAnsi="Arial" w:cs="Arial"/>
          <w:bCs/>
          <w:sz w:val="20"/>
          <w:szCs w:val="20"/>
        </w:rPr>
        <w:t>poskytovatel</w:t>
      </w:r>
      <w:r w:rsidRPr="00E77D37">
        <w:rPr>
          <w:rFonts w:ascii="Arial" w:hAnsi="Arial" w:cs="Arial"/>
          <w:bCs/>
          <w:sz w:val="20"/>
          <w:szCs w:val="20"/>
        </w:rPr>
        <w:t>em nad rámec rozsahu uvedeného v čl. II této smlouvy bez předchozího odsouhlasení objednatelem formou písemného dodatku k této smlouvě.</w:t>
      </w:r>
    </w:p>
    <w:p w14:paraId="212B76F8" w14:textId="0389CD33" w:rsidR="008C600E" w:rsidRPr="008C600E" w:rsidRDefault="008C600E" w:rsidP="008C600E">
      <w:pPr>
        <w:pStyle w:val="Odstavecseseznamem"/>
        <w:numPr>
          <w:ilvl w:val="0"/>
          <w:numId w:val="2"/>
        </w:numPr>
        <w:spacing w:before="120" w:after="120"/>
        <w:ind w:left="284" w:hanging="284"/>
        <w:contextualSpacing w:val="0"/>
        <w:jc w:val="both"/>
        <w:rPr>
          <w:rFonts w:ascii="Arial" w:hAnsi="Arial" w:cs="Arial"/>
          <w:bCs/>
          <w:sz w:val="20"/>
          <w:szCs w:val="20"/>
        </w:rPr>
      </w:pPr>
      <w:r w:rsidRPr="008C600E">
        <w:rPr>
          <w:rFonts w:ascii="Arial" w:hAnsi="Arial" w:cs="Arial"/>
          <w:bCs/>
          <w:sz w:val="20"/>
          <w:szCs w:val="20"/>
        </w:rPr>
        <w:lastRenderedPageBreak/>
        <w:t>Smluvní strany se dohodly, že cena uvedená v čl. IV. odst. 1</w:t>
      </w:r>
      <w:r w:rsidR="001D648F">
        <w:rPr>
          <w:rFonts w:ascii="Arial" w:hAnsi="Arial" w:cs="Arial"/>
          <w:bCs/>
          <w:sz w:val="20"/>
          <w:szCs w:val="20"/>
        </w:rPr>
        <w:t xml:space="preserve"> písm. a) </w:t>
      </w:r>
      <w:r w:rsidR="001D648F" w:rsidRPr="00604DEA">
        <w:rPr>
          <w:rFonts w:ascii="Arial" w:hAnsi="Arial" w:cs="Arial"/>
          <w:bCs/>
          <w:sz w:val="20"/>
          <w:szCs w:val="20"/>
        </w:rPr>
        <w:t xml:space="preserve">– </w:t>
      </w:r>
      <w:r w:rsidR="00ED2FDA" w:rsidRPr="00604DEA">
        <w:rPr>
          <w:rFonts w:ascii="Arial" w:hAnsi="Arial" w:cs="Arial"/>
          <w:bCs/>
          <w:sz w:val="20"/>
          <w:szCs w:val="20"/>
        </w:rPr>
        <w:t>b</w:t>
      </w:r>
      <w:r w:rsidR="001D648F" w:rsidRPr="00604DEA">
        <w:rPr>
          <w:rFonts w:ascii="Arial" w:hAnsi="Arial" w:cs="Arial"/>
          <w:bCs/>
          <w:sz w:val="20"/>
          <w:szCs w:val="20"/>
        </w:rPr>
        <w:t>)</w:t>
      </w:r>
      <w:r w:rsidRPr="008C600E">
        <w:rPr>
          <w:rFonts w:ascii="Arial" w:hAnsi="Arial" w:cs="Arial"/>
          <w:bCs/>
          <w:sz w:val="20"/>
          <w:szCs w:val="20"/>
        </w:rPr>
        <w:t xml:space="preserve"> smlouvy může být zvýšena v závislosti na růstu průměrné hrubé měsíční nominální mzdy na přepočtené počty zaměstnanců v národním hospodářství proti stejnému období (tj. příslušnému čtvrtletí) předchozího roku (Struktura mezd zaměstnanců | ČSÚ csu.gov.cz/</w:t>
      </w:r>
      <w:proofErr w:type="spellStart"/>
      <w:r w:rsidRPr="008C600E">
        <w:rPr>
          <w:rFonts w:ascii="Arial" w:hAnsi="Arial" w:cs="Arial"/>
          <w:bCs/>
          <w:sz w:val="20"/>
          <w:szCs w:val="20"/>
        </w:rPr>
        <w:t>zamestnanci</w:t>
      </w:r>
      <w:proofErr w:type="spellEnd"/>
      <w:r w:rsidRPr="008C600E">
        <w:rPr>
          <w:rFonts w:ascii="Arial" w:hAnsi="Arial" w:cs="Arial"/>
          <w:bCs/>
          <w:sz w:val="20"/>
          <w:szCs w:val="20"/>
        </w:rPr>
        <w:t>-a-mzdy), nejvýše však o 10 %. K navýšení ceny může dojít jednou ročně, nejdříve však od zahájení 3. roku poskytování služby, a to na základě písemné žádosti dodavatele. Žádost o navýšení ceny na další období s připojeným výpočtem navýšení je dodavatel povinen zaslat objednateli nejpozději 2 měsíce před začátkem daného ročního plnění (tedy 2 měsíce před zahájením plnění 3. roku a dále pak let následujících). Pro výpočet navýšení použije zhotovitel poslední zveřejněný meziroční index nominální mzdy. Objednatel je povinen se</w:t>
      </w:r>
      <w:r w:rsidR="00CC3FC5">
        <w:rPr>
          <w:rFonts w:ascii="Arial" w:hAnsi="Arial" w:cs="Arial"/>
          <w:bCs/>
          <w:sz w:val="20"/>
          <w:szCs w:val="20"/>
        </w:rPr>
        <w:t xml:space="preserve"> </w:t>
      </w:r>
      <w:r w:rsidRPr="008C600E">
        <w:rPr>
          <w:rFonts w:ascii="Arial" w:hAnsi="Arial" w:cs="Arial"/>
          <w:bCs/>
          <w:sz w:val="20"/>
          <w:szCs w:val="20"/>
        </w:rPr>
        <w:t>k žádosti do 10 pracovních dnů písemně vyjádřit. Objednatel není oprávněn odmítnout navýšení ceny, pokud je žádost o navýšení zaslána včas a navýšení správně vypočteno. Navýšení ceny vyžaduje uzavření dodatku smlouvy.</w:t>
      </w:r>
    </w:p>
    <w:p w14:paraId="52AC0EF7" w14:textId="531D3249" w:rsidR="0051140E" w:rsidRPr="00DD3561" w:rsidRDefault="00105662" w:rsidP="008C600E">
      <w:pPr>
        <w:pStyle w:val="Odstavecseseznamem"/>
        <w:numPr>
          <w:ilvl w:val="0"/>
          <w:numId w:val="2"/>
        </w:numPr>
        <w:spacing w:before="120" w:after="120"/>
        <w:ind w:left="284" w:hanging="284"/>
        <w:contextualSpacing w:val="0"/>
        <w:jc w:val="both"/>
        <w:rPr>
          <w:rFonts w:ascii="Arial" w:hAnsi="Arial" w:cs="Arial"/>
          <w:bCs/>
          <w:sz w:val="20"/>
          <w:szCs w:val="20"/>
        </w:rPr>
      </w:pPr>
      <w:r w:rsidRPr="00105662">
        <w:rPr>
          <w:rFonts w:ascii="Arial" w:hAnsi="Arial" w:cs="Arial"/>
          <w:bCs/>
          <w:sz w:val="20"/>
          <w:szCs w:val="20"/>
        </w:rPr>
        <w:t xml:space="preserve">Smluvní strany této smlouvy se dohodly, že je </w:t>
      </w:r>
      <w:r w:rsidR="00C73F68">
        <w:rPr>
          <w:rFonts w:ascii="Arial" w:eastAsia="Times New Roman" w:hAnsi="Arial" w:cs="Arial"/>
          <w:sz w:val="20"/>
          <w:szCs w:val="20"/>
          <w:lang w:eastAsia="cs-CZ"/>
        </w:rPr>
        <w:t>poskytovatel</w:t>
      </w:r>
      <w:r w:rsidRPr="00105662">
        <w:rPr>
          <w:rFonts w:ascii="Arial" w:hAnsi="Arial" w:cs="Arial"/>
          <w:bCs/>
          <w:sz w:val="20"/>
          <w:szCs w:val="20"/>
        </w:rPr>
        <w:t xml:space="preserve">, </w:t>
      </w:r>
      <w:r w:rsidR="00ED7222">
        <w:rPr>
          <w:rFonts w:ascii="Arial" w:hAnsi="Arial" w:cs="Arial"/>
          <w:bCs/>
          <w:sz w:val="20"/>
          <w:szCs w:val="20"/>
        </w:rPr>
        <w:t>který je</w:t>
      </w:r>
      <w:r w:rsidRPr="00105662">
        <w:rPr>
          <w:rFonts w:ascii="Arial" w:hAnsi="Arial" w:cs="Arial"/>
          <w:bCs/>
          <w:sz w:val="20"/>
          <w:szCs w:val="20"/>
        </w:rPr>
        <w:t xml:space="preserve"> poskytovatel</w:t>
      </w:r>
      <w:r w:rsidR="00ED7222">
        <w:rPr>
          <w:rFonts w:ascii="Arial" w:hAnsi="Arial" w:cs="Arial"/>
          <w:bCs/>
          <w:sz w:val="20"/>
          <w:szCs w:val="20"/>
        </w:rPr>
        <w:t>em</w:t>
      </w:r>
      <w:r w:rsidRPr="00105662">
        <w:rPr>
          <w:rFonts w:ascii="Arial" w:hAnsi="Arial" w:cs="Arial"/>
          <w:bCs/>
          <w:sz w:val="20"/>
          <w:szCs w:val="20"/>
        </w:rPr>
        <w:t xml:space="preserve"> zdanitelného plnění, povinen bez zbytečného prodlení písemně informovat objednatele o tom, že se stal nespolehlivým plátcem ve smyslu ustanovení § 106a zákona o DPH. Smluvní strany si dále společně ujednaly, že pokud objednatel v průběhu platnosti tohoto smluvního vztahu na</w:t>
      </w:r>
      <w:r w:rsidR="00ED7222">
        <w:rPr>
          <w:rFonts w:ascii="Arial" w:hAnsi="Arial" w:cs="Arial"/>
          <w:bCs/>
          <w:sz w:val="20"/>
          <w:szCs w:val="20"/>
        </w:rPr>
        <w:t> </w:t>
      </w:r>
      <w:r w:rsidRPr="00105662">
        <w:rPr>
          <w:rFonts w:ascii="Arial" w:hAnsi="Arial" w:cs="Arial"/>
          <w:bCs/>
          <w:sz w:val="20"/>
          <w:szCs w:val="20"/>
        </w:rPr>
        <w:t>základě informace od</w:t>
      </w:r>
      <w:r w:rsidR="00BE0A64">
        <w:rPr>
          <w:rFonts w:ascii="Arial" w:hAnsi="Arial" w:cs="Arial"/>
          <w:bCs/>
          <w:sz w:val="20"/>
          <w:szCs w:val="20"/>
        </w:rPr>
        <w:t> </w:t>
      </w:r>
      <w:r w:rsidR="00C73F68">
        <w:rPr>
          <w:rFonts w:ascii="Arial" w:hAnsi="Arial" w:cs="Arial"/>
          <w:bCs/>
          <w:sz w:val="20"/>
          <w:szCs w:val="20"/>
        </w:rPr>
        <w:t>poskytovatel</w:t>
      </w:r>
      <w:r w:rsidRPr="00105662">
        <w:rPr>
          <w:rFonts w:ascii="Arial" w:hAnsi="Arial" w:cs="Arial"/>
          <w:bCs/>
          <w:sz w:val="20"/>
          <w:szCs w:val="20"/>
        </w:rPr>
        <w:t xml:space="preserve">e či na základě vlastního šetření zjistí, že se </w:t>
      </w:r>
      <w:r w:rsidR="00C73F68">
        <w:rPr>
          <w:rFonts w:ascii="Arial" w:eastAsia="Times New Roman" w:hAnsi="Arial" w:cs="Arial"/>
          <w:sz w:val="20"/>
          <w:szCs w:val="20"/>
          <w:lang w:eastAsia="cs-CZ"/>
        </w:rPr>
        <w:t>poskytovatel</w:t>
      </w:r>
      <w:r w:rsidRPr="00105662">
        <w:rPr>
          <w:rFonts w:ascii="Arial" w:hAnsi="Arial" w:cs="Arial"/>
          <w:bCs/>
          <w:sz w:val="20"/>
          <w:szCs w:val="20"/>
        </w:rPr>
        <w:t xml:space="preserve"> stal nespolehlivým plátcem ve</w:t>
      </w:r>
      <w:r w:rsidR="00BE0A64">
        <w:rPr>
          <w:rFonts w:ascii="Arial" w:hAnsi="Arial" w:cs="Arial"/>
          <w:bCs/>
          <w:sz w:val="20"/>
          <w:szCs w:val="20"/>
        </w:rPr>
        <w:t> </w:t>
      </w:r>
      <w:r w:rsidRPr="00105662">
        <w:rPr>
          <w:rFonts w:ascii="Arial" w:hAnsi="Arial" w:cs="Arial"/>
          <w:bCs/>
          <w:sz w:val="20"/>
          <w:szCs w:val="20"/>
        </w:rPr>
        <w:t>smyslu § 106a zákona o DPH, souhlasí obě smluvní strany s tím, že objednatel uhradí za</w:t>
      </w:r>
      <w:r w:rsidR="00BE0A64">
        <w:rPr>
          <w:rFonts w:ascii="Arial" w:hAnsi="Arial" w:cs="Arial"/>
          <w:bCs/>
          <w:sz w:val="20"/>
          <w:szCs w:val="20"/>
        </w:rPr>
        <w:t> </w:t>
      </w:r>
      <w:r w:rsidR="00C73F68">
        <w:rPr>
          <w:rFonts w:ascii="Arial" w:hAnsi="Arial" w:cs="Arial"/>
          <w:bCs/>
          <w:sz w:val="20"/>
          <w:szCs w:val="20"/>
        </w:rPr>
        <w:t>poskytovatel</w:t>
      </w:r>
      <w:r w:rsidRPr="00105662">
        <w:rPr>
          <w:rFonts w:ascii="Arial" w:hAnsi="Arial" w:cs="Arial"/>
          <w:bCs/>
          <w:sz w:val="20"/>
          <w:szCs w:val="20"/>
        </w:rPr>
        <w:t xml:space="preserve">e daň z přidané hodnoty z takového zdanitelného plnění dobrovolně správci daně dle § 109a zákona o DPH. Zaplacení částky ve výši daně objednatelem správci daně pak bude smluvními stranami považováno za splnění závazku uhradit sjednanou cenu, resp. její část. Smluvní strany si v této souvislosti poskytnou veškerou nezbytnou součinnost při vzájemném poskytování informací požadovaných zákonem o DPH. </w:t>
      </w:r>
      <w:r w:rsidR="00C73F68">
        <w:rPr>
          <w:rFonts w:ascii="Arial" w:hAnsi="Arial" w:cs="Arial"/>
          <w:bCs/>
          <w:sz w:val="20"/>
          <w:szCs w:val="20"/>
        </w:rPr>
        <w:t>Poskytovatel</w:t>
      </w:r>
      <w:r w:rsidRPr="00105662">
        <w:rPr>
          <w:rFonts w:ascii="Arial" w:hAnsi="Arial" w:cs="Arial"/>
          <w:bCs/>
          <w:sz w:val="20"/>
          <w:szCs w:val="20"/>
        </w:rPr>
        <w:t xml:space="preserve"> současně souhlasí s tím, že je povinen objednateli nahradit veškerou škodu vzniklou v důsledku aplikace institutu ručení ze strany správce daně. Smluvní strany se dohodly, že objednatel bude hradit sjednanou cenu pouze na účet zaregistrovaný a zveřejněný ve smyslu § 96 </w:t>
      </w:r>
      <w:r w:rsidRPr="00DD3561">
        <w:rPr>
          <w:rFonts w:ascii="Arial" w:hAnsi="Arial" w:cs="Arial"/>
          <w:bCs/>
          <w:sz w:val="20"/>
          <w:szCs w:val="20"/>
        </w:rPr>
        <w:t>odst. 1 zákona o DPH.</w:t>
      </w:r>
    </w:p>
    <w:p w14:paraId="010457AD" w14:textId="0A64306B" w:rsidR="00BB0F3D" w:rsidRDefault="00BB0F3D" w:rsidP="00097F7F">
      <w:pPr>
        <w:spacing w:before="120" w:after="120"/>
        <w:jc w:val="both"/>
        <w:rPr>
          <w:rFonts w:ascii="Arial" w:hAnsi="Arial" w:cs="Arial"/>
          <w:bCs/>
          <w:sz w:val="20"/>
          <w:szCs w:val="20"/>
        </w:rPr>
      </w:pPr>
    </w:p>
    <w:p w14:paraId="40A2350A" w14:textId="77777777" w:rsidR="006D320F" w:rsidRPr="00DD3561" w:rsidRDefault="006D320F" w:rsidP="00097F7F">
      <w:pPr>
        <w:spacing w:before="120" w:after="120"/>
        <w:jc w:val="both"/>
        <w:rPr>
          <w:rFonts w:ascii="Arial" w:hAnsi="Arial" w:cs="Arial"/>
          <w:bCs/>
          <w:sz w:val="20"/>
          <w:szCs w:val="20"/>
        </w:rPr>
      </w:pPr>
    </w:p>
    <w:p w14:paraId="35ED2FAA" w14:textId="1A29A646" w:rsidR="006A4FA2" w:rsidRPr="00941386" w:rsidRDefault="006378E7" w:rsidP="00EE70B0">
      <w:pPr>
        <w:pStyle w:val="Odstavecseseznamem"/>
        <w:numPr>
          <w:ilvl w:val="0"/>
          <w:numId w:val="1"/>
        </w:numPr>
        <w:spacing w:before="120" w:after="120"/>
        <w:ind w:left="0" w:firstLine="0"/>
        <w:contextualSpacing w:val="0"/>
        <w:jc w:val="center"/>
        <w:rPr>
          <w:rFonts w:ascii="Arial" w:hAnsi="Arial" w:cs="Arial"/>
          <w:b/>
          <w:bCs/>
          <w:sz w:val="20"/>
          <w:szCs w:val="20"/>
        </w:rPr>
      </w:pPr>
      <w:r w:rsidRPr="00941386">
        <w:rPr>
          <w:rFonts w:ascii="Arial" w:hAnsi="Arial" w:cs="Arial"/>
          <w:b/>
          <w:bCs/>
          <w:sz w:val="20"/>
          <w:szCs w:val="20"/>
        </w:rPr>
        <w:t>Sankce</w:t>
      </w:r>
    </w:p>
    <w:p w14:paraId="23FC2F46" w14:textId="33688B6A" w:rsidR="006378E7" w:rsidRPr="00F409FF" w:rsidRDefault="00D21866" w:rsidP="00CA6111">
      <w:pPr>
        <w:pStyle w:val="Odstavecseseznamem"/>
        <w:numPr>
          <w:ilvl w:val="0"/>
          <w:numId w:val="9"/>
        </w:numPr>
        <w:spacing w:before="120" w:after="120"/>
        <w:ind w:left="284" w:hanging="284"/>
        <w:contextualSpacing w:val="0"/>
        <w:jc w:val="both"/>
        <w:rPr>
          <w:rFonts w:ascii="Arial" w:hAnsi="Arial" w:cs="Arial"/>
          <w:bCs/>
          <w:sz w:val="20"/>
          <w:szCs w:val="20"/>
        </w:rPr>
      </w:pPr>
      <w:r>
        <w:rPr>
          <w:rFonts w:ascii="Arial" w:hAnsi="Arial" w:cs="Arial"/>
          <w:bCs/>
          <w:sz w:val="20"/>
          <w:szCs w:val="20"/>
        </w:rPr>
        <w:t>Bude-li</w:t>
      </w:r>
      <w:r w:rsidR="007648A8" w:rsidRPr="00941386">
        <w:rPr>
          <w:rFonts w:ascii="Arial" w:hAnsi="Arial" w:cs="Arial"/>
          <w:bCs/>
          <w:sz w:val="20"/>
          <w:szCs w:val="20"/>
        </w:rPr>
        <w:t xml:space="preserve"> </w:t>
      </w:r>
      <w:r w:rsidR="00C73F68">
        <w:rPr>
          <w:rFonts w:ascii="Arial" w:hAnsi="Arial" w:cs="Arial"/>
          <w:bCs/>
          <w:sz w:val="20"/>
          <w:szCs w:val="20"/>
        </w:rPr>
        <w:t>poskytovatel</w:t>
      </w:r>
      <w:r w:rsidR="007648A8" w:rsidRPr="00941386">
        <w:rPr>
          <w:rFonts w:ascii="Arial" w:hAnsi="Arial" w:cs="Arial"/>
          <w:bCs/>
          <w:sz w:val="20"/>
          <w:szCs w:val="20"/>
        </w:rPr>
        <w:t xml:space="preserve"> </w:t>
      </w:r>
      <w:r>
        <w:rPr>
          <w:rFonts w:ascii="Arial" w:hAnsi="Arial" w:cs="Arial"/>
          <w:bCs/>
          <w:sz w:val="20"/>
          <w:szCs w:val="20"/>
        </w:rPr>
        <w:t>v prodlení s</w:t>
      </w:r>
      <w:r w:rsidR="002801DF">
        <w:rPr>
          <w:rFonts w:ascii="Arial" w:hAnsi="Arial" w:cs="Arial"/>
          <w:bCs/>
          <w:sz w:val="20"/>
          <w:szCs w:val="20"/>
        </w:rPr>
        <w:t> prováděním činností</w:t>
      </w:r>
      <w:r>
        <w:rPr>
          <w:rFonts w:ascii="Arial" w:hAnsi="Arial" w:cs="Arial"/>
          <w:bCs/>
          <w:sz w:val="20"/>
          <w:szCs w:val="20"/>
        </w:rPr>
        <w:t xml:space="preserve"> dle termínů stanovených v příloze č. 1 smlouvy,</w:t>
      </w:r>
      <w:r w:rsidR="007648A8" w:rsidRPr="00941386">
        <w:rPr>
          <w:rFonts w:ascii="Arial" w:hAnsi="Arial" w:cs="Arial"/>
          <w:bCs/>
          <w:sz w:val="20"/>
          <w:szCs w:val="20"/>
        </w:rPr>
        <w:t xml:space="preserve"> je objednatel oprávněn požadovat</w:t>
      </w:r>
      <w:r w:rsidR="007648A8" w:rsidRPr="00B46C08">
        <w:rPr>
          <w:rFonts w:ascii="Arial" w:hAnsi="Arial" w:cs="Arial"/>
          <w:bCs/>
          <w:sz w:val="20"/>
          <w:szCs w:val="20"/>
        </w:rPr>
        <w:t xml:space="preserve"> po </w:t>
      </w:r>
      <w:r w:rsidR="00C73F68">
        <w:rPr>
          <w:rFonts w:ascii="Arial" w:hAnsi="Arial" w:cs="Arial"/>
          <w:bCs/>
          <w:sz w:val="20"/>
          <w:szCs w:val="20"/>
        </w:rPr>
        <w:t>poskytovatel</w:t>
      </w:r>
      <w:r w:rsidR="007648A8" w:rsidRPr="00B46C08">
        <w:rPr>
          <w:rFonts w:ascii="Arial" w:hAnsi="Arial" w:cs="Arial"/>
          <w:bCs/>
          <w:sz w:val="20"/>
          <w:szCs w:val="20"/>
        </w:rPr>
        <w:t>i zaplacení smluvní pokuty ve</w:t>
      </w:r>
      <w:r w:rsidR="005D656A">
        <w:rPr>
          <w:rFonts w:ascii="Arial" w:hAnsi="Arial" w:cs="Arial"/>
          <w:bCs/>
          <w:sz w:val="20"/>
          <w:szCs w:val="20"/>
        </w:rPr>
        <w:t> </w:t>
      </w:r>
      <w:r w:rsidR="007648A8" w:rsidRPr="00B46C08">
        <w:rPr>
          <w:rFonts w:ascii="Arial" w:hAnsi="Arial" w:cs="Arial"/>
          <w:bCs/>
          <w:sz w:val="20"/>
          <w:szCs w:val="20"/>
        </w:rPr>
        <w:t xml:space="preserve">výši </w:t>
      </w:r>
      <w:r w:rsidR="001D648F">
        <w:rPr>
          <w:rFonts w:ascii="Arial" w:hAnsi="Arial" w:cs="Arial"/>
          <w:bCs/>
          <w:sz w:val="20"/>
          <w:szCs w:val="20"/>
        </w:rPr>
        <w:br/>
      </w:r>
      <w:r w:rsidR="007648A8" w:rsidRPr="00B46C08">
        <w:rPr>
          <w:rFonts w:ascii="Arial" w:hAnsi="Arial" w:cs="Arial"/>
          <w:bCs/>
          <w:sz w:val="20"/>
          <w:szCs w:val="20"/>
        </w:rPr>
        <w:t>0,</w:t>
      </w:r>
      <w:r w:rsidR="00046678">
        <w:rPr>
          <w:rFonts w:ascii="Arial" w:hAnsi="Arial" w:cs="Arial"/>
          <w:bCs/>
          <w:sz w:val="20"/>
          <w:szCs w:val="20"/>
        </w:rPr>
        <w:t>0</w:t>
      </w:r>
      <w:r w:rsidR="005D656A">
        <w:rPr>
          <w:rFonts w:ascii="Arial" w:hAnsi="Arial" w:cs="Arial"/>
          <w:bCs/>
          <w:sz w:val="20"/>
          <w:szCs w:val="20"/>
        </w:rPr>
        <w:t>1</w:t>
      </w:r>
      <w:r w:rsidR="007648A8" w:rsidRPr="00B46C08">
        <w:rPr>
          <w:rFonts w:ascii="Arial" w:hAnsi="Arial" w:cs="Arial"/>
          <w:bCs/>
          <w:sz w:val="20"/>
          <w:szCs w:val="20"/>
        </w:rPr>
        <w:t xml:space="preserve"> % </w:t>
      </w:r>
      <w:r w:rsidR="005D656A" w:rsidRPr="00F04DDC">
        <w:rPr>
          <w:rFonts w:ascii="Arial" w:hAnsi="Arial" w:cs="Arial"/>
          <w:sz w:val="20"/>
        </w:rPr>
        <w:t>(slovy: jedna setina procenta)</w:t>
      </w:r>
      <w:r w:rsidR="005D656A">
        <w:rPr>
          <w:rFonts w:ascii="Arial" w:hAnsi="Arial" w:cs="Arial"/>
          <w:sz w:val="20"/>
        </w:rPr>
        <w:t xml:space="preserve"> </w:t>
      </w:r>
      <w:r w:rsidR="007648A8" w:rsidRPr="00B46C08">
        <w:rPr>
          <w:rFonts w:ascii="Arial" w:hAnsi="Arial" w:cs="Arial"/>
          <w:bCs/>
          <w:sz w:val="20"/>
          <w:szCs w:val="20"/>
        </w:rPr>
        <w:t xml:space="preserve">z celkové </w:t>
      </w:r>
      <w:r w:rsidR="002236EB">
        <w:rPr>
          <w:rFonts w:ascii="Arial" w:hAnsi="Arial" w:cs="Arial"/>
          <w:bCs/>
          <w:sz w:val="20"/>
          <w:szCs w:val="20"/>
        </w:rPr>
        <w:t xml:space="preserve">nabídkové </w:t>
      </w:r>
      <w:r w:rsidR="007648A8" w:rsidRPr="00B46C08">
        <w:rPr>
          <w:rFonts w:ascii="Arial" w:hAnsi="Arial" w:cs="Arial"/>
          <w:bCs/>
          <w:sz w:val="20"/>
          <w:szCs w:val="20"/>
        </w:rPr>
        <w:t>ceny včetně DPH</w:t>
      </w:r>
      <w:r w:rsidR="002236EB">
        <w:rPr>
          <w:rFonts w:ascii="Arial" w:hAnsi="Arial" w:cs="Arial"/>
          <w:bCs/>
          <w:sz w:val="20"/>
          <w:szCs w:val="20"/>
        </w:rPr>
        <w:t xml:space="preserve"> (dle přílohy č. 2 smlouvy)</w:t>
      </w:r>
      <w:r w:rsidR="007648A8" w:rsidRPr="00B46C08">
        <w:rPr>
          <w:rFonts w:ascii="Arial" w:hAnsi="Arial" w:cs="Arial"/>
          <w:bCs/>
          <w:sz w:val="20"/>
          <w:szCs w:val="20"/>
        </w:rPr>
        <w:t>, a to za každý započatý kalendářní den p</w:t>
      </w:r>
      <w:r w:rsidR="007648A8">
        <w:rPr>
          <w:rFonts w:ascii="Arial" w:hAnsi="Arial" w:cs="Arial"/>
          <w:bCs/>
          <w:sz w:val="20"/>
          <w:szCs w:val="20"/>
        </w:rPr>
        <w:t>rodlení.</w:t>
      </w:r>
    </w:p>
    <w:p w14:paraId="4EB773A2" w14:textId="7C4FFD9A" w:rsidR="00440BB3" w:rsidRPr="00440BB3" w:rsidRDefault="009668D5" w:rsidP="00440BB3">
      <w:pPr>
        <w:pStyle w:val="Odstavecseseznamem"/>
        <w:numPr>
          <w:ilvl w:val="0"/>
          <w:numId w:val="9"/>
        </w:numPr>
        <w:spacing w:before="120" w:after="120"/>
        <w:ind w:left="284" w:hanging="284"/>
        <w:contextualSpacing w:val="0"/>
        <w:jc w:val="both"/>
        <w:rPr>
          <w:rFonts w:ascii="Arial" w:hAnsi="Arial" w:cs="Arial"/>
          <w:bCs/>
          <w:sz w:val="20"/>
          <w:szCs w:val="20"/>
        </w:rPr>
      </w:pPr>
      <w:r w:rsidRPr="00440BB3">
        <w:rPr>
          <w:rFonts w:ascii="Arial" w:hAnsi="Arial" w:cs="Arial"/>
          <w:bCs/>
          <w:sz w:val="20"/>
          <w:szCs w:val="20"/>
        </w:rPr>
        <w:t xml:space="preserve">Smluvní strany se dohodly, že pokud kterákoliv ze smluvních stran poruší ustanovení uvedené v čl. </w:t>
      </w:r>
      <w:r w:rsidR="004B2A74">
        <w:rPr>
          <w:rFonts w:ascii="Arial" w:hAnsi="Arial" w:cs="Arial"/>
          <w:bCs/>
          <w:sz w:val="20"/>
          <w:szCs w:val="20"/>
        </w:rPr>
        <w:t>I</w:t>
      </w:r>
      <w:r w:rsidRPr="00440BB3">
        <w:rPr>
          <w:rFonts w:ascii="Arial" w:hAnsi="Arial" w:cs="Arial"/>
          <w:bCs/>
          <w:sz w:val="20"/>
          <w:szCs w:val="20"/>
        </w:rPr>
        <w:t>X. smlouvy, má druhá smluvní strana ve smyslu ustanovení § 2048 a násl. zákona č.</w:t>
      </w:r>
      <w:r w:rsidRPr="00440BB3">
        <w:t> </w:t>
      </w:r>
      <w:r w:rsidRPr="00440BB3">
        <w:rPr>
          <w:rFonts w:ascii="Arial" w:hAnsi="Arial" w:cs="Arial"/>
          <w:bCs/>
          <w:sz w:val="20"/>
          <w:szCs w:val="20"/>
        </w:rPr>
        <w:t>89/2012 Sb., občanský zákoník nárok na smluvní pokutu ve výši 50.000 Kč. Smluvní pokutu lze uložit opakovaně.</w:t>
      </w:r>
    </w:p>
    <w:p w14:paraId="5CC292ED" w14:textId="23C0F7C1" w:rsidR="00440BB3" w:rsidRPr="00440BB3" w:rsidRDefault="00440BB3" w:rsidP="00440BB3">
      <w:pPr>
        <w:pStyle w:val="Odstavecseseznamem"/>
        <w:numPr>
          <w:ilvl w:val="0"/>
          <w:numId w:val="9"/>
        </w:numPr>
        <w:spacing w:before="120" w:after="120"/>
        <w:ind w:left="284" w:hanging="284"/>
        <w:contextualSpacing w:val="0"/>
        <w:jc w:val="both"/>
        <w:rPr>
          <w:rFonts w:ascii="Arial" w:hAnsi="Arial" w:cs="Arial"/>
          <w:bCs/>
          <w:sz w:val="20"/>
          <w:szCs w:val="20"/>
        </w:rPr>
      </w:pPr>
      <w:r w:rsidRPr="00440BB3">
        <w:rPr>
          <w:rFonts w:ascii="Arial" w:hAnsi="Arial" w:cs="Arial"/>
          <w:bCs/>
          <w:sz w:val="20"/>
          <w:szCs w:val="20"/>
        </w:rPr>
        <w:t xml:space="preserve">Smluvní strany se dohodly, že v případě porušení ustanovení článku X. smlouvy </w:t>
      </w:r>
      <w:r w:rsidR="00C73F68">
        <w:rPr>
          <w:rFonts w:ascii="Arial" w:hAnsi="Arial" w:cs="Arial"/>
          <w:bCs/>
          <w:sz w:val="20"/>
          <w:szCs w:val="20"/>
        </w:rPr>
        <w:t>poskytovatel</w:t>
      </w:r>
      <w:r>
        <w:rPr>
          <w:rFonts w:ascii="Arial" w:hAnsi="Arial" w:cs="Arial"/>
          <w:bCs/>
          <w:sz w:val="20"/>
          <w:szCs w:val="20"/>
        </w:rPr>
        <w:t>em</w:t>
      </w:r>
      <w:r w:rsidRPr="00440BB3">
        <w:rPr>
          <w:rFonts w:ascii="Arial" w:hAnsi="Arial" w:cs="Arial"/>
          <w:bCs/>
          <w:sz w:val="20"/>
          <w:szCs w:val="20"/>
        </w:rPr>
        <w:t xml:space="preserve"> je </w:t>
      </w:r>
      <w:r>
        <w:rPr>
          <w:rFonts w:ascii="Arial" w:hAnsi="Arial" w:cs="Arial"/>
          <w:bCs/>
          <w:sz w:val="20"/>
          <w:szCs w:val="20"/>
        </w:rPr>
        <w:t>objednatel</w:t>
      </w:r>
      <w:r w:rsidRPr="00440BB3">
        <w:rPr>
          <w:rFonts w:ascii="Arial" w:hAnsi="Arial" w:cs="Arial"/>
          <w:bCs/>
          <w:sz w:val="20"/>
          <w:szCs w:val="20"/>
        </w:rPr>
        <w:t xml:space="preserve"> oprávněn uplatnit vůči </w:t>
      </w:r>
      <w:r w:rsidR="00C73F68">
        <w:rPr>
          <w:rFonts w:ascii="Arial" w:hAnsi="Arial" w:cs="Arial"/>
          <w:bCs/>
          <w:sz w:val="20"/>
          <w:szCs w:val="20"/>
        </w:rPr>
        <w:t>poskytovatel</w:t>
      </w:r>
      <w:r>
        <w:rPr>
          <w:rFonts w:ascii="Arial" w:hAnsi="Arial" w:cs="Arial"/>
          <w:bCs/>
          <w:sz w:val="20"/>
          <w:szCs w:val="20"/>
        </w:rPr>
        <w:t>i</w:t>
      </w:r>
      <w:r w:rsidRPr="00440BB3">
        <w:rPr>
          <w:rFonts w:ascii="Arial" w:hAnsi="Arial" w:cs="Arial"/>
          <w:bCs/>
          <w:sz w:val="20"/>
          <w:szCs w:val="20"/>
        </w:rPr>
        <w:t xml:space="preserve"> ve smyslu ustanovení § 2048 a násl. občanského zákoníku, smluvní pokutu ve výši </w:t>
      </w:r>
      <w:r w:rsidR="008E2829">
        <w:rPr>
          <w:rFonts w:ascii="Arial" w:hAnsi="Arial" w:cs="Arial"/>
          <w:bCs/>
          <w:sz w:val="20"/>
          <w:szCs w:val="20"/>
        </w:rPr>
        <w:t>1.0</w:t>
      </w:r>
      <w:r w:rsidRPr="00440BB3">
        <w:rPr>
          <w:rFonts w:ascii="Arial" w:hAnsi="Arial" w:cs="Arial"/>
          <w:bCs/>
          <w:sz w:val="20"/>
          <w:szCs w:val="20"/>
        </w:rPr>
        <w:t>00 Kč, a to za každý započatý den prodlení. Smluvní pokutu lze uložit opakovaně.</w:t>
      </w:r>
    </w:p>
    <w:p w14:paraId="585F0889" w14:textId="0235C2D3" w:rsidR="003958F5" w:rsidRPr="00F409FF" w:rsidRDefault="003958F5" w:rsidP="00CA6111">
      <w:pPr>
        <w:pStyle w:val="Odstavecseseznamem"/>
        <w:numPr>
          <w:ilvl w:val="0"/>
          <w:numId w:val="9"/>
        </w:numPr>
        <w:spacing w:before="120" w:after="120"/>
        <w:ind w:left="284" w:hanging="284"/>
        <w:contextualSpacing w:val="0"/>
        <w:jc w:val="both"/>
        <w:rPr>
          <w:rFonts w:ascii="Arial" w:hAnsi="Arial" w:cs="Arial"/>
          <w:bCs/>
          <w:sz w:val="20"/>
          <w:szCs w:val="20"/>
        </w:rPr>
      </w:pPr>
      <w:r w:rsidRPr="00F409FF">
        <w:rPr>
          <w:rFonts w:ascii="Arial" w:hAnsi="Arial" w:cs="Arial"/>
          <w:bCs/>
          <w:sz w:val="20"/>
          <w:szCs w:val="20"/>
        </w:rPr>
        <w:t xml:space="preserve">Smluvní strany se dohodly, že v případě porušení jiné smluvní povinnosti neuvedené v předchozích odstavcích tohoto článku smlouvy </w:t>
      </w:r>
      <w:r w:rsidR="00C73F68">
        <w:rPr>
          <w:rFonts w:ascii="Arial" w:hAnsi="Arial" w:cs="Arial"/>
          <w:bCs/>
          <w:sz w:val="20"/>
          <w:szCs w:val="20"/>
        </w:rPr>
        <w:t>poskytovatel</w:t>
      </w:r>
      <w:r w:rsidRPr="00F409FF">
        <w:rPr>
          <w:rFonts w:ascii="Arial" w:hAnsi="Arial" w:cs="Arial"/>
          <w:bCs/>
          <w:sz w:val="20"/>
          <w:szCs w:val="20"/>
        </w:rPr>
        <w:t xml:space="preserve">em, je objednatel oprávněn uplatnit vůči </w:t>
      </w:r>
      <w:r w:rsidR="00C73F68">
        <w:rPr>
          <w:rFonts w:ascii="Arial" w:hAnsi="Arial" w:cs="Arial"/>
          <w:bCs/>
          <w:sz w:val="20"/>
          <w:szCs w:val="20"/>
        </w:rPr>
        <w:t>poskytovatel</w:t>
      </w:r>
      <w:r w:rsidRPr="00F409FF">
        <w:rPr>
          <w:rFonts w:ascii="Arial" w:hAnsi="Arial" w:cs="Arial"/>
          <w:bCs/>
          <w:sz w:val="20"/>
          <w:szCs w:val="20"/>
        </w:rPr>
        <w:t xml:space="preserve">i smluvní pokutu ve výši </w:t>
      </w:r>
      <w:r w:rsidR="004B2192" w:rsidRPr="00F409FF">
        <w:rPr>
          <w:rFonts w:ascii="Arial" w:hAnsi="Arial" w:cs="Arial"/>
          <w:bCs/>
          <w:sz w:val="20"/>
          <w:szCs w:val="20"/>
        </w:rPr>
        <w:t>1.000</w:t>
      </w:r>
      <w:r w:rsidRPr="00F409FF">
        <w:rPr>
          <w:rFonts w:ascii="Arial" w:hAnsi="Arial" w:cs="Arial"/>
          <w:bCs/>
          <w:sz w:val="20"/>
          <w:szCs w:val="20"/>
        </w:rPr>
        <w:t xml:space="preserve"> Kč za každé takovéto porušení.</w:t>
      </w:r>
    </w:p>
    <w:p w14:paraId="1CCBCA4E" w14:textId="7ED60C2F" w:rsidR="006378E7" w:rsidRPr="00F409FF" w:rsidRDefault="009B532F" w:rsidP="00CA6111">
      <w:pPr>
        <w:pStyle w:val="Odstavecseseznamem"/>
        <w:numPr>
          <w:ilvl w:val="0"/>
          <w:numId w:val="9"/>
        </w:numPr>
        <w:spacing w:before="120" w:after="120"/>
        <w:ind w:left="284" w:hanging="284"/>
        <w:contextualSpacing w:val="0"/>
        <w:jc w:val="both"/>
        <w:rPr>
          <w:rFonts w:ascii="Arial" w:hAnsi="Arial" w:cs="Arial"/>
          <w:bCs/>
          <w:sz w:val="20"/>
          <w:szCs w:val="20"/>
        </w:rPr>
      </w:pPr>
      <w:r w:rsidRPr="00F409FF">
        <w:rPr>
          <w:rFonts w:ascii="Arial" w:hAnsi="Arial" w:cs="Arial"/>
          <w:bCs/>
          <w:sz w:val="20"/>
          <w:szCs w:val="20"/>
        </w:rPr>
        <w:t>Smluvní pokuta</w:t>
      </w:r>
      <w:r w:rsidR="006378E7" w:rsidRPr="00F409FF">
        <w:rPr>
          <w:rFonts w:ascii="Arial" w:hAnsi="Arial" w:cs="Arial"/>
          <w:bCs/>
          <w:sz w:val="20"/>
          <w:szCs w:val="20"/>
        </w:rPr>
        <w:t xml:space="preserve"> </w:t>
      </w:r>
      <w:r w:rsidRPr="00F409FF">
        <w:rPr>
          <w:rFonts w:ascii="Arial" w:hAnsi="Arial" w:cs="Arial"/>
          <w:bCs/>
          <w:sz w:val="20"/>
          <w:szCs w:val="20"/>
        </w:rPr>
        <w:t>je splatná</w:t>
      </w:r>
      <w:r w:rsidR="006378E7" w:rsidRPr="00F409FF">
        <w:rPr>
          <w:rFonts w:ascii="Arial" w:hAnsi="Arial" w:cs="Arial"/>
          <w:bCs/>
          <w:sz w:val="20"/>
          <w:szCs w:val="20"/>
        </w:rPr>
        <w:t xml:space="preserve"> do 21 dnů </w:t>
      </w:r>
      <w:r w:rsidR="007607A2" w:rsidRPr="00F409FF">
        <w:rPr>
          <w:rFonts w:ascii="Arial" w:hAnsi="Arial" w:cs="Arial"/>
          <w:bCs/>
          <w:sz w:val="20"/>
          <w:szCs w:val="20"/>
        </w:rPr>
        <w:t>ode dne</w:t>
      </w:r>
      <w:r w:rsidR="007607A2" w:rsidRPr="00F409FF">
        <w:rPr>
          <w:rFonts w:ascii="Arial" w:hAnsi="Arial" w:cs="Arial"/>
          <w:sz w:val="20"/>
          <w:szCs w:val="20"/>
        </w:rPr>
        <w:t>, kdy byla povinné straně doručena písemná výzva k jejímu zaplacení oprávněnou stranou, a to na účet oprávněné strany uvedený v písemné výzvě.</w:t>
      </w:r>
    </w:p>
    <w:p w14:paraId="1720531D" w14:textId="3F7DA445" w:rsidR="007607A2" w:rsidRDefault="00437EA6" w:rsidP="007648A8">
      <w:pPr>
        <w:pStyle w:val="Odstavecseseznamem"/>
        <w:numPr>
          <w:ilvl w:val="0"/>
          <w:numId w:val="9"/>
        </w:numPr>
        <w:spacing w:before="120" w:after="120"/>
        <w:ind w:left="284" w:hanging="284"/>
        <w:jc w:val="both"/>
        <w:rPr>
          <w:rFonts w:ascii="Arial" w:hAnsi="Arial" w:cs="Arial"/>
          <w:bCs/>
          <w:sz w:val="20"/>
          <w:szCs w:val="20"/>
        </w:rPr>
      </w:pPr>
      <w:r w:rsidRPr="00F409FF">
        <w:rPr>
          <w:rFonts w:ascii="Arial" w:hAnsi="Arial" w:cs="Arial"/>
          <w:bCs/>
          <w:sz w:val="20"/>
          <w:szCs w:val="20"/>
        </w:rPr>
        <w:t>Vznikem nároku na zaplacení smluvní pokuty ani jeho uplatněním není dotčen ani omezen nárok druhé smluvní strany na náhradu vzniklé škody</w:t>
      </w:r>
      <w:r w:rsidR="00F068B9" w:rsidRPr="00F409FF">
        <w:rPr>
          <w:rFonts w:ascii="Arial" w:hAnsi="Arial" w:cs="Arial"/>
          <w:bCs/>
          <w:sz w:val="20"/>
          <w:szCs w:val="20"/>
        </w:rPr>
        <w:t xml:space="preserve"> v plné výši</w:t>
      </w:r>
      <w:r w:rsidRPr="00F409FF">
        <w:rPr>
          <w:rFonts w:ascii="Arial" w:hAnsi="Arial" w:cs="Arial"/>
          <w:bCs/>
          <w:sz w:val="20"/>
          <w:szCs w:val="20"/>
        </w:rPr>
        <w:t>.</w:t>
      </w:r>
    </w:p>
    <w:p w14:paraId="5213B9AA" w14:textId="06F4EAD5" w:rsidR="00B031A8" w:rsidRPr="00F409FF" w:rsidRDefault="00B031A8" w:rsidP="007648A8">
      <w:pPr>
        <w:pStyle w:val="Odstavecseseznamem"/>
        <w:numPr>
          <w:ilvl w:val="0"/>
          <w:numId w:val="9"/>
        </w:numPr>
        <w:spacing w:before="120" w:after="120"/>
        <w:ind w:left="284" w:hanging="284"/>
        <w:jc w:val="both"/>
        <w:rPr>
          <w:rFonts w:ascii="Arial" w:hAnsi="Arial" w:cs="Arial"/>
          <w:bCs/>
          <w:sz w:val="20"/>
          <w:szCs w:val="20"/>
        </w:rPr>
      </w:pPr>
      <w:r w:rsidRPr="00B031A8">
        <w:rPr>
          <w:rFonts w:ascii="Arial" w:hAnsi="Arial" w:cs="Arial"/>
          <w:bCs/>
          <w:sz w:val="20"/>
          <w:szCs w:val="20"/>
        </w:rPr>
        <w:lastRenderedPageBreak/>
        <w:t>Smluvní strany se výslovně dohodly, že veškerá ujednání o nárocích na smluvní pokutu mají sankční charakter a smluvní strany jsou si této skutečnosti vědom</w:t>
      </w:r>
      <w:r w:rsidR="008D2086">
        <w:rPr>
          <w:rFonts w:ascii="Arial" w:hAnsi="Arial" w:cs="Arial"/>
          <w:bCs/>
          <w:sz w:val="20"/>
          <w:szCs w:val="20"/>
        </w:rPr>
        <w:t>y</w:t>
      </w:r>
      <w:r w:rsidRPr="00B031A8">
        <w:rPr>
          <w:rFonts w:ascii="Arial" w:hAnsi="Arial" w:cs="Arial"/>
          <w:bCs/>
          <w:sz w:val="20"/>
          <w:szCs w:val="20"/>
        </w:rPr>
        <w:t>.</w:t>
      </w:r>
    </w:p>
    <w:p w14:paraId="4ABB8ED4" w14:textId="03ECF8DD" w:rsidR="009B532F" w:rsidRDefault="009B532F" w:rsidP="009B532F">
      <w:pPr>
        <w:spacing w:before="120" w:after="120"/>
        <w:ind w:left="720"/>
        <w:jc w:val="both"/>
        <w:rPr>
          <w:rFonts w:ascii="Arial" w:hAnsi="Arial" w:cs="Arial"/>
          <w:bCs/>
          <w:sz w:val="20"/>
          <w:szCs w:val="20"/>
        </w:rPr>
      </w:pPr>
    </w:p>
    <w:p w14:paraId="3513E92A" w14:textId="77777777" w:rsidR="006D320F" w:rsidRPr="00F409FF" w:rsidRDefault="006D320F" w:rsidP="009B532F">
      <w:pPr>
        <w:spacing w:before="120" w:after="120"/>
        <w:ind w:left="720"/>
        <w:jc w:val="both"/>
        <w:rPr>
          <w:rFonts w:ascii="Arial" w:hAnsi="Arial" w:cs="Arial"/>
          <w:bCs/>
          <w:sz w:val="20"/>
          <w:szCs w:val="20"/>
        </w:rPr>
      </w:pPr>
    </w:p>
    <w:p w14:paraId="42E80834" w14:textId="0A21D83F" w:rsidR="00A40D62" w:rsidRPr="00F409FF" w:rsidRDefault="00B14725" w:rsidP="00A40D62">
      <w:pPr>
        <w:pStyle w:val="Odstavecseseznamem"/>
        <w:numPr>
          <w:ilvl w:val="0"/>
          <w:numId w:val="1"/>
        </w:numPr>
        <w:spacing w:before="120" w:after="120"/>
        <w:ind w:left="0" w:firstLine="0"/>
        <w:contextualSpacing w:val="0"/>
        <w:jc w:val="center"/>
        <w:rPr>
          <w:rFonts w:ascii="Arial" w:hAnsi="Arial" w:cs="Arial"/>
          <w:b/>
          <w:bCs/>
          <w:sz w:val="20"/>
          <w:szCs w:val="20"/>
        </w:rPr>
      </w:pPr>
      <w:r w:rsidRPr="00F409FF">
        <w:rPr>
          <w:rFonts w:ascii="Arial" w:hAnsi="Arial" w:cs="Arial"/>
          <w:b/>
          <w:bCs/>
          <w:sz w:val="20"/>
          <w:szCs w:val="20"/>
        </w:rPr>
        <w:t>Odpovědnost za škodu</w:t>
      </w:r>
    </w:p>
    <w:p w14:paraId="35EE4C8B" w14:textId="442E9A3B" w:rsidR="0080640C" w:rsidRPr="00B87D36" w:rsidRDefault="0080640C" w:rsidP="00CA6111">
      <w:pPr>
        <w:pStyle w:val="Odstavecseseznamem"/>
        <w:numPr>
          <w:ilvl w:val="0"/>
          <w:numId w:val="3"/>
        </w:numPr>
        <w:tabs>
          <w:tab w:val="clear" w:pos="720"/>
          <w:tab w:val="num" w:pos="851"/>
        </w:tabs>
        <w:spacing w:before="120" w:after="120"/>
        <w:ind w:left="284" w:hanging="284"/>
        <w:contextualSpacing w:val="0"/>
        <w:jc w:val="both"/>
        <w:rPr>
          <w:rFonts w:ascii="Arial" w:eastAsiaTheme="minorHAnsi" w:hAnsi="Arial" w:cs="Arial"/>
          <w:bCs/>
          <w:sz w:val="20"/>
          <w:szCs w:val="20"/>
        </w:rPr>
      </w:pPr>
      <w:r w:rsidRPr="0080640C">
        <w:rPr>
          <w:rFonts w:ascii="Arial" w:eastAsiaTheme="minorHAnsi" w:hAnsi="Arial" w:cs="Arial"/>
          <w:bCs/>
          <w:sz w:val="20"/>
          <w:szCs w:val="20"/>
        </w:rPr>
        <w:t>Odpovědnost za škodu se řídí příslušnými platnými ustanovení občanského zákoníku, nestanoví-li smlouva jinak.</w:t>
      </w:r>
    </w:p>
    <w:p w14:paraId="5C2CC720" w14:textId="3606B658" w:rsidR="00A40D62" w:rsidRPr="00F409FF" w:rsidRDefault="00C73F68" w:rsidP="00CA6111">
      <w:pPr>
        <w:pStyle w:val="Odstavecseseznamem"/>
        <w:numPr>
          <w:ilvl w:val="0"/>
          <w:numId w:val="3"/>
        </w:numPr>
        <w:tabs>
          <w:tab w:val="clear" w:pos="720"/>
          <w:tab w:val="num" w:pos="851"/>
        </w:tabs>
        <w:spacing w:before="120" w:after="120"/>
        <w:ind w:left="284" w:hanging="284"/>
        <w:contextualSpacing w:val="0"/>
        <w:jc w:val="both"/>
        <w:rPr>
          <w:rFonts w:ascii="Arial" w:eastAsiaTheme="minorHAnsi" w:hAnsi="Arial" w:cs="Arial"/>
          <w:bCs/>
          <w:sz w:val="20"/>
          <w:szCs w:val="20"/>
        </w:rPr>
      </w:pPr>
      <w:r>
        <w:rPr>
          <w:rFonts w:ascii="Arial" w:eastAsia="Times New Roman" w:hAnsi="Arial" w:cs="Arial"/>
          <w:sz w:val="20"/>
          <w:szCs w:val="20"/>
          <w:lang w:eastAsia="cs-CZ"/>
        </w:rPr>
        <w:t>Poskytovatel</w:t>
      </w:r>
      <w:r w:rsidR="00A40D62" w:rsidRPr="00F409FF">
        <w:rPr>
          <w:rFonts w:ascii="Arial" w:hAnsi="Arial" w:cs="Arial"/>
          <w:bCs/>
          <w:sz w:val="20"/>
          <w:szCs w:val="20"/>
        </w:rPr>
        <w:t xml:space="preserve"> odpovídá objednateli za škodu způsobenou zaviněným porušením povinností vyplývajících ze smlouvy nebo obecně závazného právního předpisu, a to v plné výši</w:t>
      </w:r>
      <w:r w:rsidR="00B87D36">
        <w:rPr>
          <w:rFonts w:ascii="Arial" w:hAnsi="Arial" w:cs="Arial"/>
          <w:bCs/>
          <w:sz w:val="20"/>
          <w:szCs w:val="20"/>
        </w:rPr>
        <w:t>.</w:t>
      </w:r>
    </w:p>
    <w:p w14:paraId="00F59262" w14:textId="79DC4A67" w:rsidR="00B14725" w:rsidRPr="00F409FF" w:rsidRDefault="00C73F68" w:rsidP="00CA6111">
      <w:pPr>
        <w:pStyle w:val="Odstavecseseznamem"/>
        <w:numPr>
          <w:ilvl w:val="0"/>
          <w:numId w:val="3"/>
        </w:numPr>
        <w:tabs>
          <w:tab w:val="clear" w:pos="720"/>
          <w:tab w:val="num" w:pos="851"/>
        </w:tabs>
        <w:spacing w:before="120" w:after="120"/>
        <w:ind w:left="284" w:hanging="284"/>
        <w:contextualSpacing w:val="0"/>
        <w:jc w:val="both"/>
        <w:rPr>
          <w:rFonts w:ascii="Arial" w:eastAsiaTheme="minorHAnsi" w:hAnsi="Arial" w:cs="Arial"/>
          <w:bCs/>
          <w:sz w:val="20"/>
          <w:szCs w:val="20"/>
        </w:rPr>
      </w:pPr>
      <w:r>
        <w:rPr>
          <w:rFonts w:ascii="Arial" w:eastAsia="Times New Roman" w:hAnsi="Arial" w:cs="Arial"/>
          <w:sz w:val="20"/>
          <w:szCs w:val="20"/>
          <w:lang w:eastAsia="cs-CZ"/>
        </w:rPr>
        <w:t>Poskytovatel</w:t>
      </w:r>
      <w:r w:rsidR="00437EA6" w:rsidRPr="00F409FF">
        <w:rPr>
          <w:rFonts w:ascii="Arial" w:eastAsiaTheme="minorHAnsi" w:hAnsi="Arial" w:cs="Arial"/>
          <w:bCs/>
          <w:sz w:val="20"/>
          <w:szCs w:val="20"/>
        </w:rPr>
        <w:t xml:space="preserve"> se zavazuje písemně upozornit objednatele </w:t>
      </w:r>
      <w:r w:rsidR="00B14725" w:rsidRPr="00F409FF">
        <w:rPr>
          <w:rFonts w:ascii="Arial" w:eastAsiaTheme="minorHAnsi" w:hAnsi="Arial" w:cs="Arial"/>
          <w:bCs/>
          <w:sz w:val="20"/>
          <w:szCs w:val="20"/>
        </w:rPr>
        <w:t>na případné nesprávně či jinak chybné zadání</w:t>
      </w:r>
      <w:r w:rsidR="007B0E49" w:rsidRPr="00F409FF">
        <w:rPr>
          <w:rFonts w:ascii="Arial" w:eastAsiaTheme="minorHAnsi" w:hAnsi="Arial" w:cs="Arial"/>
          <w:bCs/>
          <w:sz w:val="20"/>
          <w:szCs w:val="20"/>
        </w:rPr>
        <w:t>,</w:t>
      </w:r>
      <w:r w:rsidR="00B14725" w:rsidRPr="00F409FF">
        <w:rPr>
          <w:rFonts w:ascii="Arial" w:eastAsiaTheme="minorHAnsi" w:hAnsi="Arial" w:cs="Arial"/>
          <w:bCs/>
          <w:sz w:val="20"/>
          <w:szCs w:val="20"/>
        </w:rPr>
        <w:t xml:space="preserve"> a pokud tak neučiní, </w:t>
      </w:r>
      <w:r w:rsidR="00437EA6" w:rsidRPr="00F409FF">
        <w:rPr>
          <w:rFonts w:ascii="Arial" w:eastAsiaTheme="minorHAnsi" w:hAnsi="Arial" w:cs="Arial"/>
          <w:bCs/>
          <w:sz w:val="20"/>
          <w:szCs w:val="20"/>
        </w:rPr>
        <w:t xml:space="preserve">odpovídá za </w:t>
      </w:r>
      <w:r w:rsidR="002C70E3" w:rsidRPr="00F409FF">
        <w:rPr>
          <w:rFonts w:ascii="Arial" w:eastAsiaTheme="minorHAnsi" w:hAnsi="Arial" w:cs="Arial"/>
          <w:bCs/>
          <w:sz w:val="20"/>
          <w:szCs w:val="20"/>
        </w:rPr>
        <w:t xml:space="preserve">způsobenou </w:t>
      </w:r>
      <w:r w:rsidR="00437EA6" w:rsidRPr="00F409FF">
        <w:rPr>
          <w:rFonts w:ascii="Arial" w:eastAsiaTheme="minorHAnsi" w:hAnsi="Arial" w:cs="Arial"/>
          <w:bCs/>
          <w:sz w:val="20"/>
          <w:szCs w:val="20"/>
        </w:rPr>
        <w:t>škodu objednateli</w:t>
      </w:r>
      <w:r w:rsidR="00B14725" w:rsidRPr="00F409FF">
        <w:rPr>
          <w:rFonts w:ascii="Arial" w:eastAsiaTheme="minorHAnsi" w:hAnsi="Arial" w:cs="Arial"/>
          <w:bCs/>
          <w:sz w:val="20"/>
          <w:szCs w:val="20"/>
        </w:rPr>
        <w:t xml:space="preserve">. </w:t>
      </w:r>
    </w:p>
    <w:p w14:paraId="67FD7B89" w14:textId="55A3EE67" w:rsidR="00B14725" w:rsidRPr="00F409FF" w:rsidRDefault="00B14725" w:rsidP="00941386">
      <w:pPr>
        <w:pStyle w:val="Odstavecseseznamem"/>
        <w:numPr>
          <w:ilvl w:val="0"/>
          <w:numId w:val="3"/>
        </w:numPr>
        <w:tabs>
          <w:tab w:val="clear" w:pos="720"/>
          <w:tab w:val="num" w:pos="851"/>
        </w:tabs>
        <w:spacing w:before="120" w:after="120"/>
        <w:ind w:left="284" w:hanging="284"/>
        <w:jc w:val="both"/>
        <w:rPr>
          <w:rFonts w:ascii="Arial" w:eastAsiaTheme="minorHAnsi" w:hAnsi="Arial" w:cs="Arial"/>
          <w:bCs/>
          <w:sz w:val="20"/>
          <w:szCs w:val="20"/>
        </w:rPr>
      </w:pPr>
      <w:r w:rsidRPr="00F409FF">
        <w:rPr>
          <w:rFonts w:ascii="Arial" w:eastAsiaTheme="minorHAnsi" w:hAnsi="Arial" w:cs="Arial"/>
          <w:bCs/>
          <w:sz w:val="20"/>
          <w:szCs w:val="20"/>
        </w:rPr>
        <w:t>Smluvní strany se zavazují upozornit druhou smluvní stranu bez zbytečného odkladu na vzniklé okolnosti vylučující odpovědnost bránící řádnému plnění této Smlouvy. Smluvní strany se zavazují k</w:t>
      </w:r>
      <w:r w:rsidR="00941386">
        <w:rPr>
          <w:rFonts w:ascii="Arial" w:eastAsiaTheme="minorHAnsi" w:hAnsi="Arial" w:cs="Arial"/>
          <w:bCs/>
          <w:sz w:val="20"/>
          <w:szCs w:val="20"/>
        </w:rPr>
        <w:t> </w:t>
      </w:r>
      <w:r w:rsidRPr="00F409FF">
        <w:rPr>
          <w:rFonts w:ascii="Arial" w:eastAsiaTheme="minorHAnsi" w:hAnsi="Arial" w:cs="Arial"/>
          <w:bCs/>
          <w:sz w:val="20"/>
          <w:szCs w:val="20"/>
        </w:rPr>
        <w:t>vyvinutí maximálního úsilí k odvrácení a překonání okolností vylučujících odpovědnost.</w:t>
      </w:r>
    </w:p>
    <w:p w14:paraId="505A5705" w14:textId="57E4B08C" w:rsidR="00597A42" w:rsidRDefault="00597A42" w:rsidP="008C1161">
      <w:pPr>
        <w:pStyle w:val="Odstavecseseznamem"/>
        <w:spacing w:before="120" w:after="120"/>
        <w:ind w:left="567"/>
        <w:jc w:val="both"/>
        <w:rPr>
          <w:rFonts w:ascii="Arial" w:hAnsi="Arial" w:cs="Arial"/>
          <w:bCs/>
          <w:sz w:val="20"/>
          <w:szCs w:val="20"/>
        </w:rPr>
      </w:pPr>
    </w:p>
    <w:p w14:paraId="7B55BEDA" w14:textId="77777777" w:rsidR="006D320F" w:rsidRPr="00F409FF" w:rsidRDefault="006D320F" w:rsidP="008C1161">
      <w:pPr>
        <w:pStyle w:val="Odstavecseseznamem"/>
        <w:spacing w:before="120" w:after="120"/>
        <w:ind w:left="567"/>
        <w:jc w:val="both"/>
        <w:rPr>
          <w:rFonts w:ascii="Arial" w:hAnsi="Arial" w:cs="Arial"/>
          <w:bCs/>
          <w:sz w:val="20"/>
          <w:szCs w:val="20"/>
        </w:rPr>
      </w:pPr>
    </w:p>
    <w:p w14:paraId="1A1D91FA" w14:textId="77777777" w:rsidR="00F35968" w:rsidRPr="00F409FF" w:rsidRDefault="00F35968" w:rsidP="008C1161">
      <w:pPr>
        <w:pStyle w:val="Odstavecseseznamem"/>
        <w:spacing w:before="120" w:after="120"/>
        <w:ind w:left="567"/>
        <w:jc w:val="both"/>
        <w:rPr>
          <w:rFonts w:ascii="Arial" w:hAnsi="Arial" w:cs="Arial"/>
          <w:bCs/>
          <w:sz w:val="20"/>
          <w:szCs w:val="20"/>
        </w:rPr>
      </w:pPr>
    </w:p>
    <w:p w14:paraId="4C6B5B78" w14:textId="0AADD846" w:rsidR="00482282" w:rsidRPr="00053718" w:rsidRDefault="00FB11E0" w:rsidP="002E1313">
      <w:pPr>
        <w:pStyle w:val="Odstavecseseznamem"/>
        <w:numPr>
          <w:ilvl w:val="0"/>
          <w:numId w:val="1"/>
        </w:numPr>
        <w:spacing w:before="120" w:after="120"/>
        <w:ind w:left="0" w:firstLine="0"/>
        <w:contextualSpacing w:val="0"/>
        <w:jc w:val="center"/>
        <w:rPr>
          <w:rFonts w:ascii="Arial" w:hAnsi="Arial" w:cs="Arial"/>
          <w:b/>
          <w:bCs/>
          <w:sz w:val="20"/>
          <w:szCs w:val="20"/>
        </w:rPr>
      </w:pPr>
      <w:r w:rsidRPr="00053718">
        <w:rPr>
          <w:rFonts w:ascii="Arial" w:hAnsi="Arial" w:cs="Arial"/>
          <w:b/>
          <w:bCs/>
          <w:sz w:val="20"/>
          <w:szCs w:val="20"/>
        </w:rPr>
        <w:t>Odstoupení od</w:t>
      </w:r>
      <w:r w:rsidR="00637B5D" w:rsidRPr="00053718">
        <w:rPr>
          <w:rFonts w:ascii="Arial" w:hAnsi="Arial" w:cs="Arial"/>
          <w:b/>
          <w:bCs/>
          <w:sz w:val="20"/>
          <w:szCs w:val="20"/>
        </w:rPr>
        <w:t xml:space="preserve"> smlouvy</w:t>
      </w:r>
    </w:p>
    <w:p w14:paraId="44F6D3A1" w14:textId="77777777" w:rsidR="00053718" w:rsidRDefault="00053718" w:rsidP="00053718">
      <w:pPr>
        <w:pStyle w:val="Odstavecseseznamem"/>
        <w:numPr>
          <w:ilvl w:val="0"/>
          <w:numId w:val="10"/>
        </w:numPr>
        <w:spacing w:before="120" w:after="120"/>
        <w:ind w:left="284" w:hanging="284"/>
        <w:jc w:val="both"/>
        <w:rPr>
          <w:rFonts w:ascii="Arial" w:eastAsia="Times New Roman" w:hAnsi="Arial" w:cs="Arial"/>
          <w:sz w:val="20"/>
          <w:szCs w:val="20"/>
          <w:lang w:eastAsia="cs-CZ"/>
        </w:rPr>
      </w:pPr>
      <w:r w:rsidRPr="005E5A78">
        <w:rPr>
          <w:rFonts w:ascii="Arial" w:eastAsia="Times New Roman" w:hAnsi="Arial" w:cs="Arial"/>
          <w:sz w:val="20"/>
          <w:szCs w:val="20"/>
          <w:lang w:eastAsia="cs-CZ"/>
        </w:rPr>
        <w:t>Kterákoliv ze smluvních stran může tuto smlouvu vypovědět</w:t>
      </w:r>
      <w:r>
        <w:rPr>
          <w:rFonts w:ascii="Arial" w:eastAsia="Times New Roman" w:hAnsi="Arial" w:cs="Arial"/>
          <w:sz w:val="20"/>
          <w:szCs w:val="20"/>
          <w:lang w:eastAsia="cs-CZ"/>
        </w:rPr>
        <w:t>, a to i</w:t>
      </w:r>
      <w:r w:rsidRPr="005E5A78">
        <w:rPr>
          <w:rFonts w:ascii="Arial" w:eastAsia="Times New Roman" w:hAnsi="Arial" w:cs="Arial"/>
          <w:sz w:val="20"/>
          <w:szCs w:val="20"/>
          <w:lang w:eastAsia="cs-CZ"/>
        </w:rPr>
        <w:t xml:space="preserve"> bez udání důvodu, nejdříve však po uplynutí </w:t>
      </w:r>
      <w:r>
        <w:rPr>
          <w:rFonts w:ascii="Arial" w:eastAsia="Times New Roman" w:hAnsi="Arial" w:cs="Arial"/>
          <w:sz w:val="20"/>
          <w:szCs w:val="20"/>
          <w:lang w:eastAsia="cs-CZ"/>
        </w:rPr>
        <w:t>4</w:t>
      </w:r>
      <w:r w:rsidRPr="005E5A78">
        <w:rPr>
          <w:rFonts w:ascii="Arial" w:eastAsia="Times New Roman" w:hAnsi="Arial" w:cs="Arial"/>
          <w:sz w:val="20"/>
          <w:szCs w:val="20"/>
          <w:lang w:eastAsia="cs-CZ"/>
        </w:rPr>
        <w:t xml:space="preserve"> let trvání </w:t>
      </w:r>
      <w:r>
        <w:rPr>
          <w:rFonts w:ascii="Arial" w:eastAsia="Times New Roman" w:hAnsi="Arial" w:cs="Arial"/>
          <w:sz w:val="20"/>
          <w:szCs w:val="20"/>
          <w:lang w:eastAsia="cs-CZ"/>
        </w:rPr>
        <w:t>od účinnosti smlouvy</w:t>
      </w:r>
      <w:r w:rsidRPr="005E5A78">
        <w:rPr>
          <w:rFonts w:ascii="Arial" w:eastAsia="Times New Roman" w:hAnsi="Arial" w:cs="Arial"/>
          <w:sz w:val="20"/>
          <w:szCs w:val="20"/>
          <w:lang w:eastAsia="cs-CZ"/>
        </w:rPr>
        <w:t xml:space="preserve">. Výpovědní lhůta činí </w:t>
      </w:r>
      <w:r>
        <w:rPr>
          <w:rFonts w:ascii="Arial" w:eastAsia="Times New Roman" w:hAnsi="Arial" w:cs="Arial"/>
          <w:sz w:val="20"/>
          <w:szCs w:val="20"/>
          <w:lang w:eastAsia="cs-CZ"/>
        </w:rPr>
        <w:t>4</w:t>
      </w:r>
      <w:r w:rsidRPr="005E5A78">
        <w:rPr>
          <w:rFonts w:ascii="Arial" w:eastAsia="Times New Roman" w:hAnsi="Arial" w:cs="Arial"/>
          <w:sz w:val="20"/>
          <w:szCs w:val="20"/>
          <w:lang w:eastAsia="cs-CZ"/>
        </w:rPr>
        <w:t xml:space="preserve"> měsíc</w:t>
      </w:r>
      <w:r>
        <w:rPr>
          <w:rFonts w:ascii="Arial" w:eastAsia="Times New Roman" w:hAnsi="Arial" w:cs="Arial"/>
          <w:sz w:val="20"/>
          <w:szCs w:val="20"/>
          <w:lang w:eastAsia="cs-CZ"/>
        </w:rPr>
        <w:t>e</w:t>
      </w:r>
      <w:r w:rsidRPr="005E5A78">
        <w:rPr>
          <w:rFonts w:ascii="Arial" w:eastAsia="Times New Roman" w:hAnsi="Arial" w:cs="Arial"/>
          <w:sz w:val="20"/>
          <w:szCs w:val="20"/>
          <w:lang w:eastAsia="cs-CZ"/>
        </w:rPr>
        <w:t xml:space="preserve"> a počíná běžet prvním dnem následujícího měsíce po doručení písemné výpovědi druhé smluvní straně</w:t>
      </w:r>
      <w:r>
        <w:rPr>
          <w:rFonts w:ascii="Arial" w:eastAsia="Times New Roman" w:hAnsi="Arial" w:cs="Arial"/>
          <w:sz w:val="20"/>
          <w:szCs w:val="20"/>
          <w:lang w:eastAsia="cs-CZ"/>
        </w:rPr>
        <w:t>.</w:t>
      </w:r>
    </w:p>
    <w:p w14:paraId="4C21B389" w14:textId="77777777" w:rsidR="00053718" w:rsidRPr="00F409FF" w:rsidRDefault="00053718" w:rsidP="00053718">
      <w:pPr>
        <w:pStyle w:val="Odstavecseseznamem"/>
        <w:numPr>
          <w:ilvl w:val="0"/>
          <w:numId w:val="10"/>
        </w:numPr>
        <w:spacing w:before="120" w:after="120"/>
        <w:ind w:left="284" w:hanging="284"/>
        <w:jc w:val="both"/>
        <w:rPr>
          <w:rFonts w:ascii="Arial" w:eastAsia="Times New Roman" w:hAnsi="Arial" w:cs="Arial"/>
          <w:sz w:val="20"/>
          <w:szCs w:val="20"/>
          <w:lang w:eastAsia="cs-CZ"/>
        </w:rPr>
      </w:pPr>
      <w:r w:rsidRPr="00F409FF">
        <w:rPr>
          <w:rFonts w:ascii="Arial" w:eastAsia="Times New Roman" w:hAnsi="Arial" w:cs="Arial"/>
          <w:sz w:val="20"/>
          <w:szCs w:val="20"/>
          <w:lang w:eastAsia="cs-CZ"/>
        </w:rPr>
        <w:t xml:space="preserve">Platnost smlouvy lze </w:t>
      </w:r>
      <w:r>
        <w:rPr>
          <w:rFonts w:ascii="Arial" w:eastAsia="Times New Roman" w:hAnsi="Arial" w:cs="Arial"/>
          <w:sz w:val="20"/>
          <w:szCs w:val="20"/>
          <w:lang w:eastAsia="cs-CZ"/>
        </w:rPr>
        <w:t xml:space="preserve">taktéž </w:t>
      </w:r>
      <w:r w:rsidRPr="00F409FF">
        <w:rPr>
          <w:rFonts w:ascii="Arial" w:eastAsia="Times New Roman" w:hAnsi="Arial" w:cs="Arial"/>
          <w:sz w:val="20"/>
          <w:szCs w:val="20"/>
          <w:lang w:eastAsia="cs-CZ"/>
        </w:rPr>
        <w:t>ukončit písemnou dohodou podepsanou oprávněnými zástupci obou smluvních stran.</w:t>
      </w:r>
    </w:p>
    <w:p w14:paraId="43F165C3" w14:textId="77777777" w:rsidR="00053718" w:rsidRPr="00F409FF" w:rsidRDefault="00053718" w:rsidP="00053718">
      <w:pPr>
        <w:pStyle w:val="Odstavecseseznamem"/>
        <w:numPr>
          <w:ilvl w:val="0"/>
          <w:numId w:val="10"/>
        </w:numPr>
        <w:spacing w:before="120" w:after="120"/>
        <w:ind w:left="284" w:hanging="284"/>
        <w:jc w:val="both"/>
        <w:rPr>
          <w:rFonts w:ascii="Arial" w:eastAsia="Times New Roman" w:hAnsi="Arial" w:cs="Arial"/>
          <w:sz w:val="20"/>
          <w:szCs w:val="20"/>
          <w:lang w:eastAsia="cs-CZ"/>
        </w:rPr>
      </w:pPr>
      <w:r w:rsidRPr="007E5879">
        <w:rPr>
          <w:rFonts w:ascii="Arial" w:eastAsia="Times New Roman" w:hAnsi="Arial" w:cs="Arial"/>
          <w:sz w:val="20"/>
          <w:szCs w:val="20"/>
          <w:lang w:eastAsia="cs-CZ"/>
        </w:rPr>
        <w:t>Smluvní strany se dohodly, že mohou od této smlouvy odstoupit v případech, kdy tak stanoví zákon, jinak v případě podstatného porušení</w:t>
      </w:r>
      <w:r w:rsidRPr="007E5879" w:rsidDel="007E5879">
        <w:rPr>
          <w:rFonts w:ascii="Arial" w:eastAsia="Times New Roman" w:hAnsi="Arial" w:cs="Arial"/>
          <w:sz w:val="20"/>
          <w:szCs w:val="20"/>
          <w:lang w:eastAsia="cs-CZ"/>
        </w:rPr>
        <w:t xml:space="preserve"> </w:t>
      </w:r>
      <w:r w:rsidRPr="00F409FF">
        <w:rPr>
          <w:rFonts w:ascii="Arial" w:eastAsia="Times New Roman" w:hAnsi="Arial" w:cs="Arial"/>
          <w:sz w:val="20"/>
          <w:szCs w:val="20"/>
          <w:lang w:eastAsia="cs-CZ"/>
        </w:rPr>
        <w:t>povinností vyplývajících z této smlouvy. Za</w:t>
      </w:r>
      <w:r>
        <w:rPr>
          <w:rFonts w:ascii="Arial" w:eastAsia="Times New Roman" w:hAnsi="Arial" w:cs="Arial"/>
          <w:sz w:val="20"/>
          <w:szCs w:val="20"/>
          <w:lang w:eastAsia="cs-CZ"/>
        </w:rPr>
        <w:t> </w:t>
      </w:r>
      <w:r w:rsidRPr="00F409FF">
        <w:rPr>
          <w:rFonts w:ascii="Arial" w:eastAsia="Times New Roman" w:hAnsi="Arial" w:cs="Arial"/>
          <w:sz w:val="20"/>
          <w:szCs w:val="20"/>
          <w:lang w:eastAsia="cs-CZ"/>
        </w:rPr>
        <w:t>podstatné porušení podmínek smlouvy smluvní strany považují:</w:t>
      </w:r>
    </w:p>
    <w:p w14:paraId="1ED9BF43" w14:textId="6CEB19C3" w:rsidR="00053718" w:rsidRPr="00F409FF" w:rsidRDefault="00053718" w:rsidP="00053718">
      <w:pPr>
        <w:pStyle w:val="Odstavecseseznamem"/>
        <w:numPr>
          <w:ilvl w:val="0"/>
          <w:numId w:val="12"/>
        </w:numPr>
        <w:spacing w:before="120" w:after="120"/>
        <w:ind w:left="284" w:hanging="284"/>
        <w:jc w:val="both"/>
        <w:rPr>
          <w:rFonts w:ascii="Arial" w:hAnsi="Arial" w:cs="Arial"/>
          <w:bCs/>
          <w:sz w:val="20"/>
          <w:szCs w:val="20"/>
        </w:rPr>
      </w:pPr>
      <w:r w:rsidRPr="00F409FF">
        <w:rPr>
          <w:rFonts w:ascii="Arial" w:hAnsi="Arial" w:cs="Arial"/>
          <w:bCs/>
          <w:sz w:val="20"/>
          <w:szCs w:val="20"/>
        </w:rPr>
        <w:t xml:space="preserve">prodlení s poskytnutím servisní podpory poskytovatelem po řádném nahlášení požadavku objednatelem o více jak 2 </w:t>
      </w:r>
      <w:r w:rsidR="00E51283">
        <w:rPr>
          <w:rFonts w:ascii="Arial" w:hAnsi="Arial" w:cs="Arial"/>
          <w:bCs/>
          <w:sz w:val="20"/>
          <w:szCs w:val="20"/>
        </w:rPr>
        <w:t xml:space="preserve">pracovní </w:t>
      </w:r>
      <w:r w:rsidRPr="00F409FF">
        <w:rPr>
          <w:rFonts w:ascii="Arial" w:hAnsi="Arial" w:cs="Arial"/>
          <w:bCs/>
          <w:sz w:val="20"/>
          <w:szCs w:val="20"/>
        </w:rPr>
        <w:t>dny,</w:t>
      </w:r>
    </w:p>
    <w:p w14:paraId="228B2384" w14:textId="3407EC6C" w:rsidR="00053718" w:rsidRPr="00F409FF" w:rsidRDefault="00053718" w:rsidP="00053718">
      <w:pPr>
        <w:pStyle w:val="Odstavecseseznamem"/>
        <w:numPr>
          <w:ilvl w:val="0"/>
          <w:numId w:val="12"/>
        </w:numPr>
        <w:spacing w:before="120" w:after="120"/>
        <w:ind w:left="284" w:hanging="284"/>
        <w:jc w:val="both"/>
        <w:rPr>
          <w:rFonts w:ascii="Arial" w:hAnsi="Arial" w:cs="Arial"/>
          <w:bCs/>
          <w:sz w:val="20"/>
          <w:szCs w:val="20"/>
        </w:rPr>
      </w:pPr>
      <w:r w:rsidRPr="00F409FF">
        <w:rPr>
          <w:rFonts w:ascii="Arial" w:hAnsi="Arial" w:cs="Arial"/>
          <w:bCs/>
          <w:sz w:val="20"/>
          <w:szCs w:val="20"/>
        </w:rPr>
        <w:t xml:space="preserve">nedodržení jiných dohodnutých termínů poskytovatelem o více jak 2 </w:t>
      </w:r>
      <w:r w:rsidR="00E51283">
        <w:rPr>
          <w:rFonts w:ascii="Arial" w:hAnsi="Arial" w:cs="Arial"/>
          <w:bCs/>
          <w:sz w:val="20"/>
          <w:szCs w:val="20"/>
        </w:rPr>
        <w:t xml:space="preserve">pracovní </w:t>
      </w:r>
      <w:r w:rsidRPr="00F409FF">
        <w:rPr>
          <w:rFonts w:ascii="Arial" w:hAnsi="Arial" w:cs="Arial"/>
          <w:bCs/>
          <w:sz w:val="20"/>
          <w:szCs w:val="20"/>
        </w:rPr>
        <w:t>dny</w:t>
      </w:r>
      <w:r w:rsidR="00E51283">
        <w:rPr>
          <w:rFonts w:ascii="Arial" w:hAnsi="Arial" w:cs="Arial"/>
          <w:bCs/>
          <w:sz w:val="20"/>
          <w:szCs w:val="20"/>
        </w:rPr>
        <w:t>,</w:t>
      </w:r>
      <w:r w:rsidRPr="00F409FF">
        <w:rPr>
          <w:rFonts w:ascii="Arial" w:hAnsi="Arial" w:cs="Arial"/>
          <w:bCs/>
          <w:sz w:val="20"/>
          <w:szCs w:val="20"/>
        </w:rPr>
        <w:t xml:space="preserve"> </w:t>
      </w:r>
    </w:p>
    <w:p w14:paraId="4EDE3EF1" w14:textId="77777777" w:rsidR="00053718" w:rsidRPr="00F409FF" w:rsidRDefault="00053718" w:rsidP="00053718">
      <w:pPr>
        <w:pStyle w:val="Odstavecseseznamem"/>
        <w:numPr>
          <w:ilvl w:val="0"/>
          <w:numId w:val="12"/>
        </w:numPr>
        <w:spacing w:before="120" w:after="120"/>
        <w:ind w:left="284" w:hanging="284"/>
        <w:jc w:val="both"/>
        <w:rPr>
          <w:rFonts w:ascii="Arial" w:hAnsi="Arial" w:cs="Arial"/>
          <w:bCs/>
          <w:sz w:val="20"/>
          <w:szCs w:val="20"/>
        </w:rPr>
      </w:pPr>
      <w:r w:rsidRPr="00F409FF">
        <w:rPr>
          <w:rFonts w:ascii="Arial" w:hAnsi="Arial" w:cs="Arial"/>
          <w:bCs/>
          <w:sz w:val="20"/>
          <w:szCs w:val="20"/>
        </w:rPr>
        <w:t>bezdůvodné přerušení prací na servisním případu poskytovatelem,</w:t>
      </w:r>
    </w:p>
    <w:p w14:paraId="3F218209" w14:textId="77777777" w:rsidR="00053718" w:rsidRPr="00F409FF" w:rsidRDefault="00053718" w:rsidP="00053718">
      <w:pPr>
        <w:pStyle w:val="Odstavecseseznamem"/>
        <w:numPr>
          <w:ilvl w:val="0"/>
          <w:numId w:val="12"/>
        </w:numPr>
        <w:spacing w:before="120" w:after="120"/>
        <w:ind w:left="284" w:hanging="284"/>
        <w:jc w:val="both"/>
        <w:rPr>
          <w:rFonts w:ascii="Arial" w:hAnsi="Arial" w:cs="Arial"/>
          <w:bCs/>
          <w:sz w:val="20"/>
          <w:szCs w:val="20"/>
        </w:rPr>
      </w:pPr>
      <w:r w:rsidRPr="00F409FF">
        <w:rPr>
          <w:rFonts w:ascii="Arial" w:hAnsi="Arial" w:cs="Arial"/>
          <w:bCs/>
          <w:sz w:val="20"/>
          <w:szCs w:val="20"/>
        </w:rPr>
        <w:t>opakované</w:t>
      </w:r>
      <w:r>
        <w:rPr>
          <w:rFonts w:ascii="Arial" w:hAnsi="Arial" w:cs="Arial"/>
          <w:bCs/>
          <w:sz w:val="20"/>
          <w:szCs w:val="20"/>
        </w:rPr>
        <w:t xml:space="preserve"> (min. ve 2 případech)</w:t>
      </w:r>
      <w:r w:rsidRPr="00F409FF">
        <w:rPr>
          <w:rFonts w:ascii="Arial" w:hAnsi="Arial" w:cs="Arial"/>
          <w:bCs/>
          <w:sz w:val="20"/>
          <w:szCs w:val="20"/>
        </w:rPr>
        <w:t xml:space="preserve"> neuhrazení fakturované částky objednatelem do 30 dnů ode dne splatnosti příslušného řádně doručeného daňového dokladu.</w:t>
      </w:r>
    </w:p>
    <w:p w14:paraId="0B47BC87" w14:textId="03866EFC" w:rsidR="00482282" w:rsidRPr="00F409FF" w:rsidRDefault="00053718" w:rsidP="00053718">
      <w:pPr>
        <w:pStyle w:val="Odstavecseseznamem"/>
        <w:numPr>
          <w:ilvl w:val="0"/>
          <w:numId w:val="10"/>
        </w:numPr>
        <w:spacing w:before="120" w:after="120"/>
        <w:ind w:left="284" w:hanging="284"/>
        <w:jc w:val="both"/>
        <w:rPr>
          <w:rFonts w:ascii="Arial" w:eastAsia="Times New Roman" w:hAnsi="Arial" w:cs="Arial"/>
          <w:sz w:val="20"/>
          <w:szCs w:val="20"/>
          <w:lang w:eastAsia="cs-CZ"/>
        </w:rPr>
      </w:pPr>
      <w:r w:rsidRPr="00F409FF">
        <w:rPr>
          <w:rFonts w:ascii="Arial" w:eastAsia="Times New Roman" w:hAnsi="Arial" w:cs="Arial"/>
          <w:sz w:val="20"/>
          <w:szCs w:val="20"/>
          <w:lang w:eastAsia="cs-CZ"/>
        </w:rPr>
        <w:t>Odstoupení nabývá účinnosti dnem prokazatelného doručení jeho písemného vyhotovení druhé smluvní straně.</w:t>
      </w:r>
    </w:p>
    <w:p w14:paraId="2CE63729" w14:textId="2387A2CA" w:rsidR="00482282" w:rsidRDefault="00482282" w:rsidP="004B291E">
      <w:pPr>
        <w:spacing w:line="276" w:lineRule="auto"/>
        <w:rPr>
          <w:rFonts w:ascii="Arial" w:hAnsi="Arial" w:cs="Arial"/>
          <w:b/>
          <w:bCs/>
          <w:sz w:val="20"/>
          <w:szCs w:val="20"/>
        </w:rPr>
      </w:pPr>
    </w:p>
    <w:p w14:paraId="257CE0F2" w14:textId="77777777" w:rsidR="006D320F" w:rsidRPr="00F409FF" w:rsidRDefault="006D320F" w:rsidP="004B291E">
      <w:pPr>
        <w:spacing w:line="276" w:lineRule="auto"/>
        <w:rPr>
          <w:rFonts w:ascii="Arial" w:hAnsi="Arial" w:cs="Arial"/>
          <w:b/>
          <w:bCs/>
          <w:sz w:val="20"/>
          <w:szCs w:val="20"/>
        </w:rPr>
      </w:pPr>
    </w:p>
    <w:p w14:paraId="2F6DFF7C" w14:textId="17773B5B" w:rsidR="004B2192" w:rsidRPr="00F409FF" w:rsidRDefault="00336A2E" w:rsidP="002E1313">
      <w:pPr>
        <w:pStyle w:val="Odstavecseseznamem"/>
        <w:numPr>
          <w:ilvl w:val="0"/>
          <w:numId w:val="1"/>
        </w:numPr>
        <w:spacing w:before="120" w:after="120"/>
        <w:ind w:left="0" w:firstLine="0"/>
        <w:contextualSpacing w:val="0"/>
        <w:jc w:val="center"/>
        <w:rPr>
          <w:rFonts w:ascii="Arial" w:hAnsi="Arial" w:cs="Arial"/>
          <w:b/>
          <w:bCs/>
          <w:sz w:val="20"/>
          <w:szCs w:val="20"/>
        </w:rPr>
      </w:pPr>
      <w:r w:rsidRPr="00336A2E">
        <w:rPr>
          <w:rFonts w:ascii="Arial" w:hAnsi="Arial" w:cs="Arial"/>
          <w:b/>
          <w:bCs/>
          <w:sz w:val="20"/>
          <w:szCs w:val="20"/>
        </w:rPr>
        <w:t>Oprávněné osoby</w:t>
      </w:r>
    </w:p>
    <w:p w14:paraId="723C64D5" w14:textId="26B02223" w:rsidR="004B2192" w:rsidRDefault="00336A2E" w:rsidP="002E77BC">
      <w:pPr>
        <w:pStyle w:val="Odstavecseseznamem"/>
        <w:numPr>
          <w:ilvl w:val="0"/>
          <w:numId w:val="17"/>
        </w:numPr>
        <w:spacing w:before="120" w:after="120"/>
        <w:ind w:left="284" w:hanging="284"/>
        <w:contextualSpacing w:val="0"/>
        <w:jc w:val="both"/>
        <w:rPr>
          <w:rFonts w:ascii="Arial" w:hAnsi="Arial" w:cs="Arial"/>
          <w:bCs/>
          <w:sz w:val="20"/>
          <w:szCs w:val="20"/>
        </w:rPr>
      </w:pPr>
      <w:r w:rsidRPr="00336A2E">
        <w:rPr>
          <w:rFonts w:ascii="Arial" w:hAnsi="Arial" w:cs="Arial"/>
          <w:bCs/>
          <w:sz w:val="20"/>
          <w:szCs w:val="20"/>
        </w:rPr>
        <w:t>Jednání mezi smluvními stranami při realizaci této smlouvy, s výjimkou uzavírání dodatků k</w:t>
      </w:r>
      <w:r>
        <w:rPr>
          <w:rFonts w:ascii="Arial" w:hAnsi="Arial" w:cs="Arial"/>
          <w:bCs/>
          <w:sz w:val="20"/>
          <w:szCs w:val="20"/>
        </w:rPr>
        <w:t> </w:t>
      </w:r>
      <w:r w:rsidRPr="00336A2E">
        <w:rPr>
          <w:rFonts w:ascii="Arial" w:hAnsi="Arial" w:cs="Arial"/>
          <w:bCs/>
          <w:sz w:val="20"/>
          <w:szCs w:val="20"/>
        </w:rPr>
        <w:t>této</w:t>
      </w:r>
      <w:r>
        <w:rPr>
          <w:rFonts w:ascii="Arial" w:hAnsi="Arial" w:cs="Arial"/>
          <w:bCs/>
          <w:sz w:val="20"/>
          <w:szCs w:val="20"/>
        </w:rPr>
        <w:t xml:space="preserve"> </w:t>
      </w:r>
      <w:r w:rsidRPr="00336A2E">
        <w:rPr>
          <w:rFonts w:ascii="Arial" w:hAnsi="Arial" w:cs="Arial"/>
          <w:bCs/>
          <w:sz w:val="20"/>
          <w:szCs w:val="20"/>
        </w:rPr>
        <w:t>smlouvě, budou probíhat prostřednictvím níže uvedených oprávněných osob. Kterákoliv</w:t>
      </w:r>
      <w:r>
        <w:rPr>
          <w:rFonts w:ascii="Arial" w:hAnsi="Arial" w:cs="Arial"/>
          <w:bCs/>
          <w:sz w:val="20"/>
          <w:szCs w:val="20"/>
        </w:rPr>
        <w:t xml:space="preserve"> </w:t>
      </w:r>
      <w:r w:rsidRPr="00336A2E">
        <w:rPr>
          <w:rFonts w:ascii="Arial" w:hAnsi="Arial" w:cs="Arial"/>
          <w:bCs/>
          <w:sz w:val="20"/>
          <w:szCs w:val="20"/>
        </w:rPr>
        <w:t>ze</w:t>
      </w:r>
      <w:r>
        <w:rPr>
          <w:rFonts w:ascii="Arial" w:hAnsi="Arial" w:cs="Arial"/>
          <w:bCs/>
          <w:sz w:val="20"/>
          <w:szCs w:val="20"/>
        </w:rPr>
        <w:t> </w:t>
      </w:r>
      <w:r w:rsidRPr="00336A2E">
        <w:rPr>
          <w:rFonts w:ascii="Arial" w:hAnsi="Arial" w:cs="Arial"/>
          <w:bCs/>
          <w:sz w:val="20"/>
          <w:szCs w:val="20"/>
        </w:rPr>
        <w:t>smluvních stran je oprávněna učinit změny týkající se oprávněných osob. Změny týkající se</w:t>
      </w:r>
      <w:r>
        <w:rPr>
          <w:rFonts w:ascii="Arial" w:hAnsi="Arial" w:cs="Arial"/>
          <w:bCs/>
          <w:sz w:val="20"/>
          <w:szCs w:val="20"/>
        </w:rPr>
        <w:t xml:space="preserve"> </w:t>
      </w:r>
      <w:r w:rsidRPr="00336A2E">
        <w:rPr>
          <w:rFonts w:ascii="Arial" w:hAnsi="Arial" w:cs="Arial"/>
          <w:bCs/>
          <w:sz w:val="20"/>
          <w:szCs w:val="20"/>
        </w:rPr>
        <w:t>oprávněných osob jsou účinné ode dne, kdy budou písemně oznámeny druhé smluvní straně. Uzavírat dodatky k této smlouvě mohou pouze oprávnění zástupci smluvních stran.</w:t>
      </w:r>
    </w:p>
    <w:p w14:paraId="4E1A70FB" w14:textId="640B18AD" w:rsidR="00336A2E" w:rsidRPr="00F409FF" w:rsidRDefault="00336A2E" w:rsidP="002E77BC">
      <w:pPr>
        <w:pStyle w:val="Odstavecseseznamem"/>
        <w:numPr>
          <w:ilvl w:val="0"/>
          <w:numId w:val="17"/>
        </w:numPr>
        <w:spacing w:before="120" w:after="120"/>
        <w:ind w:left="284" w:hanging="284"/>
        <w:contextualSpacing w:val="0"/>
        <w:jc w:val="both"/>
        <w:rPr>
          <w:rFonts w:ascii="Arial" w:hAnsi="Arial" w:cs="Arial"/>
          <w:bCs/>
          <w:sz w:val="20"/>
          <w:szCs w:val="20"/>
        </w:rPr>
      </w:pPr>
      <w:r w:rsidRPr="00336A2E">
        <w:rPr>
          <w:rFonts w:ascii="Arial" w:hAnsi="Arial" w:cs="Arial"/>
          <w:bCs/>
          <w:sz w:val="20"/>
          <w:szCs w:val="20"/>
        </w:rPr>
        <w:t>Oprávněné osoby objednatele:</w:t>
      </w:r>
    </w:p>
    <w:p w14:paraId="1286445D" w14:textId="6BB4CDA3" w:rsidR="00A7400E" w:rsidRPr="00A7400E" w:rsidRDefault="006D3EFE" w:rsidP="00A7400E">
      <w:pPr>
        <w:pStyle w:val="Odstavecseseznamem"/>
        <w:numPr>
          <w:ilvl w:val="0"/>
          <w:numId w:val="7"/>
        </w:numPr>
        <w:spacing w:before="120" w:after="120"/>
        <w:ind w:left="567" w:hanging="283"/>
        <w:contextualSpacing w:val="0"/>
        <w:jc w:val="both"/>
        <w:rPr>
          <w:rFonts w:ascii="Arial" w:hAnsi="Arial" w:cs="Arial"/>
          <w:bCs/>
          <w:sz w:val="20"/>
          <w:szCs w:val="20"/>
        </w:rPr>
      </w:pPr>
      <w:r w:rsidRPr="006D3EFE">
        <w:rPr>
          <w:rFonts w:ascii="Arial" w:hAnsi="Arial" w:cs="Arial"/>
          <w:bCs/>
          <w:sz w:val="20"/>
        </w:rPr>
        <w:t xml:space="preserve">Ing. </w:t>
      </w:r>
      <w:r w:rsidR="00C75FB8">
        <w:rPr>
          <w:rFonts w:ascii="Arial" w:hAnsi="Arial" w:cs="Arial"/>
          <w:bCs/>
          <w:sz w:val="20"/>
        </w:rPr>
        <w:t>Michaela Korandová</w:t>
      </w:r>
      <w:r w:rsidRPr="006D3EFE">
        <w:rPr>
          <w:rFonts w:ascii="Arial" w:hAnsi="Arial" w:cs="Arial"/>
          <w:bCs/>
          <w:sz w:val="20"/>
        </w:rPr>
        <w:t xml:space="preserve">, e-mail: </w:t>
      </w:r>
      <w:r w:rsidR="00C75FB8">
        <w:rPr>
          <w:rFonts w:ascii="Arial" w:hAnsi="Arial" w:cs="Arial"/>
          <w:bCs/>
          <w:sz w:val="20"/>
        </w:rPr>
        <w:t>michaela</w:t>
      </w:r>
      <w:r w:rsidRPr="006D3EFE">
        <w:rPr>
          <w:rFonts w:ascii="Arial" w:hAnsi="Arial" w:cs="Arial"/>
          <w:bCs/>
          <w:sz w:val="20"/>
        </w:rPr>
        <w:t>.</w:t>
      </w:r>
      <w:r w:rsidR="00C75FB8">
        <w:rPr>
          <w:rFonts w:ascii="Arial" w:hAnsi="Arial" w:cs="Arial"/>
          <w:bCs/>
          <w:sz w:val="20"/>
        </w:rPr>
        <w:t>korandova</w:t>
      </w:r>
      <w:r w:rsidRPr="006D3EFE">
        <w:rPr>
          <w:rFonts w:ascii="Arial" w:hAnsi="Arial" w:cs="Arial"/>
          <w:bCs/>
          <w:sz w:val="20"/>
        </w:rPr>
        <w:t xml:space="preserve">@kr-karlovarsky.cz, telefon </w:t>
      </w:r>
      <w:r w:rsidR="00C75FB8">
        <w:rPr>
          <w:rFonts w:ascii="Arial" w:hAnsi="Arial" w:cs="Arial"/>
          <w:bCs/>
          <w:sz w:val="20"/>
        </w:rPr>
        <w:t>736 650 368</w:t>
      </w:r>
    </w:p>
    <w:p w14:paraId="1DC827B7" w14:textId="5C3258D1" w:rsidR="00A7400E" w:rsidRPr="00A7400E" w:rsidRDefault="006D3EFE" w:rsidP="00A7400E">
      <w:pPr>
        <w:pStyle w:val="Odstavecseseznamem"/>
        <w:numPr>
          <w:ilvl w:val="0"/>
          <w:numId w:val="7"/>
        </w:numPr>
        <w:spacing w:before="120" w:after="120"/>
        <w:ind w:left="567" w:hanging="283"/>
        <w:contextualSpacing w:val="0"/>
        <w:jc w:val="both"/>
        <w:rPr>
          <w:rFonts w:ascii="Arial" w:hAnsi="Arial" w:cs="Arial"/>
          <w:bCs/>
          <w:sz w:val="20"/>
          <w:szCs w:val="20"/>
        </w:rPr>
      </w:pPr>
      <w:r w:rsidRPr="00A7400E">
        <w:rPr>
          <w:rFonts w:ascii="Arial" w:hAnsi="Arial" w:cs="Arial"/>
          <w:bCs/>
          <w:sz w:val="20"/>
        </w:rPr>
        <w:t xml:space="preserve">Ing. Jiří Heliks, e-mail: </w:t>
      </w:r>
      <w:r w:rsidRPr="008550A1">
        <w:rPr>
          <w:rFonts w:ascii="Arial" w:hAnsi="Arial" w:cs="Arial"/>
          <w:bCs/>
          <w:sz w:val="20"/>
        </w:rPr>
        <w:t>jiri.heliks@kr-karlovarsky.cz, telefon 736 650</w:t>
      </w:r>
      <w:r w:rsidR="00A7400E" w:rsidRPr="008550A1">
        <w:rPr>
          <w:rFonts w:ascii="Arial" w:hAnsi="Arial" w:cs="Arial"/>
          <w:bCs/>
          <w:sz w:val="20"/>
        </w:rPr>
        <w:t> </w:t>
      </w:r>
      <w:r w:rsidRPr="008550A1">
        <w:rPr>
          <w:rFonts w:ascii="Arial" w:hAnsi="Arial" w:cs="Arial"/>
          <w:bCs/>
          <w:sz w:val="20"/>
        </w:rPr>
        <w:t>366</w:t>
      </w:r>
    </w:p>
    <w:p w14:paraId="2B378CB7" w14:textId="711096BF" w:rsidR="004B2192" w:rsidRPr="00F409FF" w:rsidRDefault="00336A2E" w:rsidP="002E77BC">
      <w:pPr>
        <w:pStyle w:val="Odstavecseseznamem"/>
        <w:numPr>
          <w:ilvl w:val="0"/>
          <w:numId w:val="17"/>
        </w:numPr>
        <w:spacing w:before="120" w:after="120"/>
        <w:ind w:left="284" w:hanging="284"/>
        <w:contextualSpacing w:val="0"/>
        <w:jc w:val="both"/>
        <w:rPr>
          <w:rFonts w:ascii="Arial" w:hAnsi="Arial" w:cs="Arial"/>
          <w:bCs/>
          <w:sz w:val="20"/>
          <w:szCs w:val="20"/>
        </w:rPr>
      </w:pPr>
      <w:r w:rsidRPr="00336A2E">
        <w:rPr>
          <w:rFonts w:ascii="Arial" w:hAnsi="Arial" w:cs="Arial"/>
          <w:bCs/>
          <w:sz w:val="20"/>
          <w:szCs w:val="20"/>
        </w:rPr>
        <w:t xml:space="preserve">Oprávněné osoby </w:t>
      </w:r>
      <w:r w:rsidR="00C73F68">
        <w:rPr>
          <w:rFonts w:ascii="Arial" w:hAnsi="Arial" w:cs="Arial"/>
          <w:bCs/>
          <w:sz w:val="20"/>
          <w:szCs w:val="20"/>
        </w:rPr>
        <w:t>poskytovatel</w:t>
      </w:r>
      <w:r w:rsidRPr="00336A2E">
        <w:rPr>
          <w:rFonts w:ascii="Arial" w:hAnsi="Arial" w:cs="Arial"/>
          <w:bCs/>
          <w:sz w:val="20"/>
          <w:szCs w:val="20"/>
        </w:rPr>
        <w:t>e:</w:t>
      </w:r>
    </w:p>
    <w:p w14:paraId="0D1E00FB" w14:textId="00C6C9AC" w:rsidR="004B2192" w:rsidRPr="00F409FF" w:rsidRDefault="0080640C" w:rsidP="002E77BC">
      <w:pPr>
        <w:pStyle w:val="Zkladntext2"/>
        <w:numPr>
          <w:ilvl w:val="0"/>
          <w:numId w:val="13"/>
        </w:numPr>
        <w:tabs>
          <w:tab w:val="left" w:pos="5387"/>
        </w:tabs>
        <w:spacing w:line="259" w:lineRule="exact"/>
        <w:ind w:left="567" w:hanging="283"/>
        <w:jc w:val="both"/>
        <w:rPr>
          <w:rFonts w:ascii="Arial" w:hAnsi="Arial" w:cs="Arial"/>
          <w:sz w:val="20"/>
          <w:szCs w:val="20"/>
        </w:rPr>
      </w:pPr>
      <w:r w:rsidRPr="00EF632B">
        <w:rPr>
          <w:rFonts w:ascii="Arial" w:eastAsia="Calibri" w:hAnsi="Arial" w:cs="Arial"/>
          <w:bCs/>
          <w:sz w:val="20"/>
          <w:highlight w:val="yellow"/>
        </w:rPr>
        <w:lastRenderedPageBreak/>
        <w:t>…</w:t>
      </w:r>
      <w:proofErr w:type="gramStart"/>
      <w:r w:rsidRPr="00EF632B">
        <w:rPr>
          <w:rFonts w:ascii="Arial" w:eastAsia="Calibri" w:hAnsi="Arial" w:cs="Arial"/>
          <w:bCs/>
          <w:sz w:val="20"/>
          <w:highlight w:val="yellow"/>
        </w:rPr>
        <w:t>…</w:t>
      </w:r>
      <w:r w:rsidRPr="00EF632B">
        <w:rPr>
          <w:rFonts w:ascii="Arial" w:eastAsia="Calibri" w:hAnsi="Arial" w:cs="Arial"/>
          <w:bCs/>
          <w:i/>
          <w:sz w:val="20"/>
          <w:highlight w:val="yellow"/>
        </w:rPr>
        <w:t>(</w:t>
      </w:r>
      <w:proofErr w:type="gramEnd"/>
      <w:r w:rsidRPr="00EF632B">
        <w:rPr>
          <w:rFonts w:ascii="Arial" w:eastAsia="Calibri" w:hAnsi="Arial" w:cs="Arial"/>
          <w:bCs/>
          <w:i/>
          <w:sz w:val="20"/>
          <w:highlight w:val="yellow"/>
        </w:rPr>
        <w:t>jméno, příjmení,</w:t>
      </w:r>
      <w:r w:rsidR="00336A2E" w:rsidRPr="00EF632B">
        <w:rPr>
          <w:rFonts w:ascii="Arial" w:eastAsia="Calibri" w:hAnsi="Arial" w:cs="Arial"/>
          <w:bCs/>
          <w:i/>
          <w:sz w:val="20"/>
          <w:highlight w:val="yellow"/>
        </w:rPr>
        <w:t xml:space="preserve"> </w:t>
      </w:r>
      <w:r w:rsidRPr="00EF632B">
        <w:rPr>
          <w:rFonts w:ascii="Arial" w:eastAsia="Calibri" w:hAnsi="Arial" w:cs="Arial"/>
          <w:bCs/>
          <w:i/>
          <w:sz w:val="20"/>
          <w:highlight w:val="yellow"/>
        </w:rPr>
        <w:t xml:space="preserve">e-mail, </w:t>
      </w:r>
      <w:proofErr w:type="gramStart"/>
      <w:r w:rsidRPr="00EF632B">
        <w:rPr>
          <w:rFonts w:ascii="Arial" w:eastAsia="Calibri" w:hAnsi="Arial" w:cs="Arial"/>
          <w:bCs/>
          <w:i/>
          <w:sz w:val="20"/>
          <w:highlight w:val="yellow"/>
        </w:rPr>
        <w:t>telefon)</w:t>
      </w:r>
      <w:r w:rsidRPr="00EF632B">
        <w:rPr>
          <w:rFonts w:ascii="Arial" w:eastAsia="Calibri" w:hAnsi="Arial" w:cs="Arial"/>
          <w:bCs/>
          <w:sz w:val="20"/>
          <w:highlight w:val="yellow"/>
        </w:rPr>
        <w:t>…</w:t>
      </w:r>
      <w:proofErr w:type="gramEnd"/>
      <w:r w:rsidRPr="00EF632B">
        <w:rPr>
          <w:rFonts w:ascii="Arial" w:eastAsia="Calibri" w:hAnsi="Arial" w:cs="Arial"/>
          <w:bCs/>
          <w:sz w:val="20"/>
          <w:highlight w:val="yellow"/>
        </w:rPr>
        <w:t>…</w:t>
      </w:r>
    </w:p>
    <w:p w14:paraId="48500FDF" w14:textId="6FDE0780" w:rsidR="008776DB" w:rsidRPr="00BB51F5" w:rsidRDefault="0080640C" w:rsidP="002E77BC">
      <w:pPr>
        <w:pStyle w:val="Zkladntext2"/>
        <w:numPr>
          <w:ilvl w:val="0"/>
          <w:numId w:val="13"/>
        </w:numPr>
        <w:tabs>
          <w:tab w:val="left" w:pos="5387"/>
        </w:tabs>
        <w:spacing w:line="259" w:lineRule="exact"/>
        <w:ind w:left="567" w:hanging="283"/>
        <w:jc w:val="both"/>
        <w:rPr>
          <w:rFonts w:ascii="Arial" w:hAnsi="Arial" w:cs="Arial"/>
          <w:sz w:val="20"/>
          <w:szCs w:val="20"/>
        </w:rPr>
      </w:pPr>
      <w:r w:rsidRPr="00EF632B">
        <w:rPr>
          <w:rFonts w:ascii="Arial" w:eastAsia="Calibri" w:hAnsi="Arial" w:cs="Arial"/>
          <w:bCs/>
          <w:sz w:val="20"/>
          <w:highlight w:val="yellow"/>
        </w:rPr>
        <w:t>…</w:t>
      </w:r>
      <w:proofErr w:type="gramStart"/>
      <w:r w:rsidRPr="00EF632B">
        <w:rPr>
          <w:rFonts w:ascii="Arial" w:eastAsia="Calibri" w:hAnsi="Arial" w:cs="Arial"/>
          <w:bCs/>
          <w:sz w:val="20"/>
          <w:highlight w:val="yellow"/>
        </w:rPr>
        <w:t>…</w:t>
      </w:r>
      <w:r w:rsidRPr="00EF632B">
        <w:rPr>
          <w:rFonts w:ascii="Arial" w:eastAsia="Calibri" w:hAnsi="Arial" w:cs="Arial"/>
          <w:bCs/>
          <w:i/>
          <w:sz w:val="20"/>
          <w:highlight w:val="yellow"/>
        </w:rPr>
        <w:t>(</w:t>
      </w:r>
      <w:proofErr w:type="gramEnd"/>
      <w:r w:rsidRPr="00EF632B">
        <w:rPr>
          <w:rFonts w:ascii="Arial" w:eastAsia="Calibri" w:hAnsi="Arial" w:cs="Arial"/>
          <w:bCs/>
          <w:i/>
          <w:sz w:val="20"/>
          <w:highlight w:val="yellow"/>
        </w:rPr>
        <w:t xml:space="preserve">jméno, příjmení, e-mail, </w:t>
      </w:r>
      <w:proofErr w:type="gramStart"/>
      <w:r w:rsidRPr="00EF632B">
        <w:rPr>
          <w:rFonts w:ascii="Arial" w:eastAsia="Calibri" w:hAnsi="Arial" w:cs="Arial"/>
          <w:bCs/>
          <w:i/>
          <w:sz w:val="20"/>
          <w:highlight w:val="yellow"/>
        </w:rPr>
        <w:t>telefon)</w:t>
      </w:r>
      <w:r w:rsidRPr="00EF632B">
        <w:rPr>
          <w:rFonts w:ascii="Arial" w:eastAsia="Calibri" w:hAnsi="Arial" w:cs="Arial"/>
          <w:bCs/>
          <w:sz w:val="20"/>
          <w:highlight w:val="yellow"/>
        </w:rPr>
        <w:t>…</w:t>
      </w:r>
      <w:proofErr w:type="gramEnd"/>
      <w:r w:rsidRPr="00EF632B">
        <w:rPr>
          <w:rFonts w:ascii="Arial" w:eastAsia="Calibri" w:hAnsi="Arial" w:cs="Arial"/>
          <w:bCs/>
          <w:sz w:val="20"/>
          <w:highlight w:val="yellow"/>
        </w:rPr>
        <w:t>…</w:t>
      </w:r>
      <w:r w:rsidR="007F024C" w:rsidRPr="00F409FF">
        <w:rPr>
          <w:rFonts w:ascii="Arial" w:hAnsi="Arial" w:cs="Arial"/>
          <w:sz w:val="20"/>
          <w:szCs w:val="20"/>
        </w:rPr>
        <w:t xml:space="preserve"> </w:t>
      </w:r>
    </w:p>
    <w:p w14:paraId="5298C55F" w14:textId="42CE7B48" w:rsidR="004B2192" w:rsidRDefault="004B2192" w:rsidP="0015793E">
      <w:pPr>
        <w:pStyle w:val="Odstavecseseznamem"/>
        <w:spacing w:before="120" w:after="120"/>
        <w:ind w:left="3839"/>
        <w:contextualSpacing w:val="0"/>
        <w:rPr>
          <w:rFonts w:ascii="Arial" w:hAnsi="Arial" w:cs="Arial"/>
          <w:b/>
          <w:bCs/>
          <w:sz w:val="20"/>
          <w:szCs w:val="20"/>
        </w:rPr>
      </w:pPr>
    </w:p>
    <w:p w14:paraId="065C4B0F" w14:textId="77777777" w:rsidR="006D320F" w:rsidRPr="00F409FF" w:rsidRDefault="006D320F" w:rsidP="0015793E">
      <w:pPr>
        <w:pStyle w:val="Odstavecseseznamem"/>
        <w:spacing w:before="120" w:after="120"/>
        <w:ind w:left="3839"/>
        <w:contextualSpacing w:val="0"/>
        <w:rPr>
          <w:rFonts w:ascii="Arial" w:hAnsi="Arial" w:cs="Arial"/>
          <w:b/>
          <w:bCs/>
          <w:sz w:val="20"/>
          <w:szCs w:val="20"/>
        </w:rPr>
      </w:pPr>
    </w:p>
    <w:p w14:paraId="6257C3A0" w14:textId="5C6456C1" w:rsidR="00D70051" w:rsidRDefault="00417BD0" w:rsidP="00D70051">
      <w:pPr>
        <w:pStyle w:val="Odstavecseseznamem"/>
        <w:numPr>
          <w:ilvl w:val="0"/>
          <w:numId w:val="1"/>
        </w:numPr>
        <w:spacing w:before="120" w:after="120"/>
        <w:ind w:left="0" w:firstLine="0"/>
        <w:contextualSpacing w:val="0"/>
        <w:jc w:val="center"/>
        <w:rPr>
          <w:rFonts w:ascii="Arial" w:hAnsi="Arial" w:cs="Arial"/>
          <w:b/>
          <w:bCs/>
          <w:sz w:val="20"/>
          <w:szCs w:val="20"/>
        </w:rPr>
      </w:pPr>
      <w:r>
        <w:rPr>
          <w:rFonts w:ascii="Arial" w:hAnsi="Arial" w:cs="Arial"/>
          <w:b/>
          <w:sz w:val="20"/>
        </w:rPr>
        <w:t>Ochrana informací</w:t>
      </w:r>
    </w:p>
    <w:p w14:paraId="77424769" w14:textId="77777777" w:rsidR="00D70051" w:rsidRDefault="00D70051" w:rsidP="00D70051">
      <w:pPr>
        <w:pStyle w:val="Odstavecseseznamem"/>
        <w:numPr>
          <w:ilvl w:val="0"/>
          <w:numId w:val="29"/>
        </w:numPr>
        <w:spacing w:before="120" w:after="120"/>
        <w:ind w:left="284" w:hanging="284"/>
        <w:contextualSpacing w:val="0"/>
        <w:jc w:val="both"/>
        <w:rPr>
          <w:rFonts w:ascii="Arial" w:hAnsi="Arial" w:cs="Arial"/>
          <w:bCs/>
          <w:sz w:val="20"/>
          <w:szCs w:val="20"/>
        </w:rPr>
      </w:pPr>
      <w:r w:rsidRPr="00417BD0">
        <w:rPr>
          <w:rFonts w:ascii="Arial" w:hAnsi="Arial" w:cs="Arial"/>
          <w:bCs/>
          <w:sz w:val="20"/>
          <w:szCs w:val="20"/>
        </w:rPr>
        <w:t>Všechny informace poskytované vzájemně smluvními stranami, nebo o kterých se smluvní strany dozví v souvislosti s plněním dle smlouvy, budou podléhat následujícímu režimu:</w:t>
      </w:r>
    </w:p>
    <w:p w14:paraId="44BA6CAC" w14:textId="77777777" w:rsidR="00D70051" w:rsidRDefault="00D70051" w:rsidP="00D70051">
      <w:pPr>
        <w:pStyle w:val="Odstavecseseznamem"/>
        <w:numPr>
          <w:ilvl w:val="0"/>
          <w:numId w:val="30"/>
        </w:numPr>
        <w:spacing w:before="120" w:after="120"/>
        <w:ind w:left="567" w:hanging="283"/>
        <w:contextualSpacing w:val="0"/>
        <w:jc w:val="both"/>
        <w:rPr>
          <w:rFonts w:ascii="Arial" w:hAnsi="Arial" w:cs="Arial"/>
          <w:bCs/>
          <w:sz w:val="20"/>
          <w:szCs w:val="20"/>
        </w:rPr>
      </w:pPr>
      <w:r w:rsidRPr="00417BD0">
        <w:rPr>
          <w:rFonts w:ascii="Arial" w:hAnsi="Arial" w:cs="Arial"/>
          <w:bCs/>
          <w:sz w:val="20"/>
          <w:szCs w:val="20"/>
        </w:rPr>
        <w:t>věcná informace bude považována za důvěrnou a nebude žádným způsobem</w:t>
      </w:r>
      <w:r>
        <w:rPr>
          <w:rFonts w:ascii="Arial" w:hAnsi="Arial" w:cs="Arial"/>
          <w:bCs/>
          <w:sz w:val="20"/>
          <w:szCs w:val="20"/>
        </w:rPr>
        <w:t xml:space="preserve"> </w:t>
      </w:r>
      <w:r w:rsidRPr="00417BD0">
        <w:rPr>
          <w:rFonts w:ascii="Arial" w:hAnsi="Arial" w:cs="Arial"/>
          <w:bCs/>
          <w:sz w:val="20"/>
          <w:szCs w:val="20"/>
        </w:rPr>
        <w:t>bez</w:t>
      </w:r>
      <w:r>
        <w:rPr>
          <w:rFonts w:ascii="Arial" w:hAnsi="Arial" w:cs="Arial"/>
          <w:bCs/>
          <w:sz w:val="20"/>
          <w:szCs w:val="20"/>
        </w:rPr>
        <w:t xml:space="preserve"> </w:t>
      </w:r>
      <w:r w:rsidRPr="00417BD0">
        <w:rPr>
          <w:rFonts w:ascii="Arial" w:hAnsi="Arial" w:cs="Arial"/>
          <w:bCs/>
          <w:sz w:val="20"/>
          <w:szCs w:val="20"/>
        </w:rPr>
        <w:t>předchozího písemného souhlasu strany informující zveřejněna stranou informovanou, ať</w:t>
      </w:r>
      <w:r>
        <w:rPr>
          <w:rFonts w:ascii="Arial" w:hAnsi="Arial" w:cs="Arial"/>
          <w:bCs/>
          <w:sz w:val="20"/>
          <w:szCs w:val="20"/>
        </w:rPr>
        <w:t xml:space="preserve"> </w:t>
      </w:r>
      <w:r w:rsidRPr="00417BD0">
        <w:rPr>
          <w:rFonts w:ascii="Arial" w:hAnsi="Arial" w:cs="Arial"/>
          <w:bCs/>
          <w:sz w:val="20"/>
          <w:szCs w:val="20"/>
        </w:rPr>
        <w:t>již zcela nebo zčásti, a nebude použita informovanou stranou přímo či nepřímo</w:t>
      </w:r>
      <w:r>
        <w:rPr>
          <w:rFonts w:ascii="Arial" w:hAnsi="Arial" w:cs="Arial"/>
          <w:bCs/>
          <w:sz w:val="20"/>
          <w:szCs w:val="20"/>
        </w:rPr>
        <w:t xml:space="preserve"> </w:t>
      </w:r>
      <w:r w:rsidRPr="00417BD0">
        <w:rPr>
          <w:rFonts w:ascii="Arial" w:hAnsi="Arial" w:cs="Arial"/>
          <w:bCs/>
          <w:sz w:val="20"/>
          <w:szCs w:val="20"/>
        </w:rPr>
        <w:t>pro žádné jiné účely, než se uvádí ve</w:t>
      </w:r>
      <w:r>
        <w:rPr>
          <w:rFonts w:ascii="Arial" w:hAnsi="Arial" w:cs="Arial"/>
          <w:bCs/>
          <w:sz w:val="20"/>
          <w:szCs w:val="20"/>
        </w:rPr>
        <w:t> </w:t>
      </w:r>
      <w:r w:rsidRPr="00417BD0">
        <w:rPr>
          <w:rFonts w:ascii="Arial" w:hAnsi="Arial" w:cs="Arial"/>
          <w:bCs/>
          <w:sz w:val="20"/>
          <w:szCs w:val="20"/>
        </w:rPr>
        <w:t>smlouvě;</w:t>
      </w:r>
    </w:p>
    <w:p w14:paraId="3EE7E11F" w14:textId="77777777" w:rsidR="00D70051" w:rsidRDefault="00D70051" w:rsidP="00D70051">
      <w:pPr>
        <w:pStyle w:val="Odstavecseseznamem"/>
        <w:numPr>
          <w:ilvl w:val="0"/>
          <w:numId w:val="30"/>
        </w:numPr>
        <w:spacing w:before="120" w:after="120"/>
        <w:ind w:left="567" w:hanging="283"/>
        <w:contextualSpacing w:val="0"/>
        <w:jc w:val="both"/>
        <w:rPr>
          <w:rFonts w:ascii="Arial" w:hAnsi="Arial" w:cs="Arial"/>
          <w:bCs/>
          <w:sz w:val="20"/>
          <w:szCs w:val="20"/>
        </w:rPr>
      </w:pPr>
      <w:r w:rsidRPr="00417BD0">
        <w:rPr>
          <w:rFonts w:ascii="Arial" w:hAnsi="Arial" w:cs="Arial"/>
          <w:bCs/>
          <w:sz w:val="20"/>
          <w:szCs w:val="20"/>
        </w:rPr>
        <w:t>bez předchozího písemného souhlasu informující strany nebude strana informovaná</w:t>
      </w:r>
      <w:r>
        <w:rPr>
          <w:rFonts w:ascii="Arial" w:hAnsi="Arial" w:cs="Arial"/>
          <w:bCs/>
          <w:sz w:val="20"/>
          <w:szCs w:val="20"/>
        </w:rPr>
        <w:t xml:space="preserve"> </w:t>
      </w:r>
      <w:r w:rsidRPr="00417BD0">
        <w:rPr>
          <w:rFonts w:ascii="Arial" w:hAnsi="Arial" w:cs="Arial"/>
          <w:bCs/>
          <w:sz w:val="20"/>
          <w:szCs w:val="20"/>
        </w:rPr>
        <w:t>poskytovat informace týkající se smlouvy třetím osobám;</w:t>
      </w:r>
    </w:p>
    <w:p w14:paraId="60B4258C" w14:textId="77777777" w:rsidR="00D70051" w:rsidRDefault="00D70051" w:rsidP="00D70051">
      <w:pPr>
        <w:pStyle w:val="Odstavecseseznamem"/>
        <w:numPr>
          <w:ilvl w:val="0"/>
          <w:numId w:val="30"/>
        </w:numPr>
        <w:spacing w:before="120" w:after="120"/>
        <w:ind w:left="567" w:hanging="283"/>
        <w:contextualSpacing w:val="0"/>
        <w:jc w:val="both"/>
        <w:rPr>
          <w:rFonts w:ascii="Arial" w:hAnsi="Arial" w:cs="Arial"/>
          <w:bCs/>
          <w:sz w:val="20"/>
          <w:szCs w:val="20"/>
        </w:rPr>
      </w:pPr>
      <w:r w:rsidRPr="00417BD0">
        <w:rPr>
          <w:rFonts w:ascii="Arial" w:hAnsi="Arial" w:cs="Arial"/>
          <w:bCs/>
          <w:sz w:val="20"/>
          <w:szCs w:val="20"/>
        </w:rPr>
        <w:t>strany podléhají sjednanému režimu i po zániku této smlouvy. Této povinnosti se zprostí jen na</w:t>
      </w:r>
      <w:r>
        <w:rPr>
          <w:rFonts w:ascii="Arial" w:hAnsi="Arial" w:cs="Arial"/>
          <w:bCs/>
          <w:sz w:val="20"/>
          <w:szCs w:val="20"/>
        </w:rPr>
        <w:t> </w:t>
      </w:r>
      <w:r w:rsidRPr="00417BD0">
        <w:rPr>
          <w:rFonts w:ascii="Arial" w:hAnsi="Arial" w:cs="Arial"/>
          <w:bCs/>
          <w:sz w:val="20"/>
          <w:szCs w:val="20"/>
        </w:rPr>
        <w:t>základě uděleného předchozího písemného souhlasu druhou smluvní stranou;</w:t>
      </w:r>
    </w:p>
    <w:p w14:paraId="7A114A0B" w14:textId="77777777" w:rsidR="00D70051" w:rsidRDefault="00D70051" w:rsidP="00D70051">
      <w:pPr>
        <w:pStyle w:val="Odstavecseseznamem"/>
        <w:numPr>
          <w:ilvl w:val="0"/>
          <w:numId w:val="30"/>
        </w:numPr>
        <w:spacing w:before="120" w:after="120"/>
        <w:ind w:left="567" w:hanging="283"/>
        <w:contextualSpacing w:val="0"/>
        <w:jc w:val="both"/>
        <w:rPr>
          <w:rFonts w:ascii="Arial" w:hAnsi="Arial" w:cs="Arial"/>
          <w:bCs/>
          <w:sz w:val="20"/>
          <w:szCs w:val="20"/>
        </w:rPr>
      </w:pPr>
      <w:r w:rsidRPr="00417BD0">
        <w:rPr>
          <w:rFonts w:ascii="Arial" w:hAnsi="Arial" w:cs="Arial"/>
          <w:bCs/>
          <w:sz w:val="20"/>
          <w:szCs w:val="20"/>
        </w:rPr>
        <w:t>povinnost mlčenlivosti se nevztahuje na informace, které je některá ze smluvních stran povinna poskytnout třetím osobám na základě zákona;</w:t>
      </w:r>
    </w:p>
    <w:p w14:paraId="04526E34" w14:textId="77777777" w:rsidR="00D70051" w:rsidRDefault="00D70051" w:rsidP="00D70051">
      <w:pPr>
        <w:pStyle w:val="Odstavecseseznamem"/>
        <w:numPr>
          <w:ilvl w:val="0"/>
          <w:numId w:val="30"/>
        </w:numPr>
        <w:spacing w:before="120" w:after="120"/>
        <w:ind w:left="567" w:hanging="283"/>
        <w:contextualSpacing w:val="0"/>
        <w:jc w:val="both"/>
        <w:rPr>
          <w:rFonts w:ascii="Arial" w:hAnsi="Arial" w:cs="Arial"/>
          <w:bCs/>
          <w:sz w:val="20"/>
          <w:szCs w:val="20"/>
        </w:rPr>
      </w:pPr>
      <w:r w:rsidRPr="00417BD0">
        <w:rPr>
          <w:rFonts w:ascii="Arial" w:hAnsi="Arial" w:cs="Arial"/>
          <w:bCs/>
          <w:sz w:val="20"/>
          <w:szCs w:val="20"/>
        </w:rPr>
        <w:t>povinnosti mlčenlivosti se nemůže dovolávat žádná ze smluvních stran v soudním řízení</w:t>
      </w:r>
      <w:r>
        <w:rPr>
          <w:rFonts w:ascii="Arial" w:hAnsi="Arial" w:cs="Arial"/>
          <w:bCs/>
          <w:sz w:val="20"/>
          <w:szCs w:val="20"/>
        </w:rPr>
        <w:t xml:space="preserve"> </w:t>
      </w:r>
      <w:r w:rsidRPr="00417BD0">
        <w:rPr>
          <w:rFonts w:ascii="Arial" w:hAnsi="Arial" w:cs="Arial"/>
          <w:bCs/>
          <w:sz w:val="20"/>
          <w:szCs w:val="20"/>
        </w:rPr>
        <w:t>ve</w:t>
      </w:r>
      <w:r>
        <w:rPr>
          <w:rFonts w:ascii="Arial" w:hAnsi="Arial" w:cs="Arial"/>
          <w:bCs/>
          <w:sz w:val="20"/>
          <w:szCs w:val="20"/>
        </w:rPr>
        <w:t> </w:t>
      </w:r>
      <w:r w:rsidRPr="00417BD0">
        <w:rPr>
          <w:rFonts w:ascii="Arial" w:hAnsi="Arial" w:cs="Arial"/>
          <w:bCs/>
          <w:sz w:val="20"/>
          <w:szCs w:val="20"/>
        </w:rPr>
        <w:t>sporu týkajícím se smlouvy.</w:t>
      </w:r>
    </w:p>
    <w:p w14:paraId="695A6B13" w14:textId="19D63BCD" w:rsidR="00D70051" w:rsidRPr="00417BD0" w:rsidRDefault="00C73F68" w:rsidP="00D70051">
      <w:pPr>
        <w:pStyle w:val="Odstavecseseznamem"/>
        <w:numPr>
          <w:ilvl w:val="0"/>
          <w:numId w:val="29"/>
        </w:numPr>
        <w:spacing w:before="120" w:after="120"/>
        <w:ind w:left="284" w:hanging="284"/>
        <w:jc w:val="both"/>
        <w:rPr>
          <w:rFonts w:ascii="Arial" w:hAnsi="Arial" w:cs="Arial"/>
          <w:bCs/>
          <w:sz w:val="20"/>
          <w:szCs w:val="20"/>
        </w:rPr>
      </w:pPr>
      <w:r>
        <w:rPr>
          <w:rFonts w:ascii="Arial" w:eastAsia="Times New Roman" w:hAnsi="Arial" w:cs="Arial"/>
          <w:sz w:val="20"/>
          <w:szCs w:val="20"/>
          <w:lang w:eastAsia="cs-CZ"/>
        </w:rPr>
        <w:t>Poskytovatel</w:t>
      </w:r>
      <w:r w:rsidR="00D70051" w:rsidRPr="00417BD0">
        <w:rPr>
          <w:rFonts w:ascii="Arial" w:hAnsi="Arial" w:cs="Arial"/>
          <w:bCs/>
          <w:sz w:val="20"/>
          <w:szCs w:val="20"/>
        </w:rPr>
        <w:t xml:space="preserve"> je povinen zajistit ochranu informací dle předchozího odstavce i u svých poddodavatelů. V případě porušení ochrany informací poddodavatelem </w:t>
      </w:r>
      <w:r>
        <w:rPr>
          <w:rFonts w:ascii="Arial" w:hAnsi="Arial" w:cs="Arial"/>
          <w:bCs/>
          <w:sz w:val="20"/>
          <w:szCs w:val="20"/>
        </w:rPr>
        <w:t>poskytovatel</w:t>
      </w:r>
      <w:r w:rsidR="00D70051" w:rsidRPr="00417BD0">
        <w:rPr>
          <w:rFonts w:ascii="Arial" w:hAnsi="Arial" w:cs="Arial"/>
          <w:bCs/>
          <w:sz w:val="20"/>
          <w:szCs w:val="20"/>
        </w:rPr>
        <w:t>e, nese za</w:t>
      </w:r>
      <w:r w:rsidR="00D70051">
        <w:rPr>
          <w:rFonts w:ascii="Arial" w:hAnsi="Arial" w:cs="Arial"/>
          <w:bCs/>
          <w:sz w:val="20"/>
          <w:szCs w:val="20"/>
        </w:rPr>
        <w:t> </w:t>
      </w:r>
      <w:r w:rsidR="00D70051" w:rsidRPr="00417BD0">
        <w:rPr>
          <w:rFonts w:ascii="Arial" w:hAnsi="Arial" w:cs="Arial"/>
          <w:bCs/>
          <w:sz w:val="20"/>
          <w:szCs w:val="20"/>
        </w:rPr>
        <w:t xml:space="preserve">toto porušení plnou odpovědnost </w:t>
      </w:r>
      <w:r>
        <w:rPr>
          <w:rFonts w:ascii="Arial" w:eastAsia="Times New Roman" w:hAnsi="Arial" w:cs="Arial"/>
          <w:sz w:val="20"/>
          <w:szCs w:val="20"/>
          <w:lang w:eastAsia="cs-CZ"/>
        </w:rPr>
        <w:t>poskytovatel</w:t>
      </w:r>
      <w:r w:rsidR="00D70051" w:rsidRPr="00417BD0">
        <w:rPr>
          <w:rFonts w:ascii="Arial" w:hAnsi="Arial" w:cs="Arial"/>
          <w:bCs/>
          <w:sz w:val="20"/>
          <w:szCs w:val="20"/>
        </w:rPr>
        <w:t>.</w:t>
      </w:r>
    </w:p>
    <w:p w14:paraId="37D4500E" w14:textId="670FFAD5" w:rsidR="00D70051" w:rsidRDefault="00D70051" w:rsidP="00D70051">
      <w:pPr>
        <w:pStyle w:val="Odstavecseseznamem"/>
        <w:spacing w:before="120" w:after="120"/>
        <w:ind w:left="0"/>
        <w:contextualSpacing w:val="0"/>
        <w:rPr>
          <w:rFonts w:ascii="Arial" w:hAnsi="Arial" w:cs="Arial"/>
          <w:b/>
          <w:bCs/>
          <w:sz w:val="20"/>
          <w:szCs w:val="20"/>
        </w:rPr>
      </w:pPr>
    </w:p>
    <w:p w14:paraId="6B169DBC" w14:textId="77777777" w:rsidR="00D70051" w:rsidRPr="00D70051" w:rsidRDefault="00D70051" w:rsidP="00D70051">
      <w:pPr>
        <w:pStyle w:val="Odstavecseseznamem"/>
        <w:spacing w:before="120" w:after="120"/>
        <w:ind w:left="0"/>
        <w:contextualSpacing w:val="0"/>
        <w:rPr>
          <w:rFonts w:ascii="Arial" w:hAnsi="Arial" w:cs="Arial"/>
          <w:b/>
          <w:bCs/>
          <w:sz w:val="20"/>
          <w:szCs w:val="20"/>
        </w:rPr>
      </w:pPr>
    </w:p>
    <w:p w14:paraId="006100B9" w14:textId="620E4574" w:rsidR="00D70051" w:rsidRPr="00417BD0" w:rsidRDefault="00D70051" w:rsidP="002E1313">
      <w:pPr>
        <w:pStyle w:val="Odstavecseseznamem"/>
        <w:numPr>
          <w:ilvl w:val="0"/>
          <w:numId w:val="1"/>
        </w:numPr>
        <w:spacing w:before="120" w:after="120"/>
        <w:ind w:left="0" w:firstLine="0"/>
        <w:contextualSpacing w:val="0"/>
        <w:jc w:val="center"/>
        <w:rPr>
          <w:rFonts w:ascii="Arial" w:hAnsi="Arial" w:cs="Arial"/>
          <w:b/>
          <w:bCs/>
          <w:sz w:val="20"/>
          <w:szCs w:val="20"/>
        </w:rPr>
      </w:pPr>
      <w:r w:rsidRPr="00D70051">
        <w:rPr>
          <w:rFonts w:ascii="Arial" w:hAnsi="Arial" w:cs="Arial"/>
          <w:b/>
          <w:bCs/>
          <w:sz w:val="20"/>
          <w:szCs w:val="20"/>
        </w:rPr>
        <w:t>Pojištění</w:t>
      </w:r>
    </w:p>
    <w:p w14:paraId="2FA78596" w14:textId="22A89F12" w:rsidR="00D70051" w:rsidRPr="00D70051" w:rsidRDefault="00C73F68" w:rsidP="00D70051">
      <w:pPr>
        <w:numPr>
          <w:ilvl w:val="0"/>
          <w:numId w:val="40"/>
        </w:numPr>
        <w:tabs>
          <w:tab w:val="clear" w:pos="624"/>
          <w:tab w:val="num" w:pos="284"/>
        </w:tabs>
        <w:spacing w:after="120" w:line="276" w:lineRule="auto"/>
        <w:ind w:left="284" w:hanging="284"/>
        <w:jc w:val="both"/>
        <w:rPr>
          <w:rFonts w:ascii="Arial" w:eastAsia="Times New Roman" w:hAnsi="Arial" w:cs="Arial"/>
          <w:sz w:val="20"/>
          <w:szCs w:val="20"/>
          <w:lang w:eastAsia="cs-CZ"/>
        </w:rPr>
      </w:pPr>
      <w:r>
        <w:rPr>
          <w:rFonts w:ascii="Arial" w:eastAsia="Times New Roman" w:hAnsi="Arial" w:cs="Arial"/>
          <w:sz w:val="20"/>
          <w:szCs w:val="20"/>
          <w:lang w:eastAsia="cs-CZ"/>
        </w:rPr>
        <w:t>Poskytovatel</w:t>
      </w:r>
      <w:r w:rsidR="00D70051" w:rsidRPr="00D70051">
        <w:rPr>
          <w:rFonts w:ascii="Arial" w:eastAsia="Times New Roman" w:hAnsi="Arial" w:cs="Arial"/>
          <w:sz w:val="20"/>
          <w:szCs w:val="20"/>
          <w:lang w:eastAsia="cs-CZ"/>
        </w:rPr>
        <w:t xml:space="preserve"> je povinen mít uzavřenou pojistnou smlouvu pro případ pojistné události související s plněním smlouvy, a to zejména a minimálně v rozsahu: pojištění odpovědnosti za škody způsobené činností </w:t>
      </w:r>
      <w:r>
        <w:rPr>
          <w:rFonts w:ascii="Arial" w:eastAsia="Times New Roman" w:hAnsi="Arial" w:cs="Arial"/>
          <w:sz w:val="20"/>
          <w:szCs w:val="20"/>
          <w:lang w:eastAsia="cs-CZ"/>
        </w:rPr>
        <w:t>poskytovatel</w:t>
      </w:r>
      <w:r w:rsidR="00E86200">
        <w:rPr>
          <w:rFonts w:ascii="Arial" w:eastAsia="Times New Roman" w:hAnsi="Arial" w:cs="Arial"/>
          <w:sz w:val="20"/>
          <w:szCs w:val="20"/>
          <w:lang w:eastAsia="cs-CZ"/>
        </w:rPr>
        <w:t>e</w:t>
      </w:r>
      <w:r w:rsidR="00D70051" w:rsidRPr="00D70051">
        <w:rPr>
          <w:rFonts w:ascii="Arial" w:eastAsia="Times New Roman" w:hAnsi="Arial" w:cs="Arial"/>
          <w:sz w:val="20"/>
          <w:szCs w:val="20"/>
          <w:lang w:eastAsia="cs-CZ"/>
        </w:rPr>
        <w:t xml:space="preserve"> při výkonu své činnosti a činnosti jím pověřených osob v úhrnné výši minimálně </w:t>
      </w:r>
      <w:r w:rsidR="00007316">
        <w:rPr>
          <w:rFonts w:ascii="Arial" w:eastAsia="Times New Roman" w:hAnsi="Arial" w:cs="Arial"/>
          <w:sz w:val="20"/>
          <w:szCs w:val="20"/>
          <w:lang w:eastAsia="cs-CZ"/>
        </w:rPr>
        <w:t>7</w:t>
      </w:r>
      <w:r w:rsidR="00D70051" w:rsidRPr="00D70051">
        <w:rPr>
          <w:rFonts w:ascii="Arial" w:eastAsia="Times New Roman" w:hAnsi="Arial" w:cs="Arial"/>
          <w:sz w:val="20"/>
          <w:szCs w:val="20"/>
          <w:lang w:eastAsia="cs-CZ"/>
        </w:rPr>
        <w:t xml:space="preserve">.000.000 Kč. Toto pojištění je </w:t>
      </w:r>
      <w:r>
        <w:rPr>
          <w:rFonts w:ascii="Arial" w:eastAsia="Times New Roman" w:hAnsi="Arial" w:cs="Arial"/>
          <w:sz w:val="20"/>
          <w:szCs w:val="20"/>
          <w:lang w:eastAsia="cs-CZ"/>
        </w:rPr>
        <w:t>poskytovatel</w:t>
      </w:r>
      <w:r w:rsidR="00D70051" w:rsidRPr="00D70051">
        <w:rPr>
          <w:rFonts w:ascii="Arial" w:eastAsia="Times New Roman" w:hAnsi="Arial" w:cs="Arial"/>
          <w:sz w:val="20"/>
          <w:szCs w:val="20"/>
          <w:lang w:eastAsia="cs-CZ"/>
        </w:rPr>
        <w:t xml:space="preserve"> povinen udržovat v platnosti po celou dobu trvání závazku ze smlouvy. </w:t>
      </w:r>
    </w:p>
    <w:p w14:paraId="48BC893C" w14:textId="3CA9BF1D" w:rsidR="00D70051" w:rsidRPr="00D70051" w:rsidRDefault="00C73F68" w:rsidP="00D70051">
      <w:pPr>
        <w:numPr>
          <w:ilvl w:val="0"/>
          <w:numId w:val="40"/>
        </w:numPr>
        <w:tabs>
          <w:tab w:val="clear" w:pos="624"/>
          <w:tab w:val="num" w:pos="284"/>
        </w:tabs>
        <w:spacing w:after="120" w:line="276" w:lineRule="auto"/>
        <w:ind w:left="284" w:hanging="284"/>
        <w:jc w:val="both"/>
        <w:rPr>
          <w:rFonts w:ascii="Arial" w:eastAsia="Times New Roman" w:hAnsi="Arial" w:cs="Arial"/>
          <w:sz w:val="20"/>
          <w:szCs w:val="20"/>
          <w:lang w:eastAsia="cs-CZ"/>
        </w:rPr>
      </w:pPr>
      <w:r>
        <w:rPr>
          <w:rFonts w:ascii="Arial" w:eastAsia="Times New Roman" w:hAnsi="Arial" w:cs="Arial"/>
          <w:sz w:val="20"/>
          <w:szCs w:val="20"/>
          <w:lang w:eastAsia="cs-CZ"/>
        </w:rPr>
        <w:t>Poskytovatel</w:t>
      </w:r>
      <w:r w:rsidR="00D70051" w:rsidRPr="00D70051">
        <w:rPr>
          <w:rFonts w:ascii="Arial" w:eastAsia="Times New Roman" w:hAnsi="Arial" w:cs="Arial"/>
          <w:sz w:val="20"/>
          <w:szCs w:val="20"/>
          <w:lang w:eastAsia="cs-CZ"/>
        </w:rPr>
        <w:t xml:space="preserve"> předá </w:t>
      </w:r>
      <w:r w:rsidR="00B70A65">
        <w:rPr>
          <w:rFonts w:ascii="Arial" w:eastAsia="Times New Roman" w:hAnsi="Arial" w:cs="Arial"/>
          <w:sz w:val="20"/>
          <w:szCs w:val="20"/>
          <w:lang w:eastAsia="cs-CZ"/>
        </w:rPr>
        <w:t xml:space="preserve">objednateli </w:t>
      </w:r>
      <w:r w:rsidR="00D70051" w:rsidRPr="00D70051">
        <w:rPr>
          <w:rFonts w:ascii="Arial" w:eastAsia="Times New Roman" w:hAnsi="Arial" w:cs="Arial"/>
          <w:sz w:val="20"/>
          <w:szCs w:val="20"/>
          <w:lang w:eastAsia="cs-CZ"/>
        </w:rPr>
        <w:t>kopii platné a účinné pojistné smlouvy dle předchozího odstavce nejpozději do 7 kalendářních dnů po účinnosti této smlouvy, a to společně s dokladem prokazujícím zaplacení pojistného na období</w:t>
      </w:r>
      <w:r w:rsidR="00604DEA">
        <w:rPr>
          <w:rFonts w:ascii="Arial" w:eastAsia="Times New Roman" w:hAnsi="Arial" w:cs="Arial"/>
          <w:sz w:val="20"/>
          <w:szCs w:val="20"/>
          <w:lang w:eastAsia="cs-CZ"/>
        </w:rPr>
        <w:t xml:space="preserve">, které začíná dnem </w:t>
      </w:r>
      <w:r w:rsidR="00D70051" w:rsidRPr="00D70051">
        <w:rPr>
          <w:rFonts w:ascii="Arial" w:eastAsia="Times New Roman" w:hAnsi="Arial" w:cs="Arial"/>
          <w:sz w:val="20"/>
          <w:szCs w:val="20"/>
          <w:lang w:eastAsia="cs-CZ"/>
        </w:rPr>
        <w:t xml:space="preserve">zahájení provádění </w:t>
      </w:r>
      <w:r w:rsidR="00F804F7" w:rsidRPr="00604DEA">
        <w:rPr>
          <w:rFonts w:ascii="Arial" w:eastAsia="Times New Roman" w:hAnsi="Arial" w:cs="Arial"/>
          <w:sz w:val="20"/>
          <w:szCs w:val="20"/>
          <w:lang w:eastAsia="cs-CZ"/>
        </w:rPr>
        <w:t>činností</w:t>
      </w:r>
      <w:r w:rsidR="00D70051" w:rsidRPr="00604DEA">
        <w:rPr>
          <w:rFonts w:ascii="Arial" w:eastAsia="Times New Roman" w:hAnsi="Arial" w:cs="Arial"/>
          <w:sz w:val="20"/>
          <w:szCs w:val="20"/>
          <w:lang w:eastAsia="cs-CZ"/>
        </w:rPr>
        <w:t xml:space="preserve"> </w:t>
      </w:r>
      <w:r w:rsidR="00604DEA">
        <w:rPr>
          <w:rFonts w:ascii="Arial" w:eastAsia="Times New Roman" w:hAnsi="Arial" w:cs="Arial"/>
          <w:sz w:val="20"/>
          <w:szCs w:val="20"/>
          <w:lang w:eastAsia="cs-CZ"/>
        </w:rPr>
        <w:t xml:space="preserve">a je uzavřeno </w:t>
      </w:r>
      <w:r w:rsidR="00790166" w:rsidRPr="00604DEA">
        <w:rPr>
          <w:rFonts w:ascii="Arial" w:eastAsia="Times New Roman" w:hAnsi="Arial" w:cs="Arial"/>
          <w:sz w:val="20"/>
          <w:szCs w:val="20"/>
          <w:lang w:eastAsia="cs-CZ"/>
        </w:rPr>
        <w:t>na dobu neurčitou</w:t>
      </w:r>
      <w:r w:rsidR="00D70051" w:rsidRPr="00604DEA">
        <w:rPr>
          <w:rFonts w:ascii="Arial" w:eastAsia="Times New Roman" w:hAnsi="Arial" w:cs="Arial"/>
          <w:sz w:val="20"/>
          <w:szCs w:val="20"/>
          <w:lang w:eastAsia="cs-CZ"/>
        </w:rPr>
        <w:t xml:space="preserve">, eventuálně potvrzením pojišťovacího ústavu o zaplaceném pojistném </w:t>
      </w:r>
      <w:r w:rsidR="00790166" w:rsidRPr="00604DEA">
        <w:rPr>
          <w:rFonts w:ascii="Arial" w:eastAsia="Times New Roman" w:hAnsi="Arial" w:cs="Arial"/>
          <w:sz w:val="20"/>
          <w:szCs w:val="20"/>
          <w:lang w:eastAsia="cs-CZ"/>
        </w:rPr>
        <w:t>na dobu neurčitou</w:t>
      </w:r>
      <w:r w:rsidR="00D70051" w:rsidRPr="00604DEA">
        <w:rPr>
          <w:rFonts w:ascii="Arial" w:eastAsia="Times New Roman" w:hAnsi="Arial" w:cs="Arial"/>
          <w:sz w:val="20"/>
          <w:szCs w:val="20"/>
          <w:lang w:eastAsia="cs-CZ"/>
        </w:rPr>
        <w:t xml:space="preserve">. </w:t>
      </w:r>
      <w:r w:rsidRPr="00604DEA">
        <w:rPr>
          <w:rFonts w:ascii="Arial" w:eastAsia="Times New Roman" w:hAnsi="Arial" w:cs="Arial"/>
          <w:sz w:val="20"/>
          <w:szCs w:val="20"/>
          <w:lang w:eastAsia="cs-CZ"/>
        </w:rPr>
        <w:t>Poskytovatel</w:t>
      </w:r>
      <w:r w:rsidR="00D70051" w:rsidRPr="00D70051">
        <w:rPr>
          <w:rFonts w:ascii="Arial" w:eastAsia="Times New Roman" w:hAnsi="Arial" w:cs="Arial"/>
          <w:sz w:val="20"/>
          <w:szCs w:val="20"/>
          <w:lang w:eastAsia="cs-CZ"/>
        </w:rPr>
        <w:t xml:space="preserve"> se dále zavazuje řádně a včas plnit veškeré závazky z této pojistné smlouvy pro něj plynoucí po celou dobu trvání této smlouvy. Kopie pojistné smlouvy může být nahrazena certifikátem či jiným dokladem prokazujícím, že je </w:t>
      </w:r>
      <w:r>
        <w:rPr>
          <w:rFonts w:ascii="Arial" w:eastAsia="Times New Roman" w:hAnsi="Arial" w:cs="Arial"/>
          <w:sz w:val="20"/>
          <w:szCs w:val="20"/>
          <w:lang w:eastAsia="cs-CZ"/>
        </w:rPr>
        <w:t>poskytovatel</w:t>
      </w:r>
      <w:r w:rsidR="00D70051" w:rsidRPr="00D70051">
        <w:rPr>
          <w:rFonts w:ascii="Arial" w:eastAsia="Times New Roman" w:hAnsi="Arial" w:cs="Arial"/>
          <w:sz w:val="20"/>
          <w:szCs w:val="20"/>
          <w:lang w:eastAsia="cs-CZ"/>
        </w:rPr>
        <w:t xml:space="preserve"> pojištěn v souladu s požadavky </w:t>
      </w:r>
      <w:r w:rsidR="00B70A65">
        <w:rPr>
          <w:rFonts w:ascii="Arial" w:eastAsia="Times New Roman" w:hAnsi="Arial" w:cs="Arial"/>
          <w:sz w:val="20"/>
          <w:szCs w:val="20"/>
          <w:lang w:eastAsia="cs-CZ"/>
        </w:rPr>
        <w:t>objednatele</w:t>
      </w:r>
      <w:r w:rsidR="00D70051" w:rsidRPr="00D70051">
        <w:rPr>
          <w:rFonts w:ascii="Arial" w:eastAsia="Times New Roman" w:hAnsi="Arial" w:cs="Arial"/>
          <w:sz w:val="20"/>
          <w:szCs w:val="20"/>
          <w:lang w:eastAsia="cs-CZ"/>
        </w:rPr>
        <w:t>.</w:t>
      </w:r>
    </w:p>
    <w:p w14:paraId="03E9900D" w14:textId="5F5097BA" w:rsidR="00D70051" w:rsidRPr="00D70051" w:rsidRDefault="00D70051" w:rsidP="00D70051">
      <w:pPr>
        <w:numPr>
          <w:ilvl w:val="0"/>
          <w:numId w:val="40"/>
        </w:numPr>
        <w:tabs>
          <w:tab w:val="clear" w:pos="624"/>
          <w:tab w:val="num" w:pos="284"/>
        </w:tabs>
        <w:spacing w:after="120" w:line="276" w:lineRule="auto"/>
        <w:ind w:left="284" w:hanging="284"/>
        <w:jc w:val="both"/>
        <w:rPr>
          <w:rFonts w:ascii="Arial" w:eastAsia="Times New Roman" w:hAnsi="Arial" w:cs="Arial"/>
          <w:bCs/>
          <w:sz w:val="20"/>
          <w:szCs w:val="20"/>
          <w:lang w:eastAsia="cs-CZ"/>
        </w:rPr>
      </w:pPr>
      <w:r w:rsidRPr="00D70051">
        <w:rPr>
          <w:rFonts w:ascii="Arial" w:eastAsia="Times New Roman" w:hAnsi="Arial" w:cs="Arial"/>
          <w:sz w:val="20"/>
          <w:szCs w:val="20"/>
          <w:lang w:eastAsia="cs-CZ"/>
        </w:rPr>
        <w:t xml:space="preserve">V případě změny pojistitele je </w:t>
      </w:r>
      <w:r w:rsidR="00C73F68">
        <w:rPr>
          <w:rFonts w:ascii="Arial" w:eastAsia="Times New Roman" w:hAnsi="Arial" w:cs="Arial"/>
          <w:sz w:val="20"/>
          <w:szCs w:val="20"/>
          <w:lang w:eastAsia="cs-CZ"/>
        </w:rPr>
        <w:t>poskytovatel</w:t>
      </w:r>
      <w:r w:rsidRPr="00D70051">
        <w:rPr>
          <w:rFonts w:ascii="Arial" w:eastAsia="Times New Roman" w:hAnsi="Arial" w:cs="Arial"/>
          <w:sz w:val="20"/>
          <w:szCs w:val="20"/>
          <w:lang w:eastAsia="cs-CZ"/>
        </w:rPr>
        <w:t xml:space="preserve"> povinen sjednat retroaktivní pojistné krytí s datem účinnosti shodným s podpisem této smlouvy.</w:t>
      </w:r>
    </w:p>
    <w:p w14:paraId="3BB121AE" w14:textId="24A40AAF" w:rsidR="006D320F" w:rsidRDefault="006D320F" w:rsidP="00417BD0">
      <w:pPr>
        <w:pStyle w:val="Odstavecseseznamem"/>
        <w:spacing w:before="120" w:after="120"/>
        <w:ind w:left="0"/>
        <w:rPr>
          <w:rFonts w:ascii="Arial" w:hAnsi="Arial" w:cs="Arial"/>
          <w:bCs/>
          <w:sz w:val="20"/>
          <w:szCs w:val="20"/>
        </w:rPr>
      </w:pPr>
    </w:p>
    <w:p w14:paraId="7C1E62AA" w14:textId="77777777" w:rsidR="00795E61" w:rsidRDefault="00795E61" w:rsidP="00417BD0">
      <w:pPr>
        <w:pStyle w:val="Odstavecseseznamem"/>
        <w:spacing w:before="120" w:after="120"/>
        <w:ind w:left="0"/>
        <w:rPr>
          <w:rFonts w:ascii="Arial" w:hAnsi="Arial" w:cs="Arial"/>
          <w:bCs/>
          <w:sz w:val="20"/>
          <w:szCs w:val="20"/>
        </w:rPr>
      </w:pPr>
    </w:p>
    <w:p w14:paraId="2CA1A9C6" w14:textId="77777777" w:rsidR="00795E61" w:rsidRDefault="00795E61" w:rsidP="00417BD0">
      <w:pPr>
        <w:pStyle w:val="Odstavecseseznamem"/>
        <w:spacing w:before="120" w:after="120"/>
        <w:ind w:left="0"/>
        <w:rPr>
          <w:rFonts w:ascii="Arial" w:hAnsi="Arial" w:cs="Arial"/>
          <w:bCs/>
          <w:sz w:val="20"/>
          <w:szCs w:val="20"/>
        </w:rPr>
      </w:pPr>
    </w:p>
    <w:p w14:paraId="422A9A7A" w14:textId="77777777" w:rsidR="00795E61" w:rsidRDefault="00795E61" w:rsidP="00417BD0">
      <w:pPr>
        <w:pStyle w:val="Odstavecseseznamem"/>
        <w:spacing w:before="120" w:after="120"/>
        <w:ind w:left="0"/>
        <w:rPr>
          <w:rFonts w:ascii="Arial" w:hAnsi="Arial" w:cs="Arial"/>
          <w:bCs/>
          <w:sz w:val="20"/>
          <w:szCs w:val="20"/>
        </w:rPr>
      </w:pPr>
    </w:p>
    <w:p w14:paraId="4C168873" w14:textId="77777777" w:rsidR="00C06BF5" w:rsidRPr="00417BD0" w:rsidRDefault="00C06BF5" w:rsidP="00417BD0">
      <w:pPr>
        <w:pStyle w:val="Odstavecseseznamem"/>
        <w:spacing w:before="120" w:after="120"/>
        <w:ind w:left="0"/>
        <w:rPr>
          <w:rFonts w:ascii="Arial" w:hAnsi="Arial" w:cs="Arial"/>
          <w:bCs/>
          <w:sz w:val="20"/>
          <w:szCs w:val="20"/>
        </w:rPr>
      </w:pPr>
    </w:p>
    <w:p w14:paraId="16DEDCF7" w14:textId="56BB84D4" w:rsidR="00482282" w:rsidRPr="00F409FF" w:rsidRDefault="00482282" w:rsidP="002E1313">
      <w:pPr>
        <w:pStyle w:val="Odstavecseseznamem"/>
        <w:numPr>
          <w:ilvl w:val="0"/>
          <w:numId w:val="1"/>
        </w:numPr>
        <w:spacing w:before="120" w:after="120"/>
        <w:ind w:left="0" w:firstLine="0"/>
        <w:contextualSpacing w:val="0"/>
        <w:jc w:val="center"/>
        <w:rPr>
          <w:rFonts w:ascii="Arial" w:hAnsi="Arial" w:cs="Arial"/>
          <w:b/>
          <w:bCs/>
          <w:sz w:val="20"/>
          <w:szCs w:val="20"/>
        </w:rPr>
      </w:pPr>
      <w:r w:rsidRPr="00F409FF">
        <w:rPr>
          <w:rFonts w:ascii="Arial" w:hAnsi="Arial" w:cs="Arial"/>
          <w:b/>
          <w:bCs/>
          <w:sz w:val="20"/>
          <w:szCs w:val="20"/>
        </w:rPr>
        <w:lastRenderedPageBreak/>
        <w:t>Závěrečná ustanovení</w:t>
      </w:r>
    </w:p>
    <w:p w14:paraId="7EEB9777" w14:textId="042F40E5" w:rsidR="00482282" w:rsidRPr="00F409FF" w:rsidRDefault="00482282" w:rsidP="00CA6111">
      <w:pPr>
        <w:pStyle w:val="Odstavecseseznamem"/>
        <w:numPr>
          <w:ilvl w:val="0"/>
          <w:numId w:val="11"/>
        </w:numPr>
        <w:spacing w:before="120" w:after="120"/>
        <w:ind w:left="284" w:hanging="284"/>
        <w:contextualSpacing w:val="0"/>
        <w:jc w:val="both"/>
        <w:rPr>
          <w:rFonts w:ascii="Arial" w:eastAsia="Times New Roman" w:hAnsi="Arial" w:cs="Arial"/>
          <w:sz w:val="20"/>
          <w:szCs w:val="20"/>
          <w:lang w:eastAsia="cs-CZ"/>
        </w:rPr>
      </w:pPr>
      <w:r w:rsidRPr="00F409FF">
        <w:rPr>
          <w:rFonts w:ascii="Arial" w:eastAsia="Times New Roman" w:hAnsi="Arial" w:cs="Arial"/>
          <w:sz w:val="20"/>
          <w:szCs w:val="20"/>
          <w:lang w:eastAsia="cs-CZ"/>
        </w:rPr>
        <w:t>Tato smlouva nabývá platnosti dnem podpisu obou</w:t>
      </w:r>
      <w:r w:rsidR="0036619E" w:rsidRPr="00F409FF">
        <w:rPr>
          <w:rFonts w:ascii="Arial" w:eastAsia="Times New Roman" w:hAnsi="Arial" w:cs="Arial"/>
          <w:sz w:val="20"/>
          <w:szCs w:val="20"/>
          <w:lang w:eastAsia="cs-CZ"/>
        </w:rPr>
        <w:t xml:space="preserve"> smluvních</w:t>
      </w:r>
      <w:r w:rsidRPr="00F409FF">
        <w:rPr>
          <w:rFonts w:ascii="Arial" w:eastAsia="Times New Roman" w:hAnsi="Arial" w:cs="Arial"/>
          <w:sz w:val="20"/>
          <w:szCs w:val="20"/>
          <w:lang w:eastAsia="cs-CZ"/>
        </w:rPr>
        <w:t xml:space="preserve"> stran</w:t>
      </w:r>
      <w:r w:rsidR="0036619E" w:rsidRPr="00F409FF">
        <w:rPr>
          <w:rFonts w:ascii="Arial" w:eastAsia="Times New Roman" w:hAnsi="Arial" w:cs="Arial"/>
          <w:sz w:val="20"/>
          <w:szCs w:val="20"/>
          <w:lang w:eastAsia="cs-CZ"/>
        </w:rPr>
        <w:t xml:space="preserve"> a </w:t>
      </w:r>
      <w:r w:rsidR="0036619E" w:rsidRPr="00F409FF">
        <w:rPr>
          <w:rStyle w:val="FontStyle29"/>
          <w:rFonts w:ascii="Arial" w:hAnsi="Arial" w:cs="Arial"/>
        </w:rPr>
        <w:t>účinnosti dnem uveřejnění v Registru smluv dle zákona č. 340/2015 Sb., o zvláštních podmínkách účinnosti některých smluv, uveřejňování těchto smluv a o registru smluv (zákon o registru smluv), ve</w:t>
      </w:r>
      <w:r w:rsidR="0015793E">
        <w:rPr>
          <w:rStyle w:val="FontStyle29"/>
          <w:rFonts w:ascii="Arial" w:hAnsi="Arial" w:cs="Arial"/>
        </w:rPr>
        <w:t> </w:t>
      </w:r>
      <w:r w:rsidR="0036619E" w:rsidRPr="00F409FF">
        <w:rPr>
          <w:rStyle w:val="FontStyle29"/>
          <w:rFonts w:ascii="Arial" w:hAnsi="Arial" w:cs="Arial"/>
        </w:rPr>
        <w:t>znění pozdějších předpisů.</w:t>
      </w:r>
      <w:r w:rsidR="0036619E" w:rsidRPr="00F409FF">
        <w:rPr>
          <w:rFonts w:ascii="Arial" w:eastAsia="Times New Roman" w:hAnsi="Arial" w:cs="Arial"/>
          <w:sz w:val="20"/>
          <w:szCs w:val="20"/>
          <w:lang w:eastAsia="cs-CZ"/>
        </w:rPr>
        <w:t xml:space="preserve"> </w:t>
      </w:r>
    </w:p>
    <w:p w14:paraId="3FB19B3B" w14:textId="39085891" w:rsidR="0036619E" w:rsidRPr="00F409FF" w:rsidRDefault="0036619E" w:rsidP="00CA6111">
      <w:pPr>
        <w:pStyle w:val="Odstavecseseznamem"/>
        <w:numPr>
          <w:ilvl w:val="0"/>
          <w:numId w:val="11"/>
        </w:numPr>
        <w:spacing w:before="120" w:after="120"/>
        <w:ind w:left="284" w:hanging="284"/>
        <w:contextualSpacing w:val="0"/>
        <w:jc w:val="both"/>
        <w:rPr>
          <w:rFonts w:ascii="Arial" w:eastAsia="Times New Roman" w:hAnsi="Arial" w:cs="Arial"/>
          <w:sz w:val="20"/>
          <w:szCs w:val="20"/>
          <w:lang w:eastAsia="cs-CZ"/>
        </w:rPr>
      </w:pPr>
      <w:r w:rsidRPr="00F409FF">
        <w:rPr>
          <w:rStyle w:val="FontStyle29"/>
          <w:rFonts w:ascii="Arial" w:hAnsi="Arial" w:cs="Arial"/>
        </w:rPr>
        <w:t xml:space="preserve">Zaslání smlouvy do registru smluv zajistí objednatel neprodleně po podpisu smlouvy. Objednatel se současně zavazuje informovat </w:t>
      </w:r>
      <w:r w:rsidR="00C73F68">
        <w:rPr>
          <w:rStyle w:val="FontStyle29"/>
          <w:rFonts w:ascii="Arial" w:hAnsi="Arial" w:cs="Arial"/>
        </w:rPr>
        <w:t>poskytovatel</w:t>
      </w:r>
      <w:r w:rsidR="00F35DBF" w:rsidRPr="00F409FF">
        <w:rPr>
          <w:rStyle w:val="FontStyle29"/>
          <w:rFonts w:ascii="Arial" w:hAnsi="Arial" w:cs="Arial"/>
        </w:rPr>
        <w:t>e</w:t>
      </w:r>
      <w:r w:rsidRPr="00F409FF">
        <w:rPr>
          <w:rStyle w:val="FontStyle29"/>
          <w:rFonts w:ascii="Arial" w:hAnsi="Arial" w:cs="Arial"/>
        </w:rPr>
        <w:t xml:space="preserve"> o provedení registrace tak, že zašle </w:t>
      </w:r>
      <w:r w:rsidR="00C73F68">
        <w:rPr>
          <w:rStyle w:val="FontStyle29"/>
          <w:rFonts w:ascii="Arial" w:hAnsi="Arial" w:cs="Arial"/>
        </w:rPr>
        <w:t>poskytovatel</w:t>
      </w:r>
      <w:r w:rsidRPr="00F409FF">
        <w:rPr>
          <w:rStyle w:val="FontStyle29"/>
          <w:rFonts w:ascii="Arial" w:hAnsi="Arial" w:cs="Arial"/>
        </w:rPr>
        <w:t xml:space="preserve">i kopii potvrzení správce registru smluv o uveřejnění smlouvy bez zbytečného odkladu poté, kdy sám potvrzení obdrží, popř. již v průvodním formuláři vyplní příslušnou kolonku s ID datové schránky </w:t>
      </w:r>
      <w:r w:rsidR="00C73F68">
        <w:rPr>
          <w:rStyle w:val="FontStyle29"/>
          <w:rFonts w:ascii="Arial" w:hAnsi="Arial" w:cs="Arial"/>
        </w:rPr>
        <w:t>poskytovatel</w:t>
      </w:r>
      <w:r w:rsidRPr="00F409FF">
        <w:rPr>
          <w:rStyle w:val="FontStyle29"/>
          <w:rFonts w:ascii="Arial" w:hAnsi="Arial" w:cs="Arial"/>
        </w:rPr>
        <w:t>e (v takovém případě potvrzení od správce registru smluv o</w:t>
      </w:r>
      <w:r w:rsidR="00BE0A64">
        <w:rPr>
          <w:rStyle w:val="FontStyle29"/>
          <w:rFonts w:ascii="Arial" w:hAnsi="Arial" w:cs="Arial"/>
        </w:rPr>
        <w:t> </w:t>
      </w:r>
      <w:r w:rsidRPr="00F409FF">
        <w:rPr>
          <w:rStyle w:val="FontStyle29"/>
          <w:rFonts w:ascii="Arial" w:hAnsi="Arial" w:cs="Arial"/>
        </w:rPr>
        <w:t>provedení registrace smlouvy obdrží obě smluvní strany zároveň).</w:t>
      </w:r>
    </w:p>
    <w:p w14:paraId="11D43D54" w14:textId="39D669A2" w:rsidR="0036619E" w:rsidRPr="00952B1B" w:rsidRDefault="0036619E" w:rsidP="00CA6111">
      <w:pPr>
        <w:pStyle w:val="Odstavecseseznamem"/>
        <w:numPr>
          <w:ilvl w:val="0"/>
          <w:numId w:val="11"/>
        </w:numPr>
        <w:spacing w:before="120" w:after="120"/>
        <w:ind w:left="284" w:hanging="284"/>
        <w:contextualSpacing w:val="0"/>
        <w:jc w:val="both"/>
        <w:rPr>
          <w:rStyle w:val="FontStyle29"/>
          <w:rFonts w:ascii="Arial" w:eastAsia="Times New Roman" w:hAnsi="Arial" w:cs="Arial"/>
          <w:lang w:eastAsia="cs-CZ"/>
        </w:rPr>
      </w:pPr>
      <w:r w:rsidRPr="00F409FF">
        <w:rPr>
          <w:rStyle w:val="FontStyle29"/>
          <w:rFonts w:ascii="Arial" w:hAnsi="Arial" w:cs="Arial"/>
        </w:rPr>
        <w:t xml:space="preserve">Tato smlouva je vyhotovena ve čtyřech stejnopisech, z nichž </w:t>
      </w:r>
      <w:r w:rsidR="0015793E" w:rsidRPr="0015793E">
        <w:rPr>
          <w:rStyle w:val="FontStyle29"/>
          <w:rFonts w:ascii="Arial" w:hAnsi="Arial" w:cs="Arial"/>
        </w:rPr>
        <w:t xml:space="preserve">každý má platnost originálu, přičemž </w:t>
      </w:r>
      <w:r w:rsidRPr="00F409FF">
        <w:rPr>
          <w:rStyle w:val="FontStyle29"/>
          <w:rFonts w:ascii="Arial" w:hAnsi="Arial" w:cs="Arial"/>
        </w:rPr>
        <w:t xml:space="preserve">obě smluvní strany obdrží po dvou </w:t>
      </w:r>
      <w:r w:rsidR="0015793E">
        <w:rPr>
          <w:rStyle w:val="FontStyle29"/>
          <w:rFonts w:ascii="Arial" w:hAnsi="Arial" w:cs="Arial"/>
        </w:rPr>
        <w:t>vyhotoveních</w:t>
      </w:r>
      <w:r w:rsidRPr="00F409FF">
        <w:rPr>
          <w:rStyle w:val="FontStyle29"/>
          <w:rFonts w:ascii="Arial" w:hAnsi="Arial" w:cs="Arial"/>
        </w:rPr>
        <w:t>.</w:t>
      </w:r>
    </w:p>
    <w:p w14:paraId="6999BCAB" w14:textId="77777777" w:rsidR="00952B1B" w:rsidRPr="00D47258" w:rsidRDefault="00952B1B" w:rsidP="00CA6111">
      <w:pPr>
        <w:spacing w:before="120" w:after="120"/>
        <w:ind w:left="284"/>
        <w:jc w:val="both"/>
        <w:rPr>
          <w:rStyle w:val="FontStyle29"/>
          <w:rFonts w:ascii="Arial" w:eastAsia="Times New Roman" w:hAnsi="Arial" w:cs="Arial"/>
          <w:i/>
          <w:highlight w:val="green"/>
          <w:lang w:eastAsia="cs-CZ"/>
        </w:rPr>
      </w:pPr>
      <w:r w:rsidRPr="00D47258">
        <w:rPr>
          <w:rStyle w:val="FontStyle29"/>
          <w:rFonts w:ascii="Arial" w:eastAsia="Times New Roman" w:hAnsi="Arial" w:cs="Arial"/>
          <w:i/>
          <w:highlight w:val="green"/>
          <w:lang w:eastAsia="cs-CZ"/>
        </w:rPr>
        <w:t>alternativně (před podpisem smlouvy bude ponechána relevantní alternativa)</w:t>
      </w:r>
    </w:p>
    <w:p w14:paraId="472290C1" w14:textId="51849AA7" w:rsidR="00952B1B" w:rsidRPr="00F409FF" w:rsidRDefault="0015793E" w:rsidP="00CA6111">
      <w:pPr>
        <w:pStyle w:val="Odstavecseseznamem"/>
        <w:spacing w:before="120" w:after="120"/>
        <w:ind w:left="284"/>
        <w:contextualSpacing w:val="0"/>
        <w:jc w:val="both"/>
        <w:rPr>
          <w:rStyle w:val="FontStyle29"/>
          <w:rFonts w:ascii="Arial" w:eastAsia="Times New Roman" w:hAnsi="Arial" w:cs="Arial"/>
          <w:lang w:eastAsia="cs-CZ"/>
        </w:rPr>
      </w:pPr>
      <w:r w:rsidRPr="00D47258">
        <w:rPr>
          <w:rFonts w:ascii="Arial" w:hAnsi="Arial" w:cs="Arial"/>
          <w:sz w:val="20"/>
          <w:highlight w:val="green"/>
        </w:rPr>
        <w:t>Tato smlouva je uzavřena elektronicky.</w:t>
      </w:r>
    </w:p>
    <w:p w14:paraId="4718A76F" w14:textId="5026AFC5" w:rsidR="00482282" w:rsidRPr="00F409FF" w:rsidRDefault="00E9178F" w:rsidP="00CA6111">
      <w:pPr>
        <w:pStyle w:val="Odstavecseseznamem"/>
        <w:numPr>
          <w:ilvl w:val="0"/>
          <w:numId w:val="11"/>
        </w:numPr>
        <w:spacing w:before="120" w:after="120"/>
        <w:ind w:left="284" w:hanging="284"/>
        <w:contextualSpacing w:val="0"/>
        <w:jc w:val="both"/>
        <w:rPr>
          <w:rFonts w:ascii="Arial" w:eastAsia="Times New Roman" w:hAnsi="Arial" w:cs="Arial"/>
          <w:sz w:val="20"/>
          <w:szCs w:val="20"/>
          <w:lang w:eastAsia="cs-CZ"/>
        </w:rPr>
      </w:pPr>
      <w:r w:rsidRPr="00E9178F">
        <w:rPr>
          <w:rFonts w:ascii="Arial" w:eastAsia="Times New Roman" w:hAnsi="Arial" w:cs="Arial"/>
          <w:sz w:val="20"/>
          <w:szCs w:val="20"/>
          <w:lang w:eastAsia="cs-CZ"/>
        </w:rPr>
        <w:t>Tuto smlouvu lze měnit, doplňovat a upřesňovat pouze oboustranně odsouhlasenými, písemnými a průběžně číslovanými dodatky, přičemž podpisy oprávněných zástupců obou smluvních stran musí být umístěny na jedné listině. Změna formy uzavírání dodatků musí být provedena formou písemného dodatku.</w:t>
      </w:r>
    </w:p>
    <w:p w14:paraId="171F7BAE" w14:textId="4671F80B" w:rsidR="006069B5" w:rsidRPr="00F409FF" w:rsidRDefault="00482282" w:rsidP="00CA6111">
      <w:pPr>
        <w:pStyle w:val="Odstavecseseznamem"/>
        <w:numPr>
          <w:ilvl w:val="0"/>
          <w:numId w:val="11"/>
        </w:numPr>
        <w:spacing w:before="120" w:after="120"/>
        <w:ind w:left="284" w:hanging="284"/>
        <w:contextualSpacing w:val="0"/>
        <w:jc w:val="both"/>
        <w:rPr>
          <w:rFonts w:ascii="Arial" w:eastAsia="Times New Roman" w:hAnsi="Arial" w:cs="Arial"/>
          <w:sz w:val="20"/>
          <w:szCs w:val="20"/>
          <w:lang w:eastAsia="cs-CZ"/>
        </w:rPr>
      </w:pPr>
      <w:r w:rsidRPr="00F409FF">
        <w:rPr>
          <w:rFonts w:ascii="Arial" w:hAnsi="Arial" w:cs="Arial"/>
          <w:sz w:val="20"/>
          <w:szCs w:val="20"/>
        </w:rPr>
        <w:t xml:space="preserve">Nedílnou součástí této smlouvy </w:t>
      </w:r>
      <w:r w:rsidR="006069B5" w:rsidRPr="00F409FF">
        <w:rPr>
          <w:rFonts w:ascii="Arial" w:hAnsi="Arial" w:cs="Arial"/>
          <w:sz w:val="20"/>
          <w:szCs w:val="20"/>
        </w:rPr>
        <w:t>jsou tyto přílohy:</w:t>
      </w:r>
    </w:p>
    <w:p w14:paraId="476480E3" w14:textId="3D9E1558" w:rsidR="006069B5" w:rsidRDefault="006069B5" w:rsidP="00CA6111">
      <w:pPr>
        <w:pStyle w:val="Odstavecseseznamem"/>
        <w:spacing w:before="120" w:after="120"/>
        <w:ind w:left="284"/>
        <w:contextualSpacing w:val="0"/>
        <w:jc w:val="both"/>
        <w:rPr>
          <w:rFonts w:ascii="Arial" w:hAnsi="Arial" w:cs="Arial"/>
          <w:sz w:val="20"/>
          <w:szCs w:val="20"/>
        </w:rPr>
      </w:pPr>
      <w:r w:rsidRPr="00F409FF">
        <w:rPr>
          <w:rFonts w:ascii="Arial" w:hAnsi="Arial" w:cs="Arial"/>
          <w:sz w:val="20"/>
          <w:szCs w:val="20"/>
        </w:rPr>
        <w:t xml:space="preserve">Příloha č. </w:t>
      </w:r>
      <w:r w:rsidR="007F3C6A" w:rsidRPr="00F409FF">
        <w:rPr>
          <w:rFonts w:ascii="Arial" w:hAnsi="Arial" w:cs="Arial"/>
          <w:sz w:val="20"/>
          <w:szCs w:val="20"/>
        </w:rPr>
        <w:t>1</w:t>
      </w:r>
      <w:r w:rsidRPr="00F409FF">
        <w:rPr>
          <w:rFonts w:ascii="Arial" w:hAnsi="Arial" w:cs="Arial"/>
          <w:sz w:val="20"/>
          <w:szCs w:val="20"/>
        </w:rPr>
        <w:t xml:space="preserve"> – </w:t>
      </w:r>
      <w:r w:rsidR="00750328" w:rsidRPr="00750328">
        <w:rPr>
          <w:rFonts w:ascii="Arial" w:hAnsi="Arial" w:cs="Arial"/>
          <w:sz w:val="20"/>
          <w:szCs w:val="20"/>
        </w:rPr>
        <w:t>Technická specifikace</w:t>
      </w:r>
    </w:p>
    <w:p w14:paraId="4BFB5449" w14:textId="28F8CB3F" w:rsidR="006D3EFE" w:rsidRDefault="006D3EFE" w:rsidP="00CA6111">
      <w:pPr>
        <w:pStyle w:val="Odstavecseseznamem"/>
        <w:spacing w:before="120" w:after="120"/>
        <w:ind w:left="284"/>
        <w:contextualSpacing w:val="0"/>
        <w:jc w:val="both"/>
        <w:rPr>
          <w:rFonts w:ascii="Arial" w:eastAsia="Times New Roman" w:hAnsi="Arial" w:cs="Arial"/>
          <w:sz w:val="20"/>
          <w:szCs w:val="20"/>
          <w:lang w:eastAsia="cs-CZ"/>
        </w:rPr>
      </w:pPr>
      <w:r>
        <w:rPr>
          <w:rFonts w:ascii="Arial" w:eastAsia="Times New Roman" w:hAnsi="Arial" w:cs="Arial"/>
          <w:sz w:val="20"/>
          <w:szCs w:val="20"/>
          <w:lang w:eastAsia="cs-CZ"/>
        </w:rPr>
        <w:t xml:space="preserve">Příloha č. 2 – </w:t>
      </w:r>
      <w:r w:rsidR="00403802">
        <w:rPr>
          <w:rFonts w:ascii="Arial" w:eastAsia="Times New Roman" w:hAnsi="Arial" w:cs="Arial"/>
          <w:sz w:val="20"/>
          <w:szCs w:val="20"/>
          <w:lang w:eastAsia="cs-CZ"/>
        </w:rPr>
        <w:t>Nabídkový formulář</w:t>
      </w:r>
    </w:p>
    <w:p w14:paraId="73A0AA62" w14:textId="47063F2F" w:rsidR="00482282" w:rsidRPr="00F409FF" w:rsidRDefault="00482282" w:rsidP="00CA6111">
      <w:pPr>
        <w:pStyle w:val="Zkladntextodsazen"/>
        <w:numPr>
          <w:ilvl w:val="0"/>
          <w:numId w:val="11"/>
        </w:numPr>
        <w:spacing w:before="120" w:line="276" w:lineRule="auto"/>
        <w:ind w:left="284" w:hanging="284"/>
        <w:jc w:val="both"/>
        <w:rPr>
          <w:rFonts w:ascii="Arial" w:hAnsi="Arial" w:cs="Arial"/>
          <w:szCs w:val="20"/>
        </w:rPr>
      </w:pPr>
      <w:r w:rsidRPr="00F409FF">
        <w:rPr>
          <w:rFonts w:ascii="Arial" w:hAnsi="Arial" w:cs="Arial"/>
          <w:szCs w:val="20"/>
        </w:rPr>
        <w:t>Vztahy smluvních stran touto Smlouvou výslovně neupravené se řídí obecně závaznými právními předpisy ČR, zejména zákonem č. 89/2012 Sb</w:t>
      </w:r>
      <w:r w:rsidR="00E43B85">
        <w:rPr>
          <w:rFonts w:ascii="Arial" w:hAnsi="Arial" w:cs="Arial"/>
          <w:szCs w:val="20"/>
        </w:rPr>
        <w:t>.</w:t>
      </w:r>
      <w:r w:rsidRPr="00F409FF">
        <w:rPr>
          <w:rFonts w:ascii="Arial" w:hAnsi="Arial" w:cs="Arial"/>
          <w:szCs w:val="20"/>
        </w:rPr>
        <w:t>, občanský zákoník</w:t>
      </w:r>
      <w:r w:rsidR="0036619E" w:rsidRPr="00F409FF">
        <w:rPr>
          <w:rFonts w:ascii="Arial" w:hAnsi="Arial" w:cs="Arial"/>
          <w:szCs w:val="20"/>
        </w:rPr>
        <w:t>, ve znění pozdějších předpisů</w:t>
      </w:r>
      <w:r w:rsidRPr="00F409FF">
        <w:rPr>
          <w:rFonts w:ascii="Arial" w:hAnsi="Arial" w:cs="Arial"/>
          <w:szCs w:val="20"/>
        </w:rPr>
        <w:t xml:space="preserve">. </w:t>
      </w:r>
    </w:p>
    <w:p w14:paraId="4D06DBB8" w14:textId="2DF19ADF" w:rsidR="00482282" w:rsidRPr="00F409FF" w:rsidRDefault="00C73F68" w:rsidP="00CA6111">
      <w:pPr>
        <w:pStyle w:val="Zkladntextodsazen"/>
        <w:numPr>
          <w:ilvl w:val="0"/>
          <w:numId w:val="11"/>
        </w:numPr>
        <w:spacing w:before="120" w:line="276" w:lineRule="auto"/>
        <w:ind w:left="284" w:hanging="284"/>
        <w:jc w:val="both"/>
        <w:rPr>
          <w:rFonts w:ascii="Arial" w:hAnsi="Arial" w:cs="Arial"/>
          <w:szCs w:val="20"/>
        </w:rPr>
      </w:pPr>
      <w:r>
        <w:rPr>
          <w:rFonts w:ascii="Arial" w:hAnsi="Arial" w:cs="Arial"/>
          <w:szCs w:val="20"/>
        </w:rPr>
        <w:t>Poskytovatel</w:t>
      </w:r>
      <w:r w:rsidR="00482282" w:rsidRPr="00F409FF">
        <w:rPr>
          <w:rFonts w:ascii="Arial" w:hAnsi="Arial" w:cs="Arial"/>
          <w:szCs w:val="20"/>
        </w:rPr>
        <w:t xml:space="preserve"> je podle ustanovení § 2 písm. e) zákona č. 320/2001 Sb., o finanční kontrole ve</w:t>
      </w:r>
      <w:r w:rsidR="0015793E">
        <w:rPr>
          <w:rFonts w:ascii="Arial" w:hAnsi="Arial" w:cs="Arial"/>
          <w:szCs w:val="20"/>
        </w:rPr>
        <w:t> </w:t>
      </w:r>
      <w:r w:rsidR="00482282" w:rsidRPr="00F409FF">
        <w:rPr>
          <w:rFonts w:ascii="Arial" w:hAnsi="Arial" w:cs="Arial"/>
          <w:szCs w:val="20"/>
        </w:rPr>
        <w:t>veřejné správě a o změně některých zákonů (zákon o finanční kontrole), ve znění pozdějších předpisů, osobou povinnou spolupůsobit při výkonu finanční kontroly prováděné v souvislosti s</w:t>
      </w:r>
      <w:r w:rsidR="007B4AD7">
        <w:rPr>
          <w:rFonts w:ascii="Arial" w:hAnsi="Arial" w:cs="Arial"/>
          <w:szCs w:val="20"/>
        </w:rPr>
        <w:t> </w:t>
      </w:r>
      <w:r w:rsidR="00482282" w:rsidRPr="00F409FF">
        <w:rPr>
          <w:rFonts w:ascii="Arial" w:hAnsi="Arial" w:cs="Arial"/>
          <w:szCs w:val="20"/>
        </w:rPr>
        <w:t>úhradou zboží nebo služeb z veřejných výdajů.</w:t>
      </w:r>
    </w:p>
    <w:p w14:paraId="6673CB51" w14:textId="300ADFC8" w:rsidR="00482282" w:rsidRPr="00F409FF" w:rsidRDefault="00482282" w:rsidP="002E77BC">
      <w:pPr>
        <w:pStyle w:val="Zkladntextodsazen"/>
        <w:numPr>
          <w:ilvl w:val="0"/>
          <w:numId w:val="11"/>
        </w:numPr>
        <w:spacing w:before="120" w:line="276" w:lineRule="auto"/>
        <w:ind w:left="284" w:hanging="284"/>
        <w:contextualSpacing/>
        <w:jc w:val="both"/>
        <w:rPr>
          <w:rFonts w:ascii="Arial" w:hAnsi="Arial" w:cs="Arial"/>
          <w:szCs w:val="20"/>
        </w:rPr>
      </w:pPr>
      <w:r w:rsidRPr="00F409FF">
        <w:rPr>
          <w:rFonts w:ascii="Arial" w:hAnsi="Arial" w:cs="Arial"/>
          <w:szCs w:val="20"/>
        </w:rPr>
        <w:t xml:space="preserve">Objednatel a </w:t>
      </w:r>
      <w:r w:rsidR="00C73F68">
        <w:rPr>
          <w:rFonts w:ascii="Arial" w:hAnsi="Arial" w:cs="Arial"/>
          <w:szCs w:val="20"/>
        </w:rPr>
        <w:t>poskytovatel</w:t>
      </w:r>
      <w:r w:rsidRPr="00F409FF">
        <w:rPr>
          <w:rFonts w:ascii="Arial" w:hAnsi="Arial" w:cs="Arial"/>
          <w:szCs w:val="20"/>
        </w:rPr>
        <w:t xml:space="preserve"> shodně konstatují, že se s obsahem této smlouvy seznámili a prohlašují, že tato byla ujednána podle jejich pravé a svobodné vůle, což stvrzují podpisy oprávněných zástupců.</w:t>
      </w:r>
    </w:p>
    <w:p w14:paraId="6242E167" w14:textId="6A3F9E24" w:rsidR="00226F08" w:rsidRDefault="00226F08" w:rsidP="00ED7222">
      <w:pPr>
        <w:spacing w:before="120" w:after="120" w:line="276" w:lineRule="auto"/>
        <w:contextualSpacing/>
        <w:jc w:val="both"/>
        <w:rPr>
          <w:rFonts w:ascii="Arial" w:eastAsia="Times New Roman" w:hAnsi="Arial" w:cs="Arial"/>
          <w:sz w:val="20"/>
          <w:szCs w:val="20"/>
          <w:lang w:eastAsia="cs-CZ"/>
        </w:rPr>
      </w:pPr>
    </w:p>
    <w:p w14:paraId="25A2B7E0" w14:textId="6E74DC52" w:rsidR="00CA6111" w:rsidRDefault="00CA6111" w:rsidP="00ED7222">
      <w:pPr>
        <w:spacing w:before="120" w:after="120" w:line="276" w:lineRule="auto"/>
        <w:contextualSpacing/>
        <w:jc w:val="both"/>
        <w:rPr>
          <w:rFonts w:ascii="Arial" w:eastAsia="Times New Roman" w:hAnsi="Arial" w:cs="Arial"/>
          <w:sz w:val="20"/>
          <w:szCs w:val="20"/>
          <w:lang w:eastAsia="cs-CZ"/>
        </w:rPr>
      </w:pPr>
    </w:p>
    <w:p w14:paraId="14352EBA" w14:textId="574E4FA3" w:rsidR="00CA6111" w:rsidRDefault="00CA6111" w:rsidP="00ED7222">
      <w:pPr>
        <w:spacing w:before="120" w:after="120" w:line="276" w:lineRule="auto"/>
        <w:contextualSpacing/>
        <w:jc w:val="both"/>
        <w:rPr>
          <w:rFonts w:ascii="Arial" w:eastAsia="Times New Roman" w:hAnsi="Arial" w:cs="Arial"/>
          <w:sz w:val="20"/>
          <w:szCs w:val="20"/>
          <w:lang w:eastAsia="cs-CZ"/>
        </w:rPr>
      </w:pPr>
    </w:p>
    <w:p w14:paraId="725217A6" w14:textId="77777777" w:rsidR="00CA6111" w:rsidRPr="00F409FF" w:rsidRDefault="00CA6111" w:rsidP="00ED7222">
      <w:pPr>
        <w:spacing w:before="120" w:after="120" w:line="276" w:lineRule="auto"/>
        <w:contextualSpacing/>
        <w:jc w:val="both"/>
        <w:rPr>
          <w:rFonts w:ascii="Arial" w:eastAsia="Times New Roman" w:hAnsi="Arial" w:cs="Arial"/>
          <w:sz w:val="20"/>
          <w:szCs w:val="20"/>
          <w:lang w:eastAsia="cs-CZ"/>
        </w:rPr>
      </w:pPr>
    </w:p>
    <w:p w14:paraId="2CAD24DE" w14:textId="5370F2FB" w:rsidR="00482282" w:rsidRPr="00F409FF" w:rsidRDefault="00482282" w:rsidP="00482282">
      <w:pPr>
        <w:spacing w:before="120" w:after="120" w:line="276" w:lineRule="auto"/>
        <w:ind w:left="567"/>
        <w:contextualSpacing/>
        <w:jc w:val="both"/>
        <w:rPr>
          <w:rFonts w:ascii="Arial" w:eastAsia="Times New Roman" w:hAnsi="Arial" w:cs="Arial"/>
          <w:sz w:val="20"/>
          <w:szCs w:val="20"/>
          <w:lang w:eastAsia="cs-CZ"/>
        </w:rPr>
      </w:pPr>
      <w:r w:rsidRPr="00F409FF">
        <w:rPr>
          <w:rFonts w:ascii="Arial" w:eastAsia="Times New Roman" w:hAnsi="Arial" w:cs="Arial"/>
          <w:sz w:val="20"/>
          <w:szCs w:val="20"/>
          <w:lang w:eastAsia="cs-CZ"/>
        </w:rPr>
        <w:t>V </w:t>
      </w:r>
      <w:r w:rsidR="006A4FA2" w:rsidRPr="00980637">
        <w:rPr>
          <w:rFonts w:ascii="Arial" w:eastAsia="Times New Roman" w:hAnsi="Arial" w:cs="Arial"/>
          <w:sz w:val="20"/>
          <w:szCs w:val="20"/>
          <w:highlight w:val="lightGray"/>
          <w:lang w:eastAsia="cs-CZ"/>
        </w:rPr>
        <w:t>………………………</w:t>
      </w:r>
      <w:r w:rsidR="006A4FA2" w:rsidRPr="00F409FF">
        <w:rPr>
          <w:rFonts w:ascii="Arial" w:eastAsia="Times New Roman" w:hAnsi="Arial" w:cs="Arial"/>
          <w:sz w:val="20"/>
          <w:szCs w:val="20"/>
          <w:lang w:eastAsia="cs-CZ"/>
        </w:rPr>
        <w:t xml:space="preserve"> </w:t>
      </w:r>
      <w:r w:rsidR="00F7100E" w:rsidRPr="00F409FF">
        <w:rPr>
          <w:rFonts w:ascii="Arial" w:eastAsia="Times New Roman" w:hAnsi="Arial" w:cs="Arial"/>
          <w:sz w:val="20"/>
          <w:szCs w:val="20"/>
          <w:lang w:eastAsia="cs-CZ"/>
        </w:rPr>
        <w:t>dne</w:t>
      </w:r>
      <w:r w:rsidR="00980637">
        <w:rPr>
          <w:rFonts w:ascii="Arial" w:eastAsia="Times New Roman" w:hAnsi="Arial" w:cs="Arial"/>
          <w:sz w:val="20"/>
          <w:szCs w:val="20"/>
          <w:lang w:eastAsia="cs-CZ"/>
        </w:rPr>
        <w:t xml:space="preserve"> </w:t>
      </w:r>
      <w:r w:rsidR="00980637" w:rsidRPr="007477F6">
        <w:rPr>
          <w:rFonts w:ascii="Arial" w:hAnsi="Arial" w:cs="Arial"/>
          <w:highlight w:val="lightGray"/>
        </w:rPr>
        <w:t>………….</w:t>
      </w:r>
      <w:r w:rsidR="00F7100E" w:rsidRPr="00F409FF">
        <w:rPr>
          <w:rFonts w:ascii="Arial" w:eastAsia="Times New Roman" w:hAnsi="Arial" w:cs="Arial"/>
          <w:sz w:val="20"/>
          <w:szCs w:val="20"/>
          <w:lang w:eastAsia="cs-CZ"/>
        </w:rPr>
        <w:tab/>
      </w:r>
      <w:r w:rsidR="00F7100E" w:rsidRPr="00F409FF">
        <w:rPr>
          <w:rFonts w:ascii="Arial" w:eastAsia="Times New Roman" w:hAnsi="Arial" w:cs="Arial"/>
          <w:sz w:val="20"/>
          <w:szCs w:val="20"/>
          <w:lang w:eastAsia="cs-CZ"/>
        </w:rPr>
        <w:tab/>
      </w:r>
      <w:r w:rsidRPr="00F409FF">
        <w:rPr>
          <w:rFonts w:ascii="Arial" w:eastAsia="Times New Roman" w:hAnsi="Arial" w:cs="Arial"/>
          <w:sz w:val="20"/>
          <w:szCs w:val="20"/>
          <w:lang w:eastAsia="cs-CZ"/>
        </w:rPr>
        <w:t>V</w:t>
      </w:r>
      <w:r w:rsidR="004B291E" w:rsidRPr="00F409FF">
        <w:rPr>
          <w:rFonts w:ascii="Arial" w:eastAsia="Times New Roman" w:hAnsi="Arial" w:cs="Arial"/>
          <w:sz w:val="20"/>
          <w:szCs w:val="20"/>
          <w:lang w:eastAsia="cs-CZ"/>
        </w:rPr>
        <w:t xml:space="preserve"> Karlových Varech </w:t>
      </w:r>
      <w:r w:rsidRPr="00F409FF">
        <w:rPr>
          <w:rFonts w:ascii="Arial" w:eastAsia="Times New Roman" w:hAnsi="Arial" w:cs="Arial"/>
          <w:sz w:val="20"/>
          <w:szCs w:val="20"/>
          <w:lang w:eastAsia="cs-CZ"/>
        </w:rPr>
        <w:t xml:space="preserve">dne </w:t>
      </w:r>
      <w:r w:rsidR="00980637" w:rsidRPr="007477F6">
        <w:rPr>
          <w:rFonts w:ascii="Arial" w:hAnsi="Arial" w:cs="Arial"/>
          <w:highlight w:val="lightGray"/>
        </w:rPr>
        <w:t>………….</w:t>
      </w:r>
    </w:p>
    <w:p w14:paraId="0D291939" w14:textId="656FCDDE" w:rsidR="006069B5" w:rsidRDefault="006069B5" w:rsidP="00D30168">
      <w:pPr>
        <w:spacing w:before="120" w:after="120" w:line="276" w:lineRule="auto"/>
        <w:contextualSpacing/>
        <w:jc w:val="both"/>
        <w:rPr>
          <w:rFonts w:ascii="Arial" w:eastAsia="Times New Roman" w:hAnsi="Arial" w:cs="Arial"/>
          <w:sz w:val="20"/>
          <w:szCs w:val="20"/>
          <w:lang w:eastAsia="cs-CZ"/>
        </w:rPr>
      </w:pPr>
    </w:p>
    <w:p w14:paraId="0D399E9C" w14:textId="77777777" w:rsidR="00CD070C" w:rsidRPr="00F409FF" w:rsidRDefault="00CD070C" w:rsidP="00D30168">
      <w:pPr>
        <w:spacing w:before="120" w:after="120" w:line="276" w:lineRule="auto"/>
        <w:contextualSpacing/>
        <w:jc w:val="both"/>
        <w:rPr>
          <w:rFonts w:ascii="Arial" w:eastAsia="Times New Roman" w:hAnsi="Arial" w:cs="Arial"/>
          <w:sz w:val="20"/>
          <w:szCs w:val="20"/>
          <w:lang w:eastAsia="cs-CZ"/>
        </w:rPr>
      </w:pPr>
    </w:p>
    <w:p w14:paraId="11E2D446" w14:textId="6756C95E" w:rsidR="00482282" w:rsidRPr="00F409FF" w:rsidRDefault="00F7100E" w:rsidP="00482282">
      <w:pPr>
        <w:spacing w:before="120" w:after="120" w:line="276" w:lineRule="auto"/>
        <w:ind w:left="567"/>
        <w:contextualSpacing/>
        <w:jc w:val="both"/>
        <w:rPr>
          <w:rFonts w:ascii="Arial" w:eastAsia="Times New Roman" w:hAnsi="Arial" w:cs="Arial"/>
          <w:sz w:val="20"/>
          <w:szCs w:val="20"/>
          <w:lang w:eastAsia="cs-CZ"/>
        </w:rPr>
      </w:pPr>
      <w:r w:rsidRPr="00F409FF">
        <w:rPr>
          <w:rFonts w:ascii="Arial" w:eastAsia="Times New Roman" w:hAnsi="Arial" w:cs="Arial"/>
          <w:sz w:val="20"/>
          <w:szCs w:val="20"/>
          <w:lang w:eastAsia="cs-CZ"/>
        </w:rPr>
        <w:t>__________________________</w:t>
      </w:r>
      <w:r w:rsidRPr="00F409FF">
        <w:rPr>
          <w:rFonts w:ascii="Arial" w:eastAsia="Times New Roman" w:hAnsi="Arial" w:cs="Arial"/>
          <w:sz w:val="20"/>
          <w:szCs w:val="20"/>
          <w:lang w:eastAsia="cs-CZ"/>
        </w:rPr>
        <w:tab/>
      </w:r>
      <w:r w:rsidRPr="00F409FF">
        <w:rPr>
          <w:rFonts w:ascii="Arial" w:eastAsia="Times New Roman" w:hAnsi="Arial" w:cs="Arial"/>
          <w:sz w:val="20"/>
          <w:szCs w:val="20"/>
          <w:lang w:eastAsia="cs-CZ"/>
        </w:rPr>
        <w:tab/>
      </w:r>
      <w:r w:rsidRPr="00F409FF">
        <w:rPr>
          <w:rFonts w:ascii="Arial" w:eastAsia="Times New Roman" w:hAnsi="Arial" w:cs="Arial"/>
          <w:sz w:val="20"/>
          <w:szCs w:val="20"/>
          <w:lang w:eastAsia="cs-CZ"/>
        </w:rPr>
        <w:tab/>
      </w:r>
      <w:r w:rsidR="00482282" w:rsidRPr="00F409FF">
        <w:rPr>
          <w:rFonts w:ascii="Arial" w:eastAsia="Times New Roman" w:hAnsi="Arial" w:cs="Arial"/>
          <w:sz w:val="20"/>
          <w:szCs w:val="20"/>
          <w:lang w:eastAsia="cs-CZ"/>
        </w:rPr>
        <w:t>_______________________</w:t>
      </w:r>
      <w:r w:rsidR="006069B5" w:rsidRPr="00F409FF">
        <w:rPr>
          <w:rFonts w:ascii="Arial" w:eastAsia="Times New Roman" w:hAnsi="Arial" w:cs="Arial"/>
          <w:sz w:val="20"/>
          <w:szCs w:val="20"/>
          <w:lang w:eastAsia="cs-CZ"/>
        </w:rPr>
        <w:t>______</w:t>
      </w:r>
    </w:p>
    <w:p w14:paraId="465F43D8" w14:textId="20C174F6" w:rsidR="00985F9A" w:rsidRPr="00F409FF" w:rsidRDefault="00C73F68" w:rsidP="00380828">
      <w:pPr>
        <w:spacing w:before="120" w:after="120" w:line="276" w:lineRule="auto"/>
        <w:ind w:left="1021" w:firstLine="341"/>
        <w:contextualSpacing/>
        <w:jc w:val="both"/>
        <w:rPr>
          <w:rFonts w:ascii="Arial" w:eastAsia="Times New Roman" w:hAnsi="Arial" w:cs="Arial"/>
          <w:sz w:val="20"/>
          <w:szCs w:val="20"/>
          <w:lang w:eastAsia="cs-CZ"/>
        </w:rPr>
      </w:pPr>
      <w:r>
        <w:rPr>
          <w:rFonts w:ascii="Arial" w:eastAsia="Times New Roman" w:hAnsi="Arial" w:cs="Arial"/>
          <w:sz w:val="20"/>
          <w:szCs w:val="20"/>
          <w:lang w:eastAsia="cs-CZ"/>
        </w:rPr>
        <w:t>Poskytovatel</w:t>
      </w:r>
      <w:r w:rsidR="00F7100E" w:rsidRPr="00F409FF">
        <w:rPr>
          <w:rFonts w:ascii="Arial" w:eastAsia="Times New Roman" w:hAnsi="Arial" w:cs="Arial"/>
          <w:sz w:val="20"/>
          <w:szCs w:val="20"/>
          <w:lang w:eastAsia="cs-CZ"/>
        </w:rPr>
        <w:tab/>
      </w:r>
      <w:r w:rsidR="00F7100E" w:rsidRPr="00F409FF">
        <w:rPr>
          <w:rFonts w:ascii="Arial" w:eastAsia="Times New Roman" w:hAnsi="Arial" w:cs="Arial"/>
          <w:sz w:val="20"/>
          <w:szCs w:val="20"/>
          <w:lang w:eastAsia="cs-CZ"/>
        </w:rPr>
        <w:tab/>
      </w:r>
      <w:r w:rsidR="00F7100E" w:rsidRPr="00F409FF">
        <w:rPr>
          <w:rFonts w:ascii="Arial" w:eastAsia="Times New Roman" w:hAnsi="Arial" w:cs="Arial"/>
          <w:sz w:val="20"/>
          <w:szCs w:val="20"/>
          <w:lang w:eastAsia="cs-CZ"/>
        </w:rPr>
        <w:tab/>
      </w:r>
      <w:r w:rsidR="00CD070C">
        <w:rPr>
          <w:rFonts w:ascii="Arial" w:eastAsia="Times New Roman" w:hAnsi="Arial" w:cs="Arial"/>
          <w:sz w:val="20"/>
          <w:szCs w:val="20"/>
          <w:lang w:eastAsia="cs-CZ"/>
        </w:rPr>
        <w:tab/>
      </w:r>
      <w:r w:rsidR="00CD070C">
        <w:rPr>
          <w:rFonts w:ascii="Arial" w:eastAsia="Times New Roman" w:hAnsi="Arial" w:cs="Arial"/>
          <w:sz w:val="20"/>
          <w:szCs w:val="20"/>
          <w:lang w:eastAsia="cs-CZ"/>
        </w:rPr>
        <w:tab/>
      </w:r>
      <w:r w:rsidR="00683509">
        <w:rPr>
          <w:rFonts w:ascii="Arial" w:eastAsia="Times New Roman" w:hAnsi="Arial" w:cs="Arial"/>
          <w:sz w:val="20"/>
          <w:szCs w:val="20"/>
          <w:lang w:eastAsia="cs-CZ"/>
        </w:rPr>
        <w:tab/>
      </w:r>
      <w:r w:rsidR="00683509">
        <w:rPr>
          <w:rFonts w:ascii="Arial" w:eastAsia="Times New Roman" w:hAnsi="Arial" w:cs="Arial"/>
          <w:sz w:val="20"/>
          <w:szCs w:val="20"/>
          <w:lang w:eastAsia="cs-CZ"/>
        </w:rPr>
        <w:tab/>
      </w:r>
      <w:r w:rsidR="004B291E" w:rsidRPr="00F409FF">
        <w:rPr>
          <w:rFonts w:ascii="Arial" w:eastAsia="Times New Roman" w:hAnsi="Arial" w:cs="Arial"/>
          <w:sz w:val="20"/>
          <w:szCs w:val="20"/>
          <w:lang w:eastAsia="cs-CZ"/>
        </w:rPr>
        <w:t>Karlovarský kraj</w:t>
      </w:r>
    </w:p>
    <w:p w14:paraId="21E53F9C" w14:textId="0DB1CB44" w:rsidR="0079765C" w:rsidRPr="00D34E1A" w:rsidRDefault="00C0352E" w:rsidP="00D34E1A">
      <w:pPr>
        <w:pStyle w:val="Odstavecseseznamem"/>
        <w:ind w:left="4963" w:firstLine="17"/>
        <w:rPr>
          <w:rFonts w:ascii="Arial" w:hAnsi="Arial" w:cs="Arial"/>
          <w:sz w:val="20"/>
          <w:szCs w:val="20"/>
        </w:rPr>
      </w:pPr>
      <w:r>
        <w:rPr>
          <w:rFonts w:ascii="Arial" w:eastAsia="Times New Roman" w:hAnsi="Arial" w:cs="Arial"/>
          <w:sz w:val="20"/>
          <w:szCs w:val="20"/>
          <w:lang w:eastAsia="cs-CZ"/>
        </w:rPr>
        <w:t xml:space="preserve">Martin Hurajčík, </w:t>
      </w:r>
      <w:r w:rsidRPr="00C0352E">
        <w:rPr>
          <w:rFonts w:ascii="Arial" w:eastAsia="Times New Roman" w:hAnsi="Arial" w:cs="Arial"/>
          <w:sz w:val="20"/>
          <w:szCs w:val="20"/>
          <w:lang w:eastAsia="cs-CZ"/>
        </w:rPr>
        <w:t>1. náměstek hejtman</w:t>
      </w:r>
      <w:r w:rsidR="00683509">
        <w:rPr>
          <w:rFonts w:ascii="Arial" w:eastAsia="Times New Roman" w:hAnsi="Arial" w:cs="Arial"/>
          <w:sz w:val="20"/>
          <w:szCs w:val="20"/>
          <w:lang w:eastAsia="cs-CZ"/>
        </w:rPr>
        <w:t>a</w:t>
      </w:r>
      <w:r w:rsidRPr="00C0352E">
        <w:rPr>
          <w:rFonts w:ascii="Arial" w:eastAsia="Times New Roman" w:hAnsi="Arial" w:cs="Arial"/>
          <w:sz w:val="20"/>
          <w:szCs w:val="20"/>
          <w:lang w:eastAsia="cs-CZ"/>
        </w:rPr>
        <w:t xml:space="preserve"> Karlovarského </w:t>
      </w:r>
      <w:r>
        <w:rPr>
          <w:rFonts w:ascii="Arial" w:eastAsia="Times New Roman" w:hAnsi="Arial" w:cs="Arial"/>
          <w:sz w:val="20"/>
          <w:szCs w:val="20"/>
          <w:lang w:eastAsia="cs-CZ"/>
        </w:rPr>
        <w:t>kraje</w:t>
      </w:r>
    </w:p>
    <w:sectPr w:rsidR="0079765C" w:rsidRPr="00D34E1A">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8F037C" w14:textId="77777777" w:rsidR="009B0BF1" w:rsidRDefault="009B0BF1" w:rsidP="00C01816">
      <w:pPr>
        <w:spacing w:after="0"/>
      </w:pPr>
      <w:r>
        <w:separator/>
      </w:r>
    </w:p>
  </w:endnote>
  <w:endnote w:type="continuationSeparator" w:id="0">
    <w:p w14:paraId="4534A9B9" w14:textId="77777777" w:rsidR="009B0BF1" w:rsidRDefault="009B0BF1" w:rsidP="00C0181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
    <w:altName w:val="Yu Gothic UI"/>
    <w:panose1 w:val="00000000000000000000"/>
    <w:charset w:val="80"/>
    <w:family w:val="auto"/>
    <w:notTrueType/>
    <w:pitch w:val="variable"/>
    <w:sig w:usb0="00000000" w:usb1="08070000" w:usb2="00000010" w:usb3="00000000" w:csb0="0002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Black">
    <w:panose1 w:val="020B0A04020102020204"/>
    <w:charset w:val="EE"/>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8339815"/>
      <w:docPartObj>
        <w:docPartGallery w:val="Page Numbers (Bottom of Page)"/>
        <w:docPartUnique/>
      </w:docPartObj>
    </w:sdtPr>
    <w:sdtEndPr/>
    <w:sdtContent>
      <w:p w14:paraId="564F3C43" w14:textId="257EF0CB" w:rsidR="007C58AB" w:rsidRDefault="007C58AB">
        <w:pPr>
          <w:pStyle w:val="Zpat"/>
          <w:jc w:val="center"/>
        </w:pPr>
        <w:r>
          <w:fldChar w:fldCharType="begin"/>
        </w:r>
        <w:r>
          <w:instrText>PAGE   \* MERGEFORMAT</w:instrText>
        </w:r>
        <w:r>
          <w:fldChar w:fldCharType="separate"/>
        </w:r>
        <w:r w:rsidR="007339DF">
          <w:rPr>
            <w:noProof/>
          </w:rPr>
          <w:t>5</w:t>
        </w:r>
        <w:r>
          <w:fldChar w:fldCharType="end"/>
        </w:r>
      </w:p>
    </w:sdtContent>
  </w:sdt>
  <w:p w14:paraId="1400BE1F" w14:textId="77777777" w:rsidR="00C01816" w:rsidRDefault="00C0181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302298" w14:textId="77777777" w:rsidR="009B0BF1" w:rsidRDefault="009B0BF1" w:rsidP="00C01816">
      <w:pPr>
        <w:spacing w:after="0"/>
      </w:pPr>
      <w:r>
        <w:separator/>
      </w:r>
    </w:p>
  </w:footnote>
  <w:footnote w:type="continuationSeparator" w:id="0">
    <w:p w14:paraId="7B43FAB0" w14:textId="77777777" w:rsidR="009B0BF1" w:rsidRDefault="009B0BF1" w:rsidP="00C0181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859B1"/>
    <w:multiLevelType w:val="hybridMultilevel"/>
    <w:tmpl w:val="687831E6"/>
    <w:lvl w:ilvl="0" w:tplc="04050011">
      <w:start w:val="1"/>
      <w:numFmt w:val="decimal"/>
      <w:lvlText w:val="%1)"/>
      <w:lvlJc w:val="left"/>
      <w:pPr>
        <w:ind w:left="5966" w:hanging="360"/>
      </w:pPr>
    </w:lvl>
    <w:lvl w:ilvl="1" w:tplc="04050019" w:tentative="1">
      <w:start w:val="1"/>
      <w:numFmt w:val="lowerLetter"/>
      <w:lvlText w:val="%2."/>
      <w:lvlJc w:val="left"/>
      <w:pPr>
        <w:ind w:left="6686" w:hanging="360"/>
      </w:pPr>
    </w:lvl>
    <w:lvl w:ilvl="2" w:tplc="0405001B" w:tentative="1">
      <w:start w:val="1"/>
      <w:numFmt w:val="lowerRoman"/>
      <w:lvlText w:val="%3."/>
      <w:lvlJc w:val="right"/>
      <w:pPr>
        <w:ind w:left="7406" w:hanging="180"/>
      </w:pPr>
    </w:lvl>
    <w:lvl w:ilvl="3" w:tplc="0405000F" w:tentative="1">
      <w:start w:val="1"/>
      <w:numFmt w:val="decimal"/>
      <w:lvlText w:val="%4."/>
      <w:lvlJc w:val="left"/>
      <w:pPr>
        <w:ind w:left="8126" w:hanging="360"/>
      </w:pPr>
    </w:lvl>
    <w:lvl w:ilvl="4" w:tplc="04050019" w:tentative="1">
      <w:start w:val="1"/>
      <w:numFmt w:val="lowerLetter"/>
      <w:lvlText w:val="%5."/>
      <w:lvlJc w:val="left"/>
      <w:pPr>
        <w:ind w:left="8846" w:hanging="360"/>
      </w:pPr>
    </w:lvl>
    <w:lvl w:ilvl="5" w:tplc="0405001B" w:tentative="1">
      <w:start w:val="1"/>
      <w:numFmt w:val="lowerRoman"/>
      <w:lvlText w:val="%6."/>
      <w:lvlJc w:val="right"/>
      <w:pPr>
        <w:ind w:left="9566" w:hanging="180"/>
      </w:pPr>
    </w:lvl>
    <w:lvl w:ilvl="6" w:tplc="0405000F" w:tentative="1">
      <w:start w:val="1"/>
      <w:numFmt w:val="decimal"/>
      <w:lvlText w:val="%7."/>
      <w:lvlJc w:val="left"/>
      <w:pPr>
        <w:ind w:left="10286" w:hanging="360"/>
      </w:pPr>
    </w:lvl>
    <w:lvl w:ilvl="7" w:tplc="04050019" w:tentative="1">
      <w:start w:val="1"/>
      <w:numFmt w:val="lowerLetter"/>
      <w:lvlText w:val="%8."/>
      <w:lvlJc w:val="left"/>
      <w:pPr>
        <w:ind w:left="11006" w:hanging="360"/>
      </w:pPr>
    </w:lvl>
    <w:lvl w:ilvl="8" w:tplc="0405001B" w:tentative="1">
      <w:start w:val="1"/>
      <w:numFmt w:val="lowerRoman"/>
      <w:lvlText w:val="%9."/>
      <w:lvlJc w:val="right"/>
      <w:pPr>
        <w:ind w:left="11726" w:hanging="180"/>
      </w:pPr>
    </w:lvl>
  </w:abstractNum>
  <w:abstractNum w:abstractNumId="1" w15:restartNumberingAfterBreak="0">
    <w:nsid w:val="05E71AE3"/>
    <w:multiLevelType w:val="hybridMultilevel"/>
    <w:tmpl w:val="7A9E8A68"/>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2" w15:restartNumberingAfterBreak="0">
    <w:nsid w:val="0B62625D"/>
    <w:multiLevelType w:val="hybridMultilevel"/>
    <w:tmpl w:val="EAF6A6E6"/>
    <w:lvl w:ilvl="0" w:tplc="04050011">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0D0822FA"/>
    <w:multiLevelType w:val="hybridMultilevel"/>
    <w:tmpl w:val="70282A2E"/>
    <w:lvl w:ilvl="0" w:tplc="18445EA8">
      <w:start w:val="1"/>
      <w:numFmt w:val="bullet"/>
      <w:lvlText w:val=""/>
      <w:lvlJc w:val="left"/>
      <w:pPr>
        <w:ind w:left="644" w:hanging="360"/>
      </w:pPr>
      <w:rPr>
        <w:rFonts w:ascii="Symbol" w:hAnsi="Symbol" w:hint="default"/>
      </w:rPr>
    </w:lvl>
    <w:lvl w:ilvl="1" w:tplc="04050001">
      <w:start w:val="1"/>
      <w:numFmt w:val="bullet"/>
      <w:lvlText w:val=""/>
      <w:lvlJc w:val="left"/>
      <w:pPr>
        <w:ind w:left="2150" w:hanging="360"/>
      </w:pPr>
      <w:rPr>
        <w:rFonts w:ascii="Symbol" w:hAnsi="Symbol" w:hint="default"/>
      </w:rPr>
    </w:lvl>
    <w:lvl w:ilvl="2" w:tplc="04050005" w:tentative="1">
      <w:start w:val="1"/>
      <w:numFmt w:val="bullet"/>
      <w:lvlText w:val=""/>
      <w:lvlJc w:val="left"/>
      <w:pPr>
        <w:ind w:left="2870" w:hanging="360"/>
      </w:pPr>
      <w:rPr>
        <w:rFonts w:ascii="Wingdings" w:hAnsi="Wingdings" w:hint="default"/>
      </w:rPr>
    </w:lvl>
    <w:lvl w:ilvl="3" w:tplc="04050001" w:tentative="1">
      <w:start w:val="1"/>
      <w:numFmt w:val="bullet"/>
      <w:lvlText w:val=""/>
      <w:lvlJc w:val="left"/>
      <w:pPr>
        <w:ind w:left="3590" w:hanging="360"/>
      </w:pPr>
      <w:rPr>
        <w:rFonts w:ascii="Symbol" w:hAnsi="Symbol" w:hint="default"/>
      </w:rPr>
    </w:lvl>
    <w:lvl w:ilvl="4" w:tplc="04050003" w:tentative="1">
      <w:start w:val="1"/>
      <w:numFmt w:val="bullet"/>
      <w:lvlText w:val="o"/>
      <w:lvlJc w:val="left"/>
      <w:pPr>
        <w:ind w:left="4310" w:hanging="360"/>
      </w:pPr>
      <w:rPr>
        <w:rFonts w:ascii="Courier New" w:hAnsi="Courier New" w:cs="Courier New" w:hint="default"/>
      </w:rPr>
    </w:lvl>
    <w:lvl w:ilvl="5" w:tplc="04050005" w:tentative="1">
      <w:start w:val="1"/>
      <w:numFmt w:val="bullet"/>
      <w:lvlText w:val=""/>
      <w:lvlJc w:val="left"/>
      <w:pPr>
        <w:ind w:left="5030" w:hanging="360"/>
      </w:pPr>
      <w:rPr>
        <w:rFonts w:ascii="Wingdings" w:hAnsi="Wingdings" w:hint="default"/>
      </w:rPr>
    </w:lvl>
    <w:lvl w:ilvl="6" w:tplc="04050001" w:tentative="1">
      <w:start w:val="1"/>
      <w:numFmt w:val="bullet"/>
      <w:lvlText w:val=""/>
      <w:lvlJc w:val="left"/>
      <w:pPr>
        <w:ind w:left="5750" w:hanging="360"/>
      </w:pPr>
      <w:rPr>
        <w:rFonts w:ascii="Symbol" w:hAnsi="Symbol" w:hint="default"/>
      </w:rPr>
    </w:lvl>
    <w:lvl w:ilvl="7" w:tplc="04050003" w:tentative="1">
      <w:start w:val="1"/>
      <w:numFmt w:val="bullet"/>
      <w:lvlText w:val="o"/>
      <w:lvlJc w:val="left"/>
      <w:pPr>
        <w:ind w:left="6470" w:hanging="360"/>
      </w:pPr>
      <w:rPr>
        <w:rFonts w:ascii="Courier New" w:hAnsi="Courier New" w:cs="Courier New" w:hint="default"/>
      </w:rPr>
    </w:lvl>
    <w:lvl w:ilvl="8" w:tplc="04050005" w:tentative="1">
      <w:start w:val="1"/>
      <w:numFmt w:val="bullet"/>
      <w:lvlText w:val=""/>
      <w:lvlJc w:val="left"/>
      <w:pPr>
        <w:ind w:left="7190" w:hanging="360"/>
      </w:pPr>
      <w:rPr>
        <w:rFonts w:ascii="Wingdings" w:hAnsi="Wingdings" w:hint="default"/>
      </w:rPr>
    </w:lvl>
  </w:abstractNum>
  <w:abstractNum w:abstractNumId="4" w15:restartNumberingAfterBreak="0">
    <w:nsid w:val="10845240"/>
    <w:multiLevelType w:val="hybridMultilevel"/>
    <w:tmpl w:val="949A46B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29E732E"/>
    <w:multiLevelType w:val="hybridMultilevel"/>
    <w:tmpl w:val="DEB43B64"/>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13B53DC5"/>
    <w:multiLevelType w:val="hybridMultilevel"/>
    <w:tmpl w:val="DD6630B0"/>
    <w:lvl w:ilvl="0" w:tplc="F4E20458">
      <w:start w:val="1"/>
      <w:numFmt w:val="decimal"/>
      <w:lvlText w:val="10.%1."/>
      <w:lvlJc w:val="left"/>
      <w:pPr>
        <w:tabs>
          <w:tab w:val="num" w:pos="766"/>
        </w:tabs>
        <w:ind w:left="766" w:hanging="624"/>
      </w:pPr>
      <w:rPr>
        <w:rFonts w:cs="Times New Roman" w:hint="default"/>
        <w:b w:val="0"/>
        <w:bCs w:val="0"/>
        <w:i w:val="0"/>
        <w:iCs w:val="0"/>
        <w:color w:val="auto"/>
      </w:rPr>
    </w:lvl>
    <w:lvl w:ilvl="1" w:tplc="04050019">
      <w:start w:val="1"/>
      <w:numFmt w:val="lowerLetter"/>
      <w:lvlText w:val="%2."/>
      <w:lvlJc w:val="left"/>
      <w:pPr>
        <w:tabs>
          <w:tab w:val="num" w:pos="1582"/>
        </w:tabs>
        <w:ind w:left="1582" w:hanging="360"/>
      </w:pPr>
      <w:rPr>
        <w:rFonts w:cs="Times New Roman"/>
      </w:rPr>
    </w:lvl>
    <w:lvl w:ilvl="2" w:tplc="0405001B">
      <w:start w:val="1"/>
      <w:numFmt w:val="lowerRoman"/>
      <w:lvlText w:val="%3."/>
      <w:lvlJc w:val="right"/>
      <w:pPr>
        <w:tabs>
          <w:tab w:val="num" w:pos="2302"/>
        </w:tabs>
        <w:ind w:left="2302" w:hanging="180"/>
      </w:pPr>
      <w:rPr>
        <w:rFonts w:cs="Times New Roman"/>
      </w:rPr>
    </w:lvl>
    <w:lvl w:ilvl="3" w:tplc="0405000F">
      <w:start w:val="1"/>
      <w:numFmt w:val="decimal"/>
      <w:lvlText w:val="%4."/>
      <w:lvlJc w:val="left"/>
      <w:pPr>
        <w:tabs>
          <w:tab w:val="num" w:pos="3022"/>
        </w:tabs>
        <w:ind w:left="3022" w:hanging="360"/>
      </w:pPr>
      <w:rPr>
        <w:rFonts w:cs="Times New Roman"/>
      </w:rPr>
    </w:lvl>
    <w:lvl w:ilvl="4" w:tplc="04050019">
      <w:start w:val="1"/>
      <w:numFmt w:val="lowerLetter"/>
      <w:lvlText w:val="%5."/>
      <w:lvlJc w:val="left"/>
      <w:pPr>
        <w:tabs>
          <w:tab w:val="num" w:pos="3742"/>
        </w:tabs>
        <w:ind w:left="3742" w:hanging="360"/>
      </w:pPr>
      <w:rPr>
        <w:rFonts w:cs="Times New Roman"/>
      </w:rPr>
    </w:lvl>
    <w:lvl w:ilvl="5" w:tplc="0405001B">
      <w:start w:val="1"/>
      <w:numFmt w:val="lowerRoman"/>
      <w:lvlText w:val="%6."/>
      <w:lvlJc w:val="right"/>
      <w:pPr>
        <w:tabs>
          <w:tab w:val="num" w:pos="4462"/>
        </w:tabs>
        <w:ind w:left="4462" w:hanging="180"/>
      </w:pPr>
      <w:rPr>
        <w:rFonts w:cs="Times New Roman"/>
      </w:rPr>
    </w:lvl>
    <w:lvl w:ilvl="6" w:tplc="0405000F">
      <w:start w:val="1"/>
      <w:numFmt w:val="decimal"/>
      <w:lvlText w:val="%7."/>
      <w:lvlJc w:val="left"/>
      <w:pPr>
        <w:tabs>
          <w:tab w:val="num" w:pos="5182"/>
        </w:tabs>
        <w:ind w:left="5182" w:hanging="360"/>
      </w:pPr>
      <w:rPr>
        <w:rFonts w:cs="Times New Roman"/>
      </w:rPr>
    </w:lvl>
    <w:lvl w:ilvl="7" w:tplc="04050019">
      <w:start w:val="1"/>
      <w:numFmt w:val="lowerLetter"/>
      <w:lvlText w:val="%8."/>
      <w:lvlJc w:val="left"/>
      <w:pPr>
        <w:tabs>
          <w:tab w:val="num" w:pos="5902"/>
        </w:tabs>
        <w:ind w:left="5902" w:hanging="360"/>
      </w:pPr>
      <w:rPr>
        <w:rFonts w:cs="Times New Roman"/>
      </w:rPr>
    </w:lvl>
    <w:lvl w:ilvl="8" w:tplc="0405001B">
      <w:start w:val="1"/>
      <w:numFmt w:val="lowerRoman"/>
      <w:lvlText w:val="%9."/>
      <w:lvlJc w:val="right"/>
      <w:pPr>
        <w:tabs>
          <w:tab w:val="num" w:pos="6622"/>
        </w:tabs>
        <w:ind w:left="6622" w:hanging="180"/>
      </w:pPr>
      <w:rPr>
        <w:rFonts w:cs="Times New Roman"/>
      </w:rPr>
    </w:lvl>
  </w:abstractNum>
  <w:abstractNum w:abstractNumId="7" w15:restartNumberingAfterBreak="0">
    <w:nsid w:val="174C7E62"/>
    <w:multiLevelType w:val="hybridMultilevel"/>
    <w:tmpl w:val="6B3A16AC"/>
    <w:lvl w:ilvl="0" w:tplc="0572366E">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88B499C"/>
    <w:multiLevelType w:val="hybridMultilevel"/>
    <w:tmpl w:val="6770CB4A"/>
    <w:lvl w:ilvl="0" w:tplc="7BF4CFAE">
      <w:start w:val="1"/>
      <w:numFmt w:val="lowerLetter"/>
      <w:lvlText w:val="%1)"/>
      <w:lvlJc w:val="left"/>
      <w:pPr>
        <w:ind w:left="328" w:hanging="360"/>
      </w:pPr>
      <w:rPr>
        <w:rFonts w:hint="default"/>
        <w:color w:val="auto"/>
        <w:sz w:val="20"/>
        <w:szCs w:val="20"/>
      </w:rPr>
    </w:lvl>
    <w:lvl w:ilvl="1" w:tplc="04050019" w:tentative="1">
      <w:start w:val="1"/>
      <w:numFmt w:val="lowerLetter"/>
      <w:lvlText w:val="%2."/>
      <w:lvlJc w:val="left"/>
      <w:pPr>
        <w:ind w:left="1048" w:hanging="360"/>
      </w:pPr>
    </w:lvl>
    <w:lvl w:ilvl="2" w:tplc="0405001B" w:tentative="1">
      <w:start w:val="1"/>
      <w:numFmt w:val="lowerRoman"/>
      <w:lvlText w:val="%3."/>
      <w:lvlJc w:val="right"/>
      <w:pPr>
        <w:ind w:left="1768" w:hanging="180"/>
      </w:pPr>
    </w:lvl>
    <w:lvl w:ilvl="3" w:tplc="0405000F" w:tentative="1">
      <w:start w:val="1"/>
      <w:numFmt w:val="decimal"/>
      <w:lvlText w:val="%4."/>
      <w:lvlJc w:val="left"/>
      <w:pPr>
        <w:ind w:left="2488" w:hanging="360"/>
      </w:pPr>
    </w:lvl>
    <w:lvl w:ilvl="4" w:tplc="04050019" w:tentative="1">
      <w:start w:val="1"/>
      <w:numFmt w:val="lowerLetter"/>
      <w:lvlText w:val="%5."/>
      <w:lvlJc w:val="left"/>
      <w:pPr>
        <w:ind w:left="3208" w:hanging="360"/>
      </w:pPr>
    </w:lvl>
    <w:lvl w:ilvl="5" w:tplc="0405001B" w:tentative="1">
      <w:start w:val="1"/>
      <w:numFmt w:val="lowerRoman"/>
      <w:lvlText w:val="%6."/>
      <w:lvlJc w:val="right"/>
      <w:pPr>
        <w:ind w:left="3928" w:hanging="180"/>
      </w:pPr>
    </w:lvl>
    <w:lvl w:ilvl="6" w:tplc="0405000F" w:tentative="1">
      <w:start w:val="1"/>
      <w:numFmt w:val="decimal"/>
      <w:lvlText w:val="%7."/>
      <w:lvlJc w:val="left"/>
      <w:pPr>
        <w:ind w:left="4648" w:hanging="360"/>
      </w:pPr>
    </w:lvl>
    <w:lvl w:ilvl="7" w:tplc="04050019" w:tentative="1">
      <w:start w:val="1"/>
      <w:numFmt w:val="lowerLetter"/>
      <w:lvlText w:val="%8."/>
      <w:lvlJc w:val="left"/>
      <w:pPr>
        <w:ind w:left="5368" w:hanging="360"/>
      </w:pPr>
    </w:lvl>
    <w:lvl w:ilvl="8" w:tplc="0405001B" w:tentative="1">
      <w:start w:val="1"/>
      <w:numFmt w:val="lowerRoman"/>
      <w:lvlText w:val="%9."/>
      <w:lvlJc w:val="right"/>
      <w:pPr>
        <w:ind w:left="6088" w:hanging="180"/>
      </w:pPr>
    </w:lvl>
  </w:abstractNum>
  <w:abstractNum w:abstractNumId="9" w15:restartNumberingAfterBreak="0">
    <w:nsid w:val="1B775AA8"/>
    <w:multiLevelType w:val="hybridMultilevel"/>
    <w:tmpl w:val="864EEC42"/>
    <w:lvl w:ilvl="0" w:tplc="4880AE5C">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0" w15:restartNumberingAfterBreak="0">
    <w:nsid w:val="2194699E"/>
    <w:multiLevelType w:val="hybridMultilevel"/>
    <w:tmpl w:val="59FCA57A"/>
    <w:lvl w:ilvl="0" w:tplc="F3ACD0E4">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1" w15:restartNumberingAfterBreak="0">
    <w:nsid w:val="2C3A59CB"/>
    <w:multiLevelType w:val="hybridMultilevel"/>
    <w:tmpl w:val="B8540B88"/>
    <w:lvl w:ilvl="0" w:tplc="04050011">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1FB1804"/>
    <w:multiLevelType w:val="hybridMultilevel"/>
    <w:tmpl w:val="08700A1C"/>
    <w:lvl w:ilvl="0" w:tplc="18445EA8">
      <w:start w:val="1"/>
      <w:numFmt w:val="bullet"/>
      <w:lvlText w:val=""/>
      <w:lvlJc w:val="left"/>
      <w:pPr>
        <w:ind w:left="1004" w:hanging="360"/>
      </w:pPr>
      <w:rPr>
        <w:rFonts w:ascii="Symbol" w:hAnsi="Symbol" w:hint="default"/>
      </w:rPr>
    </w:lvl>
    <w:lvl w:ilvl="1" w:tplc="04050001">
      <w:start w:val="1"/>
      <w:numFmt w:val="bullet"/>
      <w:lvlText w:val=""/>
      <w:lvlJc w:val="left"/>
      <w:pPr>
        <w:ind w:left="1800" w:hanging="360"/>
      </w:pPr>
      <w:rPr>
        <w:rFonts w:ascii="Symbol" w:hAnsi="Symbol"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3" w15:restartNumberingAfterBreak="0">
    <w:nsid w:val="32300BE4"/>
    <w:multiLevelType w:val="multilevel"/>
    <w:tmpl w:val="7A2A1AF8"/>
    <w:lvl w:ilvl="0">
      <w:start w:val="1"/>
      <w:numFmt w:val="decimal"/>
      <w:pStyle w:val="slovn1rove"/>
      <w:lvlText w:val="%1."/>
      <w:lvlJc w:val="left"/>
      <w:pPr>
        <w:ind w:left="360" w:hanging="360"/>
      </w:pPr>
    </w:lvl>
    <w:lvl w:ilvl="1">
      <w:start w:val="1"/>
      <w:numFmt w:val="decimal"/>
      <w:pStyle w:val="slovn2rove"/>
      <w:lvlText w:val="%1.%2."/>
      <w:lvlJc w:val="left"/>
      <w:pPr>
        <w:ind w:left="792" w:hanging="432"/>
      </w:pPr>
    </w:lvl>
    <w:lvl w:ilvl="2">
      <w:start w:val="1"/>
      <w:numFmt w:val="decimal"/>
      <w:pStyle w:val="111-3rove"/>
      <w:lvlText w:val="%1.%2.%3."/>
      <w:lvlJc w:val="left"/>
      <w:pPr>
        <w:ind w:left="788" w:hanging="504"/>
      </w:pPr>
      <w:rPr>
        <w:b w:val="0"/>
      </w:r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37429A2"/>
    <w:multiLevelType w:val="hybridMultilevel"/>
    <w:tmpl w:val="949A46B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A8C57D0"/>
    <w:multiLevelType w:val="hybridMultilevel"/>
    <w:tmpl w:val="12189D88"/>
    <w:lvl w:ilvl="0" w:tplc="D6949DEC">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6" w15:restartNumberingAfterBreak="0">
    <w:nsid w:val="3B451372"/>
    <w:multiLevelType w:val="hybridMultilevel"/>
    <w:tmpl w:val="AB5ED85E"/>
    <w:lvl w:ilvl="0" w:tplc="64D82688">
      <w:start w:val="1"/>
      <w:numFmt w:val="lowerLetter"/>
      <w:lvlText w:val="%1)"/>
      <w:lvlJc w:val="left"/>
      <w:pPr>
        <w:ind w:left="1494" w:hanging="360"/>
      </w:pPr>
      <w:rPr>
        <w:rFonts w:hint="default"/>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17" w15:restartNumberingAfterBreak="0">
    <w:nsid w:val="3B4A55B4"/>
    <w:multiLevelType w:val="hybridMultilevel"/>
    <w:tmpl w:val="2FDC518C"/>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C3C0CF0"/>
    <w:multiLevelType w:val="hybridMultilevel"/>
    <w:tmpl w:val="D8360E9A"/>
    <w:lvl w:ilvl="0" w:tplc="04050011">
      <w:start w:val="1"/>
      <w:numFmt w:val="decimal"/>
      <w:lvlText w:val="%1)"/>
      <w:lvlJc w:val="left"/>
      <w:pPr>
        <w:tabs>
          <w:tab w:val="num" w:pos="720"/>
        </w:tabs>
        <w:ind w:left="720" w:hanging="360"/>
      </w:pPr>
      <w:rPr>
        <w:rFonts w:hint="default"/>
      </w:rPr>
    </w:lvl>
    <w:lvl w:ilvl="1" w:tplc="04050003">
      <w:start w:val="1"/>
      <w:numFmt w:val="lowerLetter"/>
      <w:lvlText w:val="%2."/>
      <w:lvlJc w:val="left"/>
      <w:pPr>
        <w:tabs>
          <w:tab w:val="num" w:pos="1440"/>
        </w:tabs>
        <w:ind w:left="1440" w:hanging="360"/>
      </w:pPr>
      <w:rPr>
        <w:rFonts w:cs="Times New Roman"/>
      </w:rPr>
    </w:lvl>
    <w:lvl w:ilvl="2" w:tplc="04050005" w:tentative="1">
      <w:start w:val="1"/>
      <w:numFmt w:val="lowerRoman"/>
      <w:lvlText w:val="%3."/>
      <w:lvlJc w:val="right"/>
      <w:pPr>
        <w:tabs>
          <w:tab w:val="num" w:pos="2160"/>
        </w:tabs>
        <w:ind w:left="2160" w:hanging="180"/>
      </w:pPr>
      <w:rPr>
        <w:rFonts w:cs="Times New Roman"/>
      </w:rPr>
    </w:lvl>
    <w:lvl w:ilvl="3" w:tplc="04050001" w:tentative="1">
      <w:start w:val="1"/>
      <w:numFmt w:val="decimal"/>
      <w:lvlText w:val="%4."/>
      <w:lvlJc w:val="left"/>
      <w:pPr>
        <w:tabs>
          <w:tab w:val="num" w:pos="2880"/>
        </w:tabs>
        <w:ind w:left="2880" w:hanging="360"/>
      </w:pPr>
      <w:rPr>
        <w:rFonts w:cs="Times New Roman"/>
      </w:rPr>
    </w:lvl>
    <w:lvl w:ilvl="4" w:tplc="04050003" w:tentative="1">
      <w:start w:val="1"/>
      <w:numFmt w:val="lowerLetter"/>
      <w:lvlText w:val="%5."/>
      <w:lvlJc w:val="left"/>
      <w:pPr>
        <w:tabs>
          <w:tab w:val="num" w:pos="3600"/>
        </w:tabs>
        <w:ind w:left="3600" w:hanging="360"/>
      </w:pPr>
      <w:rPr>
        <w:rFonts w:cs="Times New Roman"/>
      </w:rPr>
    </w:lvl>
    <w:lvl w:ilvl="5" w:tplc="04050005" w:tentative="1">
      <w:start w:val="1"/>
      <w:numFmt w:val="lowerRoman"/>
      <w:lvlText w:val="%6."/>
      <w:lvlJc w:val="right"/>
      <w:pPr>
        <w:tabs>
          <w:tab w:val="num" w:pos="4320"/>
        </w:tabs>
        <w:ind w:left="4320" w:hanging="180"/>
      </w:pPr>
      <w:rPr>
        <w:rFonts w:cs="Times New Roman"/>
      </w:rPr>
    </w:lvl>
    <w:lvl w:ilvl="6" w:tplc="04050001" w:tentative="1">
      <w:start w:val="1"/>
      <w:numFmt w:val="decimal"/>
      <w:lvlText w:val="%7."/>
      <w:lvlJc w:val="left"/>
      <w:pPr>
        <w:tabs>
          <w:tab w:val="num" w:pos="5040"/>
        </w:tabs>
        <w:ind w:left="5040" w:hanging="360"/>
      </w:pPr>
      <w:rPr>
        <w:rFonts w:cs="Times New Roman"/>
      </w:rPr>
    </w:lvl>
    <w:lvl w:ilvl="7" w:tplc="04050003" w:tentative="1">
      <w:start w:val="1"/>
      <w:numFmt w:val="lowerLetter"/>
      <w:lvlText w:val="%8."/>
      <w:lvlJc w:val="left"/>
      <w:pPr>
        <w:tabs>
          <w:tab w:val="num" w:pos="5760"/>
        </w:tabs>
        <w:ind w:left="5760" w:hanging="360"/>
      </w:pPr>
      <w:rPr>
        <w:rFonts w:cs="Times New Roman"/>
      </w:rPr>
    </w:lvl>
    <w:lvl w:ilvl="8" w:tplc="04050005" w:tentative="1">
      <w:start w:val="1"/>
      <w:numFmt w:val="lowerRoman"/>
      <w:lvlText w:val="%9."/>
      <w:lvlJc w:val="right"/>
      <w:pPr>
        <w:tabs>
          <w:tab w:val="num" w:pos="6480"/>
        </w:tabs>
        <w:ind w:left="6480" w:hanging="180"/>
      </w:pPr>
      <w:rPr>
        <w:rFonts w:cs="Times New Roman"/>
      </w:rPr>
    </w:lvl>
  </w:abstractNum>
  <w:abstractNum w:abstractNumId="19" w15:restartNumberingAfterBreak="0">
    <w:nsid w:val="3ECA0096"/>
    <w:multiLevelType w:val="hybridMultilevel"/>
    <w:tmpl w:val="55FAEC9C"/>
    <w:lvl w:ilvl="0" w:tplc="46B61320">
      <w:numFmt w:val="bullet"/>
      <w:lvlText w:val="-"/>
      <w:lvlJc w:val="left"/>
      <w:pPr>
        <w:ind w:left="1004" w:hanging="360"/>
      </w:pPr>
      <w:rPr>
        <w:rFonts w:ascii="Times New Roman" w:eastAsia="Times New Roman" w:hAnsi="Times New Roman" w:cs="Times New Roman"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20" w15:restartNumberingAfterBreak="0">
    <w:nsid w:val="3F295994"/>
    <w:multiLevelType w:val="hybridMultilevel"/>
    <w:tmpl w:val="B478F582"/>
    <w:lvl w:ilvl="0" w:tplc="04050011">
      <w:start w:val="1"/>
      <w:numFmt w:val="decimal"/>
      <w:lvlText w:val="%1)"/>
      <w:lvlJc w:val="left"/>
      <w:pPr>
        <w:tabs>
          <w:tab w:val="num" w:pos="624"/>
        </w:tabs>
        <w:ind w:left="624" w:hanging="624"/>
      </w:pPr>
      <w:rPr>
        <w:rFonts w:hint="default"/>
        <w:b w:val="0"/>
        <w:bCs w:val="0"/>
        <w:i w:val="0"/>
        <w:iCs w:val="0"/>
        <w:color w:val="auto"/>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1" w15:restartNumberingAfterBreak="0">
    <w:nsid w:val="44941D8A"/>
    <w:multiLevelType w:val="hybridMultilevel"/>
    <w:tmpl w:val="DFF2F882"/>
    <w:lvl w:ilvl="0" w:tplc="C6D0CB9A">
      <w:start w:val="3"/>
      <w:numFmt w:val="bullet"/>
      <w:lvlText w:val="-"/>
      <w:lvlJc w:val="left"/>
      <w:pPr>
        <w:ind w:left="2423" w:hanging="360"/>
      </w:pPr>
      <w:rPr>
        <w:rFonts w:ascii="Times New Roman" w:eastAsia="MS ??" w:hAnsi="Times New Roman" w:cs="Times New Roman" w:hint="default"/>
      </w:rPr>
    </w:lvl>
    <w:lvl w:ilvl="1" w:tplc="04050003" w:tentative="1">
      <w:start w:val="1"/>
      <w:numFmt w:val="bullet"/>
      <w:lvlText w:val="o"/>
      <w:lvlJc w:val="left"/>
      <w:pPr>
        <w:ind w:left="3143" w:hanging="360"/>
      </w:pPr>
      <w:rPr>
        <w:rFonts w:ascii="Courier New" w:hAnsi="Courier New" w:cs="Courier New" w:hint="default"/>
      </w:rPr>
    </w:lvl>
    <w:lvl w:ilvl="2" w:tplc="04050005" w:tentative="1">
      <w:start w:val="1"/>
      <w:numFmt w:val="bullet"/>
      <w:lvlText w:val=""/>
      <w:lvlJc w:val="left"/>
      <w:pPr>
        <w:ind w:left="3863" w:hanging="360"/>
      </w:pPr>
      <w:rPr>
        <w:rFonts w:ascii="Wingdings" w:hAnsi="Wingdings" w:hint="default"/>
      </w:rPr>
    </w:lvl>
    <w:lvl w:ilvl="3" w:tplc="04050001" w:tentative="1">
      <w:start w:val="1"/>
      <w:numFmt w:val="bullet"/>
      <w:lvlText w:val=""/>
      <w:lvlJc w:val="left"/>
      <w:pPr>
        <w:ind w:left="4583" w:hanging="360"/>
      </w:pPr>
      <w:rPr>
        <w:rFonts w:ascii="Symbol" w:hAnsi="Symbol" w:hint="default"/>
      </w:rPr>
    </w:lvl>
    <w:lvl w:ilvl="4" w:tplc="04050003" w:tentative="1">
      <w:start w:val="1"/>
      <w:numFmt w:val="bullet"/>
      <w:lvlText w:val="o"/>
      <w:lvlJc w:val="left"/>
      <w:pPr>
        <w:ind w:left="5303" w:hanging="360"/>
      </w:pPr>
      <w:rPr>
        <w:rFonts w:ascii="Courier New" w:hAnsi="Courier New" w:cs="Courier New" w:hint="default"/>
      </w:rPr>
    </w:lvl>
    <w:lvl w:ilvl="5" w:tplc="04050005" w:tentative="1">
      <w:start w:val="1"/>
      <w:numFmt w:val="bullet"/>
      <w:lvlText w:val=""/>
      <w:lvlJc w:val="left"/>
      <w:pPr>
        <w:ind w:left="6023" w:hanging="360"/>
      </w:pPr>
      <w:rPr>
        <w:rFonts w:ascii="Wingdings" w:hAnsi="Wingdings" w:hint="default"/>
      </w:rPr>
    </w:lvl>
    <w:lvl w:ilvl="6" w:tplc="04050001" w:tentative="1">
      <w:start w:val="1"/>
      <w:numFmt w:val="bullet"/>
      <w:lvlText w:val=""/>
      <w:lvlJc w:val="left"/>
      <w:pPr>
        <w:ind w:left="6743" w:hanging="360"/>
      </w:pPr>
      <w:rPr>
        <w:rFonts w:ascii="Symbol" w:hAnsi="Symbol" w:hint="default"/>
      </w:rPr>
    </w:lvl>
    <w:lvl w:ilvl="7" w:tplc="04050003" w:tentative="1">
      <w:start w:val="1"/>
      <w:numFmt w:val="bullet"/>
      <w:lvlText w:val="o"/>
      <w:lvlJc w:val="left"/>
      <w:pPr>
        <w:ind w:left="7463" w:hanging="360"/>
      </w:pPr>
      <w:rPr>
        <w:rFonts w:ascii="Courier New" w:hAnsi="Courier New" w:cs="Courier New" w:hint="default"/>
      </w:rPr>
    </w:lvl>
    <w:lvl w:ilvl="8" w:tplc="04050005" w:tentative="1">
      <w:start w:val="1"/>
      <w:numFmt w:val="bullet"/>
      <w:lvlText w:val=""/>
      <w:lvlJc w:val="left"/>
      <w:pPr>
        <w:ind w:left="8183" w:hanging="360"/>
      </w:pPr>
      <w:rPr>
        <w:rFonts w:ascii="Wingdings" w:hAnsi="Wingdings" w:hint="default"/>
      </w:rPr>
    </w:lvl>
  </w:abstractNum>
  <w:abstractNum w:abstractNumId="22" w15:restartNumberingAfterBreak="0">
    <w:nsid w:val="48523BC8"/>
    <w:multiLevelType w:val="hybridMultilevel"/>
    <w:tmpl w:val="55AC3F24"/>
    <w:lvl w:ilvl="0" w:tplc="291464A0">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B3C1336"/>
    <w:multiLevelType w:val="hybridMultilevel"/>
    <w:tmpl w:val="7DFA7E18"/>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4" w15:restartNumberingAfterBreak="0">
    <w:nsid w:val="4F4F5B91"/>
    <w:multiLevelType w:val="hybridMultilevel"/>
    <w:tmpl w:val="949A46B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FFC3438"/>
    <w:multiLevelType w:val="hybridMultilevel"/>
    <w:tmpl w:val="7C48585C"/>
    <w:lvl w:ilvl="0" w:tplc="59E285FC">
      <w:start w:val="1"/>
      <w:numFmt w:val="upperLetter"/>
      <w:lvlText w:val="%1."/>
      <w:lvlJc w:val="left"/>
      <w:pPr>
        <w:ind w:left="644" w:hanging="360"/>
      </w:pPr>
      <w:rPr>
        <w:rFonts w:hint="default"/>
      </w:rPr>
    </w:lvl>
    <w:lvl w:ilvl="1" w:tplc="04050019">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6" w15:restartNumberingAfterBreak="0">
    <w:nsid w:val="529E4903"/>
    <w:multiLevelType w:val="hybridMultilevel"/>
    <w:tmpl w:val="668C7F5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53C26FE1"/>
    <w:multiLevelType w:val="hybridMultilevel"/>
    <w:tmpl w:val="13806C5C"/>
    <w:lvl w:ilvl="0" w:tplc="18445EA8">
      <w:start w:val="1"/>
      <w:numFmt w:val="bullet"/>
      <w:lvlText w:val=""/>
      <w:lvlJc w:val="left"/>
      <w:pPr>
        <w:ind w:left="1364" w:hanging="360"/>
      </w:pPr>
      <w:rPr>
        <w:rFonts w:ascii="Symbol" w:hAnsi="Symbol" w:hint="default"/>
      </w:rPr>
    </w:lvl>
    <w:lvl w:ilvl="1" w:tplc="04050003" w:tentative="1">
      <w:start w:val="1"/>
      <w:numFmt w:val="bullet"/>
      <w:lvlText w:val="o"/>
      <w:lvlJc w:val="left"/>
      <w:pPr>
        <w:ind w:left="2084" w:hanging="360"/>
      </w:pPr>
      <w:rPr>
        <w:rFonts w:ascii="Courier New" w:hAnsi="Courier New" w:cs="Courier New" w:hint="default"/>
      </w:rPr>
    </w:lvl>
    <w:lvl w:ilvl="2" w:tplc="04050005" w:tentative="1">
      <w:start w:val="1"/>
      <w:numFmt w:val="bullet"/>
      <w:lvlText w:val=""/>
      <w:lvlJc w:val="left"/>
      <w:pPr>
        <w:ind w:left="2804" w:hanging="360"/>
      </w:pPr>
      <w:rPr>
        <w:rFonts w:ascii="Wingdings" w:hAnsi="Wingdings" w:hint="default"/>
      </w:rPr>
    </w:lvl>
    <w:lvl w:ilvl="3" w:tplc="04050001" w:tentative="1">
      <w:start w:val="1"/>
      <w:numFmt w:val="bullet"/>
      <w:lvlText w:val=""/>
      <w:lvlJc w:val="left"/>
      <w:pPr>
        <w:ind w:left="3524" w:hanging="360"/>
      </w:pPr>
      <w:rPr>
        <w:rFonts w:ascii="Symbol" w:hAnsi="Symbol" w:hint="default"/>
      </w:rPr>
    </w:lvl>
    <w:lvl w:ilvl="4" w:tplc="04050003" w:tentative="1">
      <w:start w:val="1"/>
      <w:numFmt w:val="bullet"/>
      <w:lvlText w:val="o"/>
      <w:lvlJc w:val="left"/>
      <w:pPr>
        <w:ind w:left="4244" w:hanging="360"/>
      </w:pPr>
      <w:rPr>
        <w:rFonts w:ascii="Courier New" w:hAnsi="Courier New" w:cs="Courier New" w:hint="default"/>
      </w:rPr>
    </w:lvl>
    <w:lvl w:ilvl="5" w:tplc="04050005" w:tentative="1">
      <w:start w:val="1"/>
      <w:numFmt w:val="bullet"/>
      <w:lvlText w:val=""/>
      <w:lvlJc w:val="left"/>
      <w:pPr>
        <w:ind w:left="4964" w:hanging="360"/>
      </w:pPr>
      <w:rPr>
        <w:rFonts w:ascii="Wingdings" w:hAnsi="Wingdings" w:hint="default"/>
      </w:rPr>
    </w:lvl>
    <w:lvl w:ilvl="6" w:tplc="04050001" w:tentative="1">
      <w:start w:val="1"/>
      <w:numFmt w:val="bullet"/>
      <w:lvlText w:val=""/>
      <w:lvlJc w:val="left"/>
      <w:pPr>
        <w:ind w:left="5684" w:hanging="360"/>
      </w:pPr>
      <w:rPr>
        <w:rFonts w:ascii="Symbol" w:hAnsi="Symbol" w:hint="default"/>
      </w:rPr>
    </w:lvl>
    <w:lvl w:ilvl="7" w:tplc="04050003" w:tentative="1">
      <w:start w:val="1"/>
      <w:numFmt w:val="bullet"/>
      <w:lvlText w:val="o"/>
      <w:lvlJc w:val="left"/>
      <w:pPr>
        <w:ind w:left="6404" w:hanging="360"/>
      </w:pPr>
      <w:rPr>
        <w:rFonts w:ascii="Courier New" w:hAnsi="Courier New" w:cs="Courier New" w:hint="default"/>
      </w:rPr>
    </w:lvl>
    <w:lvl w:ilvl="8" w:tplc="04050005" w:tentative="1">
      <w:start w:val="1"/>
      <w:numFmt w:val="bullet"/>
      <w:lvlText w:val=""/>
      <w:lvlJc w:val="left"/>
      <w:pPr>
        <w:ind w:left="7124" w:hanging="360"/>
      </w:pPr>
      <w:rPr>
        <w:rFonts w:ascii="Wingdings" w:hAnsi="Wingdings" w:hint="default"/>
      </w:rPr>
    </w:lvl>
  </w:abstractNum>
  <w:abstractNum w:abstractNumId="28" w15:restartNumberingAfterBreak="0">
    <w:nsid w:val="55655DA4"/>
    <w:multiLevelType w:val="hybridMultilevel"/>
    <w:tmpl w:val="949A46B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6AA7616"/>
    <w:multiLevelType w:val="hybridMultilevel"/>
    <w:tmpl w:val="E4EA6FF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5A3D1C9F"/>
    <w:multiLevelType w:val="hybridMultilevel"/>
    <w:tmpl w:val="6AB415D2"/>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1" w15:restartNumberingAfterBreak="0">
    <w:nsid w:val="5B5F0742"/>
    <w:multiLevelType w:val="hybridMultilevel"/>
    <w:tmpl w:val="21ECC812"/>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2" w15:restartNumberingAfterBreak="0">
    <w:nsid w:val="5D1822B7"/>
    <w:multiLevelType w:val="hybridMultilevel"/>
    <w:tmpl w:val="FDB4A66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61862DA6"/>
    <w:multiLevelType w:val="hybridMultilevel"/>
    <w:tmpl w:val="6E3C5AA4"/>
    <w:lvl w:ilvl="0" w:tplc="18445EA8">
      <w:start w:val="1"/>
      <w:numFmt w:val="bullet"/>
      <w:lvlText w:val=""/>
      <w:lvlJc w:val="left"/>
      <w:pPr>
        <w:ind w:left="644" w:hanging="360"/>
      </w:pPr>
      <w:rPr>
        <w:rFonts w:ascii="Symbol" w:hAnsi="Symbol" w:hint="default"/>
      </w:rPr>
    </w:lvl>
    <w:lvl w:ilvl="1" w:tplc="04050001">
      <w:start w:val="1"/>
      <w:numFmt w:val="bullet"/>
      <w:lvlText w:val=""/>
      <w:lvlJc w:val="left"/>
      <w:pPr>
        <w:ind w:left="1724" w:hanging="360"/>
      </w:pPr>
      <w:rPr>
        <w:rFonts w:ascii="Symbol" w:hAnsi="Symbol"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34" w15:restartNumberingAfterBreak="0">
    <w:nsid w:val="62965BA0"/>
    <w:multiLevelType w:val="hybridMultilevel"/>
    <w:tmpl w:val="5BCE7906"/>
    <w:lvl w:ilvl="0" w:tplc="29E0D01C">
      <w:start w:val="1"/>
      <w:numFmt w:val="upperRoman"/>
      <w:lvlText w:val="%1."/>
      <w:lvlJc w:val="left"/>
      <w:pPr>
        <w:ind w:left="7100" w:hanging="720"/>
      </w:pPr>
      <w:rPr>
        <w:rFonts w:hint="default"/>
      </w:rPr>
    </w:lvl>
    <w:lvl w:ilvl="1" w:tplc="04050019" w:tentative="1">
      <w:start w:val="1"/>
      <w:numFmt w:val="lowerLetter"/>
      <w:lvlText w:val="%2."/>
      <w:lvlJc w:val="left"/>
      <w:pPr>
        <w:ind w:left="4620" w:hanging="360"/>
      </w:pPr>
    </w:lvl>
    <w:lvl w:ilvl="2" w:tplc="0405001B" w:tentative="1">
      <w:start w:val="1"/>
      <w:numFmt w:val="lowerRoman"/>
      <w:lvlText w:val="%3."/>
      <w:lvlJc w:val="right"/>
      <w:pPr>
        <w:ind w:left="5340" w:hanging="180"/>
      </w:pPr>
    </w:lvl>
    <w:lvl w:ilvl="3" w:tplc="0405000F" w:tentative="1">
      <w:start w:val="1"/>
      <w:numFmt w:val="decimal"/>
      <w:lvlText w:val="%4."/>
      <w:lvlJc w:val="left"/>
      <w:pPr>
        <w:ind w:left="6060" w:hanging="360"/>
      </w:pPr>
    </w:lvl>
    <w:lvl w:ilvl="4" w:tplc="04050019" w:tentative="1">
      <w:start w:val="1"/>
      <w:numFmt w:val="lowerLetter"/>
      <w:lvlText w:val="%5."/>
      <w:lvlJc w:val="left"/>
      <w:pPr>
        <w:ind w:left="6780" w:hanging="360"/>
      </w:pPr>
    </w:lvl>
    <w:lvl w:ilvl="5" w:tplc="0405001B" w:tentative="1">
      <w:start w:val="1"/>
      <w:numFmt w:val="lowerRoman"/>
      <w:lvlText w:val="%6."/>
      <w:lvlJc w:val="right"/>
      <w:pPr>
        <w:ind w:left="7500" w:hanging="180"/>
      </w:pPr>
    </w:lvl>
    <w:lvl w:ilvl="6" w:tplc="0405000F" w:tentative="1">
      <w:start w:val="1"/>
      <w:numFmt w:val="decimal"/>
      <w:lvlText w:val="%7."/>
      <w:lvlJc w:val="left"/>
      <w:pPr>
        <w:ind w:left="8220" w:hanging="360"/>
      </w:pPr>
    </w:lvl>
    <w:lvl w:ilvl="7" w:tplc="04050019" w:tentative="1">
      <w:start w:val="1"/>
      <w:numFmt w:val="lowerLetter"/>
      <w:lvlText w:val="%8."/>
      <w:lvlJc w:val="left"/>
      <w:pPr>
        <w:ind w:left="8940" w:hanging="360"/>
      </w:pPr>
    </w:lvl>
    <w:lvl w:ilvl="8" w:tplc="0405001B" w:tentative="1">
      <w:start w:val="1"/>
      <w:numFmt w:val="lowerRoman"/>
      <w:lvlText w:val="%9."/>
      <w:lvlJc w:val="right"/>
      <w:pPr>
        <w:ind w:left="9660" w:hanging="180"/>
      </w:pPr>
    </w:lvl>
  </w:abstractNum>
  <w:abstractNum w:abstractNumId="35" w15:restartNumberingAfterBreak="0">
    <w:nsid w:val="64207230"/>
    <w:multiLevelType w:val="hybridMultilevel"/>
    <w:tmpl w:val="CC1492E2"/>
    <w:lvl w:ilvl="0" w:tplc="46B61320">
      <w:numFmt w:val="bullet"/>
      <w:lvlText w:val="-"/>
      <w:lvlJc w:val="left"/>
      <w:pPr>
        <w:ind w:left="1004" w:hanging="360"/>
      </w:pPr>
      <w:rPr>
        <w:rFonts w:ascii="Times New Roman" w:eastAsia="Times New Roman" w:hAnsi="Times New Roman" w:cs="Times New Roman"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36" w15:restartNumberingAfterBreak="0">
    <w:nsid w:val="65BF23C5"/>
    <w:multiLevelType w:val="hybridMultilevel"/>
    <w:tmpl w:val="4DB0AB24"/>
    <w:lvl w:ilvl="0" w:tplc="2166A2C8">
      <w:start w:val="1"/>
      <w:numFmt w:val="upp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7" w15:restartNumberingAfterBreak="0">
    <w:nsid w:val="6BC2473E"/>
    <w:multiLevelType w:val="hybridMultilevel"/>
    <w:tmpl w:val="0C00D978"/>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38" w15:restartNumberingAfterBreak="0">
    <w:nsid w:val="6C413F9E"/>
    <w:multiLevelType w:val="hybridMultilevel"/>
    <w:tmpl w:val="AFCEE6BC"/>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6CB10552"/>
    <w:multiLevelType w:val="hybridMultilevel"/>
    <w:tmpl w:val="EAF6A6E6"/>
    <w:lvl w:ilvl="0" w:tplc="04050011">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6D5E71FA"/>
    <w:multiLevelType w:val="hybridMultilevel"/>
    <w:tmpl w:val="A67A4504"/>
    <w:lvl w:ilvl="0" w:tplc="04050017">
      <w:start w:val="1"/>
      <w:numFmt w:val="lowerLetter"/>
      <w:lvlText w:val="%1)"/>
      <w:lvlJc w:val="left"/>
      <w:pPr>
        <w:ind w:left="927" w:hanging="360"/>
      </w:p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41" w15:restartNumberingAfterBreak="0">
    <w:nsid w:val="6E7B27FF"/>
    <w:multiLevelType w:val="hybridMultilevel"/>
    <w:tmpl w:val="319A34E8"/>
    <w:lvl w:ilvl="0" w:tplc="04050017">
      <w:start w:val="1"/>
      <w:numFmt w:val="lowerLetter"/>
      <w:lvlText w:val="%1)"/>
      <w:lvlJc w:val="left"/>
      <w:pPr>
        <w:ind w:left="786" w:hanging="360"/>
      </w:pPr>
    </w:lvl>
    <w:lvl w:ilvl="1" w:tplc="04050019" w:tentative="1">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42" w15:restartNumberingAfterBreak="0">
    <w:nsid w:val="724474D6"/>
    <w:multiLevelType w:val="multilevel"/>
    <w:tmpl w:val="183273AC"/>
    <w:lvl w:ilvl="0">
      <w:start w:val="8"/>
      <w:numFmt w:val="decimal"/>
      <w:lvlText w:val="%1"/>
      <w:lvlJc w:val="left"/>
      <w:pPr>
        <w:ind w:left="360" w:hanging="360"/>
      </w:pPr>
      <w:rPr>
        <w:rFonts w:hint="default"/>
      </w:rPr>
    </w:lvl>
    <w:lvl w:ilvl="1">
      <w:start w:val="1"/>
      <w:numFmt w:val="decimal"/>
      <w:lvlText w:val="%1.%2"/>
      <w:lvlJc w:val="left"/>
      <w:pPr>
        <w:ind w:left="2771" w:hanging="360"/>
      </w:pPr>
      <w:rPr>
        <w:rFonts w:hint="default"/>
      </w:rPr>
    </w:lvl>
    <w:lvl w:ilvl="2">
      <w:start w:val="1"/>
      <w:numFmt w:val="decimal"/>
      <w:lvlText w:val="%1.%2.%3"/>
      <w:lvlJc w:val="left"/>
      <w:pPr>
        <w:ind w:left="5222" w:hanging="720"/>
      </w:pPr>
      <w:rPr>
        <w:rFonts w:hint="default"/>
      </w:rPr>
    </w:lvl>
    <w:lvl w:ilvl="3">
      <w:start w:val="1"/>
      <w:numFmt w:val="decimal"/>
      <w:lvlText w:val="%1.%2.%3.%4"/>
      <w:lvlJc w:val="left"/>
      <w:pPr>
        <w:ind w:left="7473" w:hanging="720"/>
      </w:pPr>
      <w:rPr>
        <w:rFonts w:hint="default"/>
      </w:rPr>
    </w:lvl>
    <w:lvl w:ilvl="4">
      <w:start w:val="1"/>
      <w:numFmt w:val="decimal"/>
      <w:lvlText w:val="%1.%2.%3.%4.%5"/>
      <w:lvlJc w:val="left"/>
      <w:pPr>
        <w:ind w:left="10084" w:hanging="1080"/>
      </w:pPr>
      <w:rPr>
        <w:rFonts w:hint="default"/>
      </w:rPr>
    </w:lvl>
    <w:lvl w:ilvl="5">
      <w:start w:val="1"/>
      <w:numFmt w:val="decimal"/>
      <w:lvlText w:val="%1.%2.%3.%4.%5.%6"/>
      <w:lvlJc w:val="left"/>
      <w:pPr>
        <w:ind w:left="12335" w:hanging="1080"/>
      </w:pPr>
      <w:rPr>
        <w:rFonts w:hint="default"/>
      </w:rPr>
    </w:lvl>
    <w:lvl w:ilvl="6">
      <w:start w:val="1"/>
      <w:numFmt w:val="decimal"/>
      <w:lvlText w:val="%1.%2.%3.%4.%5.%6.%7"/>
      <w:lvlJc w:val="left"/>
      <w:pPr>
        <w:ind w:left="14946" w:hanging="1440"/>
      </w:pPr>
      <w:rPr>
        <w:rFonts w:hint="default"/>
      </w:rPr>
    </w:lvl>
    <w:lvl w:ilvl="7">
      <w:start w:val="1"/>
      <w:numFmt w:val="decimal"/>
      <w:lvlText w:val="%1.%2.%3.%4.%5.%6.%7.%8"/>
      <w:lvlJc w:val="left"/>
      <w:pPr>
        <w:ind w:left="17197" w:hanging="1440"/>
      </w:pPr>
      <w:rPr>
        <w:rFonts w:hint="default"/>
      </w:rPr>
    </w:lvl>
    <w:lvl w:ilvl="8">
      <w:start w:val="1"/>
      <w:numFmt w:val="decimal"/>
      <w:lvlText w:val="%1.%2.%3.%4.%5.%6.%7.%8.%9"/>
      <w:lvlJc w:val="left"/>
      <w:pPr>
        <w:ind w:left="19448" w:hanging="1440"/>
      </w:pPr>
      <w:rPr>
        <w:rFonts w:hint="default"/>
      </w:rPr>
    </w:lvl>
  </w:abstractNum>
  <w:abstractNum w:abstractNumId="43" w15:restartNumberingAfterBreak="0">
    <w:nsid w:val="73570F11"/>
    <w:multiLevelType w:val="hybridMultilevel"/>
    <w:tmpl w:val="5754C834"/>
    <w:lvl w:ilvl="0" w:tplc="E59ADE00">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num w:numId="1" w16cid:durableId="1089085669">
    <w:abstractNumId w:val="34"/>
  </w:num>
  <w:num w:numId="2" w16cid:durableId="1414661366">
    <w:abstractNumId w:val="2"/>
  </w:num>
  <w:num w:numId="3" w16cid:durableId="1139108573">
    <w:abstractNumId w:val="18"/>
  </w:num>
  <w:num w:numId="4" w16cid:durableId="159975410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54846137">
    <w:abstractNumId w:val="13"/>
  </w:num>
  <w:num w:numId="6" w16cid:durableId="1134523277">
    <w:abstractNumId w:val="11"/>
  </w:num>
  <w:num w:numId="7" w16cid:durableId="2051686891">
    <w:abstractNumId w:val="8"/>
  </w:num>
  <w:num w:numId="8" w16cid:durableId="1147168028">
    <w:abstractNumId w:val="4"/>
  </w:num>
  <w:num w:numId="9" w16cid:durableId="57022652">
    <w:abstractNumId w:val="38"/>
  </w:num>
  <w:num w:numId="10" w16cid:durableId="1977711628">
    <w:abstractNumId w:val="0"/>
  </w:num>
  <w:num w:numId="11" w16cid:durableId="1598176602">
    <w:abstractNumId w:val="17"/>
  </w:num>
  <w:num w:numId="12" w16cid:durableId="1620919145">
    <w:abstractNumId w:val="21"/>
  </w:num>
  <w:num w:numId="13" w16cid:durableId="1874071346">
    <w:abstractNumId w:val="37"/>
  </w:num>
  <w:num w:numId="14" w16cid:durableId="429861432">
    <w:abstractNumId w:val="14"/>
  </w:num>
  <w:num w:numId="15" w16cid:durableId="1554803918">
    <w:abstractNumId w:val="28"/>
  </w:num>
  <w:num w:numId="16" w16cid:durableId="1687638135">
    <w:abstractNumId w:val="36"/>
  </w:num>
  <w:num w:numId="17" w16cid:durableId="1358893370">
    <w:abstractNumId w:val="39"/>
  </w:num>
  <w:num w:numId="18" w16cid:durableId="38868894">
    <w:abstractNumId w:val="19"/>
  </w:num>
  <w:num w:numId="19" w16cid:durableId="2092191518">
    <w:abstractNumId w:val="35"/>
  </w:num>
  <w:num w:numId="20" w16cid:durableId="678120294">
    <w:abstractNumId w:val="25"/>
  </w:num>
  <w:num w:numId="21" w16cid:durableId="149253394">
    <w:abstractNumId w:val="41"/>
  </w:num>
  <w:num w:numId="22" w16cid:durableId="951476117">
    <w:abstractNumId w:val="27"/>
  </w:num>
  <w:num w:numId="23" w16cid:durableId="356004285">
    <w:abstractNumId w:val="3"/>
  </w:num>
  <w:num w:numId="24" w16cid:durableId="1914965442">
    <w:abstractNumId w:val="33"/>
  </w:num>
  <w:num w:numId="25" w16cid:durableId="1327829289">
    <w:abstractNumId w:val="12"/>
  </w:num>
  <w:num w:numId="26" w16cid:durableId="1253393710">
    <w:abstractNumId w:val="30"/>
  </w:num>
  <w:num w:numId="27" w16cid:durableId="5136321">
    <w:abstractNumId w:val="10"/>
  </w:num>
  <w:num w:numId="28" w16cid:durableId="1957171372">
    <w:abstractNumId w:val="43"/>
  </w:num>
  <w:num w:numId="29" w16cid:durableId="1183204559">
    <w:abstractNumId w:val="7"/>
  </w:num>
  <w:num w:numId="30" w16cid:durableId="4288910">
    <w:abstractNumId w:val="9"/>
  </w:num>
  <w:num w:numId="31" w16cid:durableId="670445924">
    <w:abstractNumId w:val="40"/>
  </w:num>
  <w:num w:numId="32" w16cid:durableId="988903397">
    <w:abstractNumId w:val="5"/>
  </w:num>
  <w:num w:numId="33" w16cid:durableId="1216431500">
    <w:abstractNumId w:val="24"/>
  </w:num>
  <w:num w:numId="34" w16cid:durableId="1883399452">
    <w:abstractNumId w:val="29"/>
  </w:num>
  <w:num w:numId="35" w16cid:durableId="1508057458">
    <w:abstractNumId w:val="26"/>
  </w:num>
  <w:num w:numId="36" w16cid:durableId="605427584">
    <w:abstractNumId w:val="23"/>
  </w:num>
  <w:num w:numId="37" w16cid:durableId="1561095913">
    <w:abstractNumId w:val="1"/>
  </w:num>
  <w:num w:numId="38" w16cid:durableId="1868830260">
    <w:abstractNumId w:val="32"/>
  </w:num>
  <w:num w:numId="39" w16cid:durableId="1056855852">
    <w:abstractNumId w:val="6"/>
  </w:num>
  <w:num w:numId="40" w16cid:durableId="267660219">
    <w:abstractNumId w:val="20"/>
  </w:num>
  <w:num w:numId="41" w16cid:durableId="1899510022">
    <w:abstractNumId w:val="16"/>
  </w:num>
  <w:num w:numId="42" w16cid:durableId="1212696184">
    <w:abstractNumId w:val="31"/>
  </w:num>
  <w:num w:numId="43" w16cid:durableId="1370455842">
    <w:abstractNumId w:val="42"/>
  </w:num>
  <w:num w:numId="44" w16cid:durableId="1784493574">
    <w:abstractNumId w:val="22"/>
  </w:num>
  <w:num w:numId="45" w16cid:durableId="619259660">
    <w:abstractNumId w:val="1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45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275F"/>
    <w:rsid w:val="00007316"/>
    <w:rsid w:val="000145C4"/>
    <w:rsid w:val="0001696A"/>
    <w:rsid w:val="00023BAE"/>
    <w:rsid w:val="00026A38"/>
    <w:rsid w:val="0003349A"/>
    <w:rsid w:val="00034267"/>
    <w:rsid w:val="00035AC4"/>
    <w:rsid w:val="00036FC6"/>
    <w:rsid w:val="00040232"/>
    <w:rsid w:val="00044CDF"/>
    <w:rsid w:val="00046438"/>
    <w:rsid w:val="00046678"/>
    <w:rsid w:val="00053718"/>
    <w:rsid w:val="00056661"/>
    <w:rsid w:val="0005712F"/>
    <w:rsid w:val="00063C38"/>
    <w:rsid w:val="00071F3E"/>
    <w:rsid w:val="00072935"/>
    <w:rsid w:val="00073EC7"/>
    <w:rsid w:val="00075855"/>
    <w:rsid w:val="00083437"/>
    <w:rsid w:val="00092E61"/>
    <w:rsid w:val="00097F7F"/>
    <w:rsid w:val="000A1016"/>
    <w:rsid w:val="000A6534"/>
    <w:rsid w:val="000B0B7C"/>
    <w:rsid w:val="000B5080"/>
    <w:rsid w:val="000C1DC0"/>
    <w:rsid w:val="000D19F1"/>
    <w:rsid w:val="000D3CC4"/>
    <w:rsid w:val="000E41E6"/>
    <w:rsid w:val="000E79F8"/>
    <w:rsid w:val="000F60CC"/>
    <w:rsid w:val="000F6422"/>
    <w:rsid w:val="00102944"/>
    <w:rsid w:val="00105662"/>
    <w:rsid w:val="001060B4"/>
    <w:rsid w:val="00106C0C"/>
    <w:rsid w:val="00121226"/>
    <w:rsid w:val="00123A1A"/>
    <w:rsid w:val="00126728"/>
    <w:rsid w:val="00131F6B"/>
    <w:rsid w:val="001337E1"/>
    <w:rsid w:val="001338D1"/>
    <w:rsid w:val="00134193"/>
    <w:rsid w:val="00135B6E"/>
    <w:rsid w:val="00145684"/>
    <w:rsid w:val="00145F8F"/>
    <w:rsid w:val="00147714"/>
    <w:rsid w:val="00150E28"/>
    <w:rsid w:val="00156B03"/>
    <w:rsid w:val="0015793E"/>
    <w:rsid w:val="00162DC3"/>
    <w:rsid w:val="001677FA"/>
    <w:rsid w:val="00173EFD"/>
    <w:rsid w:val="001752B7"/>
    <w:rsid w:val="00181086"/>
    <w:rsid w:val="00186B60"/>
    <w:rsid w:val="001965CC"/>
    <w:rsid w:val="001A0EA2"/>
    <w:rsid w:val="001A2744"/>
    <w:rsid w:val="001A5B99"/>
    <w:rsid w:val="001A6565"/>
    <w:rsid w:val="001B6E11"/>
    <w:rsid w:val="001C1444"/>
    <w:rsid w:val="001C2A66"/>
    <w:rsid w:val="001C2C5A"/>
    <w:rsid w:val="001C7936"/>
    <w:rsid w:val="001D648F"/>
    <w:rsid w:val="001D6DBF"/>
    <w:rsid w:val="001E273A"/>
    <w:rsid w:val="001E62E2"/>
    <w:rsid w:val="001E6BFD"/>
    <w:rsid w:val="001F2278"/>
    <w:rsid w:val="002016A4"/>
    <w:rsid w:val="00201E1D"/>
    <w:rsid w:val="002128C3"/>
    <w:rsid w:val="00214A71"/>
    <w:rsid w:val="00216DAA"/>
    <w:rsid w:val="00217442"/>
    <w:rsid w:val="002229F8"/>
    <w:rsid w:val="002236EB"/>
    <w:rsid w:val="00225079"/>
    <w:rsid w:val="00226F08"/>
    <w:rsid w:val="00232EC2"/>
    <w:rsid w:val="00233954"/>
    <w:rsid w:val="00236A25"/>
    <w:rsid w:val="002373C4"/>
    <w:rsid w:val="00237D5A"/>
    <w:rsid w:val="002431FF"/>
    <w:rsid w:val="002457D4"/>
    <w:rsid w:val="00254A43"/>
    <w:rsid w:val="00255D18"/>
    <w:rsid w:val="00256F28"/>
    <w:rsid w:val="00257C7D"/>
    <w:rsid w:val="00263445"/>
    <w:rsid w:val="00273EA8"/>
    <w:rsid w:val="00274E01"/>
    <w:rsid w:val="00275076"/>
    <w:rsid w:val="00277256"/>
    <w:rsid w:val="0027799F"/>
    <w:rsid w:val="002801DF"/>
    <w:rsid w:val="00285ED9"/>
    <w:rsid w:val="002861A8"/>
    <w:rsid w:val="00287471"/>
    <w:rsid w:val="002915A1"/>
    <w:rsid w:val="002A3C70"/>
    <w:rsid w:val="002A64C9"/>
    <w:rsid w:val="002A6792"/>
    <w:rsid w:val="002B2BF9"/>
    <w:rsid w:val="002C1138"/>
    <w:rsid w:val="002C3E70"/>
    <w:rsid w:val="002C63AE"/>
    <w:rsid w:val="002C70E3"/>
    <w:rsid w:val="002C71F5"/>
    <w:rsid w:val="002D6C5C"/>
    <w:rsid w:val="002E1313"/>
    <w:rsid w:val="002E1D11"/>
    <w:rsid w:val="002E2A76"/>
    <w:rsid w:val="002E7181"/>
    <w:rsid w:val="002E77BC"/>
    <w:rsid w:val="002F014F"/>
    <w:rsid w:val="002F07B6"/>
    <w:rsid w:val="002F2DD2"/>
    <w:rsid w:val="002F4603"/>
    <w:rsid w:val="002F73DD"/>
    <w:rsid w:val="0030621B"/>
    <w:rsid w:val="0031249D"/>
    <w:rsid w:val="00315BA8"/>
    <w:rsid w:val="003202B1"/>
    <w:rsid w:val="00322C6D"/>
    <w:rsid w:val="00325EFB"/>
    <w:rsid w:val="00330437"/>
    <w:rsid w:val="00333956"/>
    <w:rsid w:val="003340D1"/>
    <w:rsid w:val="00336A2E"/>
    <w:rsid w:val="00337D47"/>
    <w:rsid w:val="00344515"/>
    <w:rsid w:val="00345CBE"/>
    <w:rsid w:val="003612EC"/>
    <w:rsid w:val="00364507"/>
    <w:rsid w:val="00365F37"/>
    <w:rsid w:val="0036619E"/>
    <w:rsid w:val="00367D50"/>
    <w:rsid w:val="003700F7"/>
    <w:rsid w:val="00380828"/>
    <w:rsid w:val="0038083A"/>
    <w:rsid w:val="0039432C"/>
    <w:rsid w:val="00394A90"/>
    <w:rsid w:val="003958F5"/>
    <w:rsid w:val="003A7D56"/>
    <w:rsid w:val="003C05AF"/>
    <w:rsid w:val="003C0DBC"/>
    <w:rsid w:val="003C639E"/>
    <w:rsid w:val="003D0364"/>
    <w:rsid w:val="003D5423"/>
    <w:rsid w:val="003D5AF7"/>
    <w:rsid w:val="003F532B"/>
    <w:rsid w:val="004012B6"/>
    <w:rsid w:val="00402B08"/>
    <w:rsid w:val="00403802"/>
    <w:rsid w:val="0040569F"/>
    <w:rsid w:val="00407451"/>
    <w:rsid w:val="0041045F"/>
    <w:rsid w:val="004110B2"/>
    <w:rsid w:val="0041230C"/>
    <w:rsid w:val="00415513"/>
    <w:rsid w:val="00417785"/>
    <w:rsid w:val="00417BD0"/>
    <w:rsid w:val="0042204D"/>
    <w:rsid w:val="004237F6"/>
    <w:rsid w:val="0042543E"/>
    <w:rsid w:val="004343B4"/>
    <w:rsid w:val="004343BF"/>
    <w:rsid w:val="00437EA6"/>
    <w:rsid w:val="00440BB3"/>
    <w:rsid w:val="00444658"/>
    <w:rsid w:val="00450B9A"/>
    <w:rsid w:val="00455355"/>
    <w:rsid w:val="0046021D"/>
    <w:rsid w:val="004719D0"/>
    <w:rsid w:val="00473D55"/>
    <w:rsid w:val="00482282"/>
    <w:rsid w:val="00487008"/>
    <w:rsid w:val="0048769B"/>
    <w:rsid w:val="004944CC"/>
    <w:rsid w:val="00495CF4"/>
    <w:rsid w:val="00496B4D"/>
    <w:rsid w:val="00497AAB"/>
    <w:rsid w:val="004A0492"/>
    <w:rsid w:val="004A583C"/>
    <w:rsid w:val="004A5E99"/>
    <w:rsid w:val="004A78A8"/>
    <w:rsid w:val="004B2192"/>
    <w:rsid w:val="004B291E"/>
    <w:rsid w:val="004B2A74"/>
    <w:rsid w:val="004C04E7"/>
    <w:rsid w:val="004C2606"/>
    <w:rsid w:val="004C5FE9"/>
    <w:rsid w:val="004D507B"/>
    <w:rsid w:val="004E0470"/>
    <w:rsid w:val="004E12DC"/>
    <w:rsid w:val="004F0B9F"/>
    <w:rsid w:val="004F591C"/>
    <w:rsid w:val="00500F00"/>
    <w:rsid w:val="00501542"/>
    <w:rsid w:val="00506DB0"/>
    <w:rsid w:val="00510375"/>
    <w:rsid w:val="0051140E"/>
    <w:rsid w:val="00515659"/>
    <w:rsid w:val="00524AD4"/>
    <w:rsid w:val="005353F7"/>
    <w:rsid w:val="00535F8D"/>
    <w:rsid w:val="00535FF5"/>
    <w:rsid w:val="005413C4"/>
    <w:rsid w:val="00541E79"/>
    <w:rsid w:val="00541FFD"/>
    <w:rsid w:val="00547C6A"/>
    <w:rsid w:val="00547DB3"/>
    <w:rsid w:val="005507C5"/>
    <w:rsid w:val="00551E71"/>
    <w:rsid w:val="00551E8B"/>
    <w:rsid w:val="00555673"/>
    <w:rsid w:val="00570B6E"/>
    <w:rsid w:val="00571D99"/>
    <w:rsid w:val="00571D9E"/>
    <w:rsid w:val="005724D4"/>
    <w:rsid w:val="00577A96"/>
    <w:rsid w:val="005852C5"/>
    <w:rsid w:val="005935E7"/>
    <w:rsid w:val="00597A42"/>
    <w:rsid w:val="005A36F0"/>
    <w:rsid w:val="005A49E3"/>
    <w:rsid w:val="005B1D42"/>
    <w:rsid w:val="005B52F4"/>
    <w:rsid w:val="005C16E2"/>
    <w:rsid w:val="005D4ADC"/>
    <w:rsid w:val="005D656A"/>
    <w:rsid w:val="005D77FE"/>
    <w:rsid w:val="005E3640"/>
    <w:rsid w:val="005E72AF"/>
    <w:rsid w:val="00604DEA"/>
    <w:rsid w:val="00605D6D"/>
    <w:rsid w:val="00606666"/>
    <w:rsid w:val="006069B5"/>
    <w:rsid w:val="00616BB9"/>
    <w:rsid w:val="0062032A"/>
    <w:rsid w:val="006277B2"/>
    <w:rsid w:val="00630F58"/>
    <w:rsid w:val="00631001"/>
    <w:rsid w:val="00632BFF"/>
    <w:rsid w:val="006348AF"/>
    <w:rsid w:val="006378E7"/>
    <w:rsid w:val="00637B5D"/>
    <w:rsid w:val="0064054F"/>
    <w:rsid w:val="00643E6E"/>
    <w:rsid w:val="006568B2"/>
    <w:rsid w:val="00662D4E"/>
    <w:rsid w:val="0066788A"/>
    <w:rsid w:val="0067172B"/>
    <w:rsid w:val="0067229E"/>
    <w:rsid w:val="00676111"/>
    <w:rsid w:val="0068130D"/>
    <w:rsid w:val="00683509"/>
    <w:rsid w:val="006868BD"/>
    <w:rsid w:val="006911CD"/>
    <w:rsid w:val="00692617"/>
    <w:rsid w:val="00697923"/>
    <w:rsid w:val="006A083C"/>
    <w:rsid w:val="006A0AB8"/>
    <w:rsid w:val="006A4FA2"/>
    <w:rsid w:val="006D320F"/>
    <w:rsid w:val="006D3EFE"/>
    <w:rsid w:val="006D592C"/>
    <w:rsid w:val="006D668D"/>
    <w:rsid w:val="006E0479"/>
    <w:rsid w:val="006F2271"/>
    <w:rsid w:val="006F2509"/>
    <w:rsid w:val="006F55B9"/>
    <w:rsid w:val="006F61F9"/>
    <w:rsid w:val="00720C39"/>
    <w:rsid w:val="0072166C"/>
    <w:rsid w:val="00722955"/>
    <w:rsid w:val="00731D8D"/>
    <w:rsid w:val="007339DF"/>
    <w:rsid w:val="00736E6F"/>
    <w:rsid w:val="007472F8"/>
    <w:rsid w:val="00747E9E"/>
    <w:rsid w:val="00750328"/>
    <w:rsid w:val="00751093"/>
    <w:rsid w:val="00754B38"/>
    <w:rsid w:val="007607A2"/>
    <w:rsid w:val="007646F0"/>
    <w:rsid w:val="007648A8"/>
    <w:rsid w:val="00765CC6"/>
    <w:rsid w:val="0077079F"/>
    <w:rsid w:val="00772C05"/>
    <w:rsid w:val="007740B3"/>
    <w:rsid w:val="00775B01"/>
    <w:rsid w:val="00782CD0"/>
    <w:rsid w:val="00782E99"/>
    <w:rsid w:val="0078374E"/>
    <w:rsid w:val="00786089"/>
    <w:rsid w:val="00790166"/>
    <w:rsid w:val="007918E8"/>
    <w:rsid w:val="00795E61"/>
    <w:rsid w:val="0079765C"/>
    <w:rsid w:val="007A06A2"/>
    <w:rsid w:val="007A0A01"/>
    <w:rsid w:val="007B0E49"/>
    <w:rsid w:val="007B4AD7"/>
    <w:rsid w:val="007B6311"/>
    <w:rsid w:val="007C1A74"/>
    <w:rsid w:val="007C58AB"/>
    <w:rsid w:val="007D02E3"/>
    <w:rsid w:val="007D4D32"/>
    <w:rsid w:val="007E1094"/>
    <w:rsid w:val="007F024C"/>
    <w:rsid w:val="007F1F3C"/>
    <w:rsid w:val="007F3C6A"/>
    <w:rsid w:val="00801A85"/>
    <w:rsid w:val="0080640C"/>
    <w:rsid w:val="00806A83"/>
    <w:rsid w:val="00821A14"/>
    <w:rsid w:val="008318FF"/>
    <w:rsid w:val="00837A10"/>
    <w:rsid w:val="00840106"/>
    <w:rsid w:val="008434CA"/>
    <w:rsid w:val="008442C4"/>
    <w:rsid w:val="00847520"/>
    <w:rsid w:val="00847AF4"/>
    <w:rsid w:val="00852820"/>
    <w:rsid w:val="008550A1"/>
    <w:rsid w:val="008721AB"/>
    <w:rsid w:val="008776DB"/>
    <w:rsid w:val="00883290"/>
    <w:rsid w:val="00890C56"/>
    <w:rsid w:val="008936E8"/>
    <w:rsid w:val="00896959"/>
    <w:rsid w:val="0089786B"/>
    <w:rsid w:val="008A2254"/>
    <w:rsid w:val="008B1D80"/>
    <w:rsid w:val="008B791C"/>
    <w:rsid w:val="008B7ED2"/>
    <w:rsid w:val="008C1161"/>
    <w:rsid w:val="008C5712"/>
    <w:rsid w:val="008C600E"/>
    <w:rsid w:val="008C6742"/>
    <w:rsid w:val="008D012E"/>
    <w:rsid w:val="008D0980"/>
    <w:rsid w:val="008D2086"/>
    <w:rsid w:val="008D2F70"/>
    <w:rsid w:val="008E18FB"/>
    <w:rsid w:val="008E2829"/>
    <w:rsid w:val="008E2984"/>
    <w:rsid w:val="008E682D"/>
    <w:rsid w:val="00902C0A"/>
    <w:rsid w:val="009045B0"/>
    <w:rsid w:val="0091140A"/>
    <w:rsid w:val="0092797D"/>
    <w:rsid w:val="00933757"/>
    <w:rsid w:val="00941386"/>
    <w:rsid w:val="00942565"/>
    <w:rsid w:val="009472DC"/>
    <w:rsid w:val="00952B1B"/>
    <w:rsid w:val="009656AD"/>
    <w:rsid w:val="009668D5"/>
    <w:rsid w:val="009669AA"/>
    <w:rsid w:val="00971DAF"/>
    <w:rsid w:val="00980637"/>
    <w:rsid w:val="009808D1"/>
    <w:rsid w:val="009809A8"/>
    <w:rsid w:val="00981AEA"/>
    <w:rsid w:val="00982577"/>
    <w:rsid w:val="00985F9A"/>
    <w:rsid w:val="0098710B"/>
    <w:rsid w:val="00990B54"/>
    <w:rsid w:val="009911D4"/>
    <w:rsid w:val="009A03A4"/>
    <w:rsid w:val="009A13C7"/>
    <w:rsid w:val="009A204B"/>
    <w:rsid w:val="009B07CA"/>
    <w:rsid w:val="009B0BF1"/>
    <w:rsid w:val="009B2705"/>
    <w:rsid w:val="009B532F"/>
    <w:rsid w:val="009B6B3B"/>
    <w:rsid w:val="009B7864"/>
    <w:rsid w:val="009C1D76"/>
    <w:rsid w:val="009C56CE"/>
    <w:rsid w:val="009D1426"/>
    <w:rsid w:val="009E227D"/>
    <w:rsid w:val="009E6F07"/>
    <w:rsid w:val="009F0BDB"/>
    <w:rsid w:val="009F4A71"/>
    <w:rsid w:val="00A0286F"/>
    <w:rsid w:val="00A02F25"/>
    <w:rsid w:val="00A07326"/>
    <w:rsid w:val="00A07438"/>
    <w:rsid w:val="00A07C7F"/>
    <w:rsid w:val="00A102FB"/>
    <w:rsid w:val="00A11F69"/>
    <w:rsid w:val="00A14ED3"/>
    <w:rsid w:val="00A17D6C"/>
    <w:rsid w:val="00A20BD9"/>
    <w:rsid w:val="00A25950"/>
    <w:rsid w:val="00A25CEE"/>
    <w:rsid w:val="00A26818"/>
    <w:rsid w:val="00A26D80"/>
    <w:rsid w:val="00A30505"/>
    <w:rsid w:val="00A31270"/>
    <w:rsid w:val="00A31A1F"/>
    <w:rsid w:val="00A367FD"/>
    <w:rsid w:val="00A40D62"/>
    <w:rsid w:val="00A431C1"/>
    <w:rsid w:val="00A51EA6"/>
    <w:rsid w:val="00A607AE"/>
    <w:rsid w:val="00A61564"/>
    <w:rsid w:val="00A70305"/>
    <w:rsid w:val="00A7400E"/>
    <w:rsid w:val="00A76F9C"/>
    <w:rsid w:val="00A87712"/>
    <w:rsid w:val="00A91B6E"/>
    <w:rsid w:val="00A9269D"/>
    <w:rsid w:val="00AA1A73"/>
    <w:rsid w:val="00AA5193"/>
    <w:rsid w:val="00AC08DD"/>
    <w:rsid w:val="00AC4BED"/>
    <w:rsid w:val="00AF2DBE"/>
    <w:rsid w:val="00AF5CB4"/>
    <w:rsid w:val="00B020C3"/>
    <w:rsid w:val="00B02BD5"/>
    <w:rsid w:val="00B031A8"/>
    <w:rsid w:val="00B07B2E"/>
    <w:rsid w:val="00B11048"/>
    <w:rsid w:val="00B14725"/>
    <w:rsid w:val="00B153CC"/>
    <w:rsid w:val="00B248C3"/>
    <w:rsid w:val="00B259D2"/>
    <w:rsid w:val="00B30422"/>
    <w:rsid w:val="00B41EB9"/>
    <w:rsid w:val="00B45D1E"/>
    <w:rsid w:val="00B46D8F"/>
    <w:rsid w:val="00B5413B"/>
    <w:rsid w:val="00B70A65"/>
    <w:rsid w:val="00B72EBA"/>
    <w:rsid w:val="00B77B2E"/>
    <w:rsid w:val="00B80588"/>
    <w:rsid w:val="00B808A4"/>
    <w:rsid w:val="00B85FE0"/>
    <w:rsid w:val="00B87B00"/>
    <w:rsid w:val="00B87D36"/>
    <w:rsid w:val="00BA2A4B"/>
    <w:rsid w:val="00BA37C0"/>
    <w:rsid w:val="00BB0F3D"/>
    <w:rsid w:val="00BB51F5"/>
    <w:rsid w:val="00BD1747"/>
    <w:rsid w:val="00BD5DC3"/>
    <w:rsid w:val="00BD62DA"/>
    <w:rsid w:val="00BE0A64"/>
    <w:rsid w:val="00BE5551"/>
    <w:rsid w:val="00BE686D"/>
    <w:rsid w:val="00BF5C31"/>
    <w:rsid w:val="00C004ED"/>
    <w:rsid w:val="00C01816"/>
    <w:rsid w:val="00C01970"/>
    <w:rsid w:val="00C0352E"/>
    <w:rsid w:val="00C066E6"/>
    <w:rsid w:val="00C06BF5"/>
    <w:rsid w:val="00C1225D"/>
    <w:rsid w:val="00C12BCA"/>
    <w:rsid w:val="00C149F5"/>
    <w:rsid w:val="00C16F4E"/>
    <w:rsid w:val="00C21B46"/>
    <w:rsid w:val="00C25022"/>
    <w:rsid w:val="00C2510A"/>
    <w:rsid w:val="00C2745A"/>
    <w:rsid w:val="00C56AE0"/>
    <w:rsid w:val="00C701E3"/>
    <w:rsid w:val="00C73DCA"/>
    <w:rsid w:val="00C73F68"/>
    <w:rsid w:val="00C75FB8"/>
    <w:rsid w:val="00C8367E"/>
    <w:rsid w:val="00C857E8"/>
    <w:rsid w:val="00C870D4"/>
    <w:rsid w:val="00C9105F"/>
    <w:rsid w:val="00C97FDF"/>
    <w:rsid w:val="00CA1DC3"/>
    <w:rsid w:val="00CA3218"/>
    <w:rsid w:val="00CA46A6"/>
    <w:rsid w:val="00CA6111"/>
    <w:rsid w:val="00CA70FF"/>
    <w:rsid w:val="00CC3FC5"/>
    <w:rsid w:val="00CD070C"/>
    <w:rsid w:val="00CD47E6"/>
    <w:rsid w:val="00CD5932"/>
    <w:rsid w:val="00CD61B0"/>
    <w:rsid w:val="00CD7F7F"/>
    <w:rsid w:val="00CE102F"/>
    <w:rsid w:val="00CF2BE5"/>
    <w:rsid w:val="00CF5204"/>
    <w:rsid w:val="00D06C4C"/>
    <w:rsid w:val="00D07610"/>
    <w:rsid w:val="00D21866"/>
    <w:rsid w:val="00D30168"/>
    <w:rsid w:val="00D33068"/>
    <w:rsid w:val="00D34E1A"/>
    <w:rsid w:val="00D351E5"/>
    <w:rsid w:val="00D42E50"/>
    <w:rsid w:val="00D47258"/>
    <w:rsid w:val="00D53BE5"/>
    <w:rsid w:val="00D54459"/>
    <w:rsid w:val="00D54D7E"/>
    <w:rsid w:val="00D61569"/>
    <w:rsid w:val="00D64410"/>
    <w:rsid w:val="00D70051"/>
    <w:rsid w:val="00D742C1"/>
    <w:rsid w:val="00D74825"/>
    <w:rsid w:val="00D76247"/>
    <w:rsid w:val="00D7675A"/>
    <w:rsid w:val="00D82ED5"/>
    <w:rsid w:val="00D8594D"/>
    <w:rsid w:val="00D86027"/>
    <w:rsid w:val="00D91DB8"/>
    <w:rsid w:val="00D9648C"/>
    <w:rsid w:val="00DA2570"/>
    <w:rsid w:val="00DA3884"/>
    <w:rsid w:val="00DB0291"/>
    <w:rsid w:val="00DB1462"/>
    <w:rsid w:val="00DB16BF"/>
    <w:rsid w:val="00DB2BBE"/>
    <w:rsid w:val="00DC4AC5"/>
    <w:rsid w:val="00DC6981"/>
    <w:rsid w:val="00DC754C"/>
    <w:rsid w:val="00DD3561"/>
    <w:rsid w:val="00DD3FC7"/>
    <w:rsid w:val="00DE0F17"/>
    <w:rsid w:val="00DE27BF"/>
    <w:rsid w:val="00DE375F"/>
    <w:rsid w:val="00DE41C6"/>
    <w:rsid w:val="00DE4BEF"/>
    <w:rsid w:val="00DE7713"/>
    <w:rsid w:val="00DF0128"/>
    <w:rsid w:val="00DF10FF"/>
    <w:rsid w:val="00DF23F6"/>
    <w:rsid w:val="00E0242A"/>
    <w:rsid w:val="00E06E00"/>
    <w:rsid w:val="00E07692"/>
    <w:rsid w:val="00E15027"/>
    <w:rsid w:val="00E16EF5"/>
    <w:rsid w:val="00E2383A"/>
    <w:rsid w:val="00E27747"/>
    <w:rsid w:val="00E43B85"/>
    <w:rsid w:val="00E47326"/>
    <w:rsid w:val="00E51283"/>
    <w:rsid w:val="00E629FC"/>
    <w:rsid w:val="00E7125C"/>
    <w:rsid w:val="00E75EAA"/>
    <w:rsid w:val="00E77D37"/>
    <w:rsid w:val="00E8423E"/>
    <w:rsid w:val="00E86200"/>
    <w:rsid w:val="00E86BF4"/>
    <w:rsid w:val="00E87047"/>
    <w:rsid w:val="00E9178F"/>
    <w:rsid w:val="00EA4523"/>
    <w:rsid w:val="00EC2A8E"/>
    <w:rsid w:val="00ED095D"/>
    <w:rsid w:val="00ED1080"/>
    <w:rsid w:val="00ED215D"/>
    <w:rsid w:val="00ED2FDA"/>
    <w:rsid w:val="00ED3707"/>
    <w:rsid w:val="00ED7222"/>
    <w:rsid w:val="00EE3CA2"/>
    <w:rsid w:val="00EE70B0"/>
    <w:rsid w:val="00EF275F"/>
    <w:rsid w:val="00EF59C6"/>
    <w:rsid w:val="00EF5B5B"/>
    <w:rsid w:val="00EF632B"/>
    <w:rsid w:val="00EF73F8"/>
    <w:rsid w:val="00F068B9"/>
    <w:rsid w:val="00F105C3"/>
    <w:rsid w:val="00F11DCC"/>
    <w:rsid w:val="00F165E5"/>
    <w:rsid w:val="00F21448"/>
    <w:rsid w:val="00F232AF"/>
    <w:rsid w:val="00F24131"/>
    <w:rsid w:val="00F24FC3"/>
    <w:rsid w:val="00F264B3"/>
    <w:rsid w:val="00F27ECD"/>
    <w:rsid w:val="00F35968"/>
    <w:rsid w:val="00F35DBF"/>
    <w:rsid w:val="00F409FF"/>
    <w:rsid w:val="00F42737"/>
    <w:rsid w:val="00F4312A"/>
    <w:rsid w:val="00F46372"/>
    <w:rsid w:val="00F5442F"/>
    <w:rsid w:val="00F54A7C"/>
    <w:rsid w:val="00F6071E"/>
    <w:rsid w:val="00F61994"/>
    <w:rsid w:val="00F638AD"/>
    <w:rsid w:val="00F65F6C"/>
    <w:rsid w:val="00F70567"/>
    <w:rsid w:val="00F7100E"/>
    <w:rsid w:val="00F75ED0"/>
    <w:rsid w:val="00F804F7"/>
    <w:rsid w:val="00F877A9"/>
    <w:rsid w:val="00F91362"/>
    <w:rsid w:val="00F95586"/>
    <w:rsid w:val="00FA6CAA"/>
    <w:rsid w:val="00FB11E0"/>
    <w:rsid w:val="00FB7C52"/>
    <w:rsid w:val="00FC2088"/>
    <w:rsid w:val="00FC4968"/>
    <w:rsid w:val="00FC6E7F"/>
    <w:rsid w:val="00FE2EC8"/>
    <w:rsid w:val="00FE60A1"/>
    <w:rsid w:val="00FF2C35"/>
    <w:rsid w:val="00FF4458"/>
    <w:rsid w:val="00FF691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D3687F"/>
  <w15:chartTrackingRefBased/>
  <w15:docId w15:val="{2FC70C16-C091-43A2-874C-5A5DA39C4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2">
    <w:name w:val="heading 2"/>
    <w:basedOn w:val="Normln"/>
    <w:next w:val="Normln"/>
    <w:link w:val="Nadpis2Char"/>
    <w:uiPriority w:val="9"/>
    <w:semiHidden/>
    <w:unhideWhenUsed/>
    <w:qFormat/>
    <w:rsid w:val="00A8771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dpis4">
    <w:name w:val="heading 4"/>
    <w:basedOn w:val="Normln"/>
    <w:next w:val="Normln"/>
    <w:link w:val="Nadpis4Char"/>
    <w:qFormat/>
    <w:rsid w:val="00EF275F"/>
    <w:pPr>
      <w:keepNext/>
      <w:spacing w:before="240" w:after="60"/>
      <w:outlineLvl w:val="3"/>
    </w:pPr>
    <w:rPr>
      <w:rFonts w:ascii="Times New Roman" w:eastAsia="Times New Roman" w:hAnsi="Times New Roman" w:cs="Times New Roman"/>
      <w:b/>
      <w:bCs/>
      <w:sz w:val="28"/>
      <w:szCs w:val="28"/>
      <w:lang w:eastAsia="cs-CZ"/>
    </w:rPr>
  </w:style>
  <w:style w:type="paragraph" w:styleId="Nadpis6">
    <w:name w:val="heading 6"/>
    <w:basedOn w:val="Normln"/>
    <w:next w:val="Normln"/>
    <w:link w:val="Nadpis6Char"/>
    <w:uiPriority w:val="9"/>
    <w:semiHidden/>
    <w:unhideWhenUsed/>
    <w:qFormat/>
    <w:rsid w:val="00D70051"/>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iln">
    <w:name w:val="Strong"/>
    <w:basedOn w:val="Standardnpsmoodstavce"/>
    <w:uiPriority w:val="22"/>
    <w:qFormat/>
    <w:rsid w:val="00EF275F"/>
    <w:rPr>
      <w:b/>
      <w:bCs/>
    </w:rPr>
  </w:style>
  <w:style w:type="character" w:customStyle="1" w:styleId="Nadpis4Char">
    <w:name w:val="Nadpis 4 Char"/>
    <w:basedOn w:val="Standardnpsmoodstavce"/>
    <w:link w:val="Nadpis4"/>
    <w:rsid w:val="00EF275F"/>
    <w:rPr>
      <w:rFonts w:ascii="Times New Roman" w:eastAsia="Times New Roman" w:hAnsi="Times New Roman" w:cs="Times New Roman"/>
      <w:b/>
      <w:bCs/>
      <w:sz w:val="28"/>
      <w:szCs w:val="28"/>
      <w:lang w:eastAsia="cs-CZ"/>
    </w:rPr>
  </w:style>
  <w:style w:type="character" w:styleId="Hypertextovodkaz">
    <w:name w:val="Hyperlink"/>
    <w:basedOn w:val="Standardnpsmoodstavce"/>
    <w:unhideWhenUsed/>
    <w:rsid w:val="00EF275F"/>
    <w:rPr>
      <w:color w:val="0000FF"/>
      <w:u w:val="single"/>
    </w:rPr>
  </w:style>
  <w:style w:type="paragraph" w:styleId="Odstavecseseznamem">
    <w:name w:val="List Paragraph"/>
    <w:aliases w:val="Nad,List Paragraph,Odstavec cíl se seznamem,Odstavec se seznamem5,Odstavec_muj,Odrážky,A-Odrážky1,Odstavec se seznamem1,Odstavec se seznamem a odrážkou,1 úroveň Odstavec se seznamem,List Paragraph (Czech Tourism),s odrážkami,Nad1"/>
    <w:basedOn w:val="Normln"/>
    <w:link w:val="OdstavecseseznamemChar"/>
    <w:uiPriority w:val="34"/>
    <w:qFormat/>
    <w:rsid w:val="00162DC3"/>
    <w:pPr>
      <w:spacing w:after="200" w:line="276" w:lineRule="auto"/>
      <w:ind w:left="720"/>
      <w:contextualSpacing/>
    </w:pPr>
    <w:rPr>
      <w:rFonts w:ascii="Calibri" w:eastAsia="Calibri" w:hAnsi="Calibri" w:cs="Times New Roman"/>
    </w:rPr>
  </w:style>
  <w:style w:type="character" w:customStyle="1" w:styleId="OdstavecseseznamemChar">
    <w:name w:val="Odstavec se seznamem Char"/>
    <w:aliases w:val="Nad Char,List Paragraph Char,Odstavec cíl se seznamem Char,Odstavec se seznamem5 Char,Odstavec_muj Char,Odrážky Char,A-Odrážky1 Char,Odstavec se seznamem1 Char,Odstavec se seznamem a odrážkou Char,s odrážkami Char,Nad1 Char"/>
    <w:link w:val="Odstavecseseznamem"/>
    <w:uiPriority w:val="34"/>
    <w:qFormat/>
    <w:rsid w:val="00C701E3"/>
    <w:rPr>
      <w:rFonts w:ascii="Calibri" w:eastAsia="Calibri" w:hAnsi="Calibri" w:cs="Times New Roman"/>
    </w:rPr>
  </w:style>
  <w:style w:type="paragraph" w:styleId="Zkladntextodsazen">
    <w:name w:val="Body Text Indent"/>
    <w:basedOn w:val="Normln"/>
    <w:link w:val="ZkladntextodsazenChar"/>
    <w:semiHidden/>
    <w:rsid w:val="00482282"/>
    <w:pPr>
      <w:spacing w:before="100" w:after="120" w:line="288" w:lineRule="auto"/>
      <w:ind w:left="283"/>
    </w:pPr>
    <w:rPr>
      <w:rFonts w:ascii="Trebuchet MS" w:eastAsia="Times New Roman" w:hAnsi="Trebuchet MS" w:cs="Times New Roman"/>
      <w:sz w:val="20"/>
      <w:szCs w:val="24"/>
      <w:lang w:eastAsia="cs-CZ"/>
    </w:rPr>
  </w:style>
  <w:style w:type="character" w:customStyle="1" w:styleId="ZkladntextodsazenChar">
    <w:name w:val="Základní text odsazený Char"/>
    <w:basedOn w:val="Standardnpsmoodstavce"/>
    <w:link w:val="Zkladntextodsazen"/>
    <w:semiHidden/>
    <w:rsid w:val="00482282"/>
    <w:rPr>
      <w:rFonts w:ascii="Trebuchet MS" w:eastAsia="Times New Roman" w:hAnsi="Trebuchet MS" w:cs="Times New Roman"/>
      <w:sz w:val="20"/>
      <w:szCs w:val="24"/>
      <w:lang w:eastAsia="cs-CZ"/>
    </w:rPr>
  </w:style>
  <w:style w:type="paragraph" w:styleId="Zhlav">
    <w:name w:val="header"/>
    <w:basedOn w:val="Normln"/>
    <w:link w:val="ZhlavChar"/>
    <w:uiPriority w:val="99"/>
    <w:unhideWhenUsed/>
    <w:rsid w:val="00C01816"/>
    <w:pPr>
      <w:tabs>
        <w:tab w:val="center" w:pos="4536"/>
        <w:tab w:val="right" w:pos="9072"/>
      </w:tabs>
      <w:spacing w:after="0"/>
    </w:pPr>
  </w:style>
  <w:style w:type="character" w:customStyle="1" w:styleId="ZhlavChar">
    <w:name w:val="Záhlaví Char"/>
    <w:basedOn w:val="Standardnpsmoodstavce"/>
    <w:link w:val="Zhlav"/>
    <w:uiPriority w:val="99"/>
    <w:rsid w:val="00C01816"/>
  </w:style>
  <w:style w:type="paragraph" w:styleId="Zpat">
    <w:name w:val="footer"/>
    <w:basedOn w:val="Normln"/>
    <w:link w:val="ZpatChar"/>
    <w:uiPriority w:val="99"/>
    <w:unhideWhenUsed/>
    <w:rsid w:val="00C01816"/>
    <w:pPr>
      <w:tabs>
        <w:tab w:val="center" w:pos="4536"/>
        <w:tab w:val="right" w:pos="9072"/>
      </w:tabs>
      <w:spacing w:after="0"/>
    </w:pPr>
  </w:style>
  <w:style w:type="character" w:customStyle="1" w:styleId="ZpatChar">
    <w:name w:val="Zápatí Char"/>
    <w:basedOn w:val="Standardnpsmoodstavce"/>
    <w:link w:val="Zpat"/>
    <w:uiPriority w:val="99"/>
    <w:rsid w:val="00C01816"/>
  </w:style>
  <w:style w:type="paragraph" w:styleId="Nzev">
    <w:name w:val="Title"/>
    <w:basedOn w:val="Normln"/>
    <w:next w:val="Normln"/>
    <w:link w:val="NzevChar"/>
    <w:uiPriority w:val="10"/>
    <w:qFormat/>
    <w:rsid w:val="00CD61B0"/>
    <w:pPr>
      <w:spacing w:after="0"/>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CD61B0"/>
    <w:rPr>
      <w:rFonts w:asciiTheme="majorHAnsi" w:eastAsiaTheme="majorEastAsia" w:hAnsiTheme="majorHAnsi" w:cstheme="majorBidi"/>
      <w:spacing w:val="-10"/>
      <w:kern w:val="28"/>
      <w:sz w:val="56"/>
      <w:szCs w:val="56"/>
    </w:rPr>
  </w:style>
  <w:style w:type="paragraph" w:styleId="Textbubliny">
    <w:name w:val="Balloon Text"/>
    <w:basedOn w:val="Normln"/>
    <w:link w:val="TextbublinyChar"/>
    <w:uiPriority w:val="99"/>
    <w:semiHidden/>
    <w:unhideWhenUsed/>
    <w:rsid w:val="008B1D80"/>
    <w:pPr>
      <w:spacing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B1D80"/>
    <w:rPr>
      <w:rFonts w:ascii="Segoe UI" w:hAnsi="Segoe UI" w:cs="Segoe UI"/>
      <w:sz w:val="18"/>
      <w:szCs w:val="18"/>
    </w:rPr>
  </w:style>
  <w:style w:type="paragraph" w:styleId="Textkomente">
    <w:name w:val="annotation text"/>
    <w:basedOn w:val="Normln"/>
    <w:link w:val="TextkomenteChar"/>
    <w:unhideWhenUsed/>
    <w:rsid w:val="00A14ED3"/>
    <w:pPr>
      <w:spacing w:after="0"/>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rsid w:val="00A14ED3"/>
    <w:rPr>
      <w:rFonts w:ascii="Times New Roman" w:eastAsia="Times New Roman" w:hAnsi="Times New Roman" w:cs="Times New Roman"/>
      <w:sz w:val="20"/>
      <w:szCs w:val="20"/>
      <w:lang w:eastAsia="cs-CZ"/>
    </w:rPr>
  </w:style>
  <w:style w:type="character" w:styleId="Odkaznakoment">
    <w:name w:val="annotation reference"/>
    <w:basedOn w:val="Standardnpsmoodstavce"/>
    <w:semiHidden/>
    <w:unhideWhenUsed/>
    <w:rsid w:val="00A14ED3"/>
    <w:rPr>
      <w:sz w:val="16"/>
      <w:szCs w:val="16"/>
    </w:rPr>
  </w:style>
  <w:style w:type="paragraph" w:customStyle="1" w:styleId="BodyText21">
    <w:name w:val="Body Text 21"/>
    <w:basedOn w:val="Normln"/>
    <w:rsid w:val="0064054F"/>
    <w:pPr>
      <w:widowControl w:val="0"/>
      <w:spacing w:after="0"/>
      <w:jc w:val="both"/>
    </w:pPr>
    <w:rPr>
      <w:rFonts w:ascii="Times New Roman" w:eastAsia="Times New Roman" w:hAnsi="Times New Roman" w:cs="Times New Roman"/>
      <w:snapToGrid w:val="0"/>
      <w:szCs w:val="20"/>
      <w:lang w:eastAsia="cs-CZ"/>
    </w:rPr>
  </w:style>
  <w:style w:type="paragraph" w:customStyle="1" w:styleId="Default">
    <w:name w:val="Default"/>
    <w:rsid w:val="0064054F"/>
    <w:pPr>
      <w:autoSpaceDE w:val="0"/>
      <w:autoSpaceDN w:val="0"/>
      <w:adjustRightInd w:val="0"/>
      <w:spacing w:after="0"/>
    </w:pPr>
    <w:rPr>
      <w:rFonts w:ascii="Calibri" w:hAnsi="Calibri" w:cs="Calibri"/>
      <w:color w:val="000000"/>
      <w:sz w:val="24"/>
      <w:szCs w:val="24"/>
    </w:rPr>
  </w:style>
  <w:style w:type="paragraph" w:customStyle="1" w:styleId="111-3rove">
    <w:name w:val="1.1.1-3 úroveň"/>
    <w:basedOn w:val="Normlnodsazen"/>
    <w:qFormat/>
    <w:rsid w:val="00A87712"/>
    <w:pPr>
      <w:keepNext/>
      <w:numPr>
        <w:ilvl w:val="2"/>
        <w:numId w:val="5"/>
      </w:numPr>
      <w:tabs>
        <w:tab w:val="num" w:pos="360"/>
        <w:tab w:val="left" w:pos="992"/>
      </w:tabs>
      <w:suppressAutoHyphens/>
      <w:spacing w:after="0"/>
      <w:ind w:left="708" w:firstLine="0"/>
      <w:jc w:val="both"/>
    </w:pPr>
    <w:rPr>
      <w:rFonts w:ascii="Arial" w:eastAsia="Calibri" w:hAnsi="Arial" w:cs="Times New Roman"/>
      <w:snapToGrid w:val="0"/>
      <w:lang w:eastAsia="cs-CZ"/>
    </w:rPr>
  </w:style>
  <w:style w:type="paragraph" w:customStyle="1" w:styleId="slovn1rove">
    <w:name w:val="číslování 1.úroveň"/>
    <w:basedOn w:val="Nadpis2"/>
    <w:qFormat/>
    <w:rsid w:val="00A87712"/>
    <w:pPr>
      <w:keepLines w:val="0"/>
      <w:numPr>
        <w:numId w:val="5"/>
      </w:numPr>
      <w:tabs>
        <w:tab w:val="left" w:pos="357"/>
      </w:tabs>
      <w:suppressAutoHyphens/>
      <w:spacing w:before="240" w:after="240"/>
      <w:ind w:left="357" w:hanging="357"/>
      <w:jc w:val="center"/>
    </w:pPr>
    <w:rPr>
      <w:rFonts w:ascii="Arial" w:eastAsia="Calibri" w:hAnsi="Arial" w:cs="Times New Roman"/>
      <w:b/>
      <w:bCs/>
      <w:color w:val="auto"/>
      <w:sz w:val="22"/>
      <w:szCs w:val="22"/>
      <w:u w:val="single"/>
      <w:lang w:eastAsia="cs-CZ"/>
    </w:rPr>
  </w:style>
  <w:style w:type="paragraph" w:customStyle="1" w:styleId="slovn2rove">
    <w:name w:val="číslování 2.úroveň"/>
    <w:basedOn w:val="Normlnodsazen"/>
    <w:qFormat/>
    <w:rsid w:val="00A87712"/>
    <w:pPr>
      <w:keepNext/>
      <w:numPr>
        <w:ilvl w:val="1"/>
        <w:numId w:val="5"/>
      </w:numPr>
      <w:tabs>
        <w:tab w:val="left" w:pos="567"/>
      </w:tabs>
      <w:suppressAutoHyphens/>
      <w:spacing w:before="120" w:after="120"/>
      <w:ind w:left="1788" w:hanging="360"/>
      <w:jc w:val="both"/>
    </w:pPr>
    <w:rPr>
      <w:rFonts w:ascii="Arial" w:eastAsia="Calibri" w:hAnsi="Arial" w:cs="Times New Roman"/>
      <w:snapToGrid w:val="0"/>
      <w:lang w:eastAsia="cs-CZ"/>
    </w:rPr>
  </w:style>
  <w:style w:type="paragraph" w:styleId="Normlnodsazen">
    <w:name w:val="Normal Indent"/>
    <w:basedOn w:val="Normln"/>
    <w:uiPriority w:val="99"/>
    <w:semiHidden/>
    <w:unhideWhenUsed/>
    <w:rsid w:val="00A87712"/>
    <w:pPr>
      <w:ind w:left="708"/>
    </w:pPr>
  </w:style>
  <w:style w:type="character" w:customStyle="1" w:styleId="Nadpis2Char">
    <w:name w:val="Nadpis 2 Char"/>
    <w:basedOn w:val="Standardnpsmoodstavce"/>
    <w:link w:val="Nadpis2"/>
    <w:uiPriority w:val="9"/>
    <w:semiHidden/>
    <w:rsid w:val="00A87712"/>
    <w:rPr>
      <w:rFonts w:asciiTheme="majorHAnsi" w:eastAsiaTheme="majorEastAsia" w:hAnsiTheme="majorHAnsi" w:cstheme="majorBidi"/>
      <w:color w:val="2E74B5" w:themeColor="accent1" w:themeShade="BF"/>
      <w:sz w:val="26"/>
      <w:szCs w:val="26"/>
    </w:rPr>
  </w:style>
  <w:style w:type="paragraph" w:styleId="Pedmtkomente">
    <w:name w:val="annotation subject"/>
    <w:basedOn w:val="Textkomente"/>
    <w:next w:val="Textkomente"/>
    <w:link w:val="PedmtkomenteChar"/>
    <w:uiPriority w:val="99"/>
    <w:semiHidden/>
    <w:unhideWhenUsed/>
    <w:rsid w:val="00F638AD"/>
    <w:pPr>
      <w:spacing w:after="160"/>
    </w:pPr>
    <w:rPr>
      <w:rFonts w:asciiTheme="minorHAnsi" w:eastAsiaTheme="minorHAnsi" w:hAnsiTheme="minorHAnsi" w:cstheme="minorBidi"/>
      <w:b/>
      <w:bCs/>
      <w:lang w:eastAsia="en-US"/>
    </w:rPr>
  </w:style>
  <w:style w:type="character" w:customStyle="1" w:styleId="PedmtkomenteChar">
    <w:name w:val="Předmět komentáře Char"/>
    <w:basedOn w:val="TextkomenteChar"/>
    <w:link w:val="Pedmtkomente"/>
    <w:uiPriority w:val="99"/>
    <w:semiHidden/>
    <w:rsid w:val="00F638AD"/>
    <w:rPr>
      <w:rFonts w:ascii="Times New Roman" w:eastAsia="Times New Roman" w:hAnsi="Times New Roman" w:cs="Times New Roman"/>
      <w:b/>
      <w:bCs/>
      <w:sz w:val="20"/>
      <w:szCs w:val="20"/>
      <w:lang w:eastAsia="cs-CZ"/>
    </w:rPr>
  </w:style>
  <w:style w:type="paragraph" w:customStyle="1" w:styleId="Normln-Odstavec">
    <w:name w:val="Normální - Odstavec"/>
    <w:basedOn w:val="Normln"/>
    <w:link w:val="Normln-OdstavecCharChar"/>
    <w:uiPriority w:val="99"/>
    <w:rsid w:val="0030621B"/>
    <w:pPr>
      <w:tabs>
        <w:tab w:val="num" w:pos="567"/>
      </w:tabs>
      <w:spacing w:after="120"/>
      <w:jc w:val="both"/>
    </w:pPr>
    <w:rPr>
      <w:rFonts w:ascii="Times New Roman" w:eastAsia="MS ??" w:hAnsi="Times New Roman" w:cs="Times New Roman"/>
      <w:sz w:val="24"/>
      <w:szCs w:val="20"/>
      <w:lang w:val="x-none" w:eastAsia="x-none"/>
    </w:rPr>
  </w:style>
  <w:style w:type="character" w:customStyle="1" w:styleId="Normln-OdstavecCharChar">
    <w:name w:val="Normální - Odstavec Char Char"/>
    <w:link w:val="Normln-Odstavec"/>
    <w:uiPriority w:val="99"/>
    <w:locked/>
    <w:rsid w:val="0030621B"/>
    <w:rPr>
      <w:rFonts w:ascii="Times New Roman" w:eastAsia="MS ??" w:hAnsi="Times New Roman" w:cs="Times New Roman"/>
      <w:sz w:val="24"/>
      <w:szCs w:val="20"/>
      <w:lang w:val="x-none" w:eastAsia="x-none"/>
    </w:rPr>
  </w:style>
  <w:style w:type="paragraph" w:customStyle="1" w:styleId="Normln-Psmeno">
    <w:name w:val="Normální - Písmeno"/>
    <w:basedOn w:val="Normln"/>
    <w:uiPriority w:val="99"/>
    <w:rsid w:val="0030621B"/>
    <w:pPr>
      <w:spacing w:after="120"/>
      <w:ind w:left="1134" w:hanging="850"/>
      <w:jc w:val="both"/>
    </w:pPr>
    <w:rPr>
      <w:rFonts w:ascii="Times New Roman" w:eastAsia="MS ??" w:hAnsi="Times New Roman" w:cs="Times New Roman"/>
      <w:szCs w:val="24"/>
      <w:lang w:eastAsia="cs-CZ"/>
    </w:rPr>
  </w:style>
  <w:style w:type="character" w:customStyle="1" w:styleId="FontStyle29">
    <w:name w:val="Font Style29"/>
    <w:basedOn w:val="Standardnpsmoodstavce"/>
    <w:rsid w:val="0036619E"/>
    <w:rPr>
      <w:rFonts w:ascii="Times New Roman" w:hAnsi="Times New Roman" w:cs="Times New Roman"/>
      <w:sz w:val="20"/>
      <w:szCs w:val="20"/>
    </w:rPr>
  </w:style>
  <w:style w:type="paragraph" w:styleId="Zkladntext2">
    <w:name w:val="Body Text 2"/>
    <w:basedOn w:val="Normln"/>
    <w:link w:val="Zkladntext2Char"/>
    <w:uiPriority w:val="99"/>
    <w:unhideWhenUsed/>
    <w:rsid w:val="00A11F69"/>
    <w:pPr>
      <w:spacing w:after="120" w:line="480" w:lineRule="auto"/>
    </w:pPr>
  </w:style>
  <w:style w:type="character" w:customStyle="1" w:styleId="Zkladntext2Char">
    <w:name w:val="Základní text 2 Char"/>
    <w:basedOn w:val="Standardnpsmoodstavce"/>
    <w:link w:val="Zkladntext2"/>
    <w:uiPriority w:val="99"/>
    <w:rsid w:val="00A11F69"/>
  </w:style>
  <w:style w:type="character" w:customStyle="1" w:styleId="FontStyle30">
    <w:name w:val="Font Style30"/>
    <w:basedOn w:val="Standardnpsmoodstavce"/>
    <w:uiPriority w:val="99"/>
    <w:rsid w:val="00092E61"/>
    <w:rPr>
      <w:rFonts w:ascii="Times New Roman" w:hAnsi="Times New Roman" w:cs="Times New Roman" w:hint="default"/>
      <w:sz w:val="22"/>
      <w:szCs w:val="22"/>
    </w:rPr>
  </w:style>
  <w:style w:type="paragraph" w:customStyle="1" w:styleId="Style13">
    <w:name w:val="Style13"/>
    <w:basedOn w:val="Normln"/>
    <w:uiPriority w:val="99"/>
    <w:rsid w:val="00092E61"/>
    <w:pPr>
      <w:widowControl w:val="0"/>
      <w:autoSpaceDE w:val="0"/>
      <w:autoSpaceDN w:val="0"/>
      <w:adjustRightInd w:val="0"/>
      <w:spacing w:after="0" w:line="266" w:lineRule="exact"/>
      <w:ind w:hanging="346"/>
    </w:pPr>
    <w:rPr>
      <w:rFonts w:ascii="Arial Black" w:eastAsiaTheme="minorEastAsia" w:hAnsi="Arial Black"/>
      <w:sz w:val="24"/>
      <w:szCs w:val="24"/>
      <w:lang w:eastAsia="cs-CZ"/>
    </w:rPr>
  </w:style>
  <w:style w:type="paragraph" w:customStyle="1" w:styleId="Style4">
    <w:name w:val="Style4"/>
    <w:basedOn w:val="Normln"/>
    <w:uiPriority w:val="99"/>
    <w:rsid w:val="002C63AE"/>
    <w:pPr>
      <w:widowControl w:val="0"/>
      <w:autoSpaceDE w:val="0"/>
      <w:autoSpaceDN w:val="0"/>
      <w:adjustRightInd w:val="0"/>
      <w:spacing w:after="0" w:line="275" w:lineRule="exact"/>
    </w:pPr>
    <w:rPr>
      <w:rFonts w:ascii="Arial Black" w:eastAsiaTheme="minorEastAsia" w:hAnsi="Arial Black"/>
      <w:sz w:val="24"/>
      <w:szCs w:val="24"/>
      <w:lang w:eastAsia="cs-CZ"/>
    </w:rPr>
  </w:style>
  <w:style w:type="paragraph" w:customStyle="1" w:styleId="Style16">
    <w:name w:val="Style16"/>
    <w:basedOn w:val="Normln"/>
    <w:uiPriority w:val="99"/>
    <w:rsid w:val="002C63AE"/>
    <w:pPr>
      <w:widowControl w:val="0"/>
      <w:autoSpaceDE w:val="0"/>
      <w:autoSpaceDN w:val="0"/>
      <w:adjustRightInd w:val="0"/>
      <w:spacing w:after="0" w:line="461" w:lineRule="exact"/>
      <w:ind w:firstLine="360"/>
    </w:pPr>
    <w:rPr>
      <w:rFonts w:ascii="Arial Black" w:eastAsiaTheme="minorEastAsia" w:hAnsi="Arial Black"/>
      <w:sz w:val="24"/>
      <w:szCs w:val="24"/>
      <w:lang w:eastAsia="cs-CZ"/>
    </w:rPr>
  </w:style>
  <w:style w:type="paragraph" w:customStyle="1" w:styleId="Style19">
    <w:name w:val="Style19"/>
    <w:basedOn w:val="Normln"/>
    <w:uiPriority w:val="99"/>
    <w:rsid w:val="002C63AE"/>
    <w:pPr>
      <w:widowControl w:val="0"/>
      <w:autoSpaceDE w:val="0"/>
      <w:autoSpaceDN w:val="0"/>
      <w:adjustRightInd w:val="0"/>
      <w:spacing w:after="0" w:line="274" w:lineRule="exact"/>
      <w:ind w:hanging="331"/>
      <w:jc w:val="both"/>
    </w:pPr>
    <w:rPr>
      <w:rFonts w:ascii="Arial Black" w:eastAsiaTheme="minorEastAsia" w:hAnsi="Arial Black"/>
      <w:sz w:val="24"/>
      <w:szCs w:val="24"/>
      <w:lang w:eastAsia="cs-CZ"/>
    </w:rPr>
  </w:style>
  <w:style w:type="paragraph" w:customStyle="1" w:styleId="Style9">
    <w:name w:val="Style9"/>
    <w:basedOn w:val="Normln"/>
    <w:uiPriority w:val="99"/>
    <w:rsid w:val="00F264B3"/>
    <w:pPr>
      <w:widowControl w:val="0"/>
      <w:autoSpaceDE w:val="0"/>
      <w:autoSpaceDN w:val="0"/>
      <w:adjustRightInd w:val="0"/>
      <w:spacing w:after="0"/>
    </w:pPr>
    <w:rPr>
      <w:rFonts w:ascii="Arial Black" w:eastAsiaTheme="minorEastAsia" w:hAnsi="Arial Black" w:cs="Times New Roman"/>
      <w:sz w:val="24"/>
      <w:szCs w:val="24"/>
      <w:lang w:eastAsia="cs-CZ"/>
    </w:rPr>
  </w:style>
  <w:style w:type="paragraph" w:customStyle="1" w:styleId="Style14">
    <w:name w:val="Style14"/>
    <w:basedOn w:val="Normln"/>
    <w:uiPriority w:val="99"/>
    <w:rsid w:val="00F264B3"/>
    <w:pPr>
      <w:widowControl w:val="0"/>
      <w:autoSpaceDE w:val="0"/>
      <w:autoSpaceDN w:val="0"/>
      <w:adjustRightInd w:val="0"/>
      <w:spacing w:after="0"/>
    </w:pPr>
    <w:rPr>
      <w:rFonts w:ascii="Arial Black" w:eastAsiaTheme="minorEastAsia" w:hAnsi="Arial Black" w:cs="Times New Roman"/>
      <w:sz w:val="24"/>
      <w:szCs w:val="24"/>
      <w:lang w:eastAsia="cs-CZ"/>
    </w:rPr>
  </w:style>
  <w:style w:type="paragraph" w:customStyle="1" w:styleId="Style15">
    <w:name w:val="Style15"/>
    <w:basedOn w:val="Normln"/>
    <w:uiPriority w:val="99"/>
    <w:rsid w:val="00F264B3"/>
    <w:pPr>
      <w:widowControl w:val="0"/>
      <w:autoSpaceDE w:val="0"/>
      <w:autoSpaceDN w:val="0"/>
      <w:adjustRightInd w:val="0"/>
      <w:spacing w:after="0" w:line="256" w:lineRule="exact"/>
    </w:pPr>
    <w:rPr>
      <w:rFonts w:ascii="Arial Black" w:eastAsiaTheme="minorEastAsia" w:hAnsi="Arial Black" w:cs="Times New Roman"/>
      <w:sz w:val="24"/>
      <w:szCs w:val="24"/>
      <w:lang w:eastAsia="cs-CZ"/>
    </w:rPr>
  </w:style>
  <w:style w:type="character" w:customStyle="1" w:styleId="FontStyle31">
    <w:name w:val="Font Style31"/>
    <w:basedOn w:val="Standardnpsmoodstavce"/>
    <w:uiPriority w:val="99"/>
    <w:rsid w:val="00F264B3"/>
    <w:rPr>
      <w:rFonts w:ascii="Times New Roman" w:hAnsi="Times New Roman" w:cs="Times New Roman"/>
      <w:b/>
      <w:bCs/>
      <w:sz w:val="22"/>
      <w:szCs w:val="22"/>
    </w:rPr>
  </w:style>
  <w:style w:type="paragraph" w:customStyle="1" w:styleId="Style10">
    <w:name w:val="Style10"/>
    <w:basedOn w:val="Normln"/>
    <w:uiPriority w:val="99"/>
    <w:rsid w:val="00F264B3"/>
    <w:pPr>
      <w:widowControl w:val="0"/>
      <w:autoSpaceDE w:val="0"/>
      <w:autoSpaceDN w:val="0"/>
      <w:adjustRightInd w:val="0"/>
      <w:spacing w:after="0" w:line="252" w:lineRule="exact"/>
      <w:jc w:val="both"/>
    </w:pPr>
    <w:rPr>
      <w:rFonts w:ascii="Arial Black" w:eastAsiaTheme="minorEastAsia" w:hAnsi="Arial Black" w:cs="Times New Roman"/>
      <w:sz w:val="24"/>
      <w:szCs w:val="24"/>
      <w:lang w:eastAsia="cs-CZ"/>
    </w:rPr>
  </w:style>
  <w:style w:type="paragraph" w:customStyle="1" w:styleId="Style6">
    <w:name w:val="Style6"/>
    <w:basedOn w:val="Normln"/>
    <w:uiPriority w:val="99"/>
    <w:rsid w:val="00981AEA"/>
    <w:pPr>
      <w:widowControl w:val="0"/>
      <w:autoSpaceDE w:val="0"/>
      <w:autoSpaceDN w:val="0"/>
      <w:adjustRightInd w:val="0"/>
      <w:spacing w:after="0"/>
    </w:pPr>
    <w:rPr>
      <w:rFonts w:ascii="Arial Black" w:eastAsiaTheme="minorEastAsia" w:hAnsi="Arial Black" w:cs="Times New Roman"/>
      <w:sz w:val="24"/>
      <w:szCs w:val="24"/>
      <w:lang w:eastAsia="cs-CZ"/>
    </w:rPr>
  </w:style>
  <w:style w:type="paragraph" w:styleId="Zkladntext">
    <w:name w:val="Body Text"/>
    <w:basedOn w:val="Normln"/>
    <w:link w:val="ZkladntextChar"/>
    <w:uiPriority w:val="99"/>
    <w:semiHidden/>
    <w:unhideWhenUsed/>
    <w:rsid w:val="00417BD0"/>
    <w:pPr>
      <w:spacing w:after="120"/>
    </w:pPr>
  </w:style>
  <w:style w:type="character" w:customStyle="1" w:styleId="ZkladntextChar">
    <w:name w:val="Základní text Char"/>
    <w:basedOn w:val="Standardnpsmoodstavce"/>
    <w:link w:val="Zkladntext"/>
    <w:uiPriority w:val="99"/>
    <w:semiHidden/>
    <w:rsid w:val="00417BD0"/>
  </w:style>
  <w:style w:type="paragraph" w:styleId="Zkladntextodsazen2">
    <w:name w:val="Body Text Indent 2"/>
    <w:basedOn w:val="Normln"/>
    <w:link w:val="Zkladntextodsazen2Char"/>
    <w:uiPriority w:val="99"/>
    <w:unhideWhenUsed/>
    <w:rsid w:val="00630F58"/>
    <w:pPr>
      <w:spacing w:after="120" w:line="480" w:lineRule="auto"/>
      <w:ind w:left="283"/>
    </w:pPr>
  </w:style>
  <w:style w:type="character" w:customStyle="1" w:styleId="Zkladntextodsazen2Char">
    <w:name w:val="Základní text odsazený 2 Char"/>
    <w:basedOn w:val="Standardnpsmoodstavce"/>
    <w:link w:val="Zkladntextodsazen2"/>
    <w:uiPriority w:val="99"/>
    <w:rsid w:val="00630F58"/>
  </w:style>
  <w:style w:type="character" w:styleId="Sledovanodkaz">
    <w:name w:val="FollowedHyperlink"/>
    <w:basedOn w:val="Standardnpsmoodstavce"/>
    <w:uiPriority w:val="99"/>
    <w:semiHidden/>
    <w:unhideWhenUsed/>
    <w:rsid w:val="00616BB9"/>
    <w:rPr>
      <w:color w:val="954F72" w:themeColor="followedHyperlink"/>
      <w:u w:val="single"/>
    </w:rPr>
  </w:style>
  <w:style w:type="character" w:styleId="Nevyeenzmnka">
    <w:name w:val="Unresolved Mention"/>
    <w:basedOn w:val="Standardnpsmoodstavce"/>
    <w:uiPriority w:val="99"/>
    <w:semiHidden/>
    <w:unhideWhenUsed/>
    <w:rsid w:val="00B30422"/>
    <w:rPr>
      <w:color w:val="605E5C"/>
      <w:shd w:val="clear" w:color="auto" w:fill="E1DFDD"/>
    </w:rPr>
  </w:style>
  <w:style w:type="character" w:customStyle="1" w:styleId="Nadpis6Char">
    <w:name w:val="Nadpis 6 Char"/>
    <w:basedOn w:val="Standardnpsmoodstavce"/>
    <w:link w:val="Nadpis6"/>
    <w:uiPriority w:val="9"/>
    <w:semiHidden/>
    <w:rsid w:val="00D70051"/>
    <w:rPr>
      <w:rFonts w:asciiTheme="majorHAnsi" w:eastAsiaTheme="majorEastAsia" w:hAnsiTheme="majorHAnsi" w:cstheme="majorBidi"/>
      <w:color w:val="1F4D78"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275626">
      <w:bodyDiv w:val="1"/>
      <w:marLeft w:val="0"/>
      <w:marRight w:val="0"/>
      <w:marTop w:val="0"/>
      <w:marBottom w:val="0"/>
      <w:divBdr>
        <w:top w:val="none" w:sz="0" w:space="0" w:color="auto"/>
        <w:left w:val="none" w:sz="0" w:space="0" w:color="auto"/>
        <w:bottom w:val="none" w:sz="0" w:space="0" w:color="auto"/>
        <w:right w:val="none" w:sz="0" w:space="0" w:color="auto"/>
      </w:divBdr>
    </w:div>
    <w:div w:id="291793707">
      <w:bodyDiv w:val="1"/>
      <w:marLeft w:val="0"/>
      <w:marRight w:val="0"/>
      <w:marTop w:val="0"/>
      <w:marBottom w:val="0"/>
      <w:divBdr>
        <w:top w:val="none" w:sz="0" w:space="0" w:color="auto"/>
        <w:left w:val="none" w:sz="0" w:space="0" w:color="auto"/>
        <w:bottom w:val="none" w:sz="0" w:space="0" w:color="auto"/>
        <w:right w:val="none" w:sz="0" w:space="0" w:color="auto"/>
      </w:divBdr>
    </w:div>
    <w:div w:id="376703665">
      <w:bodyDiv w:val="1"/>
      <w:marLeft w:val="0"/>
      <w:marRight w:val="0"/>
      <w:marTop w:val="0"/>
      <w:marBottom w:val="0"/>
      <w:divBdr>
        <w:top w:val="none" w:sz="0" w:space="0" w:color="auto"/>
        <w:left w:val="none" w:sz="0" w:space="0" w:color="auto"/>
        <w:bottom w:val="none" w:sz="0" w:space="0" w:color="auto"/>
        <w:right w:val="none" w:sz="0" w:space="0" w:color="auto"/>
      </w:divBdr>
    </w:div>
    <w:div w:id="682391216">
      <w:bodyDiv w:val="1"/>
      <w:marLeft w:val="0"/>
      <w:marRight w:val="0"/>
      <w:marTop w:val="0"/>
      <w:marBottom w:val="0"/>
      <w:divBdr>
        <w:top w:val="none" w:sz="0" w:space="0" w:color="auto"/>
        <w:left w:val="none" w:sz="0" w:space="0" w:color="auto"/>
        <w:bottom w:val="none" w:sz="0" w:space="0" w:color="auto"/>
        <w:right w:val="none" w:sz="0" w:space="0" w:color="auto"/>
      </w:divBdr>
    </w:div>
    <w:div w:id="740907088">
      <w:bodyDiv w:val="1"/>
      <w:marLeft w:val="0"/>
      <w:marRight w:val="0"/>
      <w:marTop w:val="0"/>
      <w:marBottom w:val="0"/>
      <w:divBdr>
        <w:top w:val="none" w:sz="0" w:space="0" w:color="auto"/>
        <w:left w:val="none" w:sz="0" w:space="0" w:color="auto"/>
        <w:bottom w:val="none" w:sz="0" w:space="0" w:color="auto"/>
        <w:right w:val="none" w:sz="0" w:space="0" w:color="auto"/>
      </w:divBdr>
    </w:div>
    <w:div w:id="790437504">
      <w:bodyDiv w:val="1"/>
      <w:marLeft w:val="0"/>
      <w:marRight w:val="0"/>
      <w:marTop w:val="0"/>
      <w:marBottom w:val="0"/>
      <w:divBdr>
        <w:top w:val="none" w:sz="0" w:space="0" w:color="auto"/>
        <w:left w:val="none" w:sz="0" w:space="0" w:color="auto"/>
        <w:bottom w:val="none" w:sz="0" w:space="0" w:color="auto"/>
        <w:right w:val="none" w:sz="0" w:space="0" w:color="auto"/>
      </w:divBdr>
    </w:div>
    <w:div w:id="957296689">
      <w:bodyDiv w:val="1"/>
      <w:marLeft w:val="0"/>
      <w:marRight w:val="0"/>
      <w:marTop w:val="0"/>
      <w:marBottom w:val="0"/>
      <w:divBdr>
        <w:top w:val="none" w:sz="0" w:space="0" w:color="auto"/>
        <w:left w:val="none" w:sz="0" w:space="0" w:color="auto"/>
        <w:bottom w:val="none" w:sz="0" w:space="0" w:color="auto"/>
        <w:right w:val="none" w:sz="0" w:space="0" w:color="auto"/>
      </w:divBdr>
    </w:div>
    <w:div w:id="1226141439">
      <w:bodyDiv w:val="1"/>
      <w:marLeft w:val="0"/>
      <w:marRight w:val="0"/>
      <w:marTop w:val="0"/>
      <w:marBottom w:val="0"/>
      <w:divBdr>
        <w:top w:val="none" w:sz="0" w:space="0" w:color="auto"/>
        <w:left w:val="none" w:sz="0" w:space="0" w:color="auto"/>
        <w:bottom w:val="none" w:sz="0" w:space="0" w:color="auto"/>
        <w:right w:val="none" w:sz="0" w:space="0" w:color="auto"/>
      </w:divBdr>
    </w:div>
    <w:div w:id="1264876067">
      <w:bodyDiv w:val="1"/>
      <w:marLeft w:val="0"/>
      <w:marRight w:val="0"/>
      <w:marTop w:val="0"/>
      <w:marBottom w:val="0"/>
      <w:divBdr>
        <w:top w:val="none" w:sz="0" w:space="0" w:color="auto"/>
        <w:left w:val="none" w:sz="0" w:space="0" w:color="auto"/>
        <w:bottom w:val="none" w:sz="0" w:space="0" w:color="auto"/>
        <w:right w:val="none" w:sz="0" w:space="0" w:color="auto"/>
      </w:divBdr>
    </w:div>
    <w:div w:id="1415006265">
      <w:bodyDiv w:val="1"/>
      <w:marLeft w:val="0"/>
      <w:marRight w:val="0"/>
      <w:marTop w:val="0"/>
      <w:marBottom w:val="0"/>
      <w:divBdr>
        <w:top w:val="none" w:sz="0" w:space="0" w:color="auto"/>
        <w:left w:val="none" w:sz="0" w:space="0" w:color="auto"/>
        <w:bottom w:val="none" w:sz="0" w:space="0" w:color="auto"/>
        <w:right w:val="none" w:sz="0" w:space="0" w:color="auto"/>
      </w:divBdr>
    </w:div>
    <w:div w:id="1451365405">
      <w:bodyDiv w:val="1"/>
      <w:marLeft w:val="0"/>
      <w:marRight w:val="0"/>
      <w:marTop w:val="0"/>
      <w:marBottom w:val="0"/>
      <w:divBdr>
        <w:top w:val="none" w:sz="0" w:space="0" w:color="auto"/>
        <w:left w:val="none" w:sz="0" w:space="0" w:color="auto"/>
        <w:bottom w:val="none" w:sz="0" w:space="0" w:color="auto"/>
        <w:right w:val="none" w:sz="0" w:space="0" w:color="auto"/>
      </w:divBdr>
    </w:div>
    <w:div w:id="1899241037">
      <w:bodyDiv w:val="1"/>
      <w:marLeft w:val="0"/>
      <w:marRight w:val="0"/>
      <w:marTop w:val="0"/>
      <w:marBottom w:val="0"/>
      <w:divBdr>
        <w:top w:val="none" w:sz="0" w:space="0" w:color="auto"/>
        <w:left w:val="none" w:sz="0" w:space="0" w:color="auto"/>
        <w:bottom w:val="none" w:sz="0" w:space="0" w:color="auto"/>
        <w:right w:val="none" w:sz="0" w:space="0" w:color="auto"/>
      </w:divBdr>
    </w:div>
    <w:div w:id="1902134503">
      <w:bodyDiv w:val="1"/>
      <w:marLeft w:val="0"/>
      <w:marRight w:val="0"/>
      <w:marTop w:val="0"/>
      <w:marBottom w:val="0"/>
      <w:divBdr>
        <w:top w:val="none" w:sz="0" w:space="0" w:color="auto"/>
        <w:left w:val="none" w:sz="0" w:space="0" w:color="auto"/>
        <w:bottom w:val="none" w:sz="0" w:space="0" w:color="auto"/>
        <w:right w:val="none" w:sz="0" w:space="0" w:color="auto"/>
      </w:divBdr>
    </w:div>
    <w:div w:id="1949505896">
      <w:bodyDiv w:val="1"/>
      <w:marLeft w:val="0"/>
      <w:marRight w:val="0"/>
      <w:marTop w:val="0"/>
      <w:marBottom w:val="0"/>
      <w:divBdr>
        <w:top w:val="none" w:sz="0" w:space="0" w:color="auto"/>
        <w:left w:val="none" w:sz="0" w:space="0" w:color="auto"/>
        <w:bottom w:val="none" w:sz="0" w:space="0" w:color="auto"/>
        <w:right w:val="none" w:sz="0" w:space="0" w:color="auto"/>
      </w:divBdr>
    </w:div>
    <w:div w:id="1983807126">
      <w:bodyDiv w:val="1"/>
      <w:marLeft w:val="0"/>
      <w:marRight w:val="0"/>
      <w:marTop w:val="0"/>
      <w:marBottom w:val="0"/>
      <w:divBdr>
        <w:top w:val="none" w:sz="0" w:space="0" w:color="auto"/>
        <w:left w:val="none" w:sz="0" w:space="0" w:color="auto"/>
        <w:bottom w:val="none" w:sz="0" w:space="0" w:color="auto"/>
        <w:right w:val="none" w:sz="0" w:space="0" w:color="auto"/>
      </w:divBdr>
    </w:div>
    <w:div w:id="1999771312">
      <w:bodyDiv w:val="1"/>
      <w:marLeft w:val="0"/>
      <w:marRight w:val="0"/>
      <w:marTop w:val="0"/>
      <w:marBottom w:val="0"/>
      <w:divBdr>
        <w:top w:val="none" w:sz="0" w:space="0" w:color="auto"/>
        <w:left w:val="none" w:sz="0" w:space="0" w:color="auto"/>
        <w:bottom w:val="none" w:sz="0" w:space="0" w:color="auto"/>
        <w:right w:val="none" w:sz="0" w:space="0" w:color="auto"/>
      </w:divBdr>
    </w:div>
    <w:div w:id="2146466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440365-66F8-486A-9C23-F5526917CB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243</TotalTime>
  <Pages>7</Pages>
  <Words>2605</Words>
  <Characters>15372</Characters>
  <Application>Microsoft Office Word</Application>
  <DocSecurity>0</DocSecurity>
  <Lines>128</Lines>
  <Paragraphs>35</Paragraphs>
  <ScaleCrop>false</ScaleCrop>
  <HeadingPairs>
    <vt:vector size="2" baseType="variant">
      <vt:variant>
        <vt:lpstr>Název</vt:lpstr>
      </vt:variant>
      <vt:variant>
        <vt:i4>1</vt:i4>
      </vt:variant>
    </vt:vector>
  </HeadingPairs>
  <TitlesOfParts>
    <vt:vector size="1" baseType="lpstr">
      <vt:lpstr/>
    </vt:vector>
  </TitlesOfParts>
  <Company>Karlovarský kraj Krajský úřad</Company>
  <LinksUpToDate>false</LinksUpToDate>
  <CharactersWithSpaces>17942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Tomáš Nováček</dc:creator>
  <cp:keywords/>
  <dc:description/>
  <cp:lastModifiedBy>Papík Miroslav</cp:lastModifiedBy>
  <cp:revision>75</cp:revision>
  <cp:lastPrinted>2019-01-30T11:12:00Z</cp:lastPrinted>
  <dcterms:created xsi:type="dcterms:W3CDTF">2025-10-29T09:45:00Z</dcterms:created>
  <dcterms:modified xsi:type="dcterms:W3CDTF">2026-01-22T13:21:00Z</dcterms:modified>
</cp:coreProperties>
</file>