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2B75F3BF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repasovaných </w:t>
      </w:r>
      <w:r w:rsidR="003C3684">
        <w:rPr>
          <w:b/>
          <w:iCs/>
          <w:sz w:val="22"/>
          <w:szCs w:val="22"/>
        </w:rPr>
        <w:t>notebooků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04BF86D8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3C3684">
        <w:rPr>
          <w:sz w:val="22"/>
          <w:szCs w:val="22"/>
        </w:rPr>
        <w:t>1</w:t>
      </w:r>
      <w:r w:rsidR="004B0E0D">
        <w:rPr>
          <w:sz w:val="22"/>
          <w:szCs w:val="22"/>
        </w:rPr>
        <w:t>0 ks</w:t>
      </w:r>
      <w:r>
        <w:rPr>
          <w:sz w:val="22"/>
          <w:szCs w:val="22"/>
        </w:rPr>
        <w:t xml:space="preserve"> </w:t>
      </w:r>
      <w:r w:rsidR="00C20A79">
        <w:rPr>
          <w:sz w:val="22"/>
          <w:szCs w:val="22"/>
        </w:rPr>
        <w:t xml:space="preserve">repasovaných </w:t>
      </w:r>
      <w:r w:rsidR="003C3684">
        <w:rPr>
          <w:sz w:val="22"/>
          <w:szCs w:val="22"/>
        </w:rPr>
        <w:t>notebooků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5C9C881" w:rsidR="00AA26B2" w:rsidRPr="000A48A4" w:rsidRDefault="001F0B1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F0B15">
              <w:rPr>
                <w:bCs/>
              </w:rPr>
              <w:t>Formát a styl: Notebook, numerická část, CZ klávesnice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628A170" w:rsidR="00AA26B2" w:rsidRPr="000A48A4" w:rsidRDefault="002F303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F3035">
              <w:t xml:space="preserve">Procesor: Intel </w:t>
            </w:r>
            <w:proofErr w:type="spellStart"/>
            <w:r w:rsidRPr="002F3035">
              <w:t>Core</w:t>
            </w:r>
            <w:proofErr w:type="spellEnd"/>
            <w:r w:rsidRPr="002F3035">
              <w:t xml:space="preserve"> i5-10gen nebo novější, popřípadě AMD ekvivalent ze stejného roku / řady.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7150E106" w:rsidR="00AA26B2" w:rsidRPr="000A48A4" w:rsidRDefault="00DC28E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C28E2"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1B143CDD" w:rsidR="00AA26B2" w:rsidRPr="000A48A4" w:rsidRDefault="00DC3623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C3623">
              <w:t>Operační paměť: 16 GB nebo vyšší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44ADB44D" w:rsidR="001F1192" w:rsidRPr="00DC3623" w:rsidRDefault="002424D4" w:rsidP="00AA26B2">
            <w:pPr>
              <w:autoSpaceDE w:val="0"/>
              <w:autoSpaceDN w:val="0"/>
              <w:adjustRightInd w:val="0"/>
              <w:spacing w:before="120" w:after="120"/>
            </w:pPr>
            <w:r w:rsidRPr="002424D4">
              <w:t>Displej: 15“ nebo větší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3C0DF6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3BC6" w14:textId="50E51280" w:rsidR="00AA26B2" w:rsidRPr="000A48A4" w:rsidRDefault="00890130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90130">
              <w:t>Pevný disk: SSD 240 GB a vyšší</w:t>
            </w:r>
          </w:p>
        </w:tc>
        <w:tc>
          <w:tcPr>
            <w:tcW w:w="2552" w:type="dxa"/>
            <w:shd w:val="clear" w:color="auto" w:fill="FFFF99"/>
          </w:tcPr>
          <w:p w14:paraId="4C6E04F4" w14:textId="1AB24F13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AA26B2" w:rsidRPr="000A48A4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70EBC"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3E14C6A0" w:rsidR="00AA26B2" w:rsidRPr="000A48A4" w:rsidRDefault="00C63D8A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C63D8A">
              <w:t xml:space="preserve">Výstupy, konektivita: 1x </w:t>
            </w:r>
            <w:proofErr w:type="spellStart"/>
            <w:r w:rsidRPr="00C63D8A">
              <w:t>DisplayPort</w:t>
            </w:r>
            <w:proofErr w:type="spellEnd"/>
            <w:r w:rsidRPr="00C63D8A">
              <w:t xml:space="preserve"> nebo 1x HDMI, 1x RJ-45, 2x USB-A, Wifi, Bluetooth, Webkamera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431B188E" w:rsidR="00AA26B2" w:rsidRPr="000A48A4" w:rsidRDefault="0096297A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6297A">
              <w:t>Záruka min. 12 měsíců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1822D085" w:rsidR="00AA26B2" w:rsidRPr="000A48A4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E5406">
              <w:t xml:space="preserve">Repasovaný </w:t>
            </w:r>
            <w:r w:rsidR="00DE5406" w:rsidRPr="00DE5406">
              <w:t>notebook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DE5406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 w:rsidRPr="00DE5406"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F75B" w14:textId="77777777" w:rsidR="00CE1DEE" w:rsidRDefault="00CE1DEE" w:rsidP="00F454B5">
      <w:r>
        <w:separator/>
      </w:r>
    </w:p>
  </w:endnote>
  <w:endnote w:type="continuationSeparator" w:id="0">
    <w:p w14:paraId="3FBA38BC" w14:textId="77777777" w:rsidR="00CE1DEE" w:rsidRDefault="00CE1DEE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1E15" w14:textId="77777777" w:rsidR="00CE1DEE" w:rsidRDefault="00CE1DEE" w:rsidP="00F454B5">
      <w:r>
        <w:separator/>
      </w:r>
    </w:p>
  </w:footnote>
  <w:footnote w:type="continuationSeparator" w:id="0">
    <w:p w14:paraId="62BC77BF" w14:textId="77777777" w:rsidR="00CE1DEE" w:rsidRDefault="00CE1DEE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48A4"/>
    <w:rsid w:val="000A6A66"/>
    <w:rsid w:val="000C2F23"/>
    <w:rsid w:val="000E2557"/>
    <w:rsid w:val="000F203F"/>
    <w:rsid w:val="00103D95"/>
    <w:rsid w:val="00160972"/>
    <w:rsid w:val="00171271"/>
    <w:rsid w:val="001F0B15"/>
    <w:rsid w:val="001F1192"/>
    <w:rsid w:val="001F3007"/>
    <w:rsid w:val="002364B0"/>
    <w:rsid w:val="00240B76"/>
    <w:rsid w:val="002424D4"/>
    <w:rsid w:val="00247F92"/>
    <w:rsid w:val="002A0984"/>
    <w:rsid w:val="002C36F5"/>
    <w:rsid w:val="002D1D28"/>
    <w:rsid w:val="002F3035"/>
    <w:rsid w:val="003467BE"/>
    <w:rsid w:val="0035100C"/>
    <w:rsid w:val="00381D23"/>
    <w:rsid w:val="00392D07"/>
    <w:rsid w:val="00394F7E"/>
    <w:rsid w:val="003A4EA9"/>
    <w:rsid w:val="003C3684"/>
    <w:rsid w:val="00404F88"/>
    <w:rsid w:val="004379B3"/>
    <w:rsid w:val="0044040F"/>
    <w:rsid w:val="004A6889"/>
    <w:rsid w:val="004B0E0D"/>
    <w:rsid w:val="004B581C"/>
    <w:rsid w:val="005008E6"/>
    <w:rsid w:val="005032D3"/>
    <w:rsid w:val="005522D3"/>
    <w:rsid w:val="005B2CC8"/>
    <w:rsid w:val="0061055F"/>
    <w:rsid w:val="00616053"/>
    <w:rsid w:val="00626580"/>
    <w:rsid w:val="00642DF8"/>
    <w:rsid w:val="0065622E"/>
    <w:rsid w:val="0067506D"/>
    <w:rsid w:val="0068080B"/>
    <w:rsid w:val="006C7ED9"/>
    <w:rsid w:val="00712E03"/>
    <w:rsid w:val="0073340E"/>
    <w:rsid w:val="00761C11"/>
    <w:rsid w:val="00770EBC"/>
    <w:rsid w:val="007A3818"/>
    <w:rsid w:val="007A3924"/>
    <w:rsid w:val="007C1462"/>
    <w:rsid w:val="00824979"/>
    <w:rsid w:val="0083142B"/>
    <w:rsid w:val="008339D1"/>
    <w:rsid w:val="00870605"/>
    <w:rsid w:val="00890130"/>
    <w:rsid w:val="008B0B69"/>
    <w:rsid w:val="008F22D2"/>
    <w:rsid w:val="00912970"/>
    <w:rsid w:val="009276FC"/>
    <w:rsid w:val="0096297A"/>
    <w:rsid w:val="009A6885"/>
    <w:rsid w:val="009B52D6"/>
    <w:rsid w:val="009B5D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D794E"/>
    <w:rsid w:val="00BF4B07"/>
    <w:rsid w:val="00C20A79"/>
    <w:rsid w:val="00C30B7A"/>
    <w:rsid w:val="00C63D8A"/>
    <w:rsid w:val="00C65875"/>
    <w:rsid w:val="00C73E05"/>
    <w:rsid w:val="00CA3B0B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C28E2"/>
    <w:rsid w:val="00DC3623"/>
    <w:rsid w:val="00DE5406"/>
    <w:rsid w:val="00DF4C01"/>
    <w:rsid w:val="00E23297"/>
    <w:rsid w:val="00E83153"/>
    <w:rsid w:val="00E83718"/>
    <w:rsid w:val="00EA75E2"/>
    <w:rsid w:val="00EF4DA7"/>
    <w:rsid w:val="00EF6502"/>
    <w:rsid w:val="00EF6F93"/>
    <w:rsid w:val="00F04F62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92CF2-31D7-419E-A249-33FB83F35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46</cp:revision>
  <cp:lastPrinted>2018-11-06T07:14:00Z</cp:lastPrinted>
  <dcterms:created xsi:type="dcterms:W3CDTF">2025-10-16T08:05:00Z</dcterms:created>
  <dcterms:modified xsi:type="dcterms:W3CDTF">2026-01-06T08:31:00Z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