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9A60EB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417B6895" w14:textId="3D232FB5" w:rsidR="00420691" w:rsidRDefault="00420691" w:rsidP="00420691">
      <w:pPr>
        <w:jc w:val="both"/>
        <w:rPr>
          <w:sz w:val="22"/>
          <w:szCs w:val="22"/>
        </w:rPr>
      </w:pPr>
      <w:bookmarkStart w:id="0" w:name="_Hlk170978357"/>
      <w:bookmarkStart w:id="1" w:name="_Hlk213158874"/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zadávacího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1D7685">
        <w:rPr>
          <w:sz w:val="22"/>
          <w:szCs w:val="22"/>
        </w:rPr>
        <w:t>IT techniky</w:t>
      </w:r>
      <w:r>
        <w:rPr>
          <w:sz w:val="22"/>
          <w:szCs w:val="22"/>
        </w:rPr>
        <w:t xml:space="preserve"> ve specifikovaném rozsahu.</w:t>
      </w:r>
    </w:p>
    <w:p w14:paraId="3667E855" w14:textId="77777777" w:rsidR="00420691" w:rsidRDefault="00420691" w:rsidP="00420691">
      <w:pPr>
        <w:jc w:val="both"/>
        <w:rPr>
          <w:sz w:val="22"/>
          <w:szCs w:val="22"/>
        </w:rPr>
      </w:pPr>
    </w:p>
    <w:bookmarkEnd w:id="0"/>
    <w:p w14:paraId="4B48D44D" w14:textId="77777777" w:rsidR="00420691" w:rsidRDefault="00420691" w:rsidP="004206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725170C9" w14:textId="44057C7E" w:rsidR="00150A73" w:rsidRPr="009A60EB" w:rsidRDefault="00420691" w:rsidP="00420691">
      <w:pPr>
        <w:jc w:val="both"/>
        <w:rPr>
          <w:sz w:val="22"/>
          <w:szCs w:val="22"/>
        </w:rPr>
      </w:pPr>
      <w:r w:rsidRPr="00307196">
        <w:rPr>
          <w:sz w:val="22"/>
          <w:szCs w:val="22"/>
        </w:rPr>
        <w:t>Zadavatel požaduje, aby se jednalo o nová, nepoužitá a nerozbalená zařízení.</w:t>
      </w:r>
      <w:bookmarkEnd w:id="1"/>
    </w:p>
    <w:p w14:paraId="1DA29EF8" w14:textId="02B95A47" w:rsidR="006E1307" w:rsidRPr="009A60EB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9A60EB" w:rsidRDefault="006E1307" w:rsidP="006E1307">
      <w:pPr>
        <w:jc w:val="both"/>
        <w:rPr>
          <w:sz w:val="22"/>
          <w:szCs w:val="22"/>
          <w:u w:val="single"/>
        </w:rPr>
      </w:pPr>
      <w:r w:rsidRPr="009A60EB">
        <w:rPr>
          <w:sz w:val="22"/>
          <w:szCs w:val="22"/>
          <w:u w:val="single"/>
        </w:rPr>
        <w:t>Pokyny k vyplnění:</w:t>
      </w:r>
    </w:p>
    <w:p w14:paraId="63EBE107" w14:textId="7AFC7396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Všechna pole vyznačená </w:t>
      </w:r>
      <w:r w:rsidRPr="009A60EB">
        <w:rPr>
          <w:sz w:val="22"/>
          <w:szCs w:val="22"/>
          <w:shd w:val="clear" w:color="auto" w:fill="FFF2CC" w:themeFill="accent4" w:themeFillTint="33"/>
        </w:rPr>
        <w:t>žlutou barvou</w:t>
      </w:r>
      <w:r w:rsidRPr="009A60EB">
        <w:rPr>
          <w:sz w:val="22"/>
          <w:szCs w:val="22"/>
        </w:rPr>
        <w:t xml:space="preserve"> musí být vyplněna.</w:t>
      </w:r>
    </w:p>
    <w:p w14:paraId="219CE87F" w14:textId="01B04FA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Všechny požadované parametry jsou brány jako </w:t>
      </w:r>
      <w:r w:rsidRPr="009A60EB">
        <w:rPr>
          <w:b/>
          <w:sz w:val="22"/>
          <w:szCs w:val="22"/>
        </w:rPr>
        <w:t>minimální</w:t>
      </w:r>
      <w:r w:rsidRPr="009A60EB">
        <w:rPr>
          <w:sz w:val="22"/>
          <w:szCs w:val="22"/>
        </w:rPr>
        <w:t>.</w:t>
      </w:r>
    </w:p>
    <w:p w14:paraId="65A07BF9" w14:textId="350279C8" w:rsidR="00D7322E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Ve </w:t>
      </w:r>
      <w:r w:rsidR="00E42EA5" w:rsidRPr="009A60EB">
        <w:rPr>
          <w:sz w:val="22"/>
          <w:szCs w:val="22"/>
        </w:rPr>
        <w:t xml:space="preserve">žlutém </w:t>
      </w:r>
      <w:r w:rsidRPr="009A60EB">
        <w:rPr>
          <w:sz w:val="22"/>
          <w:szCs w:val="22"/>
        </w:rPr>
        <w:t xml:space="preserve">sloupci vyplní účastník ANO/NE. Pokud je u parametru požadován číselný </w:t>
      </w:r>
      <w:r w:rsidR="0077301D">
        <w:rPr>
          <w:sz w:val="22"/>
          <w:szCs w:val="22"/>
        </w:rPr>
        <w:t xml:space="preserve">nebo jiný </w:t>
      </w:r>
      <w:r w:rsidRPr="009A60EB">
        <w:rPr>
          <w:sz w:val="22"/>
          <w:szCs w:val="22"/>
        </w:rPr>
        <w:t>údaj, je účastník povinen jej uvést.</w:t>
      </w:r>
    </w:p>
    <w:p w14:paraId="593F506C" w14:textId="2209ABD9" w:rsidR="003A0ABA" w:rsidRDefault="006E1307" w:rsidP="00FF1FE5">
      <w:pPr>
        <w:jc w:val="both"/>
        <w:rPr>
          <w:sz w:val="22"/>
          <w:szCs w:val="22"/>
        </w:rPr>
      </w:pPr>
      <w:r w:rsidRPr="009A60EB">
        <w:rPr>
          <w:b/>
          <w:sz w:val="22"/>
          <w:szCs w:val="22"/>
        </w:rPr>
        <w:t>Nesplnění kteréhokoliv parametru nebo uvedení NE, je důvodem k vyloučení účastníka.</w:t>
      </w:r>
    </w:p>
    <w:p w14:paraId="06DA7237" w14:textId="4AF01FB5" w:rsidR="00120885" w:rsidRDefault="00120885" w:rsidP="00120885">
      <w:pPr>
        <w:jc w:val="both"/>
        <w:rPr>
          <w:b/>
          <w:sz w:val="22"/>
          <w:szCs w:val="22"/>
        </w:rPr>
      </w:pPr>
      <w:r w:rsidRPr="00120885">
        <w:rPr>
          <w:b/>
          <w:sz w:val="22"/>
          <w:szCs w:val="22"/>
        </w:rPr>
        <w:t xml:space="preserve">Účastník ve své nabídce uvede přesný typ nabízeného výrobku a přiloží produktové nebo katalogové listy výrobce HW (tzv. </w:t>
      </w:r>
      <w:proofErr w:type="spellStart"/>
      <w:r w:rsidRPr="00120885">
        <w:rPr>
          <w:b/>
          <w:sz w:val="22"/>
          <w:szCs w:val="22"/>
        </w:rPr>
        <w:t>Product</w:t>
      </w:r>
      <w:proofErr w:type="spellEnd"/>
      <w:r w:rsidRPr="00120885">
        <w:rPr>
          <w:b/>
          <w:sz w:val="22"/>
          <w:szCs w:val="22"/>
        </w:rPr>
        <w:t xml:space="preserve"> list/</w:t>
      </w:r>
      <w:proofErr w:type="spellStart"/>
      <w:r w:rsidRPr="00120885">
        <w:rPr>
          <w:b/>
          <w:sz w:val="22"/>
          <w:szCs w:val="22"/>
        </w:rPr>
        <w:t>fact</w:t>
      </w:r>
      <w:proofErr w:type="spellEnd"/>
      <w:r w:rsidRPr="00120885">
        <w:rPr>
          <w:b/>
          <w:sz w:val="22"/>
          <w:szCs w:val="22"/>
        </w:rPr>
        <w:t xml:space="preserve"> </w:t>
      </w:r>
      <w:proofErr w:type="spellStart"/>
      <w:r w:rsidRPr="00120885">
        <w:rPr>
          <w:b/>
          <w:sz w:val="22"/>
          <w:szCs w:val="22"/>
        </w:rPr>
        <w:t>sheet</w:t>
      </w:r>
      <w:proofErr w:type="spellEnd"/>
      <w:r w:rsidRPr="00120885">
        <w:rPr>
          <w:b/>
          <w:sz w:val="22"/>
          <w:szCs w:val="22"/>
        </w:rPr>
        <w:t>) s podrobnou specifikací HW a SW, ze</w:t>
      </w:r>
      <w:r>
        <w:rPr>
          <w:b/>
          <w:sz w:val="22"/>
          <w:szCs w:val="22"/>
        </w:rPr>
        <w:t> </w:t>
      </w:r>
      <w:r w:rsidRPr="00120885">
        <w:rPr>
          <w:b/>
          <w:sz w:val="22"/>
          <w:szCs w:val="22"/>
        </w:rPr>
        <w:t>kterých bude patrné splnění technických parametrů jednotlivých výrobků uvedených v</w:t>
      </w:r>
      <w:r>
        <w:rPr>
          <w:b/>
          <w:sz w:val="22"/>
          <w:szCs w:val="22"/>
        </w:rPr>
        <w:t xml:space="preserve"> této</w:t>
      </w:r>
      <w:r w:rsidRPr="00120885">
        <w:rPr>
          <w:b/>
          <w:sz w:val="22"/>
          <w:szCs w:val="22"/>
        </w:rPr>
        <w:t xml:space="preserve"> příloze.</w:t>
      </w:r>
    </w:p>
    <w:p w14:paraId="78FD51B8" w14:textId="77777777" w:rsidR="00461419" w:rsidRPr="00120885" w:rsidRDefault="00461419" w:rsidP="00120885">
      <w:pPr>
        <w:jc w:val="both"/>
        <w:rPr>
          <w:b/>
          <w:sz w:val="22"/>
          <w:szCs w:val="22"/>
        </w:rPr>
      </w:pPr>
    </w:p>
    <w:p w14:paraId="1CA52022" w14:textId="5CEAF15A" w:rsidR="00FB1611" w:rsidRPr="009A60EB" w:rsidRDefault="004E2CE2" w:rsidP="00FB1611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420691">
        <w:rPr>
          <w:rFonts w:ascii="Times New Roman" w:hAnsi="Times New Roman" w:cs="Times New Roman"/>
          <w:color w:val="2E5395"/>
          <w:sz w:val="32"/>
          <w:szCs w:val="32"/>
        </w:rPr>
        <w:t>D</w:t>
      </w:r>
      <w:r w:rsidR="00420691" w:rsidRPr="00D34DF7">
        <w:rPr>
          <w:rFonts w:ascii="Times New Roman" w:hAnsi="Times New Roman" w:cs="Times New Roman"/>
          <w:color w:val="2E5395"/>
          <w:sz w:val="32"/>
          <w:szCs w:val="32"/>
        </w:rPr>
        <w:t xml:space="preserve">igitální </w:t>
      </w:r>
      <w:proofErr w:type="spellStart"/>
      <w:r w:rsidR="00420691" w:rsidRPr="00D34DF7">
        <w:rPr>
          <w:rFonts w:ascii="Times New Roman" w:hAnsi="Times New Roman" w:cs="Times New Roman"/>
          <w:color w:val="2E5395"/>
          <w:sz w:val="32"/>
          <w:szCs w:val="32"/>
        </w:rPr>
        <w:t>bezzrcadlov</w:t>
      </w:r>
      <w:r w:rsidR="00420691">
        <w:rPr>
          <w:rFonts w:ascii="Times New Roman" w:hAnsi="Times New Roman" w:cs="Times New Roman"/>
          <w:color w:val="2E5395"/>
          <w:sz w:val="32"/>
          <w:szCs w:val="32"/>
        </w:rPr>
        <w:t>ý</w:t>
      </w:r>
      <w:proofErr w:type="spellEnd"/>
      <w:r w:rsidR="00420691" w:rsidRPr="00D34DF7">
        <w:rPr>
          <w:rFonts w:ascii="Times New Roman" w:hAnsi="Times New Roman" w:cs="Times New Roman"/>
          <w:color w:val="2E5395"/>
          <w:sz w:val="32"/>
          <w:szCs w:val="32"/>
        </w:rPr>
        <w:t xml:space="preserve"> fotoaparát</w:t>
      </w:r>
      <w:r w:rsidR="00420691">
        <w:rPr>
          <w:rFonts w:ascii="Times New Roman" w:hAnsi="Times New Roman" w:cs="Times New Roman"/>
          <w:color w:val="2E5395"/>
          <w:sz w:val="32"/>
          <w:szCs w:val="32"/>
        </w:rPr>
        <w:t xml:space="preserve"> s výměnným objektivem</w:t>
      </w:r>
      <w:r w:rsidR="00420691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20691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420691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1A2CD05C" w14:textId="77777777" w:rsidTr="00120885">
        <w:tc>
          <w:tcPr>
            <w:tcW w:w="8075" w:type="dxa"/>
          </w:tcPr>
          <w:p w14:paraId="05CE847C" w14:textId="760F107E" w:rsidR="00494AA9" w:rsidRPr="00FF1FE5" w:rsidRDefault="006864A8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6864A8">
              <w:rPr>
                <w:rFonts w:ascii="Times New Roman" w:hAnsi="Times New Roman" w:cs="Times New Roman"/>
                <w:b/>
                <w:sz w:val="22"/>
                <w:szCs w:val="22"/>
              </w:rPr>
              <w:t>řesný typ nabízeného výrobku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BD2B23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4AEC7297" w14:textId="77777777" w:rsidTr="00120885">
        <w:tc>
          <w:tcPr>
            <w:tcW w:w="8075" w:type="dxa"/>
          </w:tcPr>
          <w:p w14:paraId="3309ABE6" w14:textId="091DC6AD" w:rsidR="0077301D" w:rsidRPr="0077301D" w:rsidRDefault="006864A8" w:rsidP="006864A8">
            <w:pPr>
              <w:pStyle w:val="Default"/>
              <w:tabs>
                <w:tab w:val="left" w:pos="21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Typ fotoaparátu: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d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igitální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bezzrcadlovka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nebo kompaktní systémový fotoaparát s výměnným objektivem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5146828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E29747C" w14:textId="77777777" w:rsidTr="00120885">
        <w:tc>
          <w:tcPr>
            <w:tcW w:w="8075" w:type="dxa"/>
          </w:tcPr>
          <w:p w14:paraId="44420973" w14:textId="6B9F1D5C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Rozlišení snímače: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in</w:t>
            </w:r>
            <w:r w:rsidR="00F5389A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24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Mpx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34716B2D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7F487FB" w14:textId="77777777" w:rsidTr="00120885">
        <w:tc>
          <w:tcPr>
            <w:tcW w:w="8075" w:type="dxa"/>
          </w:tcPr>
          <w:p w14:paraId="1766C2C5" w14:textId="70381B76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Typ snímače: </w:t>
            </w:r>
            <w:r w:rsidRPr="006864A8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CMOS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4AADA5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8FD551D" w14:textId="77777777" w:rsidTr="00120885">
        <w:tc>
          <w:tcPr>
            <w:tcW w:w="8075" w:type="dxa"/>
          </w:tcPr>
          <w:p w14:paraId="3B117762" w14:textId="7800D960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Formát snímače: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in</w:t>
            </w:r>
            <w:r w:rsidR="00F5389A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APS-C nebo větší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81DC43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5689FD9" w14:textId="77777777" w:rsidTr="00120885">
        <w:tc>
          <w:tcPr>
            <w:tcW w:w="8075" w:type="dxa"/>
          </w:tcPr>
          <w:p w14:paraId="49B6F8ED" w14:textId="255C2F47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Citlivost ISO: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r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ozsah min. 100–32 000 (rozšiřitelný)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B78693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45122E8" w14:textId="77777777" w:rsidTr="00120885">
        <w:tc>
          <w:tcPr>
            <w:tcW w:w="8075" w:type="dxa"/>
          </w:tcPr>
          <w:p w14:paraId="39C904E6" w14:textId="61CE655D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Videozáznam: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n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ahrávání v rozlišení 4K (min. 3840×2160) při 60 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22"/>
                <w:szCs w:val="22"/>
              </w:rPr>
              <w:t>sn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./</w:t>
            </w:r>
            <w:proofErr w:type="gramEnd"/>
            <w:r>
              <w:rPr>
                <w:rFonts w:ascii="TimesNewRomanPSMT" w:hAnsi="TimesNewRomanPSMT" w:cs="TimesNewRomanPSMT"/>
                <w:sz w:val="22"/>
                <w:szCs w:val="22"/>
              </w:rPr>
              <w:t>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CDC6D1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5147F0E" w14:textId="77777777" w:rsidTr="00120885">
        <w:tc>
          <w:tcPr>
            <w:tcW w:w="8075" w:type="dxa"/>
          </w:tcPr>
          <w:p w14:paraId="77B4F62B" w14:textId="7400C18B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Stabilizace obrazu: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e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lektronická nebo optická stabilizace (v těle nebo objektivu)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54D24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90709C1" w14:textId="77777777" w:rsidTr="00120885">
        <w:tc>
          <w:tcPr>
            <w:tcW w:w="8075" w:type="dxa"/>
          </w:tcPr>
          <w:p w14:paraId="756497E0" w14:textId="1E968AD9" w:rsidR="00494AA9" w:rsidRPr="0077301D" w:rsidRDefault="006864A8" w:rsidP="006864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Automatické ostření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r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ychlé automatické ostření s detekcí tváře a očí, alespoň 700 ostřících bodů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F2351D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1CE8B65" w14:textId="77777777" w:rsidTr="00120885">
        <w:tc>
          <w:tcPr>
            <w:tcW w:w="8075" w:type="dxa"/>
          </w:tcPr>
          <w:p w14:paraId="404D44A0" w14:textId="4B2605B9" w:rsidR="00494AA9" w:rsidRPr="0077301D" w:rsidRDefault="006864A8" w:rsidP="0077301D">
            <w:pPr>
              <w:pStyle w:val="Default"/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Sériové snímání: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in</w:t>
            </w:r>
            <w:r w:rsidR="00F5389A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10 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22"/>
                <w:szCs w:val="22"/>
              </w:rPr>
              <w:t>sn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./</w:t>
            </w:r>
            <w:proofErr w:type="gramEnd"/>
            <w:r>
              <w:rPr>
                <w:rFonts w:ascii="TimesNewRomanPSMT" w:hAnsi="TimesNewRomanPSMT" w:cs="TimesNewRomanPSMT"/>
                <w:sz w:val="22"/>
                <w:szCs w:val="22"/>
              </w:rPr>
              <w:t>s s automatickým ostřením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4E819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E14EBE6" w14:textId="77777777" w:rsidTr="00120885">
        <w:tc>
          <w:tcPr>
            <w:tcW w:w="8075" w:type="dxa"/>
          </w:tcPr>
          <w:p w14:paraId="2E5B2703" w14:textId="436A0B04" w:rsidR="00494AA9" w:rsidRPr="0077301D" w:rsidRDefault="006864A8" w:rsidP="00494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Displej: </w:t>
            </w:r>
            <w:r w:rsidR="004B3146" w:rsidRPr="004B3146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d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otykový, výklopný LCD displej vhodný pro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selfie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a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vlogování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79F4595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E208F63" w14:textId="77777777" w:rsidTr="00120885">
        <w:tc>
          <w:tcPr>
            <w:tcW w:w="8075" w:type="dxa"/>
          </w:tcPr>
          <w:p w14:paraId="73AAA97F" w14:textId="58E1F646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Zvuk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v</w:t>
            </w:r>
            <w:r w:rsidR="00170651">
              <w:rPr>
                <w:rFonts w:ascii="TimesNewRomanPSMT" w:hAnsi="TimesNewRomanPSMT" w:cs="TimesNewRomanPSMT"/>
                <w:sz w:val="22"/>
                <w:szCs w:val="22"/>
              </w:rPr>
              <w:t>estavěný mikrofon a možnost připojení externího mikrofonu (např. 3,5 mm TRS)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535704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5B06D6A" w14:textId="77777777" w:rsidTr="00120885">
        <w:tc>
          <w:tcPr>
            <w:tcW w:w="8075" w:type="dxa"/>
          </w:tcPr>
          <w:p w14:paraId="622982BC" w14:textId="59C76328" w:rsidR="00494AA9" w:rsidRPr="006864A8" w:rsidRDefault="006864A8" w:rsidP="006864A8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Bezdrátová konektivita</w:t>
            </w:r>
            <w:r w:rsidR="00170651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Wi-Fi a </w:t>
            </w:r>
            <w:proofErr w:type="spellStart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Bluetooth</w:t>
            </w:r>
            <w:proofErr w:type="spellEnd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pro přenos a vzdálené ovládání přes mobilní aplikaci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8941D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AC983A7" w14:textId="77777777" w:rsidTr="00120885">
        <w:tc>
          <w:tcPr>
            <w:tcW w:w="8075" w:type="dxa"/>
          </w:tcPr>
          <w:p w14:paraId="1C6242EB" w14:textId="3C0F8F18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Porty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170651">
              <w:rPr>
                <w:rFonts w:ascii="TimesNewRomanPSMT" w:hAnsi="TimesNewRomanPSMT" w:cs="TimesNewRomanPSMT"/>
                <w:sz w:val="22"/>
                <w:szCs w:val="22"/>
              </w:rPr>
              <w:t>USB-C (podpora rychlého přenosu dat a nabíjení)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ADE8D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D07D400" w14:textId="77777777" w:rsidTr="00120885">
        <w:tc>
          <w:tcPr>
            <w:tcW w:w="8075" w:type="dxa"/>
          </w:tcPr>
          <w:p w14:paraId="0AD3B9D4" w14:textId="11A8F10A" w:rsidR="00494AA9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Úložiště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p</w:t>
            </w:r>
            <w:r w:rsidR="00170651">
              <w:rPr>
                <w:rFonts w:ascii="TimesNewRomanPSMT" w:hAnsi="TimesNewRomanPSMT" w:cs="TimesNewRomanPSMT"/>
                <w:sz w:val="22"/>
                <w:szCs w:val="22"/>
              </w:rPr>
              <w:t xml:space="preserve">odpora paměťových karet SD / </w:t>
            </w:r>
            <w:proofErr w:type="spellStart"/>
            <w:r w:rsidR="00170651">
              <w:rPr>
                <w:rFonts w:ascii="TimesNewRomanPSMT" w:hAnsi="TimesNewRomanPSMT" w:cs="TimesNewRomanPSMT"/>
                <w:sz w:val="22"/>
                <w:szCs w:val="22"/>
              </w:rPr>
              <w:t>microSD</w:t>
            </w:r>
            <w:proofErr w:type="spellEnd"/>
            <w:r w:rsidR="00170651">
              <w:rPr>
                <w:rFonts w:ascii="TimesNewRomanPSMT" w:hAnsi="TimesNewRomanPSMT" w:cs="TimesNewRomanPSMT"/>
                <w:sz w:val="22"/>
                <w:szCs w:val="22"/>
              </w:rPr>
              <w:t xml:space="preserve"> / SDHC / SDXC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78CBBA6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12F0A66D" w14:textId="77777777" w:rsidTr="00120885">
        <w:tc>
          <w:tcPr>
            <w:tcW w:w="8075" w:type="dxa"/>
          </w:tcPr>
          <w:p w14:paraId="6BD4DFB3" w14:textId="789CBD7E" w:rsidR="0077301D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Napájení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B3146" w:rsidRPr="004B3146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d</w:t>
            </w:r>
            <w:r w:rsidR="00170651">
              <w:rPr>
                <w:rFonts w:ascii="TimesNewRomanPSMT" w:hAnsi="TimesNewRomanPSMT" w:cs="TimesNewRomanPSMT"/>
                <w:sz w:val="22"/>
                <w:szCs w:val="22"/>
              </w:rPr>
              <w:t>obíjecí akumulátor s výdrží min. 150 minut kontinuálního záznamu videa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096C42C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212F81F3" w14:textId="77777777" w:rsidTr="00120885">
        <w:tc>
          <w:tcPr>
            <w:tcW w:w="8075" w:type="dxa"/>
          </w:tcPr>
          <w:p w14:paraId="3ECB5409" w14:textId="1EF188B4" w:rsidR="0077301D" w:rsidRPr="0077301D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Rozměry a hmotnost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B738B3" w:rsidRPr="00B738B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k</w:t>
            </w:r>
            <w:r w:rsidR="00170651">
              <w:rPr>
                <w:rFonts w:ascii="TimesNewRomanPSMT" w:hAnsi="TimesNewRomanPSMT" w:cs="TimesNewRomanPSMT"/>
                <w:sz w:val="22"/>
                <w:szCs w:val="22"/>
              </w:rPr>
              <w:t>ompaktní konstrukce, max. hmotnost těla do 500 g (bez objektivu)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963B550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72E0ACFD" w14:textId="77777777" w:rsidTr="00120885">
        <w:tc>
          <w:tcPr>
            <w:tcW w:w="8075" w:type="dxa"/>
          </w:tcPr>
          <w:p w14:paraId="5D5E5B7A" w14:textId="756CC94E" w:rsidR="0077301D" w:rsidRPr="00170651" w:rsidRDefault="006864A8" w:rsidP="00170651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Objektiv v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 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sadě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B738B3" w:rsidRPr="00B738B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s</w:t>
            </w:r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oučástí musí být univerzální </w:t>
            </w:r>
            <w:proofErr w:type="spellStart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zoomový</w:t>
            </w:r>
            <w:proofErr w:type="spellEnd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objektiv s rozsahem přibližně 16–50 mm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7E83908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1829A980" w14:textId="77777777" w:rsidTr="00120885">
        <w:tc>
          <w:tcPr>
            <w:tcW w:w="8075" w:type="dxa"/>
          </w:tcPr>
          <w:p w14:paraId="10073246" w14:textId="12DDD0CA" w:rsidR="0077301D" w:rsidRPr="00170651" w:rsidRDefault="006864A8" w:rsidP="00170651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Ovládání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B738B3" w:rsidRPr="00B738B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ožnost přizpůsobit tlačítka (např. vlastní funkce C1) a snadné přepínání režimů přes dotykové rozhraní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2060AC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25507D4B" w14:textId="77777777" w:rsidTr="00120885">
        <w:tc>
          <w:tcPr>
            <w:tcW w:w="8075" w:type="dxa"/>
          </w:tcPr>
          <w:p w14:paraId="5994FB4C" w14:textId="171E778B" w:rsidR="0077301D" w:rsidRPr="00170651" w:rsidRDefault="006864A8" w:rsidP="00170651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Další funkce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F5389A" w:rsidRPr="00F5389A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ožnost snímání na výšku, živé </w:t>
            </w:r>
            <w:proofErr w:type="spellStart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streamování</w:t>
            </w:r>
            <w:proofErr w:type="spellEnd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přes USB nebo Wi-Fi, možnost </w:t>
            </w:r>
            <w:proofErr w:type="spellStart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časosběru</w:t>
            </w:r>
            <w:proofErr w:type="spellEnd"/>
            <w:r w:rsidR="0017065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a zpomaleného videa.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379737E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25E64FB3" w14:textId="77777777" w:rsidTr="00120885">
        <w:tc>
          <w:tcPr>
            <w:tcW w:w="8075" w:type="dxa"/>
          </w:tcPr>
          <w:p w14:paraId="7C27065A" w14:textId="1C695C12" w:rsidR="0077301D" w:rsidRPr="0077301D" w:rsidRDefault="00170651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Materiál a provedení: </w:t>
            </w:r>
            <w:r w:rsidR="00B738B3" w:rsidRPr="00B738B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o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dolné a lehké tělo vhodné pro časté přenášení a natáčení v exteriéru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2BA85B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0651" w:rsidRPr="0077301D" w14:paraId="16CFF366" w14:textId="77777777" w:rsidTr="00120885">
        <w:tc>
          <w:tcPr>
            <w:tcW w:w="8075" w:type="dxa"/>
          </w:tcPr>
          <w:p w14:paraId="2544D91D" w14:textId="0CDF7946" w:rsidR="00170651" w:rsidRDefault="00433E24" w:rsidP="00494AA9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Příslušenství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653F696B" w14:textId="75654F90" w:rsidR="00B738B3" w:rsidRPr="00B738B3" w:rsidRDefault="00B738B3" w:rsidP="00170651">
            <w:pPr>
              <w:pStyle w:val="Default"/>
              <w:numPr>
                <w:ilvl w:val="0"/>
                <w:numId w:val="7"/>
              </w:numPr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B738B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1 ks akumulátor + nabíječka / napájecí adaptér</w:t>
            </w:r>
          </w:p>
          <w:p w14:paraId="124CE65F" w14:textId="78656778" w:rsidR="00170651" w:rsidRPr="00170651" w:rsidRDefault="00170651" w:rsidP="00170651">
            <w:pPr>
              <w:pStyle w:val="Default"/>
              <w:numPr>
                <w:ilvl w:val="0"/>
                <w:numId w:val="7"/>
              </w:numP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1 ks popruh na krk nebo zápěstí</w:t>
            </w:r>
          </w:p>
          <w:p w14:paraId="72B44D64" w14:textId="77777777" w:rsidR="00170651" w:rsidRPr="00170651" w:rsidRDefault="00170651" w:rsidP="00170651">
            <w:pPr>
              <w:pStyle w:val="Default"/>
              <w:numPr>
                <w:ilvl w:val="0"/>
                <w:numId w:val="7"/>
              </w:numP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1 ks ochranná krytka objektivu</w:t>
            </w:r>
          </w:p>
          <w:p w14:paraId="120199D6" w14:textId="3A795B9A" w:rsidR="00170651" w:rsidRDefault="00170651" w:rsidP="00170651">
            <w:pPr>
              <w:pStyle w:val="Default"/>
              <w:numPr>
                <w:ilvl w:val="0"/>
                <w:numId w:val="7"/>
              </w:numP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lastRenderedPageBreak/>
              <w:t>1 ks kabel USB-C (pro přenos dat a nabíjení)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77539F" w14:textId="77777777" w:rsidR="00170651" w:rsidRPr="0077301D" w:rsidRDefault="00170651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6054590" w14:textId="77777777" w:rsidTr="00120885">
        <w:tc>
          <w:tcPr>
            <w:tcW w:w="8075" w:type="dxa"/>
          </w:tcPr>
          <w:p w14:paraId="0FCC5C76" w14:textId="02EAA4E0" w:rsidR="00494AA9" w:rsidRPr="0077301D" w:rsidRDefault="00494AA9" w:rsidP="00494AA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 w:rsidR="0077301D" w:rsidRPr="0077301D">
              <w:rPr>
                <w:b/>
                <w:sz w:val="22"/>
                <w:szCs w:val="22"/>
              </w:rPr>
              <w:t>24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E03E217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EB5505" w14:textId="77777777" w:rsidR="00FF1FE5" w:rsidRPr="00FF1FE5" w:rsidRDefault="00FF1FE5" w:rsidP="00494AA9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  <w:bookmarkStart w:id="2" w:name="_GoBack"/>
      <w:bookmarkEnd w:id="2"/>
    </w:p>
    <w:p w14:paraId="57ACA3A7" w14:textId="084AA3C4" w:rsidR="00494AA9" w:rsidRPr="00120885" w:rsidRDefault="004E2CE2" w:rsidP="00494AA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120885"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494AA9"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6864A8" w:rsidRPr="00182A34">
        <w:rPr>
          <w:rFonts w:ascii="Times New Roman" w:hAnsi="Times New Roman" w:cs="Times New Roman"/>
          <w:color w:val="2E5395"/>
          <w:sz w:val="32"/>
          <w:szCs w:val="32"/>
        </w:rPr>
        <w:t>Bezdrátový mikrofonní systém</w:t>
      </w:r>
      <w:r w:rsidR="00494AA9" w:rsidRPr="00182A34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6864A8" w:rsidRPr="00182A34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DB40C0" w:rsidRPr="00182A34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94AA9" w:rsidRPr="00182A34">
        <w:rPr>
          <w:rFonts w:ascii="Times New Roman" w:hAnsi="Times New Roman" w:cs="Times New Roman"/>
          <w:color w:val="2E5395"/>
          <w:sz w:val="32"/>
          <w:szCs w:val="32"/>
        </w:rPr>
        <w:t>ks</w:t>
      </w:r>
      <w:r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714F9457" w14:textId="77777777" w:rsidTr="00120885">
        <w:tc>
          <w:tcPr>
            <w:tcW w:w="8075" w:type="dxa"/>
          </w:tcPr>
          <w:p w14:paraId="150F2393" w14:textId="4B89421B" w:rsidR="00494AA9" w:rsidRPr="00FF1FE5" w:rsidRDefault="006864A8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6864A8">
              <w:rPr>
                <w:rFonts w:ascii="Times New Roman" w:hAnsi="Times New Roman" w:cs="Times New Roman"/>
                <w:b/>
                <w:sz w:val="22"/>
                <w:szCs w:val="22"/>
              </w:rPr>
              <w:t>řesný typ nabízeného výrobku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D47315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33BCBD5A" w14:textId="77777777" w:rsidTr="00120885">
        <w:tc>
          <w:tcPr>
            <w:tcW w:w="8075" w:type="dxa"/>
          </w:tcPr>
          <w:p w14:paraId="4C362F83" w14:textId="0128EDFF" w:rsidR="00120885" w:rsidRPr="00182A34" w:rsidRDefault="00182A34" w:rsidP="00182A3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Typ zařízení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Pr="00182A3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b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ezdrátový mikrofonní systém sestávající min</w:t>
            </w:r>
            <w:r w:rsidR="00F5389A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.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z 1 vysílače s vestavěným mikrofonem a 1 přijímače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C9A49B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5C65F73E" w14:textId="77777777" w:rsidTr="00120885">
        <w:tc>
          <w:tcPr>
            <w:tcW w:w="8075" w:type="dxa"/>
          </w:tcPr>
          <w:p w14:paraId="4C475F9E" w14:textId="2565C10E" w:rsidR="00120885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Rozšiřitelnost systému: </w:t>
            </w:r>
            <w:r w:rsidRPr="00182A3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ožnost připojit alespoň jeden další vysílač (např. pro dvoukanálový záznam)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92C1D1E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79A47B64" w14:textId="77777777" w:rsidTr="00120885">
        <w:tc>
          <w:tcPr>
            <w:tcW w:w="8075" w:type="dxa"/>
          </w:tcPr>
          <w:p w14:paraId="0A0F78D6" w14:textId="37917A36" w:rsidR="00120885" w:rsidRPr="00182A34" w:rsidRDefault="00182A34" w:rsidP="00182A3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Směrová charakteristika mikrofonu: </w:t>
            </w:r>
            <w:r w:rsidRPr="00182A3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v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šesměrová (kulová)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E9B5F52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3F2F345" w14:textId="77777777" w:rsidTr="00120885">
        <w:tc>
          <w:tcPr>
            <w:tcW w:w="8075" w:type="dxa"/>
          </w:tcPr>
          <w:p w14:paraId="6CC4FF0E" w14:textId="1C77296B" w:rsidR="00120885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Typ přenosu: </w:t>
            </w:r>
            <w:r w:rsidRPr="00182A3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d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igitální přenos zvuku v pásmu 2,4 GHz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79B3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008EC7B0" w14:textId="77777777" w:rsidTr="00120885">
        <w:tc>
          <w:tcPr>
            <w:tcW w:w="8075" w:type="dxa"/>
          </w:tcPr>
          <w:p w14:paraId="3241C4DB" w14:textId="067B4490" w:rsidR="00120885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Dosah bezdrátového přenosu: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in</w:t>
            </w:r>
            <w:r w:rsidR="00F5389A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100 metrů při přímé viditelnosti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029D9A1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548EF37" w14:textId="77777777" w:rsidTr="00120885">
        <w:tc>
          <w:tcPr>
            <w:tcW w:w="8075" w:type="dxa"/>
          </w:tcPr>
          <w:p w14:paraId="18AA8A36" w14:textId="79905F68" w:rsidR="00120885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Frekvenční rozsah: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in</w:t>
            </w:r>
            <w:r w:rsidR="00F5389A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20 Hz – 20 kHz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184F8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801D03F" w14:textId="77777777" w:rsidTr="00120885">
        <w:tc>
          <w:tcPr>
            <w:tcW w:w="8075" w:type="dxa"/>
          </w:tcPr>
          <w:p w14:paraId="14FAB1CA" w14:textId="5A7A0061" w:rsidR="00494AA9" w:rsidRPr="00182A34" w:rsidRDefault="00182A34" w:rsidP="00182A34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Maximální akustický tlak (SPL): </w:t>
            </w:r>
            <w:r w:rsidR="00433E24" w:rsidRPr="00433E2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lespoň 120 dB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834BDA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04EEDC8F" w14:textId="77777777" w:rsidTr="00120885">
        <w:tc>
          <w:tcPr>
            <w:tcW w:w="8075" w:type="dxa"/>
          </w:tcPr>
          <w:p w14:paraId="789EEA02" w14:textId="688042C9" w:rsidR="00494AA9" w:rsidRPr="00433E24" w:rsidRDefault="00182A34" w:rsidP="00433E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Kompatibilita zařízení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433E2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ožnost nahrávání přímo do </w:t>
            </w:r>
            <w:proofErr w:type="spellStart"/>
            <w:r w:rsidR="00433E2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smartphonu</w:t>
            </w:r>
            <w:proofErr w:type="spellEnd"/>
            <w:r w:rsidR="00433E2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prostřednictvím USB-C konektoru nebo </w:t>
            </w:r>
            <w:proofErr w:type="spellStart"/>
            <w:r w:rsidR="00433E2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Bluetooth</w:t>
            </w:r>
            <w:proofErr w:type="spellEnd"/>
            <w:r w:rsidR="00433E2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připojení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8448F0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0E383AF" w14:textId="77777777" w:rsidTr="00120885">
        <w:tc>
          <w:tcPr>
            <w:tcW w:w="8075" w:type="dxa"/>
          </w:tcPr>
          <w:p w14:paraId="5A90045B" w14:textId="41F7B4AD" w:rsidR="00494AA9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Ovládání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 xml:space="preserve">ožnost ovládání prostřednictvím mobilní aplikace (Android / </w:t>
            </w:r>
            <w:proofErr w:type="spellStart"/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>iOS</w:t>
            </w:r>
            <w:proofErr w:type="spellEnd"/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040FE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354CF3D" w14:textId="77777777" w:rsidTr="00120885">
        <w:tc>
          <w:tcPr>
            <w:tcW w:w="8075" w:type="dxa"/>
          </w:tcPr>
          <w:p w14:paraId="433FBE32" w14:textId="098DD51F" w:rsidR="00494AA9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Výdrž baterie vysílače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m</w:t>
            </w:r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>in</w:t>
            </w:r>
            <w:r w:rsidR="00F5389A">
              <w:rPr>
                <w:rFonts w:ascii="TimesNewRomanPSMT" w:hAnsi="TimesNewRomanPSMT" w:cs="TimesNewRomanPSMT"/>
                <w:sz w:val="22"/>
                <w:szCs w:val="22"/>
              </w:rPr>
              <w:t>.</w:t>
            </w:r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 xml:space="preserve"> 7 hodin provozu na jedno nabití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705409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639FA54" w14:textId="77777777" w:rsidTr="00120885">
        <w:tc>
          <w:tcPr>
            <w:tcW w:w="8075" w:type="dxa"/>
          </w:tcPr>
          <w:p w14:paraId="379F1547" w14:textId="7AE79902" w:rsidR="00494AA9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Nabíjení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n</w:t>
            </w:r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>abíjení přes USB-C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000E85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C320883" w14:textId="77777777" w:rsidTr="00120885">
        <w:tc>
          <w:tcPr>
            <w:tcW w:w="8075" w:type="dxa"/>
          </w:tcPr>
          <w:p w14:paraId="018C98D4" w14:textId="77777777" w:rsidR="00433E24" w:rsidRDefault="00182A34" w:rsidP="00433E2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Příslušenství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13CBFF60" w14:textId="77777777" w:rsidR="00494AA9" w:rsidRDefault="00433E24" w:rsidP="00433E2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433E24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protivětrná ochrana mikrofonu a systém uchycení na oděv (např. klips, magnet apod.)</w:t>
            </w:r>
          </w:p>
          <w:p w14:paraId="694545A6" w14:textId="1CD1A727" w:rsidR="00433E24" w:rsidRPr="00433E24" w:rsidRDefault="00433E24" w:rsidP="00433E2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nabíjecí kabel USB-C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18DE90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5A2B722" w14:textId="77777777" w:rsidTr="00120885">
        <w:tc>
          <w:tcPr>
            <w:tcW w:w="8075" w:type="dxa"/>
          </w:tcPr>
          <w:p w14:paraId="067D684E" w14:textId="6054B64C" w:rsidR="00494AA9" w:rsidRPr="00120885" w:rsidRDefault="00182A34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Kvalita záznamu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z</w:t>
            </w:r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 xml:space="preserve">vuk v </w:t>
            </w:r>
            <w:proofErr w:type="spellStart"/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>broadcast</w:t>
            </w:r>
            <w:proofErr w:type="spellEnd"/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 xml:space="preserve"> / profesionální kvalitě bez rušení a šumu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4171C3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930C6C2" w14:textId="77777777" w:rsidTr="00120885">
        <w:tc>
          <w:tcPr>
            <w:tcW w:w="8075" w:type="dxa"/>
          </w:tcPr>
          <w:p w14:paraId="5E5879ED" w14:textId="0BED2C42" w:rsidR="00494AA9" w:rsidRPr="00120885" w:rsidRDefault="00182A34" w:rsidP="001208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Hmotnost</w:t>
            </w:r>
            <w:r w:rsid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433E24" w:rsidRPr="00433E24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k</w:t>
            </w:r>
            <w:r w:rsidR="00433E24">
              <w:rPr>
                <w:rFonts w:ascii="TimesNewRomanPSMT" w:hAnsi="TimesNewRomanPSMT" w:cs="TimesNewRomanPSMT"/>
                <w:sz w:val="22"/>
                <w:szCs w:val="22"/>
              </w:rPr>
              <w:t>ompaktní provedení – do 50 g na jednotku (vysílač/přijímač)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4A6C7E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511EDC2" w14:textId="77777777" w:rsidTr="00120885">
        <w:tc>
          <w:tcPr>
            <w:tcW w:w="8075" w:type="dxa"/>
          </w:tcPr>
          <w:p w14:paraId="3F45E808" w14:textId="6B117E29" w:rsidR="00494AA9" w:rsidRPr="00120885" w:rsidRDefault="00433E24" w:rsidP="00494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Provozní teplota: </w:t>
            </w:r>
            <w:r w:rsidRPr="00433E24">
              <w:rPr>
                <w:rFonts w:ascii="TimesNewRomanPS-BoldMT" w:eastAsiaTheme="minorHAnsi" w:hAnsi="TimesNewRomanPS-BoldMT" w:cs="TimesNewRomanPS-BoldMT"/>
                <w:bCs/>
                <w:sz w:val="22"/>
                <w:szCs w:val="22"/>
                <w:lang w:eastAsia="en-US"/>
              </w:rPr>
              <w:t>v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hodné pro běžné venkovní použití (např. 0–40 °C)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7E3466E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3AB1231" w14:textId="77777777" w:rsidTr="00120885">
        <w:tc>
          <w:tcPr>
            <w:tcW w:w="8075" w:type="dxa"/>
          </w:tcPr>
          <w:p w14:paraId="7BDB18CB" w14:textId="3B07DD09" w:rsidR="00494AA9" w:rsidRPr="00433E24" w:rsidRDefault="00433E24" w:rsidP="00433E2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Kompatibilita software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Pr="00591725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p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lná funkčnost s běžnými aplikacemi pro videozáznam (např. nativní aplikace Android/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iOS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F53247A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6EB72A8" w14:textId="77777777" w:rsidTr="00120885">
        <w:tc>
          <w:tcPr>
            <w:tcW w:w="8075" w:type="dxa"/>
          </w:tcPr>
          <w:p w14:paraId="29596994" w14:textId="74B2D4C7" w:rsidR="00494AA9" w:rsidRPr="00120885" w:rsidRDefault="007A50E6" w:rsidP="003A62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20885">
              <w:rPr>
                <w:b/>
                <w:sz w:val="22"/>
                <w:szCs w:val="22"/>
              </w:rPr>
              <w:t xml:space="preserve">Záruka min. </w:t>
            </w:r>
            <w:r w:rsidR="00120885" w:rsidRPr="00120885">
              <w:rPr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63413E0" w14:textId="77777777" w:rsidR="00494AA9" w:rsidRPr="00120885" w:rsidRDefault="00494AA9" w:rsidP="003A6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23743D" w14:textId="77777777" w:rsidR="007A50E6" w:rsidRPr="0077301D" w:rsidRDefault="007A50E6" w:rsidP="00FF1FE5">
      <w:pPr>
        <w:pStyle w:val="Default"/>
        <w:rPr>
          <w:rFonts w:ascii="Times New Roman" w:hAnsi="Times New Roman" w:cs="Times New Roman"/>
          <w:color w:val="2E5395"/>
          <w:sz w:val="22"/>
          <w:szCs w:val="22"/>
        </w:rPr>
      </w:pPr>
    </w:p>
    <w:sectPr w:rsidR="007A50E6" w:rsidRPr="007730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6A30" w14:textId="77777777" w:rsidR="00A12797" w:rsidRDefault="00A12797" w:rsidP="00150A73">
      <w:r>
        <w:separator/>
      </w:r>
    </w:p>
  </w:endnote>
  <w:endnote w:type="continuationSeparator" w:id="0">
    <w:p w14:paraId="6BA00676" w14:textId="77777777" w:rsidR="00A12797" w:rsidRDefault="00A12797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2899" w14:textId="5691C9E6" w:rsidR="00670672" w:rsidRDefault="00670672" w:rsidP="00670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13B8" w14:textId="77777777" w:rsidR="00A12797" w:rsidRDefault="00A12797" w:rsidP="00150A73">
      <w:r>
        <w:separator/>
      </w:r>
    </w:p>
  </w:footnote>
  <w:footnote w:type="continuationSeparator" w:id="0">
    <w:p w14:paraId="7BA1CB7A" w14:textId="77777777" w:rsidR="00A12797" w:rsidRDefault="00A12797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154E" w14:textId="1F3C42A4" w:rsidR="00150A73" w:rsidRPr="00150A73" w:rsidRDefault="0071507C" w:rsidP="006864A8">
    <w:pPr>
      <w:pStyle w:val="Default"/>
      <w:rPr>
        <w:sz w:val="20"/>
        <w:szCs w:val="20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proofErr w:type="gramStart"/>
    <w:r w:rsidR="006864A8" w:rsidRPr="006864A8">
      <w:rPr>
        <w:rFonts w:ascii="Times New Roman" w:hAnsi="Times New Roman" w:cs="Times New Roman"/>
        <w:b/>
        <w:i/>
        <w:sz w:val="22"/>
        <w:szCs w:val="22"/>
      </w:rPr>
      <w:t>OPTP - Podpora</w:t>
    </w:r>
    <w:proofErr w:type="gramEnd"/>
    <w:r w:rsidR="006864A8" w:rsidRPr="006864A8">
      <w:rPr>
        <w:rFonts w:ascii="Times New Roman" w:hAnsi="Times New Roman" w:cs="Times New Roman"/>
        <w:b/>
        <w:i/>
        <w:sz w:val="22"/>
        <w:szCs w:val="22"/>
      </w:rPr>
      <w:t xml:space="preserve"> činnosti Regionální stálé konference - Karlovarský kraj – nákup IT</w:t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</w:r>
    <w:r w:rsidR="006864A8">
      <w:rPr>
        <w:rFonts w:ascii="Times New Roman" w:hAnsi="Times New Roman" w:cs="Times New Roman"/>
        <w:b/>
        <w:i/>
        <w:sz w:val="22"/>
        <w:szCs w:val="22"/>
      </w:rPr>
      <w:tab/>
      <w:t xml:space="preserve">       </w:t>
    </w:r>
    <w:r w:rsidR="00150A73"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4D4"/>
    <w:multiLevelType w:val="hybridMultilevel"/>
    <w:tmpl w:val="06D447B0"/>
    <w:lvl w:ilvl="0" w:tplc="25DCC1F2">
      <w:start w:val="1"/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553"/>
    <w:multiLevelType w:val="hybridMultilevel"/>
    <w:tmpl w:val="22E288AE"/>
    <w:lvl w:ilvl="0" w:tplc="F3547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B0D72"/>
    <w:rsid w:val="000C0D89"/>
    <w:rsid w:val="000D054D"/>
    <w:rsid w:val="000D7118"/>
    <w:rsid w:val="000E125D"/>
    <w:rsid w:val="0010411D"/>
    <w:rsid w:val="00120885"/>
    <w:rsid w:val="001212B2"/>
    <w:rsid w:val="001250A0"/>
    <w:rsid w:val="00150A73"/>
    <w:rsid w:val="00170651"/>
    <w:rsid w:val="00182A34"/>
    <w:rsid w:val="001A6847"/>
    <w:rsid w:val="001C5D6F"/>
    <w:rsid w:val="001D7685"/>
    <w:rsid w:val="001D78E0"/>
    <w:rsid w:val="00205D58"/>
    <w:rsid w:val="002348EB"/>
    <w:rsid w:val="00261D0E"/>
    <w:rsid w:val="0026328A"/>
    <w:rsid w:val="002E7867"/>
    <w:rsid w:val="003147DA"/>
    <w:rsid w:val="00352D53"/>
    <w:rsid w:val="00352EFB"/>
    <w:rsid w:val="0035408B"/>
    <w:rsid w:val="00372810"/>
    <w:rsid w:val="003A0ABA"/>
    <w:rsid w:val="003C429E"/>
    <w:rsid w:val="0041322B"/>
    <w:rsid w:val="00420691"/>
    <w:rsid w:val="00433E24"/>
    <w:rsid w:val="0045766A"/>
    <w:rsid w:val="00461419"/>
    <w:rsid w:val="00494AA9"/>
    <w:rsid w:val="004A323B"/>
    <w:rsid w:val="004B3146"/>
    <w:rsid w:val="004E2CE2"/>
    <w:rsid w:val="00515618"/>
    <w:rsid w:val="00525680"/>
    <w:rsid w:val="00526D97"/>
    <w:rsid w:val="00543028"/>
    <w:rsid w:val="00563839"/>
    <w:rsid w:val="00591725"/>
    <w:rsid w:val="005E2E83"/>
    <w:rsid w:val="00664E0B"/>
    <w:rsid w:val="00670672"/>
    <w:rsid w:val="006864A8"/>
    <w:rsid w:val="006C3991"/>
    <w:rsid w:val="006E1307"/>
    <w:rsid w:val="007079BF"/>
    <w:rsid w:val="0071507C"/>
    <w:rsid w:val="00760BB7"/>
    <w:rsid w:val="0077301D"/>
    <w:rsid w:val="007954DE"/>
    <w:rsid w:val="007A1C66"/>
    <w:rsid w:val="007A50E6"/>
    <w:rsid w:val="007C2304"/>
    <w:rsid w:val="00815198"/>
    <w:rsid w:val="00881C1B"/>
    <w:rsid w:val="008B583F"/>
    <w:rsid w:val="008F34C7"/>
    <w:rsid w:val="0091486B"/>
    <w:rsid w:val="009357F6"/>
    <w:rsid w:val="00937822"/>
    <w:rsid w:val="009A50B0"/>
    <w:rsid w:val="009A60EB"/>
    <w:rsid w:val="009B009E"/>
    <w:rsid w:val="00A12797"/>
    <w:rsid w:val="00A205E0"/>
    <w:rsid w:val="00A319C5"/>
    <w:rsid w:val="00A63BA0"/>
    <w:rsid w:val="00A878B7"/>
    <w:rsid w:val="00A90C3E"/>
    <w:rsid w:val="00AF38F8"/>
    <w:rsid w:val="00B069E1"/>
    <w:rsid w:val="00B318D2"/>
    <w:rsid w:val="00B738B3"/>
    <w:rsid w:val="00BE4AEF"/>
    <w:rsid w:val="00C2278A"/>
    <w:rsid w:val="00C24F37"/>
    <w:rsid w:val="00C657D2"/>
    <w:rsid w:val="00C7405C"/>
    <w:rsid w:val="00CA1C12"/>
    <w:rsid w:val="00CE66C8"/>
    <w:rsid w:val="00CF4206"/>
    <w:rsid w:val="00D25F11"/>
    <w:rsid w:val="00D50C31"/>
    <w:rsid w:val="00D65A18"/>
    <w:rsid w:val="00D7322E"/>
    <w:rsid w:val="00DB40C0"/>
    <w:rsid w:val="00DF11DF"/>
    <w:rsid w:val="00E32AF0"/>
    <w:rsid w:val="00E42EA5"/>
    <w:rsid w:val="00EA1283"/>
    <w:rsid w:val="00F3085F"/>
    <w:rsid w:val="00F433EF"/>
    <w:rsid w:val="00F5389A"/>
    <w:rsid w:val="00F86DDD"/>
    <w:rsid w:val="00FB1611"/>
    <w:rsid w:val="00FE48C3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322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79BF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77301D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730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36A-742B-42C8-87F3-3C54CB356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84304-1D66-4690-9596-8BAFF195FB16}">
  <ds:schemaRefs>
    <ds:schemaRef ds:uri="http://schemas.microsoft.com/office/2006/documentManagement/types"/>
    <ds:schemaRef ds:uri="12c03488-9088-4a64-95d5-09c49fce79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3d5ed0-0c85-47c1-9544-bb0585dd4773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451AF4-1199-4251-A6E4-FF279D0F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29AB3-376F-481D-B543-1D09AF8A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14</cp:revision>
  <dcterms:created xsi:type="dcterms:W3CDTF">2025-09-09T08:22:00Z</dcterms:created>
  <dcterms:modified xsi:type="dcterms:W3CDTF">2025-11-05T11:29:00Z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