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2E84C721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F93E9D" w:rsidRPr="00F93E9D">
        <w:rPr>
          <w:b/>
          <w:sz w:val="28"/>
          <w:szCs w:val="28"/>
        </w:rPr>
        <w:t>Silnice II/212 Stará Voda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69140392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F93E9D">
      <w:rPr>
        <w:sz w:val="18"/>
        <w:szCs w:val="18"/>
      </w:rPr>
      <w:t>Silnice II/212 Stará Voda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8047E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93E9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17</cp:revision>
  <cp:lastPrinted>2014-03-24T08:25:00Z</cp:lastPrinted>
  <dcterms:created xsi:type="dcterms:W3CDTF">2019-02-06T09:16:00Z</dcterms:created>
  <dcterms:modified xsi:type="dcterms:W3CDTF">2025-09-23T06:37:00Z</dcterms:modified>
</cp:coreProperties>
</file>