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F4C" w:rsidRPr="00D00F4C" w:rsidRDefault="00F076B9" w:rsidP="00D00F4C">
      <w:pPr>
        <w:shd w:val="clear" w:color="auto" w:fill="FFFFFF"/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73737"/>
          <w:kern w:val="36"/>
          <w:sz w:val="54"/>
          <w:szCs w:val="54"/>
          <w:lang w:eastAsia="cs-CZ"/>
        </w:rPr>
      </w:pPr>
      <w:r w:rsidRPr="00D00F4C">
        <w:rPr>
          <w:rFonts w:ascii="Segoe UI" w:eastAsia="Times New Roman" w:hAnsi="Segoe UI" w:cs="Segoe UI"/>
          <w:b/>
          <w:bCs/>
          <w:color w:val="373737"/>
          <w:kern w:val="36"/>
          <w:sz w:val="54"/>
          <w:szCs w:val="54"/>
          <w:lang w:eastAsia="cs-CZ"/>
        </w:rPr>
        <w:t>EU ECOLA</w:t>
      </w:r>
      <w:bookmarkStart w:id="0" w:name="_GoBack"/>
      <w:bookmarkEnd w:id="0"/>
      <w:r w:rsidRPr="00D00F4C">
        <w:rPr>
          <w:rFonts w:ascii="Segoe UI" w:eastAsia="Times New Roman" w:hAnsi="Segoe UI" w:cs="Segoe UI"/>
          <w:b/>
          <w:bCs/>
          <w:color w:val="373737"/>
          <w:kern w:val="36"/>
          <w:sz w:val="54"/>
          <w:szCs w:val="54"/>
          <w:lang w:eastAsia="cs-CZ"/>
        </w:rPr>
        <w:t>BEL</w:t>
      </w:r>
    </w:p>
    <w:p w:rsidR="00D00F4C" w:rsidRPr="00D00F4C" w:rsidRDefault="00F076B9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</w:pP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 </w:t>
      </w:r>
    </w:p>
    <w:p w:rsidR="00D00F4C" w:rsidRPr="00D00F4C" w:rsidRDefault="00F076B9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</w:pP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Označení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EU Ecolabel (European Ecolabel)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 vzniklo v roce 1992, aby motivovalo výrobce a obchodníky nabízet výrobky a služby, které jsou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šetrnější k životnímu prostředí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.</w:t>
      </w:r>
    </w:p>
    <w:p w:rsidR="00D00F4C" w:rsidRPr="00D00F4C" w:rsidRDefault="00F076B9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667000" cy="2667000"/>
            <wp:effectExtent l="0" t="0" r="0" b="0"/>
            <wp:docPr id="2" name="Obrázek 2" descr="VÃ½sledek obrÃ¡zku pro eu eco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5572" name="Picture 3" descr="VÃ½sledek obrÃ¡zku pro eu ecolab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  <w:t> 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  <w:t>Spotřebitel díky ochranné známce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EU Ecolabel – logo s květinou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 jednoduše rozezná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ekologicky šetrné výrobky a služby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.</w:t>
      </w:r>
    </w:p>
    <w:p w:rsidR="00D00F4C" w:rsidRDefault="00F076B9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</w:pP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  <w:t>Ochrannou známku může získat výrobce, dovozce, prodejce či poskytovatel služeb, který splní náročná kritéria pro její udělení a jehož výrobek je k dostání na trzích EU.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  <w:t>Ekoznačka EU zahrnuje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širokou škálu výrobků a služeb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, přičemž jsou neustále přidávány další skupiny produktů. Jedná se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např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. o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mýdla a šampony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, mycí, prací a čistící prostředky, domácí spotřebiče, počítače, papírové a textilní výrobky, výrobky pro domácnost a zahradu, boty, barvy a laky, ale také služby jako je turistické ubytování.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  <w:t>Kritéria standardu Ecolabel nejsou založeny na jednom faktoru, ale na studiích, které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analyzují vliv výrobku nebo služby na životní prostředí během celého jeho životního cyklu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, od získávání primární suroviny v předvýrobní fázi, během výroby, distribuce a jeho likvidace.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  <w:t>Ecolabel přináší výrobcům, obchodníkům a poskytovatelům služeb uznání za dobrý standard jejich výrobků a služeb a spotřebiteli umožňuje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zodpovědný výběr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.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br/>
        <w:t>Všechny výrobky s tímto logem jsou kontrolovány nezávislými orgány, zda odpovídají </w:t>
      </w:r>
      <w:r w:rsidRPr="00D00F4C">
        <w:rPr>
          <w:rFonts w:ascii="Segoe UI" w:eastAsia="Times New Roman" w:hAnsi="Segoe UI" w:cs="Segoe UI"/>
          <w:b/>
          <w:bCs/>
          <w:color w:val="535353"/>
          <w:sz w:val="21"/>
          <w:szCs w:val="21"/>
          <w:lang w:eastAsia="cs-CZ"/>
        </w:rPr>
        <w:t>přísným ekologickým a výkonostním kritériím</w:t>
      </w:r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. Ekoznačka EU je stejně jako např. český Ekologicky šetrný výrobek členskou značkou sdružení </w:t>
      </w:r>
      <w:hyperlink r:id="rId8" w:tgtFrame="_blank" w:history="1">
        <w:r w:rsidRPr="00D00F4C">
          <w:rPr>
            <w:rFonts w:ascii="Segoe UI" w:eastAsia="Times New Roman" w:hAnsi="Segoe UI" w:cs="Segoe UI"/>
            <w:color w:val="5F7D5F"/>
            <w:sz w:val="21"/>
            <w:szCs w:val="21"/>
            <w:u w:val="single"/>
            <w:lang w:eastAsia="cs-CZ"/>
          </w:rPr>
          <w:t>www.globalecolabelling.net</w:t>
        </w:r>
      </w:hyperlink>
      <w:r w:rsidRPr="00D00F4C"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  <w:t>.</w:t>
      </w:r>
    </w:p>
    <w:p w:rsidR="00066464" w:rsidRDefault="00066464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</w:pPr>
    </w:p>
    <w:p w:rsidR="00066464" w:rsidRDefault="00066464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</w:pPr>
    </w:p>
    <w:p w:rsidR="00066464" w:rsidRDefault="00066464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35353"/>
          <w:sz w:val="21"/>
          <w:szCs w:val="21"/>
          <w:lang w:eastAsia="cs-CZ"/>
        </w:rPr>
      </w:pPr>
    </w:p>
    <w:p w:rsidR="00066464" w:rsidRPr="00066464" w:rsidRDefault="00066464" w:rsidP="00066464">
      <w:pPr>
        <w:shd w:val="clear" w:color="auto" w:fill="FFFFFF"/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73737"/>
          <w:kern w:val="36"/>
          <w:sz w:val="54"/>
          <w:szCs w:val="54"/>
          <w:lang w:eastAsia="cs-CZ"/>
        </w:rPr>
      </w:pPr>
      <w:r w:rsidRPr="00066464">
        <w:rPr>
          <w:rFonts w:ascii="Segoe UI" w:eastAsia="Times New Roman" w:hAnsi="Segoe UI" w:cs="Segoe UI"/>
          <w:b/>
          <w:bCs/>
          <w:color w:val="373737"/>
          <w:kern w:val="36"/>
          <w:sz w:val="54"/>
          <w:szCs w:val="54"/>
          <w:lang w:eastAsia="cs-CZ"/>
        </w:rPr>
        <w:lastRenderedPageBreak/>
        <w:t>FSC</w:t>
      </w:r>
    </w:p>
    <w:p w:rsidR="00066464" w:rsidRPr="00066464" w:rsidRDefault="00AA751D" w:rsidP="00D00F4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F7D5F"/>
          <w:sz w:val="21"/>
          <w:szCs w:val="21"/>
          <w:lang w:eastAsia="cs-CZ"/>
        </w:rPr>
      </w:pPr>
      <w:hyperlink r:id="rId9" w:history="1">
        <w:r w:rsidR="00066464" w:rsidRPr="00066464">
          <w:rPr>
            <w:color w:val="5F7D5F"/>
            <w:lang w:eastAsia="cs-CZ"/>
          </w:rPr>
          <w:t>https://www.czechfsc.cz/cz-cs/o-fsc/logo-fsc-a-ochranne-znamky</w:t>
        </w:r>
      </w:hyperlink>
    </w:p>
    <w:p w:rsidR="00066464" w:rsidRP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Značka FSC spotřebiteli zaručuje, že dřevo, ze kterého byl produkt vyroben, nebylo vytěženo nelegálně a pochází z lesů obhospodařovaných přírodě blízkým způsobem, ve kterých jsou dodržovány přísné environmentální a sociální požadavky.</w:t>
      </w:r>
    </w:p>
    <w:p w:rsid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53535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Style w:val="Siln"/>
          <w:rFonts w:ascii="Segoe UI" w:hAnsi="Segoe UI" w:cs="Segoe UI"/>
          <w:color w:val="333333"/>
          <w:sz w:val="21"/>
          <w:szCs w:val="21"/>
        </w:rPr>
        <w:t>Výrobky s certifikátem FSC jsou označeny třemi typy loga – štítku </w:t>
      </w:r>
      <w:r w:rsidRPr="00066464">
        <w:rPr>
          <w:rFonts w:ascii="Segoe UI" w:hAnsi="Segoe UI" w:cs="Segoe UI"/>
          <w:color w:val="333333"/>
          <w:sz w:val="21"/>
          <w:szCs w:val="21"/>
        </w:rPr>
        <w:t>(tzv. on-</w:t>
      </w:r>
      <w:proofErr w:type="spellStart"/>
      <w:r w:rsidRPr="00066464">
        <w:rPr>
          <w:rFonts w:ascii="Segoe UI" w:hAnsi="Segoe UI" w:cs="Segoe UI"/>
          <w:color w:val="333333"/>
          <w:sz w:val="21"/>
          <w:szCs w:val="21"/>
        </w:rPr>
        <w:t>product</w:t>
      </w:r>
      <w:proofErr w:type="spellEnd"/>
      <w:r w:rsidRPr="00066464">
        <w:rPr>
          <w:rFonts w:ascii="Segoe UI" w:hAnsi="Segoe UI" w:cs="Segoe UI"/>
          <w:color w:val="333333"/>
          <w:sz w:val="21"/>
          <w:szCs w:val="21"/>
        </w:rPr>
        <w:t xml:space="preserve"> loga)</w:t>
      </w:r>
    </w:p>
    <w:p w:rsid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</w:p>
    <w:p w:rsidR="00066464" w:rsidRP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4196503</wp:posOffset>
            </wp:positionH>
            <wp:positionV relativeFrom="paragraph">
              <wp:posOffset>6350</wp:posOffset>
            </wp:positionV>
            <wp:extent cx="1710055" cy="2661920"/>
            <wp:effectExtent l="0" t="0" r="4445" b="508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SC RECYCL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color w:val="333333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18310" cy="267525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SC 100%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07515" cy="2658110"/>
            <wp:effectExtent l="0" t="0" r="6985" b="889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C MIX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Style w:val="Siln"/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Style w:val="Siln"/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Style w:val="Siln"/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Style w:val="Siln"/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Style w:val="Siln"/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Style w:val="Siln"/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</w:p>
    <w:p w:rsid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Segoe UI" w:hAnsi="Segoe UI" w:cs="Segoe UI"/>
          <w:color w:val="333333"/>
          <w:sz w:val="21"/>
          <w:szCs w:val="21"/>
        </w:rPr>
      </w:pPr>
    </w:p>
    <w:p w:rsidR="00066464" w:rsidRP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Style w:val="Siln"/>
          <w:rFonts w:ascii="Segoe UI" w:hAnsi="Segoe UI" w:cs="Segoe UI"/>
          <w:color w:val="333333"/>
          <w:sz w:val="21"/>
          <w:szCs w:val="21"/>
        </w:rPr>
        <w:t>FSC 100%</w:t>
      </w:r>
    </w:p>
    <w:p w:rsidR="00066464" w:rsidRP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Segoe UI" w:hAnsi="Segoe UI" w:cs="Segoe UI"/>
          <w:b w:val="0"/>
          <w:bCs w:val="0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Naleznete pouze na výrobcích, které jsou čistě ze dřeva a papíru pocházejícího z šetrně obhospodařovaných lesů podle pravidel FSC. </w:t>
      </w:r>
    </w:p>
    <w:p w:rsidR="00066464" w:rsidRPr="00066464" w:rsidRDefault="00066464" w:rsidP="00066464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Style w:val="Siln"/>
          <w:rFonts w:ascii="Segoe UI" w:hAnsi="Segoe UI" w:cs="Segoe UI"/>
          <w:color w:val="333333"/>
          <w:sz w:val="21"/>
          <w:szCs w:val="21"/>
        </w:rPr>
        <w:t>FSC MIX</w:t>
      </w:r>
    </w:p>
    <w:p w:rsidR="00066464" w:rsidRP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Takto označené výrobky obsahují mix surovin z FSC certifikovaných lesů a/nebo recyklované suroviny a/nebo odpovědných zdrojů – z takzvaného Kontrolovaného dřeva, které:</w:t>
      </w:r>
    </w:p>
    <w:p w:rsidR="00066464" w:rsidRPr="00066464" w:rsidRDefault="00066464" w:rsidP="00066464">
      <w:pPr>
        <w:numPr>
          <w:ilvl w:val="0"/>
          <w:numId w:val="1"/>
        </w:numPr>
        <w:shd w:val="clear" w:color="auto" w:fill="FFFFFF"/>
        <w:spacing w:after="100" w:afterAutospacing="1" w:line="420" w:lineRule="atLeast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není vytěženo nelegálně</w:t>
      </w:r>
    </w:p>
    <w:p w:rsidR="00066464" w:rsidRPr="00066464" w:rsidRDefault="00066464" w:rsidP="00066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jeho těžba neohrožuje občanská práva domorodých obyvatel</w:t>
      </w:r>
    </w:p>
    <w:p w:rsidR="00066464" w:rsidRPr="00066464" w:rsidRDefault="00066464" w:rsidP="00066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nebylo vytěženo v lese, ve kterém jsou ohroženy vysoké ochranářské hodnoty</w:t>
      </w:r>
    </w:p>
    <w:p w:rsidR="00066464" w:rsidRPr="00066464" w:rsidRDefault="00066464" w:rsidP="00066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nebylo vytěženo v lesích, které byly přeměněny na plantáže</w:t>
      </w:r>
    </w:p>
    <w:p w:rsidR="00066464" w:rsidRPr="00066464" w:rsidRDefault="00066464" w:rsidP="000664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Style w:val="Siln"/>
          <w:rFonts w:ascii="Segoe UI" w:hAnsi="Segoe UI" w:cs="Segoe UI"/>
          <w:b w:val="0"/>
          <w:bCs w:val="0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nebylo vytěženo v lesích, ve kterých jsou pěstovány geneticky modifikované stromy</w:t>
      </w:r>
    </w:p>
    <w:p w:rsidR="00066464" w:rsidRP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Style w:val="Siln"/>
          <w:rFonts w:ascii="Segoe UI" w:hAnsi="Segoe UI" w:cs="Segoe UI"/>
          <w:color w:val="333333"/>
          <w:sz w:val="21"/>
          <w:szCs w:val="21"/>
        </w:rPr>
        <w:t>FSC RECYCLED</w:t>
      </w:r>
    </w:p>
    <w:p w:rsidR="00066464" w:rsidRPr="00066464" w:rsidRDefault="00066464" w:rsidP="0006646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1"/>
          <w:szCs w:val="21"/>
        </w:rPr>
      </w:pPr>
      <w:r w:rsidRPr="00066464">
        <w:rPr>
          <w:rFonts w:ascii="Segoe UI" w:hAnsi="Segoe UI" w:cs="Segoe UI"/>
          <w:color w:val="333333"/>
          <w:sz w:val="21"/>
          <w:szCs w:val="21"/>
        </w:rPr>
        <w:t>Toto logo označuje výrobky pocházející výhradně z recyklovaného dřeva nebo papíru.</w:t>
      </w:r>
    </w:p>
    <w:p w:rsidR="000F3C7F" w:rsidRDefault="000F3C7F"/>
    <w:sectPr w:rsidR="000F3C7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99C" w:rsidRDefault="0011499C" w:rsidP="0011499C">
      <w:pPr>
        <w:spacing w:after="0" w:line="240" w:lineRule="auto"/>
      </w:pPr>
      <w:r>
        <w:separator/>
      </w:r>
    </w:p>
  </w:endnote>
  <w:endnote w:type="continuationSeparator" w:id="0">
    <w:p w:rsidR="0011499C" w:rsidRDefault="0011499C" w:rsidP="0011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99C" w:rsidRDefault="0011499C" w:rsidP="0011499C">
      <w:pPr>
        <w:spacing w:after="0" w:line="240" w:lineRule="auto"/>
      </w:pPr>
      <w:r>
        <w:separator/>
      </w:r>
    </w:p>
  </w:footnote>
  <w:footnote w:type="continuationSeparator" w:id="0">
    <w:p w:rsidR="0011499C" w:rsidRDefault="0011499C" w:rsidP="0011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99C" w:rsidRDefault="0011499C">
    <w:pPr>
      <w:pStyle w:val="Zhlav"/>
    </w:pPr>
    <w:r>
      <w:t xml:space="preserve">Příloha č. </w:t>
    </w:r>
    <w:r w:rsidR="00AA751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53FA"/>
    <w:multiLevelType w:val="multilevel"/>
    <w:tmpl w:val="B9B2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4C"/>
    <w:rsid w:val="00066464"/>
    <w:rsid w:val="000F3C7F"/>
    <w:rsid w:val="0011499C"/>
    <w:rsid w:val="00AA751D"/>
    <w:rsid w:val="00D00F4C"/>
    <w:rsid w:val="00F0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66E1"/>
  <w15:chartTrackingRefBased/>
  <w15:docId w15:val="{F51F8D2A-34CC-42CD-9984-FC9E23C3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0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F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D0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0F4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0F4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4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1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99C"/>
  </w:style>
  <w:style w:type="paragraph" w:styleId="Zpat">
    <w:name w:val="footer"/>
    <w:basedOn w:val="Normln"/>
    <w:link w:val="ZpatChar"/>
    <w:uiPriority w:val="99"/>
    <w:unhideWhenUsed/>
    <w:rsid w:val="0011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ecolabelling.ne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zechfsc.cz/cz-cs/o-fsc/logo-fsc-a-ochranne-znamk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Voráček</dc:creator>
  <cp:lastModifiedBy>Papík Miroslav</cp:lastModifiedBy>
  <cp:revision>5</cp:revision>
  <dcterms:created xsi:type="dcterms:W3CDTF">2019-03-01T07:03:00Z</dcterms:created>
  <dcterms:modified xsi:type="dcterms:W3CDTF">2025-05-26T12:14:00Z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KK/338/VZ/19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KK/338/VZ/19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28.2.2019</vt:lpwstr>
  </property>
  <property fmtid="{D5CDD505-2E9C-101B-9397-08002B2CF9AE}" pid="11" name="DisplayName_CJCol">
    <vt:lpwstr>KK/338/VZ/19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vnitřních záležitostí</vt:lpwstr>
  </property>
  <property fmtid="{D5CDD505-2E9C-101B-9397-08002B2CF9AE}" pid="14" name="DisplayName_UserPoriz_Pisemnost">
    <vt:lpwstr>Michal Weinfurter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KK-15663/19</vt:lpwstr>
  </property>
  <property fmtid="{D5CDD505-2E9C-101B-9397-08002B2CF9AE}" pid="17" name="Key_BarCode_Pisemnost">
    <vt:lpwstr>*B002282299*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160/VZ/19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Žádost o zadání veřejné zakázky - dodávka hygienického spotřebního materiálu 2019 - 2022</vt:lpwstr>
  </property>
  <property fmtid="{D5CDD505-2E9C-101B-9397-08002B2CF9AE}" pid="36" name="Zkratka_SpisovyUzel_PoziceZodpo_Pisemnost">
    <vt:lpwstr>VZ</vt:lpwstr>
  </property>
</Properties>
</file>