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6FDEE" w14:textId="77777777" w:rsidR="00890311" w:rsidRDefault="00890311" w:rsidP="005E7890">
      <w:pPr>
        <w:pStyle w:val="Nadpis4"/>
        <w:spacing w:line="240" w:lineRule="auto"/>
        <w:rPr>
          <w:rFonts w:ascii="Arial" w:hAnsi="Arial" w:cs="Arial"/>
          <w:sz w:val="32"/>
          <w:szCs w:val="32"/>
        </w:rPr>
      </w:pPr>
    </w:p>
    <w:p w14:paraId="7AC89349" w14:textId="77777777" w:rsidR="00890311" w:rsidRDefault="00890311" w:rsidP="005E7890">
      <w:pPr>
        <w:pStyle w:val="Nadpis4"/>
        <w:spacing w:line="240" w:lineRule="auto"/>
        <w:rPr>
          <w:rFonts w:ascii="Arial" w:hAnsi="Arial" w:cs="Arial"/>
          <w:sz w:val="32"/>
          <w:szCs w:val="32"/>
        </w:rPr>
      </w:pPr>
    </w:p>
    <w:p w14:paraId="7BC75313" w14:textId="77777777" w:rsidR="00C3355F" w:rsidRDefault="00E07232" w:rsidP="005E7890">
      <w:pPr>
        <w:pStyle w:val="Nadpis4"/>
        <w:spacing w:line="240" w:lineRule="auto"/>
        <w:rPr>
          <w:rFonts w:ascii="Arial" w:hAnsi="Arial" w:cs="Arial"/>
          <w:sz w:val="32"/>
          <w:szCs w:val="32"/>
        </w:rPr>
      </w:pPr>
      <w:r w:rsidRPr="00572EB0">
        <w:rPr>
          <w:rFonts w:ascii="Arial" w:hAnsi="Arial" w:cs="Arial"/>
          <w:sz w:val="32"/>
          <w:szCs w:val="32"/>
        </w:rPr>
        <w:t xml:space="preserve">Rámcová </w:t>
      </w:r>
      <w:r w:rsidR="00890311">
        <w:rPr>
          <w:rFonts w:ascii="Arial" w:hAnsi="Arial" w:cs="Arial"/>
          <w:sz w:val="32"/>
          <w:szCs w:val="32"/>
        </w:rPr>
        <w:t xml:space="preserve">smlouva </w:t>
      </w:r>
    </w:p>
    <w:p w14:paraId="28CAEDF9" w14:textId="77777777" w:rsidR="00BC0F26" w:rsidRPr="00BC0F26" w:rsidRDefault="00BC0F26" w:rsidP="00BC0F26"/>
    <w:p w14:paraId="0C183CDB" w14:textId="77777777" w:rsidR="00E07232" w:rsidRPr="00C3355F" w:rsidRDefault="00BC0F26" w:rsidP="005E7890">
      <w:pPr>
        <w:pStyle w:val="Nadpis4"/>
        <w:spacing w:line="240" w:lineRule="auto"/>
        <w:rPr>
          <w:rFonts w:ascii="Arial" w:hAnsi="Arial" w:cs="Arial"/>
          <w:sz w:val="28"/>
          <w:szCs w:val="28"/>
        </w:rPr>
      </w:pPr>
      <w:r>
        <w:rPr>
          <w:rFonts w:ascii="Arial" w:hAnsi="Arial" w:cs="Arial"/>
          <w:sz w:val="28"/>
          <w:szCs w:val="28"/>
        </w:rPr>
        <w:t>„</w:t>
      </w:r>
      <w:r w:rsidRPr="00BC0F26">
        <w:rPr>
          <w:rFonts w:ascii="Arial" w:hAnsi="Arial" w:cs="Arial"/>
          <w:sz w:val="28"/>
          <w:szCs w:val="28"/>
        </w:rPr>
        <w:t>Technická asistence při realizaci staveb</w:t>
      </w:r>
      <w:r>
        <w:rPr>
          <w:rFonts w:ascii="Arial" w:hAnsi="Arial" w:cs="Arial"/>
          <w:sz w:val="28"/>
          <w:szCs w:val="28"/>
        </w:rPr>
        <w:t>“</w:t>
      </w:r>
    </w:p>
    <w:p w14:paraId="18E35768" w14:textId="77777777" w:rsidR="009115CB" w:rsidRPr="00557D83" w:rsidRDefault="009115CB" w:rsidP="009115CB">
      <w:pPr>
        <w:jc w:val="center"/>
        <w:rPr>
          <w:rFonts w:ascii="Arial" w:hAnsi="Arial" w:cs="Arial"/>
          <w:color w:val="000000"/>
        </w:rPr>
      </w:pPr>
    </w:p>
    <w:p w14:paraId="649CECF2" w14:textId="77777777" w:rsidR="00B178BD" w:rsidRPr="006B0D4E" w:rsidRDefault="00E07232" w:rsidP="00DF3146">
      <w:pPr>
        <w:jc w:val="center"/>
        <w:rPr>
          <w:rFonts w:ascii="Arial" w:hAnsi="Arial" w:cs="Arial"/>
        </w:rPr>
      </w:pPr>
      <w:r w:rsidRPr="006B0D4E">
        <w:rPr>
          <w:rFonts w:ascii="Arial" w:hAnsi="Arial" w:cs="Arial"/>
        </w:rPr>
        <w:t xml:space="preserve">uzavřená podle </w:t>
      </w:r>
      <w:r w:rsidR="00B178BD" w:rsidRPr="006B0D4E">
        <w:rPr>
          <w:rFonts w:ascii="Arial" w:hAnsi="Arial" w:cs="Arial"/>
        </w:rPr>
        <w:t>zákona č. 89/2012</w:t>
      </w:r>
      <w:r w:rsidR="00184E2E" w:rsidRPr="006B0D4E">
        <w:rPr>
          <w:rFonts w:ascii="Arial" w:hAnsi="Arial" w:cs="Arial"/>
        </w:rPr>
        <w:t xml:space="preserve"> </w:t>
      </w:r>
      <w:r w:rsidR="00B178BD" w:rsidRPr="006B0D4E">
        <w:rPr>
          <w:rFonts w:ascii="Arial" w:hAnsi="Arial" w:cs="Arial"/>
        </w:rPr>
        <w:t>Sb., občanský zákoník</w:t>
      </w:r>
    </w:p>
    <w:p w14:paraId="733AFAA5" w14:textId="77777777" w:rsidR="00A66BEC" w:rsidRPr="006B0D4E" w:rsidRDefault="00890311" w:rsidP="00DF3146">
      <w:pPr>
        <w:jc w:val="center"/>
        <w:rPr>
          <w:rFonts w:ascii="Arial" w:hAnsi="Arial" w:cs="Arial"/>
        </w:rPr>
      </w:pPr>
      <w:r w:rsidRPr="006B0D4E">
        <w:rPr>
          <w:rFonts w:ascii="Arial" w:hAnsi="Arial" w:cs="Arial"/>
        </w:rPr>
        <w:t>(dále jen „rámcová smlouva“)</w:t>
      </w:r>
    </w:p>
    <w:p w14:paraId="38AE7A03" w14:textId="77777777" w:rsidR="002F740D" w:rsidRPr="006B0D4E" w:rsidRDefault="002F740D" w:rsidP="00DF3146">
      <w:pPr>
        <w:jc w:val="center"/>
        <w:rPr>
          <w:rFonts w:ascii="Arial" w:hAnsi="Arial" w:cs="Arial"/>
        </w:rPr>
      </w:pPr>
    </w:p>
    <w:p w14:paraId="188B987D" w14:textId="77777777" w:rsidR="002F740D" w:rsidRPr="006B0D4E" w:rsidRDefault="002F740D" w:rsidP="002F740D">
      <w:pPr>
        <w:rPr>
          <w:rFonts w:ascii="Arial" w:hAnsi="Arial" w:cs="Arial"/>
        </w:rPr>
      </w:pPr>
      <w:r w:rsidRPr="006B0D4E">
        <w:rPr>
          <w:rFonts w:ascii="Arial" w:hAnsi="Arial" w:cs="Arial"/>
        </w:rPr>
        <w:t xml:space="preserve">    Číslo smlouvy objednatele:</w:t>
      </w:r>
    </w:p>
    <w:p w14:paraId="3E65AD41" w14:textId="77777777" w:rsidR="002F740D" w:rsidRPr="006B0D4E" w:rsidRDefault="002F740D" w:rsidP="002F740D">
      <w:pPr>
        <w:rPr>
          <w:rFonts w:ascii="Arial" w:hAnsi="Arial" w:cs="Arial"/>
        </w:rPr>
      </w:pPr>
      <w:r w:rsidRPr="006B0D4E">
        <w:rPr>
          <w:rFonts w:ascii="Arial" w:hAnsi="Arial" w:cs="Arial"/>
        </w:rPr>
        <w:t xml:space="preserve">    Číslo smlouvy dodavatele:</w:t>
      </w:r>
    </w:p>
    <w:p w14:paraId="5DB47924" w14:textId="77777777" w:rsidR="00890311" w:rsidRPr="006B0D4E" w:rsidRDefault="00890311" w:rsidP="00DF3146">
      <w:pPr>
        <w:jc w:val="center"/>
        <w:rPr>
          <w:rFonts w:ascii="Arial" w:hAnsi="Arial" w:cs="Arial"/>
        </w:rPr>
      </w:pPr>
    </w:p>
    <w:tbl>
      <w:tblPr>
        <w:tblW w:w="9356" w:type="dxa"/>
        <w:tblInd w:w="250" w:type="dxa"/>
        <w:tblLook w:val="04A0" w:firstRow="1" w:lastRow="0" w:firstColumn="1" w:lastColumn="0" w:noHBand="0" w:noVBand="1"/>
      </w:tblPr>
      <w:tblGrid>
        <w:gridCol w:w="2268"/>
        <w:gridCol w:w="7088"/>
      </w:tblGrid>
      <w:tr w:rsidR="006C6B3A" w:rsidRPr="006B0D4E" w14:paraId="3F71FB6F" w14:textId="77777777" w:rsidTr="00EB7619">
        <w:tc>
          <w:tcPr>
            <w:tcW w:w="2268" w:type="dxa"/>
            <w:shd w:val="clear" w:color="auto" w:fill="auto"/>
            <w:vAlign w:val="center"/>
          </w:tcPr>
          <w:p w14:paraId="6F9854CF" w14:textId="77777777" w:rsidR="006C6B3A" w:rsidRPr="006B0D4E" w:rsidRDefault="006C6B3A" w:rsidP="00572EB0">
            <w:pPr>
              <w:rPr>
                <w:rFonts w:ascii="Arial" w:hAnsi="Arial" w:cs="Arial"/>
                <w:b/>
              </w:rPr>
            </w:pPr>
            <w:r w:rsidRPr="006B0D4E">
              <w:rPr>
                <w:rFonts w:ascii="Arial" w:hAnsi="Arial" w:cs="Arial"/>
                <w:b/>
              </w:rPr>
              <w:t>Objednatel:</w:t>
            </w:r>
          </w:p>
        </w:tc>
        <w:tc>
          <w:tcPr>
            <w:tcW w:w="7088" w:type="dxa"/>
            <w:shd w:val="clear" w:color="auto" w:fill="auto"/>
            <w:vAlign w:val="center"/>
          </w:tcPr>
          <w:p w14:paraId="41FA7745" w14:textId="77777777" w:rsidR="0021586E" w:rsidRPr="006B0D4E" w:rsidRDefault="0021586E" w:rsidP="0021586E">
            <w:pPr>
              <w:rPr>
                <w:rFonts w:ascii="Arial" w:hAnsi="Arial" w:cs="Arial"/>
                <w:b/>
              </w:rPr>
            </w:pPr>
          </w:p>
          <w:p w14:paraId="40BE6576" w14:textId="77777777" w:rsidR="0021586E" w:rsidRPr="006B0D4E" w:rsidRDefault="0021586E" w:rsidP="0021586E">
            <w:pPr>
              <w:rPr>
                <w:rFonts w:ascii="Arial" w:hAnsi="Arial" w:cs="Arial"/>
                <w:b/>
              </w:rPr>
            </w:pPr>
            <w:r w:rsidRPr="006B0D4E">
              <w:rPr>
                <w:rFonts w:ascii="Arial" w:hAnsi="Arial" w:cs="Arial"/>
                <w:b/>
              </w:rPr>
              <w:t xml:space="preserve">Krajská správa a údržba silnic Karlovarského kraje, </w:t>
            </w:r>
          </w:p>
          <w:p w14:paraId="63474013" w14:textId="77777777" w:rsidR="006C6B3A" w:rsidRPr="006B0D4E" w:rsidRDefault="0021586E" w:rsidP="0021586E">
            <w:pPr>
              <w:rPr>
                <w:rFonts w:ascii="Arial" w:hAnsi="Arial" w:cs="Arial"/>
                <w:b/>
              </w:rPr>
            </w:pPr>
            <w:r w:rsidRPr="006B0D4E">
              <w:rPr>
                <w:rFonts w:ascii="Arial" w:hAnsi="Arial" w:cs="Arial"/>
                <w:b/>
              </w:rPr>
              <w:t>příspěvková organizace</w:t>
            </w:r>
          </w:p>
        </w:tc>
      </w:tr>
      <w:tr w:rsidR="006C6B3A" w:rsidRPr="006B0D4E" w14:paraId="1239C0D6" w14:textId="77777777" w:rsidTr="00EB7619">
        <w:tc>
          <w:tcPr>
            <w:tcW w:w="2268" w:type="dxa"/>
            <w:shd w:val="clear" w:color="auto" w:fill="auto"/>
            <w:vAlign w:val="center"/>
          </w:tcPr>
          <w:p w14:paraId="12C7A5B2" w14:textId="77777777" w:rsidR="006C6B3A" w:rsidRPr="006B0D4E" w:rsidRDefault="006C6B3A" w:rsidP="003750E9">
            <w:pPr>
              <w:rPr>
                <w:rFonts w:ascii="Arial" w:hAnsi="Arial" w:cs="Arial"/>
                <w:b/>
              </w:rPr>
            </w:pPr>
            <w:r w:rsidRPr="006B0D4E">
              <w:rPr>
                <w:rFonts w:ascii="Arial" w:hAnsi="Arial" w:cs="Arial"/>
              </w:rPr>
              <w:t xml:space="preserve">Sídlo: </w:t>
            </w:r>
          </w:p>
        </w:tc>
        <w:tc>
          <w:tcPr>
            <w:tcW w:w="7088" w:type="dxa"/>
            <w:shd w:val="clear" w:color="auto" w:fill="auto"/>
            <w:vAlign w:val="center"/>
          </w:tcPr>
          <w:p w14:paraId="102C6560" w14:textId="77777777" w:rsidR="006C6B3A" w:rsidRPr="006B0D4E" w:rsidRDefault="0021586E" w:rsidP="0021586E">
            <w:pPr>
              <w:rPr>
                <w:rFonts w:ascii="Arial" w:hAnsi="Arial" w:cs="Arial"/>
              </w:rPr>
            </w:pPr>
            <w:r w:rsidRPr="006B0D4E">
              <w:rPr>
                <w:rFonts w:ascii="Arial" w:hAnsi="Arial" w:cs="Arial"/>
              </w:rPr>
              <w:t xml:space="preserve">Chebská 282, PSČ: 356 01 Sokolov  </w:t>
            </w:r>
          </w:p>
        </w:tc>
      </w:tr>
      <w:tr w:rsidR="006C6B3A" w:rsidRPr="006B0D4E" w14:paraId="3D4B2EB8" w14:textId="77777777" w:rsidTr="00EB7619">
        <w:trPr>
          <w:trHeight w:val="219"/>
        </w:trPr>
        <w:tc>
          <w:tcPr>
            <w:tcW w:w="2268" w:type="dxa"/>
            <w:shd w:val="clear" w:color="auto" w:fill="auto"/>
            <w:vAlign w:val="center"/>
          </w:tcPr>
          <w:p w14:paraId="4CA7849E" w14:textId="77777777" w:rsidR="006C6B3A" w:rsidRPr="006B0D4E" w:rsidRDefault="0021586E" w:rsidP="003750E9">
            <w:pPr>
              <w:rPr>
                <w:rFonts w:ascii="Arial" w:hAnsi="Arial" w:cs="Arial"/>
                <w:b/>
              </w:rPr>
            </w:pPr>
            <w:r w:rsidRPr="006B0D4E">
              <w:rPr>
                <w:rFonts w:ascii="Arial" w:hAnsi="Arial" w:cs="Arial"/>
              </w:rPr>
              <w:t>Doručovací adresa:</w:t>
            </w:r>
          </w:p>
        </w:tc>
        <w:tc>
          <w:tcPr>
            <w:tcW w:w="7088" w:type="dxa"/>
            <w:shd w:val="clear" w:color="auto" w:fill="auto"/>
            <w:vAlign w:val="center"/>
          </w:tcPr>
          <w:p w14:paraId="5197880D" w14:textId="77777777" w:rsidR="006C6B3A" w:rsidRPr="006B0D4E" w:rsidRDefault="0021586E" w:rsidP="00572EB0">
            <w:pPr>
              <w:rPr>
                <w:rFonts w:ascii="Arial" w:hAnsi="Arial" w:cs="Arial"/>
              </w:rPr>
            </w:pPr>
            <w:r w:rsidRPr="006B0D4E">
              <w:rPr>
                <w:rFonts w:ascii="Arial" w:hAnsi="Arial" w:cs="Arial"/>
              </w:rPr>
              <w:t>Dolní Rychnov, Chebská 282, PSČ 356 04</w:t>
            </w:r>
          </w:p>
        </w:tc>
      </w:tr>
      <w:tr w:rsidR="00EB7619" w:rsidRPr="006B0D4E" w14:paraId="5B255298" w14:textId="77777777" w:rsidTr="00EB7619">
        <w:trPr>
          <w:trHeight w:val="242"/>
        </w:trPr>
        <w:tc>
          <w:tcPr>
            <w:tcW w:w="2268" w:type="dxa"/>
            <w:shd w:val="clear" w:color="auto" w:fill="auto"/>
            <w:vAlign w:val="center"/>
          </w:tcPr>
          <w:p w14:paraId="084C1413" w14:textId="77777777" w:rsidR="00EB7619" w:rsidRPr="006B0D4E" w:rsidRDefault="00EB7619" w:rsidP="003750E9">
            <w:pPr>
              <w:rPr>
                <w:rFonts w:ascii="Arial" w:hAnsi="Arial" w:cs="Arial"/>
              </w:rPr>
            </w:pPr>
            <w:r w:rsidRPr="006B0D4E">
              <w:rPr>
                <w:rFonts w:ascii="Arial" w:hAnsi="Arial" w:cs="Arial"/>
              </w:rPr>
              <w:t>Statutární zástupce:</w:t>
            </w:r>
          </w:p>
        </w:tc>
        <w:tc>
          <w:tcPr>
            <w:tcW w:w="7088" w:type="dxa"/>
            <w:shd w:val="clear" w:color="auto" w:fill="auto"/>
            <w:vAlign w:val="center"/>
          </w:tcPr>
          <w:p w14:paraId="69AADE76" w14:textId="77777777" w:rsidR="00EB7619" w:rsidRPr="006B0D4E" w:rsidRDefault="00EB7619" w:rsidP="00BC0F26">
            <w:pPr>
              <w:rPr>
                <w:rFonts w:ascii="Arial" w:hAnsi="Arial" w:cs="Arial"/>
              </w:rPr>
            </w:pPr>
            <w:r w:rsidRPr="006B0D4E">
              <w:rPr>
                <w:rFonts w:ascii="Arial" w:hAnsi="Arial" w:cs="Arial"/>
              </w:rPr>
              <w:t xml:space="preserve">Ing. </w:t>
            </w:r>
            <w:r w:rsidR="00BC0F26" w:rsidRPr="006B0D4E">
              <w:rPr>
                <w:rFonts w:ascii="Arial" w:hAnsi="Arial" w:cs="Arial"/>
              </w:rPr>
              <w:t>Jiří Šlachta</w:t>
            </w:r>
            <w:r w:rsidRPr="006B0D4E">
              <w:rPr>
                <w:rFonts w:ascii="Arial" w:hAnsi="Arial" w:cs="Arial"/>
              </w:rPr>
              <w:t>, ředitel organizace</w:t>
            </w:r>
          </w:p>
        </w:tc>
      </w:tr>
      <w:tr w:rsidR="006C6B3A" w:rsidRPr="006B0D4E" w14:paraId="515D9E42" w14:textId="77777777" w:rsidTr="00EB7619">
        <w:tc>
          <w:tcPr>
            <w:tcW w:w="2268" w:type="dxa"/>
            <w:shd w:val="clear" w:color="auto" w:fill="auto"/>
            <w:vAlign w:val="center"/>
          </w:tcPr>
          <w:p w14:paraId="41DE897B" w14:textId="77777777" w:rsidR="006C6B3A" w:rsidRPr="006B0D4E" w:rsidRDefault="006C6B3A" w:rsidP="00572EB0">
            <w:pPr>
              <w:rPr>
                <w:rFonts w:ascii="Arial" w:hAnsi="Arial" w:cs="Arial"/>
                <w:b/>
              </w:rPr>
            </w:pPr>
            <w:r w:rsidRPr="006B0D4E">
              <w:rPr>
                <w:rFonts w:ascii="Arial" w:hAnsi="Arial" w:cs="Arial"/>
              </w:rPr>
              <w:t>IČO:</w:t>
            </w:r>
          </w:p>
        </w:tc>
        <w:tc>
          <w:tcPr>
            <w:tcW w:w="7088" w:type="dxa"/>
            <w:shd w:val="clear" w:color="auto" w:fill="auto"/>
            <w:vAlign w:val="center"/>
          </w:tcPr>
          <w:p w14:paraId="114CFB9E" w14:textId="77777777" w:rsidR="006C6B3A" w:rsidRPr="006B0D4E" w:rsidRDefault="0021586E" w:rsidP="00572EB0">
            <w:pPr>
              <w:rPr>
                <w:rFonts w:ascii="Arial" w:hAnsi="Arial" w:cs="Arial"/>
                <w:b/>
              </w:rPr>
            </w:pPr>
            <w:r w:rsidRPr="006B0D4E">
              <w:rPr>
                <w:rFonts w:ascii="Arial" w:hAnsi="Arial" w:cs="Arial"/>
              </w:rPr>
              <w:t>70947023</w:t>
            </w:r>
          </w:p>
        </w:tc>
      </w:tr>
      <w:tr w:rsidR="006C6B3A" w:rsidRPr="006B0D4E" w14:paraId="144431E9" w14:textId="77777777" w:rsidTr="00EB7619">
        <w:tc>
          <w:tcPr>
            <w:tcW w:w="2268" w:type="dxa"/>
            <w:shd w:val="clear" w:color="auto" w:fill="auto"/>
            <w:vAlign w:val="center"/>
          </w:tcPr>
          <w:p w14:paraId="0F8D3D38" w14:textId="77777777" w:rsidR="006C6B3A" w:rsidRPr="006B0D4E" w:rsidRDefault="006C6B3A" w:rsidP="00572EB0">
            <w:pPr>
              <w:rPr>
                <w:rFonts w:ascii="Arial" w:hAnsi="Arial" w:cs="Arial"/>
                <w:b/>
              </w:rPr>
            </w:pPr>
            <w:r w:rsidRPr="006B0D4E">
              <w:rPr>
                <w:rFonts w:ascii="Arial" w:hAnsi="Arial" w:cs="Arial"/>
              </w:rPr>
              <w:t>DIČ:</w:t>
            </w:r>
          </w:p>
        </w:tc>
        <w:tc>
          <w:tcPr>
            <w:tcW w:w="7088" w:type="dxa"/>
            <w:shd w:val="clear" w:color="auto" w:fill="auto"/>
            <w:vAlign w:val="center"/>
          </w:tcPr>
          <w:p w14:paraId="38724EC2" w14:textId="77777777" w:rsidR="006C6B3A" w:rsidRPr="006B0D4E" w:rsidRDefault="006C6B3A" w:rsidP="0021586E">
            <w:pPr>
              <w:rPr>
                <w:rFonts w:ascii="Arial" w:hAnsi="Arial" w:cs="Arial"/>
                <w:b/>
              </w:rPr>
            </w:pPr>
            <w:r w:rsidRPr="006B0D4E">
              <w:rPr>
                <w:rFonts w:ascii="Arial" w:hAnsi="Arial" w:cs="Arial"/>
              </w:rPr>
              <w:t>CZ</w:t>
            </w:r>
            <w:r w:rsidR="0021586E" w:rsidRPr="006B0D4E">
              <w:rPr>
                <w:rFonts w:ascii="Arial" w:hAnsi="Arial" w:cs="Arial"/>
              </w:rPr>
              <w:t>70947023</w:t>
            </w:r>
          </w:p>
        </w:tc>
      </w:tr>
      <w:tr w:rsidR="006C6B3A" w:rsidRPr="006B0D4E" w14:paraId="31CC32C7" w14:textId="77777777" w:rsidTr="00EB7619">
        <w:tc>
          <w:tcPr>
            <w:tcW w:w="2268" w:type="dxa"/>
            <w:shd w:val="clear" w:color="auto" w:fill="auto"/>
            <w:vAlign w:val="center"/>
          </w:tcPr>
          <w:p w14:paraId="173B6B6C" w14:textId="77777777" w:rsidR="006C6B3A" w:rsidRPr="006B0D4E" w:rsidRDefault="006C6B3A" w:rsidP="00572EB0">
            <w:pPr>
              <w:rPr>
                <w:rFonts w:ascii="Arial" w:hAnsi="Arial" w:cs="Arial"/>
                <w:b/>
              </w:rPr>
            </w:pPr>
            <w:r w:rsidRPr="006B0D4E">
              <w:rPr>
                <w:rFonts w:ascii="Arial" w:hAnsi="Arial" w:cs="Arial"/>
              </w:rPr>
              <w:t>Bankovní spojení:</w:t>
            </w:r>
          </w:p>
        </w:tc>
        <w:tc>
          <w:tcPr>
            <w:tcW w:w="7088" w:type="dxa"/>
            <w:shd w:val="clear" w:color="auto" w:fill="auto"/>
            <w:vAlign w:val="center"/>
          </w:tcPr>
          <w:p w14:paraId="5D94D56A" w14:textId="77777777" w:rsidR="006C6B3A" w:rsidRPr="006B0D4E" w:rsidRDefault="0021586E" w:rsidP="00572EB0">
            <w:pPr>
              <w:rPr>
                <w:rFonts w:ascii="Arial" w:hAnsi="Arial" w:cs="Arial"/>
                <w:b/>
              </w:rPr>
            </w:pPr>
            <w:r w:rsidRPr="006B0D4E">
              <w:rPr>
                <w:rFonts w:ascii="Arial" w:hAnsi="Arial" w:cs="Arial"/>
              </w:rPr>
              <w:t>Komerční banka, a.s., pobočka Karlovy Vary</w:t>
            </w:r>
          </w:p>
        </w:tc>
      </w:tr>
      <w:tr w:rsidR="006C6B3A" w:rsidRPr="006B0D4E" w14:paraId="51B3F055" w14:textId="77777777" w:rsidTr="00EB7619">
        <w:tc>
          <w:tcPr>
            <w:tcW w:w="2268" w:type="dxa"/>
            <w:shd w:val="clear" w:color="auto" w:fill="auto"/>
            <w:vAlign w:val="center"/>
          </w:tcPr>
          <w:p w14:paraId="01C4CC05" w14:textId="77777777" w:rsidR="0021586E" w:rsidRPr="006B0D4E" w:rsidRDefault="006C6B3A" w:rsidP="0021586E">
            <w:pPr>
              <w:rPr>
                <w:rFonts w:ascii="Arial" w:hAnsi="Arial" w:cs="Arial"/>
                <w:b/>
              </w:rPr>
            </w:pPr>
            <w:r w:rsidRPr="006B0D4E">
              <w:rPr>
                <w:rFonts w:ascii="Arial" w:hAnsi="Arial" w:cs="Arial"/>
              </w:rPr>
              <w:t>Číslo účtu:</w:t>
            </w:r>
          </w:p>
        </w:tc>
        <w:tc>
          <w:tcPr>
            <w:tcW w:w="7088" w:type="dxa"/>
            <w:shd w:val="clear" w:color="auto" w:fill="auto"/>
            <w:vAlign w:val="center"/>
          </w:tcPr>
          <w:p w14:paraId="75D3997B" w14:textId="77777777" w:rsidR="0021586E" w:rsidRPr="006B0D4E" w:rsidRDefault="0021586E" w:rsidP="0021586E">
            <w:pPr>
              <w:rPr>
                <w:rFonts w:ascii="Arial" w:hAnsi="Arial" w:cs="Arial"/>
              </w:rPr>
            </w:pPr>
            <w:r w:rsidRPr="006B0D4E">
              <w:rPr>
                <w:rFonts w:ascii="Arial" w:hAnsi="Arial" w:cs="Arial"/>
              </w:rPr>
              <w:t>78 – 2496840247/0100</w:t>
            </w:r>
          </w:p>
        </w:tc>
      </w:tr>
      <w:tr w:rsidR="0021586E" w:rsidRPr="006B0D4E" w14:paraId="39BD4870" w14:textId="77777777" w:rsidTr="00EB7619">
        <w:tc>
          <w:tcPr>
            <w:tcW w:w="2268" w:type="dxa"/>
            <w:shd w:val="clear" w:color="auto" w:fill="auto"/>
            <w:vAlign w:val="center"/>
          </w:tcPr>
          <w:p w14:paraId="7F17C5F7" w14:textId="77777777" w:rsidR="0021586E" w:rsidRPr="006B0D4E" w:rsidRDefault="00EB7619" w:rsidP="0021586E">
            <w:pPr>
              <w:rPr>
                <w:rFonts w:ascii="Arial" w:hAnsi="Arial" w:cs="Arial"/>
              </w:rPr>
            </w:pPr>
            <w:r w:rsidRPr="006B0D4E">
              <w:rPr>
                <w:rFonts w:ascii="Arial" w:hAnsi="Arial" w:cs="Arial"/>
              </w:rPr>
              <w:t>Oprávněn jednat ve věcech technických:</w:t>
            </w:r>
          </w:p>
        </w:tc>
        <w:tc>
          <w:tcPr>
            <w:tcW w:w="7088" w:type="dxa"/>
            <w:shd w:val="clear" w:color="auto" w:fill="auto"/>
            <w:vAlign w:val="center"/>
          </w:tcPr>
          <w:p w14:paraId="4E1293CF" w14:textId="77777777" w:rsidR="00BF6E6E" w:rsidRPr="006B0D4E" w:rsidRDefault="00EB7619" w:rsidP="00BF6E6E">
            <w:pPr>
              <w:rPr>
                <w:rFonts w:ascii="Arial" w:hAnsi="Arial" w:cs="Arial"/>
              </w:rPr>
            </w:pPr>
            <w:r w:rsidRPr="006B0D4E">
              <w:rPr>
                <w:rFonts w:ascii="Arial" w:hAnsi="Arial" w:cs="Arial"/>
              </w:rPr>
              <w:t xml:space="preserve">Ing. Martina Svojtková, tel. 352 356 140, mobil: 723 743 029,                         e-mail: </w:t>
            </w:r>
            <w:hyperlink r:id="rId8" w:history="1">
              <w:r w:rsidRPr="006B0D4E">
                <w:rPr>
                  <w:rStyle w:val="Hypertextovodkaz"/>
                  <w:rFonts w:ascii="Arial" w:hAnsi="Arial" w:cs="Arial"/>
                </w:rPr>
                <w:t>svojtkova.martina@ksusk.cz</w:t>
              </w:r>
            </w:hyperlink>
          </w:p>
        </w:tc>
      </w:tr>
      <w:tr w:rsidR="0021586E" w:rsidRPr="006B0D4E" w14:paraId="75636EAB" w14:textId="77777777" w:rsidTr="00DA4E9B">
        <w:tc>
          <w:tcPr>
            <w:tcW w:w="2268" w:type="dxa"/>
            <w:shd w:val="clear" w:color="auto" w:fill="auto"/>
          </w:tcPr>
          <w:p w14:paraId="2D90BB2B" w14:textId="77777777" w:rsidR="0021586E" w:rsidRPr="006B0D4E" w:rsidRDefault="00EB7619" w:rsidP="00DA4E9B">
            <w:pPr>
              <w:rPr>
                <w:rFonts w:ascii="Arial" w:hAnsi="Arial" w:cs="Arial"/>
              </w:rPr>
            </w:pPr>
            <w:r w:rsidRPr="006B0D4E">
              <w:rPr>
                <w:rFonts w:ascii="Arial" w:hAnsi="Arial" w:cs="Arial"/>
              </w:rPr>
              <w:t>Odp. pracovní</w:t>
            </w:r>
            <w:r w:rsidR="00BF6E6E" w:rsidRPr="006B0D4E">
              <w:rPr>
                <w:rFonts w:ascii="Arial" w:hAnsi="Arial" w:cs="Arial"/>
              </w:rPr>
              <w:t>ci</w:t>
            </w:r>
            <w:r w:rsidRPr="006B0D4E">
              <w:rPr>
                <w:rFonts w:ascii="Arial" w:hAnsi="Arial" w:cs="Arial"/>
              </w:rPr>
              <w:t xml:space="preserve">: </w:t>
            </w:r>
          </w:p>
        </w:tc>
        <w:tc>
          <w:tcPr>
            <w:tcW w:w="7088" w:type="dxa"/>
            <w:shd w:val="clear" w:color="auto" w:fill="auto"/>
            <w:vAlign w:val="center"/>
          </w:tcPr>
          <w:p w14:paraId="2469293B" w14:textId="77777777" w:rsidR="00BF6E6E" w:rsidRPr="006B0D4E" w:rsidRDefault="00BC0F26" w:rsidP="00911533">
            <w:pPr>
              <w:rPr>
                <w:rFonts w:ascii="Arial" w:hAnsi="Arial" w:cs="Arial"/>
              </w:rPr>
            </w:pPr>
            <w:r w:rsidRPr="006B0D4E">
              <w:rPr>
                <w:rFonts w:ascii="Arial" w:hAnsi="Arial" w:cs="Arial"/>
              </w:rPr>
              <w:t>František Malár</w:t>
            </w:r>
            <w:r w:rsidR="00BF6E6E" w:rsidRPr="006B0D4E">
              <w:rPr>
                <w:rFonts w:ascii="Arial" w:hAnsi="Arial" w:cs="Arial"/>
              </w:rPr>
              <w:t xml:space="preserve">, mobil: </w:t>
            </w:r>
            <w:r w:rsidRPr="006B0D4E">
              <w:rPr>
                <w:rFonts w:ascii="Arial" w:hAnsi="Arial" w:cs="Arial"/>
              </w:rPr>
              <w:t>602 406 907</w:t>
            </w:r>
            <w:r w:rsidR="00BF6E6E" w:rsidRPr="006B0D4E">
              <w:rPr>
                <w:rFonts w:ascii="Arial" w:hAnsi="Arial" w:cs="Arial"/>
              </w:rPr>
              <w:t xml:space="preserve">, e-mail: </w:t>
            </w:r>
            <w:hyperlink r:id="rId9" w:history="1">
              <w:r w:rsidRPr="006B0D4E">
                <w:rPr>
                  <w:rStyle w:val="Hypertextovodkaz"/>
                  <w:rFonts w:ascii="Arial" w:hAnsi="Arial" w:cs="Arial"/>
                </w:rPr>
                <w:t>malar.frantisek@ksusk.cz</w:t>
              </w:r>
            </w:hyperlink>
          </w:p>
          <w:p w14:paraId="715F7048" w14:textId="77777777" w:rsidR="00BF6E6E" w:rsidRPr="006B0D4E" w:rsidRDefault="00BF6E6E" w:rsidP="00911533">
            <w:pPr>
              <w:rPr>
                <w:rFonts w:ascii="Arial" w:hAnsi="Arial" w:cs="Arial"/>
              </w:rPr>
            </w:pPr>
          </w:p>
        </w:tc>
      </w:tr>
      <w:tr w:rsidR="00EB7619" w:rsidRPr="006B0D4E" w14:paraId="5603E41C" w14:textId="77777777" w:rsidTr="00EB7619">
        <w:tc>
          <w:tcPr>
            <w:tcW w:w="9356" w:type="dxa"/>
            <w:gridSpan w:val="2"/>
            <w:shd w:val="clear" w:color="auto" w:fill="auto"/>
            <w:vAlign w:val="center"/>
          </w:tcPr>
          <w:p w14:paraId="02998159" w14:textId="77777777" w:rsidR="00EB7619" w:rsidRPr="006B0D4E" w:rsidRDefault="00EB7619" w:rsidP="00EB7619">
            <w:pPr>
              <w:rPr>
                <w:rFonts w:ascii="Arial" w:hAnsi="Arial" w:cs="Arial"/>
              </w:rPr>
            </w:pPr>
            <w:r w:rsidRPr="006B0D4E">
              <w:rPr>
                <w:rFonts w:ascii="Arial" w:hAnsi="Arial" w:cs="Arial"/>
              </w:rPr>
              <w:t>Zřizovací listina ze dne 13.12.2001</w:t>
            </w:r>
          </w:p>
        </w:tc>
      </w:tr>
      <w:tr w:rsidR="00EB7619" w:rsidRPr="006B0D4E" w14:paraId="7DD5CB56" w14:textId="77777777" w:rsidTr="00EB7619">
        <w:tc>
          <w:tcPr>
            <w:tcW w:w="9356" w:type="dxa"/>
            <w:gridSpan w:val="2"/>
            <w:shd w:val="clear" w:color="auto" w:fill="auto"/>
            <w:vAlign w:val="center"/>
          </w:tcPr>
          <w:p w14:paraId="6E52E987" w14:textId="77777777" w:rsidR="00EB7619" w:rsidRPr="006B0D4E" w:rsidRDefault="00EB7619" w:rsidP="00EB7619">
            <w:pPr>
              <w:rPr>
                <w:rFonts w:ascii="Arial" w:hAnsi="Arial" w:cs="Arial"/>
              </w:rPr>
            </w:pPr>
            <w:r w:rsidRPr="006B0D4E">
              <w:rPr>
                <w:rFonts w:ascii="Arial" w:hAnsi="Arial" w:cs="Arial"/>
              </w:rPr>
              <w:t xml:space="preserve">Výpis obchodního rejstříku vedený u Krajského soudu v Plzni, oddíl Pr, vložka 114   </w:t>
            </w:r>
          </w:p>
        </w:tc>
      </w:tr>
    </w:tbl>
    <w:p w14:paraId="0DE6A6A5" w14:textId="77777777" w:rsidR="0021586E" w:rsidRPr="006B0D4E" w:rsidRDefault="0021586E" w:rsidP="009115CB">
      <w:pPr>
        <w:spacing w:before="60" w:after="60"/>
        <w:ind w:firstLine="284"/>
        <w:jc w:val="both"/>
        <w:rPr>
          <w:rFonts w:ascii="Arial" w:hAnsi="Arial" w:cs="Arial"/>
        </w:rPr>
      </w:pPr>
    </w:p>
    <w:p w14:paraId="6493B9EB" w14:textId="77777777" w:rsidR="006C6B3A" w:rsidRPr="006B0D4E" w:rsidRDefault="006C6B3A" w:rsidP="009115CB">
      <w:pPr>
        <w:spacing w:before="60" w:after="60"/>
        <w:ind w:firstLine="284"/>
        <w:jc w:val="both"/>
        <w:rPr>
          <w:rFonts w:ascii="Arial" w:hAnsi="Arial" w:cs="Arial"/>
          <w:b/>
        </w:rPr>
      </w:pPr>
      <w:r w:rsidRPr="006B0D4E">
        <w:rPr>
          <w:rFonts w:ascii="Arial" w:hAnsi="Arial" w:cs="Arial"/>
        </w:rPr>
        <w:t xml:space="preserve">v dalším textu smlouvy uváděn rovněž jako </w:t>
      </w:r>
      <w:r w:rsidRPr="006B0D4E">
        <w:rPr>
          <w:rFonts w:ascii="Arial" w:hAnsi="Arial" w:cs="Arial"/>
          <w:b/>
        </w:rPr>
        <w:t>„objednatel“</w:t>
      </w:r>
      <w:r w:rsidR="00572EB0" w:rsidRPr="006B0D4E">
        <w:rPr>
          <w:rFonts w:ascii="Arial" w:hAnsi="Arial" w:cs="Arial"/>
          <w:b/>
        </w:rPr>
        <w:t xml:space="preserve"> </w:t>
      </w:r>
      <w:r w:rsidRPr="006B0D4E">
        <w:rPr>
          <w:rFonts w:ascii="Arial" w:hAnsi="Arial" w:cs="Arial"/>
        </w:rPr>
        <w:t>a</w:t>
      </w:r>
    </w:p>
    <w:tbl>
      <w:tblPr>
        <w:tblW w:w="9356" w:type="dxa"/>
        <w:tblInd w:w="250" w:type="dxa"/>
        <w:tblLook w:val="04A0" w:firstRow="1" w:lastRow="0" w:firstColumn="1" w:lastColumn="0" w:noHBand="0" w:noVBand="1"/>
      </w:tblPr>
      <w:tblGrid>
        <w:gridCol w:w="5387"/>
        <w:gridCol w:w="3969"/>
      </w:tblGrid>
      <w:tr w:rsidR="006C6B3A" w:rsidRPr="006C6B3A" w14:paraId="5D7FD102" w14:textId="77777777" w:rsidTr="00572EB0">
        <w:tc>
          <w:tcPr>
            <w:tcW w:w="5387" w:type="dxa"/>
            <w:shd w:val="clear" w:color="auto" w:fill="auto"/>
            <w:vAlign w:val="center"/>
          </w:tcPr>
          <w:p w14:paraId="12504C22" w14:textId="77777777" w:rsidR="00CC7893" w:rsidRDefault="00CC7893" w:rsidP="004E0D75">
            <w:pPr>
              <w:spacing w:before="120"/>
              <w:jc w:val="center"/>
              <w:rPr>
                <w:rFonts w:ascii="Arial" w:hAnsi="Arial" w:cs="Arial"/>
                <w:b/>
              </w:rPr>
            </w:pPr>
          </w:p>
          <w:p w14:paraId="2D856D13" w14:textId="77777777" w:rsidR="006C6B3A" w:rsidRPr="006C6B3A" w:rsidRDefault="00890311" w:rsidP="00CC7893">
            <w:pPr>
              <w:spacing w:before="120"/>
              <w:rPr>
                <w:rFonts w:ascii="Arial" w:hAnsi="Arial" w:cs="Arial"/>
              </w:rPr>
            </w:pPr>
            <w:r>
              <w:rPr>
                <w:rFonts w:ascii="Arial" w:hAnsi="Arial" w:cs="Arial"/>
                <w:b/>
              </w:rPr>
              <w:t>Dodavatel</w:t>
            </w:r>
            <w:r w:rsidR="006C6B3A" w:rsidRPr="006C6B3A">
              <w:rPr>
                <w:rFonts w:ascii="Arial" w:hAnsi="Arial" w:cs="Arial"/>
                <w:b/>
              </w:rPr>
              <w:t>:</w:t>
            </w:r>
          </w:p>
        </w:tc>
        <w:tc>
          <w:tcPr>
            <w:tcW w:w="3969" w:type="dxa"/>
            <w:shd w:val="clear" w:color="auto" w:fill="auto"/>
          </w:tcPr>
          <w:p w14:paraId="72B638A2" w14:textId="77777777" w:rsidR="00CC7893" w:rsidRPr="004E014E" w:rsidRDefault="00CC7893" w:rsidP="004E0D75">
            <w:pPr>
              <w:spacing w:before="120"/>
              <w:rPr>
                <w:rFonts w:ascii="Arial" w:hAnsi="Arial" w:cs="Arial"/>
                <w:b/>
              </w:rPr>
            </w:pPr>
          </w:p>
          <w:p w14:paraId="53A78AAC" w14:textId="77777777" w:rsidR="006C6B3A" w:rsidRPr="004E014E" w:rsidRDefault="006C6B3A" w:rsidP="004E0D75">
            <w:pPr>
              <w:spacing w:before="120"/>
              <w:rPr>
                <w:rFonts w:ascii="Arial" w:hAnsi="Arial" w:cs="Arial"/>
                <w:b/>
              </w:rPr>
            </w:pPr>
            <w:r w:rsidRPr="004E014E">
              <w:rPr>
                <w:rFonts w:ascii="Arial" w:hAnsi="Arial" w:cs="Arial"/>
                <w:b/>
              </w:rPr>
              <w:t>…………………………</w:t>
            </w:r>
          </w:p>
        </w:tc>
      </w:tr>
      <w:tr w:rsidR="006C6B3A" w:rsidRPr="006C6B3A" w14:paraId="550D0982" w14:textId="77777777" w:rsidTr="00572EB0">
        <w:tc>
          <w:tcPr>
            <w:tcW w:w="5387" w:type="dxa"/>
            <w:shd w:val="clear" w:color="auto" w:fill="auto"/>
          </w:tcPr>
          <w:p w14:paraId="0B82227B" w14:textId="77777777" w:rsidR="00CC7893" w:rsidRDefault="00CC7893" w:rsidP="00A65C92">
            <w:pPr>
              <w:rPr>
                <w:rFonts w:ascii="Arial" w:hAnsi="Arial" w:cs="Arial"/>
              </w:rPr>
            </w:pPr>
          </w:p>
          <w:p w14:paraId="1A71799D" w14:textId="77777777" w:rsidR="006C6B3A" w:rsidRPr="006C6B3A" w:rsidRDefault="006C6B3A" w:rsidP="00A65C92">
            <w:pPr>
              <w:rPr>
                <w:rFonts w:ascii="Arial" w:hAnsi="Arial" w:cs="Arial"/>
              </w:rPr>
            </w:pPr>
            <w:r w:rsidRPr="006C6B3A">
              <w:rPr>
                <w:rFonts w:ascii="Arial" w:hAnsi="Arial" w:cs="Arial"/>
              </w:rPr>
              <w:t>Sídlo:</w:t>
            </w:r>
          </w:p>
        </w:tc>
        <w:tc>
          <w:tcPr>
            <w:tcW w:w="3969" w:type="dxa"/>
            <w:shd w:val="clear" w:color="auto" w:fill="auto"/>
          </w:tcPr>
          <w:p w14:paraId="0E5346F8" w14:textId="77777777" w:rsidR="00CC7893" w:rsidRPr="004E014E" w:rsidRDefault="00CC7893" w:rsidP="00A65C92">
            <w:pPr>
              <w:rPr>
                <w:rFonts w:ascii="Arial" w:hAnsi="Arial" w:cs="Arial"/>
              </w:rPr>
            </w:pPr>
          </w:p>
          <w:p w14:paraId="2BD63DC9" w14:textId="77777777" w:rsidR="006C6B3A" w:rsidRPr="004E014E" w:rsidRDefault="006C6B3A" w:rsidP="00A65C92">
            <w:pPr>
              <w:rPr>
                <w:rFonts w:ascii="Arial" w:hAnsi="Arial" w:cs="Arial"/>
              </w:rPr>
            </w:pPr>
            <w:r w:rsidRPr="004E014E">
              <w:rPr>
                <w:rFonts w:ascii="Arial" w:hAnsi="Arial" w:cs="Arial"/>
              </w:rPr>
              <w:t>…………………………</w:t>
            </w:r>
          </w:p>
        </w:tc>
      </w:tr>
      <w:tr w:rsidR="006C6B3A" w:rsidRPr="006C6B3A" w14:paraId="4A54F2FF" w14:textId="77777777" w:rsidTr="00572EB0">
        <w:tc>
          <w:tcPr>
            <w:tcW w:w="5387" w:type="dxa"/>
            <w:shd w:val="clear" w:color="auto" w:fill="auto"/>
          </w:tcPr>
          <w:p w14:paraId="7032909F" w14:textId="77777777" w:rsidR="006C6B3A" w:rsidRPr="006C6B3A" w:rsidRDefault="006C6B3A" w:rsidP="00A65C92">
            <w:pPr>
              <w:rPr>
                <w:rFonts w:ascii="Arial" w:hAnsi="Arial" w:cs="Arial"/>
              </w:rPr>
            </w:pPr>
            <w:r w:rsidRPr="006C6B3A">
              <w:rPr>
                <w:rFonts w:ascii="Arial" w:hAnsi="Arial" w:cs="Arial"/>
              </w:rPr>
              <w:t>Statutární zástupce:</w:t>
            </w:r>
          </w:p>
        </w:tc>
        <w:tc>
          <w:tcPr>
            <w:tcW w:w="3969" w:type="dxa"/>
            <w:shd w:val="clear" w:color="auto" w:fill="auto"/>
          </w:tcPr>
          <w:p w14:paraId="5EE32024" w14:textId="77777777" w:rsidR="006C6B3A" w:rsidRPr="004E014E" w:rsidRDefault="006C6B3A" w:rsidP="00A65C92">
            <w:pPr>
              <w:rPr>
                <w:rFonts w:ascii="Arial" w:hAnsi="Arial" w:cs="Arial"/>
              </w:rPr>
            </w:pPr>
            <w:r w:rsidRPr="004E014E">
              <w:rPr>
                <w:rFonts w:ascii="Arial" w:hAnsi="Arial" w:cs="Arial"/>
              </w:rPr>
              <w:t>…………………………</w:t>
            </w:r>
          </w:p>
        </w:tc>
      </w:tr>
      <w:tr w:rsidR="006C6B3A" w:rsidRPr="006C6B3A" w14:paraId="4B922488" w14:textId="77777777" w:rsidTr="00572EB0">
        <w:tc>
          <w:tcPr>
            <w:tcW w:w="5387" w:type="dxa"/>
            <w:shd w:val="clear" w:color="auto" w:fill="auto"/>
          </w:tcPr>
          <w:p w14:paraId="37FB0C62" w14:textId="77777777" w:rsidR="006C6B3A" w:rsidRPr="006C6B3A" w:rsidRDefault="006C6B3A" w:rsidP="00A65C92">
            <w:pPr>
              <w:rPr>
                <w:rFonts w:ascii="Arial" w:hAnsi="Arial" w:cs="Arial"/>
              </w:rPr>
            </w:pPr>
            <w:r w:rsidRPr="006C6B3A">
              <w:rPr>
                <w:rFonts w:ascii="Arial" w:hAnsi="Arial" w:cs="Arial"/>
              </w:rPr>
              <w:t>IČO:</w:t>
            </w:r>
          </w:p>
        </w:tc>
        <w:tc>
          <w:tcPr>
            <w:tcW w:w="3969" w:type="dxa"/>
            <w:shd w:val="clear" w:color="auto" w:fill="auto"/>
          </w:tcPr>
          <w:p w14:paraId="3516ED16" w14:textId="77777777" w:rsidR="006C6B3A" w:rsidRPr="004E014E" w:rsidRDefault="006C6B3A" w:rsidP="00A65C92">
            <w:pPr>
              <w:rPr>
                <w:rFonts w:ascii="Arial" w:hAnsi="Arial" w:cs="Arial"/>
              </w:rPr>
            </w:pPr>
            <w:r w:rsidRPr="004E014E">
              <w:rPr>
                <w:rFonts w:ascii="Arial" w:hAnsi="Arial" w:cs="Arial"/>
              </w:rPr>
              <w:t>…………………………</w:t>
            </w:r>
          </w:p>
        </w:tc>
      </w:tr>
      <w:tr w:rsidR="006C6B3A" w:rsidRPr="006C6B3A" w14:paraId="510BE697" w14:textId="77777777" w:rsidTr="00572EB0">
        <w:tc>
          <w:tcPr>
            <w:tcW w:w="5387" w:type="dxa"/>
            <w:shd w:val="clear" w:color="auto" w:fill="auto"/>
          </w:tcPr>
          <w:p w14:paraId="40905072" w14:textId="77777777" w:rsidR="006C6B3A" w:rsidRPr="006C6B3A" w:rsidRDefault="006C6B3A" w:rsidP="00A65C92">
            <w:pPr>
              <w:rPr>
                <w:rFonts w:ascii="Arial" w:hAnsi="Arial" w:cs="Arial"/>
              </w:rPr>
            </w:pPr>
            <w:r w:rsidRPr="006C6B3A">
              <w:rPr>
                <w:rFonts w:ascii="Arial" w:hAnsi="Arial" w:cs="Arial"/>
              </w:rPr>
              <w:t>DIČ:</w:t>
            </w:r>
          </w:p>
        </w:tc>
        <w:tc>
          <w:tcPr>
            <w:tcW w:w="3969" w:type="dxa"/>
            <w:shd w:val="clear" w:color="auto" w:fill="auto"/>
          </w:tcPr>
          <w:p w14:paraId="7B6AF37C" w14:textId="77777777" w:rsidR="006C6B3A" w:rsidRPr="004E014E" w:rsidRDefault="006C6B3A" w:rsidP="00A65C92">
            <w:pPr>
              <w:rPr>
                <w:rFonts w:ascii="Arial" w:hAnsi="Arial" w:cs="Arial"/>
              </w:rPr>
            </w:pPr>
            <w:r w:rsidRPr="004E014E">
              <w:rPr>
                <w:rFonts w:ascii="Arial" w:hAnsi="Arial" w:cs="Arial"/>
              </w:rPr>
              <w:t>…………………………</w:t>
            </w:r>
          </w:p>
        </w:tc>
      </w:tr>
      <w:tr w:rsidR="006C6B3A" w:rsidRPr="006C6B3A" w14:paraId="6DA42EB8" w14:textId="77777777" w:rsidTr="00572EB0">
        <w:tc>
          <w:tcPr>
            <w:tcW w:w="5387" w:type="dxa"/>
            <w:shd w:val="clear" w:color="auto" w:fill="auto"/>
          </w:tcPr>
          <w:p w14:paraId="509A0326" w14:textId="77777777" w:rsidR="006C6B3A" w:rsidRPr="006C6B3A" w:rsidRDefault="006C6B3A" w:rsidP="00A65C92">
            <w:pPr>
              <w:rPr>
                <w:rFonts w:ascii="Arial" w:hAnsi="Arial" w:cs="Arial"/>
              </w:rPr>
            </w:pPr>
            <w:r w:rsidRPr="006C6B3A">
              <w:rPr>
                <w:rFonts w:ascii="Arial" w:hAnsi="Arial" w:cs="Arial"/>
              </w:rPr>
              <w:t>Bankovní spojení:</w:t>
            </w:r>
          </w:p>
        </w:tc>
        <w:tc>
          <w:tcPr>
            <w:tcW w:w="3969" w:type="dxa"/>
            <w:shd w:val="clear" w:color="auto" w:fill="auto"/>
          </w:tcPr>
          <w:p w14:paraId="3F77AFE8" w14:textId="77777777" w:rsidR="006C6B3A" w:rsidRPr="004E014E" w:rsidRDefault="006C6B3A" w:rsidP="00A65C92">
            <w:pPr>
              <w:rPr>
                <w:rFonts w:ascii="Arial" w:hAnsi="Arial" w:cs="Arial"/>
              </w:rPr>
            </w:pPr>
            <w:r w:rsidRPr="004E014E">
              <w:rPr>
                <w:rFonts w:ascii="Arial" w:hAnsi="Arial" w:cs="Arial"/>
              </w:rPr>
              <w:t>…………………………</w:t>
            </w:r>
          </w:p>
        </w:tc>
      </w:tr>
      <w:tr w:rsidR="006C6B3A" w:rsidRPr="006C6B3A" w14:paraId="47CB2275" w14:textId="77777777" w:rsidTr="00572EB0">
        <w:tc>
          <w:tcPr>
            <w:tcW w:w="5387" w:type="dxa"/>
            <w:shd w:val="clear" w:color="auto" w:fill="auto"/>
          </w:tcPr>
          <w:p w14:paraId="4EA14812" w14:textId="77777777" w:rsidR="006C6B3A" w:rsidRPr="006C6B3A" w:rsidRDefault="006C6B3A" w:rsidP="00A65C92">
            <w:pPr>
              <w:rPr>
                <w:rFonts w:ascii="Arial" w:hAnsi="Arial" w:cs="Arial"/>
              </w:rPr>
            </w:pPr>
            <w:r w:rsidRPr="006C6B3A">
              <w:rPr>
                <w:rFonts w:ascii="Arial" w:hAnsi="Arial" w:cs="Arial"/>
              </w:rPr>
              <w:t>Číslo účtu:</w:t>
            </w:r>
          </w:p>
        </w:tc>
        <w:tc>
          <w:tcPr>
            <w:tcW w:w="3969" w:type="dxa"/>
            <w:shd w:val="clear" w:color="auto" w:fill="auto"/>
          </w:tcPr>
          <w:p w14:paraId="1C56C4DD" w14:textId="77777777" w:rsidR="006C6B3A" w:rsidRPr="004E014E" w:rsidRDefault="006C6B3A" w:rsidP="00A65C92">
            <w:pPr>
              <w:rPr>
                <w:rFonts w:ascii="Arial" w:hAnsi="Arial" w:cs="Arial"/>
              </w:rPr>
            </w:pPr>
            <w:r w:rsidRPr="004E014E">
              <w:rPr>
                <w:rFonts w:ascii="Arial" w:hAnsi="Arial" w:cs="Arial"/>
              </w:rPr>
              <w:t>…………………………</w:t>
            </w:r>
          </w:p>
        </w:tc>
      </w:tr>
      <w:tr w:rsidR="00B9135A" w:rsidRPr="006C6B3A" w14:paraId="2C89AE12" w14:textId="77777777" w:rsidTr="009115CB">
        <w:tc>
          <w:tcPr>
            <w:tcW w:w="5387" w:type="dxa"/>
            <w:shd w:val="clear" w:color="auto" w:fill="auto"/>
          </w:tcPr>
          <w:p w14:paraId="56F5C9FB" w14:textId="77777777" w:rsidR="00B9135A" w:rsidRPr="006C6B3A" w:rsidRDefault="00EF033E" w:rsidP="00A76318">
            <w:pPr>
              <w:rPr>
                <w:rFonts w:ascii="Arial" w:hAnsi="Arial" w:cs="Arial"/>
              </w:rPr>
            </w:pPr>
            <w:r>
              <w:rPr>
                <w:rFonts w:ascii="Arial" w:hAnsi="Arial" w:cs="Arial"/>
              </w:rPr>
              <w:t>Kontaktní osoba</w:t>
            </w:r>
            <w:r w:rsidR="005971CA">
              <w:rPr>
                <w:rFonts w:ascii="Arial" w:hAnsi="Arial" w:cs="Arial"/>
              </w:rPr>
              <w:t xml:space="preserve"> oprávněná </w:t>
            </w:r>
            <w:r w:rsidR="00890311">
              <w:rPr>
                <w:rFonts w:ascii="Arial" w:hAnsi="Arial" w:cs="Arial"/>
              </w:rPr>
              <w:t>dodavatele</w:t>
            </w:r>
            <w:r w:rsidR="00A76318">
              <w:rPr>
                <w:rFonts w:ascii="Arial" w:hAnsi="Arial" w:cs="Arial"/>
              </w:rPr>
              <w:t xml:space="preserve"> zastupovat </w:t>
            </w:r>
            <w:r w:rsidR="005971CA">
              <w:rPr>
                <w:rFonts w:ascii="Arial" w:hAnsi="Arial" w:cs="Arial"/>
              </w:rPr>
              <w:t>ve věcech technických</w:t>
            </w:r>
          </w:p>
        </w:tc>
        <w:tc>
          <w:tcPr>
            <w:tcW w:w="3969" w:type="dxa"/>
            <w:shd w:val="clear" w:color="auto" w:fill="auto"/>
            <w:vAlign w:val="center"/>
          </w:tcPr>
          <w:p w14:paraId="2E52761B" w14:textId="77777777" w:rsidR="00B9135A" w:rsidRPr="004E014E" w:rsidRDefault="00B9135A" w:rsidP="009115CB">
            <w:pPr>
              <w:rPr>
                <w:rFonts w:ascii="Arial" w:hAnsi="Arial" w:cs="Arial"/>
              </w:rPr>
            </w:pPr>
            <w:r w:rsidRPr="004E014E">
              <w:rPr>
                <w:rFonts w:ascii="Arial" w:hAnsi="Arial" w:cs="Arial"/>
              </w:rPr>
              <w:t>…………………………</w:t>
            </w:r>
          </w:p>
        </w:tc>
      </w:tr>
      <w:tr w:rsidR="00B9135A" w:rsidRPr="006C6B3A" w14:paraId="725CB8A0" w14:textId="77777777" w:rsidTr="00572EB0">
        <w:tc>
          <w:tcPr>
            <w:tcW w:w="5387" w:type="dxa"/>
            <w:shd w:val="clear" w:color="auto" w:fill="auto"/>
          </w:tcPr>
          <w:p w14:paraId="38E7AE39" w14:textId="77777777" w:rsidR="00B9135A" w:rsidRDefault="00EF033E" w:rsidP="00BF4919">
            <w:pPr>
              <w:rPr>
                <w:rFonts w:ascii="Arial" w:hAnsi="Arial" w:cs="Arial"/>
              </w:rPr>
            </w:pPr>
            <w:r>
              <w:rPr>
                <w:rFonts w:ascii="Arial" w:hAnsi="Arial" w:cs="Arial"/>
              </w:rPr>
              <w:t>Tel</w:t>
            </w:r>
            <w:r w:rsidR="00BF4919">
              <w:rPr>
                <w:rFonts w:ascii="Arial" w:hAnsi="Arial" w:cs="Arial"/>
              </w:rPr>
              <w:t>efon</w:t>
            </w:r>
            <w:r>
              <w:rPr>
                <w:rFonts w:ascii="Arial" w:hAnsi="Arial" w:cs="Arial"/>
              </w:rPr>
              <w:t xml:space="preserve"> </w:t>
            </w:r>
          </w:p>
          <w:p w14:paraId="2B1397B3" w14:textId="77777777" w:rsidR="00BF4919" w:rsidRDefault="00BF4919" w:rsidP="00BF4919">
            <w:pPr>
              <w:rPr>
                <w:rFonts w:ascii="Arial" w:hAnsi="Arial" w:cs="Arial"/>
              </w:rPr>
            </w:pPr>
            <w:r>
              <w:rPr>
                <w:rFonts w:ascii="Arial" w:hAnsi="Arial" w:cs="Arial"/>
              </w:rPr>
              <w:t>Kontaktní email určený pro komunikaci:</w:t>
            </w:r>
          </w:p>
        </w:tc>
        <w:tc>
          <w:tcPr>
            <w:tcW w:w="3969" w:type="dxa"/>
            <w:shd w:val="clear" w:color="auto" w:fill="auto"/>
          </w:tcPr>
          <w:p w14:paraId="29AF8373" w14:textId="77777777" w:rsidR="00F27BB7" w:rsidRPr="004E014E" w:rsidRDefault="00F27BB7" w:rsidP="00A65C92">
            <w:pPr>
              <w:rPr>
                <w:rFonts w:ascii="Arial" w:hAnsi="Arial" w:cs="Arial"/>
              </w:rPr>
            </w:pPr>
            <w:r w:rsidRPr="004E014E">
              <w:rPr>
                <w:rFonts w:ascii="Arial" w:hAnsi="Arial" w:cs="Arial"/>
              </w:rPr>
              <w:t>…………………………</w:t>
            </w:r>
          </w:p>
          <w:p w14:paraId="4D5288F3" w14:textId="77777777" w:rsidR="00B9135A" w:rsidRPr="004E014E" w:rsidRDefault="00EF033E" w:rsidP="00A65C92">
            <w:pPr>
              <w:rPr>
                <w:rFonts w:ascii="Arial" w:hAnsi="Arial" w:cs="Arial"/>
              </w:rPr>
            </w:pPr>
            <w:r w:rsidRPr="004E014E">
              <w:rPr>
                <w:rFonts w:ascii="Arial" w:hAnsi="Arial" w:cs="Arial"/>
              </w:rPr>
              <w:t>…………………………</w:t>
            </w:r>
          </w:p>
        </w:tc>
      </w:tr>
    </w:tbl>
    <w:p w14:paraId="6A23D6F8" w14:textId="77777777" w:rsidR="00B9135A" w:rsidRPr="006E2628" w:rsidRDefault="00B9135A" w:rsidP="006C6B3A">
      <w:pPr>
        <w:ind w:left="142"/>
        <w:jc w:val="both"/>
        <w:rPr>
          <w:rFonts w:ascii="Arial" w:hAnsi="Arial" w:cs="Arial"/>
        </w:rPr>
      </w:pPr>
    </w:p>
    <w:p w14:paraId="7BFAEA3E" w14:textId="77777777" w:rsidR="006C6B3A" w:rsidRDefault="006C6B3A" w:rsidP="004E0D75">
      <w:pPr>
        <w:spacing w:before="60"/>
        <w:ind w:left="284"/>
        <w:jc w:val="both"/>
        <w:rPr>
          <w:rFonts w:ascii="Arial" w:hAnsi="Arial" w:cs="Arial"/>
          <w:b/>
        </w:rPr>
      </w:pPr>
      <w:r w:rsidRPr="006C6B3A">
        <w:rPr>
          <w:rFonts w:ascii="Arial" w:hAnsi="Arial" w:cs="Arial"/>
        </w:rPr>
        <w:t>v dalším textu smlouvy uváděn</w:t>
      </w:r>
      <w:r w:rsidR="00A76318">
        <w:rPr>
          <w:rFonts w:ascii="Arial" w:hAnsi="Arial" w:cs="Arial"/>
        </w:rPr>
        <w:t>i</w:t>
      </w:r>
      <w:r w:rsidRPr="006C6B3A">
        <w:rPr>
          <w:rFonts w:ascii="Arial" w:hAnsi="Arial" w:cs="Arial"/>
        </w:rPr>
        <w:t xml:space="preserve"> rovněž jako </w:t>
      </w:r>
      <w:r w:rsidRPr="006C6B3A">
        <w:rPr>
          <w:rFonts w:ascii="Arial" w:hAnsi="Arial" w:cs="Arial"/>
          <w:b/>
        </w:rPr>
        <w:t>„</w:t>
      </w:r>
      <w:r w:rsidR="00890311">
        <w:rPr>
          <w:rFonts w:ascii="Arial" w:hAnsi="Arial" w:cs="Arial"/>
          <w:b/>
        </w:rPr>
        <w:t>dodavatel</w:t>
      </w:r>
      <w:r w:rsidRPr="006C6B3A">
        <w:rPr>
          <w:rFonts w:ascii="Arial" w:hAnsi="Arial" w:cs="Arial"/>
          <w:b/>
        </w:rPr>
        <w:t>“</w:t>
      </w:r>
      <w:r w:rsidRPr="006C6B3A">
        <w:rPr>
          <w:rFonts w:ascii="Arial" w:hAnsi="Arial" w:cs="Arial"/>
        </w:rPr>
        <w:t>,</w:t>
      </w:r>
      <w:r w:rsidR="009B357E">
        <w:rPr>
          <w:rFonts w:ascii="Arial" w:hAnsi="Arial" w:cs="Arial"/>
        </w:rPr>
        <w:t xml:space="preserve"> </w:t>
      </w:r>
      <w:r w:rsidRPr="006C6B3A">
        <w:rPr>
          <w:rFonts w:ascii="Arial" w:hAnsi="Arial" w:cs="Arial"/>
        </w:rPr>
        <w:t xml:space="preserve">společně s objednatelem dále jen </w:t>
      </w:r>
      <w:r w:rsidRPr="006C6B3A">
        <w:rPr>
          <w:rFonts w:ascii="Arial" w:hAnsi="Arial" w:cs="Arial"/>
          <w:b/>
        </w:rPr>
        <w:t>„smluvní strany“</w:t>
      </w:r>
    </w:p>
    <w:p w14:paraId="63F939EB" w14:textId="77777777" w:rsidR="004E014E" w:rsidRDefault="004E014E" w:rsidP="004E0D75">
      <w:pPr>
        <w:spacing w:before="60"/>
        <w:ind w:left="284"/>
        <w:jc w:val="both"/>
        <w:rPr>
          <w:rFonts w:ascii="Arial" w:hAnsi="Arial" w:cs="Arial"/>
        </w:rPr>
      </w:pPr>
    </w:p>
    <w:p w14:paraId="6B2FCDB3" w14:textId="77777777" w:rsidR="00F36CC2" w:rsidRDefault="00F36CC2" w:rsidP="004E0D75">
      <w:pPr>
        <w:spacing w:before="60"/>
        <w:ind w:left="284"/>
        <w:jc w:val="both"/>
        <w:rPr>
          <w:rFonts w:ascii="Arial" w:hAnsi="Arial" w:cs="Arial"/>
        </w:rPr>
      </w:pPr>
    </w:p>
    <w:p w14:paraId="23F34A5C" w14:textId="77777777" w:rsidR="00F36CC2" w:rsidRDefault="00F36CC2" w:rsidP="004E0D75">
      <w:pPr>
        <w:spacing w:before="60"/>
        <w:ind w:left="284"/>
        <w:jc w:val="both"/>
        <w:rPr>
          <w:rFonts w:ascii="Arial" w:hAnsi="Arial" w:cs="Arial"/>
        </w:rPr>
      </w:pPr>
    </w:p>
    <w:p w14:paraId="4778687D" w14:textId="77777777" w:rsidR="00F36CC2" w:rsidRPr="006C6B3A" w:rsidRDefault="00F36CC2" w:rsidP="004E0D75">
      <w:pPr>
        <w:spacing w:before="60"/>
        <w:ind w:left="284"/>
        <w:jc w:val="both"/>
        <w:rPr>
          <w:rFonts w:ascii="Arial" w:hAnsi="Arial" w:cs="Arial"/>
        </w:rPr>
      </w:pPr>
    </w:p>
    <w:p w14:paraId="714D5EAC" w14:textId="77777777" w:rsidR="00E07232" w:rsidRPr="006B0D4E" w:rsidRDefault="009457E5" w:rsidP="005E7890">
      <w:pPr>
        <w:pStyle w:val="Default"/>
        <w:spacing w:before="120"/>
        <w:jc w:val="center"/>
        <w:rPr>
          <w:rFonts w:ascii="Arial" w:hAnsi="Arial" w:cs="Arial"/>
          <w:b/>
          <w:bCs/>
          <w:color w:val="auto"/>
          <w:sz w:val="22"/>
          <w:szCs w:val="22"/>
        </w:rPr>
      </w:pPr>
      <w:r w:rsidRPr="006B0D4E">
        <w:rPr>
          <w:rFonts w:ascii="Arial" w:hAnsi="Arial" w:cs="Arial"/>
          <w:b/>
          <w:bCs/>
          <w:color w:val="auto"/>
          <w:sz w:val="22"/>
          <w:szCs w:val="22"/>
        </w:rPr>
        <w:t>I</w:t>
      </w:r>
      <w:r w:rsidR="00E07232" w:rsidRPr="006B0D4E">
        <w:rPr>
          <w:rFonts w:ascii="Arial" w:hAnsi="Arial" w:cs="Arial"/>
          <w:b/>
          <w:bCs/>
          <w:color w:val="auto"/>
          <w:sz w:val="22"/>
          <w:szCs w:val="22"/>
        </w:rPr>
        <w:t xml:space="preserve">. </w:t>
      </w:r>
    </w:p>
    <w:p w14:paraId="4035CF77" w14:textId="77777777" w:rsidR="00E07232" w:rsidRPr="006B0D4E" w:rsidRDefault="00E07232" w:rsidP="009115CB">
      <w:pPr>
        <w:pStyle w:val="Default"/>
        <w:spacing w:after="120"/>
        <w:jc w:val="center"/>
        <w:rPr>
          <w:rFonts w:ascii="Arial" w:hAnsi="Arial" w:cs="Arial"/>
          <w:b/>
          <w:bCs/>
          <w:color w:val="auto"/>
          <w:sz w:val="22"/>
          <w:szCs w:val="22"/>
          <w:u w:val="single"/>
        </w:rPr>
      </w:pPr>
      <w:r w:rsidRPr="006B0D4E">
        <w:rPr>
          <w:rFonts w:ascii="Arial" w:hAnsi="Arial" w:cs="Arial"/>
          <w:b/>
          <w:bCs/>
          <w:color w:val="auto"/>
          <w:sz w:val="22"/>
          <w:szCs w:val="22"/>
          <w:u w:val="single"/>
        </w:rPr>
        <w:t xml:space="preserve">Předmět rámcové </w:t>
      </w:r>
      <w:r w:rsidR="00890311" w:rsidRPr="006B0D4E">
        <w:rPr>
          <w:rFonts w:ascii="Arial" w:hAnsi="Arial" w:cs="Arial"/>
          <w:b/>
          <w:bCs/>
          <w:color w:val="auto"/>
          <w:sz w:val="22"/>
          <w:szCs w:val="22"/>
          <w:u w:val="single"/>
        </w:rPr>
        <w:t>smlouvy</w:t>
      </w:r>
    </w:p>
    <w:p w14:paraId="6B64E01E" w14:textId="77777777" w:rsidR="00E07232" w:rsidRPr="006B0D4E" w:rsidRDefault="00C3355F" w:rsidP="00737473">
      <w:pPr>
        <w:pStyle w:val="Default"/>
        <w:numPr>
          <w:ilvl w:val="0"/>
          <w:numId w:val="1"/>
        </w:numPr>
        <w:tabs>
          <w:tab w:val="clear" w:pos="720"/>
        </w:tabs>
        <w:spacing w:before="60"/>
        <w:ind w:left="284" w:hanging="284"/>
        <w:jc w:val="both"/>
        <w:rPr>
          <w:rFonts w:ascii="Arial" w:hAnsi="Arial" w:cs="Arial"/>
          <w:color w:val="auto"/>
          <w:sz w:val="20"/>
          <w:szCs w:val="20"/>
        </w:rPr>
      </w:pPr>
      <w:r w:rsidRPr="006B0D4E">
        <w:rPr>
          <w:rStyle w:val="ZkladntextChar"/>
          <w:sz w:val="20"/>
          <w:szCs w:val="20"/>
        </w:rPr>
        <w:t>Předmětem</w:t>
      </w:r>
      <w:r w:rsidR="00E07232" w:rsidRPr="006B0D4E">
        <w:rPr>
          <w:rFonts w:ascii="Arial" w:hAnsi="Arial" w:cs="Arial"/>
          <w:color w:val="auto"/>
          <w:sz w:val="20"/>
          <w:szCs w:val="20"/>
        </w:rPr>
        <w:t xml:space="preserve"> této rámcové </w:t>
      </w:r>
      <w:r w:rsidR="00890311" w:rsidRPr="006B0D4E">
        <w:rPr>
          <w:rFonts w:ascii="Arial" w:hAnsi="Arial" w:cs="Arial"/>
          <w:color w:val="auto"/>
          <w:sz w:val="20"/>
          <w:szCs w:val="20"/>
        </w:rPr>
        <w:t>smlouvy</w:t>
      </w:r>
      <w:r w:rsidR="00E07232" w:rsidRPr="006B0D4E">
        <w:rPr>
          <w:rFonts w:ascii="Arial" w:hAnsi="Arial" w:cs="Arial"/>
          <w:color w:val="auto"/>
          <w:sz w:val="20"/>
          <w:szCs w:val="20"/>
        </w:rPr>
        <w:t xml:space="preserve"> je</w:t>
      </w:r>
      <w:r w:rsidR="009B357E" w:rsidRPr="006B0D4E">
        <w:rPr>
          <w:rFonts w:ascii="Arial" w:hAnsi="Arial" w:cs="Arial"/>
          <w:color w:val="auto"/>
          <w:sz w:val="20"/>
          <w:szCs w:val="20"/>
        </w:rPr>
        <w:t xml:space="preserve"> </w:t>
      </w:r>
      <w:r w:rsidRPr="006B0D4E">
        <w:rPr>
          <w:rFonts w:ascii="Arial" w:hAnsi="Arial" w:cs="Arial"/>
          <w:color w:val="auto"/>
          <w:sz w:val="20"/>
          <w:szCs w:val="20"/>
        </w:rPr>
        <w:t xml:space="preserve">úprava postupů a podmínek zadávání veřejných zakázek na základě této </w:t>
      </w:r>
      <w:r w:rsidR="00C67748" w:rsidRPr="006B0D4E">
        <w:rPr>
          <w:rFonts w:ascii="Arial" w:hAnsi="Arial" w:cs="Arial"/>
          <w:color w:val="auto"/>
          <w:sz w:val="20"/>
          <w:szCs w:val="20"/>
        </w:rPr>
        <w:t>rámcové smlouvy</w:t>
      </w:r>
      <w:r w:rsidRPr="006B0D4E">
        <w:rPr>
          <w:rFonts w:ascii="Arial" w:hAnsi="Arial" w:cs="Arial"/>
          <w:color w:val="auto"/>
          <w:sz w:val="20"/>
          <w:szCs w:val="20"/>
        </w:rPr>
        <w:t>, jakož i úprava smluvních vztahů při uzavírání realizačních smluv</w:t>
      </w:r>
      <w:r w:rsidR="008100FE" w:rsidRPr="006B0D4E">
        <w:rPr>
          <w:rFonts w:ascii="Arial" w:hAnsi="Arial" w:cs="Arial"/>
          <w:color w:val="auto"/>
          <w:sz w:val="20"/>
          <w:szCs w:val="20"/>
        </w:rPr>
        <w:t xml:space="preserve"> (objednávek)</w:t>
      </w:r>
      <w:r w:rsidRPr="006B0D4E">
        <w:rPr>
          <w:rFonts w:ascii="Arial" w:hAnsi="Arial" w:cs="Arial"/>
          <w:color w:val="auto"/>
          <w:sz w:val="20"/>
          <w:szCs w:val="20"/>
        </w:rPr>
        <w:t xml:space="preserve"> na zajištění </w:t>
      </w:r>
      <w:r w:rsidR="00737473" w:rsidRPr="006B0D4E">
        <w:rPr>
          <w:rFonts w:ascii="Arial" w:hAnsi="Arial" w:cs="Arial"/>
          <w:color w:val="auto"/>
          <w:sz w:val="20"/>
          <w:szCs w:val="20"/>
        </w:rPr>
        <w:t xml:space="preserve">technické asistence při realizaci staveb </w:t>
      </w:r>
      <w:r w:rsidRPr="006B0D4E">
        <w:rPr>
          <w:rFonts w:ascii="Arial" w:hAnsi="Arial" w:cs="Arial"/>
          <w:color w:val="auto"/>
          <w:sz w:val="20"/>
          <w:szCs w:val="20"/>
        </w:rPr>
        <w:t>pro objednatele a na základě pokynů objednatele.</w:t>
      </w:r>
    </w:p>
    <w:p w14:paraId="17F6E193" w14:textId="77777777" w:rsidR="00C3355F" w:rsidRPr="006B0D4E" w:rsidRDefault="00C3355F" w:rsidP="00C3355F">
      <w:pPr>
        <w:pStyle w:val="Default"/>
        <w:spacing w:before="60" w:line="240" w:lineRule="exact"/>
        <w:jc w:val="both"/>
        <w:rPr>
          <w:rFonts w:ascii="Arial" w:hAnsi="Arial" w:cs="Arial"/>
          <w:color w:val="auto"/>
          <w:sz w:val="20"/>
          <w:szCs w:val="20"/>
        </w:rPr>
      </w:pPr>
    </w:p>
    <w:p w14:paraId="753895D9" w14:textId="77777777" w:rsidR="00965D07" w:rsidRPr="006B0D4E" w:rsidRDefault="00737473" w:rsidP="00737473">
      <w:pPr>
        <w:pStyle w:val="Default"/>
        <w:numPr>
          <w:ilvl w:val="0"/>
          <w:numId w:val="1"/>
        </w:numPr>
        <w:tabs>
          <w:tab w:val="clear" w:pos="720"/>
        </w:tabs>
        <w:spacing w:before="60"/>
        <w:ind w:left="284" w:hanging="284"/>
        <w:jc w:val="both"/>
        <w:rPr>
          <w:rStyle w:val="ZkladntextChar"/>
          <w:sz w:val="20"/>
          <w:szCs w:val="20"/>
        </w:rPr>
      </w:pPr>
      <w:r w:rsidRPr="006B0D4E">
        <w:rPr>
          <w:rStyle w:val="ZkladntextChar"/>
          <w:sz w:val="20"/>
          <w:szCs w:val="20"/>
        </w:rPr>
        <w:lastRenderedPageBreak/>
        <w:t>Předmět plnění zahrnuje práce a služby poskytované na základě Realizačních smluv</w:t>
      </w:r>
      <w:r w:rsidR="008100FE" w:rsidRPr="006B0D4E">
        <w:rPr>
          <w:rStyle w:val="ZkladntextChar"/>
          <w:sz w:val="20"/>
          <w:szCs w:val="20"/>
        </w:rPr>
        <w:t xml:space="preserve"> (objednávek)</w:t>
      </w:r>
      <w:r w:rsidRPr="006B0D4E">
        <w:rPr>
          <w:rStyle w:val="ZkladntextChar"/>
          <w:sz w:val="20"/>
          <w:szCs w:val="20"/>
        </w:rPr>
        <w:t>, a to zejména:</w:t>
      </w:r>
    </w:p>
    <w:p w14:paraId="16D990AF" w14:textId="77777777" w:rsidR="00737473" w:rsidRPr="006B0D4E" w:rsidRDefault="00737473" w:rsidP="00737473">
      <w:pPr>
        <w:pStyle w:val="Odstavecseseznamem"/>
        <w:rPr>
          <w:rStyle w:val="ZkladntextChar"/>
        </w:rPr>
      </w:pPr>
    </w:p>
    <w:p w14:paraId="33903DF3" w14:textId="2A7F6398" w:rsidR="00AF1FB9" w:rsidRPr="006B0D4E" w:rsidRDefault="00737473" w:rsidP="00737473">
      <w:pPr>
        <w:pStyle w:val="Default"/>
        <w:numPr>
          <w:ilvl w:val="0"/>
          <w:numId w:val="28"/>
        </w:numPr>
        <w:spacing w:before="60"/>
        <w:jc w:val="both"/>
        <w:rPr>
          <w:rStyle w:val="ZkladntextChar"/>
          <w:sz w:val="20"/>
          <w:szCs w:val="20"/>
        </w:rPr>
      </w:pPr>
      <w:r w:rsidRPr="006B0D4E">
        <w:rPr>
          <w:rStyle w:val="ZkladntextChar"/>
          <w:sz w:val="20"/>
          <w:szCs w:val="20"/>
        </w:rPr>
        <w:t xml:space="preserve">Kontrola projektových dokumentací (PD) pro pozemní komunikace v souladu se Směrnicí pro dokumentaci staveb pozemních komunikací, dle zákona </w:t>
      </w:r>
      <w:r w:rsidR="00CC0681" w:rsidRPr="006B0D4E">
        <w:rPr>
          <w:rStyle w:val="ZkladntextChar"/>
          <w:sz w:val="20"/>
          <w:szCs w:val="20"/>
        </w:rPr>
        <w:t>č. 283/2021 Sb. a vyhlášky č. 131/2024 Sb., o dokumentaci staveb.</w:t>
      </w:r>
    </w:p>
    <w:p w14:paraId="3FA56BD8" w14:textId="77777777" w:rsidR="00737473" w:rsidRPr="006B0D4E" w:rsidRDefault="00737473" w:rsidP="00737473">
      <w:pPr>
        <w:pStyle w:val="Default"/>
        <w:spacing w:before="60"/>
        <w:ind w:firstLine="284"/>
        <w:jc w:val="both"/>
        <w:rPr>
          <w:rStyle w:val="ZkladntextChar"/>
          <w:sz w:val="20"/>
          <w:szCs w:val="20"/>
        </w:rPr>
      </w:pPr>
    </w:p>
    <w:p w14:paraId="48270BC5" w14:textId="77777777" w:rsidR="00737473" w:rsidRPr="006B0D4E" w:rsidRDefault="00B637B1" w:rsidP="00737473">
      <w:pPr>
        <w:pStyle w:val="Default"/>
        <w:spacing w:before="60"/>
        <w:ind w:firstLine="709"/>
        <w:jc w:val="both"/>
        <w:rPr>
          <w:rStyle w:val="ZkladntextChar"/>
          <w:sz w:val="20"/>
          <w:szCs w:val="20"/>
          <w:u w:val="single"/>
        </w:rPr>
      </w:pPr>
      <w:r w:rsidRPr="006B0D4E">
        <w:rPr>
          <w:rStyle w:val="ZkladntextChar"/>
          <w:sz w:val="20"/>
          <w:szCs w:val="20"/>
          <w:u w:val="single"/>
        </w:rPr>
        <w:t>V rámci kontrolní činnosti bude řešeno následující</w:t>
      </w:r>
      <w:r w:rsidR="00737473" w:rsidRPr="006B0D4E">
        <w:rPr>
          <w:rStyle w:val="ZkladntextChar"/>
          <w:sz w:val="20"/>
          <w:szCs w:val="20"/>
          <w:u w:val="single"/>
        </w:rPr>
        <w:t>:</w:t>
      </w:r>
    </w:p>
    <w:p w14:paraId="1CFB574A" w14:textId="77777777" w:rsidR="00B637B1" w:rsidRPr="006B0D4E" w:rsidRDefault="00B637B1" w:rsidP="00737473">
      <w:pPr>
        <w:pStyle w:val="Default"/>
        <w:spacing w:before="60"/>
        <w:ind w:firstLine="709"/>
        <w:jc w:val="both"/>
        <w:rPr>
          <w:rStyle w:val="ZkladntextChar"/>
          <w:sz w:val="20"/>
          <w:szCs w:val="20"/>
          <w:u w:val="single"/>
        </w:rPr>
      </w:pPr>
    </w:p>
    <w:p w14:paraId="715079BD" w14:textId="77777777" w:rsidR="00B637B1" w:rsidRPr="006B0D4E" w:rsidRDefault="00B637B1" w:rsidP="00B637B1">
      <w:pPr>
        <w:pStyle w:val="Default"/>
        <w:numPr>
          <w:ilvl w:val="0"/>
          <w:numId w:val="31"/>
        </w:numPr>
        <w:spacing w:before="60"/>
        <w:jc w:val="both"/>
        <w:rPr>
          <w:rStyle w:val="ZkladntextChar"/>
          <w:sz w:val="20"/>
          <w:szCs w:val="20"/>
        </w:rPr>
      </w:pPr>
      <w:r w:rsidRPr="006B0D4E">
        <w:rPr>
          <w:rStyle w:val="ZkladntextChar"/>
          <w:sz w:val="20"/>
          <w:szCs w:val="20"/>
        </w:rPr>
        <w:t>Administrativní práce</w:t>
      </w:r>
    </w:p>
    <w:p w14:paraId="375B28EB" w14:textId="77777777" w:rsidR="00B637B1" w:rsidRPr="006B0D4E" w:rsidRDefault="00B637B1" w:rsidP="00B637B1">
      <w:pPr>
        <w:pStyle w:val="Default"/>
        <w:numPr>
          <w:ilvl w:val="0"/>
          <w:numId w:val="33"/>
        </w:numPr>
        <w:spacing w:before="60"/>
        <w:jc w:val="both"/>
        <w:rPr>
          <w:rStyle w:val="ZkladntextChar"/>
          <w:sz w:val="20"/>
          <w:szCs w:val="20"/>
        </w:rPr>
      </w:pPr>
      <w:r w:rsidRPr="006B0D4E">
        <w:rPr>
          <w:rStyle w:val="ZkladntextChar"/>
          <w:sz w:val="20"/>
          <w:szCs w:val="20"/>
        </w:rPr>
        <w:t>kontrola obsahové části dle platných předpisů</w:t>
      </w:r>
    </w:p>
    <w:p w14:paraId="3F3D9085" w14:textId="77777777" w:rsidR="00B637B1" w:rsidRPr="006B0D4E" w:rsidRDefault="00B637B1" w:rsidP="00B637B1">
      <w:pPr>
        <w:pStyle w:val="Default"/>
        <w:numPr>
          <w:ilvl w:val="0"/>
          <w:numId w:val="33"/>
        </w:numPr>
        <w:spacing w:before="60"/>
        <w:jc w:val="both"/>
        <w:rPr>
          <w:rStyle w:val="ZkladntextChar"/>
          <w:sz w:val="20"/>
          <w:szCs w:val="20"/>
        </w:rPr>
      </w:pPr>
      <w:r w:rsidRPr="006B0D4E">
        <w:rPr>
          <w:rStyle w:val="ZkladntextChar"/>
          <w:sz w:val="20"/>
          <w:szCs w:val="20"/>
        </w:rPr>
        <w:t>kontrola dokladové části (vyjádření správců sítí včetně případného zapracování jejich připomínek do PD)</w:t>
      </w:r>
    </w:p>
    <w:p w14:paraId="37DE0D4B" w14:textId="77777777" w:rsidR="00B637B1" w:rsidRPr="006B0D4E" w:rsidRDefault="009C017C" w:rsidP="00B637B1">
      <w:pPr>
        <w:pStyle w:val="Default"/>
        <w:numPr>
          <w:ilvl w:val="0"/>
          <w:numId w:val="33"/>
        </w:numPr>
        <w:spacing w:before="60"/>
        <w:jc w:val="both"/>
        <w:rPr>
          <w:rStyle w:val="ZkladntextChar"/>
          <w:sz w:val="20"/>
          <w:szCs w:val="20"/>
        </w:rPr>
      </w:pPr>
      <w:r w:rsidRPr="006B0D4E">
        <w:rPr>
          <w:rStyle w:val="ZkladntextChar"/>
          <w:sz w:val="20"/>
          <w:szCs w:val="20"/>
        </w:rPr>
        <w:t>kontrola technické části a návrhového řešení (adekvátnost použitých materiálů, a to jak po technické stránce, tak ekonomické)</w:t>
      </w:r>
    </w:p>
    <w:p w14:paraId="5CB0BAF4" w14:textId="77777777" w:rsidR="009C017C" w:rsidRPr="006B0D4E" w:rsidRDefault="009C017C" w:rsidP="00B637B1">
      <w:pPr>
        <w:pStyle w:val="Default"/>
        <w:numPr>
          <w:ilvl w:val="0"/>
          <w:numId w:val="33"/>
        </w:numPr>
        <w:spacing w:before="60"/>
        <w:jc w:val="both"/>
        <w:rPr>
          <w:rStyle w:val="ZkladntextChar"/>
          <w:sz w:val="20"/>
          <w:szCs w:val="20"/>
        </w:rPr>
      </w:pPr>
      <w:r w:rsidRPr="006B0D4E">
        <w:rPr>
          <w:rStyle w:val="ZkladntextChar"/>
          <w:sz w:val="20"/>
          <w:szCs w:val="20"/>
        </w:rPr>
        <w:t>kontrola platností předpisů BOZP a životního prostředí</w:t>
      </w:r>
    </w:p>
    <w:p w14:paraId="03011223" w14:textId="77777777" w:rsidR="009C017C" w:rsidRPr="006B0D4E" w:rsidRDefault="009C017C" w:rsidP="00B637B1">
      <w:pPr>
        <w:pStyle w:val="Default"/>
        <w:numPr>
          <w:ilvl w:val="0"/>
          <w:numId w:val="33"/>
        </w:numPr>
        <w:spacing w:before="60"/>
        <w:jc w:val="both"/>
        <w:rPr>
          <w:rStyle w:val="ZkladntextChar"/>
          <w:sz w:val="20"/>
          <w:szCs w:val="20"/>
        </w:rPr>
      </w:pPr>
      <w:r w:rsidRPr="006B0D4E">
        <w:rPr>
          <w:rStyle w:val="ZkladntextChar"/>
          <w:sz w:val="20"/>
          <w:szCs w:val="20"/>
        </w:rPr>
        <w:t>kontrola soupisu prací</w:t>
      </w:r>
    </w:p>
    <w:p w14:paraId="5B2186FB" w14:textId="77777777" w:rsidR="009C017C" w:rsidRPr="006B0D4E" w:rsidRDefault="009C017C" w:rsidP="009C017C">
      <w:pPr>
        <w:pStyle w:val="Default"/>
        <w:spacing w:before="60"/>
        <w:jc w:val="both"/>
        <w:rPr>
          <w:rStyle w:val="ZkladntextChar"/>
          <w:sz w:val="20"/>
          <w:szCs w:val="20"/>
        </w:rPr>
      </w:pPr>
    </w:p>
    <w:p w14:paraId="304422DA" w14:textId="77777777" w:rsidR="009C017C" w:rsidRPr="006B0D4E" w:rsidRDefault="00DE40FB" w:rsidP="00DE40FB">
      <w:pPr>
        <w:pStyle w:val="Default"/>
        <w:numPr>
          <w:ilvl w:val="0"/>
          <w:numId w:val="31"/>
        </w:numPr>
        <w:spacing w:before="60"/>
        <w:jc w:val="both"/>
        <w:rPr>
          <w:rStyle w:val="ZkladntextChar"/>
          <w:sz w:val="20"/>
          <w:szCs w:val="20"/>
        </w:rPr>
      </w:pPr>
      <w:r w:rsidRPr="006B0D4E">
        <w:rPr>
          <w:rStyle w:val="ZkladntextChar"/>
          <w:sz w:val="20"/>
          <w:szCs w:val="20"/>
        </w:rPr>
        <w:t>Práce v terénu</w:t>
      </w:r>
    </w:p>
    <w:p w14:paraId="40F9E39B" w14:textId="77777777" w:rsidR="00DE40FB" w:rsidRPr="006B0D4E" w:rsidRDefault="00DE40FB" w:rsidP="00DE40FB">
      <w:pPr>
        <w:pStyle w:val="Default"/>
        <w:numPr>
          <w:ilvl w:val="0"/>
          <w:numId w:val="33"/>
        </w:numPr>
        <w:spacing w:before="60"/>
        <w:jc w:val="both"/>
        <w:rPr>
          <w:rStyle w:val="ZkladntextChar"/>
          <w:sz w:val="20"/>
          <w:szCs w:val="20"/>
        </w:rPr>
      </w:pPr>
      <w:r w:rsidRPr="006B0D4E">
        <w:rPr>
          <w:rStyle w:val="ZkladntextChar"/>
          <w:sz w:val="20"/>
          <w:szCs w:val="20"/>
        </w:rPr>
        <w:t>Kontrola stavby, posouzení dotčené lokality dle výkresové části, zda je řešeno kompletní území rekonstrukce (aby se předešlo případným finančním či časovým nárokům ze strany zhotovitele stavby)</w:t>
      </w:r>
    </w:p>
    <w:p w14:paraId="4D9D860D" w14:textId="77777777" w:rsidR="00B637B1" w:rsidRPr="006B0D4E" w:rsidRDefault="00B637B1" w:rsidP="00B637B1">
      <w:pPr>
        <w:pStyle w:val="Default"/>
        <w:spacing w:before="60"/>
        <w:ind w:left="1069"/>
        <w:jc w:val="both"/>
        <w:rPr>
          <w:rStyle w:val="ZkladntextChar"/>
          <w:sz w:val="20"/>
          <w:szCs w:val="20"/>
        </w:rPr>
      </w:pPr>
    </w:p>
    <w:p w14:paraId="2F2C8B46" w14:textId="77777777" w:rsidR="00737473" w:rsidRPr="006B0D4E" w:rsidRDefault="00737473" w:rsidP="00737473">
      <w:pPr>
        <w:pStyle w:val="Default"/>
        <w:spacing w:before="60"/>
        <w:ind w:left="360"/>
        <w:jc w:val="both"/>
        <w:rPr>
          <w:rStyle w:val="ZkladntextChar"/>
          <w:sz w:val="20"/>
          <w:szCs w:val="20"/>
        </w:rPr>
      </w:pPr>
      <w:r w:rsidRPr="006B0D4E">
        <w:rPr>
          <w:rStyle w:val="ZkladntextChar"/>
          <w:sz w:val="20"/>
          <w:szCs w:val="20"/>
        </w:rPr>
        <w:t xml:space="preserve">   </w:t>
      </w:r>
    </w:p>
    <w:p w14:paraId="5AE7BB25" w14:textId="318DC849" w:rsidR="00737473" w:rsidRPr="006B0D4E" w:rsidRDefault="00CF4998" w:rsidP="00737473">
      <w:pPr>
        <w:pStyle w:val="Default"/>
        <w:numPr>
          <w:ilvl w:val="0"/>
          <w:numId w:val="28"/>
        </w:numPr>
        <w:spacing w:before="60"/>
        <w:jc w:val="both"/>
        <w:rPr>
          <w:rStyle w:val="ZkladntextChar"/>
          <w:sz w:val="20"/>
          <w:szCs w:val="20"/>
        </w:rPr>
      </w:pPr>
      <w:r w:rsidRPr="006B0D4E">
        <w:rPr>
          <w:rStyle w:val="ZkladntextChar"/>
          <w:sz w:val="20"/>
          <w:szCs w:val="20"/>
        </w:rPr>
        <w:t xml:space="preserve">Vypracování zjednodušené projektové dokumentace </w:t>
      </w:r>
      <w:r w:rsidR="00C27538" w:rsidRPr="006B0D4E">
        <w:rPr>
          <w:rStyle w:val="ZkladntextChar"/>
          <w:sz w:val="20"/>
          <w:szCs w:val="20"/>
        </w:rPr>
        <w:t xml:space="preserve">(ZPD) </w:t>
      </w:r>
      <w:r w:rsidRPr="006B0D4E">
        <w:rPr>
          <w:rStyle w:val="ZkladntextChar"/>
          <w:sz w:val="20"/>
          <w:szCs w:val="20"/>
        </w:rPr>
        <w:t xml:space="preserve">na opravy, která nevyžaduje naplnit obsahovou část Směrnice pro dokumentaci staveb pozemních komunikací dle zákona </w:t>
      </w:r>
      <w:r w:rsidR="00CC0681" w:rsidRPr="006B0D4E">
        <w:rPr>
          <w:rStyle w:val="ZkladntextChar"/>
          <w:sz w:val="20"/>
          <w:szCs w:val="20"/>
        </w:rPr>
        <w:t>č. 283/2021 Sb. a vyhlášky č. 131/2024 Sb., o dokumentaci staveb</w:t>
      </w:r>
      <w:r w:rsidRPr="006B0D4E">
        <w:rPr>
          <w:rStyle w:val="ZkladntextChar"/>
          <w:sz w:val="20"/>
          <w:szCs w:val="20"/>
        </w:rPr>
        <w:t>.</w:t>
      </w:r>
    </w:p>
    <w:p w14:paraId="0703558F" w14:textId="77777777" w:rsidR="00CF4998" w:rsidRPr="006B0D4E" w:rsidRDefault="00CF4998" w:rsidP="00CF4998">
      <w:pPr>
        <w:pStyle w:val="Default"/>
        <w:spacing w:before="60"/>
        <w:jc w:val="both"/>
        <w:rPr>
          <w:rStyle w:val="ZkladntextChar"/>
          <w:sz w:val="20"/>
          <w:szCs w:val="20"/>
        </w:rPr>
      </w:pPr>
    </w:p>
    <w:p w14:paraId="25F5FDA2" w14:textId="77777777" w:rsidR="00226021" w:rsidRPr="006B0D4E" w:rsidRDefault="00226021" w:rsidP="00226021">
      <w:pPr>
        <w:pStyle w:val="Default"/>
        <w:spacing w:before="60"/>
        <w:ind w:firstLine="709"/>
        <w:jc w:val="both"/>
        <w:rPr>
          <w:rStyle w:val="ZkladntextChar"/>
          <w:sz w:val="20"/>
          <w:szCs w:val="20"/>
          <w:u w:val="single"/>
        </w:rPr>
      </w:pPr>
      <w:r w:rsidRPr="006B0D4E">
        <w:rPr>
          <w:rStyle w:val="ZkladntextChar"/>
          <w:sz w:val="20"/>
          <w:szCs w:val="20"/>
          <w:u w:val="single"/>
        </w:rPr>
        <w:t xml:space="preserve">V rámci položky </w:t>
      </w:r>
      <w:r w:rsidR="00C27538" w:rsidRPr="006B0D4E">
        <w:rPr>
          <w:rStyle w:val="ZkladntextChar"/>
          <w:sz w:val="20"/>
          <w:szCs w:val="20"/>
          <w:u w:val="single"/>
        </w:rPr>
        <w:t xml:space="preserve">vypracování ZPD </w:t>
      </w:r>
      <w:r w:rsidRPr="006B0D4E">
        <w:rPr>
          <w:rStyle w:val="ZkladntextChar"/>
          <w:sz w:val="20"/>
          <w:szCs w:val="20"/>
          <w:u w:val="single"/>
        </w:rPr>
        <w:t>bude řešeno následující:</w:t>
      </w:r>
    </w:p>
    <w:p w14:paraId="690FE98B" w14:textId="77777777" w:rsidR="001F6F90" w:rsidRPr="006B0D4E" w:rsidRDefault="001F6F90" w:rsidP="00226021">
      <w:pPr>
        <w:pStyle w:val="Default"/>
        <w:numPr>
          <w:ilvl w:val="0"/>
          <w:numId w:val="33"/>
        </w:numPr>
        <w:spacing w:before="60"/>
        <w:jc w:val="both"/>
        <w:rPr>
          <w:rStyle w:val="ZkladntextChar"/>
          <w:sz w:val="20"/>
          <w:szCs w:val="20"/>
        </w:rPr>
      </w:pPr>
      <w:r w:rsidRPr="006B0D4E">
        <w:rPr>
          <w:rStyle w:val="ZkladntextChar"/>
          <w:sz w:val="20"/>
          <w:szCs w:val="20"/>
        </w:rPr>
        <w:t>provedení místního šetření předmětného úseku komunikace</w:t>
      </w:r>
    </w:p>
    <w:p w14:paraId="227F7475" w14:textId="77777777" w:rsidR="001F6F90" w:rsidRPr="006B0D4E" w:rsidRDefault="001F6F90" w:rsidP="00226021">
      <w:pPr>
        <w:pStyle w:val="Default"/>
        <w:numPr>
          <w:ilvl w:val="0"/>
          <w:numId w:val="33"/>
        </w:numPr>
        <w:spacing w:before="60"/>
        <w:jc w:val="both"/>
        <w:rPr>
          <w:rStyle w:val="ZkladntextChar"/>
          <w:sz w:val="20"/>
          <w:szCs w:val="20"/>
        </w:rPr>
      </w:pPr>
      <w:r w:rsidRPr="006B0D4E">
        <w:rPr>
          <w:rStyle w:val="ZkladntextChar"/>
          <w:sz w:val="20"/>
          <w:szCs w:val="20"/>
        </w:rPr>
        <w:t>návrh opravy</w:t>
      </w:r>
    </w:p>
    <w:p w14:paraId="0EA362C1" w14:textId="77777777" w:rsidR="001F6F90" w:rsidRPr="006B0D4E" w:rsidRDefault="001F6F90" w:rsidP="00226021">
      <w:pPr>
        <w:pStyle w:val="Default"/>
        <w:numPr>
          <w:ilvl w:val="0"/>
          <w:numId w:val="33"/>
        </w:numPr>
        <w:spacing w:before="60"/>
        <w:jc w:val="both"/>
        <w:rPr>
          <w:rStyle w:val="ZkladntextChar"/>
          <w:sz w:val="20"/>
          <w:szCs w:val="20"/>
        </w:rPr>
      </w:pPr>
      <w:r w:rsidRPr="006B0D4E">
        <w:rPr>
          <w:rStyle w:val="ZkladntextChar"/>
          <w:sz w:val="20"/>
          <w:szCs w:val="20"/>
        </w:rPr>
        <w:t>zaměření objemů prací</w:t>
      </w:r>
    </w:p>
    <w:p w14:paraId="2D104D12" w14:textId="77777777" w:rsidR="001F6F90" w:rsidRPr="006B0D4E" w:rsidRDefault="001F6F90" w:rsidP="00226021">
      <w:pPr>
        <w:pStyle w:val="Default"/>
        <w:numPr>
          <w:ilvl w:val="0"/>
          <w:numId w:val="33"/>
        </w:numPr>
        <w:spacing w:before="60"/>
        <w:jc w:val="both"/>
        <w:rPr>
          <w:rStyle w:val="ZkladntextChar"/>
          <w:sz w:val="20"/>
          <w:szCs w:val="20"/>
        </w:rPr>
      </w:pPr>
      <w:r w:rsidRPr="006B0D4E">
        <w:rPr>
          <w:rStyle w:val="ZkladntextChar"/>
          <w:sz w:val="20"/>
          <w:szCs w:val="20"/>
        </w:rPr>
        <w:t>vypracování zjednodušené projektové dokumentace – popis stávajícího stavu a návrh opravy</w:t>
      </w:r>
    </w:p>
    <w:p w14:paraId="656985E7" w14:textId="77777777" w:rsidR="001F6F90" w:rsidRPr="006B0D4E" w:rsidRDefault="001F6F90" w:rsidP="00226021">
      <w:pPr>
        <w:pStyle w:val="Default"/>
        <w:numPr>
          <w:ilvl w:val="0"/>
          <w:numId w:val="33"/>
        </w:numPr>
        <w:spacing w:before="60"/>
        <w:jc w:val="both"/>
        <w:rPr>
          <w:rStyle w:val="ZkladntextChar"/>
          <w:sz w:val="20"/>
          <w:szCs w:val="20"/>
        </w:rPr>
      </w:pPr>
      <w:r w:rsidRPr="006B0D4E">
        <w:rPr>
          <w:rStyle w:val="ZkladntextChar"/>
          <w:sz w:val="20"/>
          <w:szCs w:val="20"/>
        </w:rPr>
        <w:t>vypracování soupisu prací</w:t>
      </w:r>
    </w:p>
    <w:p w14:paraId="1C42CB02" w14:textId="77777777" w:rsidR="001F6F90" w:rsidRPr="006B0D4E" w:rsidRDefault="001F6F90" w:rsidP="00226021">
      <w:pPr>
        <w:pStyle w:val="Default"/>
        <w:numPr>
          <w:ilvl w:val="0"/>
          <w:numId w:val="33"/>
        </w:numPr>
        <w:spacing w:before="60"/>
        <w:jc w:val="both"/>
        <w:rPr>
          <w:rStyle w:val="ZkladntextChar"/>
          <w:sz w:val="20"/>
          <w:szCs w:val="20"/>
        </w:rPr>
      </w:pPr>
      <w:r w:rsidRPr="006B0D4E">
        <w:rPr>
          <w:rStyle w:val="ZkladntextChar"/>
          <w:sz w:val="20"/>
          <w:szCs w:val="20"/>
        </w:rPr>
        <w:t>konzultační činnost při realizaci (na výzvu Objednatele)</w:t>
      </w:r>
    </w:p>
    <w:p w14:paraId="4972C845" w14:textId="77777777" w:rsidR="00CF4998" w:rsidRPr="006B0D4E" w:rsidRDefault="001F6F90" w:rsidP="001F6F90">
      <w:pPr>
        <w:pStyle w:val="Default"/>
        <w:spacing w:before="60"/>
        <w:jc w:val="both"/>
        <w:rPr>
          <w:rStyle w:val="ZkladntextChar"/>
          <w:sz w:val="20"/>
          <w:szCs w:val="20"/>
        </w:rPr>
      </w:pPr>
      <w:r w:rsidRPr="006B0D4E">
        <w:rPr>
          <w:rStyle w:val="ZkladntextChar"/>
          <w:sz w:val="20"/>
          <w:szCs w:val="20"/>
        </w:rPr>
        <w:t xml:space="preserve"> </w:t>
      </w:r>
    </w:p>
    <w:p w14:paraId="5379CFEA" w14:textId="77777777" w:rsidR="007822A4" w:rsidRPr="006B0D4E" w:rsidRDefault="007822A4" w:rsidP="007822A4">
      <w:pPr>
        <w:pStyle w:val="Default"/>
        <w:spacing w:before="60"/>
        <w:ind w:left="284"/>
        <w:jc w:val="both"/>
        <w:rPr>
          <w:rFonts w:ascii="Arial" w:hAnsi="Arial" w:cs="Arial"/>
          <w:color w:val="auto"/>
          <w:sz w:val="20"/>
          <w:szCs w:val="20"/>
        </w:rPr>
      </w:pPr>
    </w:p>
    <w:p w14:paraId="032A1D7A" w14:textId="77777777" w:rsidR="007B4A55" w:rsidRPr="006B0D4E" w:rsidRDefault="00890311" w:rsidP="007822A4">
      <w:pPr>
        <w:pStyle w:val="Default"/>
        <w:numPr>
          <w:ilvl w:val="0"/>
          <w:numId w:val="1"/>
        </w:numPr>
        <w:tabs>
          <w:tab w:val="clear" w:pos="720"/>
        </w:tabs>
        <w:spacing w:before="60"/>
        <w:ind w:left="284" w:hanging="284"/>
        <w:jc w:val="both"/>
        <w:rPr>
          <w:rStyle w:val="ZkladntextChar"/>
          <w:color w:val="auto"/>
        </w:rPr>
      </w:pPr>
      <w:r w:rsidRPr="006B0D4E">
        <w:rPr>
          <w:rStyle w:val="ZkladntextChar"/>
          <w:sz w:val="20"/>
          <w:szCs w:val="20"/>
        </w:rPr>
        <w:t>Dodavatel</w:t>
      </w:r>
      <w:r w:rsidR="007B4A55" w:rsidRPr="006B0D4E">
        <w:rPr>
          <w:rStyle w:val="ZkladntextChar"/>
          <w:color w:val="auto"/>
          <w:sz w:val="20"/>
          <w:szCs w:val="20"/>
        </w:rPr>
        <w:t xml:space="preserve"> </w:t>
      </w:r>
      <w:r w:rsidR="00AF1FB9" w:rsidRPr="006B0D4E">
        <w:rPr>
          <w:rStyle w:val="ZkladntextChar"/>
          <w:color w:val="auto"/>
          <w:sz w:val="20"/>
          <w:szCs w:val="20"/>
        </w:rPr>
        <w:t xml:space="preserve">prohlašuje, že se seznámil se všemi podklady, které mu byly objednatelem poskytnuty a je si vědom, že nemůže v průběhu plnění předmětu </w:t>
      </w:r>
      <w:r w:rsidR="00C67748" w:rsidRPr="006B0D4E">
        <w:rPr>
          <w:rStyle w:val="ZkladntextChar"/>
          <w:color w:val="auto"/>
          <w:sz w:val="20"/>
          <w:szCs w:val="20"/>
        </w:rPr>
        <w:t>rámcové smlouvy</w:t>
      </w:r>
      <w:r w:rsidR="00AF1FB9" w:rsidRPr="006B0D4E">
        <w:rPr>
          <w:rStyle w:val="ZkladntextChar"/>
          <w:color w:val="auto"/>
          <w:sz w:val="20"/>
          <w:szCs w:val="20"/>
        </w:rPr>
        <w:t xml:space="preserve"> uplatnit nároky na úpravu smluvních podmínek (zadání) a zavazuje se plnit tuto </w:t>
      </w:r>
      <w:r w:rsidR="00C67748" w:rsidRPr="006B0D4E">
        <w:rPr>
          <w:rStyle w:val="ZkladntextChar"/>
          <w:color w:val="auto"/>
          <w:sz w:val="20"/>
          <w:szCs w:val="20"/>
        </w:rPr>
        <w:t>rámcovou smlouvu</w:t>
      </w:r>
      <w:r w:rsidR="00AF1FB9" w:rsidRPr="006B0D4E">
        <w:rPr>
          <w:rStyle w:val="ZkladntextChar"/>
          <w:color w:val="auto"/>
          <w:sz w:val="20"/>
          <w:szCs w:val="20"/>
        </w:rPr>
        <w:t xml:space="preserve"> dle předaných podkladů, v souladu s obecně závaznými právními předpisy a pokyny objednatele.</w:t>
      </w:r>
    </w:p>
    <w:p w14:paraId="01B98028" w14:textId="77777777" w:rsidR="00BE0447" w:rsidRPr="006B0D4E" w:rsidRDefault="00BE0447" w:rsidP="00BE0447">
      <w:pPr>
        <w:pStyle w:val="Default"/>
        <w:spacing w:before="60"/>
        <w:jc w:val="both"/>
        <w:rPr>
          <w:rStyle w:val="ZkladntextChar"/>
          <w:color w:val="auto"/>
          <w:sz w:val="20"/>
          <w:szCs w:val="20"/>
        </w:rPr>
      </w:pPr>
    </w:p>
    <w:p w14:paraId="44761FCD" w14:textId="77777777" w:rsidR="00BE0447" w:rsidRPr="006B0D4E" w:rsidRDefault="00BE0447" w:rsidP="00BE0447">
      <w:pPr>
        <w:pStyle w:val="Default"/>
        <w:spacing w:before="60"/>
        <w:jc w:val="both"/>
        <w:rPr>
          <w:rStyle w:val="ZkladntextChar"/>
          <w:color w:val="auto"/>
        </w:rPr>
      </w:pPr>
    </w:p>
    <w:p w14:paraId="02AEDED4" w14:textId="77777777" w:rsidR="00BE0447" w:rsidRPr="006B0D4E" w:rsidRDefault="00BE0447" w:rsidP="00BE0447">
      <w:pPr>
        <w:pStyle w:val="Default"/>
        <w:spacing w:before="120"/>
        <w:jc w:val="center"/>
        <w:rPr>
          <w:rFonts w:ascii="Arial" w:hAnsi="Arial" w:cs="Arial"/>
          <w:b/>
          <w:bCs/>
          <w:color w:val="auto"/>
          <w:sz w:val="22"/>
          <w:szCs w:val="22"/>
        </w:rPr>
      </w:pPr>
      <w:r w:rsidRPr="006B0D4E">
        <w:rPr>
          <w:rFonts w:ascii="Arial" w:hAnsi="Arial" w:cs="Arial"/>
          <w:b/>
          <w:bCs/>
          <w:color w:val="auto"/>
          <w:sz w:val="22"/>
          <w:szCs w:val="22"/>
        </w:rPr>
        <w:t xml:space="preserve">II. </w:t>
      </w:r>
    </w:p>
    <w:p w14:paraId="09A7114F" w14:textId="77777777" w:rsidR="00BE0447" w:rsidRPr="006B0D4E" w:rsidRDefault="00BE0447" w:rsidP="00BE0447">
      <w:pPr>
        <w:pStyle w:val="Default"/>
        <w:spacing w:after="120"/>
        <w:jc w:val="center"/>
        <w:rPr>
          <w:rFonts w:ascii="Arial" w:hAnsi="Arial" w:cs="Arial"/>
          <w:b/>
          <w:bCs/>
          <w:color w:val="auto"/>
          <w:sz w:val="22"/>
          <w:szCs w:val="22"/>
          <w:u w:val="single"/>
        </w:rPr>
      </w:pPr>
      <w:r w:rsidRPr="006B0D4E">
        <w:rPr>
          <w:rFonts w:ascii="Arial" w:hAnsi="Arial" w:cs="Arial"/>
          <w:b/>
          <w:bCs/>
          <w:color w:val="auto"/>
          <w:sz w:val="22"/>
          <w:szCs w:val="22"/>
          <w:u w:val="single"/>
        </w:rPr>
        <w:t>Místo a doba plnění</w:t>
      </w:r>
    </w:p>
    <w:p w14:paraId="694FB035" w14:textId="77777777" w:rsidR="00BE0447" w:rsidRPr="006B0D4E" w:rsidRDefault="00BE0447" w:rsidP="00BE0447">
      <w:pPr>
        <w:pStyle w:val="Default"/>
        <w:spacing w:after="120"/>
        <w:jc w:val="center"/>
        <w:rPr>
          <w:rFonts w:ascii="Arial" w:hAnsi="Arial" w:cs="Arial"/>
          <w:b/>
          <w:bCs/>
          <w:color w:val="auto"/>
          <w:sz w:val="22"/>
          <w:szCs w:val="22"/>
          <w:u w:val="single"/>
        </w:rPr>
      </w:pPr>
    </w:p>
    <w:p w14:paraId="3127CE0B" w14:textId="77777777" w:rsidR="00AF1FB9" w:rsidRPr="006B0D4E" w:rsidRDefault="00BE0447" w:rsidP="00BE0447">
      <w:pPr>
        <w:pStyle w:val="Default"/>
        <w:numPr>
          <w:ilvl w:val="0"/>
          <w:numId w:val="20"/>
        </w:numPr>
        <w:spacing w:before="60"/>
        <w:jc w:val="both"/>
        <w:rPr>
          <w:rStyle w:val="ZkladntextChar"/>
          <w:color w:val="auto"/>
          <w:sz w:val="20"/>
          <w:szCs w:val="20"/>
        </w:rPr>
      </w:pPr>
      <w:r w:rsidRPr="006B0D4E">
        <w:rPr>
          <w:rStyle w:val="ZkladntextChar"/>
          <w:color w:val="auto"/>
          <w:sz w:val="20"/>
          <w:szCs w:val="20"/>
        </w:rPr>
        <w:t xml:space="preserve">Místem plnění této </w:t>
      </w:r>
      <w:r w:rsidR="00C67748" w:rsidRPr="006B0D4E">
        <w:rPr>
          <w:rStyle w:val="ZkladntextChar"/>
          <w:color w:val="auto"/>
          <w:sz w:val="20"/>
          <w:szCs w:val="20"/>
        </w:rPr>
        <w:t>rámcové smlouvy</w:t>
      </w:r>
      <w:r w:rsidRPr="006B0D4E">
        <w:rPr>
          <w:rStyle w:val="ZkladntextChar"/>
          <w:color w:val="auto"/>
          <w:sz w:val="20"/>
          <w:szCs w:val="20"/>
        </w:rPr>
        <w:t xml:space="preserve"> je Karlovarsk</w:t>
      </w:r>
      <w:r w:rsidR="00C27538" w:rsidRPr="006B0D4E">
        <w:rPr>
          <w:rStyle w:val="ZkladntextChar"/>
          <w:color w:val="auto"/>
          <w:sz w:val="20"/>
          <w:szCs w:val="20"/>
        </w:rPr>
        <w:t>ý</w:t>
      </w:r>
      <w:r w:rsidRPr="006B0D4E">
        <w:rPr>
          <w:rStyle w:val="ZkladntextChar"/>
          <w:color w:val="auto"/>
          <w:sz w:val="20"/>
          <w:szCs w:val="20"/>
        </w:rPr>
        <w:t xml:space="preserve"> </w:t>
      </w:r>
      <w:r w:rsidR="00C67748" w:rsidRPr="006B0D4E">
        <w:rPr>
          <w:rStyle w:val="ZkladntextChar"/>
          <w:color w:val="auto"/>
          <w:sz w:val="20"/>
          <w:szCs w:val="20"/>
        </w:rPr>
        <w:t>k</w:t>
      </w:r>
      <w:r w:rsidRPr="006B0D4E">
        <w:rPr>
          <w:rStyle w:val="ZkladntextChar"/>
          <w:color w:val="auto"/>
          <w:sz w:val="20"/>
          <w:szCs w:val="20"/>
        </w:rPr>
        <w:t>raj.</w:t>
      </w:r>
    </w:p>
    <w:p w14:paraId="5F183CA8" w14:textId="77777777" w:rsidR="00BE0447" w:rsidRPr="006B0D4E" w:rsidRDefault="00BE0447" w:rsidP="00BE0447">
      <w:pPr>
        <w:pStyle w:val="Default"/>
        <w:spacing w:before="60"/>
        <w:jc w:val="both"/>
        <w:rPr>
          <w:rStyle w:val="ZkladntextChar"/>
          <w:color w:val="auto"/>
          <w:sz w:val="20"/>
          <w:szCs w:val="20"/>
        </w:rPr>
      </w:pPr>
    </w:p>
    <w:p w14:paraId="3FDBEFDE" w14:textId="77777777" w:rsidR="00BE0447" w:rsidRPr="006B0D4E" w:rsidRDefault="00BE0447" w:rsidP="00BE0447">
      <w:pPr>
        <w:pStyle w:val="Default"/>
        <w:numPr>
          <w:ilvl w:val="0"/>
          <w:numId w:val="20"/>
        </w:numPr>
        <w:spacing w:before="60"/>
        <w:jc w:val="both"/>
        <w:rPr>
          <w:rStyle w:val="ZkladntextChar"/>
          <w:color w:val="auto"/>
          <w:sz w:val="20"/>
          <w:szCs w:val="20"/>
        </w:rPr>
      </w:pPr>
      <w:r w:rsidRPr="006B0D4E">
        <w:rPr>
          <w:rStyle w:val="ZkladntextChar"/>
          <w:color w:val="auto"/>
          <w:sz w:val="20"/>
          <w:szCs w:val="20"/>
        </w:rPr>
        <w:t>Služby</w:t>
      </w:r>
      <w:r w:rsidR="0086160B" w:rsidRPr="006B0D4E">
        <w:rPr>
          <w:rStyle w:val="ZkladntextChar"/>
          <w:color w:val="auto"/>
          <w:sz w:val="20"/>
          <w:szCs w:val="20"/>
        </w:rPr>
        <w:t xml:space="preserve"> </w:t>
      </w:r>
      <w:r w:rsidRPr="006B0D4E">
        <w:rPr>
          <w:rStyle w:val="ZkladntextChar"/>
          <w:color w:val="auto"/>
          <w:sz w:val="20"/>
          <w:szCs w:val="20"/>
        </w:rPr>
        <w:t xml:space="preserve">dle předmětu této </w:t>
      </w:r>
      <w:r w:rsidR="00C67748" w:rsidRPr="006B0D4E">
        <w:rPr>
          <w:rStyle w:val="ZkladntextChar"/>
          <w:color w:val="auto"/>
          <w:sz w:val="20"/>
          <w:szCs w:val="20"/>
        </w:rPr>
        <w:t>rámcové smlouvy</w:t>
      </w:r>
      <w:r w:rsidRPr="006B0D4E">
        <w:rPr>
          <w:rStyle w:val="ZkladntextChar"/>
          <w:color w:val="auto"/>
          <w:sz w:val="20"/>
          <w:szCs w:val="20"/>
        </w:rPr>
        <w:t xml:space="preserve"> budou poskytovány po celou dobu trvání této </w:t>
      </w:r>
      <w:r w:rsidR="00C67748" w:rsidRPr="006B0D4E">
        <w:rPr>
          <w:rStyle w:val="ZkladntextChar"/>
          <w:color w:val="auto"/>
          <w:sz w:val="20"/>
          <w:szCs w:val="20"/>
        </w:rPr>
        <w:t>rámcové smlouvy</w:t>
      </w:r>
      <w:r w:rsidRPr="006B0D4E">
        <w:rPr>
          <w:rStyle w:val="ZkladntextChar"/>
          <w:color w:val="auto"/>
          <w:sz w:val="20"/>
          <w:szCs w:val="20"/>
        </w:rPr>
        <w:t>.</w:t>
      </w:r>
    </w:p>
    <w:p w14:paraId="738DF4A2" w14:textId="77777777" w:rsidR="00172594" w:rsidRPr="006B0D4E" w:rsidRDefault="00172594" w:rsidP="00172594">
      <w:pPr>
        <w:pStyle w:val="Default"/>
        <w:spacing w:before="60"/>
        <w:jc w:val="both"/>
        <w:rPr>
          <w:rStyle w:val="ZkladntextChar"/>
          <w:color w:val="auto"/>
          <w:sz w:val="20"/>
          <w:szCs w:val="20"/>
        </w:rPr>
      </w:pPr>
    </w:p>
    <w:p w14:paraId="27EED4A7" w14:textId="77777777" w:rsidR="00BE0447" w:rsidRPr="006B0D4E" w:rsidRDefault="00BE0447" w:rsidP="00BE0447">
      <w:pPr>
        <w:pStyle w:val="Default"/>
        <w:numPr>
          <w:ilvl w:val="0"/>
          <w:numId w:val="20"/>
        </w:numPr>
        <w:spacing w:before="60"/>
        <w:jc w:val="both"/>
        <w:rPr>
          <w:rStyle w:val="ZkladntextChar"/>
          <w:color w:val="auto"/>
          <w:sz w:val="20"/>
          <w:szCs w:val="20"/>
        </w:rPr>
      </w:pPr>
      <w:r w:rsidRPr="006B0D4E">
        <w:rPr>
          <w:rStyle w:val="ZkladntextChar"/>
          <w:color w:val="auto"/>
          <w:sz w:val="20"/>
          <w:szCs w:val="20"/>
        </w:rPr>
        <w:t xml:space="preserve">Tato </w:t>
      </w:r>
      <w:r w:rsidR="00C67748" w:rsidRPr="006B0D4E">
        <w:rPr>
          <w:rStyle w:val="ZkladntextChar"/>
          <w:color w:val="auto"/>
          <w:sz w:val="20"/>
          <w:szCs w:val="20"/>
        </w:rPr>
        <w:t>rámcová smlouva</w:t>
      </w:r>
      <w:r w:rsidRPr="006B0D4E">
        <w:rPr>
          <w:rStyle w:val="ZkladntextChar"/>
          <w:color w:val="auto"/>
          <w:sz w:val="20"/>
          <w:szCs w:val="20"/>
        </w:rPr>
        <w:t xml:space="preserve"> nabývá platnosti dnem jejího podpisu oběma smluvními stranami a účinnosti jejím zveřejněním v registru smluv, k</w:t>
      </w:r>
      <w:r w:rsidR="00172594" w:rsidRPr="006B0D4E">
        <w:rPr>
          <w:rStyle w:val="ZkladntextChar"/>
          <w:color w:val="auto"/>
          <w:sz w:val="20"/>
          <w:szCs w:val="20"/>
        </w:rPr>
        <w:t>teré zajistí objednatel.</w:t>
      </w:r>
    </w:p>
    <w:p w14:paraId="1060D06E" w14:textId="77777777" w:rsidR="00A81001" w:rsidRPr="006B0D4E" w:rsidRDefault="00A81001" w:rsidP="00A81001">
      <w:pPr>
        <w:pStyle w:val="Default"/>
        <w:spacing w:before="60"/>
        <w:jc w:val="both"/>
        <w:rPr>
          <w:rStyle w:val="ZkladntextChar"/>
          <w:color w:val="auto"/>
          <w:sz w:val="20"/>
          <w:szCs w:val="20"/>
        </w:rPr>
      </w:pPr>
    </w:p>
    <w:p w14:paraId="6D28C38E" w14:textId="222972C4" w:rsidR="00172594" w:rsidRPr="006B0D4E" w:rsidRDefault="00A81001" w:rsidP="00BE0447">
      <w:pPr>
        <w:pStyle w:val="Default"/>
        <w:numPr>
          <w:ilvl w:val="0"/>
          <w:numId w:val="20"/>
        </w:numPr>
        <w:spacing w:before="60"/>
        <w:jc w:val="both"/>
        <w:rPr>
          <w:rStyle w:val="ZkladntextChar"/>
          <w:color w:val="auto"/>
          <w:sz w:val="20"/>
          <w:szCs w:val="20"/>
        </w:rPr>
      </w:pPr>
      <w:r w:rsidRPr="006B0D4E">
        <w:rPr>
          <w:rStyle w:val="ZkladntextChar"/>
          <w:color w:val="auto"/>
          <w:sz w:val="20"/>
          <w:szCs w:val="20"/>
        </w:rPr>
        <w:t xml:space="preserve">Tato </w:t>
      </w:r>
      <w:r w:rsidR="00C67748" w:rsidRPr="006B0D4E">
        <w:rPr>
          <w:rStyle w:val="ZkladntextChar"/>
          <w:color w:val="auto"/>
          <w:sz w:val="20"/>
          <w:szCs w:val="20"/>
        </w:rPr>
        <w:t>rámcová smlouva</w:t>
      </w:r>
      <w:r w:rsidRPr="006B0D4E">
        <w:rPr>
          <w:rStyle w:val="ZkladntextChar"/>
          <w:color w:val="auto"/>
          <w:sz w:val="20"/>
          <w:szCs w:val="20"/>
        </w:rPr>
        <w:t xml:space="preserve"> je uzavřena na dobu určitou, a to od okamžiku jejího uzavření</w:t>
      </w:r>
      <w:r w:rsidR="00BB05FD" w:rsidRPr="006B0D4E">
        <w:rPr>
          <w:rStyle w:val="ZkladntextChar"/>
          <w:color w:val="auto"/>
          <w:sz w:val="20"/>
          <w:szCs w:val="20"/>
        </w:rPr>
        <w:t xml:space="preserve"> </w:t>
      </w:r>
      <w:r w:rsidR="00034570">
        <w:rPr>
          <w:rStyle w:val="ZkladntextChar"/>
          <w:color w:val="auto"/>
          <w:sz w:val="20"/>
          <w:szCs w:val="20"/>
        </w:rPr>
        <w:t xml:space="preserve">po dobu (4) let. </w:t>
      </w:r>
      <w:r w:rsidR="00BB05FD" w:rsidRPr="006B0D4E">
        <w:rPr>
          <w:rStyle w:val="ZkladntextChar"/>
          <w:color w:val="auto"/>
          <w:sz w:val="20"/>
          <w:szCs w:val="20"/>
        </w:rPr>
        <w:t xml:space="preserve"> </w:t>
      </w:r>
    </w:p>
    <w:p w14:paraId="4FE3163F" w14:textId="77777777" w:rsidR="003F3695" w:rsidRPr="006B0D4E" w:rsidRDefault="003F3695" w:rsidP="003F3695">
      <w:pPr>
        <w:pStyle w:val="Default"/>
        <w:spacing w:before="60"/>
        <w:jc w:val="both"/>
        <w:rPr>
          <w:rStyle w:val="ZkladntextChar"/>
          <w:color w:val="auto"/>
          <w:sz w:val="20"/>
          <w:szCs w:val="20"/>
        </w:rPr>
      </w:pPr>
    </w:p>
    <w:p w14:paraId="1C317C36" w14:textId="77777777" w:rsidR="009D46FB" w:rsidRPr="006B0D4E" w:rsidRDefault="009D46FB" w:rsidP="009D46FB">
      <w:pPr>
        <w:pStyle w:val="Default"/>
        <w:spacing w:before="60"/>
        <w:jc w:val="both"/>
        <w:rPr>
          <w:rStyle w:val="ZkladntextChar"/>
          <w:color w:val="auto"/>
          <w:sz w:val="20"/>
          <w:szCs w:val="20"/>
        </w:rPr>
      </w:pPr>
      <w:r w:rsidRPr="006B0D4E">
        <w:rPr>
          <w:rStyle w:val="ZkladntextChar"/>
          <w:color w:val="auto"/>
          <w:sz w:val="20"/>
          <w:szCs w:val="20"/>
        </w:rPr>
        <w:t>Platnost rámcové smlouvy může skončit:</w:t>
      </w:r>
    </w:p>
    <w:p w14:paraId="3176DA51" w14:textId="77777777" w:rsidR="009D46FB" w:rsidRPr="006B0D4E" w:rsidRDefault="009D46FB" w:rsidP="009D46FB">
      <w:pPr>
        <w:pStyle w:val="Default"/>
        <w:spacing w:before="60"/>
        <w:jc w:val="both"/>
        <w:rPr>
          <w:rStyle w:val="ZkladntextChar"/>
          <w:color w:val="auto"/>
          <w:sz w:val="20"/>
          <w:szCs w:val="20"/>
        </w:rPr>
      </w:pPr>
    </w:p>
    <w:p w14:paraId="37A21FD5" w14:textId="6FC81A6D" w:rsidR="009D46FB" w:rsidRPr="006B0D4E" w:rsidRDefault="009D46FB" w:rsidP="009D46FB">
      <w:pPr>
        <w:pStyle w:val="Default"/>
        <w:numPr>
          <w:ilvl w:val="0"/>
          <w:numId w:val="34"/>
        </w:numPr>
        <w:spacing w:before="60"/>
        <w:jc w:val="both"/>
        <w:rPr>
          <w:rStyle w:val="ZkladntextChar"/>
          <w:color w:val="auto"/>
          <w:sz w:val="20"/>
          <w:szCs w:val="20"/>
        </w:rPr>
      </w:pPr>
      <w:r w:rsidRPr="006B0D4E">
        <w:rPr>
          <w:rStyle w:val="ZkladntextChar"/>
          <w:color w:val="auto"/>
          <w:sz w:val="20"/>
          <w:szCs w:val="20"/>
        </w:rPr>
        <w:t xml:space="preserve">uplynutím uvedené doby </w:t>
      </w:r>
      <w:r w:rsidR="009368E2">
        <w:rPr>
          <w:rStyle w:val="ZkladntextChar"/>
          <w:color w:val="auto"/>
          <w:sz w:val="20"/>
          <w:szCs w:val="20"/>
        </w:rPr>
        <w:t xml:space="preserve">do (4) let </w:t>
      </w:r>
    </w:p>
    <w:p w14:paraId="0C4093D0" w14:textId="14AF949D" w:rsidR="00BE0447" w:rsidRPr="006B0D4E" w:rsidRDefault="009D46FB" w:rsidP="009D46FB">
      <w:pPr>
        <w:pStyle w:val="Default"/>
        <w:numPr>
          <w:ilvl w:val="0"/>
          <w:numId w:val="34"/>
        </w:numPr>
        <w:spacing w:before="60"/>
        <w:jc w:val="both"/>
        <w:rPr>
          <w:rStyle w:val="ZkladntextChar"/>
          <w:color w:val="auto"/>
          <w:sz w:val="20"/>
          <w:szCs w:val="20"/>
        </w:rPr>
      </w:pPr>
      <w:r w:rsidRPr="006B0D4E">
        <w:rPr>
          <w:rStyle w:val="ZkladntextChar"/>
          <w:color w:val="auto"/>
          <w:sz w:val="20"/>
          <w:szCs w:val="20"/>
        </w:rPr>
        <w:t>vyčerpáním 97 % objednatelem vymezených finančních prostředků, maximálně do výše 1</w:t>
      </w:r>
      <w:r w:rsidR="00221606">
        <w:rPr>
          <w:rStyle w:val="ZkladntextChar"/>
          <w:color w:val="auto"/>
          <w:sz w:val="20"/>
          <w:szCs w:val="20"/>
        </w:rPr>
        <w:t>.</w:t>
      </w:r>
      <w:r w:rsidRPr="006B0D4E">
        <w:rPr>
          <w:rStyle w:val="ZkladntextChar"/>
          <w:color w:val="auto"/>
          <w:sz w:val="20"/>
          <w:szCs w:val="20"/>
        </w:rPr>
        <w:t>500</w:t>
      </w:r>
      <w:r w:rsidR="00221606">
        <w:rPr>
          <w:rStyle w:val="ZkladntextChar"/>
          <w:color w:val="auto"/>
          <w:sz w:val="20"/>
          <w:szCs w:val="20"/>
        </w:rPr>
        <w:t>.</w:t>
      </w:r>
      <w:r w:rsidRPr="006B0D4E">
        <w:rPr>
          <w:rStyle w:val="ZkladntextChar"/>
          <w:color w:val="auto"/>
          <w:sz w:val="20"/>
          <w:szCs w:val="20"/>
        </w:rPr>
        <w:t>000</w:t>
      </w:r>
      <w:r w:rsidR="00221606">
        <w:rPr>
          <w:rStyle w:val="ZkladntextChar"/>
          <w:color w:val="auto"/>
          <w:sz w:val="20"/>
          <w:szCs w:val="20"/>
        </w:rPr>
        <w:t>,-</w:t>
      </w:r>
      <w:r w:rsidRPr="006B0D4E">
        <w:rPr>
          <w:rStyle w:val="ZkladntextChar"/>
          <w:color w:val="auto"/>
          <w:sz w:val="20"/>
          <w:szCs w:val="20"/>
        </w:rPr>
        <w:t xml:space="preserve"> Kč (včetně DPH; slovy: jeden milion pět set tisíc korun českých).</w:t>
      </w:r>
      <w:r w:rsidR="00BE0447" w:rsidRPr="006B0D4E">
        <w:rPr>
          <w:rStyle w:val="ZkladntextChar"/>
          <w:color w:val="auto"/>
          <w:sz w:val="20"/>
          <w:szCs w:val="20"/>
        </w:rPr>
        <w:t xml:space="preserve"> </w:t>
      </w:r>
    </w:p>
    <w:p w14:paraId="24735853" w14:textId="77777777" w:rsidR="00BE0447" w:rsidRPr="006B0D4E" w:rsidRDefault="00BE0447" w:rsidP="00AF1FB9">
      <w:pPr>
        <w:pStyle w:val="Default"/>
        <w:spacing w:before="60"/>
        <w:jc w:val="both"/>
        <w:rPr>
          <w:rStyle w:val="ZkladntextChar"/>
          <w:color w:val="auto"/>
        </w:rPr>
      </w:pPr>
    </w:p>
    <w:p w14:paraId="78101FBF" w14:textId="77777777" w:rsidR="00AF3616" w:rsidRPr="006B0D4E" w:rsidRDefault="00AF3616" w:rsidP="00AF3616">
      <w:pPr>
        <w:pStyle w:val="Default"/>
        <w:spacing w:before="120"/>
        <w:jc w:val="center"/>
        <w:rPr>
          <w:rFonts w:ascii="Arial" w:hAnsi="Arial" w:cs="Arial"/>
          <w:b/>
          <w:bCs/>
          <w:color w:val="auto"/>
          <w:sz w:val="22"/>
          <w:szCs w:val="22"/>
        </w:rPr>
      </w:pPr>
      <w:r w:rsidRPr="006B0D4E">
        <w:rPr>
          <w:rFonts w:ascii="Arial" w:hAnsi="Arial" w:cs="Arial"/>
          <w:b/>
          <w:bCs/>
          <w:color w:val="auto"/>
          <w:sz w:val="22"/>
          <w:szCs w:val="22"/>
        </w:rPr>
        <w:t xml:space="preserve">III. </w:t>
      </w:r>
    </w:p>
    <w:p w14:paraId="1D9EDA0D" w14:textId="77777777" w:rsidR="00AF3616" w:rsidRPr="006B0D4E" w:rsidRDefault="00AF3616" w:rsidP="00AF3616">
      <w:pPr>
        <w:pStyle w:val="Default"/>
        <w:spacing w:after="120"/>
        <w:jc w:val="center"/>
        <w:rPr>
          <w:rFonts w:ascii="Arial" w:hAnsi="Arial" w:cs="Arial"/>
          <w:b/>
          <w:bCs/>
          <w:color w:val="auto"/>
          <w:sz w:val="22"/>
          <w:szCs w:val="22"/>
          <w:u w:val="single"/>
        </w:rPr>
      </w:pPr>
      <w:r w:rsidRPr="006B0D4E">
        <w:rPr>
          <w:rFonts w:ascii="Arial" w:hAnsi="Arial" w:cs="Arial"/>
          <w:b/>
          <w:bCs/>
          <w:color w:val="auto"/>
          <w:sz w:val="22"/>
          <w:szCs w:val="22"/>
          <w:u w:val="single"/>
        </w:rPr>
        <w:t>Cena a platební podmínky</w:t>
      </w:r>
    </w:p>
    <w:p w14:paraId="721FDB58" w14:textId="77777777" w:rsidR="00BE0447" w:rsidRPr="006B0D4E" w:rsidRDefault="00BE0447" w:rsidP="00AF1FB9">
      <w:pPr>
        <w:pStyle w:val="Default"/>
        <w:spacing w:before="60"/>
        <w:jc w:val="both"/>
        <w:rPr>
          <w:rStyle w:val="ZkladntextChar"/>
          <w:color w:val="auto"/>
        </w:rPr>
      </w:pPr>
    </w:p>
    <w:p w14:paraId="4B2EA8C4" w14:textId="77777777" w:rsidR="00AF3616" w:rsidRPr="006B0D4E" w:rsidRDefault="00AF3616" w:rsidP="00AF3616">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 xml:space="preserve">Cena za poskytování předmětu této </w:t>
      </w:r>
      <w:r w:rsidR="00C67748" w:rsidRPr="006B0D4E">
        <w:rPr>
          <w:rFonts w:ascii="Arial" w:hAnsi="Arial" w:cs="Arial"/>
          <w:color w:val="auto"/>
          <w:sz w:val="20"/>
          <w:szCs w:val="20"/>
        </w:rPr>
        <w:t>rámcové smlouvy</w:t>
      </w:r>
      <w:r w:rsidRPr="006B0D4E">
        <w:rPr>
          <w:rFonts w:ascii="Arial" w:hAnsi="Arial" w:cs="Arial"/>
          <w:color w:val="auto"/>
          <w:sz w:val="20"/>
          <w:szCs w:val="20"/>
        </w:rPr>
        <w:t xml:space="preserve"> je dána nabídkou dodavatele jako cena nejvýše přípustná pro každou jednotlivou </w:t>
      </w:r>
      <w:r w:rsidR="00651286" w:rsidRPr="006B0D4E">
        <w:rPr>
          <w:rFonts w:ascii="Arial" w:hAnsi="Arial" w:cs="Arial"/>
          <w:color w:val="auto"/>
          <w:sz w:val="20"/>
          <w:szCs w:val="20"/>
        </w:rPr>
        <w:t>činnost</w:t>
      </w:r>
      <w:r w:rsidRPr="006B0D4E">
        <w:rPr>
          <w:rFonts w:ascii="Arial" w:hAnsi="Arial" w:cs="Arial"/>
          <w:color w:val="auto"/>
          <w:sz w:val="20"/>
          <w:szCs w:val="20"/>
        </w:rPr>
        <w:t xml:space="preserve"> po celou dobu plnění této </w:t>
      </w:r>
      <w:r w:rsidR="00C67748" w:rsidRPr="006B0D4E">
        <w:rPr>
          <w:rFonts w:ascii="Arial" w:hAnsi="Arial" w:cs="Arial"/>
          <w:color w:val="auto"/>
          <w:sz w:val="20"/>
          <w:szCs w:val="20"/>
        </w:rPr>
        <w:t>rámcové smlouvy</w:t>
      </w:r>
      <w:r w:rsidRPr="006B0D4E">
        <w:rPr>
          <w:rFonts w:ascii="Arial" w:hAnsi="Arial" w:cs="Arial"/>
          <w:color w:val="auto"/>
          <w:sz w:val="20"/>
          <w:szCs w:val="20"/>
        </w:rPr>
        <w:t xml:space="preserve"> a je uvedena v Cenov</w:t>
      </w:r>
      <w:r w:rsidR="003870CE" w:rsidRPr="006B0D4E">
        <w:rPr>
          <w:rFonts w:ascii="Arial" w:hAnsi="Arial" w:cs="Arial"/>
          <w:color w:val="auto"/>
          <w:sz w:val="20"/>
          <w:szCs w:val="20"/>
        </w:rPr>
        <w:t>é</w:t>
      </w:r>
      <w:r w:rsidRPr="006B0D4E">
        <w:rPr>
          <w:rFonts w:ascii="Arial" w:hAnsi="Arial" w:cs="Arial"/>
          <w:color w:val="auto"/>
          <w:sz w:val="20"/>
          <w:szCs w:val="20"/>
        </w:rPr>
        <w:t xml:space="preserve"> nabíd</w:t>
      </w:r>
      <w:r w:rsidR="003870CE" w:rsidRPr="006B0D4E">
        <w:rPr>
          <w:rFonts w:ascii="Arial" w:hAnsi="Arial" w:cs="Arial"/>
          <w:color w:val="auto"/>
          <w:sz w:val="20"/>
          <w:szCs w:val="20"/>
        </w:rPr>
        <w:t>ce</w:t>
      </w:r>
      <w:r w:rsidRPr="006B0D4E">
        <w:rPr>
          <w:rFonts w:ascii="Arial" w:hAnsi="Arial" w:cs="Arial"/>
          <w:color w:val="auto"/>
          <w:sz w:val="20"/>
          <w:szCs w:val="20"/>
        </w:rPr>
        <w:t xml:space="preserve">.  </w:t>
      </w:r>
    </w:p>
    <w:p w14:paraId="580D5353" w14:textId="77777777" w:rsidR="00AF3616" w:rsidRPr="006B0D4E" w:rsidRDefault="00AF3616" w:rsidP="00AF3616">
      <w:pPr>
        <w:pStyle w:val="Default"/>
        <w:spacing w:before="60"/>
        <w:jc w:val="both"/>
        <w:rPr>
          <w:rFonts w:ascii="Arial" w:hAnsi="Arial" w:cs="Arial"/>
          <w:color w:val="auto"/>
          <w:sz w:val="20"/>
          <w:szCs w:val="20"/>
        </w:rPr>
      </w:pPr>
    </w:p>
    <w:p w14:paraId="1242751E" w14:textId="77777777" w:rsidR="00301BEF" w:rsidRPr="006B0D4E" w:rsidRDefault="00301BEF" w:rsidP="00C46264">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Celková cena v souladu s článkem III. odst. 1 této rámcové smlouvy je konečná a zahrnuje veškeré náklady dodavatele související s poskytováním služeb</w:t>
      </w:r>
      <w:r w:rsidR="0086160B" w:rsidRPr="006B0D4E">
        <w:rPr>
          <w:rFonts w:ascii="Arial" w:hAnsi="Arial" w:cs="Arial"/>
          <w:color w:val="auto"/>
          <w:sz w:val="20"/>
          <w:szCs w:val="20"/>
        </w:rPr>
        <w:t xml:space="preserve"> </w:t>
      </w:r>
      <w:r w:rsidRPr="006B0D4E">
        <w:rPr>
          <w:rFonts w:ascii="Arial" w:hAnsi="Arial" w:cs="Arial"/>
          <w:color w:val="auto"/>
          <w:sz w:val="20"/>
          <w:szCs w:val="20"/>
        </w:rPr>
        <w:t>dle této smlouvy. Objednatel neposkytuje jakékoli zálohy.</w:t>
      </w:r>
      <w:r w:rsidR="00BB05FD" w:rsidRPr="006B0D4E">
        <w:rPr>
          <w:rFonts w:ascii="Arial" w:hAnsi="Arial" w:cs="Arial"/>
          <w:color w:val="auto"/>
          <w:sz w:val="20"/>
          <w:szCs w:val="20"/>
        </w:rPr>
        <w:t xml:space="preserve"> </w:t>
      </w:r>
    </w:p>
    <w:p w14:paraId="1A93AAD6" w14:textId="77777777" w:rsidR="00C27538" w:rsidRPr="006B0D4E" w:rsidRDefault="00C27538" w:rsidP="00C27538">
      <w:pPr>
        <w:pStyle w:val="Default"/>
        <w:spacing w:before="60"/>
        <w:jc w:val="both"/>
        <w:rPr>
          <w:rFonts w:ascii="Arial" w:hAnsi="Arial" w:cs="Arial"/>
          <w:color w:val="auto"/>
          <w:sz w:val="20"/>
          <w:szCs w:val="20"/>
        </w:rPr>
      </w:pPr>
    </w:p>
    <w:p w14:paraId="2E0D8A4B" w14:textId="64937161" w:rsidR="00301BEF" w:rsidRPr="006B0D4E" w:rsidRDefault="00301BEF" w:rsidP="00301BEF">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 xml:space="preserve">Dodavatel bere na vědomí, že cena jednotlivých položek uvedená </w:t>
      </w:r>
      <w:r w:rsidR="003870CE" w:rsidRPr="006B0D4E">
        <w:rPr>
          <w:rFonts w:ascii="Arial" w:hAnsi="Arial" w:cs="Arial"/>
          <w:color w:val="auto"/>
          <w:sz w:val="20"/>
          <w:szCs w:val="20"/>
        </w:rPr>
        <w:t>v Cenové nabídce</w:t>
      </w:r>
      <w:r w:rsidRPr="006B0D4E">
        <w:rPr>
          <w:rFonts w:ascii="Arial" w:hAnsi="Arial" w:cs="Arial"/>
          <w:color w:val="auto"/>
          <w:sz w:val="20"/>
          <w:szCs w:val="20"/>
        </w:rPr>
        <w:t xml:space="preserve"> je nepřekročitelná </w:t>
      </w:r>
      <w:r w:rsidR="009368E2">
        <w:rPr>
          <w:rFonts w:ascii="Arial" w:hAnsi="Arial" w:cs="Arial"/>
          <w:color w:val="auto"/>
          <w:sz w:val="20"/>
          <w:szCs w:val="20"/>
        </w:rPr>
        <w:br/>
      </w:r>
      <w:r w:rsidRPr="006B0D4E">
        <w:rPr>
          <w:rFonts w:ascii="Arial" w:hAnsi="Arial" w:cs="Arial"/>
          <w:color w:val="auto"/>
          <w:sz w:val="20"/>
          <w:szCs w:val="20"/>
        </w:rPr>
        <w:t>a v rámci plnění této rámcové smlouvy dle příslušných objednávek nesmí dodavatel nabídnout objednateli cenu vyšší, nežli uvedl v cenové nabídce k veřejné zakázce.</w:t>
      </w:r>
      <w:r w:rsidR="00BB05FD" w:rsidRPr="006B0D4E">
        <w:rPr>
          <w:rFonts w:ascii="Arial" w:hAnsi="Arial" w:cs="Arial"/>
          <w:color w:val="auto"/>
          <w:sz w:val="20"/>
          <w:szCs w:val="20"/>
        </w:rPr>
        <w:t xml:space="preserve"> </w:t>
      </w:r>
      <w:r w:rsidRPr="006B0D4E">
        <w:rPr>
          <w:rFonts w:ascii="Arial" w:hAnsi="Arial" w:cs="Arial"/>
          <w:color w:val="auto"/>
          <w:sz w:val="20"/>
          <w:szCs w:val="20"/>
        </w:rPr>
        <w:t>Náhrada nákladů při předčasném ukončení plnění dle příslušné objednávky přísluší dodavateli jen v rozsahu jím nezbytně vynaložených nákladů na zajištění plnění pro objednatele, a to za předpokladu, že k předčasnému ukončení plnění příslušné objednávky nedošlo z důvodu porušení právních předpisů a/nebo ustanoveních této rámcové smlouvy dodavatelem.</w:t>
      </w:r>
    </w:p>
    <w:p w14:paraId="587F1BB6" w14:textId="77777777" w:rsidR="00301BEF" w:rsidRPr="006B0D4E" w:rsidRDefault="00301BEF" w:rsidP="00301BEF">
      <w:pPr>
        <w:pStyle w:val="Default"/>
        <w:spacing w:before="60"/>
        <w:jc w:val="both"/>
        <w:rPr>
          <w:rFonts w:ascii="Arial" w:hAnsi="Arial" w:cs="Arial"/>
          <w:color w:val="auto"/>
          <w:sz w:val="20"/>
          <w:szCs w:val="20"/>
        </w:rPr>
      </w:pPr>
    </w:p>
    <w:p w14:paraId="1F57055D" w14:textId="77777777" w:rsidR="00301BEF" w:rsidRPr="006B0D4E" w:rsidRDefault="00301BEF" w:rsidP="00301BEF">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V případě, že v rámci kontroly plnění dodavatele bude objednatelem zjištěno nekvalitní provedení jakékoliv služby</w:t>
      </w:r>
      <w:r w:rsidR="003F3695" w:rsidRPr="006B0D4E">
        <w:rPr>
          <w:rFonts w:ascii="Arial" w:hAnsi="Arial" w:cs="Arial"/>
          <w:color w:val="auto"/>
          <w:sz w:val="20"/>
          <w:szCs w:val="20"/>
        </w:rPr>
        <w:t>,</w:t>
      </w:r>
      <w:r w:rsidRPr="006B0D4E">
        <w:rPr>
          <w:rFonts w:ascii="Arial" w:hAnsi="Arial" w:cs="Arial"/>
          <w:color w:val="auto"/>
          <w:sz w:val="20"/>
          <w:szCs w:val="20"/>
        </w:rPr>
        <w:t xml:space="preserve"> případně její provedení v nedostatečném či neodpovídajícím rozsahu, může být cena plnění dle cenové nabídky odpovídajícím způsobem snížena. O tomto bude proveden zápis do předávacího protokolu, přičemž dodavatel je povinen následně vycházet z takto snížené ceny plnění.</w:t>
      </w:r>
    </w:p>
    <w:p w14:paraId="68757801" w14:textId="77777777" w:rsidR="00301BEF" w:rsidRPr="006B0D4E" w:rsidRDefault="00301BEF" w:rsidP="00301BEF">
      <w:pPr>
        <w:pStyle w:val="Default"/>
        <w:spacing w:before="60"/>
        <w:jc w:val="both"/>
        <w:rPr>
          <w:rFonts w:ascii="Arial" w:hAnsi="Arial" w:cs="Arial"/>
          <w:color w:val="auto"/>
          <w:sz w:val="20"/>
          <w:szCs w:val="20"/>
        </w:rPr>
      </w:pPr>
    </w:p>
    <w:p w14:paraId="7D89B98B" w14:textId="77777777" w:rsidR="00CE0EA6" w:rsidRPr="006B0D4E" w:rsidRDefault="00CE0EA6" w:rsidP="00CE0EA6">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Úhrada ceny bude provedena v českých korunách, po řádném poskytnutí služeb</w:t>
      </w:r>
      <w:r w:rsidR="00BB05FD" w:rsidRPr="006B0D4E">
        <w:rPr>
          <w:rFonts w:ascii="Arial" w:hAnsi="Arial" w:cs="Arial"/>
          <w:color w:val="auto"/>
          <w:sz w:val="20"/>
          <w:szCs w:val="20"/>
        </w:rPr>
        <w:t xml:space="preserve"> </w:t>
      </w:r>
      <w:r w:rsidRPr="006B0D4E">
        <w:rPr>
          <w:rFonts w:ascii="Arial" w:hAnsi="Arial" w:cs="Arial"/>
          <w:color w:val="auto"/>
          <w:sz w:val="20"/>
          <w:szCs w:val="20"/>
        </w:rPr>
        <w:t>dle této rámcové smlouvy na základě řádného daňového dokladu (faktury). Dodavatel má právo na zaplacení ceny okamžikem řádného splnění svého závazku, tedy okamžikem řádného a úplného splnění předmětu plnění dle této rámcové smlouvy nebo dle konkrétní objednávky.</w:t>
      </w:r>
    </w:p>
    <w:p w14:paraId="279FFB04" w14:textId="77777777" w:rsidR="00CE0EA6" w:rsidRPr="006B0D4E" w:rsidRDefault="00CE0EA6" w:rsidP="00CE0EA6">
      <w:pPr>
        <w:pStyle w:val="Default"/>
        <w:spacing w:before="60"/>
        <w:jc w:val="both"/>
        <w:rPr>
          <w:rFonts w:ascii="Arial" w:hAnsi="Arial" w:cs="Arial"/>
          <w:color w:val="auto"/>
          <w:sz w:val="20"/>
          <w:szCs w:val="20"/>
        </w:rPr>
      </w:pPr>
    </w:p>
    <w:p w14:paraId="3F6D831F" w14:textId="274A6A13" w:rsidR="00CE0EA6" w:rsidRPr="006B0D4E" w:rsidRDefault="00CE0EA6" w:rsidP="00CE0EA6">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 xml:space="preserve">Splatnost faktury činí </w:t>
      </w:r>
      <w:r w:rsidR="00C27538" w:rsidRPr="006B0D4E">
        <w:rPr>
          <w:rFonts w:ascii="Arial" w:hAnsi="Arial" w:cs="Arial"/>
          <w:color w:val="auto"/>
          <w:sz w:val="20"/>
          <w:szCs w:val="20"/>
        </w:rPr>
        <w:t>15</w:t>
      </w:r>
      <w:r w:rsidRPr="006B0D4E">
        <w:rPr>
          <w:rFonts w:ascii="Arial" w:hAnsi="Arial" w:cs="Arial"/>
          <w:color w:val="auto"/>
          <w:sz w:val="20"/>
          <w:szCs w:val="20"/>
        </w:rPr>
        <w:t xml:space="preserve"> dnů od jejího doručení objednateli. Faktura musí mít veškeré náležitosti dle platných právních předpisů. Přílohou faktury je předávací protokol obsahující soupis a objem provedených prací, potvrzený oprávněnými zástupci smluvních stran. V případě, že faktura neobsahuje tyto náležitosti nebo obsahuje nesprávné údaje, je objednatel oprávněn fakturu vrátit dodavateli a ten je povinen vystavit fakturu novou nebo ji opravit. Po tuto dobu </w:t>
      </w:r>
      <w:r w:rsidR="00EE43FE" w:rsidRPr="006B0D4E">
        <w:rPr>
          <w:rFonts w:ascii="Arial" w:hAnsi="Arial" w:cs="Arial"/>
          <w:color w:val="auto"/>
          <w:sz w:val="20"/>
          <w:szCs w:val="20"/>
        </w:rPr>
        <w:t xml:space="preserve">lhůta </w:t>
      </w:r>
      <w:r w:rsidRPr="006B0D4E">
        <w:rPr>
          <w:rFonts w:ascii="Arial" w:hAnsi="Arial" w:cs="Arial"/>
          <w:color w:val="auto"/>
          <w:sz w:val="20"/>
          <w:szCs w:val="20"/>
        </w:rPr>
        <w:t>splatnosti neběží a začíná plynout až okamžikem doručení nové nebo opravené faktury.</w:t>
      </w:r>
    </w:p>
    <w:p w14:paraId="674C1EB7" w14:textId="77777777" w:rsidR="00CE0EA6" w:rsidRPr="006B0D4E" w:rsidRDefault="00CE0EA6" w:rsidP="00CE0EA6">
      <w:pPr>
        <w:pStyle w:val="Default"/>
        <w:spacing w:before="60"/>
        <w:jc w:val="both"/>
        <w:rPr>
          <w:rFonts w:ascii="Arial" w:hAnsi="Arial" w:cs="Arial"/>
          <w:color w:val="auto"/>
          <w:sz w:val="20"/>
          <w:szCs w:val="20"/>
        </w:rPr>
      </w:pPr>
    </w:p>
    <w:p w14:paraId="6E43463E" w14:textId="77777777" w:rsidR="00CE0EA6" w:rsidRPr="006B0D4E" w:rsidRDefault="00CE0EA6" w:rsidP="00CE0EA6">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Pokud před uhrazením některé z vystavených faktur vyjdou najevo vady příslušných částí předmětu</w:t>
      </w:r>
      <w:r w:rsidR="00AB0B1A" w:rsidRPr="006B0D4E">
        <w:rPr>
          <w:rFonts w:ascii="Arial" w:hAnsi="Arial" w:cs="Arial"/>
          <w:color w:val="auto"/>
          <w:sz w:val="20"/>
          <w:szCs w:val="20"/>
        </w:rPr>
        <w:t xml:space="preserve"> </w:t>
      </w:r>
      <w:r w:rsidRPr="006B0D4E">
        <w:rPr>
          <w:rFonts w:ascii="Arial" w:hAnsi="Arial" w:cs="Arial"/>
          <w:color w:val="auto"/>
          <w:sz w:val="20"/>
          <w:szCs w:val="20"/>
        </w:rPr>
        <w:t>této smlouvy, je objednatel oprávněn takovou fakturu dodavateli vrátit. Po odstranění příslušné</w:t>
      </w:r>
      <w:r w:rsidR="00AB0B1A" w:rsidRPr="006B0D4E">
        <w:rPr>
          <w:rFonts w:ascii="Arial" w:hAnsi="Arial" w:cs="Arial"/>
          <w:color w:val="auto"/>
          <w:sz w:val="20"/>
          <w:szCs w:val="20"/>
        </w:rPr>
        <w:t xml:space="preserve"> </w:t>
      </w:r>
      <w:r w:rsidRPr="006B0D4E">
        <w:rPr>
          <w:rFonts w:ascii="Arial" w:hAnsi="Arial" w:cs="Arial"/>
          <w:color w:val="auto"/>
          <w:sz w:val="20"/>
          <w:szCs w:val="20"/>
        </w:rPr>
        <w:t>vady nebo po jiném zániku odpovědnosti dodavatele za takovou vadu předloží dodavatel</w:t>
      </w:r>
      <w:r w:rsidR="00AB0B1A" w:rsidRPr="006B0D4E">
        <w:rPr>
          <w:rFonts w:ascii="Arial" w:hAnsi="Arial" w:cs="Arial"/>
          <w:color w:val="auto"/>
          <w:sz w:val="20"/>
          <w:szCs w:val="20"/>
        </w:rPr>
        <w:t xml:space="preserve"> </w:t>
      </w:r>
      <w:r w:rsidRPr="006B0D4E">
        <w:rPr>
          <w:rFonts w:ascii="Arial" w:hAnsi="Arial" w:cs="Arial"/>
          <w:color w:val="auto"/>
          <w:sz w:val="20"/>
          <w:szCs w:val="20"/>
        </w:rPr>
        <w:t>objednateli novou fakturu se splatností uvedenou výše.</w:t>
      </w:r>
    </w:p>
    <w:p w14:paraId="25EAAAB7" w14:textId="77777777" w:rsidR="00AB0B1A" w:rsidRPr="006B0D4E" w:rsidRDefault="00AB0B1A" w:rsidP="00AB0B1A">
      <w:pPr>
        <w:pStyle w:val="Default"/>
        <w:spacing w:before="60"/>
        <w:jc w:val="both"/>
        <w:rPr>
          <w:rFonts w:ascii="Arial" w:hAnsi="Arial" w:cs="Arial"/>
          <w:color w:val="auto"/>
          <w:sz w:val="20"/>
          <w:szCs w:val="20"/>
        </w:rPr>
      </w:pPr>
    </w:p>
    <w:p w14:paraId="36A4016D" w14:textId="77777777" w:rsidR="00CE0EA6" w:rsidRPr="006B0D4E" w:rsidRDefault="00CE0EA6" w:rsidP="00CE0EA6">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Za den úhrady částky dle každé faktury bude považován den odepsání fakturované částky z</w:t>
      </w:r>
      <w:r w:rsidR="00AB0B1A" w:rsidRPr="006B0D4E">
        <w:rPr>
          <w:rFonts w:ascii="Arial" w:hAnsi="Arial" w:cs="Arial"/>
          <w:color w:val="auto"/>
          <w:sz w:val="20"/>
          <w:szCs w:val="20"/>
        </w:rPr>
        <w:t> </w:t>
      </w:r>
      <w:r w:rsidRPr="006B0D4E">
        <w:rPr>
          <w:rFonts w:ascii="Arial" w:hAnsi="Arial" w:cs="Arial"/>
          <w:color w:val="auto"/>
          <w:sz w:val="20"/>
          <w:szCs w:val="20"/>
        </w:rPr>
        <w:t>účtu</w:t>
      </w:r>
      <w:r w:rsidR="00AB0B1A" w:rsidRPr="006B0D4E">
        <w:rPr>
          <w:rFonts w:ascii="Arial" w:hAnsi="Arial" w:cs="Arial"/>
          <w:color w:val="auto"/>
          <w:sz w:val="20"/>
          <w:szCs w:val="20"/>
        </w:rPr>
        <w:t xml:space="preserve"> </w:t>
      </w:r>
      <w:r w:rsidRPr="006B0D4E">
        <w:rPr>
          <w:rFonts w:ascii="Arial" w:hAnsi="Arial" w:cs="Arial"/>
          <w:color w:val="auto"/>
          <w:sz w:val="20"/>
          <w:szCs w:val="20"/>
        </w:rPr>
        <w:t>objednatele.</w:t>
      </w:r>
    </w:p>
    <w:p w14:paraId="4CD78F5C" w14:textId="77777777" w:rsidR="00AB0B1A" w:rsidRPr="006B0D4E" w:rsidRDefault="00AB0B1A" w:rsidP="00AB0B1A">
      <w:pPr>
        <w:pStyle w:val="Default"/>
        <w:spacing w:before="60"/>
        <w:jc w:val="both"/>
        <w:rPr>
          <w:rFonts w:ascii="Arial" w:hAnsi="Arial" w:cs="Arial"/>
          <w:color w:val="auto"/>
          <w:sz w:val="20"/>
          <w:szCs w:val="20"/>
        </w:rPr>
      </w:pPr>
    </w:p>
    <w:p w14:paraId="04A39152" w14:textId="77777777" w:rsidR="00CE0EA6" w:rsidRPr="006B0D4E" w:rsidRDefault="00CE0EA6" w:rsidP="00CE0EA6">
      <w:pPr>
        <w:pStyle w:val="Default"/>
        <w:numPr>
          <w:ilvl w:val="0"/>
          <w:numId w:val="21"/>
        </w:numPr>
        <w:spacing w:before="60"/>
        <w:ind w:left="284" w:hanging="284"/>
        <w:jc w:val="both"/>
        <w:rPr>
          <w:rFonts w:ascii="Arial" w:hAnsi="Arial" w:cs="Arial"/>
          <w:color w:val="auto"/>
          <w:sz w:val="20"/>
          <w:szCs w:val="20"/>
        </w:rPr>
      </w:pPr>
      <w:r w:rsidRPr="006B0D4E">
        <w:rPr>
          <w:rFonts w:ascii="Arial" w:hAnsi="Arial" w:cs="Arial"/>
          <w:color w:val="auto"/>
          <w:sz w:val="20"/>
          <w:szCs w:val="20"/>
        </w:rPr>
        <w:t xml:space="preserve">Faktura musí obsahovat minimálně následující náležitosti odpovídající náležitostem </w:t>
      </w:r>
      <w:r w:rsidR="00AB0B1A" w:rsidRPr="006B0D4E">
        <w:rPr>
          <w:rFonts w:ascii="Arial" w:hAnsi="Arial" w:cs="Arial"/>
          <w:color w:val="auto"/>
          <w:sz w:val="20"/>
          <w:szCs w:val="20"/>
        </w:rPr>
        <w:t xml:space="preserve">daňového </w:t>
      </w:r>
      <w:r w:rsidRPr="006B0D4E">
        <w:rPr>
          <w:rFonts w:ascii="Arial" w:hAnsi="Arial" w:cs="Arial"/>
          <w:color w:val="auto"/>
          <w:sz w:val="20"/>
          <w:szCs w:val="20"/>
        </w:rPr>
        <w:t>dokladu dle zákona č. 235/2004 S, o dani z přidané hodnoty, ve znění pozdějších předpisů:</w:t>
      </w:r>
    </w:p>
    <w:p w14:paraId="120AA28D" w14:textId="77777777" w:rsidR="00CE0EA6" w:rsidRPr="006B0D4E" w:rsidRDefault="00AB0B1A" w:rsidP="00AB0B1A">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a) Označení daň</w:t>
      </w:r>
      <w:r w:rsidR="00CE0EA6" w:rsidRPr="006B0D4E">
        <w:rPr>
          <w:rFonts w:ascii="Arial" w:hAnsi="Arial" w:cs="Arial"/>
          <w:color w:val="auto"/>
          <w:sz w:val="20"/>
          <w:szCs w:val="20"/>
        </w:rPr>
        <w:t>ového dokladu a jeho pořadové číslo</w:t>
      </w:r>
    </w:p>
    <w:p w14:paraId="3D0AB1B2" w14:textId="77777777" w:rsidR="00301BEF" w:rsidRPr="006B0D4E" w:rsidRDefault="00CE0EA6" w:rsidP="00AB0B1A">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b) Identifikační údaje objednatele</w:t>
      </w:r>
    </w:p>
    <w:p w14:paraId="5E4FD586"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lastRenderedPageBreak/>
        <w:t>c) Identifikační údaje dodavatele</w:t>
      </w:r>
    </w:p>
    <w:p w14:paraId="37BF6A0B"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d) Označení banky a čísla účtu, na který má být provedena úhrada ceny</w:t>
      </w:r>
    </w:p>
    <w:p w14:paraId="45540535" w14:textId="77777777" w:rsidR="000C2CDC" w:rsidRPr="006B0D4E" w:rsidRDefault="000C2CDC" w:rsidP="00501C7C">
      <w:pPr>
        <w:pStyle w:val="Default"/>
        <w:spacing w:before="60"/>
        <w:ind w:left="284"/>
        <w:jc w:val="both"/>
        <w:rPr>
          <w:rFonts w:ascii="Arial" w:hAnsi="Arial" w:cs="Arial"/>
          <w:color w:val="auto"/>
          <w:sz w:val="20"/>
          <w:szCs w:val="20"/>
        </w:rPr>
      </w:pPr>
      <w:r w:rsidRPr="006B0D4E">
        <w:rPr>
          <w:rFonts w:ascii="Arial" w:hAnsi="Arial" w:cs="Arial"/>
          <w:color w:val="auto"/>
          <w:sz w:val="20"/>
          <w:szCs w:val="20"/>
        </w:rPr>
        <w:t xml:space="preserve">e) </w:t>
      </w:r>
      <w:r w:rsidR="00501C7C" w:rsidRPr="006B0D4E">
        <w:rPr>
          <w:rFonts w:ascii="Arial" w:hAnsi="Arial" w:cs="Arial"/>
          <w:color w:val="auto"/>
          <w:sz w:val="20"/>
          <w:szCs w:val="20"/>
        </w:rPr>
        <w:t>Název úseku cyklostezky a p</w:t>
      </w:r>
      <w:r w:rsidRPr="006B0D4E">
        <w:rPr>
          <w:rFonts w:ascii="Arial" w:hAnsi="Arial" w:cs="Arial"/>
          <w:color w:val="auto"/>
          <w:sz w:val="20"/>
          <w:szCs w:val="20"/>
        </w:rPr>
        <w:t>opis poskytnutého plnění s uvedením konkrétních cen dle cenové nabídky</w:t>
      </w:r>
    </w:p>
    <w:p w14:paraId="43589A98"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f) Datum vystavení a datum odeslání faktury</w:t>
      </w:r>
    </w:p>
    <w:p w14:paraId="392F98FA"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g) Datum uskutečnění zdanitelného plnění</w:t>
      </w:r>
    </w:p>
    <w:p w14:paraId="720C8DE7"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h) Datum splatnosti</w:t>
      </w:r>
    </w:p>
    <w:p w14:paraId="66ACC403"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i) Rozpad ceny tak, aby byla uvedena výše částky bez DPH, výše sazby DPH a částka za DPH a</w:t>
      </w:r>
    </w:p>
    <w:p w14:paraId="0CE892EA"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celková částka s DPH</w:t>
      </w:r>
    </w:p>
    <w:p w14:paraId="5158DD18" w14:textId="77777777" w:rsidR="000C2CDC" w:rsidRPr="006B0D4E" w:rsidRDefault="000C2CDC" w:rsidP="000C2CDC">
      <w:pPr>
        <w:pStyle w:val="Default"/>
        <w:spacing w:before="60"/>
        <w:ind w:firstLine="284"/>
        <w:jc w:val="both"/>
        <w:rPr>
          <w:rFonts w:ascii="Arial" w:hAnsi="Arial" w:cs="Arial"/>
          <w:color w:val="auto"/>
          <w:sz w:val="20"/>
          <w:szCs w:val="20"/>
        </w:rPr>
      </w:pPr>
      <w:r w:rsidRPr="006B0D4E">
        <w:rPr>
          <w:rFonts w:ascii="Arial" w:hAnsi="Arial" w:cs="Arial"/>
          <w:color w:val="auto"/>
          <w:sz w:val="20"/>
          <w:szCs w:val="20"/>
        </w:rPr>
        <w:t>j) Podpis, popřípadě jméno osoby, která fakturu odeslala elektronickou cestou.</w:t>
      </w:r>
    </w:p>
    <w:p w14:paraId="5926C380" w14:textId="77777777" w:rsidR="000C2CDC" w:rsidRPr="006B0D4E" w:rsidRDefault="000C2CDC" w:rsidP="000C2CDC">
      <w:pPr>
        <w:pStyle w:val="Default"/>
        <w:spacing w:before="60"/>
        <w:ind w:firstLine="284"/>
        <w:jc w:val="both"/>
        <w:rPr>
          <w:rFonts w:ascii="Arial" w:hAnsi="Arial" w:cs="Arial"/>
          <w:color w:val="auto"/>
          <w:sz w:val="20"/>
          <w:szCs w:val="20"/>
        </w:rPr>
      </w:pPr>
    </w:p>
    <w:p w14:paraId="3F26E0EA" w14:textId="77777777" w:rsidR="000C2CDC" w:rsidRPr="006B0D4E" w:rsidRDefault="008364BD" w:rsidP="008364BD">
      <w:pPr>
        <w:pStyle w:val="Odstavecseseznamem"/>
        <w:numPr>
          <w:ilvl w:val="0"/>
          <w:numId w:val="21"/>
        </w:numPr>
        <w:spacing w:before="60"/>
        <w:ind w:left="284" w:hanging="284"/>
        <w:jc w:val="both"/>
        <w:rPr>
          <w:rFonts w:ascii="Arial" w:hAnsi="Arial" w:cs="Arial"/>
        </w:rPr>
      </w:pPr>
      <w:r w:rsidRPr="006B0D4E">
        <w:rPr>
          <w:rFonts w:ascii="Arial" w:hAnsi="Arial" w:cs="Arial"/>
        </w:rPr>
        <w:t>Obě smluvní strany se dohodly na tom, že v případě, kdy dodavatel (plátce daně z přidané hodnoty a současně poskytovatel zdanitelného plnění s daňovou povinností podle zákona o DPH) se v průběhu platnosti tohoto smluvního ujednání stane tzv. nespolehlivým plátcem, zavazuje se objednatele o této skutečnosti písemně vyrozumět. Pokud nastane tato situace a dodavatel se stane nespolehlivým plátcem, nebude platba objednatelem dodavateli zahrnovat DPH. Úhrada ceny bez daně bude v takovém případě považována za splnění finančních závazků objednatele vůči dodavateli a zajištěná daň bude uhrazena objednatelem místně příslušnému správci daně.</w:t>
      </w:r>
    </w:p>
    <w:p w14:paraId="518F3B90" w14:textId="77777777" w:rsidR="003870CE" w:rsidRPr="006B0D4E" w:rsidRDefault="003870CE" w:rsidP="003870CE">
      <w:pPr>
        <w:spacing w:before="60"/>
        <w:jc w:val="both"/>
        <w:rPr>
          <w:rFonts w:ascii="Arial" w:hAnsi="Arial" w:cs="Arial"/>
        </w:rPr>
      </w:pPr>
    </w:p>
    <w:p w14:paraId="7EECD2E2" w14:textId="77777777" w:rsidR="00483B10" w:rsidRPr="006B0D4E" w:rsidRDefault="00483B10" w:rsidP="00BF510A">
      <w:pPr>
        <w:pStyle w:val="Default"/>
        <w:spacing w:before="120"/>
        <w:jc w:val="center"/>
        <w:rPr>
          <w:rFonts w:ascii="Arial" w:hAnsi="Arial" w:cs="Arial"/>
          <w:b/>
          <w:bCs/>
          <w:color w:val="auto"/>
          <w:sz w:val="22"/>
          <w:szCs w:val="22"/>
        </w:rPr>
      </w:pPr>
    </w:p>
    <w:p w14:paraId="5E63248E" w14:textId="77777777" w:rsidR="000C2CDC" w:rsidRPr="006B0D4E" w:rsidRDefault="000C2CDC" w:rsidP="00BF510A">
      <w:pPr>
        <w:pStyle w:val="Default"/>
        <w:spacing w:before="120"/>
        <w:jc w:val="center"/>
        <w:rPr>
          <w:rFonts w:ascii="Arial" w:hAnsi="Arial" w:cs="Arial"/>
          <w:b/>
          <w:bCs/>
          <w:color w:val="auto"/>
          <w:sz w:val="22"/>
          <w:szCs w:val="22"/>
        </w:rPr>
      </w:pPr>
      <w:r w:rsidRPr="006B0D4E">
        <w:rPr>
          <w:rFonts w:ascii="Arial" w:hAnsi="Arial" w:cs="Arial"/>
          <w:b/>
          <w:bCs/>
          <w:color w:val="auto"/>
          <w:sz w:val="22"/>
          <w:szCs w:val="22"/>
        </w:rPr>
        <w:t>IV.</w:t>
      </w:r>
    </w:p>
    <w:p w14:paraId="1C7E508D" w14:textId="77777777" w:rsidR="000C2CDC" w:rsidRPr="006B0D4E" w:rsidRDefault="000C2CDC" w:rsidP="00BF510A">
      <w:pPr>
        <w:pStyle w:val="Default"/>
        <w:spacing w:before="120"/>
        <w:jc w:val="center"/>
        <w:rPr>
          <w:rFonts w:ascii="Arial" w:hAnsi="Arial" w:cs="Arial"/>
          <w:b/>
          <w:bCs/>
          <w:color w:val="auto"/>
          <w:sz w:val="22"/>
          <w:szCs w:val="22"/>
          <w:u w:val="single"/>
        </w:rPr>
      </w:pPr>
      <w:r w:rsidRPr="006B0D4E">
        <w:rPr>
          <w:rFonts w:ascii="Arial" w:hAnsi="Arial" w:cs="Arial"/>
          <w:b/>
          <w:bCs/>
          <w:color w:val="auto"/>
          <w:sz w:val="22"/>
          <w:szCs w:val="22"/>
          <w:u w:val="single"/>
        </w:rPr>
        <w:t>Uzavírání realizačních smluv</w:t>
      </w:r>
    </w:p>
    <w:p w14:paraId="34E4F974" w14:textId="77777777" w:rsidR="00BF510A" w:rsidRPr="006B0D4E" w:rsidRDefault="00BF510A" w:rsidP="000C2CDC">
      <w:pPr>
        <w:pStyle w:val="Default"/>
        <w:spacing w:before="60"/>
        <w:ind w:firstLine="284"/>
        <w:jc w:val="both"/>
        <w:rPr>
          <w:rFonts w:ascii="Arial" w:hAnsi="Arial" w:cs="Arial"/>
          <w:color w:val="auto"/>
          <w:sz w:val="20"/>
          <w:szCs w:val="20"/>
        </w:rPr>
      </w:pPr>
    </w:p>
    <w:p w14:paraId="4F42B4E0" w14:textId="68012200" w:rsidR="00711F2F" w:rsidRPr="006B0D4E" w:rsidRDefault="000C2CDC" w:rsidP="007E7986">
      <w:pPr>
        <w:pStyle w:val="Default"/>
        <w:numPr>
          <w:ilvl w:val="0"/>
          <w:numId w:val="23"/>
        </w:numPr>
        <w:spacing w:before="60"/>
        <w:jc w:val="both"/>
        <w:rPr>
          <w:rFonts w:ascii="Arial" w:hAnsi="Arial" w:cs="Arial"/>
          <w:color w:val="auto"/>
          <w:sz w:val="20"/>
          <w:szCs w:val="20"/>
        </w:rPr>
      </w:pPr>
      <w:r w:rsidRPr="006B0D4E">
        <w:rPr>
          <w:rFonts w:ascii="Arial" w:hAnsi="Arial" w:cs="Arial"/>
          <w:color w:val="auto"/>
          <w:sz w:val="20"/>
          <w:szCs w:val="20"/>
        </w:rPr>
        <w:t>Realizačními smlouvami, jejichž prostřednictv</w:t>
      </w:r>
      <w:r w:rsidR="00BF510A" w:rsidRPr="006B0D4E">
        <w:rPr>
          <w:rFonts w:ascii="Arial" w:hAnsi="Arial" w:cs="Arial"/>
          <w:color w:val="auto"/>
          <w:sz w:val="20"/>
          <w:szCs w:val="20"/>
        </w:rPr>
        <w:t>í</w:t>
      </w:r>
      <w:r w:rsidRPr="006B0D4E">
        <w:rPr>
          <w:rFonts w:ascii="Arial" w:hAnsi="Arial" w:cs="Arial"/>
          <w:color w:val="auto"/>
          <w:sz w:val="20"/>
          <w:szCs w:val="20"/>
        </w:rPr>
        <w:t>m dochází k zadávání veřejných zakázek na základě</w:t>
      </w:r>
      <w:r w:rsidR="00BF510A" w:rsidRPr="006B0D4E">
        <w:rPr>
          <w:rFonts w:ascii="Arial" w:hAnsi="Arial" w:cs="Arial"/>
          <w:color w:val="auto"/>
          <w:sz w:val="20"/>
          <w:szCs w:val="20"/>
        </w:rPr>
        <w:t xml:space="preserve"> </w:t>
      </w:r>
      <w:r w:rsidRPr="006B0D4E">
        <w:rPr>
          <w:rFonts w:ascii="Arial" w:hAnsi="Arial" w:cs="Arial"/>
          <w:color w:val="auto"/>
          <w:sz w:val="20"/>
          <w:szCs w:val="20"/>
        </w:rPr>
        <w:t xml:space="preserve">této rámcové smlouvy a k jejímu plnění, se pro účely této rámcové smlouvy </w:t>
      </w:r>
      <w:r w:rsidR="00BF510A" w:rsidRPr="006B0D4E">
        <w:rPr>
          <w:rFonts w:ascii="Arial" w:hAnsi="Arial" w:cs="Arial"/>
          <w:color w:val="auto"/>
          <w:sz w:val="20"/>
          <w:szCs w:val="20"/>
        </w:rPr>
        <w:t xml:space="preserve">rozumí </w:t>
      </w:r>
      <w:r w:rsidRPr="006B0D4E">
        <w:rPr>
          <w:rFonts w:ascii="Arial" w:hAnsi="Arial" w:cs="Arial"/>
          <w:color w:val="auto"/>
          <w:sz w:val="20"/>
          <w:szCs w:val="20"/>
        </w:rPr>
        <w:t>objednávka konkrétn</w:t>
      </w:r>
      <w:r w:rsidR="00BF510A" w:rsidRPr="006B0D4E">
        <w:rPr>
          <w:rFonts w:ascii="Arial" w:hAnsi="Arial" w:cs="Arial"/>
          <w:color w:val="auto"/>
          <w:sz w:val="20"/>
          <w:szCs w:val="20"/>
        </w:rPr>
        <w:t>í</w:t>
      </w:r>
      <w:r w:rsidRPr="006B0D4E">
        <w:rPr>
          <w:rFonts w:ascii="Arial" w:hAnsi="Arial" w:cs="Arial"/>
          <w:color w:val="auto"/>
          <w:sz w:val="20"/>
          <w:szCs w:val="20"/>
        </w:rPr>
        <w:t>ch služeb</w:t>
      </w:r>
      <w:r w:rsidR="00BF510A" w:rsidRPr="006B0D4E">
        <w:rPr>
          <w:rFonts w:ascii="Arial" w:hAnsi="Arial" w:cs="Arial"/>
          <w:color w:val="auto"/>
          <w:sz w:val="20"/>
          <w:szCs w:val="20"/>
        </w:rPr>
        <w:t>,</w:t>
      </w:r>
      <w:r w:rsidRPr="006B0D4E">
        <w:rPr>
          <w:rFonts w:ascii="Arial" w:hAnsi="Arial" w:cs="Arial"/>
          <w:color w:val="auto"/>
          <w:sz w:val="20"/>
          <w:szCs w:val="20"/>
        </w:rPr>
        <w:t xml:space="preserve"> zaslaná objednatelem dodavateli</w:t>
      </w:r>
      <w:r w:rsidR="00BF510A" w:rsidRPr="006B0D4E">
        <w:rPr>
          <w:rFonts w:ascii="Arial" w:hAnsi="Arial" w:cs="Arial"/>
          <w:color w:val="auto"/>
          <w:sz w:val="20"/>
          <w:szCs w:val="20"/>
        </w:rPr>
        <w:t>.</w:t>
      </w:r>
      <w:r w:rsidR="00B461C4" w:rsidRPr="006B0D4E">
        <w:rPr>
          <w:rFonts w:ascii="Arial" w:hAnsi="Arial" w:cs="Arial"/>
          <w:color w:val="auto"/>
          <w:sz w:val="20"/>
          <w:szCs w:val="20"/>
        </w:rPr>
        <w:t xml:space="preserve"> </w:t>
      </w:r>
      <w:r w:rsidR="007E7986" w:rsidRPr="006B0D4E">
        <w:rPr>
          <w:rFonts w:ascii="Arial" w:hAnsi="Arial" w:cs="Arial"/>
          <w:color w:val="auto"/>
          <w:sz w:val="20"/>
          <w:szCs w:val="20"/>
        </w:rPr>
        <w:t xml:space="preserve">Objednávka musí obsahovat minimálně druh a množství požadovaných </w:t>
      </w:r>
      <w:r w:rsidR="00595C4F" w:rsidRPr="006B0D4E">
        <w:rPr>
          <w:rFonts w:ascii="Arial" w:hAnsi="Arial" w:cs="Arial"/>
          <w:color w:val="auto"/>
          <w:sz w:val="20"/>
          <w:szCs w:val="20"/>
        </w:rPr>
        <w:t>služeb,</w:t>
      </w:r>
      <w:r w:rsidR="007E7986" w:rsidRPr="006B0D4E">
        <w:rPr>
          <w:rFonts w:ascii="Arial" w:hAnsi="Arial" w:cs="Arial"/>
          <w:color w:val="auto"/>
          <w:sz w:val="20"/>
          <w:szCs w:val="20"/>
        </w:rPr>
        <w:t xml:space="preserve"> termín </w:t>
      </w:r>
      <w:r w:rsidR="00595C4F" w:rsidRPr="006B0D4E">
        <w:rPr>
          <w:rFonts w:ascii="Arial" w:hAnsi="Arial" w:cs="Arial"/>
          <w:color w:val="auto"/>
          <w:sz w:val="20"/>
          <w:szCs w:val="20"/>
        </w:rPr>
        <w:t xml:space="preserve">jejich </w:t>
      </w:r>
      <w:r w:rsidR="007E7986" w:rsidRPr="006B0D4E">
        <w:rPr>
          <w:rFonts w:ascii="Arial" w:hAnsi="Arial" w:cs="Arial"/>
          <w:color w:val="auto"/>
          <w:sz w:val="20"/>
          <w:szCs w:val="20"/>
        </w:rPr>
        <w:t xml:space="preserve">plnění, příp. </w:t>
      </w:r>
      <w:r w:rsidR="00651286" w:rsidRPr="006B0D4E">
        <w:rPr>
          <w:rFonts w:ascii="Arial" w:hAnsi="Arial" w:cs="Arial"/>
          <w:color w:val="auto"/>
          <w:sz w:val="20"/>
          <w:szCs w:val="20"/>
        </w:rPr>
        <w:t xml:space="preserve">další potřebnou </w:t>
      </w:r>
      <w:r w:rsidR="007E7986" w:rsidRPr="006B0D4E">
        <w:rPr>
          <w:rFonts w:ascii="Arial" w:hAnsi="Arial" w:cs="Arial"/>
          <w:color w:val="auto"/>
          <w:sz w:val="20"/>
          <w:szCs w:val="20"/>
        </w:rPr>
        <w:t xml:space="preserve">specifikaci. </w:t>
      </w:r>
      <w:r w:rsidR="00711F2F" w:rsidRPr="006B0D4E">
        <w:rPr>
          <w:rFonts w:ascii="Arial" w:hAnsi="Arial" w:cs="Arial"/>
          <w:color w:val="auto"/>
          <w:sz w:val="20"/>
          <w:szCs w:val="20"/>
        </w:rPr>
        <w:t xml:space="preserve">Počet objednávek je neomezený, celková cena plnění dle objednávek však </w:t>
      </w:r>
      <w:r w:rsidR="00711F2F" w:rsidRPr="006B0D4E">
        <w:rPr>
          <w:rFonts w:ascii="Arial" w:hAnsi="Arial" w:cs="Arial"/>
          <w:b/>
          <w:bCs/>
          <w:color w:val="auto"/>
          <w:sz w:val="20"/>
          <w:szCs w:val="20"/>
        </w:rPr>
        <w:t xml:space="preserve">nesmí přesáhnout </w:t>
      </w:r>
      <w:r w:rsidR="007E7986" w:rsidRPr="006B0D4E">
        <w:rPr>
          <w:rFonts w:ascii="Arial" w:hAnsi="Arial" w:cs="Arial"/>
          <w:b/>
          <w:bCs/>
          <w:color w:val="auto"/>
          <w:sz w:val="20"/>
          <w:szCs w:val="20"/>
        </w:rPr>
        <w:t>1</w:t>
      </w:r>
      <w:r w:rsidR="00221606">
        <w:rPr>
          <w:rFonts w:ascii="Arial" w:hAnsi="Arial" w:cs="Arial"/>
          <w:b/>
          <w:bCs/>
          <w:color w:val="auto"/>
          <w:sz w:val="20"/>
          <w:szCs w:val="20"/>
        </w:rPr>
        <w:t>.</w:t>
      </w:r>
      <w:r w:rsidR="007E7986" w:rsidRPr="006B0D4E">
        <w:rPr>
          <w:rFonts w:ascii="Arial" w:hAnsi="Arial" w:cs="Arial"/>
          <w:b/>
          <w:bCs/>
          <w:color w:val="auto"/>
          <w:sz w:val="20"/>
          <w:szCs w:val="20"/>
        </w:rPr>
        <w:t>5</w:t>
      </w:r>
      <w:r w:rsidR="003F3695" w:rsidRPr="006B0D4E">
        <w:rPr>
          <w:rFonts w:ascii="Arial" w:hAnsi="Arial" w:cs="Arial"/>
          <w:b/>
          <w:bCs/>
          <w:color w:val="auto"/>
          <w:sz w:val="20"/>
          <w:szCs w:val="20"/>
        </w:rPr>
        <w:t>0</w:t>
      </w:r>
      <w:r w:rsidR="00711F2F" w:rsidRPr="006B0D4E">
        <w:rPr>
          <w:rFonts w:ascii="Arial" w:hAnsi="Arial" w:cs="Arial"/>
          <w:b/>
          <w:bCs/>
          <w:color w:val="auto"/>
          <w:sz w:val="20"/>
          <w:szCs w:val="20"/>
        </w:rPr>
        <w:t>0</w:t>
      </w:r>
      <w:r w:rsidR="00221606">
        <w:rPr>
          <w:rFonts w:ascii="Arial" w:hAnsi="Arial" w:cs="Arial"/>
          <w:b/>
          <w:bCs/>
          <w:color w:val="auto"/>
          <w:sz w:val="20"/>
          <w:szCs w:val="20"/>
        </w:rPr>
        <w:t>.</w:t>
      </w:r>
      <w:r w:rsidR="00711F2F" w:rsidRPr="006B0D4E">
        <w:rPr>
          <w:rFonts w:ascii="Arial" w:hAnsi="Arial" w:cs="Arial"/>
          <w:b/>
          <w:bCs/>
          <w:color w:val="auto"/>
          <w:sz w:val="20"/>
          <w:szCs w:val="20"/>
        </w:rPr>
        <w:t xml:space="preserve">000,- Kč </w:t>
      </w:r>
      <w:r w:rsidR="007E7986" w:rsidRPr="006B0D4E">
        <w:rPr>
          <w:rFonts w:ascii="Arial" w:hAnsi="Arial" w:cs="Arial"/>
          <w:b/>
          <w:bCs/>
          <w:color w:val="auto"/>
          <w:sz w:val="20"/>
          <w:szCs w:val="20"/>
        </w:rPr>
        <w:t>včetně</w:t>
      </w:r>
      <w:r w:rsidR="00711F2F" w:rsidRPr="006B0D4E">
        <w:rPr>
          <w:rFonts w:ascii="Arial" w:hAnsi="Arial" w:cs="Arial"/>
          <w:b/>
          <w:bCs/>
          <w:color w:val="auto"/>
          <w:sz w:val="20"/>
          <w:szCs w:val="20"/>
        </w:rPr>
        <w:t xml:space="preserve"> DPH</w:t>
      </w:r>
      <w:r w:rsidR="00711F2F" w:rsidRPr="006B0D4E">
        <w:rPr>
          <w:rFonts w:ascii="Arial" w:hAnsi="Arial" w:cs="Arial"/>
          <w:color w:val="auto"/>
          <w:sz w:val="20"/>
          <w:szCs w:val="20"/>
        </w:rPr>
        <w:t>.</w:t>
      </w:r>
    </w:p>
    <w:p w14:paraId="4D21D821" w14:textId="77777777" w:rsidR="00711F2F" w:rsidRPr="006B0D4E" w:rsidRDefault="00711F2F" w:rsidP="00711F2F">
      <w:pPr>
        <w:pStyle w:val="Default"/>
        <w:spacing w:before="60"/>
        <w:ind w:firstLine="360"/>
        <w:jc w:val="both"/>
        <w:rPr>
          <w:rFonts w:ascii="Arial" w:hAnsi="Arial" w:cs="Arial"/>
          <w:color w:val="auto"/>
          <w:sz w:val="20"/>
          <w:szCs w:val="20"/>
        </w:rPr>
      </w:pPr>
    </w:p>
    <w:p w14:paraId="266D5344" w14:textId="77777777" w:rsidR="00711F2F" w:rsidRPr="006B0D4E" w:rsidRDefault="00711F2F" w:rsidP="00911533">
      <w:pPr>
        <w:pStyle w:val="Default"/>
        <w:numPr>
          <w:ilvl w:val="0"/>
          <w:numId w:val="23"/>
        </w:numPr>
        <w:spacing w:before="60"/>
        <w:jc w:val="both"/>
        <w:rPr>
          <w:rFonts w:ascii="Arial" w:hAnsi="Arial" w:cs="Arial"/>
          <w:color w:val="auto"/>
          <w:sz w:val="20"/>
          <w:szCs w:val="20"/>
        </w:rPr>
      </w:pPr>
      <w:r w:rsidRPr="006B0D4E">
        <w:rPr>
          <w:rFonts w:ascii="Arial" w:hAnsi="Arial" w:cs="Arial"/>
          <w:color w:val="auto"/>
          <w:sz w:val="20"/>
          <w:szCs w:val="20"/>
        </w:rPr>
        <w:t xml:space="preserve">V případě, že objednávka nebude splňovat uvedené minimální náležitosti, má </w:t>
      </w:r>
      <w:r w:rsidR="003F6745" w:rsidRPr="006B0D4E">
        <w:rPr>
          <w:rFonts w:ascii="Arial" w:hAnsi="Arial" w:cs="Arial"/>
          <w:color w:val="auto"/>
          <w:sz w:val="20"/>
          <w:szCs w:val="20"/>
        </w:rPr>
        <w:t>dodavatel</w:t>
      </w:r>
      <w:r w:rsidRPr="006B0D4E">
        <w:rPr>
          <w:rFonts w:ascii="Arial" w:hAnsi="Arial" w:cs="Arial"/>
          <w:color w:val="auto"/>
          <w:sz w:val="20"/>
          <w:szCs w:val="20"/>
        </w:rPr>
        <w:t xml:space="preserve"> povinnost na tuto skutečnost neprodleně upozornit objednatele. Objednatel je poté povinen vystavit novou objednávku a </w:t>
      </w:r>
      <w:r w:rsidR="003F6745" w:rsidRPr="006B0D4E">
        <w:rPr>
          <w:rFonts w:ascii="Arial" w:hAnsi="Arial" w:cs="Arial"/>
          <w:color w:val="auto"/>
          <w:sz w:val="20"/>
          <w:szCs w:val="20"/>
        </w:rPr>
        <w:t>dodavatel</w:t>
      </w:r>
      <w:r w:rsidRPr="006B0D4E">
        <w:rPr>
          <w:rFonts w:ascii="Arial" w:hAnsi="Arial" w:cs="Arial"/>
          <w:color w:val="auto"/>
          <w:sz w:val="20"/>
          <w:szCs w:val="20"/>
        </w:rPr>
        <w:t xml:space="preserve"> je povinen ve lhůtě do </w:t>
      </w:r>
      <w:r w:rsidR="00911533" w:rsidRPr="006B0D4E">
        <w:rPr>
          <w:rFonts w:ascii="Arial" w:hAnsi="Arial" w:cs="Arial"/>
          <w:color w:val="auto"/>
          <w:sz w:val="20"/>
          <w:szCs w:val="20"/>
        </w:rPr>
        <w:t>dvou (</w:t>
      </w:r>
      <w:r w:rsidRPr="006B0D4E">
        <w:rPr>
          <w:rFonts w:ascii="Arial" w:hAnsi="Arial" w:cs="Arial"/>
          <w:color w:val="auto"/>
          <w:sz w:val="20"/>
          <w:szCs w:val="20"/>
        </w:rPr>
        <w:t>2</w:t>
      </w:r>
      <w:r w:rsidR="00911533" w:rsidRPr="006B0D4E">
        <w:rPr>
          <w:rFonts w:ascii="Arial" w:hAnsi="Arial" w:cs="Arial"/>
          <w:color w:val="auto"/>
          <w:sz w:val="20"/>
          <w:szCs w:val="20"/>
        </w:rPr>
        <w:t>)</w:t>
      </w:r>
      <w:r w:rsidRPr="006B0D4E">
        <w:rPr>
          <w:rFonts w:ascii="Arial" w:hAnsi="Arial" w:cs="Arial"/>
          <w:color w:val="auto"/>
          <w:sz w:val="20"/>
          <w:szCs w:val="20"/>
        </w:rPr>
        <w:t xml:space="preserve"> pracovních dnů od jejího obdržení tuto písemně potvrdit. </w:t>
      </w:r>
    </w:p>
    <w:p w14:paraId="4B20130C" w14:textId="77777777" w:rsidR="00911533" w:rsidRPr="006B0D4E" w:rsidRDefault="00911533" w:rsidP="00911533">
      <w:pPr>
        <w:pStyle w:val="Default"/>
        <w:spacing w:before="60"/>
        <w:jc w:val="both"/>
        <w:rPr>
          <w:rFonts w:ascii="Arial" w:hAnsi="Arial" w:cs="Arial"/>
          <w:color w:val="auto"/>
          <w:sz w:val="20"/>
          <w:szCs w:val="20"/>
        </w:rPr>
      </w:pPr>
    </w:p>
    <w:p w14:paraId="288787CE" w14:textId="77777777" w:rsidR="00711F2F" w:rsidRPr="006B0D4E" w:rsidRDefault="00711F2F" w:rsidP="00911533">
      <w:pPr>
        <w:pStyle w:val="Default"/>
        <w:numPr>
          <w:ilvl w:val="0"/>
          <w:numId w:val="23"/>
        </w:numPr>
        <w:spacing w:before="60"/>
        <w:jc w:val="both"/>
        <w:rPr>
          <w:rFonts w:ascii="Arial" w:hAnsi="Arial" w:cs="Arial"/>
          <w:color w:val="auto"/>
          <w:sz w:val="20"/>
          <w:szCs w:val="20"/>
        </w:rPr>
      </w:pPr>
      <w:r w:rsidRPr="006B0D4E">
        <w:rPr>
          <w:rFonts w:ascii="Arial" w:hAnsi="Arial" w:cs="Arial"/>
          <w:color w:val="auto"/>
          <w:sz w:val="20"/>
          <w:szCs w:val="20"/>
        </w:rPr>
        <w:t xml:space="preserve">Objednatel je povinen učinit objednávku nejméně </w:t>
      </w:r>
      <w:r w:rsidR="00911533" w:rsidRPr="006B0D4E">
        <w:rPr>
          <w:rFonts w:ascii="Arial" w:hAnsi="Arial" w:cs="Arial"/>
          <w:color w:val="auto"/>
          <w:sz w:val="20"/>
          <w:szCs w:val="20"/>
        </w:rPr>
        <w:t>tři (</w:t>
      </w:r>
      <w:r w:rsidRPr="006B0D4E">
        <w:rPr>
          <w:rFonts w:ascii="Arial" w:hAnsi="Arial" w:cs="Arial"/>
          <w:color w:val="auto"/>
          <w:sz w:val="20"/>
          <w:szCs w:val="20"/>
        </w:rPr>
        <w:t>3</w:t>
      </w:r>
      <w:r w:rsidR="00911533" w:rsidRPr="006B0D4E">
        <w:rPr>
          <w:rFonts w:ascii="Arial" w:hAnsi="Arial" w:cs="Arial"/>
          <w:color w:val="auto"/>
          <w:sz w:val="20"/>
          <w:szCs w:val="20"/>
        </w:rPr>
        <w:t>)</w:t>
      </w:r>
      <w:r w:rsidRPr="006B0D4E">
        <w:rPr>
          <w:rFonts w:ascii="Arial" w:hAnsi="Arial" w:cs="Arial"/>
          <w:color w:val="auto"/>
          <w:sz w:val="20"/>
          <w:szCs w:val="20"/>
        </w:rPr>
        <w:t xml:space="preserve"> pracovní dny přede dnem plnění. </w:t>
      </w:r>
      <w:r w:rsidR="00911533" w:rsidRPr="006B0D4E">
        <w:rPr>
          <w:rFonts w:ascii="Arial" w:hAnsi="Arial" w:cs="Arial"/>
          <w:color w:val="auto"/>
          <w:sz w:val="20"/>
          <w:szCs w:val="20"/>
        </w:rPr>
        <w:t>Dodavatel</w:t>
      </w:r>
      <w:r w:rsidRPr="006B0D4E">
        <w:rPr>
          <w:rFonts w:ascii="Arial" w:hAnsi="Arial" w:cs="Arial"/>
          <w:color w:val="auto"/>
          <w:sz w:val="20"/>
          <w:szCs w:val="20"/>
        </w:rPr>
        <w:t xml:space="preserve"> dílčí objednávku objednateli nejpozději do dvou </w:t>
      </w:r>
      <w:r w:rsidR="00911533" w:rsidRPr="006B0D4E">
        <w:rPr>
          <w:rFonts w:ascii="Arial" w:hAnsi="Arial" w:cs="Arial"/>
          <w:color w:val="auto"/>
          <w:sz w:val="20"/>
          <w:szCs w:val="20"/>
        </w:rPr>
        <w:t xml:space="preserve">(2) </w:t>
      </w:r>
      <w:r w:rsidRPr="006B0D4E">
        <w:rPr>
          <w:rFonts w:ascii="Arial" w:hAnsi="Arial" w:cs="Arial"/>
          <w:color w:val="auto"/>
          <w:sz w:val="20"/>
          <w:szCs w:val="20"/>
        </w:rPr>
        <w:t xml:space="preserve">pracovních dnů ode dne jejího obdržení písemně potvrdí a tím se má za to, že </w:t>
      </w:r>
      <w:r w:rsidR="00911533" w:rsidRPr="006B0D4E">
        <w:rPr>
          <w:rFonts w:ascii="Arial" w:hAnsi="Arial" w:cs="Arial"/>
          <w:color w:val="auto"/>
          <w:sz w:val="20"/>
          <w:szCs w:val="20"/>
        </w:rPr>
        <w:t>dodavatel</w:t>
      </w:r>
      <w:r w:rsidRPr="006B0D4E">
        <w:rPr>
          <w:rFonts w:ascii="Arial" w:hAnsi="Arial" w:cs="Arial"/>
          <w:color w:val="auto"/>
          <w:sz w:val="20"/>
          <w:szCs w:val="20"/>
        </w:rPr>
        <w:t xml:space="preserve"> souhlasí s podmínkami v objednávce a jako takovou ji přijal.</w:t>
      </w:r>
    </w:p>
    <w:p w14:paraId="7271B882" w14:textId="77777777" w:rsidR="00711F2F" w:rsidRPr="006B0D4E" w:rsidRDefault="00711F2F" w:rsidP="00711F2F">
      <w:pPr>
        <w:pStyle w:val="Default"/>
        <w:spacing w:before="60"/>
        <w:ind w:firstLine="360"/>
        <w:jc w:val="both"/>
        <w:rPr>
          <w:rFonts w:ascii="Arial" w:hAnsi="Arial" w:cs="Arial"/>
          <w:color w:val="auto"/>
          <w:sz w:val="20"/>
          <w:szCs w:val="20"/>
        </w:rPr>
      </w:pPr>
    </w:p>
    <w:p w14:paraId="0FC048CB" w14:textId="77777777" w:rsidR="00711F2F" w:rsidRPr="006B0D4E" w:rsidRDefault="00711F2F" w:rsidP="00911533">
      <w:pPr>
        <w:pStyle w:val="Default"/>
        <w:numPr>
          <w:ilvl w:val="0"/>
          <w:numId w:val="23"/>
        </w:numPr>
        <w:spacing w:before="60"/>
        <w:jc w:val="both"/>
        <w:rPr>
          <w:rFonts w:ascii="Arial" w:hAnsi="Arial" w:cs="Arial"/>
          <w:color w:val="auto"/>
          <w:sz w:val="20"/>
          <w:szCs w:val="20"/>
        </w:rPr>
      </w:pPr>
      <w:r w:rsidRPr="006B0D4E">
        <w:rPr>
          <w:rFonts w:ascii="Arial" w:hAnsi="Arial" w:cs="Arial"/>
          <w:color w:val="auto"/>
          <w:sz w:val="20"/>
          <w:szCs w:val="20"/>
        </w:rPr>
        <w:t xml:space="preserve">V případě, že dílčí objednávka nebude ve lhůtě dle odstavce </w:t>
      </w:r>
      <w:r w:rsidR="00595C4F" w:rsidRPr="006B0D4E">
        <w:rPr>
          <w:rFonts w:ascii="Arial" w:hAnsi="Arial" w:cs="Arial"/>
          <w:color w:val="auto"/>
          <w:sz w:val="20"/>
          <w:szCs w:val="20"/>
        </w:rPr>
        <w:t>3</w:t>
      </w:r>
      <w:r w:rsidRPr="006B0D4E">
        <w:rPr>
          <w:rFonts w:ascii="Arial" w:hAnsi="Arial" w:cs="Arial"/>
          <w:color w:val="auto"/>
          <w:sz w:val="20"/>
          <w:szCs w:val="20"/>
        </w:rPr>
        <w:t xml:space="preserve"> tohoto článku </w:t>
      </w:r>
      <w:r w:rsidR="00911533" w:rsidRPr="006B0D4E">
        <w:rPr>
          <w:rFonts w:ascii="Arial" w:hAnsi="Arial" w:cs="Arial"/>
          <w:color w:val="auto"/>
          <w:sz w:val="20"/>
          <w:szCs w:val="20"/>
        </w:rPr>
        <w:t>dodavatelem</w:t>
      </w:r>
      <w:r w:rsidRPr="006B0D4E">
        <w:rPr>
          <w:rFonts w:ascii="Arial" w:hAnsi="Arial" w:cs="Arial"/>
          <w:color w:val="auto"/>
          <w:sz w:val="20"/>
          <w:szCs w:val="20"/>
        </w:rPr>
        <w:t xml:space="preserve"> písemně potvrzena a k dílčí objednávce </w:t>
      </w:r>
      <w:r w:rsidR="00911533" w:rsidRPr="006B0D4E">
        <w:rPr>
          <w:rFonts w:ascii="Arial" w:hAnsi="Arial" w:cs="Arial"/>
          <w:color w:val="auto"/>
          <w:sz w:val="20"/>
          <w:szCs w:val="20"/>
        </w:rPr>
        <w:t>dodavatel</w:t>
      </w:r>
      <w:r w:rsidRPr="006B0D4E">
        <w:rPr>
          <w:rFonts w:ascii="Arial" w:hAnsi="Arial" w:cs="Arial"/>
          <w:color w:val="auto"/>
          <w:sz w:val="20"/>
          <w:szCs w:val="20"/>
        </w:rPr>
        <w:t xml:space="preserve"> nevznese písemné připomínky specifikující její rozpor s touto smlouvou, je dílčí objednávka považována za přijatou a závaznou.</w:t>
      </w:r>
    </w:p>
    <w:p w14:paraId="5EB54712" w14:textId="77777777" w:rsidR="00711F2F" w:rsidRPr="006B0D4E" w:rsidRDefault="00711F2F" w:rsidP="00711F2F">
      <w:pPr>
        <w:pStyle w:val="Default"/>
        <w:spacing w:before="60"/>
        <w:ind w:firstLine="360"/>
        <w:jc w:val="both"/>
        <w:rPr>
          <w:rFonts w:ascii="Arial" w:hAnsi="Arial" w:cs="Arial"/>
          <w:color w:val="auto"/>
          <w:sz w:val="20"/>
          <w:szCs w:val="20"/>
        </w:rPr>
      </w:pPr>
    </w:p>
    <w:p w14:paraId="6B7467A3" w14:textId="77777777" w:rsidR="00711F2F" w:rsidRPr="006B0D4E" w:rsidRDefault="00711F2F" w:rsidP="00911533">
      <w:pPr>
        <w:pStyle w:val="Default"/>
        <w:numPr>
          <w:ilvl w:val="0"/>
          <w:numId w:val="23"/>
        </w:numPr>
        <w:spacing w:before="60"/>
        <w:jc w:val="both"/>
        <w:rPr>
          <w:rFonts w:ascii="Arial" w:hAnsi="Arial" w:cs="Arial"/>
          <w:color w:val="auto"/>
          <w:sz w:val="20"/>
          <w:szCs w:val="20"/>
        </w:rPr>
      </w:pPr>
      <w:r w:rsidRPr="006B0D4E">
        <w:rPr>
          <w:rFonts w:ascii="Arial" w:hAnsi="Arial" w:cs="Arial"/>
          <w:color w:val="auto"/>
          <w:sz w:val="20"/>
          <w:szCs w:val="20"/>
        </w:rPr>
        <w:t xml:space="preserve">Objednávku je </w:t>
      </w:r>
      <w:r w:rsidR="00911533" w:rsidRPr="006B0D4E">
        <w:rPr>
          <w:rFonts w:ascii="Arial" w:hAnsi="Arial" w:cs="Arial"/>
          <w:color w:val="auto"/>
          <w:sz w:val="20"/>
          <w:szCs w:val="20"/>
        </w:rPr>
        <w:t>dodavatel</w:t>
      </w:r>
      <w:r w:rsidRPr="006B0D4E">
        <w:rPr>
          <w:rFonts w:ascii="Arial" w:hAnsi="Arial" w:cs="Arial"/>
          <w:color w:val="auto"/>
          <w:sz w:val="20"/>
          <w:szCs w:val="20"/>
        </w:rPr>
        <w:t xml:space="preserve"> povinen řádně splnit. Objednatel není povinen určit </w:t>
      </w:r>
      <w:r w:rsidR="00911533" w:rsidRPr="006B0D4E">
        <w:rPr>
          <w:rFonts w:ascii="Arial" w:hAnsi="Arial" w:cs="Arial"/>
          <w:color w:val="auto"/>
          <w:sz w:val="20"/>
          <w:szCs w:val="20"/>
        </w:rPr>
        <w:t>dodavateli</w:t>
      </w:r>
      <w:r w:rsidRPr="006B0D4E">
        <w:rPr>
          <w:rFonts w:ascii="Arial" w:hAnsi="Arial" w:cs="Arial"/>
          <w:color w:val="auto"/>
          <w:sz w:val="20"/>
          <w:szCs w:val="20"/>
        </w:rPr>
        <w:t xml:space="preserve"> náhradní lhůtu k plnění.</w:t>
      </w:r>
    </w:p>
    <w:p w14:paraId="6BB8B9D8" w14:textId="77777777" w:rsidR="0086160B" w:rsidRPr="006B0D4E" w:rsidRDefault="0086160B" w:rsidP="0086160B">
      <w:pPr>
        <w:pStyle w:val="Odstavecseseznamem"/>
        <w:rPr>
          <w:rFonts w:ascii="Arial" w:hAnsi="Arial" w:cs="Arial"/>
        </w:rPr>
      </w:pPr>
    </w:p>
    <w:p w14:paraId="28BE8762" w14:textId="77777777" w:rsidR="00B461C4" w:rsidRPr="006B0D4E" w:rsidRDefault="00B461C4" w:rsidP="00B461C4">
      <w:pPr>
        <w:pStyle w:val="Default"/>
        <w:spacing w:before="60"/>
        <w:jc w:val="both"/>
        <w:rPr>
          <w:rFonts w:ascii="Arial" w:hAnsi="Arial" w:cs="Arial"/>
          <w:color w:val="auto"/>
          <w:sz w:val="20"/>
          <w:szCs w:val="20"/>
        </w:rPr>
      </w:pPr>
    </w:p>
    <w:p w14:paraId="305C9471" w14:textId="77777777" w:rsidR="00B461C4" w:rsidRPr="006B0D4E" w:rsidRDefault="00B461C4" w:rsidP="00B461C4">
      <w:pPr>
        <w:pStyle w:val="Default"/>
        <w:spacing w:before="120"/>
        <w:jc w:val="center"/>
        <w:rPr>
          <w:rFonts w:ascii="Arial" w:hAnsi="Arial" w:cs="Arial"/>
          <w:color w:val="auto"/>
          <w:sz w:val="20"/>
          <w:szCs w:val="20"/>
        </w:rPr>
      </w:pPr>
      <w:r w:rsidRPr="006B0D4E">
        <w:rPr>
          <w:rFonts w:ascii="Arial" w:hAnsi="Arial" w:cs="Arial"/>
          <w:b/>
          <w:bCs/>
          <w:color w:val="auto"/>
          <w:sz w:val="22"/>
          <w:szCs w:val="22"/>
        </w:rPr>
        <w:t>V.</w:t>
      </w:r>
    </w:p>
    <w:p w14:paraId="6AB784B8" w14:textId="77777777" w:rsidR="00B461C4" w:rsidRPr="006B0D4E" w:rsidRDefault="00B461C4" w:rsidP="00B461C4">
      <w:pPr>
        <w:pStyle w:val="Default"/>
        <w:spacing w:before="120"/>
        <w:jc w:val="center"/>
        <w:rPr>
          <w:rFonts w:ascii="Arial" w:hAnsi="Arial" w:cs="Arial"/>
          <w:b/>
          <w:bCs/>
          <w:color w:val="auto"/>
          <w:sz w:val="22"/>
          <w:szCs w:val="22"/>
          <w:u w:val="single"/>
        </w:rPr>
      </w:pPr>
      <w:r w:rsidRPr="006B0D4E">
        <w:rPr>
          <w:rFonts w:ascii="Arial" w:hAnsi="Arial" w:cs="Arial"/>
          <w:b/>
          <w:bCs/>
          <w:color w:val="auto"/>
          <w:sz w:val="22"/>
          <w:szCs w:val="22"/>
          <w:u w:val="single"/>
        </w:rPr>
        <w:t>Sankce a zánik rámcové smlouvy</w:t>
      </w:r>
    </w:p>
    <w:p w14:paraId="1D6B8699" w14:textId="77777777" w:rsidR="00B461C4" w:rsidRPr="006B0D4E" w:rsidRDefault="00B461C4" w:rsidP="00B461C4">
      <w:pPr>
        <w:pStyle w:val="Default"/>
        <w:spacing w:before="60"/>
        <w:jc w:val="both"/>
        <w:rPr>
          <w:rFonts w:ascii="Arial" w:hAnsi="Arial" w:cs="Arial"/>
          <w:color w:val="auto"/>
          <w:sz w:val="20"/>
          <w:szCs w:val="20"/>
        </w:rPr>
      </w:pPr>
    </w:p>
    <w:p w14:paraId="411769CF" w14:textId="77777777" w:rsidR="00301BEF" w:rsidRPr="006B0D4E" w:rsidRDefault="00B461C4" w:rsidP="00B461C4">
      <w:pPr>
        <w:pStyle w:val="Default"/>
        <w:numPr>
          <w:ilvl w:val="0"/>
          <w:numId w:val="24"/>
        </w:numPr>
        <w:spacing w:before="60"/>
        <w:jc w:val="both"/>
        <w:rPr>
          <w:rFonts w:ascii="Arial" w:hAnsi="Arial" w:cs="Arial"/>
          <w:color w:val="auto"/>
          <w:sz w:val="20"/>
          <w:szCs w:val="20"/>
        </w:rPr>
      </w:pPr>
      <w:r w:rsidRPr="006B0D4E">
        <w:rPr>
          <w:rFonts w:ascii="Arial" w:hAnsi="Arial" w:cs="Arial"/>
          <w:color w:val="auto"/>
          <w:sz w:val="20"/>
          <w:szCs w:val="20"/>
        </w:rPr>
        <w:t>Bude-li dodavatel v prodlení s dodržováním jakéhokoliv termínu dle této rámcové smlouvy či dle</w:t>
      </w:r>
      <w:r w:rsidR="00B54597" w:rsidRPr="006B0D4E">
        <w:rPr>
          <w:rFonts w:ascii="Arial" w:hAnsi="Arial" w:cs="Arial"/>
          <w:color w:val="auto"/>
          <w:sz w:val="20"/>
          <w:szCs w:val="20"/>
        </w:rPr>
        <w:t xml:space="preserve"> </w:t>
      </w:r>
      <w:r w:rsidRPr="006B0D4E">
        <w:rPr>
          <w:rFonts w:ascii="Arial" w:hAnsi="Arial" w:cs="Arial"/>
          <w:color w:val="auto"/>
          <w:sz w:val="20"/>
          <w:szCs w:val="20"/>
        </w:rPr>
        <w:t>konkrétní objednávky objednatele, je dodavatel povinen zaplatit objednateli smluvní pokutu ve</w:t>
      </w:r>
      <w:r w:rsidR="00B54597" w:rsidRPr="006B0D4E">
        <w:rPr>
          <w:rFonts w:ascii="Arial" w:hAnsi="Arial" w:cs="Arial"/>
          <w:color w:val="auto"/>
          <w:sz w:val="20"/>
          <w:szCs w:val="20"/>
        </w:rPr>
        <w:t xml:space="preserve"> </w:t>
      </w:r>
      <w:r w:rsidRPr="006B0D4E">
        <w:rPr>
          <w:rFonts w:ascii="Arial" w:hAnsi="Arial" w:cs="Arial"/>
          <w:color w:val="auto"/>
          <w:sz w:val="20"/>
          <w:szCs w:val="20"/>
        </w:rPr>
        <w:t>výši 1% z celkové ceny plnění bez DPH za kalendářní měsíc, ve kterém k prodlení došlo, a to za</w:t>
      </w:r>
      <w:r w:rsidR="00B54597" w:rsidRPr="006B0D4E">
        <w:rPr>
          <w:rFonts w:ascii="Arial" w:hAnsi="Arial" w:cs="Arial"/>
          <w:color w:val="auto"/>
          <w:sz w:val="20"/>
          <w:szCs w:val="20"/>
        </w:rPr>
        <w:t xml:space="preserve"> každý započatý den prodlení. Uhrazením smluvní pokuty není dotčen nárok objednatele na náhradu případné škody.</w:t>
      </w:r>
    </w:p>
    <w:p w14:paraId="3A42F5F4" w14:textId="77777777" w:rsidR="00B54597" w:rsidRPr="006B0D4E" w:rsidRDefault="00B54597" w:rsidP="00B54597">
      <w:pPr>
        <w:pStyle w:val="Default"/>
        <w:spacing w:before="60"/>
        <w:jc w:val="both"/>
        <w:rPr>
          <w:rFonts w:ascii="Arial" w:hAnsi="Arial" w:cs="Arial"/>
          <w:color w:val="auto"/>
          <w:sz w:val="20"/>
          <w:szCs w:val="20"/>
        </w:rPr>
      </w:pPr>
    </w:p>
    <w:p w14:paraId="35E25D9E" w14:textId="77777777" w:rsidR="00C432E4" w:rsidRPr="006B0D4E" w:rsidRDefault="00C432E4" w:rsidP="00C432E4">
      <w:pPr>
        <w:pStyle w:val="Default"/>
        <w:numPr>
          <w:ilvl w:val="0"/>
          <w:numId w:val="24"/>
        </w:numPr>
        <w:spacing w:before="60"/>
        <w:jc w:val="both"/>
        <w:rPr>
          <w:rFonts w:ascii="Arial" w:hAnsi="Arial" w:cs="Arial"/>
          <w:color w:val="auto"/>
          <w:sz w:val="20"/>
          <w:szCs w:val="20"/>
        </w:rPr>
      </w:pPr>
      <w:r w:rsidRPr="006B0D4E">
        <w:rPr>
          <w:rFonts w:ascii="Arial" w:hAnsi="Arial" w:cs="Arial"/>
          <w:color w:val="auto"/>
          <w:sz w:val="20"/>
          <w:szCs w:val="20"/>
        </w:rPr>
        <w:t>Bude-li objednatel v prodlení se zaplacením ceny předmětu plnění dle této rámcové smlouvy, je objednatel povinen zaplatit dodavateli úrok z prodlení ve výši 0,02 % z dlužné částky za každý započatý den prodlení.</w:t>
      </w:r>
    </w:p>
    <w:p w14:paraId="482E5748" w14:textId="77777777" w:rsidR="00C432E4" w:rsidRPr="006B0D4E" w:rsidRDefault="00C432E4" w:rsidP="00C432E4">
      <w:pPr>
        <w:pStyle w:val="Default"/>
        <w:spacing w:before="60"/>
        <w:jc w:val="both"/>
        <w:rPr>
          <w:rFonts w:ascii="Arial" w:hAnsi="Arial" w:cs="Arial"/>
          <w:color w:val="auto"/>
          <w:sz w:val="20"/>
          <w:szCs w:val="20"/>
        </w:rPr>
      </w:pPr>
    </w:p>
    <w:p w14:paraId="34D739AD" w14:textId="77777777" w:rsidR="00C432E4" w:rsidRPr="006B0D4E" w:rsidRDefault="00C432E4" w:rsidP="00C432E4">
      <w:pPr>
        <w:pStyle w:val="Default"/>
        <w:numPr>
          <w:ilvl w:val="0"/>
          <w:numId w:val="24"/>
        </w:numPr>
        <w:spacing w:before="60"/>
        <w:jc w:val="both"/>
        <w:rPr>
          <w:rFonts w:ascii="Arial" w:hAnsi="Arial" w:cs="Arial"/>
          <w:color w:val="auto"/>
          <w:sz w:val="20"/>
          <w:szCs w:val="20"/>
        </w:rPr>
      </w:pPr>
      <w:r w:rsidRPr="006B0D4E">
        <w:rPr>
          <w:rFonts w:ascii="Arial" w:hAnsi="Arial" w:cs="Arial"/>
          <w:color w:val="auto"/>
          <w:sz w:val="20"/>
          <w:szCs w:val="20"/>
        </w:rPr>
        <w:t>Smluvní strana, která poruší povinnost vyplývající z této rámcové smlouvy je povinna zaplatit druhé smluvní straně sjednanou smluvní pokutu či úroky z prodlení ve výši dle tohoto článku za každé jednotlivé porušeni její povinnosti, a to do 15 dnů od dne doručení písemné výzvy oprávněné strany, která bude zaslána na adresu povinné strany uvedené v hlavičce této rámcové smlouvy. Pro účely této rámcové smlouvy smluvní strany uvádí, že výzva k zaplacení smluvní pokuty se považuje za doručenou třetím kalendářním dnem od jejího odeslání oprávněnou stranou.</w:t>
      </w:r>
    </w:p>
    <w:p w14:paraId="3FCC777E" w14:textId="77777777" w:rsidR="00C432E4" w:rsidRPr="006B0D4E" w:rsidRDefault="00C432E4" w:rsidP="00C432E4">
      <w:pPr>
        <w:pStyle w:val="Default"/>
        <w:spacing w:before="60"/>
        <w:jc w:val="both"/>
        <w:rPr>
          <w:rFonts w:ascii="Arial" w:hAnsi="Arial" w:cs="Arial"/>
          <w:color w:val="auto"/>
          <w:sz w:val="20"/>
          <w:szCs w:val="20"/>
        </w:rPr>
      </w:pPr>
    </w:p>
    <w:p w14:paraId="2210E7DB" w14:textId="77777777" w:rsidR="00C432E4" w:rsidRPr="006B0D4E" w:rsidRDefault="00C432E4" w:rsidP="00C432E4">
      <w:pPr>
        <w:pStyle w:val="Default"/>
        <w:numPr>
          <w:ilvl w:val="0"/>
          <w:numId w:val="24"/>
        </w:numPr>
        <w:spacing w:before="60"/>
        <w:jc w:val="both"/>
        <w:rPr>
          <w:rFonts w:ascii="Arial" w:hAnsi="Arial" w:cs="Arial"/>
          <w:color w:val="auto"/>
          <w:sz w:val="20"/>
          <w:szCs w:val="20"/>
        </w:rPr>
      </w:pPr>
      <w:r w:rsidRPr="006B0D4E">
        <w:rPr>
          <w:rFonts w:ascii="Arial" w:hAnsi="Arial" w:cs="Arial"/>
          <w:color w:val="auto"/>
          <w:sz w:val="20"/>
          <w:szCs w:val="20"/>
        </w:rPr>
        <w:t xml:space="preserve">Zaplacením smluvní pokuty se povinná strana nezbavuje povinnosti splnit svůj závazek utvrzený smluvní pokutou. </w:t>
      </w:r>
    </w:p>
    <w:p w14:paraId="7D9B702E" w14:textId="77777777" w:rsidR="00C432E4" w:rsidRPr="006B0D4E" w:rsidRDefault="00C432E4" w:rsidP="00C432E4">
      <w:pPr>
        <w:pStyle w:val="Default"/>
        <w:spacing w:before="60"/>
        <w:jc w:val="both"/>
        <w:rPr>
          <w:rFonts w:ascii="Arial" w:hAnsi="Arial" w:cs="Arial"/>
          <w:color w:val="auto"/>
          <w:sz w:val="20"/>
          <w:szCs w:val="20"/>
        </w:rPr>
      </w:pPr>
    </w:p>
    <w:p w14:paraId="4F2B9AAF" w14:textId="77777777" w:rsidR="0000523C" w:rsidRPr="006B0D4E" w:rsidRDefault="00C432E4" w:rsidP="0000523C">
      <w:pPr>
        <w:pStyle w:val="Default"/>
        <w:numPr>
          <w:ilvl w:val="0"/>
          <w:numId w:val="24"/>
        </w:numPr>
        <w:spacing w:before="60"/>
        <w:jc w:val="both"/>
        <w:rPr>
          <w:rFonts w:ascii="Arial" w:hAnsi="Arial" w:cs="Arial"/>
          <w:color w:val="auto"/>
          <w:sz w:val="20"/>
          <w:szCs w:val="20"/>
        </w:rPr>
      </w:pPr>
      <w:r w:rsidRPr="006B0D4E">
        <w:rPr>
          <w:rFonts w:ascii="Arial" w:hAnsi="Arial" w:cs="Arial"/>
          <w:color w:val="auto"/>
          <w:sz w:val="20"/>
          <w:szCs w:val="20"/>
        </w:rPr>
        <w:t>Smluvní strana dotčená porušením povinností dle této rámcové smlouvy druhou smluvní stranou je oprávněna od této rámcové smlouvy jednostranně odstoupit pro podstatné porušení této rámcové smlouvy. Za podstatné porušení této rámcové smlouvy bude považováno zejména, nikoli výlučně:</w:t>
      </w:r>
    </w:p>
    <w:p w14:paraId="56D9FCB8" w14:textId="77777777" w:rsidR="0000523C" w:rsidRPr="006B0D4E" w:rsidRDefault="0000523C" w:rsidP="0000523C">
      <w:pPr>
        <w:pStyle w:val="Default"/>
        <w:spacing w:before="60"/>
        <w:jc w:val="both"/>
        <w:rPr>
          <w:rFonts w:ascii="Arial" w:hAnsi="Arial" w:cs="Arial"/>
          <w:color w:val="auto"/>
          <w:sz w:val="20"/>
          <w:szCs w:val="20"/>
        </w:rPr>
      </w:pPr>
    </w:p>
    <w:p w14:paraId="03C1142F" w14:textId="77777777" w:rsidR="0000523C" w:rsidRPr="006B0D4E" w:rsidRDefault="0000523C" w:rsidP="0000523C">
      <w:pPr>
        <w:pStyle w:val="Default"/>
        <w:spacing w:before="60"/>
        <w:ind w:left="709"/>
        <w:jc w:val="both"/>
        <w:rPr>
          <w:rFonts w:ascii="Arial" w:hAnsi="Arial" w:cs="Arial"/>
          <w:color w:val="auto"/>
          <w:sz w:val="20"/>
          <w:szCs w:val="20"/>
        </w:rPr>
      </w:pPr>
      <w:r w:rsidRPr="006B0D4E">
        <w:rPr>
          <w:rFonts w:ascii="Arial" w:hAnsi="Arial" w:cs="Arial"/>
          <w:color w:val="auto"/>
          <w:sz w:val="20"/>
          <w:szCs w:val="20"/>
        </w:rPr>
        <w:t>a) nezaplacení ceny za plnění dle této rámcové smlouvy objednatelem po dobu delší než 30 dní od okamžiku uplynutí lhůty splatnosti uvedené v příslušné řádně vystavené faktuře, a to po předchozím písemném upozornění ze strany dodavatele;</w:t>
      </w:r>
    </w:p>
    <w:p w14:paraId="213013C9" w14:textId="77777777" w:rsidR="0000523C" w:rsidRPr="006B0D4E" w:rsidRDefault="0000523C" w:rsidP="0000523C">
      <w:pPr>
        <w:pStyle w:val="Default"/>
        <w:spacing w:before="60"/>
        <w:ind w:left="709"/>
        <w:jc w:val="both"/>
        <w:rPr>
          <w:rFonts w:ascii="Arial" w:hAnsi="Arial" w:cs="Arial"/>
          <w:color w:val="auto"/>
          <w:sz w:val="20"/>
          <w:szCs w:val="20"/>
        </w:rPr>
      </w:pPr>
      <w:r w:rsidRPr="006B0D4E">
        <w:rPr>
          <w:rFonts w:ascii="Arial" w:hAnsi="Arial" w:cs="Arial"/>
          <w:color w:val="auto"/>
          <w:sz w:val="20"/>
          <w:szCs w:val="20"/>
        </w:rPr>
        <w:t>b) nedodání požadovaného plnění dodavatelem řádně a včas a v souladu s touto rámcovou smlouvou, a to ani, pokud dodavatel nedodal toto plnění v objednatelem poskytnuté dodatečné lhůtě, nebo nedodržení termínů uvedených v této rámcové smlouvě, případně též neplnění předmětu této rámcové smlouvy dodavatelem v souladu s jeho povinnostmi. Objednatel písemně upozorní dodavatele na svou možnost odstoupit od rámcové smlouvy, nebude-li dodavatel plnit předmět této rámcové smlouvy v objednatelem poskytnuté dodatečné lhůtě, nebo dle jeho doplňujících pokynů. Bude-li z jednání dodavatele zřejmé, že nesplní svou povinnost plnit předmět této rámcové smlouvy ani v objednatelem poskytnuté dodatečné lhůtě, nebo dle jeho doplňujících pokynů, je objednatel oprávněn od této rámcové smlouvy odstoupit bez písemného upozornění dodavatele;</w:t>
      </w:r>
    </w:p>
    <w:p w14:paraId="4C73CF26" w14:textId="77777777" w:rsidR="0000523C" w:rsidRPr="006B0D4E" w:rsidRDefault="0000523C" w:rsidP="0000523C">
      <w:pPr>
        <w:pStyle w:val="Default"/>
        <w:spacing w:before="60"/>
        <w:ind w:left="709"/>
        <w:jc w:val="both"/>
        <w:rPr>
          <w:rFonts w:ascii="Arial" w:hAnsi="Arial" w:cs="Arial"/>
          <w:color w:val="auto"/>
          <w:sz w:val="20"/>
          <w:szCs w:val="20"/>
        </w:rPr>
      </w:pPr>
      <w:r w:rsidRPr="006B0D4E">
        <w:rPr>
          <w:rFonts w:ascii="Arial" w:hAnsi="Arial" w:cs="Arial"/>
          <w:color w:val="auto"/>
          <w:sz w:val="20"/>
          <w:szCs w:val="20"/>
        </w:rPr>
        <w:t>c) opakované porušení povinností dodavatele (tj. vice než dvakrát) dle této rámcové smlouvy, za porušení povinností dodavatele se považuje také poskytnutí nekvalitního či rozsahově nedostatečného plnění, které bude zaznamenáno v předávacím protokolu, anebo</w:t>
      </w:r>
    </w:p>
    <w:p w14:paraId="11DEC970" w14:textId="77777777" w:rsidR="0000523C" w:rsidRPr="006B0D4E" w:rsidRDefault="0000523C" w:rsidP="0000523C">
      <w:pPr>
        <w:pStyle w:val="Default"/>
        <w:spacing w:before="60"/>
        <w:ind w:left="709"/>
        <w:jc w:val="both"/>
        <w:rPr>
          <w:rFonts w:ascii="Arial" w:hAnsi="Arial" w:cs="Arial"/>
          <w:color w:val="auto"/>
          <w:sz w:val="20"/>
          <w:szCs w:val="20"/>
        </w:rPr>
      </w:pPr>
      <w:r w:rsidRPr="006B0D4E">
        <w:rPr>
          <w:rFonts w:ascii="Arial" w:hAnsi="Arial" w:cs="Arial"/>
          <w:color w:val="auto"/>
          <w:sz w:val="20"/>
          <w:szCs w:val="20"/>
        </w:rPr>
        <w:t>d) je-li to stanoveno touto rámcovou smlouvou.</w:t>
      </w:r>
    </w:p>
    <w:p w14:paraId="2AE27EFE" w14:textId="77777777" w:rsidR="0000523C" w:rsidRPr="006B0D4E" w:rsidRDefault="0000523C" w:rsidP="0000523C">
      <w:pPr>
        <w:pStyle w:val="Default"/>
        <w:spacing w:before="60"/>
        <w:ind w:left="709"/>
        <w:jc w:val="both"/>
        <w:rPr>
          <w:rFonts w:ascii="Arial" w:hAnsi="Arial" w:cs="Arial"/>
          <w:color w:val="auto"/>
          <w:sz w:val="20"/>
          <w:szCs w:val="20"/>
        </w:rPr>
      </w:pPr>
    </w:p>
    <w:p w14:paraId="4E2E9DAE" w14:textId="77777777" w:rsidR="0000523C" w:rsidRPr="006B0D4E" w:rsidRDefault="0000523C" w:rsidP="0000523C">
      <w:pPr>
        <w:pStyle w:val="Default"/>
        <w:numPr>
          <w:ilvl w:val="0"/>
          <w:numId w:val="24"/>
        </w:numPr>
        <w:spacing w:before="60"/>
        <w:jc w:val="both"/>
        <w:rPr>
          <w:rFonts w:ascii="Arial" w:hAnsi="Arial" w:cs="Arial"/>
          <w:color w:val="auto"/>
          <w:sz w:val="20"/>
          <w:szCs w:val="20"/>
        </w:rPr>
      </w:pPr>
      <w:r w:rsidRPr="006B0D4E">
        <w:rPr>
          <w:rFonts w:ascii="Arial" w:hAnsi="Arial" w:cs="Arial"/>
          <w:color w:val="auto"/>
          <w:sz w:val="20"/>
          <w:szCs w:val="20"/>
        </w:rPr>
        <w:t>Odstoupení musí být učiněno písemně. Účinky odstoupení nastávají následující den po doručen</w:t>
      </w:r>
      <w:r w:rsidR="00595C4F" w:rsidRPr="006B0D4E">
        <w:rPr>
          <w:rFonts w:ascii="Arial" w:hAnsi="Arial" w:cs="Arial"/>
          <w:color w:val="auto"/>
          <w:sz w:val="20"/>
          <w:szCs w:val="20"/>
        </w:rPr>
        <w:t>í</w:t>
      </w:r>
      <w:r w:rsidRPr="006B0D4E">
        <w:rPr>
          <w:rFonts w:ascii="Arial" w:hAnsi="Arial" w:cs="Arial"/>
          <w:color w:val="auto"/>
          <w:sz w:val="20"/>
          <w:szCs w:val="20"/>
        </w:rPr>
        <w:t xml:space="preserve"> odstoupení</w:t>
      </w:r>
      <w:r w:rsidR="00B97E76" w:rsidRPr="006B0D4E">
        <w:rPr>
          <w:rFonts w:ascii="Arial" w:hAnsi="Arial" w:cs="Arial"/>
          <w:color w:val="auto"/>
          <w:sz w:val="20"/>
          <w:szCs w:val="20"/>
        </w:rPr>
        <w:t>.</w:t>
      </w:r>
    </w:p>
    <w:p w14:paraId="6D63FA05" w14:textId="77777777" w:rsidR="0000523C" w:rsidRPr="006B0D4E" w:rsidRDefault="0000523C" w:rsidP="0000523C">
      <w:pPr>
        <w:pStyle w:val="Default"/>
        <w:spacing w:before="60"/>
        <w:jc w:val="both"/>
        <w:rPr>
          <w:rFonts w:ascii="Arial" w:hAnsi="Arial" w:cs="Arial"/>
          <w:color w:val="auto"/>
          <w:sz w:val="20"/>
          <w:szCs w:val="20"/>
        </w:rPr>
      </w:pPr>
    </w:p>
    <w:p w14:paraId="2F7B7B8B" w14:textId="77777777" w:rsidR="008C6D76" w:rsidRPr="006B0D4E" w:rsidRDefault="008C6D76" w:rsidP="008C6D76">
      <w:pPr>
        <w:pStyle w:val="Default"/>
        <w:spacing w:before="120"/>
        <w:jc w:val="center"/>
        <w:rPr>
          <w:rFonts w:ascii="Arial" w:hAnsi="Arial" w:cs="Arial"/>
          <w:color w:val="auto"/>
          <w:sz w:val="20"/>
          <w:szCs w:val="20"/>
        </w:rPr>
      </w:pPr>
      <w:r w:rsidRPr="006B0D4E">
        <w:rPr>
          <w:rFonts w:ascii="Arial" w:hAnsi="Arial" w:cs="Arial"/>
          <w:b/>
          <w:bCs/>
          <w:color w:val="auto"/>
          <w:sz w:val="22"/>
          <w:szCs w:val="22"/>
        </w:rPr>
        <w:t>VI.</w:t>
      </w:r>
    </w:p>
    <w:p w14:paraId="2F3F425D" w14:textId="77777777" w:rsidR="008C6D76" w:rsidRPr="006B0D4E" w:rsidRDefault="008C6D76" w:rsidP="008C6D76">
      <w:pPr>
        <w:pStyle w:val="Default"/>
        <w:spacing w:before="120"/>
        <w:jc w:val="center"/>
        <w:rPr>
          <w:rFonts w:ascii="Arial" w:hAnsi="Arial" w:cs="Arial"/>
          <w:b/>
          <w:bCs/>
          <w:color w:val="auto"/>
          <w:sz w:val="22"/>
          <w:szCs w:val="22"/>
          <w:u w:val="single"/>
        </w:rPr>
      </w:pPr>
      <w:r w:rsidRPr="006B0D4E">
        <w:rPr>
          <w:rFonts w:ascii="Arial" w:hAnsi="Arial" w:cs="Arial"/>
          <w:b/>
          <w:bCs/>
          <w:color w:val="auto"/>
          <w:sz w:val="22"/>
          <w:szCs w:val="22"/>
          <w:u w:val="single"/>
        </w:rPr>
        <w:t>Závěrečná ustanovení</w:t>
      </w:r>
    </w:p>
    <w:p w14:paraId="28E1AC79" w14:textId="77777777" w:rsidR="00301BEF" w:rsidRPr="006B0D4E" w:rsidRDefault="00301BEF" w:rsidP="00301BEF">
      <w:pPr>
        <w:pStyle w:val="Default"/>
        <w:spacing w:before="60"/>
        <w:jc w:val="both"/>
        <w:rPr>
          <w:rFonts w:ascii="Arial" w:hAnsi="Arial" w:cs="Arial"/>
          <w:color w:val="auto"/>
          <w:sz w:val="20"/>
          <w:szCs w:val="20"/>
        </w:rPr>
      </w:pPr>
    </w:p>
    <w:p w14:paraId="74A26AC1" w14:textId="77777777" w:rsidR="00FC5D16" w:rsidRPr="006B0D4E" w:rsidRDefault="00FC5D16" w:rsidP="00FC5D16">
      <w:pPr>
        <w:pStyle w:val="Default"/>
        <w:numPr>
          <w:ilvl w:val="0"/>
          <w:numId w:val="26"/>
        </w:numPr>
        <w:spacing w:before="60"/>
        <w:jc w:val="both"/>
        <w:rPr>
          <w:rFonts w:ascii="Arial" w:hAnsi="Arial" w:cs="Arial"/>
          <w:color w:val="auto"/>
          <w:sz w:val="20"/>
          <w:szCs w:val="20"/>
        </w:rPr>
      </w:pPr>
      <w:r w:rsidRPr="006B0D4E">
        <w:rPr>
          <w:rFonts w:ascii="Arial" w:hAnsi="Arial" w:cs="Arial"/>
          <w:color w:val="auto"/>
          <w:sz w:val="20"/>
          <w:szCs w:val="20"/>
        </w:rPr>
        <w:t>Smluvní strany uvádí, že nastane-li zcela mimořádná nepředvídatelná okolnost, která plnění z této rámcové smlouvy podstatně ztěžuje, není kterákoli smluvní strana oprávněna požádat soud, aby podle svého uvážení rozhodl o spravedlivé úpravě ceny za plnění dle této rámcové smlouvy, anebo o zrušení rámcové smlouvy a o tom, jak se smluvní strany vypořádají. Tímto smluvní strany přebírají na sebe nebezpečí změny okolnosti ve smyslu ustanovení § 1765 a násl. zákona č. 89/2012 Sb., občanský zákoník, ve znění pozdějších předpisů (dále jen „</w:t>
      </w:r>
      <w:r w:rsidR="003379C7" w:rsidRPr="006B0D4E">
        <w:rPr>
          <w:rFonts w:ascii="Arial" w:hAnsi="Arial" w:cs="Arial"/>
          <w:color w:val="auto"/>
          <w:sz w:val="20"/>
          <w:szCs w:val="20"/>
        </w:rPr>
        <w:t>O</w:t>
      </w:r>
      <w:r w:rsidRPr="006B0D4E">
        <w:rPr>
          <w:rFonts w:ascii="Arial" w:hAnsi="Arial" w:cs="Arial"/>
          <w:color w:val="auto"/>
          <w:sz w:val="20"/>
          <w:szCs w:val="20"/>
        </w:rPr>
        <w:t>bčanský zákoník").</w:t>
      </w:r>
    </w:p>
    <w:p w14:paraId="15E67549" w14:textId="77777777" w:rsidR="00FC5D16" w:rsidRPr="006B0D4E" w:rsidRDefault="00FC5D16" w:rsidP="00FC5D16">
      <w:pPr>
        <w:pStyle w:val="Default"/>
        <w:spacing w:before="60"/>
        <w:jc w:val="both"/>
        <w:rPr>
          <w:rFonts w:ascii="Arial" w:hAnsi="Arial" w:cs="Arial"/>
          <w:color w:val="auto"/>
          <w:sz w:val="20"/>
          <w:szCs w:val="20"/>
        </w:rPr>
      </w:pPr>
    </w:p>
    <w:p w14:paraId="452E3F12" w14:textId="77777777" w:rsidR="00FC5D16" w:rsidRPr="006B0D4E" w:rsidRDefault="00FC5D16" w:rsidP="00FC5D16">
      <w:pPr>
        <w:pStyle w:val="Default"/>
        <w:numPr>
          <w:ilvl w:val="0"/>
          <w:numId w:val="26"/>
        </w:numPr>
        <w:spacing w:before="60"/>
        <w:jc w:val="both"/>
        <w:rPr>
          <w:rFonts w:ascii="Arial" w:hAnsi="Arial" w:cs="Arial"/>
          <w:color w:val="auto"/>
          <w:sz w:val="20"/>
          <w:szCs w:val="20"/>
        </w:rPr>
      </w:pPr>
      <w:r w:rsidRPr="006B0D4E">
        <w:rPr>
          <w:rFonts w:ascii="Arial" w:hAnsi="Arial" w:cs="Arial"/>
          <w:color w:val="auto"/>
          <w:sz w:val="20"/>
          <w:szCs w:val="20"/>
        </w:rPr>
        <w:t xml:space="preserve">Smluvní strany tímto výslovně uvádí, že tato rámcová smlouva je závazná až okamžikem jejího podepsání oběma smluvními stranami a obě smluvní strany jsou oprávněny vést jednání o uzavření dohod, aniž by odpovídaly za to, zda bude či nebude smlouva uzavřena. Dodavatel tímto bere na vědomí, že v důsledku specifického organizačního uspořádání objednatele smluvní strany vylučují pravidla dle ustanovení § 1728 a § 1729 </w:t>
      </w:r>
      <w:r w:rsidR="003379C7" w:rsidRPr="006B0D4E">
        <w:rPr>
          <w:rFonts w:ascii="Arial" w:hAnsi="Arial" w:cs="Arial"/>
          <w:color w:val="auto"/>
          <w:sz w:val="20"/>
          <w:szCs w:val="20"/>
        </w:rPr>
        <w:t>O</w:t>
      </w:r>
      <w:r w:rsidRPr="006B0D4E">
        <w:rPr>
          <w:rFonts w:ascii="Arial" w:hAnsi="Arial" w:cs="Arial"/>
          <w:color w:val="auto"/>
          <w:sz w:val="20"/>
          <w:szCs w:val="20"/>
        </w:rPr>
        <w:t xml:space="preserve">bčanského zákoníku o předsmluvní odpovědnosti a dodavatel nemá právo ve smyslu ustanovení § 2910 </w:t>
      </w:r>
      <w:r w:rsidR="003379C7" w:rsidRPr="006B0D4E">
        <w:rPr>
          <w:rFonts w:ascii="Arial" w:hAnsi="Arial" w:cs="Arial"/>
          <w:color w:val="auto"/>
          <w:sz w:val="20"/>
          <w:szCs w:val="20"/>
        </w:rPr>
        <w:t>O</w:t>
      </w:r>
      <w:r w:rsidRPr="006B0D4E">
        <w:rPr>
          <w:rFonts w:ascii="Arial" w:hAnsi="Arial" w:cs="Arial"/>
          <w:color w:val="auto"/>
          <w:sz w:val="20"/>
          <w:szCs w:val="20"/>
        </w:rPr>
        <w:t>bčanského zákoníku po objednateli požadovat při neuzavření smlouvy nebo realizační rámcové smlouvy náhradu škody.</w:t>
      </w:r>
    </w:p>
    <w:p w14:paraId="1A366F4E" w14:textId="77777777" w:rsidR="00203555" w:rsidRPr="006B0D4E" w:rsidRDefault="00203555" w:rsidP="00203555">
      <w:pPr>
        <w:pStyle w:val="Default"/>
        <w:spacing w:before="60"/>
        <w:jc w:val="both"/>
        <w:rPr>
          <w:rFonts w:ascii="Arial" w:hAnsi="Arial" w:cs="Arial"/>
          <w:color w:val="auto"/>
          <w:sz w:val="20"/>
          <w:szCs w:val="20"/>
        </w:rPr>
      </w:pPr>
    </w:p>
    <w:p w14:paraId="3558CE0A" w14:textId="77777777" w:rsidR="00B97E76" w:rsidRPr="006B0D4E" w:rsidRDefault="00B97E76" w:rsidP="00B97E76">
      <w:pPr>
        <w:pStyle w:val="Default"/>
        <w:numPr>
          <w:ilvl w:val="0"/>
          <w:numId w:val="26"/>
        </w:numPr>
        <w:spacing w:before="60"/>
        <w:jc w:val="both"/>
        <w:rPr>
          <w:rFonts w:ascii="Arial" w:hAnsi="Arial" w:cs="Arial"/>
          <w:color w:val="auto"/>
          <w:sz w:val="20"/>
          <w:szCs w:val="20"/>
        </w:rPr>
      </w:pPr>
      <w:r w:rsidRPr="006B0D4E">
        <w:rPr>
          <w:rFonts w:ascii="Arial" w:hAnsi="Arial" w:cs="Arial"/>
          <w:color w:val="auto"/>
          <w:sz w:val="20"/>
          <w:szCs w:val="20"/>
        </w:rPr>
        <w:t xml:space="preserve">Dodavatel výslovně souhlasí s tím, aby tato Smlouva včetně jejich případných změn byla vedena v evidenci smluv, která je veřejně přístupná a která obsahuje údaje zejména o smluvních stranách, předmětu smlouvy, výši finančního plnění a datum jejího podpisu. Dodavatel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w:t>
      </w:r>
      <w:r w:rsidRPr="006B0D4E">
        <w:rPr>
          <w:rFonts w:ascii="Arial" w:hAnsi="Arial" w:cs="Arial"/>
          <w:color w:val="auto"/>
          <w:sz w:val="20"/>
          <w:szCs w:val="20"/>
        </w:rPr>
        <w:lastRenderedPageBreak/>
        <w:t>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2AE53325" w14:textId="77777777" w:rsidR="00B97E76" w:rsidRPr="006B0D4E" w:rsidRDefault="00B97E76" w:rsidP="00B97E76">
      <w:pPr>
        <w:pStyle w:val="Default"/>
        <w:spacing w:before="60"/>
        <w:jc w:val="both"/>
        <w:rPr>
          <w:rFonts w:ascii="Arial" w:hAnsi="Arial" w:cs="Arial"/>
          <w:color w:val="auto"/>
          <w:sz w:val="20"/>
          <w:szCs w:val="20"/>
        </w:rPr>
      </w:pPr>
    </w:p>
    <w:p w14:paraId="35E7E04B" w14:textId="77777777" w:rsidR="00B97E76" w:rsidRPr="006B0D4E" w:rsidRDefault="00B97E76" w:rsidP="00B97E76">
      <w:pPr>
        <w:pStyle w:val="Default"/>
        <w:numPr>
          <w:ilvl w:val="0"/>
          <w:numId w:val="26"/>
        </w:numPr>
        <w:spacing w:before="60"/>
        <w:jc w:val="both"/>
        <w:rPr>
          <w:rFonts w:ascii="Arial" w:hAnsi="Arial" w:cs="Arial"/>
          <w:color w:val="auto"/>
          <w:sz w:val="20"/>
          <w:szCs w:val="20"/>
        </w:rPr>
      </w:pPr>
      <w:r w:rsidRPr="006B0D4E">
        <w:rPr>
          <w:rFonts w:ascii="Arial" w:hAnsi="Arial" w:cs="Arial"/>
          <w:color w:val="auto"/>
          <w:sz w:val="20"/>
          <w:szCs w:val="20"/>
        </w:rPr>
        <w:t xml:space="preserve">Dodavatel potvrzuje, že se před podpisem seznámil se Zásadami ochrany osobních údajů objednatele, které jsou uveřejněny na stránkách </w:t>
      </w:r>
      <w:hyperlink r:id="rId10" w:history="1">
        <w:r w:rsidRPr="006B0D4E">
          <w:rPr>
            <w:rStyle w:val="Hypertextovodkaz"/>
            <w:rFonts w:ascii="Arial" w:hAnsi="Arial" w:cs="Arial"/>
            <w:sz w:val="20"/>
            <w:szCs w:val="20"/>
          </w:rPr>
          <w:t>https://www.ksusk.cz/zasady-ochrany-osobnich-udaju/</w:t>
        </w:r>
      </w:hyperlink>
      <w:r w:rsidRPr="006B0D4E">
        <w:rPr>
          <w:rFonts w:ascii="Arial" w:hAnsi="Arial" w:cs="Arial"/>
          <w:color w:val="auto"/>
          <w:sz w:val="20"/>
          <w:szCs w:val="20"/>
        </w:rPr>
        <w:t>. Poskytnutí osobních údajů dodavatele je požadováno z důvodu, že jsou tyto nezbytné pro plnění závazků objednatele, případně jejich poskytnutí vyžaduje zákon.</w:t>
      </w:r>
    </w:p>
    <w:p w14:paraId="1B946C86" w14:textId="77777777" w:rsidR="00203555" w:rsidRPr="006B0D4E" w:rsidRDefault="00203555" w:rsidP="00203555">
      <w:pPr>
        <w:pStyle w:val="Default"/>
        <w:spacing w:before="60"/>
        <w:jc w:val="both"/>
        <w:rPr>
          <w:rFonts w:ascii="Arial" w:hAnsi="Arial" w:cs="Arial"/>
          <w:color w:val="auto"/>
          <w:sz w:val="20"/>
          <w:szCs w:val="20"/>
        </w:rPr>
      </w:pPr>
    </w:p>
    <w:p w14:paraId="28140AE7" w14:textId="77777777" w:rsidR="00203555" w:rsidRPr="006B0D4E" w:rsidRDefault="00203555" w:rsidP="00203555">
      <w:pPr>
        <w:pStyle w:val="Default"/>
        <w:numPr>
          <w:ilvl w:val="0"/>
          <w:numId w:val="26"/>
        </w:numPr>
        <w:spacing w:before="60"/>
        <w:jc w:val="both"/>
        <w:rPr>
          <w:rFonts w:ascii="Arial" w:hAnsi="Arial" w:cs="Arial"/>
          <w:color w:val="auto"/>
          <w:sz w:val="20"/>
          <w:szCs w:val="20"/>
        </w:rPr>
      </w:pPr>
      <w:r w:rsidRPr="006B0D4E">
        <w:rPr>
          <w:rFonts w:ascii="Arial" w:hAnsi="Arial" w:cs="Arial"/>
          <w:color w:val="auto"/>
          <w:sz w:val="20"/>
          <w:szCs w:val="20"/>
        </w:rPr>
        <w:t>Smluvní strany prohlašují, že si tuto rámcovou smlouvu podrobně přečetly, rozumějí jí a na důkaz vůle řídit se všemi jednotlivými ujednáními připojují své podpisy.</w:t>
      </w:r>
    </w:p>
    <w:p w14:paraId="23F2F891" w14:textId="77777777" w:rsidR="00B97E76" w:rsidRPr="006B0D4E" w:rsidRDefault="00B97E76" w:rsidP="00B97E76">
      <w:pPr>
        <w:pStyle w:val="Default"/>
        <w:spacing w:before="60"/>
        <w:jc w:val="both"/>
        <w:rPr>
          <w:rFonts w:ascii="Arial" w:hAnsi="Arial" w:cs="Arial"/>
          <w:color w:val="auto"/>
          <w:sz w:val="20"/>
          <w:szCs w:val="20"/>
        </w:rPr>
      </w:pPr>
    </w:p>
    <w:p w14:paraId="3B369271" w14:textId="77777777" w:rsidR="00B97E76" w:rsidRPr="006B0D4E" w:rsidRDefault="004A2CD8" w:rsidP="006B0D4E">
      <w:pPr>
        <w:pStyle w:val="Odstavecseseznamem"/>
        <w:numPr>
          <w:ilvl w:val="0"/>
          <w:numId w:val="26"/>
        </w:numPr>
        <w:jc w:val="both"/>
        <w:rPr>
          <w:rFonts w:ascii="Arial" w:hAnsi="Arial" w:cs="Arial"/>
        </w:rPr>
      </w:pPr>
      <w:r w:rsidRPr="006B0D4E">
        <w:rPr>
          <w:rFonts w:ascii="Arial" w:hAnsi="Arial" w:cs="Arial"/>
        </w:rPr>
        <w:t>Smlouva je vyhotovena ve formě elektronického originálu s elektronickými podpisy oprávněných osob smluvních stran.</w:t>
      </w:r>
    </w:p>
    <w:p w14:paraId="379CC2A2" w14:textId="77777777" w:rsidR="00203555" w:rsidRPr="006B0D4E" w:rsidRDefault="00203555" w:rsidP="00203555">
      <w:pPr>
        <w:pStyle w:val="Default"/>
        <w:spacing w:before="60"/>
        <w:jc w:val="both"/>
        <w:rPr>
          <w:rFonts w:ascii="Arial" w:hAnsi="Arial" w:cs="Arial"/>
          <w:color w:val="auto"/>
          <w:sz w:val="20"/>
          <w:szCs w:val="20"/>
        </w:rPr>
      </w:pPr>
    </w:p>
    <w:p w14:paraId="13E38291" w14:textId="77777777" w:rsidR="0000606B" w:rsidRPr="006B0D4E" w:rsidRDefault="0000606B" w:rsidP="00203555">
      <w:pPr>
        <w:pStyle w:val="Default"/>
        <w:spacing w:before="60"/>
        <w:jc w:val="both"/>
        <w:rPr>
          <w:rFonts w:ascii="Arial" w:hAnsi="Arial" w:cs="Arial"/>
          <w:color w:val="auto"/>
          <w:sz w:val="20"/>
          <w:szCs w:val="20"/>
        </w:rPr>
      </w:pPr>
    </w:p>
    <w:p w14:paraId="1A14B39E" w14:textId="6987ECC7" w:rsidR="003870CE" w:rsidRPr="006B0D4E" w:rsidRDefault="003870CE" w:rsidP="003870CE">
      <w:pPr>
        <w:pStyle w:val="Default"/>
        <w:spacing w:before="60"/>
        <w:jc w:val="both"/>
        <w:rPr>
          <w:rFonts w:ascii="Arial" w:hAnsi="Arial" w:cs="Arial"/>
          <w:color w:val="auto"/>
          <w:sz w:val="20"/>
          <w:szCs w:val="20"/>
        </w:rPr>
      </w:pPr>
      <w:r w:rsidRPr="006B0D4E">
        <w:rPr>
          <w:rFonts w:ascii="Arial" w:hAnsi="Arial" w:cs="Arial"/>
          <w:color w:val="auto"/>
          <w:sz w:val="20"/>
          <w:szCs w:val="20"/>
        </w:rPr>
        <w:t>Přílohy uložené v</w:t>
      </w:r>
      <w:r w:rsidR="009368E2">
        <w:rPr>
          <w:rFonts w:ascii="Arial" w:hAnsi="Arial" w:cs="Arial"/>
          <w:color w:val="auto"/>
          <w:sz w:val="20"/>
          <w:szCs w:val="20"/>
        </w:rPr>
        <w:t> </w:t>
      </w:r>
      <w:r w:rsidRPr="006B0D4E">
        <w:rPr>
          <w:rFonts w:ascii="Arial" w:hAnsi="Arial" w:cs="Arial"/>
          <w:color w:val="auto"/>
          <w:sz w:val="20"/>
          <w:szCs w:val="20"/>
        </w:rPr>
        <w:t>písemné</w:t>
      </w:r>
      <w:r w:rsidR="009368E2">
        <w:rPr>
          <w:rFonts w:ascii="Arial" w:hAnsi="Arial" w:cs="Arial"/>
          <w:color w:val="auto"/>
          <w:sz w:val="20"/>
          <w:szCs w:val="20"/>
        </w:rPr>
        <w:t xml:space="preserve"> (elektronické)</w:t>
      </w:r>
      <w:r w:rsidRPr="006B0D4E">
        <w:rPr>
          <w:rFonts w:ascii="Arial" w:hAnsi="Arial" w:cs="Arial"/>
          <w:color w:val="auto"/>
          <w:sz w:val="20"/>
          <w:szCs w:val="20"/>
        </w:rPr>
        <w:t xml:space="preserve"> podobě u zadavatele: </w:t>
      </w:r>
    </w:p>
    <w:p w14:paraId="273B7E0E" w14:textId="77777777" w:rsidR="003870CE" w:rsidRPr="006B0D4E" w:rsidRDefault="003870CE" w:rsidP="003870CE">
      <w:pPr>
        <w:pStyle w:val="Default"/>
        <w:spacing w:before="60"/>
        <w:jc w:val="both"/>
        <w:rPr>
          <w:rFonts w:ascii="Arial" w:hAnsi="Arial" w:cs="Arial"/>
          <w:color w:val="auto"/>
          <w:sz w:val="20"/>
          <w:szCs w:val="20"/>
        </w:rPr>
      </w:pPr>
    </w:p>
    <w:p w14:paraId="305FA7C5" w14:textId="328068DD" w:rsidR="003870CE" w:rsidRPr="006B0D4E" w:rsidRDefault="003870CE" w:rsidP="003870CE">
      <w:pPr>
        <w:pStyle w:val="Default"/>
        <w:spacing w:before="60"/>
        <w:jc w:val="both"/>
        <w:rPr>
          <w:rFonts w:ascii="Arial" w:hAnsi="Arial" w:cs="Arial"/>
          <w:color w:val="auto"/>
          <w:sz w:val="20"/>
          <w:szCs w:val="20"/>
        </w:rPr>
      </w:pPr>
      <w:r w:rsidRPr="006B0D4E">
        <w:rPr>
          <w:rFonts w:ascii="Arial" w:hAnsi="Arial" w:cs="Arial"/>
          <w:color w:val="auto"/>
          <w:sz w:val="20"/>
          <w:szCs w:val="20"/>
        </w:rPr>
        <w:t>a) Zadávací řízení č</w:t>
      </w:r>
      <w:r w:rsidR="009368E2">
        <w:rPr>
          <w:rFonts w:ascii="Arial" w:hAnsi="Arial" w:cs="Arial"/>
          <w:color w:val="auto"/>
          <w:sz w:val="20"/>
          <w:szCs w:val="20"/>
        </w:rPr>
        <w:t xml:space="preserve"> 163</w:t>
      </w:r>
      <w:r w:rsidR="00451994">
        <w:rPr>
          <w:rFonts w:ascii="Arial" w:hAnsi="Arial" w:cs="Arial"/>
          <w:color w:val="auto"/>
          <w:sz w:val="20"/>
          <w:szCs w:val="20"/>
        </w:rPr>
        <w:t>/</w:t>
      </w:r>
      <w:r w:rsidRPr="006B0D4E">
        <w:rPr>
          <w:rFonts w:ascii="Arial" w:hAnsi="Arial" w:cs="Arial"/>
          <w:color w:val="auto"/>
          <w:sz w:val="20"/>
          <w:szCs w:val="20"/>
        </w:rPr>
        <w:t>M</w:t>
      </w:r>
      <w:r w:rsidR="00483B10" w:rsidRPr="006B0D4E">
        <w:rPr>
          <w:rFonts w:ascii="Arial" w:hAnsi="Arial" w:cs="Arial"/>
          <w:color w:val="auto"/>
          <w:sz w:val="20"/>
          <w:szCs w:val="20"/>
        </w:rPr>
        <w:t>R/</w:t>
      </w:r>
      <w:r w:rsidR="009368E2">
        <w:rPr>
          <w:rFonts w:ascii="Arial" w:hAnsi="Arial" w:cs="Arial"/>
          <w:color w:val="auto"/>
          <w:sz w:val="20"/>
          <w:szCs w:val="20"/>
        </w:rPr>
        <w:t>SÚ/</w:t>
      </w:r>
      <w:r w:rsidR="00483B10" w:rsidRPr="006B0D4E">
        <w:rPr>
          <w:rFonts w:ascii="Arial" w:hAnsi="Arial" w:cs="Arial"/>
          <w:color w:val="auto"/>
          <w:sz w:val="20"/>
          <w:szCs w:val="20"/>
        </w:rPr>
        <w:t>202</w:t>
      </w:r>
      <w:r w:rsidR="00EE43FE" w:rsidRPr="006B0D4E">
        <w:rPr>
          <w:rFonts w:ascii="Arial" w:hAnsi="Arial" w:cs="Arial"/>
          <w:color w:val="auto"/>
          <w:sz w:val="20"/>
          <w:szCs w:val="20"/>
        </w:rPr>
        <w:t>4</w:t>
      </w:r>
    </w:p>
    <w:p w14:paraId="60B3EB62" w14:textId="77777777" w:rsidR="003870CE" w:rsidRPr="006B0D4E" w:rsidRDefault="003870CE" w:rsidP="003870CE">
      <w:pPr>
        <w:pStyle w:val="Default"/>
        <w:spacing w:before="60"/>
        <w:jc w:val="both"/>
        <w:rPr>
          <w:rFonts w:ascii="Arial" w:hAnsi="Arial" w:cs="Arial"/>
          <w:color w:val="auto"/>
          <w:sz w:val="20"/>
          <w:szCs w:val="20"/>
        </w:rPr>
      </w:pPr>
      <w:r w:rsidRPr="006B0D4E">
        <w:rPr>
          <w:rFonts w:ascii="Arial" w:hAnsi="Arial" w:cs="Arial"/>
          <w:color w:val="auto"/>
          <w:sz w:val="20"/>
          <w:szCs w:val="20"/>
        </w:rPr>
        <w:t>b) Zadávací dokumentace (včetně všech příloh)</w:t>
      </w:r>
    </w:p>
    <w:p w14:paraId="7159FEFE" w14:textId="77777777" w:rsidR="00203555" w:rsidRPr="006B0D4E" w:rsidRDefault="003870CE" w:rsidP="003870CE">
      <w:pPr>
        <w:pStyle w:val="Default"/>
        <w:spacing w:before="60"/>
        <w:jc w:val="both"/>
        <w:rPr>
          <w:rFonts w:ascii="Arial" w:hAnsi="Arial" w:cs="Arial"/>
          <w:color w:val="auto"/>
          <w:sz w:val="20"/>
          <w:szCs w:val="20"/>
        </w:rPr>
      </w:pPr>
      <w:r w:rsidRPr="006B0D4E">
        <w:rPr>
          <w:rFonts w:ascii="Arial" w:hAnsi="Arial" w:cs="Arial"/>
          <w:color w:val="auto"/>
          <w:sz w:val="20"/>
          <w:szCs w:val="20"/>
        </w:rPr>
        <w:t>c) Cenová nabídka</w:t>
      </w:r>
      <w:r w:rsidR="0000606B" w:rsidRPr="006B0D4E">
        <w:rPr>
          <w:rFonts w:ascii="Arial" w:hAnsi="Arial" w:cs="Arial"/>
          <w:color w:val="auto"/>
          <w:sz w:val="20"/>
          <w:szCs w:val="20"/>
        </w:rPr>
        <w:t xml:space="preserve"> dodavatele</w:t>
      </w:r>
    </w:p>
    <w:p w14:paraId="249841CC" w14:textId="77777777" w:rsidR="003379C7" w:rsidRPr="006B0D4E" w:rsidRDefault="003379C7" w:rsidP="003379C7">
      <w:pPr>
        <w:pStyle w:val="Default"/>
        <w:spacing w:before="60"/>
        <w:jc w:val="both"/>
        <w:rPr>
          <w:rFonts w:ascii="Arial" w:hAnsi="Arial" w:cs="Arial"/>
          <w:color w:val="auto"/>
          <w:sz w:val="20"/>
          <w:szCs w:val="20"/>
        </w:rPr>
      </w:pPr>
    </w:p>
    <w:p w14:paraId="0020FBC4" w14:textId="77777777" w:rsidR="003379C7" w:rsidRPr="006B0D4E" w:rsidRDefault="003379C7" w:rsidP="003379C7">
      <w:pPr>
        <w:pStyle w:val="Default"/>
        <w:spacing w:before="60"/>
        <w:jc w:val="both"/>
        <w:rPr>
          <w:rFonts w:ascii="Arial" w:hAnsi="Arial" w:cs="Arial"/>
          <w:color w:val="auto"/>
          <w:sz w:val="20"/>
          <w:szCs w:val="20"/>
        </w:rPr>
      </w:pPr>
    </w:p>
    <w:p w14:paraId="0C673AB7" w14:textId="77777777" w:rsidR="003379C7" w:rsidRPr="006B0D4E" w:rsidRDefault="003379C7" w:rsidP="003379C7">
      <w:pPr>
        <w:pStyle w:val="Default"/>
        <w:spacing w:before="60"/>
        <w:jc w:val="both"/>
        <w:rPr>
          <w:rFonts w:ascii="Arial" w:hAnsi="Arial" w:cs="Arial"/>
          <w:color w:val="auto"/>
          <w:sz w:val="20"/>
          <w:szCs w:val="20"/>
        </w:rPr>
      </w:pPr>
    </w:p>
    <w:p w14:paraId="6F442DE9" w14:textId="77777777" w:rsidR="00302AF9" w:rsidRPr="006B0D4E" w:rsidRDefault="00302AF9" w:rsidP="00302AF9">
      <w:pPr>
        <w:jc w:val="both"/>
        <w:rPr>
          <w:rFonts w:ascii="Arial" w:hAnsi="Arial" w:cs="Arial"/>
        </w:rPr>
      </w:pPr>
    </w:p>
    <w:p w14:paraId="25A22B0A" w14:textId="77777777" w:rsidR="0021467D" w:rsidRPr="006B0D4E" w:rsidRDefault="0021467D" w:rsidP="00302AF9">
      <w:pPr>
        <w:jc w:val="both"/>
        <w:rPr>
          <w:rFonts w:ascii="Arial" w:hAnsi="Arial" w:cs="Arial"/>
        </w:rPr>
      </w:pPr>
    </w:p>
    <w:p w14:paraId="5959DC73" w14:textId="77777777" w:rsidR="004E014E" w:rsidRPr="006B0D4E" w:rsidRDefault="004E014E" w:rsidP="00302AF9">
      <w:pPr>
        <w:jc w:val="both"/>
        <w:rPr>
          <w:rFonts w:ascii="Arial" w:hAnsi="Arial" w:cs="Arial"/>
        </w:rPr>
      </w:pPr>
    </w:p>
    <w:p w14:paraId="676AFBFF" w14:textId="77777777" w:rsidR="004E014E" w:rsidRPr="006B0D4E" w:rsidRDefault="004E014E" w:rsidP="00302AF9">
      <w:pPr>
        <w:jc w:val="both"/>
        <w:rPr>
          <w:rFonts w:ascii="Arial" w:hAnsi="Arial" w:cs="Arial"/>
        </w:rPr>
      </w:pPr>
    </w:p>
    <w:p w14:paraId="0E5245C6" w14:textId="0C202027" w:rsidR="00302AF9" w:rsidRPr="006B0D4E" w:rsidRDefault="00302AF9" w:rsidP="00302AF9">
      <w:pPr>
        <w:jc w:val="both"/>
        <w:rPr>
          <w:rFonts w:ascii="Arial" w:hAnsi="Arial" w:cs="Arial"/>
        </w:rPr>
      </w:pPr>
      <w:r w:rsidRPr="006B0D4E">
        <w:rPr>
          <w:rFonts w:ascii="Arial" w:hAnsi="Arial" w:cs="Arial"/>
        </w:rPr>
        <w:t xml:space="preserve">      V</w:t>
      </w:r>
      <w:r w:rsidR="00EE43FE" w:rsidRPr="006B0D4E">
        <w:rPr>
          <w:rFonts w:ascii="Arial" w:hAnsi="Arial" w:cs="Arial"/>
        </w:rPr>
        <w:t> </w:t>
      </w:r>
      <w:r w:rsidR="00065A78" w:rsidRPr="006B0D4E">
        <w:rPr>
          <w:rFonts w:ascii="Arial" w:hAnsi="Arial" w:cs="Arial"/>
        </w:rPr>
        <w:t>Sokolově</w:t>
      </w:r>
      <w:r w:rsidR="00EE43FE" w:rsidRPr="006B0D4E">
        <w:rPr>
          <w:rFonts w:ascii="Arial" w:hAnsi="Arial" w:cs="Arial"/>
        </w:rPr>
        <w:t xml:space="preserve">      </w:t>
      </w:r>
      <w:r w:rsidRPr="006B0D4E">
        <w:rPr>
          <w:rFonts w:ascii="Arial" w:hAnsi="Arial" w:cs="Arial"/>
        </w:rPr>
        <w:tab/>
      </w:r>
      <w:r w:rsidRPr="006B0D4E">
        <w:rPr>
          <w:rFonts w:ascii="Arial" w:hAnsi="Arial" w:cs="Arial"/>
        </w:rPr>
        <w:tab/>
      </w:r>
      <w:r w:rsidRPr="006B0D4E">
        <w:rPr>
          <w:rFonts w:ascii="Arial" w:hAnsi="Arial" w:cs="Arial"/>
        </w:rPr>
        <w:tab/>
      </w:r>
      <w:r w:rsidRPr="006B0D4E">
        <w:rPr>
          <w:rFonts w:ascii="Arial" w:hAnsi="Arial" w:cs="Arial"/>
        </w:rPr>
        <w:tab/>
      </w:r>
      <w:r w:rsidRPr="006B0D4E">
        <w:rPr>
          <w:rFonts w:ascii="Arial" w:hAnsi="Arial" w:cs="Arial"/>
        </w:rPr>
        <w:tab/>
      </w:r>
      <w:r w:rsidR="004E014E" w:rsidRPr="006B0D4E">
        <w:rPr>
          <w:rFonts w:ascii="Arial" w:hAnsi="Arial" w:cs="Arial"/>
        </w:rPr>
        <w:t xml:space="preserve">           </w:t>
      </w:r>
      <w:r w:rsidRPr="006B0D4E">
        <w:rPr>
          <w:rFonts w:ascii="Arial" w:hAnsi="Arial" w:cs="Arial"/>
        </w:rPr>
        <w:t>V ………………......</w:t>
      </w:r>
    </w:p>
    <w:p w14:paraId="054B7222" w14:textId="77777777" w:rsidR="00302AF9" w:rsidRPr="006B0D4E" w:rsidRDefault="00302AF9" w:rsidP="00302AF9">
      <w:pPr>
        <w:jc w:val="both"/>
        <w:rPr>
          <w:rFonts w:ascii="Arial" w:hAnsi="Arial" w:cs="Arial"/>
        </w:rPr>
      </w:pPr>
    </w:p>
    <w:p w14:paraId="3A66347B" w14:textId="77777777" w:rsidR="00986CB2" w:rsidRPr="006B0D4E" w:rsidRDefault="00986CB2" w:rsidP="00302AF9">
      <w:pPr>
        <w:jc w:val="both"/>
        <w:rPr>
          <w:rFonts w:ascii="Arial" w:hAnsi="Arial" w:cs="Arial"/>
        </w:rPr>
      </w:pPr>
    </w:p>
    <w:p w14:paraId="7DF81A03" w14:textId="77777777" w:rsidR="00986CB2" w:rsidRPr="006B0D4E" w:rsidRDefault="00986CB2" w:rsidP="00302AF9">
      <w:pPr>
        <w:rPr>
          <w:rFonts w:ascii="Arial" w:hAnsi="Arial" w:cs="Arial"/>
        </w:rPr>
      </w:pPr>
    </w:p>
    <w:p w14:paraId="320AE24C" w14:textId="77777777" w:rsidR="00EE3694" w:rsidRPr="006B0D4E" w:rsidRDefault="00EE3694" w:rsidP="00302AF9">
      <w:pPr>
        <w:rPr>
          <w:rFonts w:ascii="Arial" w:hAnsi="Arial" w:cs="Arial"/>
        </w:rPr>
      </w:pPr>
    </w:p>
    <w:p w14:paraId="6698452A" w14:textId="77777777" w:rsidR="00EE3694" w:rsidRPr="006B0D4E" w:rsidRDefault="00EE3694" w:rsidP="00302AF9">
      <w:pPr>
        <w:rPr>
          <w:rFonts w:ascii="Arial" w:hAnsi="Arial" w:cs="Arial"/>
        </w:rPr>
      </w:pPr>
    </w:p>
    <w:p w14:paraId="7AA24800" w14:textId="77777777" w:rsidR="00302AF9" w:rsidRPr="006B0D4E" w:rsidRDefault="00302AF9" w:rsidP="00302AF9">
      <w:pPr>
        <w:rPr>
          <w:rFonts w:ascii="Arial" w:hAnsi="Arial" w:cs="Arial"/>
        </w:rPr>
      </w:pPr>
      <w:r w:rsidRPr="006B0D4E">
        <w:rPr>
          <w:rFonts w:ascii="Arial" w:hAnsi="Arial" w:cs="Arial"/>
        </w:rPr>
        <w:t xml:space="preserve">      ....................................................</w:t>
      </w:r>
      <w:r w:rsidRPr="006B0D4E">
        <w:rPr>
          <w:rFonts w:ascii="Arial" w:hAnsi="Arial" w:cs="Arial"/>
        </w:rPr>
        <w:tab/>
        <w:t xml:space="preserve">         </w:t>
      </w:r>
      <w:r w:rsidRPr="006B0D4E">
        <w:rPr>
          <w:rFonts w:ascii="Arial" w:hAnsi="Arial" w:cs="Arial"/>
        </w:rPr>
        <w:tab/>
      </w:r>
      <w:r w:rsidRPr="006B0D4E">
        <w:rPr>
          <w:rFonts w:ascii="Arial" w:hAnsi="Arial" w:cs="Arial"/>
        </w:rPr>
        <w:tab/>
      </w:r>
      <w:r w:rsidRPr="006B0D4E">
        <w:rPr>
          <w:rFonts w:ascii="Arial" w:hAnsi="Arial" w:cs="Arial"/>
        </w:rPr>
        <w:tab/>
        <w:t>.......................................................</w:t>
      </w:r>
    </w:p>
    <w:p w14:paraId="3EB12FD8" w14:textId="77777777" w:rsidR="00302AF9" w:rsidRPr="006B0D4E" w:rsidRDefault="00EE3694" w:rsidP="00302AF9">
      <w:pPr>
        <w:rPr>
          <w:rFonts w:ascii="Arial" w:hAnsi="Arial" w:cs="Arial"/>
        </w:rPr>
      </w:pPr>
      <w:r w:rsidRPr="006B0D4E">
        <w:rPr>
          <w:rFonts w:ascii="Arial" w:hAnsi="Arial" w:cs="Arial"/>
        </w:rPr>
        <w:t xml:space="preserve">      </w:t>
      </w:r>
      <w:r w:rsidR="00302AF9" w:rsidRPr="006B0D4E">
        <w:rPr>
          <w:rFonts w:ascii="Arial" w:hAnsi="Arial" w:cs="Arial"/>
        </w:rPr>
        <w:t>za objednatele</w:t>
      </w:r>
      <w:r w:rsidR="00302AF9" w:rsidRPr="006B0D4E">
        <w:rPr>
          <w:rFonts w:ascii="Arial" w:hAnsi="Arial" w:cs="Arial"/>
        </w:rPr>
        <w:tab/>
      </w:r>
      <w:r w:rsidR="00302AF9" w:rsidRPr="006B0D4E">
        <w:rPr>
          <w:rFonts w:ascii="Arial" w:hAnsi="Arial" w:cs="Arial"/>
        </w:rPr>
        <w:tab/>
      </w:r>
      <w:r w:rsidR="00302AF9" w:rsidRPr="006B0D4E">
        <w:rPr>
          <w:rFonts w:ascii="Arial" w:hAnsi="Arial" w:cs="Arial"/>
        </w:rPr>
        <w:tab/>
      </w:r>
      <w:r w:rsidR="00302AF9" w:rsidRPr="006B0D4E">
        <w:rPr>
          <w:rFonts w:ascii="Arial" w:hAnsi="Arial" w:cs="Arial"/>
        </w:rPr>
        <w:tab/>
      </w:r>
      <w:r w:rsidR="00302AF9" w:rsidRPr="006B0D4E">
        <w:rPr>
          <w:rFonts w:ascii="Arial" w:hAnsi="Arial" w:cs="Arial"/>
        </w:rPr>
        <w:tab/>
      </w:r>
      <w:r w:rsidR="00302AF9" w:rsidRPr="006B0D4E">
        <w:rPr>
          <w:rFonts w:ascii="Arial" w:hAnsi="Arial" w:cs="Arial"/>
        </w:rPr>
        <w:tab/>
        <w:t xml:space="preserve">za </w:t>
      </w:r>
      <w:r w:rsidR="00890311" w:rsidRPr="006B0D4E">
        <w:rPr>
          <w:rFonts w:ascii="Arial" w:hAnsi="Arial" w:cs="Arial"/>
        </w:rPr>
        <w:t>dodavatele</w:t>
      </w:r>
    </w:p>
    <w:p w14:paraId="2E855773" w14:textId="77777777" w:rsidR="00065A78" w:rsidRPr="006B0D4E" w:rsidRDefault="00302AF9" w:rsidP="00065A78">
      <w:pPr>
        <w:spacing w:before="120"/>
        <w:rPr>
          <w:rFonts w:ascii="Arial" w:hAnsi="Arial" w:cs="Arial"/>
        </w:rPr>
      </w:pPr>
      <w:r w:rsidRPr="006B0D4E">
        <w:rPr>
          <w:rFonts w:ascii="Arial" w:hAnsi="Arial" w:cs="Arial"/>
        </w:rPr>
        <w:t xml:space="preserve">     </w:t>
      </w:r>
      <w:r w:rsidR="00EE3694" w:rsidRPr="006B0D4E">
        <w:rPr>
          <w:rFonts w:ascii="Arial" w:hAnsi="Arial" w:cs="Arial"/>
        </w:rPr>
        <w:t xml:space="preserve"> </w:t>
      </w:r>
      <w:r w:rsidR="00065A78" w:rsidRPr="006B0D4E">
        <w:rPr>
          <w:rFonts w:ascii="Arial" w:hAnsi="Arial" w:cs="Arial"/>
        </w:rPr>
        <w:t xml:space="preserve">Ing. </w:t>
      </w:r>
      <w:r w:rsidR="004A2CD8" w:rsidRPr="006B0D4E">
        <w:rPr>
          <w:rFonts w:ascii="Arial" w:hAnsi="Arial" w:cs="Arial"/>
        </w:rPr>
        <w:t>Jiří Šlachta</w:t>
      </w:r>
      <w:r w:rsidR="00065A78" w:rsidRPr="006B0D4E">
        <w:rPr>
          <w:rFonts w:ascii="Arial" w:hAnsi="Arial" w:cs="Arial"/>
        </w:rPr>
        <w:t xml:space="preserve">                                                             </w:t>
      </w:r>
    </w:p>
    <w:p w14:paraId="4C78926B" w14:textId="77777777" w:rsidR="00065A78" w:rsidRPr="006B0D4E" w:rsidRDefault="00065A78" w:rsidP="00065A78">
      <w:pPr>
        <w:spacing w:before="120"/>
        <w:rPr>
          <w:rFonts w:ascii="Arial" w:hAnsi="Arial" w:cs="Arial"/>
        </w:rPr>
      </w:pPr>
      <w:r w:rsidRPr="006B0D4E">
        <w:rPr>
          <w:rFonts w:ascii="Arial" w:hAnsi="Arial" w:cs="Arial"/>
        </w:rPr>
        <w:t xml:space="preserve">      ředitel organizace                                                       </w:t>
      </w:r>
    </w:p>
    <w:p w14:paraId="48960330" w14:textId="77777777" w:rsidR="00065A78" w:rsidRPr="006B0D4E" w:rsidRDefault="00065A78" w:rsidP="00065A78">
      <w:pPr>
        <w:spacing w:before="120"/>
        <w:rPr>
          <w:rFonts w:ascii="Arial" w:hAnsi="Arial" w:cs="Arial"/>
        </w:rPr>
      </w:pPr>
      <w:r w:rsidRPr="006B0D4E">
        <w:rPr>
          <w:rFonts w:ascii="Arial" w:hAnsi="Arial" w:cs="Arial"/>
        </w:rPr>
        <w:t xml:space="preserve">      Krajská správa a údržba silnic                                                     </w:t>
      </w:r>
    </w:p>
    <w:p w14:paraId="3E052CFE" w14:textId="77777777" w:rsidR="00065A78" w:rsidRPr="006B0D4E" w:rsidRDefault="00065A78" w:rsidP="00065A78">
      <w:pPr>
        <w:spacing w:before="120"/>
        <w:rPr>
          <w:rFonts w:ascii="Arial" w:hAnsi="Arial" w:cs="Arial"/>
        </w:rPr>
      </w:pPr>
      <w:r w:rsidRPr="006B0D4E">
        <w:rPr>
          <w:rFonts w:ascii="Arial" w:hAnsi="Arial" w:cs="Arial"/>
        </w:rPr>
        <w:t xml:space="preserve">      Karlovarského kraje,                                                     </w:t>
      </w:r>
    </w:p>
    <w:p w14:paraId="679BDCF8" w14:textId="77777777" w:rsidR="00302AF9" w:rsidRPr="006B0D4E" w:rsidRDefault="00065A78" w:rsidP="00065A78">
      <w:pPr>
        <w:spacing w:before="120"/>
        <w:rPr>
          <w:rFonts w:ascii="Arial" w:hAnsi="Arial" w:cs="Arial"/>
        </w:rPr>
      </w:pPr>
      <w:r w:rsidRPr="006B0D4E">
        <w:rPr>
          <w:rFonts w:ascii="Arial" w:hAnsi="Arial" w:cs="Arial"/>
        </w:rPr>
        <w:t xml:space="preserve">      příspěvkové organizace                                                                                                     </w:t>
      </w:r>
    </w:p>
    <w:p w14:paraId="617907FC" w14:textId="77777777" w:rsidR="00AA290B" w:rsidRPr="006B0D4E" w:rsidRDefault="00AA290B" w:rsidP="00302AF9">
      <w:pPr>
        <w:pStyle w:val="Zkladntext3"/>
        <w:ind w:left="720"/>
        <w:jc w:val="both"/>
        <w:rPr>
          <w:rFonts w:ascii="Arial" w:hAnsi="Arial" w:cs="Arial"/>
          <w:sz w:val="20"/>
          <w:szCs w:val="20"/>
        </w:rPr>
      </w:pPr>
    </w:p>
    <w:p w14:paraId="7B342BFB" w14:textId="77777777" w:rsidR="00302AF9" w:rsidRPr="006B0D4E" w:rsidRDefault="00302AF9" w:rsidP="004E014E">
      <w:pPr>
        <w:pStyle w:val="Zkladntext3"/>
        <w:ind w:left="720"/>
        <w:jc w:val="both"/>
        <w:rPr>
          <w:rFonts w:ascii="Arial" w:hAnsi="Arial" w:cs="Arial"/>
          <w:sz w:val="20"/>
          <w:szCs w:val="20"/>
        </w:rPr>
      </w:pPr>
      <w:r w:rsidRPr="006B0D4E">
        <w:rPr>
          <w:rFonts w:ascii="Arial" w:hAnsi="Arial" w:cs="Arial"/>
          <w:sz w:val="20"/>
          <w:szCs w:val="20"/>
        </w:rPr>
        <w:tab/>
      </w:r>
      <w:r w:rsidRPr="006B0D4E">
        <w:rPr>
          <w:rFonts w:ascii="Arial" w:hAnsi="Arial" w:cs="Arial"/>
          <w:sz w:val="20"/>
          <w:szCs w:val="20"/>
        </w:rPr>
        <w:tab/>
      </w:r>
      <w:r w:rsidRPr="006B0D4E">
        <w:rPr>
          <w:rFonts w:ascii="Arial" w:hAnsi="Arial" w:cs="Arial"/>
          <w:sz w:val="20"/>
          <w:szCs w:val="20"/>
        </w:rPr>
        <w:tab/>
      </w:r>
      <w:r w:rsidRPr="006B0D4E">
        <w:rPr>
          <w:rFonts w:ascii="Arial" w:hAnsi="Arial" w:cs="Arial"/>
          <w:sz w:val="20"/>
          <w:szCs w:val="20"/>
        </w:rPr>
        <w:tab/>
      </w:r>
      <w:r w:rsidRPr="006B0D4E">
        <w:rPr>
          <w:rFonts w:ascii="Arial" w:hAnsi="Arial" w:cs="Arial"/>
          <w:sz w:val="20"/>
          <w:szCs w:val="20"/>
        </w:rPr>
        <w:tab/>
      </w:r>
      <w:r w:rsidRPr="006B0D4E">
        <w:rPr>
          <w:rFonts w:ascii="Arial" w:hAnsi="Arial" w:cs="Arial"/>
          <w:sz w:val="20"/>
          <w:szCs w:val="20"/>
        </w:rPr>
        <w:tab/>
      </w:r>
    </w:p>
    <w:p w14:paraId="1B88296E" w14:textId="77777777" w:rsidR="00302AF9" w:rsidRPr="006B0D4E" w:rsidRDefault="00302AF9" w:rsidP="00302AF9">
      <w:pPr>
        <w:pStyle w:val="Zkladntext3"/>
        <w:ind w:left="720"/>
        <w:jc w:val="both"/>
        <w:rPr>
          <w:rFonts w:ascii="Arial" w:hAnsi="Arial" w:cs="Arial"/>
          <w:sz w:val="20"/>
          <w:szCs w:val="20"/>
        </w:rPr>
      </w:pPr>
    </w:p>
    <w:sectPr w:rsidR="00302AF9" w:rsidRPr="006B0D4E" w:rsidSect="00981E42">
      <w:footerReference w:type="default" r:id="rId11"/>
      <w:type w:val="continuous"/>
      <w:pgSz w:w="11907" w:h="16839" w:code="9"/>
      <w:pgMar w:top="823" w:right="991" w:bottom="851" w:left="1276" w:header="284" w:footer="122"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AFCA6" w14:textId="77777777" w:rsidR="00D32270" w:rsidRDefault="00D32270">
      <w:r>
        <w:separator/>
      </w:r>
    </w:p>
  </w:endnote>
  <w:endnote w:type="continuationSeparator" w:id="0">
    <w:p w14:paraId="2F6785AF" w14:textId="77777777" w:rsidR="00D32270" w:rsidRDefault="00D3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6AAD7" w14:textId="77777777" w:rsidR="00302AF9" w:rsidRPr="009E05A9" w:rsidRDefault="00302AF9" w:rsidP="00793E6C">
    <w:pPr>
      <w:pStyle w:val="Zpat"/>
      <w:jc w:val="right"/>
      <w:rPr>
        <w:sz w:val="16"/>
        <w:szCs w:val="16"/>
      </w:rPr>
    </w:pPr>
    <w:r w:rsidRPr="009E05A9">
      <w:rPr>
        <w:rFonts w:ascii="Arial" w:hAnsi="Arial" w:cs="Arial"/>
        <w:sz w:val="16"/>
        <w:szCs w:val="16"/>
      </w:rPr>
      <w:t xml:space="preserve">Stránka </w:t>
    </w:r>
    <w:r w:rsidR="00226984" w:rsidRPr="009E05A9">
      <w:rPr>
        <w:rFonts w:ascii="Arial" w:hAnsi="Arial" w:cs="Arial"/>
        <w:b/>
        <w:sz w:val="16"/>
        <w:szCs w:val="16"/>
      </w:rPr>
      <w:fldChar w:fldCharType="begin"/>
    </w:r>
    <w:r w:rsidRPr="009E05A9">
      <w:rPr>
        <w:rFonts w:ascii="Arial" w:hAnsi="Arial" w:cs="Arial"/>
        <w:b/>
        <w:sz w:val="16"/>
        <w:szCs w:val="16"/>
      </w:rPr>
      <w:instrText>PAGE</w:instrText>
    </w:r>
    <w:r w:rsidR="00226984" w:rsidRPr="009E05A9">
      <w:rPr>
        <w:rFonts w:ascii="Arial" w:hAnsi="Arial" w:cs="Arial"/>
        <w:b/>
        <w:sz w:val="16"/>
        <w:szCs w:val="16"/>
      </w:rPr>
      <w:fldChar w:fldCharType="separate"/>
    </w:r>
    <w:r w:rsidR="00CC038A">
      <w:rPr>
        <w:rFonts w:ascii="Arial" w:hAnsi="Arial" w:cs="Arial"/>
        <w:b/>
        <w:noProof/>
        <w:sz w:val="16"/>
        <w:szCs w:val="16"/>
      </w:rPr>
      <w:t>6</w:t>
    </w:r>
    <w:r w:rsidR="00226984" w:rsidRPr="009E05A9">
      <w:rPr>
        <w:rFonts w:ascii="Arial" w:hAnsi="Arial" w:cs="Arial"/>
        <w:b/>
        <w:sz w:val="16"/>
        <w:szCs w:val="16"/>
      </w:rPr>
      <w:fldChar w:fldCharType="end"/>
    </w:r>
    <w:r w:rsidRPr="009E05A9">
      <w:rPr>
        <w:rFonts w:ascii="Arial" w:hAnsi="Arial" w:cs="Arial"/>
        <w:sz w:val="16"/>
        <w:szCs w:val="16"/>
      </w:rPr>
      <w:t xml:space="preserve"> z </w:t>
    </w:r>
    <w:r w:rsidR="00226984" w:rsidRPr="009E05A9">
      <w:rPr>
        <w:rFonts w:ascii="Arial" w:hAnsi="Arial" w:cs="Arial"/>
        <w:b/>
        <w:sz w:val="16"/>
        <w:szCs w:val="16"/>
      </w:rPr>
      <w:fldChar w:fldCharType="begin"/>
    </w:r>
    <w:r w:rsidRPr="009E05A9">
      <w:rPr>
        <w:rFonts w:ascii="Arial" w:hAnsi="Arial" w:cs="Arial"/>
        <w:b/>
        <w:sz w:val="16"/>
        <w:szCs w:val="16"/>
      </w:rPr>
      <w:instrText>NUMPAGES</w:instrText>
    </w:r>
    <w:r w:rsidR="00226984" w:rsidRPr="009E05A9">
      <w:rPr>
        <w:rFonts w:ascii="Arial" w:hAnsi="Arial" w:cs="Arial"/>
        <w:b/>
        <w:sz w:val="16"/>
        <w:szCs w:val="16"/>
      </w:rPr>
      <w:fldChar w:fldCharType="separate"/>
    </w:r>
    <w:r w:rsidR="00CC038A">
      <w:rPr>
        <w:rFonts w:ascii="Arial" w:hAnsi="Arial" w:cs="Arial"/>
        <w:b/>
        <w:noProof/>
        <w:sz w:val="16"/>
        <w:szCs w:val="16"/>
      </w:rPr>
      <w:t>6</w:t>
    </w:r>
    <w:r w:rsidR="00226984" w:rsidRPr="009E05A9">
      <w:rPr>
        <w:rFonts w:ascii="Arial" w:hAnsi="Arial" w:cs="Arial"/>
        <w:b/>
        <w:sz w:val="16"/>
        <w:szCs w:val="16"/>
      </w:rPr>
      <w:fldChar w:fldCharType="end"/>
    </w:r>
  </w:p>
  <w:p w14:paraId="0924CB68" w14:textId="77777777" w:rsidR="00302AF9" w:rsidRDefault="00302A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D2703" w14:textId="77777777" w:rsidR="00D32270" w:rsidRDefault="00D32270">
      <w:r>
        <w:separator/>
      </w:r>
    </w:p>
  </w:footnote>
  <w:footnote w:type="continuationSeparator" w:id="0">
    <w:p w14:paraId="6A5D3892" w14:textId="77777777" w:rsidR="00D32270" w:rsidRDefault="00D32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D448A"/>
    <w:multiLevelType w:val="singleLevel"/>
    <w:tmpl w:val="0405000F"/>
    <w:lvl w:ilvl="0">
      <w:start w:val="1"/>
      <w:numFmt w:val="decimal"/>
      <w:lvlText w:val="%1."/>
      <w:lvlJc w:val="left"/>
      <w:pPr>
        <w:tabs>
          <w:tab w:val="num" w:pos="720"/>
        </w:tabs>
        <w:ind w:left="720" w:hanging="360"/>
      </w:pPr>
      <w:rPr>
        <w:rFonts w:hint="default"/>
      </w:rPr>
    </w:lvl>
  </w:abstractNum>
  <w:abstractNum w:abstractNumId="1" w15:restartNumberingAfterBreak="0">
    <w:nsid w:val="036B43E8"/>
    <w:multiLevelType w:val="hybridMultilevel"/>
    <w:tmpl w:val="E0F6FB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D94862"/>
    <w:multiLevelType w:val="singleLevel"/>
    <w:tmpl w:val="0758FD60"/>
    <w:lvl w:ilvl="0">
      <w:start w:val="1"/>
      <w:numFmt w:val="decimal"/>
      <w:lvlText w:val="%1."/>
      <w:lvlJc w:val="left"/>
      <w:pPr>
        <w:ind w:left="720" w:hanging="360"/>
      </w:pPr>
      <w:rPr>
        <w:rFonts w:cs="Times New Roman" w:hint="default"/>
        <w:b w:val="0"/>
        <w:color w:val="000000"/>
      </w:rPr>
    </w:lvl>
  </w:abstractNum>
  <w:abstractNum w:abstractNumId="3" w15:restartNumberingAfterBreak="0">
    <w:nsid w:val="089A3C6E"/>
    <w:multiLevelType w:val="hybridMultilevel"/>
    <w:tmpl w:val="BD3C1FBE"/>
    <w:lvl w:ilvl="0" w:tplc="2D24145A">
      <w:start w:val="1"/>
      <w:numFmt w:val="bullet"/>
      <w:lvlText w:val=""/>
      <w:lvlJc w:val="left"/>
      <w:pPr>
        <w:ind w:left="1353" w:hanging="360"/>
      </w:pPr>
      <w:rPr>
        <w:rFonts w:ascii="Symbol" w:hAnsi="Symbol" w:hint="default"/>
        <w:sz w:val="20"/>
        <w:szCs w:val="20"/>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5" w15:restartNumberingAfterBreak="0">
    <w:nsid w:val="0FB9563C"/>
    <w:multiLevelType w:val="hybridMultilevel"/>
    <w:tmpl w:val="F0AC973A"/>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25BE1572"/>
    <w:multiLevelType w:val="hybridMultilevel"/>
    <w:tmpl w:val="F85A5B52"/>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C2E2154"/>
    <w:multiLevelType w:val="hybridMultilevel"/>
    <w:tmpl w:val="1F488CC6"/>
    <w:lvl w:ilvl="0" w:tplc="EAFC8DD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2C5DCD"/>
    <w:multiLevelType w:val="hybridMultilevel"/>
    <w:tmpl w:val="8F68F524"/>
    <w:lvl w:ilvl="0" w:tplc="C2E8FB0E">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4421447"/>
    <w:multiLevelType w:val="hybridMultilevel"/>
    <w:tmpl w:val="86C48C92"/>
    <w:lvl w:ilvl="0" w:tplc="E65027A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D345A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516400B"/>
    <w:multiLevelType w:val="hybridMultilevel"/>
    <w:tmpl w:val="FA0427CC"/>
    <w:lvl w:ilvl="0" w:tplc="0758FD60">
      <w:start w:val="1"/>
      <w:numFmt w:val="decimal"/>
      <w:lvlText w:val="%1."/>
      <w:lvlJc w:val="left"/>
      <w:pPr>
        <w:ind w:left="1500" w:hanging="360"/>
      </w:pPr>
      <w:rPr>
        <w:rFonts w:cs="Times New Roman" w:hint="default"/>
        <w:b w:val="0"/>
        <w:color w:val="000000"/>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12" w15:restartNumberingAfterBreak="0">
    <w:nsid w:val="38CE6F25"/>
    <w:multiLevelType w:val="hybridMultilevel"/>
    <w:tmpl w:val="EB6AF1DC"/>
    <w:lvl w:ilvl="0" w:tplc="106AEDC8">
      <w:start w:val="1"/>
      <w:numFmt w:val="decimal"/>
      <w:lvlText w:val="%1."/>
      <w:lvlJc w:val="left"/>
      <w:pPr>
        <w:tabs>
          <w:tab w:val="num" w:pos="360"/>
        </w:tabs>
        <w:ind w:left="360" w:hanging="360"/>
      </w:pPr>
      <w:rPr>
        <w:b w:val="0"/>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DC44691"/>
    <w:multiLevelType w:val="hybridMultilevel"/>
    <w:tmpl w:val="636EEC50"/>
    <w:lvl w:ilvl="0" w:tplc="235A9E12">
      <w:start w:val="1"/>
      <w:numFmt w:val="decimal"/>
      <w:lvlText w:val="%1)"/>
      <w:lvlJc w:val="left"/>
      <w:pPr>
        <w:ind w:left="1069" w:hanging="360"/>
      </w:pPr>
      <w:rPr>
        <w:rFonts w:hint="default"/>
      </w:rPr>
    </w:lvl>
    <w:lvl w:ilvl="1" w:tplc="380EB8DC">
      <w:numFmt w:val="bullet"/>
      <w:lvlText w:val="-"/>
      <w:lvlJc w:val="left"/>
      <w:pPr>
        <w:ind w:left="1789" w:hanging="360"/>
      </w:pPr>
      <w:rPr>
        <w:rFonts w:ascii="Arial" w:eastAsia="Times New Roman" w:hAnsi="Arial" w:cs="Arial"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40FD795F"/>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460E4A6F"/>
    <w:multiLevelType w:val="singleLevel"/>
    <w:tmpl w:val="29201926"/>
    <w:lvl w:ilvl="0">
      <w:start w:val="1"/>
      <w:numFmt w:val="decimal"/>
      <w:lvlText w:val="%1."/>
      <w:lvlJc w:val="left"/>
      <w:pPr>
        <w:ind w:left="360" w:hanging="360"/>
      </w:pPr>
      <w:rPr>
        <w:rFonts w:hint="default"/>
        <w:b w:val="0"/>
      </w:rPr>
    </w:lvl>
  </w:abstractNum>
  <w:abstractNum w:abstractNumId="16" w15:restartNumberingAfterBreak="0">
    <w:nsid w:val="4E9313C2"/>
    <w:multiLevelType w:val="hybridMultilevel"/>
    <w:tmpl w:val="EE7472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B50E68"/>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9653BCB"/>
    <w:multiLevelType w:val="hybridMultilevel"/>
    <w:tmpl w:val="5ADAE006"/>
    <w:lvl w:ilvl="0" w:tplc="C2E8FB0E">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D9114D"/>
    <w:multiLevelType w:val="singleLevel"/>
    <w:tmpl w:val="29201926"/>
    <w:lvl w:ilvl="0">
      <w:start w:val="1"/>
      <w:numFmt w:val="decimal"/>
      <w:lvlText w:val="%1."/>
      <w:lvlJc w:val="left"/>
      <w:pPr>
        <w:ind w:left="360" w:hanging="360"/>
      </w:pPr>
      <w:rPr>
        <w:rFonts w:hint="default"/>
        <w:b w:val="0"/>
      </w:rPr>
    </w:lvl>
  </w:abstractNum>
  <w:abstractNum w:abstractNumId="21" w15:restartNumberingAfterBreak="0">
    <w:nsid w:val="62F51101"/>
    <w:multiLevelType w:val="hybridMultilevel"/>
    <w:tmpl w:val="0AE2DD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4E20213"/>
    <w:multiLevelType w:val="hybridMultilevel"/>
    <w:tmpl w:val="F85A5B52"/>
    <w:lvl w:ilvl="0" w:tplc="C2E8FB0E">
      <w:start w:val="1"/>
      <w:numFmt w:val="decimal"/>
      <w:lvlText w:val="%1."/>
      <w:lvlJc w:val="left"/>
      <w:pPr>
        <w:tabs>
          <w:tab w:val="num" w:pos="0"/>
        </w:tabs>
        <w:ind w:left="0" w:hanging="360"/>
      </w:pPr>
      <w:rPr>
        <w:sz w:val="20"/>
        <w:szCs w:val="20"/>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23" w15:restartNumberingAfterBreak="0">
    <w:nsid w:val="6AC43B6B"/>
    <w:multiLevelType w:val="hybridMultilevel"/>
    <w:tmpl w:val="F85A5B52"/>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C327C0A"/>
    <w:multiLevelType w:val="multilevel"/>
    <w:tmpl w:val="E01AC058"/>
    <w:lvl w:ilvl="0">
      <w:start w:val="1"/>
      <w:numFmt w:val="decimal"/>
      <w:lvlText w:val="%1."/>
      <w:lvlJc w:val="left"/>
      <w:pPr>
        <w:tabs>
          <w:tab w:val="num" w:pos="360"/>
        </w:tabs>
        <w:ind w:left="360" w:hanging="360"/>
      </w:pPr>
      <w:rPr>
        <w:rFonts w:cs="Times New Roman" w:hint="default"/>
        <w:b w:val="0"/>
      </w:rPr>
    </w:lvl>
    <w:lvl w:ilvl="1">
      <w:start w:val="8"/>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6D701E5F"/>
    <w:multiLevelType w:val="hybridMultilevel"/>
    <w:tmpl w:val="BAA4AD98"/>
    <w:lvl w:ilvl="0" w:tplc="C2E8FB0E">
      <w:start w:val="1"/>
      <w:numFmt w:val="decimal"/>
      <w:lvlText w:val="%1."/>
      <w:lvlJc w:val="left"/>
      <w:pPr>
        <w:ind w:left="360" w:hanging="360"/>
      </w:pPr>
      <w:rPr>
        <w:rFonts w:hint="default"/>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DF36137"/>
    <w:multiLevelType w:val="hybridMultilevel"/>
    <w:tmpl w:val="CFCEB9C2"/>
    <w:lvl w:ilvl="0" w:tplc="9E98D68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17E4F17"/>
    <w:multiLevelType w:val="hybridMultilevel"/>
    <w:tmpl w:val="467A3EC8"/>
    <w:lvl w:ilvl="0" w:tplc="4104C6A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3524E71"/>
    <w:multiLevelType w:val="hybridMultilevel"/>
    <w:tmpl w:val="15F4B9A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4150D55"/>
    <w:multiLevelType w:val="hybridMultilevel"/>
    <w:tmpl w:val="51686E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7900E40"/>
    <w:multiLevelType w:val="hybridMultilevel"/>
    <w:tmpl w:val="E0E8A434"/>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007234"/>
    <w:multiLevelType w:val="hybridMultilevel"/>
    <w:tmpl w:val="E86E6A70"/>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EB94771"/>
    <w:multiLevelType w:val="hybridMultilevel"/>
    <w:tmpl w:val="E3DAACEC"/>
    <w:lvl w:ilvl="0" w:tplc="E65027A0">
      <w:start w:val="4"/>
      <w:numFmt w:val="bullet"/>
      <w:lvlText w:val="-"/>
      <w:lvlJc w:val="left"/>
      <w:pPr>
        <w:ind w:left="1789" w:hanging="360"/>
      </w:pPr>
      <w:rPr>
        <w:rFonts w:ascii="Arial" w:eastAsia="Times New Roman" w:hAnsi="Arial" w:cs="Arial" w:hint="default"/>
      </w:rPr>
    </w:lvl>
    <w:lvl w:ilvl="1" w:tplc="04050003">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33" w15:restartNumberingAfterBreak="0">
    <w:nsid w:val="7FE1323E"/>
    <w:multiLevelType w:val="hybridMultilevel"/>
    <w:tmpl w:val="668C8BF0"/>
    <w:lvl w:ilvl="0" w:tplc="B976712C">
      <w:start w:val="1"/>
      <w:numFmt w:val="decimal"/>
      <w:lvlText w:val="%1."/>
      <w:lvlJc w:val="left"/>
      <w:pPr>
        <w:ind w:left="644" w:hanging="360"/>
      </w:pPr>
      <w:rPr>
        <w:rFonts w:cs="Times New Roman"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2098482558">
    <w:abstractNumId w:val="8"/>
  </w:num>
  <w:num w:numId="2" w16cid:durableId="549533832">
    <w:abstractNumId w:val="28"/>
  </w:num>
  <w:num w:numId="3" w16cid:durableId="1000430743">
    <w:abstractNumId w:val="30"/>
  </w:num>
  <w:num w:numId="4" w16cid:durableId="1932858880">
    <w:abstractNumId w:val="2"/>
  </w:num>
  <w:num w:numId="5" w16cid:durableId="617763981">
    <w:abstractNumId w:val="21"/>
  </w:num>
  <w:num w:numId="6" w16cid:durableId="615792822">
    <w:abstractNumId w:val="11"/>
  </w:num>
  <w:num w:numId="7" w16cid:durableId="1570581522">
    <w:abstractNumId w:val="24"/>
  </w:num>
  <w:num w:numId="8" w16cid:durableId="1624188419">
    <w:abstractNumId w:val="17"/>
  </w:num>
  <w:num w:numId="9" w16cid:durableId="1396582639">
    <w:abstractNumId w:val="33"/>
  </w:num>
  <w:num w:numId="10" w16cid:durableId="1041050105">
    <w:abstractNumId w:val="0"/>
  </w:num>
  <w:num w:numId="11" w16cid:durableId="2000577796">
    <w:abstractNumId w:val="4"/>
  </w:num>
  <w:num w:numId="12" w16cid:durableId="900021849">
    <w:abstractNumId w:val="10"/>
  </w:num>
  <w:num w:numId="13" w16cid:durableId="464394517">
    <w:abstractNumId w:val="20"/>
  </w:num>
  <w:num w:numId="14" w16cid:durableId="1842309807">
    <w:abstractNumId w:val="14"/>
  </w:num>
  <w:num w:numId="15" w16cid:durableId="466360499">
    <w:abstractNumId w:val="29"/>
  </w:num>
  <w:num w:numId="16" w16cid:durableId="426387750">
    <w:abstractNumId w:val="18"/>
  </w:num>
  <w:num w:numId="17" w16cid:durableId="1698770775">
    <w:abstractNumId w:val="16"/>
  </w:num>
  <w:num w:numId="18" w16cid:durableId="1646349984">
    <w:abstractNumId w:val="3"/>
  </w:num>
  <w:num w:numId="19" w16cid:durableId="1401367431">
    <w:abstractNumId w:val="15"/>
  </w:num>
  <w:num w:numId="20" w16cid:durableId="1187210272">
    <w:abstractNumId w:val="23"/>
  </w:num>
  <w:num w:numId="21" w16cid:durableId="1971276630">
    <w:abstractNumId w:val="6"/>
  </w:num>
  <w:num w:numId="22" w16cid:durableId="1163550327">
    <w:abstractNumId w:val="22"/>
  </w:num>
  <w:num w:numId="23" w16cid:durableId="398939770">
    <w:abstractNumId w:val="12"/>
  </w:num>
  <w:num w:numId="24" w16cid:durableId="1753618332">
    <w:abstractNumId w:val="31"/>
  </w:num>
  <w:num w:numId="25" w16cid:durableId="1178429549">
    <w:abstractNumId w:val="19"/>
  </w:num>
  <w:num w:numId="26" w16cid:durableId="2008508157">
    <w:abstractNumId w:val="25"/>
  </w:num>
  <w:num w:numId="27" w16cid:durableId="1995403850">
    <w:abstractNumId w:val="9"/>
  </w:num>
  <w:num w:numId="28" w16cid:durableId="2011758820">
    <w:abstractNumId w:val="7"/>
  </w:num>
  <w:num w:numId="29" w16cid:durableId="827749762">
    <w:abstractNumId w:val="26"/>
  </w:num>
  <w:num w:numId="30" w16cid:durableId="1280793632">
    <w:abstractNumId w:val="27"/>
  </w:num>
  <w:num w:numId="31" w16cid:durableId="1409764190">
    <w:abstractNumId w:val="13"/>
  </w:num>
  <w:num w:numId="32" w16cid:durableId="1582984969">
    <w:abstractNumId w:val="32"/>
  </w:num>
  <w:num w:numId="33" w16cid:durableId="966082093">
    <w:abstractNumId w:val="5"/>
  </w:num>
  <w:num w:numId="34" w16cid:durableId="690491465">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232"/>
    <w:rsid w:val="0000523C"/>
    <w:rsid w:val="00005C64"/>
    <w:rsid w:val="0000606B"/>
    <w:rsid w:val="00023CD1"/>
    <w:rsid w:val="00024805"/>
    <w:rsid w:val="000272F5"/>
    <w:rsid w:val="00034570"/>
    <w:rsid w:val="000349EF"/>
    <w:rsid w:val="00035DFD"/>
    <w:rsid w:val="00042C78"/>
    <w:rsid w:val="0005095F"/>
    <w:rsid w:val="000520EF"/>
    <w:rsid w:val="00064F00"/>
    <w:rsid w:val="00065A78"/>
    <w:rsid w:val="000729CF"/>
    <w:rsid w:val="00077BD5"/>
    <w:rsid w:val="000809CB"/>
    <w:rsid w:val="00092AC9"/>
    <w:rsid w:val="0009773F"/>
    <w:rsid w:val="000B17AB"/>
    <w:rsid w:val="000B4D3A"/>
    <w:rsid w:val="000C079D"/>
    <w:rsid w:val="000C2CDC"/>
    <w:rsid w:val="000C2D15"/>
    <w:rsid w:val="000E6892"/>
    <w:rsid w:val="000F011C"/>
    <w:rsid w:val="000F6AF3"/>
    <w:rsid w:val="00100074"/>
    <w:rsid w:val="001005AC"/>
    <w:rsid w:val="001008BD"/>
    <w:rsid w:val="001069C6"/>
    <w:rsid w:val="00107654"/>
    <w:rsid w:val="00120764"/>
    <w:rsid w:val="00136351"/>
    <w:rsid w:val="001421FB"/>
    <w:rsid w:val="001640E6"/>
    <w:rsid w:val="001651BD"/>
    <w:rsid w:val="00172594"/>
    <w:rsid w:val="00184E2E"/>
    <w:rsid w:val="00185AB9"/>
    <w:rsid w:val="001A6555"/>
    <w:rsid w:val="001C5D1F"/>
    <w:rsid w:val="001F03C2"/>
    <w:rsid w:val="001F0CE8"/>
    <w:rsid w:val="001F6F90"/>
    <w:rsid w:val="00201CDF"/>
    <w:rsid w:val="002025B2"/>
    <w:rsid w:val="00203555"/>
    <w:rsid w:val="00204D42"/>
    <w:rsid w:val="0021467D"/>
    <w:rsid w:val="0021586E"/>
    <w:rsid w:val="00217357"/>
    <w:rsid w:val="0021738C"/>
    <w:rsid w:val="00217C52"/>
    <w:rsid w:val="00221606"/>
    <w:rsid w:val="00222F89"/>
    <w:rsid w:val="00226021"/>
    <w:rsid w:val="00226984"/>
    <w:rsid w:val="00245A74"/>
    <w:rsid w:val="00250645"/>
    <w:rsid w:val="00266254"/>
    <w:rsid w:val="00266464"/>
    <w:rsid w:val="0027246F"/>
    <w:rsid w:val="00290AD3"/>
    <w:rsid w:val="002A2300"/>
    <w:rsid w:val="002B04C4"/>
    <w:rsid w:val="002C4BB9"/>
    <w:rsid w:val="002C710E"/>
    <w:rsid w:val="002C7818"/>
    <w:rsid w:val="002F740D"/>
    <w:rsid w:val="00301BEF"/>
    <w:rsid w:val="00302AF9"/>
    <w:rsid w:val="00303B0C"/>
    <w:rsid w:val="003056C6"/>
    <w:rsid w:val="00310989"/>
    <w:rsid w:val="00314607"/>
    <w:rsid w:val="003270FD"/>
    <w:rsid w:val="0033728D"/>
    <w:rsid w:val="003379C7"/>
    <w:rsid w:val="003405C2"/>
    <w:rsid w:val="0035029F"/>
    <w:rsid w:val="003541AA"/>
    <w:rsid w:val="003620AB"/>
    <w:rsid w:val="003750E9"/>
    <w:rsid w:val="0038612F"/>
    <w:rsid w:val="003870CE"/>
    <w:rsid w:val="003963BB"/>
    <w:rsid w:val="003A35A1"/>
    <w:rsid w:val="003A67ED"/>
    <w:rsid w:val="003C3EE0"/>
    <w:rsid w:val="003E1B11"/>
    <w:rsid w:val="003E6D9C"/>
    <w:rsid w:val="003F1B75"/>
    <w:rsid w:val="003F3423"/>
    <w:rsid w:val="003F3695"/>
    <w:rsid w:val="003F6745"/>
    <w:rsid w:val="003F77C2"/>
    <w:rsid w:val="004158A6"/>
    <w:rsid w:val="00451994"/>
    <w:rsid w:val="0046192D"/>
    <w:rsid w:val="00470958"/>
    <w:rsid w:val="0048243C"/>
    <w:rsid w:val="00483B10"/>
    <w:rsid w:val="004844FF"/>
    <w:rsid w:val="004A2CD8"/>
    <w:rsid w:val="004A3038"/>
    <w:rsid w:val="004A32CF"/>
    <w:rsid w:val="004A3B74"/>
    <w:rsid w:val="004A61D8"/>
    <w:rsid w:val="004A6516"/>
    <w:rsid w:val="004B7BC8"/>
    <w:rsid w:val="004C0135"/>
    <w:rsid w:val="004E014E"/>
    <w:rsid w:val="004E0D75"/>
    <w:rsid w:val="004F017F"/>
    <w:rsid w:val="004F163E"/>
    <w:rsid w:val="00501C7C"/>
    <w:rsid w:val="00504B53"/>
    <w:rsid w:val="00523292"/>
    <w:rsid w:val="00526A00"/>
    <w:rsid w:val="0053014F"/>
    <w:rsid w:val="005417D8"/>
    <w:rsid w:val="00542B21"/>
    <w:rsid w:val="005706A3"/>
    <w:rsid w:val="00570D08"/>
    <w:rsid w:val="00572EB0"/>
    <w:rsid w:val="0057330D"/>
    <w:rsid w:val="00576BCB"/>
    <w:rsid w:val="00583261"/>
    <w:rsid w:val="00586418"/>
    <w:rsid w:val="00592559"/>
    <w:rsid w:val="00595C4F"/>
    <w:rsid w:val="005971CA"/>
    <w:rsid w:val="005A6243"/>
    <w:rsid w:val="005A66FF"/>
    <w:rsid w:val="005B41BA"/>
    <w:rsid w:val="005D2C46"/>
    <w:rsid w:val="005D39AE"/>
    <w:rsid w:val="005E062C"/>
    <w:rsid w:val="005E4AD5"/>
    <w:rsid w:val="005E63D0"/>
    <w:rsid w:val="005E7890"/>
    <w:rsid w:val="005F40B5"/>
    <w:rsid w:val="005F4117"/>
    <w:rsid w:val="005F6948"/>
    <w:rsid w:val="00621597"/>
    <w:rsid w:val="006241B8"/>
    <w:rsid w:val="00627301"/>
    <w:rsid w:val="0063547E"/>
    <w:rsid w:val="006443B2"/>
    <w:rsid w:val="00651286"/>
    <w:rsid w:val="006546D8"/>
    <w:rsid w:val="00674C74"/>
    <w:rsid w:val="00683096"/>
    <w:rsid w:val="00694953"/>
    <w:rsid w:val="00695A74"/>
    <w:rsid w:val="006B0D4E"/>
    <w:rsid w:val="006B4D3E"/>
    <w:rsid w:val="006C5764"/>
    <w:rsid w:val="006C6B3A"/>
    <w:rsid w:val="006D0935"/>
    <w:rsid w:val="006D542B"/>
    <w:rsid w:val="006E2628"/>
    <w:rsid w:val="006E595F"/>
    <w:rsid w:val="006E5C65"/>
    <w:rsid w:val="0070083D"/>
    <w:rsid w:val="00711F2F"/>
    <w:rsid w:val="0072533F"/>
    <w:rsid w:val="0073207F"/>
    <w:rsid w:val="00737473"/>
    <w:rsid w:val="0075023C"/>
    <w:rsid w:val="00753F2A"/>
    <w:rsid w:val="007822A4"/>
    <w:rsid w:val="00786F8A"/>
    <w:rsid w:val="00793E6C"/>
    <w:rsid w:val="007A30F2"/>
    <w:rsid w:val="007A718E"/>
    <w:rsid w:val="007B4A55"/>
    <w:rsid w:val="007B5F46"/>
    <w:rsid w:val="007B5FC7"/>
    <w:rsid w:val="007B73D4"/>
    <w:rsid w:val="007C3B1E"/>
    <w:rsid w:val="007C6630"/>
    <w:rsid w:val="007D32CF"/>
    <w:rsid w:val="007D5D5C"/>
    <w:rsid w:val="007E4AC2"/>
    <w:rsid w:val="007E7986"/>
    <w:rsid w:val="007F2543"/>
    <w:rsid w:val="008078AC"/>
    <w:rsid w:val="008100FE"/>
    <w:rsid w:val="0081343B"/>
    <w:rsid w:val="008242A3"/>
    <w:rsid w:val="008364BD"/>
    <w:rsid w:val="00837AE3"/>
    <w:rsid w:val="008536B9"/>
    <w:rsid w:val="0086160B"/>
    <w:rsid w:val="0086418C"/>
    <w:rsid w:val="008674D8"/>
    <w:rsid w:val="00874081"/>
    <w:rsid w:val="00875D3C"/>
    <w:rsid w:val="00877E58"/>
    <w:rsid w:val="008813A2"/>
    <w:rsid w:val="00885330"/>
    <w:rsid w:val="008854E3"/>
    <w:rsid w:val="00885EBB"/>
    <w:rsid w:val="008861FB"/>
    <w:rsid w:val="00890311"/>
    <w:rsid w:val="00897AA8"/>
    <w:rsid w:val="008A6D7A"/>
    <w:rsid w:val="008B101F"/>
    <w:rsid w:val="008C0D69"/>
    <w:rsid w:val="008C15B6"/>
    <w:rsid w:val="008C6D76"/>
    <w:rsid w:val="00911533"/>
    <w:rsid w:val="009115CB"/>
    <w:rsid w:val="00913D19"/>
    <w:rsid w:val="00915BD5"/>
    <w:rsid w:val="0092229F"/>
    <w:rsid w:val="00923A40"/>
    <w:rsid w:val="009368E2"/>
    <w:rsid w:val="009457E5"/>
    <w:rsid w:val="00961D6F"/>
    <w:rsid w:val="009628EA"/>
    <w:rsid w:val="00963F61"/>
    <w:rsid w:val="00965D07"/>
    <w:rsid w:val="00971D91"/>
    <w:rsid w:val="0097708C"/>
    <w:rsid w:val="00981E42"/>
    <w:rsid w:val="00982AD9"/>
    <w:rsid w:val="00986CB2"/>
    <w:rsid w:val="0099530C"/>
    <w:rsid w:val="00996606"/>
    <w:rsid w:val="009B357E"/>
    <w:rsid w:val="009B7901"/>
    <w:rsid w:val="009C017C"/>
    <w:rsid w:val="009C3873"/>
    <w:rsid w:val="009C4A35"/>
    <w:rsid w:val="009D46FB"/>
    <w:rsid w:val="009E05A9"/>
    <w:rsid w:val="009E0F4E"/>
    <w:rsid w:val="009E1757"/>
    <w:rsid w:val="00A15B3B"/>
    <w:rsid w:val="00A23E0F"/>
    <w:rsid w:val="00A24786"/>
    <w:rsid w:val="00A27A3D"/>
    <w:rsid w:val="00A3011B"/>
    <w:rsid w:val="00A337D5"/>
    <w:rsid w:val="00A4021C"/>
    <w:rsid w:val="00A40F3F"/>
    <w:rsid w:val="00A45A62"/>
    <w:rsid w:val="00A62D4A"/>
    <w:rsid w:val="00A65C92"/>
    <w:rsid w:val="00A66BEC"/>
    <w:rsid w:val="00A76318"/>
    <w:rsid w:val="00A81001"/>
    <w:rsid w:val="00A909CB"/>
    <w:rsid w:val="00AA24A9"/>
    <w:rsid w:val="00AA290B"/>
    <w:rsid w:val="00AB0B1A"/>
    <w:rsid w:val="00AB3227"/>
    <w:rsid w:val="00AC1CD3"/>
    <w:rsid w:val="00AC6960"/>
    <w:rsid w:val="00AD71C2"/>
    <w:rsid w:val="00AD7409"/>
    <w:rsid w:val="00AE3F0C"/>
    <w:rsid w:val="00AF1FB9"/>
    <w:rsid w:val="00AF3616"/>
    <w:rsid w:val="00B178BD"/>
    <w:rsid w:val="00B20F0A"/>
    <w:rsid w:val="00B22AC0"/>
    <w:rsid w:val="00B30415"/>
    <w:rsid w:val="00B419BC"/>
    <w:rsid w:val="00B44F0C"/>
    <w:rsid w:val="00B461C4"/>
    <w:rsid w:val="00B52892"/>
    <w:rsid w:val="00B53397"/>
    <w:rsid w:val="00B54597"/>
    <w:rsid w:val="00B61EBF"/>
    <w:rsid w:val="00B637B1"/>
    <w:rsid w:val="00B65FF5"/>
    <w:rsid w:val="00B67483"/>
    <w:rsid w:val="00B73448"/>
    <w:rsid w:val="00B9135A"/>
    <w:rsid w:val="00B930A9"/>
    <w:rsid w:val="00B97E76"/>
    <w:rsid w:val="00BB03EF"/>
    <w:rsid w:val="00BB05FD"/>
    <w:rsid w:val="00BB7277"/>
    <w:rsid w:val="00BC0F26"/>
    <w:rsid w:val="00BC1A6D"/>
    <w:rsid w:val="00BC1E22"/>
    <w:rsid w:val="00BD7C74"/>
    <w:rsid w:val="00BE0447"/>
    <w:rsid w:val="00BE2661"/>
    <w:rsid w:val="00BE6202"/>
    <w:rsid w:val="00BF4919"/>
    <w:rsid w:val="00BF510A"/>
    <w:rsid w:val="00BF6E6E"/>
    <w:rsid w:val="00C0736E"/>
    <w:rsid w:val="00C0776B"/>
    <w:rsid w:val="00C078E2"/>
    <w:rsid w:val="00C27239"/>
    <w:rsid w:val="00C27538"/>
    <w:rsid w:val="00C3355F"/>
    <w:rsid w:val="00C34D50"/>
    <w:rsid w:val="00C37095"/>
    <w:rsid w:val="00C432E4"/>
    <w:rsid w:val="00C46DFF"/>
    <w:rsid w:val="00C67748"/>
    <w:rsid w:val="00C84360"/>
    <w:rsid w:val="00C91B1D"/>
    <w:rsid w:val="00C933CB"/>
    <w:rsid w:val="00CA2B57"/>
    <w:rsid w:val="00CA544A"/>
    <w:rsid w:val="00CC038A"/>
    <w:rsid w:val="00CC0681"/>
    <w:rsid w:val="00CC7893"/>
    <w:rsid w:val="00CD0001"/>
    <w:rsid w:val="00CD2514"/>
    <w:rsid w:val="00CD2565"/>
    <w:rsid w:val="00CE0A15"/>
    <w:rsid w:val="00CE0E0E"/>
    <w:rsid w:val="00CE0EA6"/>
    <w:rsid w:val="00CF4998"/>
    <w:rsid w:val="00CF49D4"/>
    <w:rsid w:val="00D00B36"/>
    <w:rsid w:val="00D0320F"/>
    <w:rsid w:val="00D32270"/>
    <w:rsid w:val="00D32281"/>
    <w:rsid w:val="00D44641"/>
    <w:rsid w:val="00D46035"/>
    <w:rsid w:val="00D6108C"/>
    <w:rsid w:val="00D7390F"/>
    <w:rsid w:val="00D86EE8"/>
    <w:rsid w:val="00D9610A"/>
    <w:rsid w:val="00D971A3"/>
    <w:rsid w:val="00DA0766"/>
    <w:rsid w:val="00DA4E9B"/>
    <w:rsid w:val="00DC200E"/>
    <w:rsid w:val="00DE132D"/>
    <w:rsid w:val="00DE40FB"/>
    <w:rsid w:val="00DF3146"/>
    <w:rsid w:val="00E05BEE"/>
    <w:rsid w:val="00E07232"/>
    <w:rsid w:val="00E0799C"/>
    <w:rsid w:val="00E15408"/>
    <w:rsid w:val="00E20872"/>
    <w:rsid w:val="00E35AF4"/>
    <w:rsid w:val="00E54899"/>
    <w:rsid w:val="00E61028"/>
    <w:rsid w:val="00E67967"/>
    <w:rsid w:val="00E722DD"/>
    <w:rsid w:val="00E81666"/>
    <w:rsid w:val="00EB0003"/>
    <w:rsid w:val="00EB7619"/>
    <w:rsid w:val="00EB775C"/>
    <w:rsid w:val="00EC40BF"/>
    <w:rsid w:val="00EE3694"/>
    <w:rsid w:val="00EE4374"/>
    <w:rsid w:val="00EE43FE"/>
    <w:rsid w:val="00EF033E"/>
    <w:rsid w:val="00EF3334"/>
    <w:rsid w:val="00F21339"/>
    <w:rsid w:val="00F27BB7"/>
    <w:rsid w:val="00F36CC2"/>
    <w:rsid w:val="00F45D03"/>
    <w:rsid w:val="00F7460A"/>
    <w:rsid w:val="00F760F5"/>
    <w:rsid w:val="00F8673E"/>
    <w:rsid w:val="00FC170D"/>
    <w:rsid w:val="00FC5D16"/>
    <w:rsid w:val="00FD0230"/>
    <w:rsid w:val="00FD08B6"/>
    <w:rsid w:val="00FD2853"/>
    <w:rsid w:val="00FE0686"/>
    <w:rsid w:val="00FF3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BCD5B"/>
  <w15:docId w15:val="{2A7A7970-3430-4509-B7B6-5977699D2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07232"/>
  </w:style>
  <w:style w:type="paragraph" w:styleId="Nadpis1">
    <w:name w:val="heading 1"/>
    <w:basedOn w:val="Normln"/>
    <w:next w:val="Normln"/>
    <w:link w:val="Nadpis1Char"/>
    <w:qFormat/>
    <w:rsid w:val="001651BD"/>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07232"/>
    <w:pPr>
      <w:keepNext/>
      <w:widowControl w:val="0"/>
      <w:spacing w:line="240" w:lineRule="exact"/>
      <w:jc w:val="center"/>
      <w:outlineLvl w:val="3"/>
    </w:pPr>
    <w:rPr>
      <w:b/>
      <w:sz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07232"/>
    <w:pPr>
      <w:autoSpaceDE w:val="0"/>
      <w:autoSpaceDN w:val="0"/>
      <w:adjustRightInd w:val="0"/>
    </w:pPr>
    <w:rPr>
      <w:color w:val="000000"/>
      <w:sz w:val="24"/>
      <w:szCs w:val="24"/>
    </w:rPr>
  </w:style>
  <w:style w:type="paragraph" w:styleId="Zkladntext">
    <w:name w:val="Body Text"/>
    <w:basedOn w:val="Normln"/>
    <w:link w:val="ZkladntextChar"/>
    <w:rsid w:val="00E07232"/>
    <w:pPr>
      <w:widowControl w:val="0"/>
      <w:autoSpaceDE w:val="0"/>
      <w:autoSpaceDN w:val="0"/>
      <w:jc w:val="both"/>
    </w:pPr>
    <w:rPr>
      <w:rFonts w:ascii="Arial" w:hAnsi="Arial" w:cs="Arial"/>
    </w:rPr>
  </w:style>
  <w:style w:type="character" w:customStyle="1" w:styleId="ZkladntextChar">
    <w:name w:val="Základní text Char"/>
    <w:basedOn w:val="Standardnpsmoodstavce"/>
    <w:link w:val="Zkladntext"/>
    <w:rsid w:val="00E07232"/>
    <w:rPr>
      <w:rFonts w:ascii="Arial" w:hAnsi="Arial" w:cs="Arial"/>
      <w:lang w:val="cs-CZ" w:eastAsia="cs-CZ" w:bidi="ar-SA"/>
    </w:rPr>
  </w:style>
  <w:style w:type="character" w:styleId="Odkaznakoment">
    <w:name w:val="annotation reference"/>
    <w:basedOn w:val="Standardnpsmoodstavce"/>
    <w:semiHidden/>
    <w:rsid w:val="00E07232"/>
    <w:rPr>
      <w:sz w:val="16"/>
      <w:szCs w:val="16"/>
    </w:rPr>
  </w:style>
  <w:style w:type="paragraph" w:styleId="Textkomente">
    <w:name w:val="annotation text"/>
    <w:basedOn w:val="Normln"/>
    <w:link w:val="TextkomenteChar"/>
    <w:semiHidden/>
    <w:rsid w:val="00E07232"/>
    <w:pPr>
      <w:autoSpaceDE w:val="0"/>
      <w:autoSpaceDN w:val="0"/>
    </w:pPr>
  </w:style>
  <w:style w:type="character" w:customStyle="1" w:styleId="TextkomenteChar">
    <w:name w:val="Text komentáře Char"/>
    <w:link w:val="Textkomente"/>
    <w:rsid w:val="00E07232"/>
    <w:rPr>
      <w:lang w:val="cs-CZ" w:eastAsia="cs-CZ" w:bidi="ar-SA"/>
    </w:rPr>
  </w:style>
  <w:style w:type="paragraph" w:styleId="Zkladntext3">
    <w:name w:val="Body Text 3"/>
    <w:basedOn w:val="Normln"/>
    <w:rsid w:val="00E07232"/>
    <w:pPr>
      <w:spacing w:after="120"/>
    </w:pPr>
    <w:rPr>
      <w:sz w:val="16"/>
      <w:szCs w:val="16"/>
    </w:rPr>
  </w:style>
  <w:style w:type="paragraph" w:styleId="Zkladntext2">
    <w:name w:val="Body Text 2"/>
    <w:basedOn w:val="Normln"/>
    <w:rsid w:val="00E07232"/>
    <w:pPr>
      <w:spacing w:after="120" w:line="480" w:lineRule="auto"/>
    </w:pPr>
  </w:style>
  <w:style w:type="paragraph" w:customStyle="1" w:styleId="text">
    <w:name w:val="text"/>
    <w:rsid w:val="00E07232"/>
    <w:pPr>
      <w:spacing w:before="120" w:line="360" w:lineRule="auto"/>
      <w:jc w:val="both"/>
    </w:pPr>
    <w:rPr>
      <w:sz w:val="24"/>
    </w:rPr>
  </w:style>
  <w:style w:type="paragraph" w:styleId="Zhlav">
    <w:name w:val="header"/>
    <w:basedOn w:val="Normln"/>
    <w:link w:val="ZhlavChar"/>
    <w:rsid w:val="00E07232"/>
    <w:pPr>
      <w:tabs>
        <w:tab w:val="center" w:pos="4536"/>
        <w:tab w:val="right" w:pos="9072"/>
      </w:tabs>
    </w:pPr>
  </w:style>
  <w:style w:type="paragraph" w:styleId="Textbubliny">
    <w:name w:val="Balloon Text"/>
    <w:basedOn w:val="Normln"/>
    <w:semiHidden/>
    <w:rsid w:val="00E07232"/>
    <w:rPr>
      <w:rFonts w:ascii="Tahoma" w:hAnsi="Tahoma" w:cs="Tahoma"/>
      <w:sz w:val="16"/>
      <w:szCs w:val="16"/>
    </w:rPr>
  </w:style>
  <w:style w:type="paragraph" w:styleId="Pedmtkomente">
    <w:name w:val="annotation subject"/>
    <w:basedOn w:val="Textkomente"/>
    <w:next w:val="Textkomente"/>
    <w:semiHidden/>
    <w:rsid w:val="00674C74"/>
    <w:pPr>
      <w:autoSpaceDE/>
      <w:autoSpaceDN/>
    </w:pPr>
    <w:rPr>
      <w:b/>
      <w:bCs/>
    </w:rPr>
  </w:style>
  <w:style w:type="paragraph" w:styleId="Zpat">
    <w:name w:val="footer"/>
    <w:basedOn w:val="Normln"/>
    <w:link w:val="ZpatChar"/>
    <w:uiPriority w:val="99"/>
    <w:rsid w:val="006C6B3A"/>
    <w:pPr>
      <w:tabs>
        <w:tab w:val="center" w:pos="4536"/>
        <w:tab w:val="right" w:pos="9072"/>
      </w:tabs>
    </w:pPr>
  </w:style>
  <w:style w:type="character" w:customStyle="1" w:styleId="ZpatChar">
    <w:name w:val="Zápatí Char"/>
    <w:basedOn w:val="Standardnpsmoodstavce"/>
    <w:link w:val="Zpat"/>
    <w:uiPriority w:val="99"/>
    <w:rsid w:val="006C6B3A"/>
  </w:style>
  <w:style w:type="paragraph" w:styleId="Odstavecseseznamem">
    <w:name w:val="List Paragraph"/>
    <w:basedOn w:val="Normln"/>
    <w:uiPriority w:val="34"/>
    <w:qFormat/>
    <w:rsid w:val="008861FB"/>
    <w:pPr>
      <w:ind w:left="708"/>
    </w:pPr>
  </w:style>
  <w:style w:type="character" w:customStyle="1" w:styleId="Nadpis1Char">
    <w:name w:val="Nadpis 1 Char"/>
    <w:basedOn w:val="Standardnpsmoodstavce"/>
    <w:link w:val="Nadpis1"/>
    <w:rsid w:val="001651BD"/>
    <w:rPr>
      <w:rFonts w:ascii="Cambria" w:eastAsia="Times New Roman" w:hAnsi="Cambria" w:cs="Times New Roman"/>
      <w:b/>
      <w:bCs/>
      <w:kern w:val="32"/>
      <w:sz w:val="32"/>
      <w:szCs w:val="32"/>
    </w:rPr>
  </w:style>
  <w:style w:type="table" w:styleId="Mkatabulky">
    <w:name w:val="Table Grid"/>
    <w:basedOn w:val="Normlntabulka"/>
    <w:rsid w:val="00142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986CB2"/>
  </w:style>
  <w:style w:type="character" w:styleId="Hypertextovodkaz">
    <w:name w:val="Hyperlink"/>
    <w:basedOn w:val="Standardnpsmoodstavce"/>
    <w:unhideWhenUsed/>
    <w:rsid w:val="008853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ojtkova.martina@ksus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ksusk.cz/zasady-ochrany-osobnich-udaju/" TargetMode="External"/><Relationship Id="rId4" Type="http://schemas.openxmlformats.org/officeDocument/2006/relationships/settings" Target="settings.xml"/><Relationship Id="rId9" Type="http://schemas.openxmlformats.org/officeDocument/2006/relationships/hyperlink" Target="mailto:malar.frantisek@ksu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85386-0803-4E64-A2C5-B3C5BEB20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2477</Words>
  <Characters>14615</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mmz</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jarkova_op</dc:creator>
  <cp:lastModifiedBy>Pitrmocová Ivana</cp:lastModifiedBy>
  <cp:revision>33</cp:revision>
  <cp:lastPrinted>2018-08-14T08:09:00Z</cp:lastPrinted>
  <dcterms:created xsi:type="dcterms:W3CDTF">2019-03-12T08:40:00Z</dcterms:created>
  <dcterms:modified xsi:type="dcterms:W3CDTF">2024-10-04T08:39:00Z</dcterms:modified>
</cp:coreProperties>
</file>