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76B3" w14:textId="77777777" w:rsidR="00F472B2" w:rsidRPr="00F82356" w:rsidRDefault="00F472B2" w:rsidP="00983C09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lef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28"/>
          <w:szCs w:val="28"/>
        </w:rPr>
      </w:pPr>
    </w:p>
    <w:p w14:paraId="1C87C9B4" w14:textId="120D90AB" w:rsidR="00983C09" w:rsidRPr="005C0597" w:rsidRDefault="005C0597" w:rsidP="005C0597">
      <w:pPr>
        <w:jc w:val="center"/>
        <w:rPr>
          <w:rFonts w:cstheme="minorHAnsi"/>
          <w:sz w:val="40"/>
          <w:szCs w:val="40"/>
        </w:rPr>
      </w:pPr>
      <w:r w:rsidRPr="005C0597">
        <w:rPr>
          <w:rFonts w:cstheme="minorHAnsi"/>
          <w:sz w:val="40"/>
          <w:szCs w:val="40"/>
        </w:rPr>
        <w:t>REPORTOVACÍ LIST</w:t>
      </w:r>
    </w:p>
    <w:p w14:paraId="021A0248" w14:textId="77777777" w:rsidR="00263B82" w:rsidRDefault="00263B82" w:rsidP="00263B82">
      <w:pPr>
        <w:jc w:val="center"/>
        <w:rPr>
          <w:rFonts w:cstheme="minorHAnsi"/>
        </w:rPr>
      </w:pPr>
      <w:r w:rsidRPr="00263B82">
        <w:rPr>
          <w:rFonts w:cstheme="minorHAnsi"/>
        </w:rPr>
        <w:t xml:space="preserve">Naplňování zásady DNSH „Do No </w:t>
      </w:r>
      <w:proofErr w:type="spellStart"/>
      <w:r w:rsidRPr="00263B82">
        <w:rPr>
          <w:rFonts w:cstheme="minorHAnsi"/>
        </w:rPr>
        <w:t>Significant</w:t>
      </w:r>
      <w:proofErr w:type="spellEnd"/>
      <w:r w:rsidRPr="00263B82">
        <w:rPr>
          <w:rFonts w:cstheme="minorHAnsi"/>
        </w:rPr>
        <w:t xml:space="preserve"> </w:t>
      </w:r>
      <w:proofErr w:type="spellStart"/>
      <w:r w:rsidRPr="00263B82">
        <w:rPr>
          <w:rFonts w:cstheme="minorHAnsi"/>
        </w:rPr>
        <w:t>Harm</w:t>
      </w:r>
      <w:proofErr w:type="spellEnd"/>
      <w:r w:rsidRPr="00263B82">
        <w:rPr>
          <w:rFonts w:cstheme="minorHAnsi"/>
        </w:rPr>
        <w:t xml:space="preserve"> = významně nepoškozovat“ </w:t>
      </w:r>
    </w:p>
    <w:p w14:paraId="2051CAAB" w14:textId="4B4F461B" w:rsidR="00983C09" w:rsidRPr="00A45AB8" w:rsidRDefault="00263B82" w:rsidP="00263B82">
      <w:pPr>
        <w:jc w:val="center"/>
        <w:rPr>
          <w:rFonts w:cstheme="minorHAnsi"/>
        </w:rPr>
      </w:pPr>
      <w:r w:rsidRPr="00263B82">
        <w:rPr>
          <w:rFonts w:cstheme="minorHAnsi"/>
        </w:rPr>
        <w:t>implementace adaptačních opatření</w:t>
      </w:r>
    </w:p>
    <w:p w14:paraId="7CFDDCF1" w14:textId="77777777" w:rsidR="009E1B1F" w:rsidRDefault="009E1B1F" w:rsidP="00983C09">
      <w:pPr>
        <w:pStyle w:val="vodka"/>
        <w:jc w:val="left"/>
        <w:rPr>
          <w:rFonts w:ascii="Calibri" w:hAnsi="Calibri" w:cs="Calibri"/>
        </w:rPr>
      </w:pPr>
    </w:p>
    <w:p w14:paraId="22BF277B" w14:textId="7711B29B" w:rsidR="00983C09" w:rsidRPr="004348D2" w:rsidRDefault="00983C09" w:rsidP="00983C09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9ED8A43" w14:textId="1E542496" w:rsidR="00983C09" w:rsidRPr="00F472B2" w:rsidRDefault="00983C09" w:rsidP="00F472B2">
      <w:pPr>
        <w:rPr>
          <w:rFonts w:asciiTheme="majorHAnsi" w:eastAsia="MS Mincho" w:hAnsiTheme="majorHAnsi" w:cs="MyriadPro-Black"/>
          <w:caps/>
          <w:color w:val="A6A6A6" w:themeColor="background1" w:themeShade="A6"/>
          <w:sz w:val="32"/>
          <w:szCs w:val="40"/>
          <w:lang w:eastAsia="ja-JP"/>
        </w:rPr>
      </w:pPr>
      <w:r>
        <w:rPr>
          <w:color w:val="A6A6A6" w:themeColor="background1" w:themeShade="A6"/>
          <w:sz w:val="32"/>
          <w:szCs w:val="40"/>
        </w:rPr>
        <w:t xml:space="preserve">         </w:t>
      </w:r>
    </w:p>
    <w:p w14:paraId="6EEA8524" w14:textId="77777777" w:rsidR="00356E22" w:rsidRPr="00356E22" w:rsidRDefault="00356E22" w:rsidP="00356E22">
      <w:pPr>
        <w:rPr>
          <w:sz w:val="24"/>
          <w:szCs w:val="24"/>
        </w:rPr>
      </w:pPr>
      <w:r w:rsidRPr="00356E22">
        <w:rPr>
          <w:sz w:val="24"/>
          <w:szCs w:val="24"/>
        </w:rPr>
        <w:t xml:space="preserve">Projekt: </w:t>
      </w:r>
    </w:p>
    <w:p w14:paraId="5EE322AA" w14:textId="6E77DEEE" w:rsidR="003C0EE1" w:rsidRDefault="006A4E0F" w:rsidP="003C0EE1">
      <w:pPr>
        <w:jc w:val="center"/>
        <w:rPr>
          <w:b/>
          <w:sz w:val="28"/>
          <w:szCs w:val="28"/>
        </w:rPr>
      </w:pPr>
      <w:r w:rsidRPr="006A4E0F">
        <w:rPr>
          <w:b/>
          <w:sz w:val="28"/>
          <w:szCs w:val="28"/>
        </w:rPr>
        <w:t>Společné operační středisko integrovaného záchranného systému - SOS 112 - realizace stavby</w:t>
      </w:r>
    </w:p>
    <w:p w14:paraId="12CB533B" w14:textId="77777777" w:rsidR="006A4E0F" w:rsidRDefault="006A4E0F" w:rsidP="003C0EE1">
      <w:pPr>
        <w:jc w:val="center"/>
      </w:pPr>
    </w:p>
    <w:p w14:paraId="6D9064D3" w14:textId="2CCA6F18" w:rsidR="00356E22" w:rsidRDefault="00356E22" w:rsidP="00356E22">
      <w:r>
        <w:t>Zhotovitel stavby:</w:t>
      </w:r>
    </w:p>
    <w:p w14:paraId="7D4A3645" w14:textId="77777777" w:rsidR="00356E22" w:rsidRPr="00356E22" w:rsidRDefault="00356E22" w:rsidP="00356E22">
      <w:pPr>
        <w:spacing w:after="0" w:line="240" w:lineRule="auto"/>
        <w:rPr>
          <w:highlight w:val="yellow"/>
        </w:rPr>
      </w:pPr>
      <w:r w:rsidRPr="00356E22">
        <w:rPr>
          <w:highlight w:val="yellow"/>
        </w:rPr>
        <w:t>……………………………………………</w:t>
      </w:r>
    </w:p>
    <w:p w14:paraId="2310FF50" w14:textId="73925E44" w:rsidR="00356E22" w:rsidRPr="00356E22" w:rsidRDefault="00356E22" w:rsidP="00356E22">
      <w:pPr>
        <w:spacing w:after="0" w:line="240" w:lineRule="auto"/>
        <w:rPr>
          <w:highlight w:val="yellow"/>
        </w:rPr>
      </w:pPr>
      <w:r w:rsidRPr="005A188F">
        <w:t xml:space="preserve">se sídlem: </w:t>
      </w:r>
      <w:r w:rsidRPr="005A188F">
        <w:tab/>
      </w:r>
      <w:r w:rsidRPr="00356E22">
        <w:rPr>
          <w:highlight w:val="yellow"/>
        </w:rPr>
        <w:t>……………..</w:t>
      </w:r>
    </w:p>
    <w:p w14:paraId="103B373D" w14:textId="51375302" w:rsidR="00356E22" w:rsidRDefault="00356E22" w:rsidP="00356E22">
      <w:pPr>
        <w:spacing w:after="0" w:line="240" w:lineRule="auto"/>
      </w:pPr>
      <w:r w:rsidRPr="005A188F">
        <w:t xml:space="preserve">IČO: </w:t>
      </w:r>
      <w:r w:rsidRPr="005A188F">
        <w:tab/>
      </w:r>
      <w:r w:rsidRPr="005A188F">
        <w:tab/>
      </w:r>
      <w:r w:rsidRPr="00356E22">
        <w:rPr>
          <w:highlight w:val="yellow"/>
        </w:rPr>
        <w:t>……………..</w:t>
      </w:r>
    </w:p>
    <w:p w14:paraId="125A2F09" w14:textId="77777777" w:rsidR="00345126" w:rsidRDefault="00345126" w:rsidP="003C0EE1">
      <w:pPr>
        <w:jc w:val="center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54"/>
        <w:gridCol w:w="2335"/>
        <w:gridCol w:w="2246"/>
        <w:gridCol w:w="2232"/>
      </w:tblGrid>
      <w:tr w:rsidR="00E50802" w14:paraId="33BFAD70" w14:textId="77777777" w:rsidTr="00356E22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3BA2" w14:textId="33A815B9" w:rsidR="00E50802" w:rsidRPr="00EC40C7" w:rsidRDefault="008728FF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 w:rsidRPr="00EC40C7">
              <w:rPr>
                <w:b/>
                <w:i/>
                <w:iCs/>
                <w:sz w:val="20"/>
                <w:szCs w:val="20"/>
              </w:rPr>
              <w:t>S</w:t>
            </w:r>
            <w:r w:rsidR="00E50802" w:rsidRPr="00EC40C7">
              <w:rPr>
                <w:b/>
                <w:i/>
                <w:iCs/>
                <w:sz w:val="20"/>
                <w:szCs w:val="20"/>
              </w:rPr>
              <w:t>eparace stavebního odpadu</w:t>
            </w:r>
          </w:p>
        </w:tc>
      </w:tr>
      <w:tr w:rsidR="00646950" w14:paraId="52895A62" w14:textId="77777777" w:rsidTr="00356E22">
        <w:trPr>
          <w:trHeight w:val="53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F9F5" w14:textId="5617B0A8" w:rsidR="00646950" w:rsidRDefault="00646950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Katalogové číslo</w:t>
            </w:r>
            <w:r w:rsidR="008728FF">
              <w:rPr>
                <w:i/>
                <w:iCs/>
                <w:sz w:val="20"/>
                <w:szCs w:val="20"/>
              </w:rPr>
              <w:t xml:space="preserve"> odpadu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F4B0" w14:textId="710E029F" w:rsidR="00646950" w:rsidRDefault="008728FF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 w:rsidR="00646950">
              <w:rPr>
                <w:i/>
                <w:iCs/>
                <w:sz w:val="20"/>
                <w:szCs w:val="20"/>
              </w:rPr>
              <w:t>ázev a druh odpadu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BEC2" w14:textId="7C7725E6" w:rsidR="00646950" w:rsidRDefault="00646950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hmotnost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E282" w14:textId="65E0FB37" w:rsidR="00646950" w:rsidRDefault="00646950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způsob naložení s odpadem</w:t>
            </w:r>
          </w:p>
        </w:tc>
      </w:tr>
      <w:tr w:rsidR="003873A8" w14:paraId="333F44DA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A940" w14:textId="0BBC0274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 xml:space="preserve">17 01 01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B4D" w14:textId="49567521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Beton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4A7" w14:textId="523A17E7" w:rsidR="003873A8" w:rsidRDefault="003873A8" w:rsidP="003873A8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0FAD" w14:textId="19B3D010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3873A8" w14:paraId="4D954CB1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1FA" w14:textId="70C75083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17 01 07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7C9" w14:textId="232AF8D4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S</w:t>
            </w:r>
            <w:r w:rsidRPr="003873A8">
              <w:rPr>
                <w:rFonts w:eastAsia="Segoe UI"/>
                <w:i/>
                <w:sz w:val="20"/>
                <w:szCs w:val="20"/>
              </w:rPr>
              <w:t>měsi nebo oddělené frakce betonu, cihel, tašek a keramických výrobků neuvedené pod číslem 17 01 06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3D4" w14:textId="5CE90C76" w:rsidR="003873A8" w:rsidRDefault="003873A8" w:rsidP="003873A8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37F" w14:textId="738FF14B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646950" w14:paraId="09AE8014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A718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17 03 02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14F1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Asfaltové směsi neuvedené pod číslem 17 03 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377E" w14:textId="323562F3" w:rsidR="00646950" w:rsidRDefault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3BA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646950" w14:paraId="73EE6590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D0D4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17 05 04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2BC9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Zemina a kamení neuvedené pod číslem 17 05 03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7E88" w14:textId="092D096F" w:rsidR="00646950" w:rsidRDefault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104E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9E1B1F" w14:paraId="79D72AC4" w14:textId="77777777" w:rsidTr="009E1B1F">
        <w:trPr>
          <w:trHeight w:val="6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C5F" w14:textId="328BAE86" w:rsidR="009E1B1F" w:rsidRDefault="009E1B1F" w:rsidP="009E1B1F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lastRenderedPageBreak/>
              <w:t>…………….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7CA" w14:textId="33B30F17" w:rsidR="009E1B1F" w:rsidRDefault="009E1B1F" w:rsidP="009E1B1F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7A9B" w14:textId="71FF0070" w:rsidR="009E1B1F" w:rsidRPr="009E1B1F" w:rsidRDefault="009E1B1F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9E1B1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4F4" w14:textId="492F6BF4" w:rsidR="009E1B1F" w:rsidRDefault="009E1B1F" w:rsidP="009E1B1F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color w:val="00B050"/>
                <w:sz w:val="20"/>
                <w:szCs w:val="20"/>
              </w:rPr>
              <w:t>u</w:t>
            </w:r>
            <w:r w:rsidRPr="009E1B1F">
              <w:rPr>
                <w:rFonts w:eastAsia="Segoe UI"/>
                <w:i/>
                <w:color w:val="00B050"/>
                <w:sz w:val="20"/>
                <w:szCs w:val="20"/>
              </w:rPr>
              <w:t>ložení na recyklační skládku</w:t>
            </w:r>
          </w:p>
        </w:tc>
      </w:tr>
    </w:tbl>
    <w:p w14:paraId="0180D932" w14:textId="77777777" w:rsidR="00D0545F" w:rsidRDefault="00D0545F" w:rsidP="00D0545F">
      <w:pPr>
        <w:rPr>
          <w:rFonts w:cstheme="minorHAnsi"/>
        </w:rPr>
      </w:pPr>
    </w:p>
    <w:tbl>
      <w:tblPr>
        <w:tblStyle w:val="Mkatabulky"/>
        <w:tblpPr w:leftFromText="141" w:rightFromText="141" w:vertAnchor="page" w:horzAnchor="margin" w:tblpY="3836"/>
        <w:tblW w:w="9067" w:type="dxa"/>
        <w:tblLook w:val="04A0" w:firstRow="1" w:lastRow="0" w:firstColumn="1" w:lastColumn="0" w:noHBand="0" w:noVBand="1"/>
      </w:tblPr>
      <w:tblGrid>
        <w:gridCol w:w="2201"/>
        <w:gridCol w:w="2026"/>
        <w:gridCol w:w="2814"/>
        <w:gridCol w:w="2026"/>
      </w:tblGrid>
      <w:tr w:rsidR="00F608B8" w14:paraId="70C6855A" w14:textId="77777777" w:rsidTr="009E1B1F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DBA2" w14:textId="455A7401" w:rsidR="00F608B8" w:rsidRPr="00EC40C7" w:rsidRDefault="00EC40C7" w:rsidP="009E1B1F">
            <w:pPr>
              <w:widowControl w:val="0"/>
              <w:rPr>
                <w:rFonts w:cstheme="minorHAnsi"/>
                <w:b/>
                <w:i/>
                <w:sz w:val="20"/>
                <w:szCs w:val="20"/>
              </w:rPr>
            </w:pPr>
            <w:r w:rsidRPr="00EC40C7">
              <w:rPr>
                <w:rFonts w:cstheme="minorHAnsi"/>
                <w:b/>
                <w:i/>
                <w:sz w:val="20"/>
                <w:szCs w:val="20"/>
              </w:rPr>
              <w:t>Úsporná spotřeba vody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– </w:t>
            </w:r>
            <w:r w:rsidRPr="00EC40C7">
              <w:rPr>
                <w:rFonts w:cstheme="minorHAnsi"/>
                <w:b/>
                <w:i/>
                <w:sz w:val="20"/>
                <w:szCs w:val="20"/>
              </w:rPr>
              <w:t xml:space="preserve">instalace produktů, které mají dvě nejvyšší hodnocení EU </w:t>
            </w:r>
            <w:proofErr w:type="spellStart"/>
            <w:r w:rsidRPr="00EC40C7">
              <w:rPr>
                <w:rFonts w:cstheme="minorHAnsi"/>
                <w:b/>
                <w:i/>
                <w:sz w:val="20"/>
                <w:szCs w:val="20"/>
              </w:rPr>
              <w:t>Water</w:t>
            </w:r>
            <w:proofErr w:type="spellEnd"/>
            <w:r w:rsidRPr="00EC40C7">
              <w:rPr>
                <w:rFonts w:cstheme="minorHAnsi"/>
                <w:b/>
                <w:i/>
                <w:sz w:val="20"/>
                <w:szCs w:val="20"/>
              </w:rPr>
              <w:t xml:space="preserve"> Label</w:t>
            </w:r>
          </w:p>
        </w:tc>
      </w:tr>
      <w:tr w:rsidR="00EC40C7" w14:paraId="433B3DEF" w14:textId="77777777" w:rsidTr="009E1B1F">
        <w:trPr>
          <w:trHeight w:val="531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D40C" w14:textId="4E6C77C1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Název a druh výrobku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77B3" w14:textId="1E526EC9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množství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CF5E" w14:textId="15322EFD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Odkaz na certifikát/technický list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0B9C" w14:textId="371C1A2F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výrobce</w:t>
            </w:r>
          </w:p>
        </w:tc>
      </w:tr>
      <w:tr w:rsidR="00EC40C7" w14:paraId="2307D2C4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0A1" w14:textId="478C404A" w:rsidR="00EC40C7" w:rsidRPr="00493AC4" w:rsidRDefault="00713CB8" w:rsidP="009E1B1F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493AC4">
              <w:rPr>
                <w:rFonts w:cstheme="minorHAnsi"/>
                <w:i/>
                <w:iCs/>
                <w:sz w:val="20"/>
                <w:szCs w:val="20"/>
              </w:rPr>
              <w:t>Vodovodní b</w:t>
            </w:r>
            <w:r w:rsidR="000B4459" w:rsidRPr="00493AC4">
              <w:rPr>
                <w:rFonts w:cstheme="minorHAnsi"/>
                <w:i/>
                <w:iCs/>
                <w:sz w:val="20"/>
                <w:szCs w:val="20"/>
              </w:rPr>
              <w:t>aterie umyvadlová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D347" w14:textId="0C48D789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2F1F" w14:textId="38806FF3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A6C" w14:textId="4A88DAB3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EC40C7" w14:paraId="696927D1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5F26" w14:textId="07EA0816" w:rsidR="00EC40C7" w:rsidRPr="00493AC4" w:rsidRDefault="00C37155" w:rsidP="009E1B1F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493AC4">
              <w:rPr>
                <w:rFonts w:cstheme="minorHAnsi"/>
                <w:i/>
                <w:iCs/>
                <w:sz w:val="20"/>
                <w:szCs w:val="20"/>
              </w:rPr>
              <w:t>V</w:t>
            </w:r>
            <w:r w:rsidR="00713CB8" w:rsidRPr="00493AC4">
              <w:rPr>
                <w:rFonts w:cstheme="minorHAnsi"/>
                <w:i/>
                <w:iCs/>
                <w:sz w:val="20"/>
                <w:szCs w:val="20"/>
              </w:rPr>
              <w:t>odovodní b</w:t>
            </w:r>
            <w:r w:rsidR="000B4459" w:rsidRPr="00493AC4">
              <w:rPr>
                <w:rFonts w:cstheme="minorHAnsi"/>
                <w:i/>
                <w:iCs/>
                <w:sz w:val="20"/>
                <w:szCs w:val="20"/>
              </w:rPr>
              <w:t>aterie</w:t>
            </w:r>
            <w:r w:rsidRPr="00493AC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493AC4" w:rsidRPr="00493AC4">
              <w:rPr>
                <w:rFonts w:cstheme="minorHAnsi"/>
                <w:i/>
                <w:iCs/>
                <w:sz w:val="20"/>
                <w:szCs w:val="20"/>
              </w:rPr>
              <w:t>–</w:t>
            </w:r>
            <w:r w:rsidRPr="00493AC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0B4459" w:rsidRPr="00493AC4">
              <w:rPr>
                <w:rFonts w:cstheme="minorHAnsi"/>
                <w:i/>
                <w:iCs/>
                <w:sz w:val="20"/>
                <w:szCs w:val="20"/>
              </w:rPr>
              <w:t>dřez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2C9E" w14:textId="37E2E479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6DF6" w14:textId="0A8160D1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3190" w14:textId="65B9D8AF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80A2C" w14:paraId="63FF70BA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A5B" w14:textId="665FEA2F" w:rsidR="00C80A2C" w:rsidRDefault="00C80A2C" w:rsidP="009E1B1F">
            <w:pPr>
              <w:widowControl w:val="0"/>
              <w:rPr>
                <w:rFonts w:cstheme="minorHAnsi"/>
                <w:b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…. další instalované produkty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F5A" w14:textId="08A806D6" w:rsidR="00C80A2C" w:rsidRPr="009D1563" w:rsidRDefault="00C80A2C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5AC" w14:textId="311AF997" w:rsidR="00C80A2C" w:rsidRPr="009D1563" w:rsidRDefault="00C80A2C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97E" w14:textId="72E5D205" w:rsidR="00C80A2C" w:rsidRPr="009D1563" w:rsidRDefault="00C80A2C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  <w:tr w:rsidR="000B4459" w14:paraId="06E13D13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1036" w14:textId="08CBCC66" w:rsidR="000B4459" w:rsidRDefault="004A25CD" w:rsidP="009E1B1F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</w:t>
            </w:r>
            <w:r w:rsidR="000B4459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. další instalované produkty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9A32" w14:textId="3F4B045C" w:rsidR="000B4459" w:rsidRPr="009D1563" w:rsidRDefault="000B4459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1F2" w14:textId="3E5C1EBF" w:rsidR="000B4459" w:rsidRPr="009D1563" w:rsidRDefault="000B4459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C55" w14:textId="58E30FA8" w:rsidR="000B4459" w:rsidRPr="009D1563" w:rsidRDefault="000B4459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</w:tbl>
    <w:p w14:paraId="20192673" w14:textId="28CB3819" w:rsidR="00F608B8" w:rsidRDefault="00F608B8" w:rsidP="00D0545F">
      <w:pPr>
        <w:rPr>
          <w:rFonts w:cstheme="minorHAnsi"/>
        </w:rPr>
      </w:pPr>
    </w:p>
    <w:p w14:paraId="1733EA08" w14:textId="3DA5EB4E" w:rsidR="00345126" w:rsidRDefault="00345126" w:rsidP="00D0545F">
      <w:pPr>
        <w:rPr>
          <w:rFonts w:cstheme="minorHAnsi"/>
        </w:rPr>
      </w:pPr>
    </w:p>
    <w:p w14:paraId="495D8D6C" w14:textId="77777777" w:rsidR="00345126" w:rsidRDefault="00345126" w:rsidP="00D0545F">
      <w:pPr>
        <w:rPr>
          <w:rFonts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37"/>
        <w:gridCol w:w="2048"/>
        <w:gridCol w:w="2834"/>
        <w:gridCol w:w="2048"/>
      </w:tblGrid>
      <w:tr w:rsidR="001C2959" w:rsidRPr="00EC40C7" w14:paraId="61050410" w14:textId="77777777" w:rsidTr="00C37155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A4B" w14:textId="45C2853B" w:rsidR="001C2959" w:rsidRPr="00713CB8" w:rsidRDefault="001C2959" w:rsidP="00FD48E2">
            <w:pPr>
              <w:widowControl w:val="0"/>
              <w:rPr>
                <w:b/>
                <w:iCs/>
                <w:lang w:eastAsia="cs-CZ"/>
              </w:rPr>
            </w:pPr>
            <w:r>
              <w:rPr>
                <w:b/>
                <w:iCs/>
                <w:lang w:eastAsia="cs-CZ"/>
              </w:rPr>
              <w:t>Energeticky efektivní spotřebiče</w:t>
            </w:r>
          </w:p>
        </w:tc>
      </w:tr>
      <w:tr w:rsidR="001C2959" w14:paraId="31E203A4" w14:textId="77777777" w:rsidTr="00C37155">
        <w:trPr>
          <w:trHeight w:val="53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B55" w14:textId="68DECC3B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Název a druh výrobku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367A" w14:textId="3247426A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množství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B72" w14:textId="07E0B6E5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Odkaz na certifikát/technický list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35EF" w14:textId="5349E6B1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výrobce</w:t>
            </w:r>
          </w:p>
        </w:tc>
      </w:tr>
      <w:tr w:rsidR="001C2959" w14:paraId="4BF39B73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810C" w14:textId="097D90AB" w:rsidR="001C2959" w:rsidRPr="00713CB8" w:rsidRDefault="001C2959" w:rsidP="00FD48E2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Myčka</w:t>
            </w:r>
            <w:r w:rsidR="00C3715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56E2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–</w:t>
            </w:r>
            <w:r w:rsidR="00C3715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745D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E6CF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5091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37155" w14:paraId="158DAFBC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8B0" w14:textId="684B3D28" w:rsidR="00C37155" w:rsidRDefault="00C37155" w:rsidP="00C37155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Mikrovlnná trouba </w:t>
            </w:r>
            <w:r w:rsidR="00356E22">
              <w:rPr>
                <w:i/>
                <w:iCs/>
                <w:sz w:val="20"/>
                <w:szCs w:val="20"/>
              </w:rPr>
              <w:t>–</w:t>
            </w:r>
            <w:r>
              <w:rPr>
                <w:i/>
                <w:iCs/>
                <w:sz w:val="20"/>
                <w:szCs w:val="20"/>
              </w:rPr>
              <w:t>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32FA" w14:textId="1D2BC0FC" w:rsidR="00C37155" w:rsidRPr="009D1563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6EE5" w14:textId="32974D21" w:rsidR="00C37155" w:rsidRPr="009D1563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B5E" w14:textId="7176ACB3" w:rsidR="00C37155" w:rsidRPr="009D1563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1C2959" w14:paraId="381E9387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5D46" w14:textId="30FF7596" w:rsidR="001C2959" w:rsidRDefault="001C2959" w:rsidP="00FD48E2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Trouba</w:t>
            </w:r>
            <w:r w:rsidR="00C37155">
              <w:rPr>
                <w:i/>
                <w:iCs/>
                <w:sz w:val="20"/>
                <w:szCs w:val="20"/>
              </w:rPr>
              <w:t xml:space="preserve"> </w:t>
            </w:r>
            <w:r w:rsidR="00356E22">
              <w:rPr>
                <w:i/>
                <w:iCs/>
                <w:sz w:val="20"/>
                <w:szCs w:val="20"/>
              </w:rPr>
              <w:t>–</w:t>
            </w:r>
            <w:r w:rsidR="00C37155">
              <w:rPr>
                <w:i/>
                <w:iCs/>
                <w:sz w:val="20"/>
                <w:szCs w:val="20"/>
              </w:rPr>
              <w:t xml:space="preserve"> 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1FBF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9A4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ED1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37155" w:rsidRPr="009D1563" w14:paraId="4B3B1FA0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F6C6" w14:textId="12A2CC52" w:rsidR="00C37155" w:rsidRPr="00C37155" w:rsidRDefault="00C37155" w:rsidP="00C37155">
            <w:pPr>
              <w:widowContro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C37155">
              <w:rPr>
                <w:rFonts w:cstheme="minorHAnsi"/>
                <w:i/>
                <w:iCs/>
                <w:sz w:val="20"/>
                <w:szCs w:val="20"/>
              </w:rPr>
              <w:t xml:space="preserve">Lednice </w:t>
            </w:r>
            <w:r w:rsidR="00356E22">
              <w:rPr>
                <w:rFonts w:cstheme="minorHAnsi"/>
                <w:i/>
                <w:iCs/>
                <w:sz w:val="20"/>
                <w:szCs w:val="20"/>
              </w:rPr>
              <w:t>–</w:t>
            </w:r>
            <w:r w:rsidRPr="00C37155">
              <w:rPr>
                <w:rFonts w:cstheme="minorHAnsi"/>
                <w:i/>
                <w:iCs/>
                <w:sz w:val="20"/>
                <w:szCs w:val="20"/>
              </w:rPr>
              <w:t xml:space="preserve"> 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14B" w14:textId="1A9A1F4A" w:rsidR="00C37155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F283" w14:textId="25AF1F6B" w:rsidR="00C37155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2D3C" w14:textId="4A5514ED" w:rsidR="00C37155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1C2959" w:rsidRPr="009D1563" w14:paraId="4BD5FF4F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673" w14:textId="77777777" w:rsidR="001C2959" w:rsidRDefault="001C2959" w:rsidP="00FD48E2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 xml:space="preserve">….. další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C8A" w14:textId="77777777" w:rsidR="001C2959" w:rsidRPr="009D1563" w:rsidRDefault="001C2959" w:rsidP="00FD48E2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DE6" w14:textId="77777777" w:rsidR="001C2959" w:rsidRPr="009D1563" w:rsidRDefault="001C2959" w:rsidP="00FD48E2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39A" w14:textId="77777777" w:rsidR="001C2959" w:rsidRPr="009D1563" w:rsidRDefault="001C2959" w:rsidP="00FD48E2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</w:tbl>
    <w:p w14:paraId="63F349D4" w14:textId="2A966BF4" w:rsidR="00891AD3" w:rsidRDefault="00891AD3" w:rsidP="00D0545F">
      <w:pPr>
        <w:rPr>
          <w:rFonts w:cstheme="minorHAnsi"/>
        </w:rPr>
      </w:pPr>
    </w:p>
    <w:p w14:paraId="67B828A9" w14:textId="1EFCBE01" w:rsidR="00E47F39" w:rsidRDefault="00E47F39" w:rsidP="00D0545F">
      <w:pPr>
        <w:rPr>
          <w:rFonts w:cstheme="minorHAnsi"/>
        </w:rPr>
      </w:pPr>
    </w:p>
    <w:p w14:paraId="6111E156" w14:textId="05FE8A32" w:rsidR="00E47F39" w:rsidRDefault="00E47F39" w:rsidP="00D0545F">
      <w:pPr>
        <w:rPr>
          <w:rFonts w:cstheme="minorHAnsi"/>
        </w:rPr>
      </w:pPr>
    </w:p>
    <w:p w14:paraId="11084D80" w14:textId="77777777" w:rsidR="00E47F39" w:rsidRDefault="00E47F39" w:rsidP="00D0545F">
      <w:pPr>
        <w:rPr>
          <w:rFonts w:cstheme="minorHAnsi"/>
        </w:rPr>
      </w:pPr>
    </w:p>
    <w:tbl>
      <w:tblPr>
        <w:tblStyle w:val="Mkatabulky"/>
        <w:tblpPr w:leftFromText="141" w:rightFromText="141" w:horzAnchor="margin" w:tblpY="487"/>
        <w:tblW w:w="9067" w:type="dxa"/>
        <w:tblLook w:val="04A0" w:firstRow="1" w:lastRow="0" w:firstColumn="1" w:lastColumn="0" w:noHBand="0" w:noVBand="1"/>
      </w:tblPr>
      <w:tblGrid>
        <w:gridCol w:w="2071"/>
        <w:gridCol w:w="2071"/>
        <w:gridCol w:w="2854"/>
        <w:gridCol w:w="2071"/>
      </w:tblGrid>
      <w:tr w:rsidR="001C2959" w:rsidRPr="00EC40C7" w14:paraId="324F11F9" w14:textId="77777777" w:rsidTr="00E47F39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8CA" w14:textId="36DA84C3" w:rsidR="001C2959" w:rsidRPr="00713CB8" w:rsidRDefault="001C2959" w:rsidP="00E47F39">
            <w:pPr>
              <w:widowControl w:val="0"/>
              <w:rPr>
                <w:b/>
                <w:iCs/>
                <w:lang w:eastAsia="cs-CZ"/>
              </w:rPr>
            </w:pPr>
            <w:r>
              <w:rPr>
                <w:b/>
                <w:iCs/>
                <w:lang w:eastAsia="cs-CZ"/>
              </w:rPr>
              <w:t>Energeticky úsporné osvětlení</w:t>
            </w:r>
          </w:p>
        </w:tc>
      </w:tr>
      <w:tr w:rsidR="001C2959" w14:paraId="6660DE3E" w14:textId="77777777" w:rsidTr="00E47F39">
        <w:trPr>
          <w:trHeight w:val="53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4936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Název a druh výrobku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6897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množství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701B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Odkaz na certifikát/technický list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A0B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výrobce</w:t>
            </w:r>
          </w:p>
        </w:tc>
      </w:tr>
      <w:tr w:rsidR="001C2959" w14:paraId="2239AB91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DDD8" w14:textId="7A9CE0D9" w:rsidR="001C2959" w:rsidRPr="00713CB8" w:rsidRDefault="001C2959" w:rsidP="00E47F39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2727B4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81D5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A478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4C23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1C2959" w14:paraId="43F507B1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8CC8" w14:textId="6F71C396" w:rsidR="001C2959" w:rsidRDefault="001C2959" w:rsidP="00E47F39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2727B4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837D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1A0C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E459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80A2C" w14:paraId="4672C137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6C9" w14:textId="4B944126" w:rsidR="00C80A2C" w:rsidRPr="002727B4" w:rsidRDefault="00C80A2C" w:rsidP="00E47F39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 xml:space="preserve">….. další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8EB3" w14:textId="11941F48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CEA" w14:textId="7A80C3C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D636" w14:textId="38E39318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  <w:tr w:rsidR="00C80A2C" w:rsidRPr="009D1563" w14:paraId="02EF6A59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794" w14:textId="77777777" w:rsidR="00C80A2C" w:rsidRDefault="00C80A2C" w:rsidP="00E47F39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 xml:space="preserve">….. další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048" w14:textId="7777777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9FE" w14:textId="7777777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4F7" w14:textId="7777777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</w:tbl>
    <w:p w14:paraId="0C69D3B3" w14:textId="52EB26E9" w:rsidR="00F608B8" w:rsidRDefault="00F608B8" w:rsidP="00D0545F">
      <w:pPr>
        <w:rPr>
          <w:rFonts w:cstheme="minorHAnsi"/>
        </w:rPr>
      </w:pPr>
    </w:p>
    <w:p w14:paraId="22408AEB" w14:textId="211E1DC8" w:rsidR="00F608B8" w:rsidRDefault="00F608B8" w:rsidP="00D0545F">
      <w:pPr>
        <w:rPr>
          <w:rFonts w:cstheme="minorHAnsi"/>
        </w:rPr>
      </w:pPr>
    </w:p>
    <w:p w14:paraId="3C1EB23C" w14:textId="594063FB" w:rsidR="00D0545F" w:rsidRPr="00F82356" w:rsidRDefault="007412F8" w:rsidP="00D0545F">
      <w:pPr>
        <w:rPr>
          <w:rFonts w:cstheme="minorHAnsi"/>
        </w:rPr>
      </w:pPr>
      <w:r w:rsidRPr="007412F8">
        <w:rPr>
          <w:rFonts w:cstheme="minorHAnsi"/>
          <w:b/>
          <w:color w:val="000000" w:themeColor="text1"/>
          <w:u w:val="single"/>
        </w:rPr>
        <w:t>Během výstavby budou doplňována všech</w:t>
      </w:r>
      <w:r w:rsidR="00C80A2C">
        <w:rPr>
          <w:rFonts w:cstheme="minorHAnsi"/>
          <w:b/>
          <w:color w:val="000000" w:themeColor="text1"/>
          <w:u w:val="single"/>
        </w:rPr>
        <w:t>na</w:t>
      </w:r>
      <w:r w:rsidRPr="007412F8">
        <w:rPr>
          <w:rFonts w:cstheme="minorHAnsi"/>
          <w:b/>
          <w:color w:val="000000" w:themeColor="text1"/>
          <w:u w:val="single"/>
        </w:rPr>
        <w:t xml:space="preserve"> adaptačních opatření k naplňování zásady „DNSH“.</w:t>
      </w:r>
    </w:p>
    <w:sectPr w:rsidR="00D0545F" w:rsidRPr="00F82356" w:rsidSect="003873A8">
      <w:headerReference w:type="default" r:id="rId8"/>
      <w:footerReference w:type="default" r:id="rId9"/>
      <w:headerReference w:type="first" r:id="rId10"/>
      <w:pgSz w:w="11906" w:h="16838"/>
      <w:pgMar w:top="2269" w:right="1417" w:bottom="241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BD65" w14:textId="77777777" w:rsidR="00EC40C7" w:rsidRDefault="00EC40C7" w:rsidP="00D0545F">
      <w:pPr>
        <w:spacing w:after="0" w:line="240" w:lineRule="auto"/>
      </w:pPr>
      <w:r>
        <w:separator/>
      </w:r>
    </w:p>
  </w:endnote>
  <w:endnote w:type="continuationSeparator" w:id="0">
    <w:p w14:paraId="1DD8637E" w14:textId="77777777" w:rsidR="00EC40C7" w:rsidRDefault="00EC40C7" w:rsidP="00D0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2DB0" w14:textId="08118641" w:rsidR="00EC40C7" w:rsidRDefault="00EC40C7" w:rsidP="000D6569">
    <w:pPr>
      <w:pStyle w:val="Zpat"/>
    </w:pPr>
  </w:p>
  <w:p w14:paraId="30C04C58" w14:textId="77777777" w:rsidR="00EC40C7" w:rsidRDefault="00EC40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7232" w14:textId="77777777" w:rsidR="00EC40C7" w:rsidRDefault="00EC40C7" w:rsidP="00D0545F">
      <w:pPr>
        <w:spacing w:after="0" w:line="240" w:lineRule="auto"/>
      </w:pPr>
      <w:r>
        <w:separator/>
      </w:r>
    </w:p>
  </w:footnote>
  <w:footnote w:type="continuationSeparator" w:id="0">
    <w:p w14:paraId="5E207C61" w14:textId="77777777" w:rsidR="00EC40C7" w:rsidRDefault="00EC40C7" w:rsidP="00D0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0893"/>
      <w:docPartObj>
        <w:docPartGallery w:val="Page Numbers (Top of Page)"/>
        <w:docPartUnique/>
      </w:docPartObj>
    </w:sdtPr>
    <w:sdtEndPr/>
    <w:sdtContent>
      <w:p w14:paraId="25CBA1D9" w14:textId="7232281C" w:rsidR="00EC40C7" w:rsidRDefault="00EC40C7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C95">
          <w:rPr>
            <w:noProof/>
          </w:rPr>
          <w:t>2</w:t>
        </w:r>
        <w:r>
          <w:fldChar w:fldCharType="end"/>
        </w:r>
      </w:p>
    </w:sdtContent>
  </w:sdt>
  <w:p w14:paraId="5A75D9A4" w14:textId="55B12AAE" w:rsidR="00EC40C7" w:rsidRDefault="003873A8">
    <w:pPr>
      <w:pStyle w:val="Zhlav"/>
    </w:pPr>
    <w:r>
      <w:rPr>
        <w:noProof/>
        <w:lang w:eastAsia="cs-CZ"/>
      </w:rPr>
      <w:drawing>
        <wp:inline distT="0" distB="0" distL="0" distR="0" wp14:anchorId="08BF4695" wp14:editId="7E7AB4F1">
          <wp:extent cx="5760720" cy="694690"/>
          <wp:effectExtent l="0" t="0" r="0" b="0"/>
          <wp:docPr id="51" name="Obrázek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29CE" w14:textId="75C406B9" w:rsidR="00EC40C7" w:rsidRDefault="005C0597">
    <w:pPr>
      <w:pStyle w:val="Zhlav"/>
    </w:pPr>
    <w:r>
      <w:rPr>
        <w:noProof/>
        <w:lang w:eastAsia="cs-CZ"/>
      </w:rPr>
      <w:drawing>
        <wp:inline distT="0" distB="0" distL="0" distR="0" wp14:anchorId="7C42EE4D" wp14:editId="4B0E9A76">
          <wp:extent cx="5760720" cy="694690"/>
          <wp:effectExtent l="0" t="0" r="0" b="0"/>
          <wp:docPr id="50" name="Obrázek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F87"/>
    <w:multiLevelType w:val="hybridMultilevel"/>
    <w:tmpl w:val="15D4A5C4"/>
    <w:lvl w:ilvl="0" w:tplc="C492C6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494"/>
    <w:multiLevelType w:val="hybridMultilevel"/>
    <w:tmpl w:val="4E5236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132F9"/>
    <w:multiLevelType w:val="hybridMultilevel"/>
    <w:tmpl w:val="701E88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37EC6"/>
    <w:multiLevelType w:val="hybridMultilevel"/>
    <w:tmpl w:val="9730AF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58B2"/>
    <w:multiLevelType w:val="hybridMultilevel"/>
    <w:tmpl w:val="F60255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6581"/>
    <w:multiLevelType w:val="hybridMultilevel"/>
    <w:tmpl w:val="8EF00A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26BB"/>
    <w:multiLevelType w:val="hybridMultilevel"/>
    <w:tmpl w:val="C29EA5C2"/>
    <w:lvl w:ilvl="0" w:tplc="B2D6676A">
      <w:start w:val="4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BA8611F"/>
    <w:multiLevelType w:val="hybridMultilevel"/>
    <w:tmpl w:val="4BA802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B6B45"/>
    <w:multiLevelType w:val="hybridMultilevel"/>
    <w:tmpl w:val="FFE242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0615"/>
    <w:multiLevelType w:val="multilevel"/>
    <w:tmpl w:val="FF88A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03C93"/>
    <w:multiLevelType w:val="hybridMultilevel"/>
    <w:tmpl w:val="98603D1A"/>
    <w:lvl w:ilvl="0" w:tplc="23C6C198">
      <w:start w:val="31"/>
      <w:numFmt w:val="bullet"/>
      <w:lvlText w:val="-"/>
      <w:lvlJc w:val="left"/>
      <w:pPr>
        <w:ind w:left="1301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6" w15:restartNumberingAfterBreak="0">
    <w:nsid w:val="60427BEC"/>
    <w:multiLevelType w:val="hybridMultilevel"/>
    <w:tmpl w:val="CFACB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52291"/>
    <w:multiLevelType w:val="hybridMultilevel"/>
    <w:tmpl w:val="ADAAFE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142B1"/>
    <w:multiLevelType w:val="hybridMultilevel"/>
    <w:tmpl w:val="8F4851BC"/>
    <w:lvl w:ilvl="0" w:tplc="9084C25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8628BF8">
      <w:numFmt w:val="bullet"/>
      <w:lvlText w:val="•"/>
      <w:lvlJc w:val="left"/>
      <w:pPr>
        <w:ind w:left="1755" w:hanging="67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E71B0"/>
    <w:multiLevelType w:val="hybridMultilevel"/>
    <w:tmpl w:val="10DADD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5D99"/>
    <w:multiLevelType w:val="hybridMultilevel"/>
    <w:tmpl w:val="7422C5B6"/>
    <w:lvl w:ilvl="0" w:tplc="F718EDE8">
      <w:start w:val="1"/>
      <w:numFmt w:val="lowerLetter"/>
      <w:lvlText w:val="%1)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27642">
    <w:abstractNumId w:val="15"/>
  </w:num>
  <w:num w:numId="2" w16cid:durableId="1750300674">
    <w:abstractNumId w:val="13"/>
  </w:num>
  <w:num w:numId="3" w16cid:durableId="1106921991">
    <w:abstractNumId w:val="8"/>
  </w:num>
  <w:num w:numId="4" w16cid:durableId="1711758027">
    <w:abstractNumId w:val="14"/>
  </w:num>
  <w:num w:numId="5" w16cid:durableId="2091727182">
    <w:abstractNumId w:val="2"/>
  </w:num>
  <w:num w:numId="6" w16cid:durableId="1036543462">
    <w:abstractNumId w:val="9"/>
  </w:num>
  <w:num w:numId="7" w16cid:durableId="900554660">
    <w:abstractNumId w:val="1"/>
  </w:num>
  <w:num w:numId="8" w16cid:durableId="468858896">
    <w:abstractNumId w:val="19"/>
  </w:num>
  <w:num w:numId="9" w16cid:durableId="754863843">
    <w:abstractNumId w:val="3"/>
  </w:num>
  <w:num w:numId="10" w16cid:durableId="1840735540">
    <w:abstractNumId w:val="20"/>
  </w:num>
  <w:num w:numId="11" w16cid:durableId="18973542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908923">
    <w:abstractNumId w:val="10"/>
  </w:num>
  <w:num w:numId="13" w16cid:durableId="1819957817">
    <w:abstractNumId w:val="4"/>
  </w:num>
  <w:num w:numId="14" w16cid:durableId="1471438267">
    <w:abstractNumId w:val="6"/>
  </w:num>
  <w:num w:numId="15" w16cid:durableId="504563180">
    <w:abstractNumId w:val="0"/>
  </w:num>
  <w:num w:numId="16" w16cid:durableId="1461724390">
    <w:abstractNumId w:val="5"/>
  </w:num>
  <w:num w:numId="17" w16cid:durableId="747189864">
    <w:abstractNumId w:val="7"/>
  </w:num>
  <w:num w:numId="18" w16cid:durableId="303390406">
    <w:abstractNumId w:val="12"/>
  </w:num>
  <w:num w:numId="19" w16cid:durableId="1038243218">
    <w:abstractNumId w:val="11"/>
  </w:num>
  <w:num w:numId="20" w16cid:durableId="638654004">
    <w:abstractNumId w:val="17"/>
  </w:num>
  <w:num w:numId="21" w16cid:durableId="42403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E1"/>
    <w:rsid w:val="0003133C"/>
    <w:rsid w:val="000623FC"/>
    <w:rsid w:val="000B4459"/>
    <w:rsid w:val="000D6569"/>
    <w:rsid w:val="00115A90"/>
    <w:rsid w:val="00137B1B"/>
    <w:rsid w:val="001414FB"/>
    <w:rsid w:val="00144939"/>
    <w:rsid w:val="001B709B"/>
    <w:rsid w:val="001C2959"/>
    <w:rsid w:val="001E04E9"/>
    <w:rsid w:val="002313CB"/>
    <w:rsid w:val="002427C9"/>
    <w:rsid w:val="00263B82"/>
    <w:rsid w:val="00306D66"/>
    <w:rsid w:val="00345126"/>
    <w:rsid w:val="00356E22"/>
    <w:rsid w:val="003873A8"/>
    <w:rsid w:val="00396D66"/>
    <w:rsid w:val="003C0EE1"/>
    <w:rsid w:val="003F0E3F"/>
    <w:rsid w:val="003F2687"/>
    <w:rsid w:val="003F2939"/>
    <w:rsid w:val="004035C9"/>
    <w:rsid w:val="00451BE5"/>
    <w:rsid w:val="00456C95"/>
    <w:rsid w:val="00493AC4"/>
    <w:rsid w:val="004A25CD"/>
    <w:rsid w:val="004C23BE"/>
    <w:rsid w:val="00505614"/>
    <w:rsid w:val="00545C85"/>
    <w:rsid w:val="005659D7"/>
    <w:rsid w:val="0056612A"/>
    <w:rsid w:val="00566BDF"/>
    <w:rsid w:val="00572524"/>
    <w:rsid w:val="005A188F"/>
    <w:rsid w:val="005C0597"/>
    <w:rsid w:val="005C6818"/>
    <w:rsid w:val="00615EE2"/>
    <w:rsid w:val="00646950"/>
    <w:rsid w:val="006868C1"/>
    <w:rsid w:val="006875C0"/>
    <w:rsid w:val="006A3D77"/>
    <w:rsid w:val="006A4E0F"/>
    <w:rsid w:val="006E003D"/>
    <w:rsid w:val="00713CB8"/>
    <w:rsid w:val="007412F8"/>
    <w:rsid w:val="00760CCF"/>
    <w:rsid w:val="007B7599"/>
    <w:rsid w:val="007F7FC7"/>
    <w:rsid w:val="00845530"/>
    <w:rsid w:val="0085608F"/>
    <w:rsid w:val="00860697"/>
    <w:rsid w:val="008728FF"/>
    <w:rsid w:val="00891AD3"/>
    <w:rsid w:val="00934729"/>
    <w:rsid w:val="009740DB"/>
    <w:rsid w:val="009836C2"/>
    <w:rsid w:val="00983C09"/>
    <w:rsid w:val="009A44CD"/>
    <w:rsid w:val="009E1B1F"/>
    <w:rsid w:val="00A41749"/>
    <w:rsid w:val="00A4694B"/>
    <w:rsid w:val="00AD7351"/>
    <w:rsid w:val="00AF1D1B"/>
    <w:rsid w:val="00B132E0"/>
    <w:rsid w:val="00B83FE1"/>
    <w:rsid w:val="00B9407D"/>
    <w:rsid w:val="00BF4048"/>
    <w:rsid w:val="00C11F31"/>
    <w:rsid w:val="00C37155"/>
    <w:rsid w:val="00C70B23"/>
    <w:rsid w:val="00C80A2C"/>
    <w:rsid w:val="00C80A7C"/>
    <w:rsid w:val="00CA0E58"/>
    <w:rsid w:val="00CC7243"/>
    <w:rsid w:val="00D0545F"/>
    <w:rsid w:val="00D714BB"/>
    <w:rsid w:val="00DF662D"/>
    <w:rsid w:val="00E27DB4"/>
    <w:rsid w:val="00E47F39"/>
    <w:rsid w:val="00E50802"/>
    <w:rsid w:val="00E54E33"/>
    <w:rsid w:val="00EA2ABF"/>
    <w:rsid w:val="00EB46EA"/>
    <w:rsid w:val="00EC40C7"/>
    <w:rsid w:val="00EF0125"/>
    <w:rsid w:val="00EF5F1B"/>
    <w:rsid w:val="00F0549C"/>
    <w:rsid w:val="00F10F0C"/>
    <w:rsid w:val="00F472B2"/>
    <w:rsid w:val="00F608B8"/>
    <w:rsid w:val="00F73C7C"/>
    <w:rsid w:val="00F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3D5B409"/>
  <w15:chartTrackingRefBased/>
  <w15:docId w15:val="{7F960E7D-F448-4A8D-B333-B367F74E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D0545F"/>
    <w:pPr>
      <w:keepNext/>
      <w:widowControl/>
      <w:numPr>
        <w:numId w:val="2"/>
      </w:numPr>
      <w:autoSpaceDE/>
      <w:autoSpaceDN/>
      <w:spacing w:before="240" w:after="240" w:line="264" w:lineRule="auto"/>
      <w:jc w:val="both"/>
      <w:outlineLvl w:val="0"/>
    </w:pPr>
    <w:rPr>
      <w:rFonts w:ascii="Segoe UI" w:eastAsiaTheme="minorHAnsi" w:hAnsi="Segoe UI" w:cs="Segoe UI"/>
      <w:b/>
      <w:color w:val="1F4E79" w:themeColor="accent1" w:themeShade="80"/>
      <w:sz w:val="28"/>
      <w:szCs w:val="28"/>
      <w:lang w:eastAsia="en-US" w:bidi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D0545F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0545F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3C0EE1"/>
    <w:pPr>
      <w:widowControl w:val="0"/>
      <w:autoSpaceDE w:val="0"/>
      <w:autoSpaceDN w:val="0"/>
      <w:spacing w:after="0" w:line="240" w:lineRule="auto"/>
      <w:ind w:left="938" w:hanging="361"/>
    </w:pPr>
    <w:rPr>
      <w:rFonts w:ascii="Cambria" w:eastAsia="Cambria" w:hAnsi="Cambria" w:cs="Cambria"/>
      <w:lang w:eastAsia="cs-CZ" w:bidi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3C0EE1"/>
    <w:rPr>
      <w:rFonts w:ascii="Cambria" w:eastAsia="Cambria" w:hAnsi="Cambria" w:cs="Cambria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D0545F"/>
    <w:rPr>
      <w:rFonts w:ascii="Segoe UI" w:hAnsi="Segoe UI" w:cs="Segoe UI"/>
      <w:b/>
      <w:color w:val="1F4E79" w:themeColor="accent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0545F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0545F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Bezmezer">
    <w:name w:val="No Spacing"/>
    <w:uiPriority w:val="1"/>
    <w:qFormat/>
    <w:rsid w:val="00D0545F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character" w:styleId="Hypertextovodkaz">
    <w:name w:val="Hyperlink"/>
    <w:uiPriority w:val="99"/>
    <w:unhideWhenUsed/>
    <w:rsid w:val="0014493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144939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4939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144939"/>
    <w:rPr>
      <w:vertAlign w:val="superscript"/>
    </w:rPr>
  </w:style>
  <w:style w:type="paragraph" w:customStyle="1" w:styleId="Default">
    <w:name w:val="Default"/>
    <w:rsid w:val="003F2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0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B23"/>
  </w:style>
  <w:style w:type="paragraph" w:styleId="Zpat">
    <w:name w:val="footer"/>
    <w:basedOn w:val="Normln"/>
    <w:link w:val="ZpatChar"/>
    <w:uiPriority w:val="99"/>
    <w:unhideWhenUsed/>
    <w:rsid w:val="00C70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B23"/>
  </w:style>
  <w:style w:type="character" w:styleId="Zdraznn">
    <w:name w:val="Emphasis"/>
    <w:basedOn w:val="Standardnpsmoodstavce"/>
    <w:uiPriority w:val="20"/>
    <w:qFormat/>
    <w:rsid w:val="00B9407D"/>
    <w:rPr>
      <w:i/>
      <w:iCs/>
    </w:rPr>
  </w:style>
  <w:style w:type="paragraph" w:customStyle="1" w:styleId="Point0">
    <w:name w:val="Point 0"/>
    <w:basedOn w:val="Normln"/>
    <w:rsid w:val="00B9407D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table" w:customStyle="1" w:styleId="TableGrid1">
    <w:name w:val="Table Grid1"/>
    <w:basedOn w:val="Normlntabulka"/>
    <w:next w:val="Mkatabulky"/>
    <w:uiPriority w:val="59"/>
    <w:rsid w:val="007B7599"/>
    <w:pPr>
      <w:spacing w:before="200"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Heading1">
    <w:name w:val="Manual Heading 1"/>
    <w:basedOn w:val="Normln"/>
    <w:next w:val="Normln"/>
    <w:rsid w:val="007B7599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hAnsi="Times New Roman" w:cs="Times New Roman"/>
      <w:b/>
      <w:smallCaps/>
      <w:sz w:val="24"/>
    </w:rPr>
  </w:style>
  <w:style w:type="table" w:styleId="Mkatabulky">
    <w:name w:val="Table Grid"/>
    <w:basedOn w:val="Normlntabulka"/>
    <w:uiPriority w:val="39"/>
    <w:rsid w:val="007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7599"/>
    <w:rPr>
      <w:color w:val="605E5C"/>
      <w:shd w:val="clear" w:color="auto" w:fill="E1DFDD"/>
    </w:rPr>
  </w:style>
  <w:style w:type="paragraph" w:customStyle="1" w:styleId="ManualHeading2">
    <w:name w:val="Manual Heading 2"/>
    <w:basedOn w:val="Normln"/>
    <w:next w:val="Normln"/>
    <w:rsid w:val="007B75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60697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60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6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6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6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697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3C09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83C09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983C0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983C09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983C09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983C09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D938-A69B-457F-A0F2-3B05484A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Truncová Hana Ing. (MPSV)</dc:creator>
  <cp:keywords/>
  <dc:description/>
  <cp:lastModifiedBy>Drobilová Monika</cp:lastModifiedBy>
  <cp:revision>3</cp:revision>
  <dcterms:created xsi:type="dcterms:W3CDTF">2025-11-03T14:05:00Z</dcterms:created>
  <dcterms:modified xsi:type="dcterms:W3CDTF">2026-01-28T09:55:00Z</dcterms:modified>
</cp:coreProperties>
</file>