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11E041DE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6D3259" w:rsidRPr="006D3259">
        <w:rPr>
          <w:rFonts w:ascii="Times New Roman" w:hAnsi="Times New Roman" w:cs="Times New Roman"/>
        </w:rPr>
        <w:t>KK/249/OP/26</w:t>
      </w:r>
      <w:bookmarkStart w:id="0" w:name="_GoBack"/>
      <w:bookmarkEnd w:id="0"/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Monika Drobilová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0244661B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Karlovarské inovační centrum – výkon dozoru projektanta</w:t>
      </w:r>
    </w:p>
    <w:p w14:paraId="601FC583" w14:textId="7DAEE2BD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P25V00001079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63F91B5C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plnění této veřejné zakázky je zajištění výkonu dozoru projektanta v souvislosti s realizací </w:t>
      </w:r>
      <w:r w:rsidR="00B80646">
        <w:rPr>
          <w:rFonts w:ascii="Times New Roman" w:hAnsi="Times New Roman" w:cs="Times New Roman"/>
          <w:iCs/>
        </w:rPr>
        <w:t>stavby</w:t>
      </w:r>
      <w:r w:rsidRPr="006E71D2">
        <w:rPr>
          <w:rFonts w:ascii="Times New Roman" w:hAnsi="Times New Roman" w:cs="Times New Roman"/>
          <w:iCs/>
        </w:rPr>
        <w:t xml:space="preserve"> Karlovarské inovační centrum</w:t>
      </w:r>
      <w:r w:rsidR="00B80646">
        <w:rPr>
          <w:rFonts w:ascii="Times New Roman" w:hAnsi="Times New Roman" w:cs="Times New Roman"/>
          <w:iCs/>
        </w:rPr>
        <w:t>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420BB054" w:rsidR="00267FC8" w:rsidRPr="00267FC8" w:rsidRDefault="00B806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0646">
              <w:rPr>
                <w:sz w:val="22"/>
                <w:szCs w:val="22"/>
              </w:rPr>
              <w:t>Energy</w:t>
            </w:r>
            <w:proofErr w:type="spellEnd"/>
            <w:r w:rsidRPr="00B80646">
              <w:rPr>
                <w:sz w:val="22"/>
                <w:szCs w:val="22"/>
              </w:rPr>
              <w:t xml:space="preserve"> Benefit Centre a.s.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325CBA40" w:rsidR="00267FC8" w:rsidRPr="00267FC8" w:rsidRDefault="00B806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0646">
              <w:rPr>
                <w:sz w:val="22"/>
                <w:szCs w:val="22"/>
              </w:rPr>
              <w:t>Křenova 438/3 Veleslavín</w:t>
            </w:r>
            <w:r>
              <w:rPr>
                <w:sz w:val="22"/>
                <w:szCs w:val="22"/>
              </w:rPr>
              <w:t xml:space="preserve">, </w:t>
            </w:r>
            <w:r w:rsidRPr="00B80646">
              <w:rPr>
                <w:sz w:val="22"/>
                <w:szCs w:val="22"/>
              </w:rPr>
              <w:t>162 00 Praha 6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46A60A07" w:rsidR="00267FC8" w:rsidRPr="00267FC8" w:rsidRDefault="00B806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0646">
              <w:rPr>
                <w:sz w:val="22"/>
                <w:szCs w:val="22"/>
              </w:rPr>
              <w:t>29029210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2A2F67A2" w:rsidR="00F15B05" w:rsidRPr="00F15B05" w:rsidRDefault="00B80646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1 850 Kč bez DPH za hodinu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77A78AA3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B80646" w:rsidRPr="00267FC8" w14:paraId="6A5E389A" w14:textId="77777777" w:rsidTr="00A715B7">
        <w:trPr>
          <w:trHeight w:val="347"/>
        </w:trPr>
        <w:tc>
          <w:tcPr>
            <w:tcW w:w="3119" w:type="dxa"/>
          </w:tcPr>
          <w:p w14:paraId="4935BDF1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2DC49A3F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0646">
              <w:rPr>
                <w:sz w:val="22"/>
                <w:szCs w:val="22"/>
              </w:rPr>
              <w:t>Energy</w:t>
            </w:r>
            <w:proofErr w:type="spellEnd"/>
            <w:r w:rsidRPr="00B80646">
              <w:rPr>
                <w:sz w:val="22"/>
                <w:szCs w:val="22"/>
              </w:rPr>
              <w:t xml:space="preserve"> Benefit Centre a.s.</w:t>
            </w:r>
          </w:p>
        </w:tc>
      </w:tr>
      <w:tr w:rsidR="00B80646" w:rsidRPr="00267FC8" w14:paraId="195E8015" w14:textId="77777777" w:rsidTr="00A715B7">
        <w:trPr>
          <w:trHeight w:val="347"/>
        </w:trPr>
        <w:tc>
          <w:tcPr>
            <w:tcW w:w="3119" w:type="dxa"/>
          </w:tcPr>
          <w:p w14:paraId="3BAE645B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2C4CCCEE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0646">
              <w:rPr>
                <w:sz w:val="22"/>
                <w:szCs w:val="22"/>
              </w:rPr>
              <w:t>Křenova 438/3 Veleslavín</w:t>
            </w:r>
            <w:r>
              <w:rPr>
                <w:sz w:val="22"/>
                <w:szCs w:val="22"/>
              </w:rPr>
              <w:t xml:space="preserve">, </w:t>
            </w:r>
            <w:r w:rsidRPr="00B80646">
              <w:rPr>
                <w:sz w:val="22"/>
                <w:szCs w:val="22"/>
              </w:rPr>
              <w:t>162 00 Praha 6</w:t>
            </w:r>
          </w:p>
        </w:tc>
      </w:tr>
      <w:tr w:rsidR="00B80646" w:rsidRPr="00267FC8" w14:paraId="738ACDE9" w14:textId="77777777" w:rsidTr="00A715B7">
        <w:trPr>
          <w:trHeight w:val="332"/>
        </w:trPr>
        <w:tc>
          <w:tcPr>
            <w:tcW w:w="3119" w:type="dxa"/>
          </w:tcPr>
          <w:p w14:paraId="59647341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7DA66558" w14:textId="77777777" w:rsidR="00B80646" w:rsidRPr="00267FC8" w:rsidRDefault="00B80646" w:rsidP="00A715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0646">
              <w:rPr>
                <w:sz w:val="22"/>
                <w:szCs w:val="22"/>
              </w:rPr>
              <w:t>29029210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B80646">
      <w:pPr>
        <w:jc w:val="both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lastRenderedPageBreak/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C053100" w14:textId="77777777" w:rsidR="00B80646" w:rsidRDefault="00623D14" w:rsidP="00B80646">
      <w:pPr>
        <w:jc w:val="both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="00B80646">
        <w:rPr>
          <w:rFonts w:ascii="Times New Roman" w:hAnsi="Times New Roman" w:cs="Times New Roman"/>
        </w:rPr>
        <w:t xml:space="preserve"> </w:t>
      </w:r>
    </w:p>
    <w:p w14:paraId="6AC58856" w14:textId="7E35AC15" w:rsidR="008A36FC" w:rsidRDefault="008A36FC" w:rsidP="00B806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45177695" w:rsidR="008A36FC" w:rsidRDefault="00623D14" w:rsidP="00B80646">
      <w:pPr>
        <w:jc w:val="both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B80646">
        <w:rPr>
          <w:rFonts w:ascii="Times New Roman" w:hAnsi="Times New Roman" w:cs="Times New Roman"/>
        </w:rPr>
        <w:t xml:space="preserve"> Vzhledem k tomu, že tato zakázka navazuje na provedenou zakázku na zajištění projektové dokumentace a s tím souvisejících služeb autorského dozoru, kdy nastavené podmínky již neumožňovali provést více hodin autorského dozoru, byla tato zakázka soutěžena jako navazující část. 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7CB28729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B80646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097E2E09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 31.</w:t>
      </w:r>
      <w:r w:rsidR="00B80646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1.2026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D3259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57A6F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646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5770-34A1-469B-AF2D-7324A626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Drobilová Monika</cp:lastModifiedBy>
  <cp:revision>3</cp:revision>
  <cp:lastPrinted>2019-12-09T08:24:00Z</cp:lastPrinted>
  <dcterms:created xsi:type="dcterms:W3CDTF">2026-01-31T19:01:00Z</dcterms:created>
  <dcterms:modified xsi:type="dcterms:W3CDTF">2026-02-01T08:21:00Z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