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35" w:rsidRPr="0062226F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:rsidR="000A1E22" w:rsidRPr="0062226F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:rsidR="000A1E22" w:rsidRPr="0062226F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:rsidR="000A1E22" w:rsidRPr="0062226F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:rsidR="000A1E22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KK/1741/OP/25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:rsidR="007E7225" w:rsidRPr="0062226F" w:rsidRDefault="009B48A4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Monika Drobilová</w:t>
      </w:r>
    </w:p>
    <w:p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0F7EB6" w:rsidRPr="0062226F" w:rsidRDefault="009B48A4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:rsidR="001D2790" w:rsidRPr="007F30DC" w:rsidRDefault="009B48A4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:rsidR="001D2790" w:rsidRPr="007F30DC" w:rsidRDefault="009B48A4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Společné operační středisko integrovaného záchranného systému - SOS 112 – správce stavby</w:t>
      </w:r>
    </w:p>
    <w:p w:rsidR="000F7EB6" w:rsidRPr="0062226F" w:rsidRDefault="009B48A4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P25V00000981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:rsidR="000F7EB6" w:rsidRPr="004146D9" w:rsidRDefault="009B48A4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:rsidR="006E71D2" w:rsidRDefault="009B48A4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</w:t>
      </w:r>
      <w:r w:rsidRPr="006E71D2">
        <w:rPr>
          <w:rFonts w:ascii="Times New Roman" w:hAnsi="Times New Roman" w:cs="Times New Roman"/>
          <w:iCs/>
        </w:rPr>
        <w:t>plnění této veřejné zakázky je zajištění činnosti správce stavby, který provede pro zadavatele technickoekonomické poradenství v rámci přípravy, při realizaci a po dokončení (technické poradenství a konzultace po dobu platnosti záručních lhůt) stavby Spole</w:t>
      </w:r>
      <w:r w:rsidRPr="006E71D2">
        <w:rPr>
          <w:rFonts w:ascii="Times New Roman" w:hAnsi="Times New Roman" w:cs="Times New Roman"/>
          <w:iCs/>
        </w:rPr>
        <w:t>čné operační středisko integrovaného záchranného systému - SOS 112.</w:t>
      </w:r>
    </w:p>
    <w:p w:rsidR="000F7EB6" w:rsidRPr="0062226F" w:rsidRDefault="009B48A4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</w:p>
    <w:p w:rsidR="000F7EB6" w:rsidRDefault="009B48A4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:rsidR="00752739" w:rsidRDefault="00752739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709"/>
        <w:gridCol w:w="1984"/>
        <w:gridCol w:w="1276"/>
        <w:gridCol w:w="2257"/>
      </w:tblGrid>
      <w:tr w:rsidR="00DB2D1F" w:rsidTr="00752739">
        <w:trPr>
          <w:trHeight w:val="723"/>
          <w:jc w:val="center"/>
        </w:trPr>
        <w:tc>
          <w:tcPr>
            <w:tcW w:w="1129" w:type="dxa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Pořadové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číslo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nabídky</w:t>
            </w:r>
          </w:p>
        </w:tc>
        <w:tc>
          <w:tcPr>
            <w:tcW w:w="2709" w:type="dxa"/>
          </w:tcPr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1984" w:type="dxa"/>
          </w:tcPr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1276" w:type="dxa"/>
          </w:tcPr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2257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Nabídková cena v Kč bez DPH</w:t>
            </w:r>
          </w:p>
        </w:tc>
      </w:tr>
      <w:tr w:rsidR="00DB2D1F" w:rsidTr="00752739">
        <w:trPr>
          <w:trHeight w:val="880"/>
          <w:jc w:val="center"/>
        </w:trPr>
        <w:tc>
          <w:tcPr>
            <w:tcW w:w="1129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9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52739">
              <w:rPr>
                <w:rFonts w:ascii="Times New Roman" w:hAnsi="Times New Roman" w:cs="Times New Roman"/>
                <w:b/>
                <w:bCs/>
              </w:rPr>
              <w:t xml:space="preserve">„FETTERS MANAGEMENT – STIS“ 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 xml:space="preserve">sdružující 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FETTERS management, s.r.o.</w:t>
            </w:r>
          </w:p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 xml:space="preserve">a </w:t>
            </w:r>
          </w:p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STIS stavební a inženýrská společnost, s.r.o.</w:t>
            </w:r>
            <w:r w:rsidRPr="0075273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Oba sídlem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Nad údolím 126/31, Hodkovičky,        147 00 Praha 4</w:t>
            </w:r>
          </w:p>
        </w:tc>
        <w:tc>
          <w:tcPr>
            <w:tcW w:w="1276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01405471</w:t>
            </w:r>
          </w:p>
          <w:p w:rsidR="00752739" w:rsidRPr="00752739" w:rsidRDefault="00752739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62582933</w:t>
            </w:r>
          </w:p>
        </w:tc>
        <w:tc>
          <w:tcPr>
            <w:tcW w:w="2257" w:type="dxa"/>
            <w:vAlign w:val="center"/>
          </w:tcPr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CI přípravná fáze: 1.190 Kč/hodina,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CII realizační fáze: 389.000 Kč/měsíc,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 xml:space="preserve">CIII </w:t>
            </w:r>
            <w:r w:rsidRPr="00752739">
              <w:rPr>
                <w:rFonts w:ascii="Times New Roman" w:hAnsi="Times New Roman" w:cs="Times New Roman"/>
              </w:rPr>
              <w:t>fáze po dokončení: 1.290 Kč/hodina.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752739">
              <w:rPr>
                <w:rFonts w:ascii="Times New Roman" w:hAnsi="Times New Roman" w:cs="Times New Roman"/>
              </w:rPr>
              <w:t xml:space="preserve">CIV fáze revizní kontrola </w:t>
            </w:r>
            <w:r w:rsidRPr="00752739">
              <w:rPr>
                <w:rFonts w:ascii="Times New Roman" w:hAnsi="Times New Roman" w:cs="Times New Roman"/>
                <w:bCs/>
              </w:rPr>
              <w:t>490.000 Kč/komplet,</w:t>
            </w:r>
          </w:p>
          <w:p w:rsidR="00752739" w:rsidRPr="00752739" w:rsidRDefault="009B48A4" w:rsidP="00752739">
            <w:pPr>
              <w:tabs>
                <w:tab w:val="left" w:pos="5387"/>
                <w:tab w:val="left" w:pos="70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52739">
              <w:rPr>
                <w:rFonts w:ascii="Times New Roman" w:hAnsi="Times New Roman" w:cs="Times New Roman"/>
              </w:rPr>
              <w:t>CNC 7 998 000 Kč bez DPH</w:t>
            </w:r>
          </w:p>
        </w:tc>
      </w:tr>
    </w:tbl>
    <w:p w:rsidR="00752739" w:rsidRPr="007E7225" w:rsidRDefault="00752739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:rsidR="008C0A25" w:rsidRPr="007E7225" w:rsidRDefault="009B48A4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:rsidR="00FF533E" w:rsidRPr="00FF533E" w:rsidRDefault="009B48A4" w:rsidP="00FF533E">
      <w:pPr>
        <w:pStyle w:val="Zkladntext2"/>
        <w:rPr>
          <w:sz w:val="22"/>
        </w:rPr>
      </w:pPr>
      <w:r w:rsidRPr="003A2D85">
        <w:rPr>
          <w:sz w:val="22"/>
        </w:rPr>
        <w:t xml:space="preserve">S ohledem na skutečnost, že v zadávacím řízení byl </w:t>
      </w:r>
      <w:r>
        <w:rPr>
          <w:sz w:val="22"/>
        </w:rPr>
        <w:t xml:space="preserve">pouze </w:t>
      </w:r>
      <w:r w:rsidRPr="003A2D85">
        <w:rPr>
          <w:sz w:val="22"/>
        </w:rPr>
        <w:t>jed</w:t>
      </w:r>
      <w:r>
        <w:rPr>
          <w:sz w:val="22"/>
        </w:rPr>
        <w:t>en</w:t>
      </w:r>
      <w:r w:rsidRPr="003A2D85">
        <w:rPr>
          <w:sz w:val="22"/>
        </w:rPr>
        <w:t xml:space="preserve"> účastník zadávacího řízení, </w:t>
      </w:r>
      <w:r>
        <w:rPr>
          <w:sz w:val="22"/>
        </w:rPr>
        <w:t xml:space="preserve">pověřené osoby </w:t>
      </w:r>
      <w:r>
        <w:rPr>
          <w:sz w:val="22"/>
        </w:rPr>
        <w:t>za zadavatele</w:t>
      </w:r>
      <w:r w:rsidRPr="003A2D85">
        <w:rPr>
          <w:sz w:val="22"/>
        </w:rPr>
        <w:t xml:space="preserve"> neprovedl</w:t>
      </w:r>
      <w:r>
        <w:rPr>
          <w:sz w:val="22"/>
        </w:rPr>
        <w:t>y</w:t>
      </w:r>
      <w:r w:rsidRPr="003A2D85">
        <w:rPr>
          <w:sz w:val="22"/>
        </w:rPr>
        <w:t xml:space="preserve"> v souladu s § 122 odst. 2 ZZVZ hodnocení nabídek podle kritérií uvedených v zadávací dokumentaci. </w:t>
      </w:r>
    </w:p>
    <w:p w:rsidR="00953F54" w:rsidRPr="007E7225" w:rsidRDefault="009B48A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podmínkách.</w:t>
      </w:r>
    </w:p>
    <w:p w:rsidR="00752739" w:rsidRDefault="00752739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752739" w:rsidRDefault="00752739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752739" w:rsidRDefault="00752739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953F54" w:rsidRPr="007E7225" w:rsidRDefault="009B48A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</w:t>
      </w:r>
      <w:r w:rsidRPr="007E7225">
        <w:rPr>
          <w:rFonts w:ascii="Times New Roman" w:hAnsi="Times New Roman" w:cs="Times New Roman"/>
        </w:rPr>
        <w:t xml:space="preserve"> zadávacího řízení:</w:t>
      </w:r>
    </w:p>
    <w:p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837"/>
        <w:gridCol w:w="2410"/>
        <w:gridCol w:w="1549"/>
      </w:tblGrid>
      <w:tr w:rsidR="00DB2D1F" w:rsidTr="00752739">
        <w:trPr>
          <w:trHeight w:val="880"/>
          <w:jc w:val="center"/>
        </w:trPr>
        <w:tc>
          <w:tcPr>
            <w:tcW w:w="988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1</w:t>
            </w:r>
          </w:p>
        </w:tc>
        <w:tc>
          <w:tcPr>
            <w:tcW w:w="3837" w:type="dxa"/>
            <w:vAlign w:val="center"/>
          </w:tcPr>
          <w:p w:rsidR="00752739" w:rsidRPr="00752739" w:rsidRDefault="009B48A4" w:rsidP="00F3724B">
            <w:pPr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FETTERS Management, s.r.o.</w:t>
            </w:r>
          </w:p>
        </w:tc>
        <w:tc>
          <w:tcPr>
            <w:tcW w:w="2410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 xml:space="preserve">Nad údolím 126/31, Hodkovičky,        </w:t>
            </w:r>
            <w:r>
              <w:rPr>
                <w:sz w:val="22"/>
                <w:szCs w:val="22"/>
              </w:rPr>
              <w:t xml:space="preserve">      </w:t>
            </w:r>
            <w:r w:rsidRPr="00752739">
              <w:rPr>
                <w:sz w:val="22"/>
                <w:szCs w:val="22"/>
              </w:rPr>
              <w:t>147 00 Praha 4</w:t>
            </w:r>
          </w:p>
        </w:tc>
        <w:tc>
          <w:tcPr>
            <w:tcW w:w="1549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01405471</w:t>
            </w:r>
          </w:p>
        </w:tc>
      </w:tr>
      <w:tr w:rsidR="00DB2D1F" w:rsidTr="00752739">
        <w:trPr>
          <w:trHeight w:val="880"/>
          <w:jc w:val="center"/>
        </w:trPr>
        <w:tc>
          <w:tcPr>
            <w:tcW w:w="988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2</w:t>
            </w:r>
          </w:p>
        </w:tc>
        <w:tc>
          <w:tcPr>
            <w:tcW w:w="3837" w:type="dxa"/>
            <w:vAlign w:val="center"/>
          </w:tcPr>
          <w:p w:rsidR="00752739" w:rsidRPr="00752739" w:rsidRDefault="009B48A4" w:rsidP="00F3724B">
            <w:pPr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STIS stavební a inženýrská společnost, s.r.o.</w:t>
            </w:r>
          </w:p>
        </w:tc>
        <w:tc>
          <w:tcPr>
            <w:tcW w:w="2410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 xml:space="preserve">Nad údolím 126/31, Hodkovičky,        </w:t>
            </w:r>
            <w:r>
              <w:rPr>
                <w:sz w:val="22"/>
                <w:szCs w:val="22"/>
              </w:rPr>
              <w:t xml:space="preserve">      </w:t>
            </w:r>
            <w:r w:rsidRPr="00752739">
              <w:rPr>
                <w:sz w:val="22"/>
                <w:szCs w:val="22"/>
              </w:rPr>
              <w:t>147 00 Praha 4</w:t>
            </w:r>
          </w:p>
        </w:tc>
        <w:tc>
          <w:tcPr>
            <w:tcW w:w="1549" w:type="dxa"/>
            <w:vAlign w:val="center"/>
          </w:tcPr>
          <w:p w:rsidR="00752739" w:rsidRPr="00752739" w:rsidRDefault="009B48A4" w:rsidP="00F3724B">
            <w:pPr>
              <w:jc w:val="center"/>
              <w:rPr>
                <w:sz w:val="22"/>
                <w:szCs w:val="22"/>
              </w:rPr>
            </w:pPr>
            <w:r w:rsidRPr="00752739">
              <w:rPr>
                <w:sz w:val="22"/>
                <w:szCs w:val="22"/>
              </w:rPr>
              <w:t>62582933</w:t>
            </w:r>
          </w:p>
        </w:tc>
      </w:tr>
    </w:tbl>
    <w:p w:rsidR="00090F6F" w:rsidRDefault="00090F6F" w:rsidP="0043420E">
      <w:pPr>
        <w:rPr>
          <w:rFonts w:ascii="Times New Roman" w:hAnsi="Times New Roman" w:cs="Times New Roman"/>
        </w:rPr>
      </w:pPr>
    </w:p>
    <w:p w:rsidR="005F1478" w:rsidRDefault="009B48A4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:rsidR="002F6F46" w:rsidRDefault="009B48A4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AB2ED0" w:rsidRDefault="009B48A4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 xml:space="preserve">Odůvodnění použití jednacího řízení bez </w:t>
      </w:r>
      <w:r w:rsidRPr="007E7225">
        <w:rPr>
          <w:rFonts w:ascii="Times New Roman" w:hAnsi="Times New Roman" w:cs="Times New Roman"/>
        </w:rPr>
        <w:t>uveřejnění, bylo-li použito: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</w:t>
      </w:r>
      <w:r w:rsidRPr="007E7225">
        <w:rPr>
          <w:rFonts w:ascii="Times New Roman" w:hAnsi="Times New Roman" w:cs="Times New Roman"/>
        </w:rPr>
        <w:t>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752739">
        <w:rPr>
          <w:rFonts w:ascii="Times New Roman" w:hAnsi="Times New Roman" w:cs="Times New Roman"/>
        </w:rPr>
        <w:t>Uvedeno v rámci zadávací dokumentace</w:t>
      </w:r>
    </w:p>
    <w:p w:rsidR="008A36FC" w:rsidRDefault="009B48A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</w:t>
      </w:r>
      <w:r w:rsidRPr="007E7225">
        <w:rPr>
          <w:rFonts w:ascii="Times New Roman" w:hAnsi="Times New Roman" w:cs="Times New Roman"/>
        </w:rPr>
        <w:t>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Default="009B48A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752739">
        <w:rPr>
          <w:rFonts w:ascii="Times New Roman" w:hAnsi="Times New Roman" w:cs="Times New Roman"/>
        </w:rPr>
        <w:t>--</w:t>
      </w:r>
    </w:p>
    <w:p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6F" w:rsidRPr="00090F6F" w:rsidRDefault="009B48A4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752739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2.12.2025</w:t>
      </w:r>
    </w:p>
    <w:p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48A4">
      <w:pPr>
        <w:spacing w:after="0" w:line="240" w:lineRule="auto"/>
      </w:pPr>
      <w:r>
        <w:separator/>
      </w:r>
    </w:p>
  </w:endnote>
  <w:endnote w:type="continuationSeparator" w:id="0">
    <w:p w:rsidR="00000000" w:rsidRDefault="009B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25" w:rsidRDefault="009B48A4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1.55pt,6.7pt" to="476.1pt,6.7pt"/>
          </w:pict>
        </mc:Fallback>
      </mc:AlternateContent>
    </w:r>
  </w:p>
  <w:p w:rsidR="008C0A25" w:rsidRPr="00B66DBE" w:rsidRDefault="009B48A4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:rsidR="008C0A25" w:rsidRPr="00CD611E" w:rsidRDefault="009B48A4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796D68" w:rsidRDefault="009B48A4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48A4">
      <w:pPr>
        <w:spacing w:after="0" w:line="240" w:lineRule="auto"/>
      </w:pPr>
      <w:r>
        <w:separator/>
      </w:r>
    </w:p>
  </w:footnote>
  <w:footnote w:type="continuationSeparator" w:id="0">
    <w:p w:rsidR="00000000" w:rsidRDefault="009B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9DB"/>
    <w:multiLevelType w:val="hybridMultilevel"/>
    <w:tmpl w:val="FCCA8A00"/>
    <w:lvl w:ilvl="0" w:tplc="113A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CE03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3C55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11E9B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BE1E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F2A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0EB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3844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B4E3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9D767C"/>
    <w:multiLevelType w:val="hybridMultilevel"/>
    <w:tmpl w:val="F8D247FC"/>
    <w:lvl w:ilvl="0" w:tplc="8C704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C3C14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BC4A5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E8D8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BEB0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BC0A9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8293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4C2A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DA46B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66A84"/>
    <w:multiLevelType w:val="hybridMultilevel"/>
    <w:tmpl w:val="A4502C6A"/>
    <w:lvl w:ilvl="0" w:tplc="38F69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91468F8E" w:tentative="1">
      <w:start w:val="1"/>
      <w:numFmt w:val="lowerLetter"/>
      <w:lvlText w:val="%2."/>
      <w:lvlJc w:val="left"/>
      <w:pPr>
        <w:ind w:left="1440" w:hanging="360"/>
      </w:pPr>
    </w:lvl>
    <w:lvl w:ilvl="2" w:tplc="C460507E" w:tentative="1">
      <w:start w:val="1"/>
      <w:numFmt w:val="lowerRoman"/>
      <w:lvlText w:val="%3."/>
      <w:lvlJc w:val="right"/>
      <w:pPr>
        <w:ind w:left="2160" w:hanging="180"/>
      </w:pPr>
    </w:lvl>
    <w:lvl w:ilvl="3" w:tplc="817010F2" w:tentative="1">
      <w:start w:val="1"/>
      <w:numFmt w:val="decimal"/>
      <w:lvlText w:val="%4."/>
      <w:lvlJc w:val="left"/>
      <w:pPr>
        <w:ind w:left="2880" w:hanging="360"/>
      </w:pPr>
    </w:lvl>
    <w:lvl w:ilvl="4" w:tplc="82266918" w:tentative="1">
      <w:start w:val="1"/>
      <w:numFmt w:val="lowerLetter"/>
      <w:lvlText w:val="%5."/>
      <w:lvlJc w:val="left"/>
      <w:pPr>
        <w:ind w:left="3600" w:hanging="360"/>
      </w:pPr>
    </w:lvl>
    <w:lvl w:ilvl="5" w:tplc="22A0A084" w:tentative="1">
      <w:start w:val="1"/>
      <w:numFmt w:val="lowerRoman"/>
      <w:lvlText w:val="%6."/>
      <w:lvlJc w:val="right"/>
      <w:pPr>
        <w:ind w:left="4320" w:hanging="180"/>
      </w:pPr>
    </w:lvl>
    <w:lvl w:ilvl="6" w:tplc="81AACEA2" w:tentative="1">
      <w:start w:val="1"/>
      <w:numFmt w:val="decimal"/>
      <w:lvlText w:val="%7."/>
      <w:lvlJc w:val="left"/>
      <w:pPr>
        <w:ind w:left="5040" w:hanging="360"/>
      </w:pPr>
    </w:lvl>
    <w:lvl w:ilvl="7" w:tplc="A4E0B10A" w:tentative="1">
      <w:start w:val="1"/>
      <w:numFmt w:val="lowerLetter"/>
      <w:lvlText w:val="%8."/>
      <w:lvlJc w:val="left"/>
      <w:pPr>
        <w:ind w:left="5760" w:hanging="360"/>
      </w:pPr>
    </w:lvl>
    <w:lvl w:ilvl="8" w:tplc="517451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A2D85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52739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B48A4"/>
    <w:rsid w:val="00A03AC4"/>
    <w:rsid w:val="00A05B13"/>
    <w:rsid w:val="00A11C4B"/>
    <w:rsid w:val="00A61466"/>
    <w:rsid w:val="00A83637"/>
    <w:rsid w:val="00A91C39"/>
    <w:rsid w:val="00A92AD6"/>
    <w:rsid w:val="00AB2ED0"/>
    <w:rsid w:val="00AD379C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B2D1F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04DE-C4B2-4308-935A-3B7C406A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Drobilová Monika</cp:lastModifiedBy>
  <cp:revision>2</cp:revision>
  <cp:lastPrinted>2019-12-09T08:24:00Z</cp:lastPrinted>
  <dcterms:created xsi:type="dcterms:W3CDTF">2025-12-02T11:31:00Z</dcterms:created>
  <dcterms:modified xsi:type="dcterms:W3CDTF">2025-12-02T11:31:00Z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KK/1741/OP/25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2.12.2025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&lt;TABLE&gt;&lt;TR&gt;&lt;TD&gt;Č.j.:&lt;/TD&gt;&lt;TD&gt;KK/1741/OP/25&lt;/TD&gt;&lt;/TR&gt;&lt;TR&gt;&lt;TD&gt;&lt;/TD&gt;&lt;TD&gt;&lt;/TD&gt;&lt;/TR&gt;&lt;/TABLE&gt;</vt:lpwstr>
  </property>
  <property fmtid="{D5CDD505-2E9C-101B-9397-08002B2CF9AE}" pid="15" name="DisplayName_PoziceMa_Pisemnost">
    <vt:lpwstr>Monika Drobilová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/>
  </property>
  <property fmtid="{D5CDD505-2E9C-101B-9397-08002B2CF9AE}" pid="20" name="DisplayName_UserPoriz_Pisemnost">
    <vt:lpwstr>Monika Drobilová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KK-93395/25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*B003430135*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KK-93395/25</vt:lpwstr>
  </property>
  <property fmtid="{D5CDD505-2E9C-101B-9397-08002B2CF9AE}" pid="40" name="RC">
    <vt:lpwstr/>
  </property>
  <property fmtid="{D5CDD505-2E9C-101B-9397-08002B2CF9AE}" pid="41" name="SkartacniZnakLhuta_PisemnostZnak">
    <vt:lpwstr>?/?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- VZ Společné operační středisko integrovaného záchranného systému - SOS 112 – správce stavby</vt:lpwstr>
  </property>
  <property fmtid="{D5CDD505-2E9C-101B-9397-08002B2CF9AE}" pid="48" name="Zkratka_SpisovyUzel_PoziceZodpo_Pisemnost">
    <vt:lpwstr>OP</vt:lpwstr>
  </property>
</Properties>
</file>