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7BDA1A2B" w14:textId="77777777" w:rsidR="002828EE" w:rsidRPr="00535E3F" w:rsidRDefault="002828EE" w:rsidP="003032F4">
      <w:pPr>
        <w:jc w:val="center"/>
        <w:rPr>
          <w:rFonts w:ascii="Arial" w:hAnsi="Arial" w:cs="Arial"/>
          <w:b/>
          <w:bCs/>
        </w:rPr>
      </w:pPr>
      <w:bookmarkStart w:id="0" w:name="_Hlk184284977"/>
    </w:p>
    <w:bookmarkEnd w:id="0"/>
    <w:p w14:paraId="01520EE2" w14:textId="6145C5BE" w:rsidR="00372320" w:rsidRPr="00A87FD7" w:rsidRDefault="00A87FD7" w:rsidP="00A87FD7">
      <w:pPr>
        <w:jc w:val="center"/>
        <w:rPr>
          <w:rStyle w:val="Siln"/>
          <w:rFonts w:ascii="Arial" w:hAnsi="Arial" w:cs="Arial"/>
          <w:sz w:val="24"/>
          <w:szCs w:val="24"/>
        </w:rPr>
      </w:pPr>
      <w:r w:rsidRPr="00A87FD7">
        <w:rPr>
          <w:rFonts w:ascii="Arial" w:hAnsi="Arial" w:cs="Arial"/>
          <w:b/>
          <w:bCs/>
          <w:sz w:val="24"/>
          <w:szCs w:val="24"/>
        </w:rPr>
        <w:t>„</w:t>
      </w:r>
      <w:r w:rsidR="00CE178A">
        <w:rPr>
          <w:rFonts w:ascii="Arial" w:hAnsi="Arial" w:cs="Arial"/>
          <w:b/>
          <w:bCs/>
          <w:sz w:val="24"/>
          <w:szCs w:val="24"/>
        </w:rPr>
        <w:t>Revitalizace areálu Sokolovského zámku –</w:t>
      </w:r>
      <w:r w:rsidR="00574729">
        <w:rPr>
          <w:rFonts w:ascii="Arial" w:hAnsi="Arial" w:cs="Arial"/>
          <w:b/>
          <w:bCs/>
          <w:sz w:val="24"/>
          <w:szCs w:val="24"/>
        </w:rPr>
        <w:t xml:space="preserve"> vitríny a nábytek</w:t>
      </w:r>
      <w:r w:rsidR="00CE178A">
        <w:rPr>
          <w:rFonts w:ascii="Arial" w:hAnsi="Arial" w:cs="Arial"/>
          <w:b/>
          <w:bCs/>
          <w:sz w:val="24"/>
          <w:szCs w:val="24"/>
        </w:rPr>
        <w:t>“</w:t>
      </w:r>
      <w:r w:rsidR="00574729">
        <w:rPr>
          <w:rFonts w:ascii="Arial" w:hAnsi="Arial" w:cs="Arial"/>
          <w:b/>
          <w:bCs/>
          <w:sz w:val="24"/>
          <w:szCs w:val="24"/>
        </w:rPr>
        <w:t xml:space="preserve"> – Část 2 „Nábytek na míru“</w:t>
      </w:r>
    </w:p>
    <w:p w14:paraId="35486955" w14:textId="7D16D4D4" w:rsidR="00CE178A" w:rsidRDefault="00CE178A"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144BEC40" w14:textId="77777777" w:rsidR="00CE178A" w:rsidRPr="00BC13C6" w:rsidRDefault="00CE178A" w:rsidP="00CE178A">
      <w:pPr>
        <w:spacing w:line="276" w:lineRule="auto"/>
        <w:rPr>
          <w:rFonts w:ascii="Arial" w:hAnsi="Arial" w:cs="Arial"/>
          <w:b/>
        </w:rPr>
      </w:pPr>
      <w:r>
        <w:rPr>
          <w:rFonts w:ascii="Arial" w:hAnsi="Arial" w:cs="Arial"/>
          <w:b/>
        </w:rPr>
        <w:t>Muzeum Sokolov, příspěvková organizace Karlovarského kraje</w:t>
      </w:r>
    </w:p>
    <w:p w14:paraId="3FB31975" w14:textId="77777777" w:rsidR="00CE178A" w:rsidRPr="00C2244B" w:rsidRDefault="00CE178A" w:rsidP="00CE178A">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t>Zámecká 1, 356 00 Sokolov</w:t>
      </w:r>
    </w:p>
    <w:p w14:paraId="54E47EE9" w14:textId="77777777" w:rsidR="00CE178A" w:rsidRPr="00C2244B" w:rsidRDefault="00CE178A" w:rsidP="00CE178A">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t>72053801</w:t>
      </w:r>
    </w:p>
    <w:p w14:paraId="5CE58F94" w14:textId="77777777" w:rsidR="00CE178A" w:rsidRPr="00C2244B" w:rsidRDefault="00CE178A" w:rsidP="00CE178A">
      <w:pPr>
        <w:ind w:left="2127" w:hanging="2127"/>
        <w:rPr>
          <w:rFonts w:ascii="Arial" w:hAnsi="Arial" w:cs="Arial"/>
        </w:rPr>
      </w:pPr>
      <w:r w:rsidRPr="00C2244B">
        <w:rPr>
          <w:rFonts w:ascii="Arial" w:hAnsi="Arial" w:cs="Arial"/>
        </w:rPr>
        <w:t xml:space="preserve">bankovní spojení: </w:t>
      </w:r>
      <w:r>
        <w:rPr>
          <w:rFonts w:ascii="Arial" w:hAnsi="Arial" w:cs="Arial"/>
        </w:rPr>
        <w:tab/>
        <w:t xml:space="preserve">Komerční banka, a. s. </w:t>
      </w:r>
    </w:p>
    <w:p w14:paraId="6DC1FFEC" w14:textId="77777777" w:rsidR="00CE178A" w:rsidRPr="00C2244B" w:rsidRDefault="00CE178A" w:rsidP="00CE178A">
      <w:pPr>
        <w:ind w:left="2127" w:hanging="2127"/>
        <w:rPr>
          <w:rFonts w:ascii="Arial" w:hAnsi="Arial" w:cs="Arial"/>
          <w:i/>
          <w:iCs/>
        </w:rPr>
      </w:pPr>
      <w:r w:rsidRPr="00C2244B">
        <w:rPr>
          <w:rFonts w:ascii="Arial" w:hAnsi="Arial" w:cs="Arial"/>
        </w:rPr>
        <w:t>číslo účtu:</w:t>
      </w:r>
      <w:r>
        <w:rPr>
          <w:rFonts w:ascii="Arial" w:hAnsi="Arial" w:cs="Arial"/>
        </w:rPr>
        <w:t xml:space="preserve"> </w:t>
      </w:r>
      <w:r>
        <w:rPr>
          <w:rFonts w:ascii="Arial" w:hAnsi="Arial" w:cs="Arial"/>
        </w:rPr>
        <w:tab/>
      </w:r>
      <w:r w:rsidRPr="00E2485C">
        <w:rPr>
          <w:rFonts w:ascii="Arial" w:hAnsi="Arial" w:cs="Arial"/>
        </w:rPr>
        <w:t>131-1281890277/0100</w:t>
      </w:r>
    </w:p>
    <w:p w14:paraId="4683F4CC" w14:textId="77777777" w:rsidR="00CE178A" w:rsidRPr="00C2244B" w:rsidRDefault="00CE178A" w:rsidP="00CE178A">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t>Ing. Michaelem Rundem, ředitelem příspěvkové organizace</w:t>
      </w:r>
    </w:p>
    <w:p w14:paraId="4F531DE2" w14:textId="77777777" w:rsidR="00CE178A" w:rsidRDefault="00CE178A" w:rsidP="00CE178A">
      <w:pPr>
        <w:spacing w:line="276" w:lineRule="auto"/>
        <w:rPr>
          <w:rFonts w:ascii="Arial" w:hAnsi="Arial" w:cs="Arial"/>
          <w:color w:val="00000A"/>
        </w:rPr>
      </w:pPr>
      <w:r>
        <w:rPr>
          <w:rFonts w:ascii="Arial" w:hAnsi="Arial" w:cs="Arial"/>
          <w:color w:val="00000A"/>
        </w:rPr>
        <w:t>zapsaná v obchodním rejstříku vedeném Krajským soudem v Plzni oddíl Pr vložka 740</w:t>
      </w:r>
    </w:p>
    <w:p w14:paraId="1B57D94D" w14:textId="77777777" w:rsidR="00A87FD7" w:rsidRDefault="00A87FD7" w:rsidP="00A87FD7">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77B0961A"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A87FD7">
        <w:rPr>
          <w:rFonts w:ascii="Arial" w:hAnsi="Arial" w:cs="Arial"/>
          <w:b/>
          <w:bCs/>
        </w:rPr>
        <w:t>„</w:t>
      </w:r>
      <w:r w:rsidR="00CE178A">
        <w:rPr>
          <w:rFonts w:ascii="Arial" w:hAnsi="Arial" w:cs="Arial"/>
          <w:b/>
          <w:bCs/>
        </w:rPr>
        <w:t xml:space="preserve">Revitalizace areálu Sokolovského zámku – </w:t>
      </w:r>
      <w:r w:rsidR="00615000">
        <w:rPr>
          <w:rFonts w:ascii="Arial" w:hAnsi="Arial" w:cs="Arial"/>
          <w:b/>
          <w:bCs/>
        </w:rPr>
        <w:t xml:space="preserve">vitríny </w:t>
      </w:r>
      <w:r w:rsidR="00CE178A">
        <w:rPr>
          <w:rFonts w:ascii="Arial" w:hAnsi="Arial" w:cs="Arial"/>
          <w:b/>
          <w:bCs/>
        </w:rPr>
        <w:t>a nábytek</w:t>
      </w:r>
      <w:r w:rsidR="003C54E1">
        <w:rPr>
          <w:rFonts w:ascii="Arial" w:hAnsi="Arial" w:cs="Arial"/>
          <w:b/>
          <w:bCs/>
        </w:rPr>
        <w:t>“</w:t>
      </w:r>
      <w:r w:rsidR="0005368E" w:rsidRPr="0005368E">
        <w:rPr>
          <w:rFonts w:ascii="Arial" w:hAnsi="Arial" w:cs="Arial"/>
          <w:b/>
          <w:bCs/>
        </w:rPr>
        <w:t xml:space="preserve"> </w:t>
      </w:r>
      <w:r w:rsidR="00CE178A" w:rsidRPr="00573645">
        <w:rPr>
          <w:rFonts w:ascii="Arial" w:hAnsi="Arial" w:cs="Arial"/>
          <w:b/>
          <w:bCs/>
        </w:rPr>
        <w:t>Část 2 „Nábytek</w:t>
      </w:r>
      <w:r w:rsidR="00574729">
        <w:rPr>
          <w:rFonts w:ascii="Arial" w:hAnsi="Arial" w:cs="Arial"/>
          <w:b/>
          <w:bCs/>
        </w:rPr>
        <w:t xml:space="preserve"> na míru</w:t>
      </w:r>
      <w:r w:rsidR="00CE178A" w:rsidRPr="00573645">
        <w:rPr>
          <w:rFonts w:ascii="Arial" w:hAnsi="Arial" w:cs="Arial"/>
          <w:b/>
          <w:bCs/>
        </w:rPr>
        <w:t>“</w:t>
      </w:r>
      <w:r w:rsidR="00CE178A">
        <w:rPr>
          <w:rFonts w:ascii="Arial" w:hAnsi="Arial" w:cs="Arial"/>
          <w:b/>
          <w:bCs/>
        </w:rPr>
        <w:t xml:space="preserve"> </w:t>
      </w:r>
      <w:r w:rsidRPr="001F7EB7">
        <w:rPr>
          <w:rFonts w:ascii="Arial" w:hAnsi="Arial" w:cs="Arial"/>
        </w:rPr>
        <w:t xml:space="preserve">vyhlášené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CE178A">
        <w:rPr>
          <w:rFonts w:ascii="Arial" w:hAnsi="Arial" w:cs="Arial"/>
        </w:rPr>
        <w:t xml:space="preserve">Karlovarským krajem jako centrálním zadavatelem </w:t>
      </w:r>
      <w:r w:rsidRPr="001F7EB7">
        <w:rPr>
          <w:rFonts w:ascii="Arial" w:hAnsi="Arial" w:cs="Arial"/>
        </w:rPr>
        <w:t xml:space="preserve">veřejné zakázky </w:t>
      </w:r>
      <w:r w:rsidR="00CE178A">
        <w:rPr>
          <w:rFonts w:ascii="Arial" w:hAnsi="Arial" w:cs="Arial"/>
        </w:rPr>
        <w:t xml:space="preserve">malého rozsahu </w:t>
      </w:r>
      <w:r w:rsidR="003110E5" w:rsidRPr="001F7EB7">
        <w:rPr>
          <w:rFonts w:ascii="Arial" w:hAnsi="Arial" w:cs="Arial"/>
        </w:rPr>
        <w:t>(dále jen „veřejná zakázka“)</w:t>
      </w:r>
      <w:r w:rsidRPr="001F7EB7">
        <w:rPr>
          <w:rFonts w:ascii="Arial" w:hAnsi="Arial" w:cs="Arial"/>
        </w:rPr>
        <w:t xml:space="preserve">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lastRenderedPageBreak/>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20DCE5CB"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A87FD7" w:rsidRPr="00A87FD7">
        <w:rPr>
          <w:rFonts w:cs="Arial"/>
          <w:b/>
          <w:bCs/>
          <w:sz w:val="20"/>
          <w:szCs w:val="20"/>
        </w:rPr>
        <w:t>„</w:t>
      </w:r>
      <w:r w:rsidR="00CE178A">
        <w:rPr>
          <w:rFonts w:cs="Arial"/>
          <w:b/>
          <w:bCs/>
          <w:sz w:val="20"/>
          <w:szCs w:val="20"/>
        </w:rPr>
        <w:t xml:space="preserve">Revitalizace areálu Sokolovského zámku – </w:t>
      </w:r>
      <w:r w:rsidR="00615000">
        <w:rPr>
          <w:rFonts w:cs="Arial"/>
          <w:b/>
          <w:bCs/>
          <w:sz w:val="20"/>
          <w:szCs w:val="20"/>
        </w:rPr>
        <w:t xml:space="preserve">vitríny </w:t>
      </w:r>
      <w:r w:rsidR="00CE178A">
        <w:rPr>
          <w:rFonts w:cs="Arial"/>
          <w:b/>
          <w:bCs/>
          <w:sz w:val="20"/>
          <w:szCs w:val="20"/>
        </w:rPr>
        <w:t>a nábytek</w:t>
      </w:r>
      <w:r w:rsidR="00B4571C">
        <w:rPr>
          <w:rFonts w:cs="Arial"/>
          <w:b/>
          <w:bCs/>
          <w:sz w:val="20"/>
          <w:szCs w:val="20"/>
        </w:rPr>
        <w:t>“</w:t>
      </w:r>
      <w:r w:rsidR="00CE178A">
        <w:rPr>
          <w:rFonts w:cs="Arial"/>
          <w:b/>
          <w:bCs/>
          <w:sz w:val="20"/>
          <w:szCs w:val="20"/>
        </w:rPr>
        <w:t xml:space="preserve"> </w:t>
      </w:r>
      <w:r w:rsidR="00CE178A" w:rsidRPr="00573645">
        <w:rPr>
          <w:rFonts w:cs="Arial"/>
          <w:b/>
          <w:bCs/>
          <w:sz w:val="20"/>
          <w:szCs w:val="20"/>
        </w:rPr>
        <w:t>Část 2 „Nábytek</w:t>
      </w:r>
      <w:r w:rsidR="00E1055B">
        <w:rPr>
          <w:rFonts w:cs="Arial"/>
          <w:b/>
          <w:bCs/>
          <w:sz w:val="20"/>
          <w:szCs w:val="20"/>
        </w:rPr>
        <w:t xml:space="preserve"> na míru</w:t>
      </w:r>
      <w:r w:rsidR="00CE178A" w:rsidRPr="00573645">
        <w:rPr>
          <w:rFonts w:cs="Arial"/>
          <w:b/>
          <w:bCs/>
          <w:sz w:val="20"/>
          <w:szCs w:val="20"/>
        </w:rPr>
        <w:t>“</w:t>
      </w:r>
      <w:r w:rsidR="00CE178A" w:rsidRPr="00573645">
        <w:rPr>
          <w:rFonts w:cs="Arial"/>
          <w:b/>
          <w:bCs/>
          <w:i/>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2008D827" w:rsidR="00482AC0"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D462B">
        <w:rPr>
          <w:rFonts w:cs="Arial"/>
          <w:sz w:val="20"/>
          <w:szCs w:val="20"/>
        </w:rPr>
        <w:t xml:space="preserve">dodávka </w:t>
      </w:r>
      <w:r w:rsidR="0005368E" w:rsidRPr="00573645">
        <w:rPr>
          <w:rFonts w:cs="Arial"/>
          <w:sz w:val="20"/>
          <w:szCs w:val="20"/>
        </w:rPr>
        <w:t>nábytku</w:t>
      </w:r>
      <w:r w:rsidR="00314FB3" w:rsidRPr="00573645">
        <w:rPr>
          <w:rFonts w:cs="Arial"/>
          <w:sz w:val="20"/>
          <w:szCs w:val="20"/>
        </w:rPr>
        <w:t xml:space="preserve"> d</w:t>
      </w:r>
      <w:r w:rsidR="00314FB3" w:rsidRPr="00314FB3">
        <w:rPr>
          <w:rFonts w:cs="Arial"/>
          <w:sz w:val="20"/>
          <w:szCs w:val="20"/>
        </w:rPr>
        <w:t>le specifikace zadavatele</w:t>
      </w:r>
      <w:r w:rsidR="0005368E">
        <w:rPr>
          <w:rFonts w:cs="Arial"/>
          <w:sz w:val="20"/>
          <w:szCs w:val="20"/>
        </w:rPr>
        <w:t xml:space="preserve">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D878F8" w:rsidRPr="002D462B">
        <w:rPr>
          <w:rFonts w:cs="Arial"/>
          <w:sz w:val="20"/>
          <w:szCs w:val="20"/>
        </w:rPr>
        <w:t>.</w:t>
      </w:r>
      <w:r w:rsidR="003032F4" w:rsidRPr="002D462B">
        <w:rPr>
          <w:rFonts w:cs="Arial"/>
          <w:sz w:val="20"/>
          <w:szCs w:val="20"/>
        </w:rPr>
        <w:t xml:space="preserve"> </w:t>
      </w:r>
      <w:r w:rsidR="003032F4" w:rsidRPr="00061A36">
        <w:rPr>
          <w:rFonts w:cs="Arial"/>
          <w:sz w:val="20"/>
          <w:szCs w:val="20"/>
        </w:rPr>
        <w:t>Dodávka v sobě</w:t>
      </w:r>
      <w:r w:rsidR="00E2757B" w:rsidRPr="00061A36">
        <w:rPr>
          <w:rFonts w:cs="Arial"/>
          <w:sz w:val="20"/>
          <w:szCs w:val="20"/>
        </w:rPr>
        <w:t xml:space="preserve"> </w:t>
      </w:r>
      <w:r w:rsidR="002D462B" w:rsidRPr="00061A36">
        <w:rPr>
          <w:rFonts w:cs="Arial"/>
          <w:sz w:val="20"/>
          <w:szCs w:val="20"/>
        </w:rPr>
        <w:t>zahrnuje</w:t>
      </w:r>
      <w:r w:rsidR="00570F19" w:rsidRPr="00061A36">
        <w:rPr>
          <w:rFonts w:cs="Arial"/>
          <w:sz w:val="20"/>
          <w:szCs w:val="20"/>
        </w:rPr>
        <w:t xml:space="preserve"> zejména </w:t>
      </w:r>
      <w:r w:rsidR="00A94CBE" w:rsidRPr="00061A36">
        <w:rPr>
          <w:rFonts w:cs="Arial"/>
          <w:sz w:val="20"/>
          <w:szCs w:val="20"/>
        </w:rPr>
        <w:t xml:space="preserve">dopravu, dodávky a instalace potřebné kabeláže, elektroinstalace, roznesení, ustavení, montáže a kotvení nábytku, </w:t>
      </w:r>
      <w:r w:rsidR="00570F19" w:rsidRPr="00061A36">
        <w:rPr>
          <w:rFonts w:cs="Arial"/>
          <w:sz w:val="20"/>
          <w:szCs w:val="20"/>
        </w:rPr>
        <w:t>likvidace odpadu</w:t>
      </w:r>
      <w:r w:rsidR="002D462B" w:rsidRPr="00061A36">
        <w:rPr>
          <w:rFonts w:cs="Arial"/>
          <w:sz w:val="20"/>
          <w:szCs w:val="20"/>
        </w:rPr>
        <w:t>, který vznikne v souvislosti s plněním smlouvy</w:t>
      </w:r>
      <w:r w:rsidR="00B411A7" w:rsidRPr="00061A36">
        <w:rPr>
          <w:rFonts w:cs="Arial"/>
          <w:sz w:val="20"/>
          <w:szCs w:val="20"/>
        </w:rPr>
        <w:t>, zajištění potřebných revizí</w:t>
      </w:r>
      <w:r w:rsidR="0005368E" w:rsidRPr="00061A36">
        <w:rPr>
          <w:rFonts w:cs="Arial"/>
          <w:sz w:val="20"/>
          <w:szCs w:val="20"/>
        </w:rPr>
        <w:t xml:space="preserve"> </w:t>
      </w:r>
      <w:r w:rsidR="002D462B" w:rsidRPr="00061A36">
        <w:rPr>
          <w:rFonts w:cs="Arial"/>
          <w:sz w:val="20"/>
          <w:szCs w:val="20"/>
        </w:rPr>
        <w:t>a zprovoznění.</w:t>
      </w:r>
      <w:r w:rsidR="002D462B" w:rsidRPr="002D462B">
        <w:rPr>
          <w:rFonts w:cs="Arial"/>
          <w:sz w:val="20"/>
          <w:szCs w:val="20"/>
        </w:rPr>
        <w:t xml:space="preserve"> </w:t>
      </w:r>
      <w:bookmarkStart w:id="1" w:name="_Hlk184972672"/>
    </w:p>
    <w:p w14:paraId="552F3C8F" w14:textId="61AD9CD2" w:rsidR="00482AC0" w:rsidRPr="00B22F2E" w:rsidRDefault="00482AC0" w:rsidP="00B22F2E">
      <w:pPr>
        <w:autoSpaceDE w:val="0"/>
        <w:autoSpaceDN w:val="0"/>
        <w:adjustRightInd w:val="0"/>
        <w:spacing w:line="276" w:lineRule="auto"/>
        <w:ind w:left="567"/>
        <w:rPr>
          <w:rFonts w:ascii="Arial" w:hAnsi="Arial" w:cs="Arial"/>
        </w:rPr>
      </w:pPr>
      <w:r w:rsidRPr="00B22F2E">
        <w:rPr>
          <w:rFonts w:ascii="Arial" w:hAnsi="Arial" w:cs="Arial"/>
        </w:rPr>
        <w:t>K dodávkám a jejich instalacím a k provádění prací s tím souvisejících kupující požaduje:</w:t>
      </w:r>
    </w:p>
    <w:p w14:paraId="0CC357F6" w14:textId="6650CF53"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každá změna oproti projektové dokumentaci musí být schválena kupujícím;</w:t>
      </w:r>
    </w:p>
    <w:p w14:paraId="3B32D20C" w14:textId="77777777"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před zahájením výroby nebo před zajištěním nábytku prověří rozměry na místě dodání;</w:t>
      </w:r>
    </w:p>
    <w:p w14:paraId="46E41F96" w14:textId="0565D852" w:rsidR="007C28F7" w:rsidRPr="00D02D6A"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 xml:space="preserve">veškeré dodávky </w:t>
      </w:r>
      <w:r w:rsidR="00A94CBE" w:rsidRPr="00D02D6A">
        <w:rPr>
          <w:rFonts w:ascii="Arial" w:eastAsiaTheme="minorHAnsi" w:hAnsi="Arial" w:cs="Arial"/>
          <w:lang w:eastAsia="en-US"/>
        </w:rPr>
        <w:t>jsou</w:t>
      </w:r>
      <w:r w:rsidRPr="00D02D6A">
        <w:rPr>
          <w:rFonts w:ascii="Arial" w:eastAsiaTheme="minorHAnsi" w:hAnsi="Arial" w:cs="Arial"/>
          <w:lang w:eastAsia="en-US"/>
        </w:rPr>
        <w:t xml:space="preserve"> oceněny </w:t>
      </w:r>
      <w:r w:rsidR="00A94CBE" w:rsidRPr="00D02D6A">
        <w:rPr>
          <w:rFonts w:ascii="Arial" w:eastAsiaTheme="minorHAnsi" w:hAnsi="Arial" w:cs="Arial"/>
          <w:lang w:eastAsia="en-US"/>
        </w:rPr>
        <w:t>včetně dopravy, dodávky a instalace potřebné kabeláže, elektroinstalace, roznesení, ustavení, montáže a kotvení nábytku</w:t>
      </w:r>
      <w:r w:rsidR="00D02D6A">
        <w:rPr>
          <w:rFonts w:ascii="Arial" w:eastAsiaTheme="minorHAnsi" w:hAnsi="Arial" w:cs="Arial"/>
          <w:lang w:eastAsia="en-US"/>
        </w:rPr>
        <w:t>;</w:t>
      </w:r>
    </w:p>
    <w:p w14:paraId="6DEF6589" w14:textId="2F263C54"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veškeré vybavení bude dodáno a provedeno v moderním současném designu, barevné a materiálové řešení bude vybráno na základě předložených vzorků</w:t>
      </w:r>
      <w:r w:rsidR="00303ED3">
        <w:rPr>
          <w:rFonts w:ascii="Arial" w:eastAsiaTheme="minorHAnsi" w:hAnsi="Arial" w:cs="Arial"/>
          <w:lang w:eastAsia="en-US"/>
        </w:rPr>
        <w:t>, vzorníků, katalogů výrobků</w:t>
      </w:r>
      <w:r w:rsidRPr="00D02D6A">
        <w:rPr>
          <w:rFonts w:ascii="Arial" w:eastAsiaTheme="minorHAnsi" w:hAnsi="Arial" w:cs="Arial"/>
          <w:lang w:eastAsia="en-US"/>
        </w:rPr>
        <w:t xml:space="preserve"> a odsouhlaseno kupujícím; </w:t>
      </w:r>
    </w:p>
    <w:p w14:paraId="141732C1" w14:textId="21B77DC0"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po skončení zabudování a dodání předmětu smlouvy bude proveden prodávajícím úklid místa plnění;</w:t>
      </w:r>
    </w:p>
    <w:p w14:paraId="5902E4DD" w14:textId="488139A5"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2" w:name="_Hlk184967745"/>
      <w:r w:rsidRPr="00D02D6A">
        <w:rPr>
          <w:rFonts w:ascii="Arial" w:eastAsiaTheme="minorHAnsi" w:hAnsi="Arial" w:cs="Arial"/>
          <w:lang w:eastAsia="en-US"/>
        </w:rPr>
        <w:t>prodávající při realizaci předmětu smlouvy přijme veškerá opatření k zajištění bezpečnosti lidí a majetku, požární ochrany a ochrany životního prostředí;</w:t>
      </w:r>
    </w:p>
    <w:p w14:paraId="5F12C873" w14:textId="2ED529BC"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zajistí odvoz, uložení a likvidaci veškerého odpadu a obalového materiálu vzniklého v souvislosti s plněním veřejné zakázky, v souladu s příslušnými právními předpisy: zákonem</w:t>
      </w:r>
      <w:r w:rsidR="00EE205B" w:rsidRPr="00D02D6A">
        <w:rPr>
          <w:rFonts w:ascii="Arial" w:eastAsiaTheme="minorHAnsi" w:hAnsi="Arial" w:cs="Arial"/>
          <w:lang w:eastAsia="en-US"/>
        </w:rPr>
        <w:t xml:space="preserve"> č.</w:t>
      </w:r>
      <w:r w:rsidRPr="00D02D6A">
        <w:rPr>
          <w:rFonts w:ascii="Arial" w:eastAsiaTheme="minorHAnsi" w:hAnsi="Arial" w:cs="Arial"/>
          <w:lang w:eastAsia="en-US"/>
        </w:rPr>
        <w:t xml:space="preserve"> 541/2020 Sb. o odpadech, ve znění pozdějších předpisů, a vyhlášky </w:t>
      </w:r>
      <w:r w:rsidR="00EE205B" w:rsidRPr="00D02D6A">
        <w:rPr>
          <w:rFonts w:ascii="Arial" w:eastAsiaTheme="minorHAnsi" w:hAnsi="Arial" w:cs="Arial"/>
          <w:lang w:eastAsia="en-US"/>
        </w:rPr>
        <w:t xml:space="preserve">č. </w:t>
      </w:r>
      <w:r w:rsidRPr="00D02D6A">
        <w:rPr>
          <w:rFonts w:ascii="Arial" w:eastAsiaTheme="minorHAnsi" w:hAnsi="Arial" w:cs="Arial"/>
          <w:lang w:eastAsia="en-US"/>
        </w:rPr>
        <w:t>8/2021 Sb. o Katalogu odpadů a posuzování vlastností odpadů</w:t>
      </w:r>
      <w:r w:rsidR="00B22F2E" w:rsidRPr="00D02D6A">
        <w:rPr>
          <w:rFonts w:ascii="Arial" w:eastAsiaTheme="minorHAnsi" w:hAnsi="Arial" w:cs="Arial"/>
          <w:lang w:eastAsia="en-US"/>
        </w:rPr>
        <w:t>. Prodávající je povinen vzniklý odpad, zejména pak obalový materiál, důsledně třídit nejméně na papír/plast/sklo</w:t>
      </w:r>
      <w:r w:rsidRPr="00D02D6A">
        <w:rPr>
          <w:rFonts w:ascii="Arial" w:eastAsiaTheme="minorHAnsi" w:hAnsi="Arial" w:cs="Arial"/>
          <w:lang w:eastAsia="en-US"/>
        </w:rPr>
        <w:t>;</w:t>
      </w:r>
    </w:p>
    <w:bookmarkEnd w:id="2"/>
    <w:p w14:paraId="6EA0DFA2" w14:textId="68E532D6"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součástí předání bude dodání dokladů kupujícímu, které jsou potřebné pro používání zboží, a které osvědčují technické požadavky, jako např. návod k použití v českém jazyce (i v elektronické podobě na CD/DVD, USB flash disk), příslušné certifikáty, atesty osvědčující, že dodané vybavení je vyrobeno v souladu s platnými bezpečnostními normami a ČSN, kopii prohlášení o Shodě (CE declaration)</w:t>
      </w:r>
      <w:r w:rsidR="00B22F2E" w:rsidRPr="00D02D6A">
        <w:rPr>
          <w:rFonts w:ascii="Arial" w:eastAsiaTheme="minorHAnsi" w:hAnsi="Arial" w:cs="Arial"/>
          <w:lang w:eastAsia="en-US"/>
        </w:rPr>
        <w:t xml:space="preserve">. </w:t>
      </w:r>
      <w:r w:rsidR="00B22F2E" w:rsidRPr="00D02D6A">
        <w:rPr>
          <w:rFonts w:ascii="Arial" w:hAnsi="Arial" w:cs="Arial"/>
        </w:rPr>
        <w:t>Jakost dodávaných materiálů a zařízení bude dokládána při předání a převzetí díla</w:t>
      </w:r>
      <w:r w:rsidRPr="00D02D6A">
        <w:rPr>
          <w:rFonts w:ascii="Arial" w:eastAsiaTheme="minorHAnsi" w:hAnsi="Arial" w:cs="Arial"/>
          <w:lang w:eastAsia="en-US"/>
        </w:rPr>
        <w:t>;</w:t>
      </w:r>
    </w:p>
    <w:p w14:paraId="2CB02D5C" w14:textId="2271AE9F" w:rsidR="00482AC0" w:rsidRPr="00D02D6A" w:rsidRDefault="00482AC0" w:rsidP="00843C1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3" w:name="_Hlk184967780"/>
      <w:r w:rsidRPr="00D02D6A">
        <w:rPr>
          <w:rFonts w:ascii="Arial" w:eastAsiaTheme="minorHAnsi" w:hAnsi="Arial" w:cs="Arial"/>
          <w:lang w:eastAsia="en-US"/>
        </w:rPr>
        <w:t xml:space="preserve">veškerá potřebná koordinace a součinnost prodávajícího s dalšími dodávkami, případně stavebními pracemi kupujícího v místě plnění dle požadavků pověřených osob na straně </w:t>
      </w:r>
      <w:r w:rsidR="00B22F2E" w:rsidRPr="00D02D6A">
        <w:rPr>
          <w:rFonts w:ascii="Arial" w:eastAsiaTheme="minorHAnsi" w:hAnsi="Arial" w:cs="Arial"/>
          <w:lang w:eastAsia="en-US"/>
        </w:rPr>
        <w:t xml:space="preserve">kupujícího. Tato koordinace a součinnost, čímž je chápána koordinace dodávek a jejich </w:t>
      </w:r>
      <w:r w:rsidR="00B22F2E" w:rsidRPr="00D02D6A">
        <w:rPr>
          <w:rFonts w:ascii="Arial" w:eastAsiaTheme="minorHAnsi" w:hAnsi="Arial" w:cs="Arial"/>
          <w:lang w:eastAsia="en-US"/>
        </w:rPr>
        <w:lastRenderedPageBreak/>
        <w:t xml:space="preserve">instalace ve spolupráci s ostatními dodavateli pohybujícími se v objektu </w:t>
      </w:r>
      <w:r w:rsidR="00D02D6A">
        <w:rPr>
          <w:rFonts w:ascii="Arial" w:eastAsiaTheme="minorHAnsi" w:hAnsi="Arial" w:cs="Arial"/>
          <w:lang w:eastAsia="en-US"/>
        </w:rPr>
        <w:t>zámku</w:t>
      </w:r>
      <w:r w:rsidR="00B22F2E" w:rsidRPr="00D02D6A">
        <w:rPr>
          <w:rFonts w:ascii="Arial" w:eastAsiaTheme="minorHAnsi" w:hAnsi="Arial" w:cs="Arial"/>
          <w:lang w:eastAsia="en-US"/>
        </w:rPr>
        <w:t xml:space="preserve"> za účelem dosažení úspěšné realizace stavby a dodávek v daném časovém rámci, je součástí plnění a v rámci toho je i předpokládaná případná účast prodávajícího na jednáních (např. kontrolních dnech stavby) bude-li prodávajícím vyžadována a</w:t>
      </w:r>
    </w:p>
    <w:bookmarkEnd w:id="3"/>
    <w:p w14:paraId="7DC8DE49" w14:textId="77777777" w:rsidR="00482AC0" w:rsidRPr="00D02D6A" w:rsidRDefault="00482AC0" w:rsidP="00B22F2E">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D02D6A">
        <w:rPr>
          <w:rFonts w:ascii="Arial" w:eastAsiaTheme="minorHAnsi" w:hAnsi="Arial" w:cs="Arial"/>
          <w:lang w:eastAsia="en-US"/>
        </w:rPr>
        <w:t>v místě plnění bude udržován pořádek.</w:t>
      </w:r>
    </w:p>
    <w:bookmarkEnd w:id="1"/>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specifikován v příloze č. 1 smlouvy.</w:t>
      </w:r>
    </w:p>
    <w:p w14:paraId="7384EEBF" w14:textId="0C06D36A"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Dodávky budou spolufinancovány z</w:t>
      </w:r>
      <w:r w:rsidR="002B70C7">
        <w:rPr>
          <w:rFonts w:cs="Arial"/>
          <w:sz w:val="20"/>
          <w:szCs w:val="20"/>
        </w:rPr>
        <w:t xml:space="preserve"> projektu </w:t>
      </w:r>
      <w:r w:rsidR="002B70C7" w:rsidRPr="002B70C7">
        <w:rPr>
          <w:rFonts w:cs="Arial"/>
          <w:sz w:val="20"/>
          <w:szCs w:val="20"/>
        </w:rPr>
        <w:t>„Revitalizace areálu Sokolovského zámku“</w:t>
      </w:r>
      <w:r w:rsidR="00597774">
        <w:rPr>
          <w:rFonts w:cs="Arial"/>
          <w:sz w:val="20"/>
          <w:szCs w:val="20"/>
        </w:rPr>
        <w:t>, na jehož realizaci jsou čerpány prostředky</w:t>
      </w:r>
      <w:r w:rsidR="00597774" w:rsidRPr="002B70C7">
        <w:rPr>
          <w:rFonts w:cs="Arial"/>
          <w:sz w:val="20"/>
          <w:szCs w:val="20"/>
        </w:rPr>
        <w:t xml:space="preserve"> </w:t>
      </w:r>
      <w:r w:rsidR="002B70C7" w:rsidRPr="002B70C7">
        <w:rPr>
          <w:rFonts w:cs="Arial"/>
          <w:sz w:val="20"/>
          <w:szCs w:val="20"/>
        </w:rPr>
        <w:t xml:space="preserve">z 50. výzvy </w:t>
      </w:r>
      <w:r w:rsidR="00757172" w:rsidRPr="002B70C7">
        <w:rPr>
          <w:rFonts w:cs="Arial"/>
          <w:sz w:val="20"/>
          <w:szCs w:val="20"/>
        </w:rPr>
        <w:t>IROP – Muzea</w:t>
      </w:r>
      <w:r w:rsidR="002B70C7" w:rsidRPr="002B70C7">
        <w:rPr>
          <w:rFonts w:cs="Arial"/>
          <w:sz w:val="20"/>
          <w:szCs w:val="20"/>
        </w:rPr>
        <w:t xml:space="preserve"> – SC 4.4 (ITI).</w:t>
      </w:r>
      <w:r w:rsidR="002B70C7">
        <w:rPr>
          <w:b/>
        </w:rPr>
        <w:t xml:space="preserve"> </w:t>
      </w:r>
      <w:r w:rsidR="003032F4" w:rsidRPr="002D462B">
        <w:rPr>
          <w:rFonts w:cs="Arial"/>
          <w:sz w:val="20"/>
          <w:szCs w:val="20"/>
        </w:rPr>
        <w:t xml:space="preserve"> </w:t>
      </w:r>
    </w:p>
    <w:p w14:paraId="4AF7FCD7" w14:textId="310FD5A1" w:rsidR="005154B8" w:rsidRDefault="00597774" w:rsidP="00B22F2E">
      <w:pPr>
        <w:pStyle w:val="slovn2rove"/>
        <w:keepNext w:val="0"/>
        <w:numPr>
          <w:ilvl w:val="0"/>
          <w:numId w:val="0"/>
        </w:numPr>
        <w:tabs>
          <w:tab w:val="clear" w:pos="567"/>
        </w:tabs>
        <w:spacing w:before="0" w:line="276" w:lineRule="auto"/>
        <w:ind w:left="567"/>
        <w:rPr>
          <w:rFonts w:cs="Arial"/>
          <w:sz w:val="20"/>
          <w:szCs w:val="20"/>
        </w:rPr>
      </w:pPr>
      <w:r w:rsidRPr="00573645">
        <w:rPr>
          <w:rFonts w:cs="Arial"/>
          <w:sz w:val="20"/>
          <w:szCs w:val="20"/>
        </w:rPr>
        <w:t>Součástí plnění je tedy také dodržování Obecných pravidel pro žadatele a příjemce IROP 2021-2027 a Specifických pravidel pro žadatele a příjemce IROP 2021 – 2027 pro výše uvedenou 50. výzvu.</w:t>
      </w:r>
      <w:r w:rsidR="008F4A32">
        <w:t xml:space="preserve"> </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6C763DDC" w:rsidR="005154B8" w:rsidRDefault="005154B8" w:rsidP="0006486B">
      <w:pPr>
        <w:pStyle w:val="slovn2rove"/>
        <w:keepNext w:val="0"/>
        <w:numPr>
          <w:ilvl w:val="1"/>
          <w:numId w:val="3"/>
        </w:numPr>
        <w:spacing w:line="276" w:lineRule="auto"/>
        <w:ind w:left="567" w:hanging="567"/>
        <w:rPr>
          <w:rFonts w:cs="Arial"/>
          <w:sz w:val="20"/>
          <w:szCs w:val="20"/>
        </w:rPr>
      </w:pPr>
      <w:bookmarkStart w:id="4"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37597" w:rsidRPr="00037597">
        <w:rPr>
          <w:rFonts w:cs="Arial"/>
          <w:sz w:val="20"/>
          <w:szCs w:val="20"/>
        </w:rPr>
        <w:t>budova Sokolovského zámku, na adrese Zámecká 2, 356 01 Sokolov</w:t>
      </w:r>
      <w:r w:rsidR="007A450E" w:rsidRPr="007A450E">
        <w:rPr>
          <w:rFonts w:cs="Arial"/>
          <w:sz w:val="20"/>
          <w:szCs w:val="20"/>
        </w:rPr>
        <w:t>.</w:t>
      </w:r>
      <w:bookmarkEnd w:id="4"/>
      <w:r w:rsidR="00A87FD7">
        <w:rPr>
          <w:rFonts w:cs="Arial"/>
          <w:sz w:val="20"/>
          <w:szCs w:val="20"/>
        </w:rPr>
        <w:t xml:space="preserve"> </w:t>
      </w:r>
    </w:p>
    <w:p w14:paraId="11FC086E" w14:textId="334F8371" w:rsidR="00576726" w:rsidRPr="00D533D2" w:rsidRDefault="00A9306A" w:rsidP="00373DF0">
      <w:pPr>
        <w:pStyle w:val="slovn2rove"/>
        <w:keepNext w:val="0"/>
        <w:numPr>
          <w:ilvl w:val="1"/>
          <w:numId w:val="3"/>
        </w:numPr>
        <w:spacing w:line="276" w:lineRule="auto"/>
        <w:ind w:left="567" w:hanging="567"/>
        <w:rPr>
          <w:rFonts w:cs="Arial"/>
          <w:sz w:val="20"/>
          <w:szCs w:val="20"/>
        </w:rPr>
      </w:pPr>
      <w:bookmarkStart w:id="5" w:name="_Hlk184975858"/>
      <w:r w:rsidRPr="00D533D2">
        <w:rPr>
          <w:rFonts w:cs="Arial"/>
          <w:sz w:val="20"/>
          <w:szCs w:val="20"/>
        </w:rPr>
        <w:t xml:space="preserve">Prodávající je povinen odevzdat kupujícímu předmět koupě společně s doklady, které se k předmětu koupě vztahují do: </w:t>
      </w:r>
    </w:p>
    <w:p w14:paraId="2247D08E" w14:textId="499E903F" w:rsidR="00D533D2" w:rsidRPr="00573645" w:rsidRDefault="00D533D2" w:rsidP="00573645">
      <w:pPr>
        <w:pStyle w:val="slovn2rove"/>
        <w:keepNext w:val="0"/>
        <w:numPr>
          <w:ilvl w:val="2"/>
          <w:numId w:val="3"/>
        </w:numPr>
        <w:spacing w:line="276" w:lineRule="auto"/>
        <w:rPr>
          <w:rFonts w:cs="Arial"/>
          <w:b/>
          <w:sz w:val="20"/>
          <w:szCs w:val="20"/>
        </w:rPr>
      </w:pPr>
      <w:r w:rsidRPr="00573645">
        <w:rPr>
          <w:rFonts w:cs="Arial"/>
          <w:b/>
          <w:sz w:val="20"/>
          <w:szCs w:val="20"/>
        </w:rPr>
        <w:t xml:space="preserve">do </w:t>
      </w:r>
      <w:r w:rsidRPr="00D6666D">
        <w:rPr>
          <w:rFonts w:cs="Arial"/>
          <w:b/>
          <w:sz w:val="20"/>
          <w:szCs w:val="20"/>
        </w:rPr>
        <w:t>70</w:t>
      </w:r>
      <w:r w:rsidRPr="00573645">
        <w:rPr>
          <w:rFonts w:cs="Arial"/>
          <w:b/>
          <w:sz w:val="20"/>
          <w:szCs w:val="20"/>
        </w:rPr>
        <w:t xml:space="preserve"> dnů od účinnosti smlouvy </w:t>
      </w:r>
    </w:p>
    <w:p w14:paraId="79628014" w14:textId="5C74C54F" w:rsidR="00DA3F30" w:rsidRPr="00DA3F30" w:rsidRDefault="00DA3F30" w:rsidP="00576726">
      <w:pPr>
        <w:pStyle w:val="slovn2rove"/>
        <w:numPr>
          <w:ilvl w:val="0"/>
          <w:numId w:val="0"/>
        </w:numPr>
        <w:spacing w:line="276" w:lineRule="auto"/>
        <w:ind w:left="567"/>
        <w:rPr>
          <w:rFonts w:cs="Arial"/>
          <w:sz w:val="20"/>
          <w:szCs w:val="20"/>
        </w:rPr>
      </w:pPr>
      <w:r w:rsidRPr="00DA3F30">
        <w:rPr>
          <w:rFonts w:cs="Arial"/>
          <w:bCs/>
          <w:sz w:val="20"/>
          <w:szCs w:val="20"/>
        </w:rPr>
        <w:t xml:space="preserve">Přípravné práce bude možné zahájit po vzájemné dohodě smluvních stran bez zbytečného odkladu po nabytí účinnosti smlouvy. </w:t>
      </w:r>
    </w:p>
    <w:bookmarkEnd w:id="5"/>
    <w:p w14:paraId="13135799" w14:textId="73E9FD7A"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Termín dodání a odevzdání předmětu koupě</w:t>
      </w:r>
      <w:r w:rsidR="00576726">
        <w:rPr>
          <w:rFonts w:cs="Arial"/>
          <w:sz w:val="20"/>
          <w:szCs w:val="20"/>
        </w:rPr>
        <w:t xml:space="preserve"> nebo jeho části</w:t>
      </w:r>
      <w:r w:rsidRPr="001F7EB7">
        <w:rPr>
          <w:rFonts w:cs="Arial"/>
          <w:sz w:val="20"/>
          <w:szCs w:val="20"/>
        </w:rPr>
        <w:t xml:space="preserve"> se prodávající zavazuje oznámit písemně (případně elektronickou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w:t>
      </w:r>
      <w:bookmarkStart w:id="6" w:name="_GoBack"/>
      <w:bookmarkEnd w:id="6"/>
      <w:r w:rsidRPr="001F7EB7">
        <w:rPr>
          <w:rFonts w:cs="Arial"/>
          <w:sz w:val="20"/>
          <w:szCs w:val="20"/>
        </w:rPr>
        <w:t xml:space="preserve"> kupující prodávajícímu příslušný termín potvrdí.</w:t>
      </w:r>
    </w:p>
    <w:p w14:paraId="68143D8E" w14:textId="0955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 xml:space="preserve">Kupující si vyhrazuje osobní převzetí předmětu koupě </w:t>
      </w:r>
      <w:r w:rsidR="00576726">
        <w:rPr>
          <w:rFonts w:cs="Arial"/>
          <w:sz w:val="20"/>
          <w:szCs w:val="20"/>
        </w:rPr>
        <w:t xml:space="preserve">nebo jeho části </w:t>
      </w:r>
      <w:r w:rsidRPr="001F7EB7">
        <w:rPr>
          <w:rFonts w:cs="Arial"/>
          <w:sz w:val="20"/>
          <w:szCs w:val="20"/>
        </w:rPr>
        <w:t>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63B3AA23"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nebo jeho části</w:t>
      </w:r>
      <w:r w:rsidRPr="001F7EB7">
        <w:rPr>
          <w:rFonts w:cs="Arial"/>
          <w:sz w:val="20"/>
          <w:szCs w:val="20"/>
        </w:rPr>
        <w:t xml:space="preserve">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7"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7"/>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w:t>
      </w:r>
      <w:r w:rsidRPr="00DA3F30">
        <w:rPr>
          <w:rFonts w:cs="Arial"/>
          <w:sz w:val="20"/>
          <w:szCs w:val="20"/>
        </w:rPr>
        <w:lastRenderedPageBreak/>
        <w:t xml:space="preserve">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27DF0697" w14:textId="77777777" w:rsidR="007C025C" w:rsidRPr="001F7EB7" w:rsidRDefault="007C025C" w:rsidP="002D462B">
      <w:pPr>
        <w:pStyle w:val="slovn2rove"/>
        <w:keepNext w:val="0"/>
        <w:widowControl w:val="0"/>
        <w:numPr>
          <w:ilvl w:val="0"/>
          <w:numId w:val="0"/>
        </w:numPr>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39E97F1D"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21FD65F9"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8"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425E6BC6"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9" w:name="_Ref282617217"/>
      <w:bookmarkEnd w:id="8"/>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20A16134" w:rsidR="00815744" w:rsidRPr="000B135B" w:rsidRDefault="00D77E7A" w:rsidP="0006486B">
      <w:pPr>
        <w:pStyle w:val="slovn2rove"/>
        <w:keepNext w:val="0"/>
        <w:numPr>
          <w:ilvl w:val="0"/>
          <w:numId w:val="0"/>
        </w:numPr>
        <w:spacing w:line="276" w:lineRule="auto"/>
        <w:ind w:left="567"/>
        <w:rPr>
          <w:rFonts w:cs="Arial"/>
          <w:sz w:val="20"/>
          <w:szCs w:val="20"/>
        </w:rPr>
      </w:pPr>
      <w:r>
        <w:rPr>
          <w:rFonts w:cs="Arial"/>
          <w:sz w:val="20"/>
          <w:szCs w:val="20"/>
        </w:rPr>
        <w:t>F</w:t>
      </w:r>
      <w:r w:rsidR="00E43043" w:rsidRPr="00E43043">
        <w:rPr>
          <w:rFonts w:cs="Arial"/>
          <w:sz w:val="20"/>
          <w:szCs w:val="20"/>
        </w:rPr>
        <w:t xml:space="preserve">aktura musí být označena názvem projektu „Revitalizace areálu Sokolovského zámku“ a registračním číslem projektu „CZ.06.04.04/00/22_050/0003278“. </w:t>
      </w:r>
      <w:r>
        <w:rPr>
          <w:rFonts w:cs="Arial"/>
          <w:sz w:val="20"/>
          <w:szCs w:val="20"/>
        </w:rPr>
        <w:t xml:space="preserve">Přílohu faktury bude tvořit kopie podepsaného předávacího protokolu. </w:t>
      </w:r>
      <w:r w:rsidR="00E43043" w:rsidRPr="00E43043">
        <w:rPr>
          <w:rFonts w:cs="Arial"/>
          <w:sz w:val="20"/>
          <w:szCs w:val="20"/>
        </w:rPr>
        <w:t>Předložené doklady musí být správné, úplné, průkazné, srozumitelné a průběžně chronologicky vedené způsobem zaručujícím jejich trvalost.</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9"/>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10"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10"/>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31F646EB"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6A1ADD3B"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limit pojistné odpovědnosti činí nejméně </w:t>
      </w:r>
      <w:r w:rsidR="00D77E7A">
        <w:rPr>
          <w:rFonts w:cs="Arial"/>
          <w:sz w:val="20"/>
          <w:szCs w:val="20"/>
        </w:rPr>
        <w:t>3</w:t>
      </w:r>
      <w:r>
        <w:rPr>
          <w:rFonts w:cs="Arial"/>
          <w:sz w:val="20"/>
          <w:szCs w:val="20"/>
        </w:rPr>
        <w:t>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6D96FE37"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w:t>
      </w:r>
      <w:r w:rsidR="002828EE">
        <w:rPr>
          <w:rFonts w:cs="Arial"/>
          <w:sz w:val="20"/>
          <w:szCs w:val="20"/>
        </w:rPr>
        <w:t xml:space="preserve">zákona č. 134/2016 Sb., o zadávání veřejných </w:t>
      </w:r>
      <w:r w:rsidR="002828EE">
        <w:rPr>
          <w:rFonts w:cs="Arial"/>
          <w:sz w:val="20"/>
          <w:szCs w:val="20"/>
        </w:rPr>
        <w:lastRenderedPageBreak/>
        <w:t xml:space="preserve">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4D8200"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1"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1"/>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2"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8A5523">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2FCB304F"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bez zbytečného odkladu, nejpozději však do </w:t>
      </w:r>
      <w:r w:rsidR="00253B51">
        <w:rPr>
          <w:rFonts w:cs="Arial"/>
          <w:sz w:val="20"/>
          <w:szCs w:val="20"/>
        </w:rPr>
        <w:t>2</w:t>
      </w:r>
      <w:r w:rsidR="00253B51" w:rsidRPr="001F7EB7">
        <w:rPr>
          <w:rFonts w:cs="Arial"/>
          <w:sz w:val="20"/>
          <w:szCs w:val="20"/>
        </w:rPr>
        <w:t> </w:t>
      </w:r>
      <w:r w:rsidRPr="001F7EB7">
        <w:rPr>
          <w:rFonts w:cs="Arial"/>
          <w:sz w:val="20"/>
          <w:szCs w:val="20"/>
        </w:rPr>
        <w:t xml:space="preserve">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w:t>
      </w:r>
      <w:r w:rsidR="00253B51">
        <w:rPr>
          <w:rFonts w:cs="Arial"/>
          <w:sz w:val="20"/>
          <w:szCs w:val="20"/>
        </w:rPr>
        <w:t>48</w:t>
      </w:r>
      <w:r w:rsidRPr="001F7EB7">
        <w:rPr>
          <w:rFonts w:cs="Arial"/>
          <w:sz w:val="20"/>
          <w:szCs w:val="20"/>
        </w:rPr>
        <w:t xml:space="preserve">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w:t>
      </w:r>
      <w:r w:rsidR="004F7C39">
        <w:rPr>
          <w:rFonts w:cs="Arial"/>
          <w:sz w:val="20"/>
          <w:szCs w:val="20"/>
        </w:rPr>
        <w:t>,</w:t>
      </w:r>
      <w:r w:rsidRPr="001F7EB7">
        <w:rPr>
          <w:rFonts w:cs="Arial"/>
          <w:sz w:val="20"/>
          <w:szCs w:val="20"/>
        </w:rPr>
        <w:t xml:space="preserve"> bude odstranění vady předmětu koupě či jeho části provedeno úplatně, a to za cenu v místě a čase obvyklou</w:t>
      </w:r>
      <w:bookmarkEnd w:id="12"/>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w:t>
      </w:r>
      <w:r w:rsidRPr="001F7EB7">
        <w:rPr>
          <w:rFonts w:cs="Arial"/>
          <w:sz w:val="20"/>
          <w:szCs w:val="20"/>
        </w:rPr>
        <w:lastRenderedPageBreak/>
        <w:t>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472C54E5" w:rsidR="005154B8" w:rsidRDefault="005154B8" w:rsidP="0006486B">
      <w:pPr>
        <w:pStyle w:val="slovn2rove"/>
        <w:keepNext w:val="0"/>
        <w:tabs>
          <w:tab w:val="clear" w:pos="567"/>
        </w:tabs>
        <w:spacing w:before="0" w:line="276" w:lineRule="auto"/>
        <w:ind w:left="567" w:hanging="567"/>
        <w:rPr>
          <w:rFonts w:cs="Arial"/>
          <w:sz w:val="20"/>
          <w:szCs w:val="20"/>
        </w:rPr>
      </w:pPr>
      <w:bookmarkStart w:id="13"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3"/>
      <w:r w:rsidR="004F7C39">
        <w:rPr>
          <w:rFonts w:cs="Arial"/>
          <w:sz w:val="20"/>
          <w:szCs w:val="20"/>
        </w:rPr>
        <w:t xml:space="preserve">, počínaje druhým dnem prodlení. </w:t>
      </w:r>
    </w:p>
    <w:p w14:paraId="43470967" w14:textId="2CADE27E"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oprávněn uplatnit vůči zhotoviteli smluvní pokutu za první den prodlení ve výši 1 % (slovy: jedno procento) z ceny včetně DPH</w:t>
      </w:r>
      <w:r>
        <w:rPr>
          <w:rFonts w:cs="Arial"/>
          <w:sz w:val="20"/>
          <w:szCs w:val="20"/>
        </w:rPr>
        <w:t>, a to z ceny dodání předmětu koupě nebo z ceny dotčené části předmětu koupě při částečném plnění, a to i opakovaně v případě nedodržení termínu při plnění po částech.</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77E01BF3"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253B51">
        <w:rPr>
          <w:rFonts w:cs="Arial"/>
          <w:sz w:val="20"/>
          <w:szCs w:val="20"/>
        </w:rPr>
        <w:t>2</w:t>
      </w:r>
      <w:r w:rsidR="002C4B9C">
        <w:rPr>
          <w:rFonts w:cs="Arial"/>
          <w:sz w:val="20"/>
          <w:szCs w:val="20"/>
        </w:rPr>
        <w:t xml:space="preserve"> 000</w:t>
      </w:r>
      <w:r w:rsidRPr="001F7EB7">
        <w:rPr>
          <w:rFonts w:cs="Arial"/>
          <w:sz w:val="20"/>
          <w:szCs w:val="20"/>
        </w:rPr>
        <w:t xml:space="preserve"> Kč</w:t>
      </w:r>
      <w:r w:rsidR="00E22FAD">
        <w:rPr>
          <w:rFonts w:cs="Arial"/>
          <w:sz w:val="20"/>
          <w:szCs w:val="20"/>
        </w:rPr>
        <w:t>.</w:t>
      </w:r>
    </w:p>
    <w:p w14:paraId="2A70DBF3" w14:textId="21D451E3"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000 Kč</w:t>
      </w:r>
      <w:r w:rsidR="00B96725">
        <w:rPr>
          <w:rFonts w:cs="Arial"/>
          <w:sz w:val="20"/>
          <w:szCs w:val="20"/>
        </w:rPr>
        <w: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4"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4"/>
    </w:p>
    <w:p w14:paraId="7F67FF4F" w14:textId="2B4986E7"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w:t>
      </w:r>
      <w:r w:rsidR="00B96725">
        <w:rPr>
          <w:rFonts w:cs="Arial"/>
          <w:sz w:val="20"/>
          <w:szCs w:val="20"/>
        </w:rPr>
        <w:t> </w:t>
      </w:r>
      <w:r w:rsidRPr="001F7EB7">
        <w:rPr>
          <w:rFonts w:cs="Arial"/>
          <w:sz w:val="20"/>
          <w:szCs w:val="20"/>
        </w:rPr>
        <w:t>výši</w:t>
      </w:r>
      <w:r>
        <w:rPr>
          <w:rFonts w:cs="Arial"/>
          <w:sz w:val="20"/>
          <w:szCs w:val="20"/>
        </w:rPr>
        <w:t xml:space="preserve"> </w:t>
      </w:r>
      <w:r w:rsidR="00253B51">
        <w:rPr>
          <w:rFonts w:cs="Arial"/>
          <w:sz w:val="20"/>
          <w:szCs w:val="20"/>
        </w:rPr>
        <w:t>5</w:t>
      </w:r>
      <w:r>
        <w:rPr>
          <w:rFonts w:cs="Arial"/>
          <w:sz w:val="20"/>
          <w:szCs w:val="20"/>
        </w:rPr>
        <w:t>00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7F9D26F0" w:rsidR="002B1DB1" w:rsidRPr="0005322C" w:rsidRDefault="002B1DB1" w:rsidP="0006486B">
      <w:pPr>
        <w:pStyle w:val="slovn2rove"/>
        <w:keepNext w:val="0"/>
        <w:widowControl w:val="0"/>
        <w:tabs>
          <w:tab w:val="clear" w:pos="567"/>
        </w:tabs>
        <w:spacing w:before="0" w:line="276" w:lineRule="auto"/>
        <w:ind w:left="567" w:hanging="567"/>
        <w:rPr>
          <w:rFonts w:cs="Arial"/>
          <w:sz w:val="20"/>
          <w:szCs w:val="20"/>
        </w:rPr>
      </w:pPr>
      <w:r w:rsidRPr="0005322C">
        <w:rPr>
          <w:rFonts w:cs="Arial"/>
          <w:sz w:val="20"/>
          <w:szCs w:val="20"/>
        </w:rPr>
        <w:t xml:space="preserve">Nebezpečí škody na předmětu koupě přechází na kupujícího v okamžiku odevzdání předmětu </w:t>
      </w:r>
      <w:r w:rsidRPr="0005322C">
        <w:rPr>
          <w:rFonts w:cs="Arial"/>
          <w:sz w:val="20"/>
          <w:szCs w:val="20"/>
        </w:rPr>
        <w:lastRenderedPageBreak/>
        <w:t xml:space="preserve">koupě na místě plnění dle čl. </w:t>
      </w:r>
      <w:r w:rsidR="006E454F" w:rsidRPr="0005322C">
        <w:rPr>
          <w:rFonts w:cs="Arial"/>
          <w:sz w:val="20"/>
          <w:szCs w:val="20"/>
        </w:rPr>
        <w:t>2</w:t>
      </w:r>
      <w:r w:rsidRPr="0005322C">
        <w:rPr>
          <w:rFonts w:cs="Arial"/>
          <w:sz w:val="20"/>
          <w:szCs w:val="20"/>
        </w:rPr>
        <w:t>. odst. 2.</w:t>
      </w:r>
      <w:r w:rsidR="0005322C" w:rsidRPr="0005322C">
        <w:rPr>
          <w:rFonts w:cs="Arial"/>
          <w:sz w:val="20"/>
          <w:szCs w:val="20"/>
        </w:rPr>
        <w:t>5</w:t>
      </w:r>
      <w:r w:rsidRPr="0005322C">
        <w:rPr>
          <w:rFonts w:cs="Arial"/>
          <w:sz w:val="20"/>
          <w:szCs w:val="20"/>
        </w:rPr>
        <w:t xml:space="preserve">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1EF33806"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727D74">
        <w:rPr>
          <w:rFonts w:ascii="Arial" w:hAnsi="Arial" w:cs="Arial"/>
        </w:rPr>
        <w:t>Zámecká 1, 356 00 Sokolov;</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727D74">
        <w:rPr>
          <w:rFonts w:ascii="Arial" w:hAnsi="Arial" w:cs="Arial"/>
          <w:highlight w:val="yellow"/>
        </w:rPr>
        <w:t>……………………………</w:t>
      </w:r>
      <w:r w:rsidRPr="00553C24">
        <w:rPr>
          <w:rFonts w:ascii="Arial" w:hAnsi="Arial" w:cs="Arial"/>
        </w:rPr>
        <w:tab/>
        <w:t xml:space="preserve"> </w:t>
      </w:r>
    </w:p>
    <w:p w14:paraId="49471EC8" w14:textId="510ED14A"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Veškerá podání a jiná oznámení, která se doručují smluvním stranám, je třeba doručit osobně,</w:t>
      </w:r>
      <w:r w:rsidR="00BD6185">
        <w:rPr>
          <w:rFonts w:ascii="Arial" w:hAnsi="Arial" w:cs="Arial"/>
        </w:rPr>
        <w:t xml:space="preserve"> datovou schránkou</w:t>
      </w:r>
      <w:r w:rsidRPr="001F7EB7">
        <w:rPr>
          <w:rFonts w:ascii="Arial" w:hAnsi="Arial" w:cs="Arial"/>
        </w:rPr>
        <w:t xml:space="preserve"> 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w:t>
      </w:r>
      <w:r w:rsidRPr="001F7EB7">
        <w:rPr>
          <w:rFonts w:ascii="Arial" w:hAnsi="Arial" w:cs="Arial"/>
          <w:snapToGrid w:val="0"/>
        </w:rPr>
        <w:lastRenderedPageBreak/>
        <w:t xml:space="preserve">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017B3D3F" w14:textId="32B3781D" w:rsidR="00A414D4" w:rsidRPr="00B13E1E" w:rsidRDefault="00714D10" w:rsidP="0006486B">
      <w:pPr>
        <w:pStyle w:val="slovn2rove"/>
        <w:keepNext w:val="0"/>
        <w:numPr>
          <w:ilvl w:val="0"/>
          <w:numId w:val="0"/>
        </w:numPr>
        <w:tabs>
          <w:tab w:val="clear" w:pos="567"/>
        </w:tabs>
        <w:spacing w:before="0" w:line="276" w:lineRule="auto"/>
        <w:ind w:left="567"/>
        <w:rPr>
          <w:rFonts w:cs="Arial"/>
          <w:sz w:val="20"/>
          <w:szCs w:val="20"/>
        </w:rPr>
      </w:pPr>
      <w:bookmarkStart w:id="15" w:name="_Hlk145356522"/>
      <w:r w:rsidRPr="00B13E1E">
        <w:rPr>
          <w:rFonts w:cs="Arial"/>
          <w:sz w:val="20"/>
          <w:szCs w:val="20"/>
        </w:rPr>
        <w:t>Ing. Michael Rund</w:t>
      </w:r>
    </w:p>
    <w:p w14:paraId="15AA4472" w14:textId="2A13C68E" w:rsidR="00FC1371" w:rsidRPr="00B13E1E" w:rsidRDefault="00714D10" w:rsidP="0006486B">
      <w:pPr>
        <w:pStyle w:val="slovn2rove"/>
        <w:keepNext w:val="0"/>
        <w:numPr>
          <w:ilvl w:val="0"/>
          <w:numId w:val="0"/>
        </w:numPr>
        <w:tabs>
          <w:tab w:val="clear" w:pos="567"/>
        </w:tabs>
        <w:spacing w:before="0" w:line="276" w:lineRule="auto"/>
        <w:ind w:left="567"/>
        <w:rPr>
          <w:rFonts w:cs="Arial"/>
          <w:sz w:val="20"/>
          <w:szCs w:val="20"/>
        </w:rPr>
      </w:pPr>
      <w:r w:rsidRPr="00B13E1E">
        <w:rPr>
          <w:rFonts w:cs="Arial"/>
          <w:sz w:val="20"/>
          <w:szCs w:val="20"/>
        </w:rPr>
        <w:t>p. Radovan Kalivoda</w:t>
      </w:r>
    </w:p>
    <w:bookmarkEnd w:id="15"/>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887AF56"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lastRenderedPageBreak/>
        <w:t>Smluvní strany jsou povinny uchovávat odpovídajícím způsobem veškerou dokumentaci související s realizací projektu včetně účetních dokladů do 31.12.203</w:t>
      </w:r>
      <w:r w:rsidR="00727D74">
        <w:rPr>
          <w:rFonts w:cs="Arial"/>
          <w:sz w:val="20"/>
          <w:szCs w:val="20"/>
        </w:rPr>
        <w:t>5</w:t>
      </w:r>
      <w:r w:rsidRPr="00A329F0">
        <w:rPr>
          <w:rFonts w:cs="Arial"/>
          <w:sz w:val="20"/>
          <w:szCs w:val="20"/>
        </w:rPr>
        <w:t xml:space="preserve">. </w:t>
      </w:r>
    </w:p>
    <w:p w14:paraId="2C7F0C0E" w14:textId="28CE8D82"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A329F0">
        <w:rPr>
          <w:rFonts w:cs="Arial"/>
          <w:sz w:val="20"/>
          <w:szCs w:val="20"/>
        </w:rPr>
        <w:t xml:space="preserve"> je povinen minimálně do 31.12.203</w:t>
      </w:r>
      <w:r w:rsidR="00727D74">
        <w:rPr>
          <w:rFonts w:cs="Arial"/>
          <w:sz w:val="20"/>
          <w:szCs w:val="20"/>
        </w:rPr>
        <w:t>5</w:t>
      </w:r>
      <w:r w:rsidRPr="00A329F0">
        <w:rPr>
          <w:rFonts w:cs="Arial"/>
          <w:sz w:val="20"/>
          <w:szCs w:val="20"/>
        </w:rPr>
        <w:t xml:space="preserve">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04469CB4" w:rsidR="002828EE" w:rsidRDefault="002828EE" w:rsidP="00D94033">
      <w:pPr>
        <w:pStyle w:val="slovn2rove"/>
        <w:numPr>
          <w:ilvl w:val="0"/>
          <w:numId w:val="0"/>
        </w:numPr>
        <w:spacing w:line="276" w:lineRule="auto"/>
        <w:ind w:left="792" w:hanging="225"/>
        <w:rPr>
          <w:rFonts w:cs="Arial"/>
          <w:sz w:val="20"/>
          <w:szCs w:val="20"/>
        </w:rPr>
      </w:pPr>
      <w:r w:rsidRPr="002828EE">
        <w:rPr>
          <w:rFonts w:cs="Arial"/>
          <w:sz w:val="20"/>
          <w:szCs w:val="20"/>
        </w:rPr>
        <w:t xml:space="preserve">Příloha č. 1: </w:t>
      </w:r>
      <w:r w:rsidR="00481910">
        <w:rPr>
          <w:rFonts w:cs="Arial"/>
          <w:sz w:val="20"/>
          <w:szCs w:val="20"/>
        </w:rPr>
        <w:t>O</w:t>
      </w:r>
      <w:r w:rsidR="00146367">
        <w:rPr>
          <w:rFonts w:cs="Arial"/>
          <w:sz w:val="20"/>
          <w:szCs w:val="20"/>
        </w:rPr>
        <w:t>ceněný soupis dodávek</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2C50EC89"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961ADE">
        <w:rPr>
          <w:rFonts w:ascii="Arial" w:hAnsi="Arial" w:cs="Arial"/>
          <w:snapToGrid/>
          <w:sz w:val="20"/>
        </w:rPr>
        <w:tab/>
      </w:r>
      <w:r w:rsidRPr="00961ADE">
        <w:rPr>
          <w:rFonts w:ascii="Arial" w:hAnsi="Arial" w:cs="Arial"/>
          <w:snapToGrid/>
          <w:sz w:val="20"/>
        </w:rPr>
        <w:tab/>
      </w:r>
      <w:r w:rsidRPr="00961ADE">
        <w:rPr>
          <w:rFonts w:ascii="Arial" w:hAnsi="Arial" w:cs="Arial"/>
          <w:snapToGrid/>
          <w:sz w:val="20"/>
        </w:rPr>
        <w:tab/>
      </w:r>
      <w:r w:rsidR="00DE7657" w:rsidRPr="00961ADE">
        <w:rPr>
          <w:rFonts w:ascii="Arial" w:hAnsi="Arial" w:cs="Arial"/>
          <w:snapToGrid/>
          <w:sz w:val="20"/>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598BC54A"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5C63" w14:textId="77777777" w:rsidR="00D112C3" w:rsidRDefault="00D112C3" w:rsidP="00721933">
      <w:r>
        <w:separator/>
      </w:r>
    </w:p>
  </w:endnote>
  <w:endnote w:type="continuationSeparator" w:id="0">
    <w:p w14:paraId="2DAED082" w14:textId="77777777" w:rsidR="00D112C3" w:rsidRDefault="00D112C3"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5D3E" w14:textId="77777777" w:rsidR="00D112C3" w:rsidRDefault="00D112C3" w:rsidP="00721933">
      <w:r>
        <w:separator/>
      </w:r>
    </w:p>
  </w:footnote>
  <w:footnote w:type="continuationSeparator" w:id="0">
    <w:p w14:paraId="4653A39F" w14:textId="77777777" w:rsidR="00D112C3" w:rsidRDefault="00D112C3"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6D8F80D7" w:rsidR="000B135B" w:rsidRDefault="000B135B" w:rsidP="000B135B">
    <w:pPr>
      <w:pStyle w:val="Zpat"/>
    </w:pP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73BA2E28"/>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43047C5A">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6"/>
  </w:num>
  <w:num w:numId="5">
    <w:abstractNumId w:val="2"/>
  </w:num>
  <w:num w:numId="6">
    <w:abstractNumId w:val="11"/>
  </w:num>
  <w:num w:numId="7">
    <w:abstractNumId w:val="0"/>
  </w:num>
  <w:num w:numId="8">
    <w:abstractNumId w:val="12"/>
  </w:num>
  <w:num w:numId="9">
    <w:abstractNumId w:val="8"/>
  </w:num>
  <w:num w:numId="10">
    <w:abstractNumId w:val="10"/>
  </w:num>
  <w:num w:numId="11">
    <w:abstractNumId w:val="3"/>
  </w:num>
  <w:num w:numId="12">
    <w:abstractNumId w:val="1"/>
  </w:num>
  <w:num w:numId="13">
    <w:abstractNumId w:val="3"/>
  </w:num>
  <w:num w:numId="14">
    <w:abstractNumId w:val="3"/>
  </w:num>
  <w:num w:numId="15">
    <w:abstractNumId w:val="3"/>
  </w:num>
  <w:num w:numId="16">
    <w:abstractNumId w:val="3"/>
  </w:num>
  <w:num w:numId="17">
    <w:abstractNumId w:val="3"/>
  </w:num>
  <w:num w:numId="18">
    <w:abstractNumId w:val="9"/>
  </w:num>
  <w:num w:numId="19">
    <w:abstractNumId w:val="3"/>
  </w:num>
  <w:num w:numId="20">
    <w:abstractNumId w:val="7"/>
  </w:num>
  <w:num w:numId="21">
    <w:abstractNumId w:val="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7597"/>
    <w:rsid w:val="00037DEB"/>
    <w:rsid w:val="00040BC4"/>
    <w:rsid w:val="0005322C"/>
    <w:rsid w:val="0005368E"/>
    <w:rsid w:val="00061A36"/>
    <w:rsid w:val="0006215B"/>
    <w:rsid w:val="0006486B"/>
    <w:rsid w:val="00071BBC"/>
    <w:rsid w:val="00071EC1"/>
    <w:rsid w:val="000824A6"/>
    <w:rsid w:val="0009391F"/>
    <w:rsid w:val="000A5499"/>
    <w:rsid w:val="000B135B"/>
    <w:rsid w:val="000E44DF"/>
    <w:rsid w:val="000E580C"/>
    <w:rsid w:val="000E6199"/>
    <w:rsid w:val="00101274"/>
    <w:rsid w:val="00106C38"/>
    <w:rsid w:val="00115CB6"/>
    <w:rsid w:val="0011730D"/>
    <w:rsid w:val="00126336"/>
    <w:rsid w:val="00127D8F"/>
    <w:rsid w:val="001302C4"/>
    <w:rsid w:val="00146367"/>
    <w:rsid w:val="0017028B"/>
    <w:rsid w:val="0018199F"/>
    <w:rsid w:val="00185BD0"/>
    <w:rsid w:val="00192058"/>
    <w:rsid w:val="0019722A"/>
    <w:rsid w:val="001A6DD5"/>
    <w:rsid w:val="001B79D2"/>
    <w:rsid w:val="001F7E78"/>
    <w:rsid w:val="001F7EB7"/>
    <w:rsid w:val="00202CA8"/>
    <w:rsid w:val="002159EB"/>
    <w:rsid w:val="00216E8E"/>
    <w:rsid w:val="00217461"/>
    <w:rsid w:val="002217DB"/>
    <w:rsid w:val="002263DF"/>
    <w:rsid w:val="0022758E"/>
    <w:rsid w:val="00253B51"/>
    <w:rsid w:val="00266A60"/>
    <w:rsid w:val="002678C6"/>
    <w:rsid w:val="002734B4"/>
    <w:rsid w:val="002828EE"/>
    <w:rsid w:val="00284F0A"/>
    <w:rsid w:val="00291F22"/>
    <w:rsid w:val="00295080"/>
    <w:rsid w:val="002B1DB1"/>
    <w:rsid w:val="002B70C7"/>
    <w:rsid w:val="002C3DA9"/>
    <w:rsid w:val="002C4468"/>
    <w:rsid w:val="002C4B9C"/>
    <w:rsid w:val="002D462B"/>
    <w:rsid w:val="002D5216"/>
    <w:rsid w:val="002E0A87"/>
    <w:rsid w:val="002E2CB6"/>
    <w:rsid w:val="002E61D9"/>
    <w:rsid w:val="003032F4"/>
    <w:rsid w:val="00303ED3"/>
    <w:rsid w:val="0030569F"/>
    <w:rsid w:val="00306663"/>
    <w:rsid w:val="00307B97"/>
    <w:rsid w:val="003110E5"/>
    <w:rsid w:val="00314C80"/>
    <w:rsid w:val="00314FB3"/>
    <w:rsid w:val="003167FF"/>
    <w:rsid w:val="00316F4A"/>
    <w:rsid w:val="00323FAC"/>
    <w:rsid w:val="00326545"/>
    <w:rsid w:val="00332A39"/>
    <w:rsid w:val="00343FC5"/>
    <w:rsid w:val="003513DE"/>
    <w:rsid w:val="00354E9C"/>
    <w:rsid w:val="003629EB"/>
    <w:rsid w:val="0036623A"/>
    <w:rsid w:val="0036743E"/>
    <w:rsid w:val="00372320"/>
    <w:rsid w:val="00373DF0"/>
    <w:rsid w:val="00373E9E"/>
    <w:rsid w:val="0037527F"/>
    <w:rsid w:val="00381C7F"/>
    <w:rsid w:val="00384482"/>
    <w:rsid w:val="003B566A"/>
    <w:rsid w:val="003C0D30"/>
    <w:rsid w:val="003C442D"/>
    <w:rsid w:val="003C54E1"/>
    <w:rsid w:val="003C65C1"/>
    <w:rsid w:val="003C6DFF"/>
    <w:rsid w:val="003E3B8E"/>
    <w:rsid w:val="003E4A04"/>
    <w:rsid w:val="003F0178"/>
    <w:rsid w:val="00402806"/>
    <w:rsid w:val="00421F0A"/>
    <w:rsid w:val="00432718"/>
    <w:rsid w:val="004364D6"/>
    <w:rsid w:val="00446BF1"/>
    <w:rsid w:val="00451F4A"/>
    <w:rsid w:val="00453DDE"/>
    <w:rsid w:val="00457EEC"/>
    <w:rsid w:val="00466E27"/>
    <w:rsid w:val="00481910"/>
    <w:rsid w:val="00482AC0"/>
    <w:rsid w:val="00491360"/>
    <w:rsid w:val="00494FE5"/>
    <w:rsid w:val="004B2EAB"/>
    <w:rsid w:val="004B3EBD"/>
    <w:rsid w:val="004C3A88"/>
    <w:rsid w:val="004C6B30"/>
    <w:rsid w:val="004D1F5B"/>
    <w:rsid w:val="004F7C39"/>
    <w:rsid w:val="005000B1"/>
    <w:rsid w:val="00502A21"/>
    <w:rsid w:val="005135A5"/>
    <w:rsid w:val="005154B8"/>
    <w:rsid w:val="0051641F"/>
    <w:rsid w:val="00535E3F"/>
    <w:rsid w:val="00552531"/>
    <w:rsid w:val="00553C24"/>
    <w:rsid w:val="0055694A"/>
    <w:rsid w:val="00570F19"/>
    <w:rsid w:val="005720B3"/>
    <w:rsid w:val="00573645"/>
    <w:rsid w:val="00574729"/>
    <w:rsid w:val="00576726"/>
    <w:rsid w:val="005808DF"/>
    <w:rsid w:val="00584E89"/>
    <w:rsid w:val="00592967"/>
    <w:rsid w:val="00597774"/>
    <w:rsid w:val="005A2064"/>
    <w:rsid w:val="005B45AC"/>
    <w:rsid w:val="005B56CE"/>
    <w:rsid w:val="005C7240"/>
    <w:rsid w:val="005D4DC1"/>
    <w:rsid w:val="006007BC"/>
    <w:rsid w:val="0060460E"/>
    <w:rsid w:val="00612EA7"/>
    <w:rsid w:val="00615000"/>
    <w:rsid w:val="006268C9"/>
    <w:rsid w:val="006305FD"/>
    <w:rsid w:val="00634A77"/>
    <w:rsid w:val="006358EE"/>
    <w:rsid w:val="00646246"/>
    <w:rsid w:val="006462E3"/>
    <w:rsid w:val="00652C2B"/>
    <w:rsid w:val="006563D0"/>
    <w:rsid w:val="00662569"/>
    <w:rsid w:val="00664392"/>
    <w:rsid w:val="00664835"/>
    <w:rsid w:val="00667E34"/>
    <w:rsid w:val="00670054"/>
    <w:rsid w:val="006959E5"/>
    <w:rsid w:val="006A4E18"/>
    <w:rsid w:val="006B2E1F"/>
    <w:rsid w:val="006B4D98"/>
    <w:rsid w:val="006B5045"/>
    <w:rsid w:val="006B6C88"/>
    <w:rsid w:val="006C3FE7"/>
    <w:rsid w:val="006D1866"/>
    <w:rsid w:val="006E454F"/>
    <w:rsid w:val="006F1BD0"/>
    <w:rsid w:val="00700374"/>
    <w:rsid w:val="00700746"/>
    <w:rsid w:val="00702BAD"/>
    <w:rsid w:val="00703094"/>
    <w:rsid w:val="00714D10"/>
    <w:rsid w:val="00714E27"/>
    <w:rsid w:val="00721681"/>
    <w:rsid w:val="00721933"/>
    <w:rsid w:val="007258D7"/>
    <w:rsid w:val="00727D74"/>
    <w:rsid w:val="00736CD8"/>
    <w:rsid w:val="00746390"/>
    <w:rsid w:val="00757172"/>
    <w:rsid w:val="00776011"/>
    <w:rsid w:val="00785B66"/>
    <w:rsid w:val="00793FEA"/>
    <w:rsid w:val="007A113B"/>
    <w:rsid w:val="007A36BF"/>
    <w:rsid w:val="007A37A0"/>
    <w:rsid w:val="007A3BAE"/>
    <w:rsid w:val="007A450E"/>
    <w:rsid w:val="007B2126"/>
    <w:rsid w:val="007C025C"/>
    <w:rsid w:val="007C28F7"/>
    <w:rsid w:val="007C7693"/>
    <w:rsid w:val="007D25E7"/>
    <w:rsid w:val="007D5343"/>
    <w:rsid w:val="007E1A1B"/>
    <w:rsid w:val="007F09B5"/>
    <w:rsid w:val="008055EE"/>
    <w:rsid w:val="00811AE4"/>
    <w:rsid w:val="00815744"/>
    <w:rsid w:val="00824363"/>
    <w:rsid w:val="00830E26"/>
    <w:rsid w:val="00832BB4"/>
    <w:rsid w:val="00836DAF"/>
    <w:rsid w:val="00837E06"/>
    <w:rsid w:val="00844E71"/>
    <w:rsid w:val="00845DFF"/>
    <w:rsid w:val="008506B0"/>
    <w:rsid w:val="0085085A"/>
    <w:rsid w:val="00856417"/>
    <w:rsid w:val="008650F9"/>
    <w:rsid w:val="008747A3"/>
    <w:rsid w:val="0087643D"/>
    <w:rsid w:val="00890C7C"/>
    <w:rsid w:val="008A5523"/>
    <w:rsid w:val="008B41EF"/>
    <w:rsid w:val="008D4F84"/>
    <w:rsid w:val="008F22DA"/>
    <w:rsid w:val="008F4A32"/>
    <w:rsid w:val="009018F3"/>
    <w:rsid w:val="0090729A"/>
    <w:rsid w:val="0091390E"/>
    <w:rsid w:val="00914A04"/>
    <w:rsid w:val="00926E31"/>
    <w:rsid w:val="00936810"/>
    <w:rsid w:val="009402F0"/>
    <w:rsid w:val="00942382"/>
    <w:rsid w:val="009545A1"/>
    <w:rsid w:val="00961ADE"/>
    <w:rsid w:val="00963C7B"/>
    <w:rsid w:val="00963FB5"/>
    <w:rsid w:val="0096625D"/>
    <w:rsid w:val="00970A1E"/>
    <w:rsid w:val="009739C7"/>
    <w:rsid w:val="00986F69"/>
    <w:rsid w:val="0099145F"/>
    <w:rsid w:val="009A11D7"/>
    <w:rsid w:val="009B0AB1"/>
    <w:rsid w:val="009B2BC3"/>
    <w:rsid w:val="009B795F"/>
    <w:rsid w:val="009C5E72"/>
    <w:rsid w:val="009D04D9"/>
    <w:rsid w:val="009D5FDB"/>
    <w:rsid w:val="009D6154"/>
    <w:rsid w:val="009E637D"/>
    <w:rsid w:val="009E6FC8"/>
    <w:rsid w:val="009F159C"/>
    <w:rsid w:val="009F5B7B"/>
    <w:rsid w:val="00A128DA"/>
    <w:rsid w:val="00A329F0"/>
    <w:rsid w:val="00A34DD5"/>
    <w:rsid w:val="00A414D4"/>
    <w:rsid w:val="00A42A0C"/>
    <w:rsid w:val="00A54D28"/>
    <w:rsid w:val="00A726DC"/>
    <w:rsid w:val="00A72EA4"/>
    <w:rsid w:val="00A7706C"/>
    <w:rsid w:val="00A87FD7"/>
    <w:rsid w:val="00A9306A"/>
    <w:rsid w:val="00A93AB4"/>
    <w:rsid w:val="00A94CBE"/>
    <w:rsid w:val="00A94E67"/>
    <w:rsid w:val="00AB1AAF"/>
    <w:rsid w:val="00AC4CE4"/>
    <w:rsid w:val="00AD58AE"/>
    <w:rsid w:val="00AF2A4E"/>
    <w:rsid w:val="00AF53A1"/>
    <w:rsid w:val="00AF6142"/>
    <w:rsid w:val="00B13E1E"/>
    <w:rsid w:val="00B17020"/>
    <w:rsid w:val="00B208CB"/>
    <w:rsid w:val="00B22F2E"/>
    <w:rsid w:val="00B259E8"/>
    <w:rsid w:val="00B3053D"/>
    <w:rsid w:val="00B36714"/>
    <w:rsid w:val="00B411A7"/>
    <w:rsid w:val="00B43571"/>
    <w:rsid w:val="00B44B0D"/>
    <w:rsid w:val="00B4571C"/>
    <w:rsid w:val="00B4741B"/>
    <w:rsid w:val="00B557C2"/>
    <w:rsid w:val="00B66002"/>
    <w:rsid w:val="00B72837"/>
    <w:rsid w:val="00B771E4"/>
    <w:rsid w:val="00B81FA8"/>
    <w:rsid w:val="00B84355"/>
    <w:rsid w:val="00B86D63"/>
    <w:rsid w:val="00B9612B"/>
    <w:rsid w:val="00B96725"/>
    <w:rsid w:val="00B97EAC"/>
    <w:rsid w:val="00BA44F4"/>
    <w:rsid w:val="00BB6618"/>
    <w:rsid w:val="00BC578C"/>
    <w:rsid w:val="00BD6185"/>
    <w:rsid w:val="00BF0C7C"/>
    <w:rsid w:val="00C03A09"/>
    <w:rsid w:val="00C03AE9"/>
    <w:rsid w:val="00C1129A"/>
    <w:rsid w:val="00C135CB"/>
    <w:rsid w:val="00C16BA0"/>
    <w:rsid w:val="00C23B87"/>
    <w:rsid w:val="00C36DA2"/>
    <w:rsid w:val="00C424D2"/>
    <w:rsid w:val="00C46E7E"/>
    <w:rsid w:val="00C536FB"/>
    <w:rsid w:val="00C644C5"/>
    <w:rsid w:val="00C70AA1"/>
    <w:rsid w:val="00C72B06"/>
    <w:rsid w:val="00C8021C"/>
    <w:rsid w:val="00C80D20"/>
    <w:rsid w:val="00C8796F"/>
    <w:rsid w:val="00C94E21"/>
    <w:rsid w:val="00C974F5"/>
    <w:rsid w:val="00CA32FD"/>
    <w:rsid w:val="00CA3509"/>
    <w:rsid w:val="00CB1D7A"/>
    <w:rsid w:val="00CB2EAA"/>
    <w:rsid w:val="00CC1B92"/>
    <w:rsid w:val="00CC3097"/>
    <w:rsid w:val="00CC6446"/>
    <w:rsid w:val="00CC78CB"/>
    <w:rsid w:val="00CD4017"/>
    <w:rsid w:val="00CD6311"/>
    <w:rsid w:val="00CE178A"/>
    <w:rsid w:val="00CE1DB9"/>
    <w:rsid w:val="00CE4B1B"/>
    <w:rsid w:val="00D02D6A"/>
    <w:rsid w:val="00D112C3"/>
    <w:rsid w:val="00D16588"/>
    <w:rsid w:val="00D23A33"/>
    <w:rsid w:val="00D2556D"/>
    <w:rsid w:val="00D30DB2"/>
    <w:rsid w:val="00D33B84"/>
    <w:rsid w:val="00D342C3"/>
    <w:rsid w:val="00D45DC5"/>
    <w:rsid w:val="00D46D23"/>
    <w:rsid w:val="00D5148C"/>
    <w:rsid w:val="00D533D2"/>
    <w:rsid w:val="00D57D43"/>
    <w:rsid w:val="00D6666D"/>
    <w:rsid w:val="00D67A6F"/>
    <w:rsid w:val="00D73BF1"/>
    <w:rsid w:val="00D75396"/>
    <w:rsid w:val="00D77E7A"/>
    <w:rsid w:val="00D8419D"/>
    <w:rsid w:val="00D878F8"/>
    <w:rsid w:val="00D94033"/>
    <w:rsid w:val="00DA3F30"/>
    <w:rsid w:val="00DB4522"/>
    <w:rsid w:val="00DD48D8"/>
    <w:rsid w:val="00DE573B"/>
    <w:rsid w:val="00DE7657"/>
    <w:rsid w:val="00DF371A"/>
    <w:rsid w:val="00E028DC"/>
    <w:rsid w:val="00E02B6A"/>
    <w:rsid w:val="00E1055B"/>
    <w:rsid w:val="00E120BE"/>
    <w:rsid w:val="00E12485"/>
    <w:rsid w:val="00E14C45"/>
    <w:rsid w:val="00E16508"/>
    <w:rsid w:val="00E22FAD"/>
    <w:rsid w:val="00E2757B"/>
    <w:rsid w:val="00E3381B"/>
    <w:rsid w:val="00E34E1D"/>
    <w:rsid w:val="00E35315"/>
    <w:rsid w:val="00E3723F"/>
    <w:rsid w:val="00E41F8D"/>
    <w:rsid w:val="00E43043"/>
    <w:rsid w:val="00E514E7"/>
    <w:rsid w:val="00E56244"/>
    <w:rsid w:val="00E75D47"/>
    <w:rsid w:val="00E77FC5"/>
    <w:rsid w:val="00E817D1"/>
    <w:rsid w:val="00E86782"/>
    <w:rsid w:val="00E93BB9"/>
    <w:rsid w:val="00EA0419"/>
    <w:rsid w:val="00EA1E1D"/>
    <w:rsid w:val="00ED023F"/>
    <w:rsid w:val="00ED0FA3"/>
    <w:rsid w:val="00EE205B"/>
    <w:rsid w:val="00EF395F"/>
    <w:rsid w:val="00EF3F00"/>
    <w:rsid w:val="00F13F3E"/>
    <w:rsid w:val="00F27321"/>
    <w:rsid w:val="00F27718"/>
    <w:rsid w:val="00F37C44"/>
    <w:rsid w:val="00F465C7"/>
    <w:rsid w:val="00F46B5C"/>
    <w:rsid w:val="00F50E30"/>
    <w:rsid w:val="00F54767"/>
    <w:rsid w:val="00F70416"/>
    <w:rsid w:val="00F8771A"/>
    <w:rsid w:val="00F912A7"/>
    <w:rsid w:val="00F92B3B"/>
    <w:rsid w:val="00F93882"/>
    <w:rsid w:val="00F957BB"/>
    <w:rsid w:val="00FA42AE"/>
    <w:rsid w:val="00FB4770"/>
    <w:rsid w:val="00FC1371"/>
    <w:rsid w:val="00FC49D9"/>
    <w:rsid w:val="00FC6B11"/>
    <w:rsid w:val="00FC6F21"/>
    <w:rsid w:val="00FC7ADE"/>
    <w:rsid w:val="00FE1225"/>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B3A7D-5517-4520-A349-108456DC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4243</Words>
  <Characters>25034</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33</cp:revision>
  <dcterms:created xsi:type="dcterms:W3CDTF">2025-08-07T08:49:00Z</dcterms:created>
  <dcterms:modified xsi:type="dcterms:W3CDTF">2025-11-12T12:18:00Z</dcterms:modified>
</cp:coreProperties>
</file>