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6684AB2B" w:rsidR="00CF03D4" w:rsidRPr="00912BBE" w:rsidRDefault="00464228" w:rsidP="00CF03D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AA7800B" wp14:editId="56E7DD4B">
            <wp:extent cx="5759450" cy="462280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31">
        <w:rPr>
          <w:sz w:val="22"/>
          <w:szCs w:val="22"/>
        </w:rPr>
        <w:t xml:space="preserve"> </w:t>
      </w:r>
      <w:r w:rsidR="00CF03D4" w:rsidRPr="00912BBE">
        <w:rPr>
          <w:sz w:val="22"/>
          <w:szCs w:val="22"/>
        </w:rPr>
        <w:t xml:space="preserve">                             </w:t>
      </w:r>
      <w:r w:rsidR="00DA6D06" w:rsidRPr="00912BBE">
        <w:rPr>
          <w:sz w:val="22"/>
          <w:szCs w:val="22"/>
        </w:rPr>
        <w:t xml:space="preserve">                               </w:t>
      </w:r>
      <w:r w:rsidR="00CF03D4" w:rsidRPr="00912BBE">
        <w:rPr>
          <w:sz w:val="22"/>
          <w:szCs w:val="22"/>
        </w:rPr>
        <w:t xml:space="preserve"> </w:t>
      </w:r>
    </w:p>
    <w:p w14:paraId="56C881FF" w14:textId="77777777" w:rsidR="002F4FEB" w:rsidRPr="00912BBE" w:rsidRDefault="00F01349" w:rsidP="00221AC7">
      <w:pPr>
        <w:pStyle w:val="Nadpis1"/>
        <w:spacing w:line="276" w:lineRule="auto"/>
        <w:rPr>
          <w:spacing w:val="60"/>
        </w:rPr>
      </w:pPr>
      <w:r w:rsidRPr="00912BBE">
        <w:rPr>
          <w:spacing w:val="60"/>
        </w:rPr>
        <w:t>PŘÍKAZNÍ SMLOUVA</w:t>
      </w:r>
    </w:p>
    <w:p w14:paraId="652FE981" w14:textId="7297DC67" w:rsidR="00F01349" w:rsidRPr="00D23198" w:rsidRDefault="00523915" w:rsidP="00523915">
      <w:pPr>
        <w:spacing w:line="276" w:lineRule="auto"/>
        <w:jc w:val="center"/>
        <w:rPr>
          <w:b/>
          <w:sz w:val="24"/>
          <w:szCs w:val="24"/>
        </w:rPr>
      </w:pPr>
      <w:r w:rsidRPr="00D23198">
        <w:rPr>
          <w:b/>
          <w:sz w:val="24"/>
          <w:szCs w:val="24"/>
        </w:rPr>
        <w:t>„</w:t>
      </w:r>
      <w:r w:rsidR="004B5E06" w:rsidRPr="004B5E06">
        <w:rPr>
          <w:b/>
          <w:sz w:val="24"/>
          <w:szCs w:val="24"/>
        </w:rPr>
        <w:t>Modernizace střediska praktického vyučování ISŠTE Sokolov – výkon TDS</w:t>
      </w:r>
      <w:r w:rsidRPr="00D23198">
        <w:rPr>
          <w:b/>
          <w:sz w:val="24"/>
          <w:szCs w:val="24"/>
        </w:rPr>
        <w:t>“</w:t>
      </w:r>
    </w:p>
    <w:p w14:paraId="1CCEE62A" w14:textId="77777777" w:rsidR="002D1771" w:rsidRPr="00912BBE" w:rsidRDefault="002D1771" w:rsidP="00221AC7">
      <w:pPr>
        <w:spacing w:line="276" w:lineRule="auto"/>
        <w:rPr>
          <w:sz w:val="24"/>
          <w:szCs w:val="24"/>
        </w:rPr>
      </w:pPr>
    </w:p>
    <w:p w14:paraId="044694FD" w14:textId="77777777" w:rsidR="00A64D0B" w:rsidRPr="00A64D0B" w:rsidRDefault="00A64D0B" w:rsidP="00A64D0B">
      <w:pPr>
        <w:keepNext/>
        <w:outlineLvl w:val="0"/>
        <w:rPr>
          <w:b/>
          <w:iCs/>
          <w:sz w:val="22"/>
        </w:rPr>
      </w:pPr>
      <w:r w:rsidRPr="00A64D0B">
        <w:rPr>
          <w:b/>
          <w:iCs/>
          <w:sz w:val="22"/>
        </w:rPr>
        <w:t>Integrovaná střední škola technická a ekonomická Sokolov, příspěvková organizace</w:t>
      </w:r>
    </w:p>
    <w:p w14:paraId="22CE5B2B" w14:textId="7777777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 xml:space="preserve">se sídlem: </w:t>
      </w:r>
      <w:r w:rsidRPr="00A64D0B">
        <w:rPr>
          <w:sz w:val="22"/>
        </w:rPr>
        <w:tab/>
        <w:t>Jednoty 1620, 356 01 Sokolov</w:t>
      </w:r>
    </w:p>
    <w:p w14:paraId="618C4F5E" w14:textId="7777777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 xml:space="preserve">IČO: </w:t>
      </w:r>
      <w:r w:rsidRPr="00A64D0B">
        <w:rPr>
          <w:sz w:val="22"/>
        </w:rPr>
        <w:tab/>
        <w:t>49766929</w:t>
      </w:r>
    </w:p>
    <w:p w14:paraId="5ECDC5AD" w14:textId="7777777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>bankovní spojení:</w:t>
      </w:r>
      <w:r w:rsidRPr="00A64D0B">
        <w:rPr>
          <w:sz w:val="22"/>
        </w:rPr>
        <w:tab/>
        <w:t>…………………………..</w:t>
      </w:r>
    </w:p>
    <w:p w14:paraId="172579B5" w14:textId="77777777" w:rsidR="00A64D0B" w:rsidRPr="00A64D0B" w:rsidRDefault="00A64D0B" w:rsidP="00A64D0B">
      <w:pPr>
        <w:ind w:left="2268" w:hanging="2268"/>
        <w:jc w:val="both"/>
        <w:rPr>
          <w:sz w:val="22"/>
        </w:rPr>
      </w:pPr>
      <w:r w:rsidRPr="00A64D0B">
        <w:rPr>
          <w:sz w:val="22"/>
        </w:rPr>
        <w:t>číslo účtu:</w:t>
      </w:r>
      <w:r w:rsidRPr="00A64D0B">
        <w:rPr>
          <w:sz w:val="22"/>
        </w:rPr>
        <w:tab/>
        <w:t>…………………………..</w:t>
      </w:r>
    </w:p>
    <w:p w14:paraId="13BAD1E6" w14:textId="77777777" w:rsidR="00A64D0B" w:rsidRPr="00A64D0B" w:rsidRDefault="00A64D0B" w:rsidP="00A64D0B">
      <w:pPr>
        <w:tabs>
          <w:tab w:val="left" w:pos="2268"/>
        </w:tabs>
        <w:rPr>
          <w:sz w:val="22"/>
        </w:rPr>
      </w:pPr>
      <w:r w:rsidRPr="00A64D0B">
        <w:rPr>
          <w:sz w:val="22"/>
        </w:rPr>
        <w:t xml:space="preserve">zastoupený: </w:t>
      </w:r>
      <w:r w:rsidRPr="00A64D0B">
        <w:rPr>
          <w:sz w:val="22"/>
        </w:rPr>
        <w:tab/>
        <w:t>Mgr. Pavlem Janusem, ředitelem</w:t>
      </w:r>
    </w:p>
    <w:p w14:paraId="5A9A6C04" w14:textId="77777777" w:rsidR="006B10C9" w:rsidRPr="00912BBE" w:rsidRDefault="006B10C9" w:rsidP="00374BE9">
      <w:pPr>
        <w:spacing w:line="276" w:lineRule="auto"/>
        <w:rPr>
          <w:sz w:val="22"/>
          <w:szCs w:val="22"/>
        </w:rPr>
      </w:pPr>
    </w:p>
    <w:p w14:paraId="712EB01D" w14:textId="77777777" w:rsidR="006B10C9" w:rsidRPr="00912BBE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912BBE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a</w:t>
      </w:r>
    </w:p>
    <w:p w14:paraId="2824922B" w14:textId="77777777" w:rsidR="006B10C9" w:rsidRPr="00912BBE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912BBE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912BBE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se sídlem: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912BBE" w:rsidRDefault="006B10C9">
      <w:pPr>
        <w:spacing w:line="276" w:lineRule="auto"/>
        <w:ind w:left="1843" w:hanging="1843"/>
        <w:rPr>
          <w:sz w:val="22"/>
          <w:szCs w:val="22"/>
        </w:rPr>
      </w:pPr>
      <w:r w:rsidRPr="00912BBE">
        <w:rPr>
          <w:sz w:val="22"/>
          <w:szCs w:val="22"/>
        </w:rPr>
        <w:t>IČO: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912BBE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912BBE">
        <w:rPr>
          <w:sz w:val="22"/>
          <w:szCs w:val="22"/>
        </w:rPr>
        <w:t>DIČ: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03A48B2" w14:textId="0F8CDF7B" w:rsidR="00374BE9" w:rsidRDefault="00374BE9" w:rsidP="006549D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D62BEB1" w:rsidR="006B10C9" w:rsidRPr="00912BBE" w:rsidRDefault="006B10C9" w:rsidP="006549D4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bankovní spojení:</w:t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912BBE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číslo účtu:</w:t>
      </w:r>
      <w:r w:rsidRPr="00912BBE">
        <w:rPr>
          <w:sz w:val="22"/>
          <w:szCs w:val="22"/>
        </w:rPr>
        <w:tab/>
        <w:t xml:space="preserve"> </w:t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18106C73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zapsaný v obchodním rejstříku vedeném Krajským soudem v </w:t>
      </w:r>
      <w:r w:rsidRPr="00912BBE">
        <w:rPr>
          <w:sz w:val="22"/>
          <w:szCs w:val="22"/>
          <w:shd w:val="clear" w:color="auto" w:fill="FFFF66"/>
        </w:rPr>
        <w:t>..............</w:t>
      </w:r>
      <w:r w:rsidR="00AB35A7" w:rsidRPr="00912BBE">
        <w:rPr>
          <w:sz w:val="22"/>
          <w:szCs w:val="22"/>
        </w:rPr>
        <w:t xml:space="preserve">, spisová značka </w:t>
      </w:r>
      <w:r w:rsidRPr="00912BBE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912BBE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912BBE" w:rsidRDefault="006B10C9">
      <w:pPr>
        <w:pStyle w:val="BodyText21"/>
        <w:widowControl/>
        <w:spacing w:line="276" w:lineRule="auto"/>
      </w:pPr>
    </w:p>
    <w:p w14:paraId="5E660B1C" w14:textId="77777777" w:rsidR="006B10C9" w:rsidRPr="00912BBE" w:rsidRDefault="006B10C9">
      <w:pPr>
        <w:pStyle w:val="BodyText21"/>
        <w:widowControl/>
        <w:spacing w:line="276" w:lineRule="auto"/>
      </w:pPr>
      <w:r w:rsidRPr="00912BBE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912BBE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912BBE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912BBE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912BBE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912BBE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912BBE" w:rsidRDefault="00D139E5" w:rsidP="00BE698A">
      <w:pPr>
        <w:spacing w:line="276" w:lineRule="auto"/>
        <w:jc w:val="center"/>
        <w:rPr>
          <w:sz w:val="22"/>
          <w:szCs w:val="22"/>
        </w:rPr>
      </w:pPr>
      <w:r w:rsidRPr="00912BBE">
        <w:rPr>
          <w:sz w:val="22"/>
          <w:szCs w:val="22"/>
        </w:rPr>
        <w:t>v souvislosti s realizací stavby</w:t>
      </w:r>
    </w:p>
    <w:p w14:paraId="56F4BE2C" w14:textId="77777777" w:rsidR="00D139E5" w:rsidRPr="00912BBE" w:rsidRDefault="00D139E5" w:rsidP="00BE698A">
      <w:pPr>
        <w:spacing w:line="276" w:lineRule="auto"/>
        <w:jc w:val="center"/>
        <w:rPr>
          <w:b/>
          <w:sz w:val="24"/>
          <w:szCs w:val="24"/>
        </w:rPr>
      </w:pPr>
    </w:p>
    <w:p w14:paraId="063088E9" w14:textId="565C3300" w:rsidR="00D139E5" w:rsidRPr="0005635E" w:rsidRDefault="0005635E" w:rsidP="0005635E">
      <w:pPr>
        <w:pStyle w:val="Zkladntext"/>
        <w:spacing w:line="276" w:lineRule="auto"/>
        <w:jc w:val="center"/>
        <w:rPr>
          <w:b/>
          <w:spacing w:val="60"/>
          <w:sz w:val="28"/>
          <w:szCs w:val="28"/>
        </w:rPr>
      </w:pPr>
      <w:r w:rsidRPr="0005635E">
        <w:rPr>
          <w:b/>
          <w:sz w:val="28"/>
          <w:szCs w:val="28"/>
        </w:rPr>
        <w:t>„</w:t>
      </w:r>
      <w:r w:rsidR="000D6DE7" w:rsidRPr="000D6DE7">
        <w:rPr>
          <w:b/>
          <w:spacing w:val="60"/>
          <w:sz w:val="28"/>
          <w:szCs w:val="28"/>
        </w:rPr>
        <w:t>Modernizace střediska praktického vyučování ISŠTE Sokolov – část 1</w:t>
      </w:r>
      <w:r w:rsidRPr="0005635E">
        <w:rPr>
          <w:b/>
          <w:spacing w:val="60"/>
          <w:sz w:val="28"/>
          <w:szCs w:val="28"/>
        </w:rPr>
        <w:t>“</w:t>
      </w:r>
    </w:p>
    <w:p w14:paraId="76C84F31" w14:textId="77777777" w:rsidR="006A7996" w:rsidRPr="00912BBE" w:rsidRDefault="006A7996" w:rsidP="00912BBE">
      <w:pPr>
        <w:pStyle w:val="Zkladntext"/>
        <w:spacing w:line="276" w:lineRule="auto"/>
        <w:rPr>
          <w:bCs/>
        </w:rPr>
      </w:pPr>
    </w:p>
    <w:p w14:paraId="25D774B4" w14:textId="77777777" w:rsidR="00B904ED" w:rsidRPr="00912BBE" w:rsidRDefault="00B904ED" w:rsidP="00BE698A">
      <w:pPr>
        <w:pStyle w:val="Zkladntext"/>
        <w:spacing w:line="276" w:lineRule="auto"/>
        <w:jc w:val="center"/>
        <w:rPr>
          <w:bCs/>
        </w:rPr>
      </w:pPr>
      <w:r w:rsidRPr="00912BBE">
        <w:rPr>
          <w:bCs/>
        </w:rPr>
        <w:t>(dále jen „smlouva“)</w:t>
      </w:r>
    </w:p>
    <w:p w14:paraId="55A4E373" w14:textId="77777777" w:rsidR="00323269" w:rsidRPr="00912BBE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912BBE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912BBE" w:rsidRDefault="006F74D0" w:rsidP="00BE698A">
      <w:pPr>
        <w:pStyle w:val="Nadpis8"/>
        <w:spacing w:line="276" w:lineRule="auto"/>
      </w:pPr>
      <w:r w:rsidRPr="00912BBE">
        <w:t>I. Úvodní ustanovení</w:t>
      </w:r>
    </w:p>
    <w:p w14:paraId="067A723A" w14:textId="77777777" w:rsidR="006F74D0" w:rsidRPr="00912BBE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041A4159" w14:textId="77777777" w:rsidR="00E0469A" w:rsidRPr="00F70F9C" w:rsidRDefault="00E0469A" w:rsidP="00E0469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70F9C">
        <w:rPr>
          <w:sz w:val="22"/>
          <w:szCs w:val="22"/>
        </w:rPr>
        <w:lastRenderedPageBreak/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28492B54" w14:textId="77777777" w:rsidR="00436021" w:rsidRPr="00912BBE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trike/>
          <w:sz w:val="22"/>
          <w:szCs w:val="22"/>
        </w:rPr>
      </w:pPr>
    </w:p>
    <w:p w14:paraId="1A0FF43C" w14:textId="2C543FB3" w:rsidR="00B03C2D" w:rsidRPr="00912BBE" w:rsidRDefault="00B03C2D" w:rsidP="00D97EF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prohlašuje, </w:t>
      </w:r>
      <w:r w:rsidR="00F90592" w:rsidRPr="00912BBE">
        <w:rPr>
          <w:sz w:val="22"/>
          <w:szCs w:val="22"/>
        </w:rPr>
        <w:t>že</w:t>
      </w:r>
      <w:r w:rsidRPr="00912BBE">
        <w:rPr>
          <w:sz w:val="22"/>
          <w:szCs w:val="22"/>
        </w:rPr>
        <w:t xml:space="preserve"> </w:t>
      </w:r>
      <w:r w:rsidR="00762CD8" w:rsidRPr="00912BBE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912BBE">
        <w:rPr>
          <w:sz w:val="22"/>
          <w:szCs w:val="22"/>
        </w:rPr>
        <w:t> </w:t>
      </w:r>
      <w:r w:rsidR="00762CD8" w:rsidRPr="00912BBE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912BBE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34B32D09" w:rsidR="0030007A" w:rsidRPr="00912BBE" w:rsidRDefault="00CD707A" w:rsidP="00F93DB0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</w:t>
      </w:r>
      <w:r w:rsidR="000C5D97" w:rsidRPr="00912BBE">
        <w:rPr>
          <w:sz w:val="22"/>
          <w:szCs w:val="22"/>
        </w:rPr>
        <w:t>vybraným dodavatelem</w:t>
      </w:r>
      <w:r w:rsidRPr="00912BBE">
        <w:rPr>
          <w:sz w:val="22"/>
          <w:szCs w:val="22"/>
        </w:rPr>
        <w:t xml:space="preserve"> veřejné zakázky</w:t>
      </w:r>
      <w:r w:rsidR="009D684B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3808C4" w:rsidRPr="003808C4">
        <w:rPr>
          <w:sz w:val="22"/>
          <w:szCs w:val="22"/>
        </w:rPr>
        <w:t>Modernizace střediska praktického vyučování ISŠTE Sokolov – výkon TDS</w:t>
      </w:r>
      <w:r w:rsidR="00FF44C7">
        <w:rPr>
          <w:sz w:val="22"/>
          <w:szCs w:val="22"/>
        </w:rPr>
        <w:t>“</w:t>
      </w:r>
      <w:r w:rsidRPr="00D23198">
        <w:rPr>
          <w:sz w:val="22"/>
          <w:szCs w:val="22"/>
        </w:rPr>
        <w:t>,</w:t>
      </w:r>
      <w:r w:rsidRPr="00912BBE">
        <w:rPr>
          <w:b/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vyhlášené dne </w:t>
      </w:r>
      <w:r w:rsidR="00FF44C7" w:rsidRPr="008B1ABE">
        <w:rPr>
          <w:sz w:val="22"/>
          <w:szCs w:val="22"/>
          <w:highlight w:val="green"/>
        </w:rPr>
        <w:t>XX. XX. 2025</w:t>
      </w:r>
      <w:r w:rsidRPr="00912BBE">
        <w:rPr>
          <w:sz w:val="22"/>
          <w:szCs w:val="22"/>
        </w:rPr>
        <w:t xml:space="preserve"> </w:t>
      </w:r>
      <w:r w:rsidR="00F90592" w:rsidRPr="00912BBE">
        <w:rPr>
          <w:sz w:val="22"/>
          <w:szCs w:val="22"/>
        </w:rPr>
        <w:t xml:space="preserve">Karlovarským krajem jako </w:t>
      </w:r>
      <w:r w:rsidR="00F536B3">
        <w:rPr>
          <w:sz w:val="22"/>
          <w:szCs w:val="22"/>
        </w:rPr>
        <w:t xml:space="preserve">centrálním </w:t>
      </w:r>
      <w:r w:rsidR="00F90592" w:rsidRPr="00912BBE">
        <w:rPr>
          <w:sz w:val="22"/>
          <w:szCs w:val="22"/>
        </w:rPr>
        <w:t>zadavatelem</w:t>
      </w:r>
      <w:r w:rsidRPr="00912BBE">
        <w:rPr>
          <w:sz w:val="22"/>
          <w:szCs w:val="22"/>
        </w:rPr>
        <w:t xml:space="preserve"> veřejné </w:t>
      </w:r>
      <w:r w:rsidR="000F5DB9" w:rsidRPr="00912BBE">
        <w:rPr>
          <w:sz w:val="22"/>
          <w:szCs w:val="22"/>
        </w:rPr>
        <w:t xml:space="preserve">zakázky zadané </w:t>
      </w:r>
      <w:r w:rsidR="006A7996" w:rsidRPr="00912BBE">
        <w:rPr>
          <w:sz w:val="22"/>
          <w:szCs w:val="22"/>
        </w:rPr>
        <w:t>v rámci dynamického nákupního systému</w:t>
      </w:r>
      <w:r w:rsidR="006A7996" w:rsidRPr="00912BBE">
        <w:rPr>
          <w:bCs/>
          <w:sz w:val="28"/>
          <w:szCs w:val="28"/>
        </w:rPr>
        <w:t xml:space="preserve"> </w:t>
      </w:r>
      <w:r w:rsidR="006A7996" w:rsidRPr="00912BBE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912BBE">
        <w:rPr>
          <w:sz w:val="22"/>
          <w:szCs w:val="22"/>
        </w:rPr>
        <w:t>.</w:t>
      </w:r>
    </w:p>
    <w:p w14:paraId="1F10C95D" w14:textId="77777777" w:rsidR="00323269" w:rsidRPr="00912BBE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912BBE" w:rsidRDefault="006F74D0" w:rsidP="00201A4D">
      <w:pPr>
        <w:pStyle w:val="Nadpis6"/>
        <w:spacing w:before="120" w:line="276" w:lineRule="auto"/>
        <w:ind w:right="-45"/>
        <w:jc w:val="center"/>
      </w:pPr>
      <w:r w:rsidRPr="00912BBE">
        <w:t xml:space="preserve">II. </w:t>
      </w:r>
      <w:r w:rsidR="00003737" w:rsidRPr="00912BBE">
        <w:t xml:space="preserve">Předmět </w:t>
      </w:r>
      <w:r w:rsidR="009056BC" w:rsidRPr="00912BBE">
        <w:t>smlouvy</w:t>
      </w:r>
    </w:p>
    <w:p w14:paraId="28607A50" w14:textId="77777777" w:rsidR="006F74D0" w:rsidRPr="00912BBE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44807BB8" w:rsidR="006407DD" w:rsidRPr="00912BBE" w:rsidRDefault="006407DD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Předmětem smlouvy je</w:t>
      </w:r>
      <w:r w:rsidR="00B67CC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provádění technického dozoru stavebníka </w:t>
      </w:r>
      <w:r w:rsidR="005A37D1" w:rsidRPr="00912BBE">
        <w:rPr>
          <w:sz w:val="22"/>
          <w:szCs w:val="22"/>
        </w:rPr>
        <w:t xml:space="preserve">(dále jen „TDS“) </w:t>
      </w:r>
      <w:r w:rsidRPr="00912BBE">
        <w:rPr>
          <w:sz w:val="22"/>
          <w:szCs w:val="22"/>
        </w:rPr>
        <w:t xml:space="preserve">dle § </w:t>
      </w:r>
      <w:r w:rsidR="006A7996" w:rsidRPr="00912BBE">
        <w:rPr>
          <w:sz w:val="22"/>
          <w:szCs w:val="22"/>
        </w:rPr>
        <w:t>161</w:t>
      </w:r>
      <w:r w:rsidRPr="00912BBE">
        <w:rPr>
          <w:sz w:val="22"/>
          <w:szCs w:val="22"/>
        </w:rPr>
        <w:t xml:space="preserve"> odst. </w:t>
      </w:r>
      <w:r w:rsidR="006A7996" w:rsidRPr="00912BBE">
        <w:rPr>
          <w:sz w:val="22"/>
          <w:szCs w:val="22"/>
        </w:rPr>
        <w:t>2</w:t>
      </w:r>
      <w:r w:rsidRPr="00912BBE">
        <w:rPr>
          <w:sz w:val="22"/>
          <w:szCs w:val="22"/>
        </w:rPr>
        <w:t xml:space="preserve"> zák. č. </w:t>
      </w:r>
      <w:r w:rsidR="006A7996" w:rsidRPr="00912BBE">
        <w:rPr>
          <w:sz w:val="22"/>
          <w:szCs w:val="22"/>
        </w:rPr>
        <w:t>283/20</w:t>
      </w:r>
      <w:r w:rsidR="00F90592" w:rsidRPr="00912BBE">
        <w:rPr>
          <w:sz w:val="22"/>
          <w:szCs w:val="22"/>
        </w:rPr>
        <w:t>2</w:t>
      </w:r>
      <w:r w:rsidR="006A7996" w:rsidRPr="00912BBE">
        <w:rPr>
          <w:sz w:val="22"/>
          <w:szCs w:val="22"/>
        </w:rPr>
        <w:t>1</w:t>
      </w:r>
      <w:r w:rsidRPr="00912BBE">
        <w:rPr>
          <w:sz w:val="22"/>
          <w:szCs w:val="22"/>
        </w:rPr>
        <w:t xml:space="preserve"> Sb.,</w:t>
      </w:r>
      <w:r w:rsidR="006A7996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stavební zákon, </w:t>
      </w:r>
      <w:r w:rsidR="00992B58" w:rsidRPr="00912BBE">
        <w:rPr>
          <w:sz w:val="22"/>
          <w:szCs w:val="22"/>
        </w:rPr>
        <w:t>ve znění pozdějších předpisů</w:t>
      </w:r>
      <w:r w:rsidRPr="00912BBE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EF7547" w:rsidRPr="00EF7547">
        <w:rPr>
          <w:sz w:val="22"/>
          <w:szCs w:val="22"/>
        </w:rPr>
        <w:t>Modernizace střediska praktického vyučování ISŠTE Sokolov – část 1</w:t>
      </w:r>
      <w:r w:rsidR="00FF44C7">
        <w:rPr>
          <w:sz w:val="22"/>
          <w:szCs w:val="22"/>
        </w:rPr>
        <w:t>“</w:t>
      </w:r>
      <w:r w:rsidR="00037C14" w:rsidRPr="0005635E">
        <w:rPr>
          <w:sz w:val="22"/>
          <w:szCs w:val="22"/>
        </w:rPr>
        <w:t xml:space="preserve"> (dále jen „stavba“)</w:t>
      </w:r>
      <w:r w:rsidR="00475DFA">
        <w:rPr>
          <w:b/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 rozsahu dle metodiky UNIKA</w:t>
      </w:r>
      <w:r w:rsidRPr="00912BBE">
        <w:rPr>
          <w:sz w:val="22"/>
          <w:szCs w:val="22"/>
        </w:rPr>
        <w:t>, tj. kontrola a koordinace provádění stavby dle smlouvy o dílo (dále jen „smlouva o</w:t>
      </w:r>
      <w:r w:rsidR="00C3758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dílo“), kontrola kvality, termínů a objemu plnění smlouvy o</w:t>
      </w:r>
      <w:r w:rsidR="00E0469A">
        <w:rPr>
          <w:sz w:val="22"/>
          <w:szCs w:val="22"/>
        </w:rPr>
        <w:t> </w:t>
      </w:r>
      <w:r w:rsidRPr="00912BBE">
        <w:rPr>
          <w:sz w:val="22"/>
          <w:szCs w:val="22"/>
        </w:rPr>
        <w:t>dílo, předání a převzetí díla, spolupráce při</w:t>
      </w:r>
      <w:r w:rsidR="00B67CC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vyřizování reklamací a záručních oprav, příprava podkladů pro vyhodnocení plnění smlouvy o</w:t>
      </w:r>
      <w:r w:rsidR="00201A4D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</w:t>
      </w:r>
      <w:r w:rsidR="00475DFA">
        <w:rPr>
          <w:sz w:val="22"/>
          <w:szCs w:val="22"/>
        </w:rPr>
        <w:t>, zajištění</w:t>
      </w:r>
      <w:r w:rsidR="00956415">
        <w:rPr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vydání kolaudačního souhlasu</w:t>
      </w:r>
      <w:r w:rsidR="00083E25" w:rsidRPr="00912BBE">
        <w:rPr>
          <w:sz w:val="22"/>
          <w:szCs w:val="22"/>
        </w:rPr>
        <w:t xml:space="preserve"> </w:t>
      </w:r>
      <w:r w:rsidR="00A904D1" w:rsidRPr="00912BBE">
        <w:rPr>
          <w:sz w:val="22"/>
          <w:szCs w:val="22"/>
        </w:rPr>
        <w:t>a to ve prospěch příkazce, jeho jménem a na</w:t>
      </w:r>
      <w:r w:rsidR="00E0469A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jeho účet, za úplatu a za</w:t>
      </w:r>
      <w:r w:rsidR="00C3758E" w:rsidRPr="00912BBE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podmínek stanovených touto smlouvou.</w:t>
      </w:r>
    </w:p>
    <w:p w14:paraId="69DEDB49" w14:textId="35B03360" w:rsidR="00EC2D5B" w:rsidRPr="00912BBE" w:rsidRDefault="00201F11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Realizace předmětu </w:t>
      </w:r>
      <w:r w:rsidR="008D5501" w:rsidRPr="00BA5E66">
        <w:rPr>
          <w:sz w:val="22"/>
          <w:szCs w:val="22"/>
        </w:rPr>
        <w:t xml:space="preserve">smlouvy </w:t>
      </w:r>
      <w:r w:rsidRPr="00BA5E66">
        <w:rPr>
          <w:sz w:val="22"/>
          <w:szCs w:val="22"/>
        </w:rPr>
        <w:t>bude probíhat v souladu s pokyny zadavatele, dále</w:t>
      </w:r>
      <w:r w:rsidR="008050D4" w:rsidRPr="00BA5E66">
        <w:rPr>
          <w:sz w:val="22"/>
          <w:szCs w:val="22"/>
        </w:rPr>
        <w:t>,</w:t>
      </w:r>
      <w:r w:rsidRPr="000C5ADC">
        <w:rPr>
          <w:sz w:val="22"/>
          <w:szCs w:val="22"/>
        </w:rPr>
        <w:t xml:space="preserve"> dle obecně závazných právních předpisů, ČSN, ostatních</w:t>
      </w:r>
      <w:r w:rsidRPr="00912BBE">
        <w:rPr>
          <w:sz w:val="22"/>
          <w:szCs w:val="22"/>
        </w:rPr>
        <w:t xml:space="preserve"> norem a metodik upravujících předmět plnění</w:t>
      </w:r>
      <w:r w:rsidR="00360BC7">
        <w:rPr>
          <w:sz w:val="22"/>
          <w:szCs w:val="22"/>
        </w:rPr>
        <w:t xml:space="preserve"> </w:t>
      </w:r>
      <w:r w:rsidR="00360BC7" w:rsidRPr="00360BC7">
        <w:rPr>
          <w:sz w:val="22"/>
          <w:szCs w:val="22"/>
        </w:rPr>
        <w:t>a dle podmínek Operačního programu Spravedlivá transformace</w:t>
      </w:r>
      <w:r w:rsidR="00360BC7">
        <w:rPr>
          <w:sz w:val="22"/>
          <w:szCs w:val="22"/>
        </w:rPr>
        <w:t>.</w:t>
      </w:r>
    </w:p>
    <w:p w14:paraId="0CC4D226" w14:textId="21B2C09F" w:rsidR="00C367E7" w:rsidRPr="00912BBE" w:rsidRDefault="009056BC" w:rsidP="00541510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Příkazem se pro účely této smlouvy také rozumí </w:t>
      </w:r>
      <w:r w:rsidRPr="00912BBE">
        <w:rPr>
          <w:snapToGrid w:val="0"/>
          <w:sz w:val="22"/>
          <w:szCs w:val="22"/>
        </w:rPr>
        <w:t xml:space="preserve">uskutečňování faktických úkonů </w:t>
      </w:r>
      <w:r w:rsidR="00D045DC" w:rsidRPr="00912BBE">
        <w:rPr>
          <w:snapToGrid w:val="0"/>
          <w:sz w:val="22"/>
          <w:szCs w:val="22"/>
        </w:rPr>
        <w:t>a činností</w:t>
      </w:r>
      <w:r w:rsidR="00B64064" w:rsidRPr="00912BBE">
        <w:rPr>
          <w:snapToGrid w:val="0"/>
          <w:sz w:val="22"/>
          <w:szCs w:val="22"/>
        </w:rPr>
        <w:t xml:space="preserve">, </w:t>
      </w:r>
      <w:r w:rsidR="00D045DC" w:rsidRPr="00912BBE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912BBE">
        <w:rPr>
          <w:snapToGrid w:val="0"/>
          <w:sz w:val="22"/>
          <w:szCs w:val="22"/>
        </w:rPr>
        <w:t>,</w:t>
      </w:r>
      <w:r w:rsidR="00D045DC" w:rsidRPr="00912BBE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54D6ED62" w:rsidR="00DA0FB2" w:rsidRDefault="009056BC" w:rsidP="00C35D79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912BBE">
        <w:rPr>
          <w:sz w:val="22"/>
          <w:szCs w:val="22"/>
        </w:rPr>
        <w:t>Příkaz</w:t>
      </w:r>
      <w:r w:rsidR="006F74D0" w:rsidRPr="00912BBE">
        <w:rPr>
          <w:sz w:val="22"/>
          <w:szCs w:val="22"/>
        </w:rPr>
        <w:t xml:space="preserve"> dle této smlouvy v sobě zahrnuj</w:t>
      </w:r>
      <w:r w:rsidR="00003737" w:rsidRPr="00912BBE">
        <w:rPr>
          <w:sz w:val="22"/>
          <w:szCs w:val="22"/>
        </w:rPr>
        <w:t>e</w:t>
      </w:r>
      <w:r w:rsidR="006F74D0" w:rsidRPr="00912BBE">
        <w:rPr>
          <w:sz w:val="22"/>
          <w:szCs w:val="22"/>
        </w:rPr>
        <w:t xml:space="preserve"> zejména</w:t>
      </w:r>
      <w:r w:rsidR="00B03C2D" w:rsidRPr="00912BBE">
        <w:rPr>
          <w:sz w:val="22"/>
          <w:szCs w:val="22"/>
        </w:rPr>
        <w:t>:</w:t>
      </w:r>
      <w:r w:rsidR="00EC4247" w:rsidRPr="00912BBE">
        <w:rPr>
          <w:sz w:val="22"/>
          <w:szCs w:val="22"/>
        </w:rPr>
        <w:t xml:space="preserve"> </w:t>
      </w:r>
    </w:p>
    <w:p w14:paraId="2854D0DE" w14:textId="50A71CEF" w:rsidR="007D54B2" w:rsidRPr="007D54B2" w:rsidRDefault="007D54B2" w:rsidP="007D54B2">
      <w:pPr>
        <w:pStyle w:val="Odstavecseseznamem"/>
        <w:numPr>
          <w:ilvl w:val="0"/>
          <w:numId w:val="52"/>
        </w:numPr>
        <w:rPr>
          <w:sz w:val="22"/>
          <w:szCs w:val="22"/>
        </w:rPr>
      </w:pPr>
      <w:bookmarkStart w:id="0" w:name="_Hlk191535469"/>
      <w:r w:rsidRPr="007D54B2">
        <w:rPr>
          <w:sz w:val="22"/>
          <w:szCs w:val="22"/>
        </w:rPr>
        <w:t>Pasport objektu dotčených stavbou, které jsou přímo předmětem stavebních úprav a dále s nimi všechny sousedící prostory (místnosti), příjezdová areálová komunikace, zahrada, hospodářský objekt a plochy, které budou použity pro umístění zařízení staveniště, sklad materiálů a vjezdová brána a dále dle plánu organizace výstavby</w:t>
      </w:r>
      <w:r w:rsidR="007C3E32">
        <w:rPr>
          <w:sz w:val="22"/>
          <w:szCs w:val="22"/>
        </w:rPr>
        <w:t>;</w:t>
      </w:r>
    </w:p>
    <w:p w14:paraId="3EDBA0D2" w14:textId="6015A139" w:rsidR="006B1B26" w:rsidRPr="008E265F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B1B26" w:rsidRPr="008E265F">
        <w:rPr>
          <w:rFonts w:ascii="Times New Roman" w:hAnsi="Times New Roman"/>
          <w:sz w:val="22"/>
          <w:szCs w:val="22"/>
        </w:rPr>
        <w:t xml:space="preserve">oordinace s provozovatelem </w:t>
      </w:r>
      <w:r w:rsidR="005979BE" w:rsidRPr="005979BE">
        <w:rPr>
          <w:rFonts w:ascii="Times New Roman" w:hAnsi="Times New Roman"/>
          <w:sz w:val="22"/>
          <w:szCs w:val="22"/>
        </w:rPr>
        <w:t>Integrované střední školy technické a ekonomické Sokolov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p w14:paraId="0AB57AF9" w14:textId="29690912" w:rsidR="006B1B26" w:rsidRPr="008E265F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6B1B26" w:rsidRPr="008E265F">
        <w:rPr>
          <w:rFonts w:ascii="Times New Roman" w:hAnsi="Times New Roman"/>
          <w:sz w:val="22"/>
          <w:szCs w:val="22"/>
        </w:rPr>
        <w:t xml:space="preserve">ůraz na dodržování Podmínek provozu daných ředitelem </w:t>
      </w:r>
      <w:r w:rsidR="005979BE" w:rsidRPr="005979BE">
        <w:rPr>
          <w:rFonts w:ascii="Times New Roman" w:hAnsi="Times New Roman"/>
          <w:sz w:val="22"/>
          <w:szCs w:val="22"/>
        </w:rPr>
        <w:t>Integrované střední školy technické a ekonomické Sokolov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p w14:paraId="6F3B5E66" w14:textId="04CBA63C" w:rsidR="006B1B26" w:rsidRPr="00BA5E66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B1B26" w:rsidRPr="00BA5E66">
        <w:rPr>
          <w:rFonts w:ascii="Times New Roman" w:hAnsi="Times New Roman"/>
          <w:sz w:val="22"/>
          <w:szCs w:val="22"/>
        </w:rPr>
        <w:t>oordinace a spolupráce s koordinátorem BOZP</w:t>
      </w:r>
      <w:r w:rsidR="00993B00" w:rsidRPr="00BA5E66">
        <w:rPr>
          <w:rFonts w:ascii="Times New Roman" w:hAnsi="Times New Roman"/>
          <w:sz w:val="22"/>
          <w:szCs w:val="22"/>
        </w:rPr>
        <w:t>;</w:t>
      </w:r>
    </w:p>
    <w:p w14:paraId="53A154E2" w14:textId="1F592D22" w:rsidR="006B1B26" w:rsidRPr="00BA5E66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B1B26" w:rsidRPr="00BA5E66">
        <w:rPr>
          <w:rFonts w:ascii="Times New Roman" w:hAnsi="Times New Roman"/>
          <w:sz w:val="22"/>
          <w:szCs w:val="22"/>
        </w:rPr>
        <w:t>oordinace a spolupráce s biologickým dozorem stavby</w:t>
      </w:r>
      <w:r w:rsidR="00993B00" w:rsidRPr="00BA5E66">
        <w:rPr>
          <w:rFonts w:ascii="Times New Roman" w:hAnsi="Times New Roman"/>
          <w:sz w:val="22"/>
          <w:szCs w:val="22"/>
        </w:rPr>
        <w:t>;</w:t>
      </w:r>
    </w:p>
    <w:p w14:paraId="5A27E80D" w14:textId="1D896D97" w:rsidR="006B1B26" w:rsidRPr="008E265F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bookmarkStart w:id="1" w:name="_Hlk207285527"/>
      <w:r>
        <w:rPr>
          <w:rFonts w:ascii="Times New Roman" w:hAnsi="Times New Roman"/>
          <w:sz w:val="22"/>
          <w:szCs w:val="22"/>
        </w:rPr>
        <w:t>Z</w:t>
      </w:r>
      <w:r w:rsidR="006B1B26" w:rsidRPr="008E265F">
        <w:rPr>
          <w:rFonts w:ascii="Times New Roman" w:hAnsi="Times New Roman"/>
          <w:sz w:val="22"/>
          <w:szCs w:val="22"/>
        </w:rPr>
        <w:t xml:space="preserve">ajištění fotodokumentace a případně videozáznamu průběhu realizace stavby, zejména se zaměřením na zdokumentování částí stavby, které budou v dalším postupu zakryté nebo se stanou nepřístupnými, a na důležité stavebně-technické detaily (jednotlivé záznamy budou opatřeny </w:t>
      </w:r>
      <w:r w:rsidR="006B1B26" w:rsidRPr="008E265F">
        <w:rPr>
          <w:rFonts w:ascii="Times New Roman" w:hAnsi="Times New Roman"/>
          <w:sz w:val="22"/>
          <w:szCs w:val="22"/>
        </w:rPr>
        <w:lastRenderedPageBreak/>
        <w:t>datem pořízení</w:t>
      </w:r>
      <w:r w:rsidR="0029797A" w:rsidRPr="008E265F">
        <w:rPr>
          <w:rFonts w:ascii="Times New Roman" w:hAnsi="Times New Roman"/>
          <w:sz w:val="22"/>
          <w:szCs w:val="22"/>
        </w:rPr>
        <w:t xml:space="preserve"> a dále alespoň popisem v názvu souboru, o jaké místo na stavbě se jedná, tj. určení místnosti nebo jednoznačné určení, co je na fotografii zobrazeno</w:t>
      </w:r>
      <w:r w:rsidR="006B1B26" w:rsidRPr="008E265F">
        <w:rPr>
          <w:rFonts w:ascii="Times New Roman" w:hAnsi="Times New Roman"/>
          <w:sz w:val="22"/>
          <w:szCs w:val="22"/>
        </w:rPr>
        <w:t>)</w:t>
      </w:r>
      <w:r w:rsidR="003E1B80">
        <w:rPr>
          <w:rFonts w:ascii="Times New Roman" w:hAnsi="Times New Roman"/>
          <w:sz w:val="22"/>
          <w:szCs w:val="22"/>
        </w:rPr>
        <w:t xml:space="preserve"> s tím, že uvedené bude součást agendy, která bude předána příkazci dle čl. VIII. smlouvy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bookmarkEnd w:id="1"/>
    <w:p w14:paraId="7A4D9FA3" w14:textId="337B115D" w:rsidR="006B1B26" w:rsidRPr="005B1659" w:rsidRDefault="00D97F1C" w:rsidP="006B1B26">
      <w:pPr>
        <w:pStyle w:val="Titulnlist"/>
        <w:numPr>
          <w:ilvl w:val="0"/>
          <w:numId w:val="52"/>
        </w:numPr>
        <w:tabs>
          <w:tab w:val="left" w:pos="1440"/>
        </w:tabs>
        <w:spacing w:line="276" w:lineRule="auto"/>
        <w:ind w:right="-3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6B1B26" w:rsidRPr="008E265F">
        <w:rPr>
          <w:rFonts w:ascii="Times New Roman" w:hAnsi="Times New Roman"/>
          <w:sz w:val="22"/>
          <w:szCs w:val="22"/>
        </w:rPr>
        <w:t xml:space="preserve">lnění spadá pod projekt </w:t>
      </w:r>
      <w:r w:rsidR="00A64A2D" w:rsidRPr="00A64A2D">
        <w:rPr>
          <w:rFonts w:ascii="Times New Roman" w:hAnsi="Times New Roman"/>
          <w:sz w:val="22"/>
          <w:szCs w:val="22"/>
        </w:rPr>
        <w:t>„Modernizace střediska praktického vyučování ISŠTE Sokolov“ v rámci Operačního programu Spravedlivá transformace 2021-2027, spolufinancovaného v rámci rozhodnutí o poskytnutí dotace č.  23_005/0000196, vyhlášené Ministerstvem životního prostředí, prostřednictvím Státního fondu životního prostředí České republiky. Registrační číslo projektu: CZ.10.01.01/00/23_005/0000196</w:t>
      </w:r>
      <w:r w:rsidR="00993B00" w:rsidRPr="005B1659">
        <w:rPr>
          <w:rFonts w:ascii="Times New Roman" w:hAnsi="Times New Roman"/>
          <w:sz w:val="22"/>
          <w:szCs w:val="22"/>
        </w:rPr>
        <w:t>;</w:t>
      </w:r>
      <w:r w:rsidR="00103FBD" w:rsidRPr="005B1659">
        <w:rPr>
          <w:rFonts w:ascii="Times New Roman" w:hAnsi="Times New Roman"/>
          <w:sz w:val="22"/>
          <w:szCs w:val="22"/>
        </w:rPr>
        <w:t xml:space="preserve"> </w:t>
      </w:r>
    </w:p>
    <w:p w14:paraId="298119AA" w14:textId="3FBF8CEE" w:rsidR="00103FBD" w:rsidRPr="005B1659" w:rsidRDefault="009A017B" w:rsidP="00BC5436">
      <w:pPr>
        <w:pStyle w:val="Odstavecseseznamem"/>
        <w:numPr>
          <w:ilvl w:val="0"/>
          <w:numId w:val="5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03FBD" w:rsidRPr="005B1659">
        <w:rPr>
          <w:sz w:val="22"/>
          <w:szCs w:val="22"/>
        </w:rPr>
        <w:t xml:space="preserve">říkazník se zavazuje uchovávat veškerou dokumentaci související s realizací projektu včetně účetních dokladů minimálně </w:t>
      </w:r>
      <w:r w:rsidR="00C00120">
        <w:rPr>
          <w:sz w:val="22"/>
          <w:szCs w:val="22"/>
        </w:rPr>
        <w:t>10</w:t>
      </w:r>
      <w:r w:rsidR="00440274">
        <w:rPr>
          <w:sz w:val="22"/>
          <w:szCs w:val="22"/>
        </w:rPr>
        <w:t xml:space="preserve"> let</w:t>
      </w:r>
      <w:r w:rsidR="00103FBD" w:rsidRPr="005B1659">
        <w:rPr>
          <w:sz w:val="22"/>
          <w:szCs w:val="22"/>
        </w:rPr>
        <w:t xml:space="preserve">. Pokud je v českých právních předpisech stanovena lhůta delší, musí být použita pro úschovu delší lhůta. </w:t>
      </w:r>
    </w:p>
    <w:p w14:paraId="6817C87E" w14:textId="5E51F180" w:rsidR="00103FBD" w:rsidRPr="005B1659" w:rsidRDefault="00103FBD" w:rsidP="00BC5436">
      <w:pPr>
        <w:pStyle w:val="Odstavecseseznamem"/>
        <w:numPr>
          <w:ilvl w:val="0"/>
          <w:numId w:val="52"/>
        </w:numPr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Příkazník je povinen </w:t>
      </w:r>
      <w:r w:rsidR="005C240A">
        <w:rPr>
          <w:sz w:val="22"/>
          <w:szCs w:val="22"/>
        </w:rPr>
        <w:t xml:space="preserve">po dobu 10 let </w:t>
      </w:r>
      <w:r w:rsidRPr="005B1659">
        <w:rPr>
          <w:sz w:val="22"/>
          <w:szCs w:val="22"/>
        </w:rPr>
        <w:t>poskytovat požadované informace a dokumentaci související s realizací projektu zaměstnancům nebo zmocněncům pověřených orgánů a je povinen vytvořit pověřeným osobám podmínky k provedení kontroly vztahující se k realizaci projektu a poskytnout jim při provádění kontroly součinnost</w:t>
      </w:r>
      <w:r w:rsidR="009A017B">
        <w:rPr>
          <w:sz w:val="22"/>
          <w:szCs w:val="22"/>
        </w:rPr>
        <w:t>;</w:t>
      </w:r>
    </w:p>
    <w:p w14:paraId="2E230135" w14:textId="2B054BDF" w:rsidR="005B1659" w:rsidRPr="00BA5E66" w:rsidRDefault="009A017B" w:rsidP="005B1659">
      <w:pPr>
        <w:pStyle w:val="Odstavecseseznamem"/>
        <w:numPr>
          <w:ilvl w:val="0"/>
          <w:numId w:val="49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p</w:t>
      </w:r>
      <w:r w:rsidR="005B1659" w:rsidRPr="00BA5E66">
        <w:rPr>
          <w:sz w:val="22"/>
          <w:szCs w:val="22"/>
        </w:rPr>
        <w:t xml:space="preserve">o ukončení a protokolárním předání díla zajišťuje technický dozor stavebníka inženýrskou činnost až do </w:t>
      </w:r>
      <w:bookmarkStart w:id="2" w:name="_Hlk190950391"/>
      <w:r w:rsidR="005B1659" w:rsidRPr="00BA5E66">
        <w:rPr>
          <w:sz w:val="22"/>
          <w:szCs w:val="22"/>
        </w:rPr>
        <w:t>vydání kolaudačního souhlasu</w:t>
      </w:r>
      <w:bookmarkEnd w:id="2"/>
      <w:r w:rsidR="005B1659" w:rsidRPr="00BA5E66">
        <w:rPr>
          <w:sz w:val="22"/>
          <w:szCs w:val="22"/>
        </w:rPr>
        <w:t>, resp. vydání rozhodnutí stavebního úřadu o povolení užívání dokončené stavby dle zák. č. 283/2021 Sb. v platném znění (vydáním rozhodnutí skončí výkon části činnosti technického dozoru)</w:t>
      </w:r>
      <w:r w:rsidRPr="00BA5E66">
        <w:rPr>
          <w:sz w:val="22"/>
          <w:szCs w:val="22"/>
        </w:rPr>
        <w:t>;</w:t>
      </w:r>
    </w:p>
    <w:p w14:paraId="0FF224E0" w14:textId="2043C575" w:rsidR="005B1659" w:rsidRPr="00BA5E66" w:rsidRDefault="009A017B" w:rsidP="005B1659">
      <w:pPr>
        <w:pStyle w:val="Odstavecseseznamem"/>
        <w:numPr>
          <w:ilvl w:val="0"/>
          <w:numId w:val="49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p</w:t>
      </w:r>
      <w:r w:rsidR="005B1659" w:rsidRPr="00BA5E66">
        <w:rPr>
          <w:sz w:val="22"/>
          <w:szCs w:val="22"/>
        </w:rPr>
        <w:t>o předání a převzetí dokončeného díla bude TDS nápomocen příkazci při řešení reklamačních vad</w:t>
      </w:r>
      <w:r w:rsidRPr="00BA5E66">
        <w:rPr>
          <w:sz w:val="22"/>
          <w:szCs w:val="22"/>
        </w:rPr>
        <w:t>;</w:t>
      </w:r>
    </w:p>
    <w:p w14:paraId="738AD8EB" w14:textId="0D4F3DA2" w:rsidR="009A017B" w:rsidRPr="00BA5E66" w:rsidRDefault="009A017B" w:rsidP="009A017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567" w:hanging="425"/>
        <w:contextualSpacing w:val="0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kontrolu odstraňování vad a nedodělků zjištěných při přebírání stavby v dohodnutých termínech a kontrolu vyklizení staveniště zhotovitelem stavby;</w:t>
      </w:r>
    </w:p>
    <w:p w14:paraId="30B0B6FE" w14:textId="5C4FFB98" w:rsidR="009A017B" w:rsidRPr="00BA5E66" w:rsidRDefault="009A017B" w:rsidP="009A017B">
      <w:pPr>
        <w:numPr>
          <w:ilvl w:val="0"/>
          <w:numId w:val="49"/>
        </w:numPr>
        <w:spacing w:line="276" w:lineRule="auto"/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kontrola předané projektové dokumentace skutečného provedení stavby, kterou bude zpracovávat zhotovitel stavby;</w:t>
      </w:r>
    </w:p>
    <w:p w14:paraId="0668FF6D" w14:textId="6B65795E" w:rsidR="009A017B" w:rsidRPr="00BA5E66" w:rsidRDefault="009A017B" w:rsidP="009A017B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567" w:hanging="425"/>
        <w:contextualSpacing w:val="0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spolupráci s autorským dozorem při provádění nebo navrhování opatření na odstranění případných závad projektu;</w:t>
      </w:r>
    </w:p>
    <w:p w14:paraId="3EF63897" w14:textId="77777777" w:rsidR="009A017B" w:rsidRPr="00BA5E66" w:rsidRDefault="009A017B" w:rsidP="009A017B">
      <w:pPr>
        <w:pStyle w:val="Odstavecseseznamem"/>
        <w:numPr>
          <w:ilvl w:val="0"/>
          <w:numId w:val="49"/>
        </w:numPr>
        <w:ind w:left="567" w:hanging="425"/>
        <w:jc w:val="both"/>
        <w:rPr>
          <w:sz w:val="22"/>
          <w:szCs w:val="22"/>
        </w:rPr>
      </w:pPr>
      <w:r w:rsidRPr="00BA5E66">
        <w:rPr>
          <w:sz w:val="22"/>
          <w:szCs w:val="22"/>
        </w:rPr>
        <w:t xml:space="preserve">v době provádění prací příkazce požaduje přítomnost a kontrolu prováděných prací na stavbě dle potřeb a postupu realizace stavby a svou činnost příkazník potvrdí zápisem do stavebního deníku,  </w:t>
      </w:r>
    </w:p>
    <w:p w14:paraId="7F25794F" w14:textId="7886381D" w:rsidR="009A017B" w:rsidRDefault="009509FE" w:rsidP="005B1659">
      <w:pPr>
        <w:pStyle w:val="Odstavecseseznamem"/>
        <w:numPr>
          <w:ilvl w:val="0"/>
          <w:numId w:val="49"/>
        </w:numPr>
        <w:spacing w:after="160" w:line="256" w:lineRule="auto"/>
        <w:ind w:left="567" w:hanging="425"/>
        <w:jc w:val="both"/>
        <w:rPr>
          <w:sz w:val="22"/>
          <w:szCs w:val="22"/>
        </w:rPr>
      </w:pPr>
      <w:r w:rsidRPr="009509FE">
        <w:rPr>
          <w:sz w:val="22"/>
          <w:szCs w:val="22"/>
        </w:rPr>
        <w:t>zprac</w:t>
      </w:r>
      <w:r>
        <w:rPr>
          <w:sz w:val="22"/>
          <w:szCs w:val="22"/>
        </w:rPr>
        <w:t>ování</w:t>
      </w:r>
      <w:r w:rsidRPr="009509FE">
        <w:rPr>
          <w:sz w:val="22"/>
          <w:szCs w:val="22"/>
        </w:rPr>
        <w:t xml:space="preserve"> kontrolní</w:t>
      </w:r>
      <w:r>
        <w:rPr>
          <w:sz w:val="22"/>
          <w:szCs w:val="22"/>
        </w:rPr>
        <w:t>ho</w:t>
      </w:r>
      <w:r w:rsidRPr="009509FE">
        <w:rPr>
          <w:sz w:val="22"/>
          <w:szCs w:val="22"/>
        </w:rPr>
        <w:t xml:space="preserve"> a zkušební</w:t>
      </w:r>
      <w:r>
        <w:rPr>
          <w:sz w:val="22"/>
          <w:szCs w:val="22"/>
        </w:rPr>
        <w:t>ho</w:t>
      </w:r>
      <w:r w:rsidRPr="009509FE">
        <w:rPr>
          <w:sz w:val="22"/>
          <w:szCs w:val="22"/>
        </w:rPr>
        <w:t xml:space="preserve"> plán</w:t>
      </w:r>
      <w:r>
        <w:rPr>
          <w:sz w:val="22"/>
          <w:szCs w:val="22"/>
        </w:rPr>
        <w:t>u</w:t>
      </w:r>
      <w:r w:rsidR="00BA5E66">
        <w:rPr>
          <w:sz w:val="22"/>
          <w:szCs w:val="22"/>
        </w:rPr>
        <w:t xml:space="preserve"> (zejména ve vztahu k pracím souvisejícím se střešní konstrukcí a fasádou objektu)</w:t>
      </w:r>
      <w:r w:rsidRPr="009509FE">
        <w:rPr>
          <w:sz w:val="22"/>
          <w:szCs w:val="22"/>
        </w:rPr>
        <w:t>, který předloží</w:t>
      </w:r>
      <w:r>
        <w:rPr>
          <w:sz w:val="22"/>
          <w:szCs w:val="22"/>
        </w:rPr>
        <w:t xml:space="preserve"> příkaz</w:t>
      </w:r>
      <w:r w:rsidR="00BA5E66">
        <w:rPr>
          <w:sz w:val="22"/>
          <w:szCs w:val="22"/>
        </w:rPr>
        <w:t>ník</w:t>
      </w:r>
      <w:r w:rsidRPr="009509FE">
        <w:rPr>
          <w:sz w:val="22"/>
          <w:szCs w:val="22"/>
        </w:rPr>
        <w:t xml:space="preserve"> ke kontrole do 20 kalendářních dnů po předání staveniště zhotoviteli stavby.</w:t>
      </w:r>
    </w:p>
    <w:p w14:paraId="50239F6E" w14:textId="77777777" w:rsidR="00955AF3" w:rsidRPr="005B1659" w:rsidRDefault="00955AF3" w:rsidP="00955AF3">
      <w:pPr>
        <w:pStyle w:val="Odstavecseseznamem"/>
        <w:spacing w:after="160" w:line="256" w:lineRule="auto"/>
        <w:ind w:left="567"/>
        <w:jc w:val="both"/>
        <w:rPr>
          <w:sz w:val="22"/>
          <w:szCs w:val="22"/>
        </w:rPr>
      </w:pPr>
    </w:p>
    <w:bookmarkEnd w:id="0"/>
    <w:p w14:paraId="20D45705" w14:textId="085DF4C9" w:rsidR="00DB0E3A" w:rsidRPr="005B1659" w:rsidRDefault="00DB0E3A" w:rsidP="00187741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AD2A32">
        <w:rPr>
          <w:sz w:val="22"/>
          <w:szCs w:val="22"/>
        </w:rPr>
        <w:t xml:space="preserve">Při </w:t>
      </w:r>
      <w:r w:rsidRPr="005B1659">
        <w:rPr>
          <w:sz w:val="22"/>
          <w:szCs w:val="22"/>
        </w:rPr>
        <w:t>realizaci stavby se jedná zejména o následující činnosti:</w:t>
      </w:r>
    </w:p>
    <w:p w14:paraId="5444CFAC" w14:textId="0FC4F2BD" w:rsidR="00C35D79" w:rsidRPr="005B1659" w:rsidRDefault="00C35D79" w:rsidP="00EA31E5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předání staveniště </w:t>
      </w:r>
      <w:r w:rsidR="00475DFA" w:rsidRPr="005B1659">
        <w:rPr>
          <w:sz w:val="22"/>
          <w:szCs w:val="22"/>
        </w:rPr>
        <w:t xml:space="preserve">zhotoviteli </w:t>
      </w:r>
      <w:r w:rsidRPr="005B1659">
        <w:rPr>
          <w:sz w:val="22"/>
          <w:szCs w:val="22"/>
        </w:rPr>
        <w:t>stavby</w:t>
      </w:r>
      <w:r w:rsidR="00475DFA" w:rsidRPr="005B1659">
        <w:rPr>
          <w:sz w:val="22"/>
          <w:szCs w:val="22"/>
        </w:rPr>
        <w:t xml:space="preserve"> spolu s vypracováním příslušného předávacího protokolu</w:t>
      </w:r>
      <w:r w:rsidR="009F4044" w:rsidRPr="005B1659">
        <w:rPr>
          <w:sz w:val="22"/>
          <w:szCs w:val="22"/>
        </w:rPr>
        <w:t xml:space="preserve"> ve 2 stejnopisech</w:t>
      </w:r>
      <w:r w:rsidR="00475DFA" w:rsidRPr="005B1659">
        <w:rPr>
          <w:sz w:val="22"/>
          <w:szCs w:val="22"/>
        </w:rPr>
        <w:t xml:space="preserve"> a</w:t>
      </w:r>
      <w:r w:rsidRPr="005B1659">
        <w:rPr>
          <w:sz w:val="22"/>
          <w:szCs w:val="22"/>
        </w:rPr>
        <w:t xml:space="preserve"> </w:t>
      </w:r>
      <w:r w:rsidR="00C213A3" w:rsidRPr="005B1659">
        <w:rPr>
          <w:sz w:val="22"/>
          <w:szCs w:val="22"/>
        </w:rPr>
        <w:t xml:space="preserve">vyhotovení </w:t>
      </w:r>
      <w:r w:rsidRPr="005B1659">
        <w:rPr>
          <w:sz w:val="22"/>
          <w:szCs w:val="22"/>
        </w:rPr>
        <w:t>zápisu z předání</w:t>
      </w:r>
      <w:r w:rsidR="00FB6048" w:rsidRPr="005B1659">
        <w:rPr>
          <w:sz w:val="22"/>
          <w:szCs w:val="22"/>
        </w:rPr>
        <w:t xml:space="preserve"> do stavebního deníku, který bude veden elektronicky a příkazník k němu bude mít zřízen přístup ze strany zhotovitele stavby</w:t>
      </w:r>
    </w:p>
    <w:p w14:paraId="6EDFD259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seznámení se s podklady, včetně jejich kontroly, dodržování podmínek, podle kterých budou stavební práce realizovány, zejména s projektovou dokumentací bouracích prací a souhlasem a podmínkami vydanými k odstranění stavby, zjistí-li příkazník nedostatky, informuje o nich písemně příkazce nejpozději do tří pracovních dnů od jejich zjištění</w:t>
      </w:r>
    </w:p>
    <w:p w14:paraId="1B958A82" w14:textId="31641605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plnění smlouvy s</w:t>
      </w:r>
      <w:r w:rsidR="00475DFA" w:rsidRPr="005B1659">
        <w:rPr>
          <w:sz w:val="22"/>
          <w:szCs w:val="22"/>
        </w:rPr>
        <w:t xml:space="preserve">e zhotovitelem </w:t>
      </w:r>
      <w:r w:rsidRPr="005B1659">
        <w:rPr>
          <w:sz w:val="22"/>
          <w:szCs w:val="22"/>
        </w:rPr>
        <w:t>stavby, průběžnou kontrolu kvality prováděných prací, účast při kontrole v rámci kontrolních dnů</w:t>
      </w:r>
      <w:r w:rsidR="00965744" w:rsidRPr="005B1659">
        <w:rPr>
          <w:sz w:val="22"/>
          <w:szCs w:val="22"/>
        </w:rPr>
        <w:t xml:space="preserve"> (dále jen „KD“)</w:t>
      </w:r>
      <w:r w:rsidRPr="005B1659">
        <w:rPr>
          <w:sz w:val="22"/>
          <w:szCs w:val="22"/>
        </w:rPr>
        <w:t xml:space="preserve">, sepisování zápisů z </w:t>
      </w:r>
      <w:r w:rsidR="00965744" w:rsidRPr="005B1659">
        <w:rPr>
          <w:sz w:val="22"/>
          <w:szCs w:val="22"/>
        </w:rPr>
        <w:t>KD</w:t>
      </w:r>
      <w:r w:rsidRPr="005B1659">
        <w:rPr>
          <w:sz w:val="22"/>
          <w:szCs w:val="22"/>
        </w:rPr>
        <w:t xml:space="preserve">, účast na kontrolních prohlídkách prováděných stavebním úřadem, účast na předání díla zhotovitelem stavby </w:t>
      </w:r>
      <w:r w:rsidR="00AF18FC" w:rsidRPr="005B1659">
        <w:rPr>
          <w:sz w:val="22"/>
          <w:szCs w:val="22"/>
        </w:rPr>
        <w:t xml:space="preserve">příkazci (jako </w:t>
      </w:r>
      <w:r w:rsidRPr="005B1659">
        <w:rPr>
          <w:sz w:val="22"/>
          <w:szCs w:val="22"/>
        </w:rPr>
        <w:t>objednateli</w:t>
      </w:r>
      <w:r w:rsidR="00AF18FC" w:rsidRPr="005B1659">
        <w:rPr>
          <w:sz w:val="22"/>
          <w:szCs w:val="22"/>
        </w:rPr>
        <w:t xml:space="preserve"> stavebních prací)</w:t>
      </w:r>
      <w:r w:rsidRPr="005B1659">
        <w:rPr>
          <w:sz w:val="22"/>
          <w:szCs w:val="22"/>
        </w:rPr>
        <w:t xml:space="preserve"> </w:t>
      </w:r>
      <w:r w:rsidR="00CC2AEA" w:rsidRPr="005B1659">
        <w:rPr>
          <w:sz w:val="22"/>
          <w:szCs w:val="22"/>
        </w:rPr>
        <w:t xml:space="preserve">včetně vypracování příslušného písemného předávacího protokolu </w:t>
      </w:r>
      <w:r w:rsidRPr="005B1659">
        <w:rPr>
          <w:sz w:val="22"/>
          <w:szCs w:val="22"/>
        </w:rPr>
        <w:t>apod.</w:t>
      </w:r>
    </w:p>
    <w:p w14:paraId="52EF5F8A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lastRenderedPageBreak/>
        <w:t>projednávání změn v projektu, které nezvyšují náklady stavby nebo provozního souboru, neprodlužují termín plnění smlouvy o dílo a nezhoršují parametry stavby se zhotovitelem stavby a příkazcem, informování příkazce o všech závažných okolnostech, které mohou mít vliv na plnění dle smlouvy o dílo, a to bez zbytečného odkladu</w:t>
      </w:r>
    </w:p>
    <w:p w14:paraId="44310175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</w:t>
      </w:r>
    </w:p>
    <w:p w14:paraId="6D487743" w14:textId="399420EB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provádění zápisů do stavebního deníku a kontrolu zápisů ve stavebním deníku</w:t>
      </w:r>
      <w:r w:rsidR="00FB6048" w:rsidRPr="005B1659">
        <w:rPr>
          <w:sz w:val="22"/>
          <w:szCs w:val="22"/>
        </w:rPr>
        <w:t>, který bude veden v elektronické podobě, pro tyto účely bude mít zřízen příkazník elektronický podpis</w:t>
      </w:r>
      <w:r w:rsidR="002E2446" w:rsidRPr="005B1659">
        <w:rPr>
          <w:sz w:val="22"/>
          <w:szCs w:val="22"/>
        </w:rPr>
        <w:t xml:space="preserve"> a </w:t>
      </w:r>
      <w:r w:rsidR="00C931D0" w:rsidRPr="005B1659">
        <w:rPr>
          <w:sz w:val="22"/>
          <w:szCs w:val="22"/>
        </w:rPr>
        <w:t xml:space="preserve">elektronické </w:t>
      </w:r>
      <w:r w:rsidR="002E2446" w:rsidRPr="005B1659">
        <w:rPr>
          <w:sz w:val="22"/>
          <w:szCs w:val="22"/>
        </w:rPr>
        <w:t>autorizační razítko</w:t>
      </w:r>
      <w:r w:rsidR="00FB6048" w:rsidRPr="005B1659">
        <w:rPr>
          <w:sz w:val="22"/>
          <w:szCs w:val="22"/>
        </w:rPr>
        <w:t xml:space="preserve">, </w:t>
      </w:r>
    </w:p>
    <w:p w14:paraId="101430B7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dodržování technologických předpisů a koordinace provádění stavebních prací</w:t>
      </w:r>
    </w:p>
    <w:p w14:paraId="4657A847" w14:textId="4933AE39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kontrolu </w:t>
      </w:r>
      <w:r w:rsidRPr="00BA5E66">
        <w:rPr>
          <w:sz w:val="22"/>
          <w:szCs w:val="22"/>
        </w:rPr>
        <w:t xml:space="preserve">plnění </w:t>
      </w:r>
      <w:r w:rsidR="009A017B" w:rsidRPr="00BA5E66">
        <w:rPr>
          <w:sz w:val="22"/>
          <w:szCs w:val="22"/>
        </w:rPr>
        <w:t xml:space="preserve">a dodržování </w:t>
      </w:r>
      <w:r w:rsidRPr="00BA5E66">
        <w:rPr>
          <w:sz w:val="22"/>
          <w:szCs w:val="22"/>
        </w:rPr>
        <w:t>časového</w:t>
      </w:r>
      <w:r w:rsidRPr="005B1659">
        <w:rPr>
          <w:sz w:val="22"/>
          <w:szCs w:val="22"/>
        </w:rPr>
        <w:t xml:space="preserve"> i finančního harmonogramu postupu stavebních prací</w:t>
      </w:r>
    </w:p>
    <w:p w14:paraId="2BDF80D7" w14:textId="45DD50AC" w:rsidR="00C35D79" w:rsidRPr="005B1659" w:rsidRDefault="00C35D79" w:rsidP="0033043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konzultaci se zhotovitelem navržených postupů a jejich odsouhlasení </w:t>
      </w:r>
      <w:r w:rsidR="00AF18FC" w:rsidRPr="005B1659">
        <w:rPr>
          <w:sz w:val="22"/>
          <w:szCs w:val="22"/>
        </w:rPr>
        <w:t>příkazcem</w:t>
      </w:r>
    </w:p>
    <w:p w14:paraId="385E71CD" w14:textId="566CBCD6" w:rsidR="00C35D79" w:rsidRPr="005B1659" w:rsidRDefault="00C35D79" w:rsidP="00187741">
      <w:pPr>
        <w:pStyle w:val="Odstavecseseznamem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jednání se zástupci dotčených orgánů</w:t>
      </w:r>
    </w:p>
    <w:p w14:paraId="1A409A12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výsledku kontroly do stavebního deníku</w:t>
      </w:r>
    </w:p>
    <w:p w14:paraId="6D9EBE56" w14:textId="39425382" w:rsidR="00C35D79" w:rsidRPr="005B1659" w:rsidRDefault="00C35D79" w:rsidP="00294518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spolupráci s příkazcem a konzultace prováděných odchylek od projektové dokumentace</w:t>
      </w:r>
    </w:p>
    <w:p w14:paraId="7DF8E9F7" w14:textId="408A65AA" w:rsidR="00C35D79" w:rsidRPr="005B1659" w:rsidRDefault="00C35D79" w:rsidP="00294518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soustavnou a důslednou kontrolu věcné a cenové správnosti a úplnosti oceňovacích podkladů a faktur, jejich souladu s podmínkami uvedenými ve smlouvách a jejich předkládání k úhradě příkazci, důslednou kontrolu rozsahu a vykazování prací, které proti původním předpokladům nebyly prováděny (tzv. </w:t>
      </w:r>
      <w:proofErr w:type="spellStart"/>
      <w:r w:rsidRPr="005B1659">
        <w:rPr>
          <w:sz w:val="22"/>
          <w:szCs w:val="22"/>
        </w:rPr>
        <w:t>méněpráce</w:t>
      </w:r>
      <w:proofErr w:type="spellEnd"/>
      <w:r w:rsidRPr="005B1659">
        <w:rPr>
          <w:sz w:val="22"/>
          <w:szCs w:val="22"/>
        </w:rPr>
        <w:t>), důslednou kontrolu návrhů rozsahu a oceňovacích podkladů na provádění prací nad rámec smlouvy (tzv. vícepráce), tj. změny smluvního závazku, a jejich předkládání k odsouhlasení příkazci, předložení soupisu prací, popisu a zdůvodnění dodatečných stavebních prací a případně prací, které nebudou realizovány, dále příprava veškerých podkladů pro provedení závěrečného vyúčtování celého procesu realizace stavby</w:t>
      </w:r>
    </w:p>
    <w:p w14:paraId="5134AB54" w14:textId="2AEEE492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kontrolu dodržování souladu dodávek </w:t>
      </w:r>
      <w:r w:rsidRPr="00BA5E66">
        <w:rPr>
          <w:sz w:val="22"/>
          <w:szCs w:val="22"/>
        </w:rPr>
        <w:t>výrobků, prací a služeb a postupu výstavby s projektovou dokumentací a s dalšími podmínkami smlouvy o dílo smluvního vztahu příkazce jako objednatele, kontrolu v místě stavby provádí příkazník dle potřeb a postupu realizace stavby, nejméně však ve třech (3) dnech</w:t>
      </w:r>
      <w:r w:rsidRPr="005B1659">
        <w:rPr>
          <w:sz w:val="22"/>
          <w:szCs w:val="22"/>
        </w:rPr>
        <w:t xml:space="preserve"> v týdnu </w:t>
      </w:r>
    </w:p>
    <w:p w14:paraId="6C9DA66E" w14:textId="77777777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postupu a způsobu provádění stavby, zejména pokud jde o dodržení příslušných zákonů, norem a předpisů, bezpečnosti při práci, při instalaci a provozu zařízení</w:t>
      </w:r>
    </w:p>
    <w:p w14:paraId="7706BFE5" w14:textId="407F9645" w:rsidR="00C35D79" w:rsidRPr="005B1659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organizaci a vedení kontrolních dnů KD, zajištění evidence účastníků a provádění zápisů, zápisy budou odesílány všem přítomným na KD</w:t>
      </w:r>
      <w:r w:rsidR="00DF52D7" w:rsidRPr="005B1659">
        <w:rPr>
          <w:sz w:val="22"/>
          <w:szCs w:val="22"/>
        </w:rPr>
        <w:t xml:space="preserve"> nejdéle</w:t>
      </w:r>
      <w:r w:rsidR="000B4520" w:rsidRPr="005B1659">
        <w:rPr>
          <w:sz w:val="22"/>
          <w:szCs w:val="22"/>
        </w:rPr>
        <w:t xml:space="preserve"> do </w:t>
      </w:r>
      <w:r w:rsidR="00771A93" w:rsidRPr="005B1659">
        <w:rPr>
          <w:sz w:val="22"/>
          <w:szCs w:val="22"/>
        </w:rPr>
        <w:t>2</w:t>
      </w:r>
      <w:r w:rsidR="000B4520" w:rsidRPr="005B1659">
        <w:rPr>
          <w:sz w:val="22"/>
          <w:szCs w:val="22"/>
        </w:rPr>
        <w:t xml:space="preserve"> pracovních dnů od dne </w:t>
      </w:r>
      <w:r w:rsidR="00436AF9" w:rsidRPr="005B1659">
        <w:rPr>
          <w:sz w:val="22"/>
          <w:szCs w:val="22"/>
        </w:rPr>
        <w:t>konání</w:t>
      </w:r>
      <w:r w:rsidR="000B4520" w:rsidRPr="005B1659">
        <w:rPr>
          <w:sz w:val="22"/>
          <w:szCs w:val="22"/>
        </w:rPr>
        <w:t xml:space="preserve"> kontrolního dne</w:t>
      </w:r>
      <w:r w:rsidR="00DF52D7" w:rsidRPr="005B1659">
        <w:rPr>
          <w:sz w:val="22"/>
          <w:szCs w:val="22"/>
        </w:rPr>
        <w:t xml:space="preserve"> </w:t>
      </w:r>
    </w:p>
    <w:p w14:paraId="58FCB0CC" w14:textId="11A1038C" w:rsidR="00C35D79" w:rsidRPr="00BA5E66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kontrolu souladu postupu prací s časovým plánem stavby a ustanoveními smlouvy o dílo </w:t>
      </w:r>
      <w:r w:rsidRPr="005B1659">
        <w:rPr>
          <w:sz w:val="22"/>
          <w:szCs w:val="22"/>
        </w:rPr>
        <w:br/>
        <w:t xml:space="preserve">a upozorňování </w:t>
      </w:r>
      <w:r w:rsidR="00475DFA" w:rsidRPr="00BA5E66">
        <w:rPr>
          <w:sz w:val="22"/>
          <w:szCs w:val="22"/>
        </w:rPr>
        <w:t xml:space="preserve">zhotovitele stavby </w:t>
      </w:r>
      <w:r w:rsidRPr="00BA5E66">
        <w:rPr>
          <w:sz w:val="22"/>
          <w:szCs w:val="22"/>
        </w:rPr>
        <w:t>na nedodržování termínů, včetně přípravy podkladů pro uplatnění finančních sankcí</w:t>
      </w:r>
    </w:p>
    <w:p w14:paraId="7BF52895" w14:textId="622C0701" w:rsidR="00467062" w:rsidRPr="005B1659" w:rsidRDefault="00467062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poskytování případných odborných konzultací při jednání s dotčenými orgány státní správy a samosprávy a správci </w:t>
      </w:r>
      <w:r w:rsidR="00A3157C" w:rsidRPr="005B1659">
        <w:rPr>
          <w:sz w:val="22"/>
          <w:szCs w:val="22"/>
        </w:rPr>
        <w:t xml:space="preserve">sítí </w:t>
      </w:r>
    </w:p>
    <w:p w14:paraId="770938B2" w14:textId="2469BF87" w:rsidR="00A3157C" w:rsidRPr="005B1659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koordinace předávání a přebírání </w:t>
      </w:r>
      <w:r w:rsidR="0005635E" w:rsidRPr="005B1659">
        <w:rPr>
          <w:sz w:val="22"/>
          <w:szCs w:val="22"/>
        </w:rPr>
        <w:t xml:space="preserve">hotové </w:t>
      </w:r>
      <w:r w:rsidRPr="005B1659">
        <w:rPr>
          <w:sz w:val="22"/>
          <w:szCs w:val="22"/>
        </w:rPr>
        <w:t>stavby</w:t>
      </w:r>
    </w:p>
    <w:p w14:paraId="1E0F015F" w14:textId="22CD5E14" w:rsidR="00081979" w:rsidRPr="005B1659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řízení, organizace kontrol a vedení přehledu odstraňování vad a nedodělků</w:t>
      </w:r>
    </w:p>
    <w:p w14:paraId="71175EA5" w14:textId="68D51109" w:rsidR="00C35D79" w:rsidRPr="005B1659" w:rsidRDefault="00C35D79" w:rsidP="007D7BD2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lastRenderedPageBreak/>
        <w:t xml:space="preserve">kontrolu vyklizení staveniště </w:t>
      </w:r>
      <w:r w:rsidR="00475DFA" w:rsidRPr="005B1659">
        <w:rPr>
          <w:sz w:val="22"/>
          <w:szCs w:val="22"/>
        </w:rPr>
        <w:t xml:space="preserve">zhotovitelem stavby </w:t>
      </w:r>
      <w:r w:rsidRPr="005B1659">
        <w:rPr>
          <w:sz w:val="22"/>
          <w:szCs w:val="22"/>
        </w:rPr>
        <w:t>a přípravu podkladů pro závěrečné hodnocení stavby, přípravu podkladů pro odevzdání a převzetí stavby nebo jejích částí a účast na jednání o odevzdání a převzetí, kontrolu dokladů, které doloží zhotovitel stavby k odevzdání a převzetí dokončené stavby</w:t>
      </w:r>
    </w:p>
    <w:p w14:paraId="2896C64C" w14:textId="77777777" w:rsidR="00C35D79" w:rsidRPr="005B1659" w:rsidRDefault="00C35D79" w:rsidP="007D7BD2">
      <w:pPr>
        <w:numPr>
          <w:ilvl w:val="0"/>
          <w:numId w:val="31"/>
        </w:numPr>
        <w:tabs>
          <w:tab w:val="left" w:pos="993"/>
        </w:tabs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odstraňování vad a nedodělků zjištěných při přebírání stavby v dohodnutých termínech</w:t>
      </w:r>
    </w:p>
    <w:p w14:paraId="42E189B7" w14:textId="55243D1D" w:rsidR="00213B61" w:rsidRPr="005B1659" w:rsidRDefault="00213B61" w:rsidP="007D7BD2">
      <w:pPr>
        <w:pStyle w:val="Odstavecseseznamem"/>
        <w:numPr>
          <w:ilvl w:val="0"/>
          <w:numId w:val="31"/>
        </w:numPr>
        <w:spacing w:after="120" w:line="276" w:lineRule="auto"/>
        <w:ind w:left="851" w:right="-45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účast při odprodeji kovového odpadu vzniklého při realizaci stavebních prací zhotovitelem stavby.</w:t>
      </w:r>
    </w:p>
    <w:p w14:paraId="6F81E662" w14:textId="60D4F87E" w:rsidR="00C35D79" w:rsidRPr="005B1659" w:rsidRDefault="00C35D79" w:rsidP="007D7BD2">
      <w:pPr>
        <w:pStyle w:val="Odstavecseseznamem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kontrolu odstranění vad a nedodělků vytknutých v předávacím protokolu díla</w:t>
      </w:r>
    </w:p>
    <w:p w14:paraId="0B09FD72" w14:textId="727FF535" w:rsidR="006F7243" w:rsidRPr="005B1659" w:rsidRDefault="00C35D79" w:rsidP="006F7243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spolupráce s</w:t>
      </w:r>
      <w:r w:rsidR="00B6655E" w:rsidRPr="005B1659">
        <w:rPr>
          <w:sz w:val="22"/>
          <w:szCs w:val="22"/>
        </w:rPr>
        <w:t> </w:t>
      </w:r>
      <w:r w:rsidRPr="005B1659">
        <w:rPr>
          <w:sz w:val="22"/>
          <w:szCs w:val="22"/>
        </w:rPr>
        <w:t>příkazcem</w:t>
      </w:r>
      <w:r w:rsidR="00B6655E" w:rsidRPr="005B1659">
        <w:rPr>
          <w:sz w:val="22"/>
          <w:szCs w:val="22"/>
        </w:rPr>
        <w:t xml:space="preserve"> dle potřeby</w:t>
      </w:r>
      <w:r w:rsidRPr="005B1659">
        <w:rPr>
          <w:sz w:val="22"/>
          <w:szCs w:val="22"/>
        </w:rPr>
        <w:t xml:space="preserve"> při reklamacích a záručních opravách dle smlouvy o dílo (záruční doba bude stanovena v délce </w:t>
      </w:r>
      <w:r w:rsidR="00441244" w:rsidRPr="005B1659">
        <w:rPr>
          <w:sz w:val="22"/>
          <w:szCs w:val="22"/>
        </w:rPr>
        <w:t xml:space="preserve">až </w:t>
      </w:r>
      <w:r w:rsidR="00C213A3" w:rsidRPr="005B1659">
        <w:rPr>
          <w:sz w:val="22"/>
          <w:szCs w:val="22"/>
        </w:rPr>
        <w:t xml:space="preserve">60 </w:t>
      </w:r>
      <w:r w:rsidRPr="005B1659">
        <w:rPr>
          <w:sz w:val="22"/>
          <w:szCs w:val="22"/>
        </w:rPr>
        <w:t>měsíců od řádného předání a převzetí dokončené stavby)</w:t>
      </w:r>
      <w:r w:rsidR="005B1659" w:rsidRPr="005B1659">
        <w:rPr>
          <w:sz w:val="22"/>
          <w:szCs w:val="22"/>
        </w:rPr>
        <w:t xml:space="preserve"> </w:t>
      </w:r>
    </w:p>
    <w:p w14:paraId="65C35463" w14:textId="77777777" w:rsidR="006F7243" w:rsidRPr="003D3F82" w:rsidRDefault="006F7243" w:rsidP="006F7243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3D3F82">
        <w:rPr>
          <w:sz w:val="22"/>
          <w:szCs w:val="22"/>
        </w:rPr>
        <w:t xml:space="preserve">spolupráci s koordinátorem bezpečnosti práce a ochrany zdraví při práci na staveništi </w:t>
      </w:r>
    </w:p>
    <w:p w14:paraId="359BB4C8" w14:textId="0BCDD130" w:rsidR="003D3F82" w:rsidRDefault="003D3F82" w:rsidP="003D3F82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3D3F82">
        <w:rPr>
          <w:sz w:val="22"/>
          <w:szCs w:val="22"/>
        </w:rPr>
        <w:t>zabezpečení</w:t>
      </w:r>
      <w:r w:rsidR="000C5ADC">
        <w:rPr>
          <w:sz w:val="22"/>
          <w:szCs w:val="22"/>
        </w:rPr>
        <w:t xml:space="preserve"> případné</w:t>
      </w:r>
      <w:r w:rsidRPr="003D3F82">
        <w:rPr>
          <w:sz w:val="22"/>
          <w:szCs w:val="22"/>
        </w:rPr>
        <w:t xml:space="preserve"> činnosti a spolupráce s geodety v případě potřeby (zákon č. 200/1994 Sb., o zeměměřictví a o změně a doplnění některých zákonů souvisejících s jeho zavedením, ve znění pozdějších </w:t>
      </w:r>
      <w:r w:rsidR="000344BE" w:rsidRPr="003D3F82">
        <w:rPr>
          <w:sz w:val="22"/>
          <w:szCs w:val="22"/>
        </w:rPr>
        <w:t>předpisů</w:t>
      </w:r>
      <w:r w:rsidRPr="003D3F82">
        <w:rPr>
          <w:sz w:val="22"/>
          <w:szCs w:val="22"/>
        </w:rPr>
        <w:t>)</w:t>
      </w:r>
      <w:r w:rsidR="005B165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470EE50" w14:textId="77777777" w:rsidR="00BD3570" w:rsidRPr="009F4044" w:rsidRDefault="00BD3570" w:rsidP="00BD3570">
      <w:pPr>
        <w:pStyle w:val="Odstavecseseznamem"/>
        <w:spacing w:line="276" w:lineRule="auto"/>
        <w:ind w:left="851"/>
        <w:jc w:val="both"/>
        <w:rPr>
          <w:sz w:val="22"/>
          <w:szCs w:val="22"/>
        </w:rPr>
      </w:pPr>
    </w:p>
    <w:p w14:paraId="449CACC5" w14:textId="7A06B000" w:rsidR="005C66D6" w:rsidRPr="00275A91" w:rsidRDefault="005C66D6" w:rsidP="006F47FB">
      <w:pPr>
        <w:pStyle w:val="Odstavecseseznamem"/>
        <w:numPr>
          <w:ilvl w:val="0"/>
          <w:numId w:val="6"/>
        </w:numPr>
        <w:spacing w:line="288" w:lineRule="auto"/>
        <w:ind w:left="567" w:right="-5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Příkazce poskytne příkazníkovi veškeré své </w:t>
      </w:r>
      <w:r w:rsidRPr="00275A91">
        <w:rPr>
          <w:sz w:val="22"/>
          <w:szCs w:val="22"/>
        </w:rPr>
        <w:t>podklady potřebn</w:t>
      </w:r>
      <w:r w:rsidR="009F7B88" w:rsidRPr="00275A91">
        <w:rPr>
          <w:sz w:val="22"/>
          <w:szCs w:val="22"/>
        </w:rPr>
        <w:t>é</w:t>
      </w:r>
      <w:r w:rsidRPr="00275A91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501125C4" w14:textId="4E2BDE30" w:rsidR="003453A1" w:rsidRPr="00275A91" w:rsidRDefault="00FC3A86" w:rsidP="003453A1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FC3A86">
        <w:rPr>
          <w:sz w:val="22"/>
          <w:szCs w:val="22"/>
        </w:rPr>
        <w:t xml:space="preserve">projektová dokumentace pro provádění stavby </w:t>
      </w:r>
      <w:r w:rsidR="00275A91" w:rsidRPr="00275A91">
        <w:rPr>
          <w:sz w:val="22"/>
          <w:szCs w:val="22"/>
        </w:rPr>
        <w:t>„</w:t>
      </w:r>
      <w:r w:rsidR="009E2C6F" w:rsidRPr="009E2C6F">
        <w:rPr>
          <w:sz w:val="22"/>
          <w:szCs w:val="22"/>
        </w:rPr>
        <w:t>Modernizace střediska praktického vyučování ISŠTE Sokolov – část 1</w:t>
      </w:r>
      <w:r w:rsidR="00275A91" w:rsidRPr="00275A91">
        <w:rPr>
          <w:sz w:val="22"/>
          <w:szCs w:val="22"/>
        </w:rPr>
        <w:t>“ zpracovan</w:t>
      </w:r>
      <w:r w:rsidR="005B2566">
        <w:rPr>
          <w:sz w:val="22"/>
          <w:szCs w:val="22"/>
        </w:rPr>
        <w:t>á</w:t>
      </w:r>
      <w:r w:rsidR="00275A91" w:rsidRPr="00275A91">
        <w:rPr>
          <w:sz w:val="22"/>
          <w:szCs w:val="22"/>
        </w:rPr>
        <w:t xml:space="preserve"> </w:t>
      </w:r>
      <w:r w:rsidR="00965BE1">
        <w:rPr>
          <w:sz w:val="22"/>
          <w:szCs w:val="22"/>
        </w:rPr>
        <w:t xml:space="preserve">společností </w:t>
      </w:r>
      <w:r w:rsidR="00965BE1" w:rsidRPr="00965BE1">
        <w:rPr>
          <w:sz w:val="22"/>
          <w:szCs w:val="22"/>
        </w:rPr>
        <w:t>DPT projekty Ostrov s.r.o., Klínovecká 1407, 363 01 Ostrov; IČO:08728097 z 08/2024</w:t>
      </w:r>
      <w:r w:rsidR="003453A1" w:rsidRPr="00275A91">
        <w:rPr>
          <w:sz w:val="22"/>
          <w:szCs w:val="22"/>
        </w:rPr>
        <w:t>.</w:t>
      </w:r>
    </w:p>
    <w:p w14:paraId="7970424E" w14:textId="1BC465C0" w:rsidR="002A1092" w:rsidRDefault="002A1092" w:rsidP="00414748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6B1B26">
        <w:rPr>
          <w:sz w:val="22"/>
          <w:szCs w:val="22"/>
        </w:rPr>
        <w:t>Smlouv</w:t>
      </w:r>
      <w:r w:rsidR="002916A5" w:rsidRPr="006B1B26">
        <w:rPr>
          <w:sz w:val="22"/>
          <w:szCs w:val="22"/>
        </w:rPr>
        <w:t>a</w:t>
      </w:r>
      <w:r w:rsidRPr="006B1B26">
        <w:rPr>
          <w:sz w:val="22"/>
          <w:szCs w:val="22"/>
        </w:rPr>
        <w:t xml:space="preserve"> o dílo s vybraným zhotovitelem </w:t>
      </w:r>
      <w:r w:rsidR="006C60CB" w:rsidRPr="006B1B26">
        <w:rPr>
          <w:sz w:val="22"/>
          <w:szCs w:val="22"/>
        </w:rPr>
        <w:t>stavby – předá</w:t>
      </w:r>
      <w:r w:rsidR="00FB6048" w:rsidRPr="006B1B26">
        <w:rPr>
          <w:sz w:val="22"/>
          <w:szCs w:val="22"/>
        </w:rPr>
        <w:t xml:space="preserve"> příkazce </w:t>
      </w:r>
      <w:r w:rsidR="002916A5" w:rsidRPr="006B1B26">
        <w:rPr>
          <w:sz w:val="22"/>
          <w:szCs w:val="22"/>
        </w:rPr>
        <w:t xml:space="preserve">příkazníkovi </w:t>
      </w:r>
      <w:r w:rsidR="00FB6048" w:rsidRPr="006B1B26">
        <w:rPr>
          <w:sz w:val="22"/>
          <w:szCs w:val="22"/>
        </w:rPr>
        <w:t>neprodleně po jejím uzavření</w:t>
      </w:r>
      <w:r w:rsidRPr="006B1B26">
        <w:rPr>
          <w:sz w:val="22"/>
          <w:szCs w:val="22"/>
        </w:rPr>
        <w:t xml:space="preserve">. </w:t>
      </w:r>
    </w:p>
    <w:p w14:paraId="05BD5F9D" w14:textId="77777777" w:rsidR="00B90405" w:rsidRDefault="00B90405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2668520B" w14:textId="508E7F7B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III.  </w:t>
      </w:r>
      <w:r w:rsidR="00DF2A24" w:rsidRPr="00912BBE">
        <w:rPr>
          <w:b/>
          <w:bCs/>
          <w:snapToGrid w:val="0"/>
          <w:sz w:val="22"/>
          <w:szCs w:val="22"/>
        </w:rPr>
        <w:t>Odměna</w:t>
      </w:r>
      <w:r w:rsidRPr="00912BBE">
        <w:rPr>
          <w:b/>
          <w:bCs/>
          <w:snapToGrid w:val="0"/>
          <w:sz w:val="22"/>
          <w:szCs w:val="22"/>
        </w:rPr>
        <w:t xml:space="preserve"> za </w:t>
      </w:r>
      <w:r w:rsidR="00DF2A24" w:rsidRPr="00912BBE">
        <w:rPr>
          <w:b/>
          <w:bCs/>
          <w:snapToGrid w:val="0"/>
          <w:sz w:val="22"/>
          <w:szCs w:val="22"/>
        </w:rPr>
        <w:t>příkazní</w:t>
      </w:r>
      <w:r w:rsidRPr="00912BBE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912BBE" w:rsidRDefault="00DF2A24" w:rsidP="002E649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se zavazuje uhradit </w:t>
      </w:r>
      <w:r w:rsidRPr="00912BBE">
        <w:t>příkazníkovi</w:t>
      </w:r>
      <w:r w:rsidR="006F74D0" w:rsidRPr="00912BBE">
        <w:t xml:space="preserve"> za </w:t>
      </w:r>
      <w:r w:rsidR="00D033F6" w:rsidRPr="00912BBE">
        <w:t xml:space="preserve">činnost </w:t>
      </w:r>
      <w:r w:rsidRPr="00912BBE">
        <w:t>příkazníka</w:t>
      </w:r>
      <w:r w:rsidR="00317FFB" w:rsidRPr="00912BBE">
        <w:t xml:space="preserve"> </w:t>
      </w:r>
      <w:r w:rsidRPr="00912BBE">
        <w:t>odměnu</w:t>
      </w:r>
      <w:r w:rsidR="006F74D0" w:rsidRPr="00912BBE">
        <w:t xml:space="preserve"> ve výši</w:t>
      </w:r>
      <w:r w:rsidR="00C367E7" w:rsidRPr="00912BBE">
        <w:t>:</w:t>
      </w:r>
    </w:p>
    <w:p w14:paraId="3BD82BC0" w14:textId="5154CD04" w:rsidR="00537FD6" w:rsidRPr="00537FD6" w:rsidRDefault="00CC2F99" w:rsidP="00537FD6">
      <w:pPr>
        <w:pStyle w:val="Odstavecseseznamem"/>
        <w:spacing w:after="120" w:line="276" w:lineRule="auto"/>
        <w:ind w:left="624"/>
        <w:rPr>
          <w:sz w:val="22"/>
          <w:szCs w:val="22"/>
        </w:rPr>
      </w:pPr>
      <w:bookmarkStart w:id="3" w:name="_Hlk194471336"/>
      <w:r w:rsidRPr="00912BBE">
        <w:rPr>
          <w:bCs/>
          <w:sz w:val="22"/>
          <w:szCs w:val="22"/>
          <w:highlight w:val="lightGray"/>
          <w:shd w:val="clear" w:color="auto" w:fill="FFFF66"/>
        </w:rPr>
        <w:t xml:space="preserve">* Příkazník je plátce DPH. </w:t>
      </w:r>
      <w:r w:rsidRPr="00912BBE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360AB28D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5370A775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D52459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42E032F0" w14:textId="77777777" w:rsidR="00537FD6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p w14:paraId="2E0EFB67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</w:p>
    <w:p w14:paraId="0FCF6C92" w14:textId="77777777" w:rsidR="00537FD6" w:rsidRDefault="00537FD6" w:rsidP="00537FD6">
      <w:pPr>
        <w:spacing w:after="120" w:line="276" w:lineRule="auto"/>
        <w:ind w:firstLine="499"/>
        <w:rPr>
          <w:bCs/>
          <w:sz w:val="22"/>
          <w:szCs w:val="22"/>
          <w:shd w:val="clear" w:color="auto" w:fill="FFFF66"/>
          <w:vertAlign w:val="superscript"/>
        </w:rPr>
      </w:pPr>
      <w:r w:rsidRPr="00CC2F99">
        <w:rPr>
          <w:bCs/>
          <w:sz w:val="22"/>
          <w:szCs w:val="22"/>
          <w:highlight w:val="lightGray"/>
          <w:shd w:val="clear" w:color="auto" w:fill="FFFF66"/>
        </w:rPr>
        <w:t xml:space="preserve">* Příkazník není plátce DPH, cena celková konečná. </w:t>
      </w:r>
      <w:r w:rsidRPr="00CC2F99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2384E1D3" w14:textId="77777777" w:rsidR="00537FD6" w:rsidRDefault="00537FD6" w:rsidP="00537FD6">
      <w:pPr>
        <w:pStyle w:val="textodstavce"/>
        <w:spacing w:after="0" w:line="276" w:lineRule="auto"/>
        <w:ind w:firstLine="425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bookmarkEnd w:id="3"/>
    <w:p w14:paraId="6AFFCD8F" w14:textId="0B6E683C" w:rsidR="00CC2F99" w:rsidRPr="00537FD6" w:rsidRDefault="00CC2F99" w:rsidP="00537FD6">
      <w:pPr>
        <w:pStyle w:val="Zkladntext"/>
        <w:spacing w:line="276" w:lineRule="auto"/>
        <w:rPr>
          <w:b/>
        </w:rPr>
      </w:pPr>
    </w:p>
    <w:p w14:paraId="0F42332F" w14:textId="2761B8EB" w:rsidR="00C367E7" w:rsidRPr="00EC2C15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i/>
          <w:szCs w:val="22"/>
        </w:rPr>
      </w:pPr>
      <w:r w:rsidRPr="00EC2C15">
        <w:rPr>
          <w:rFonts w:ascii="Times New Roman" w:hAnsi="Times New Roman"/>
          <w:i/>
          <w:szCs w:val="22"/>
        </w:rPr>
        <w:t>(dále jen „odměna“)</w:t>
      </w:r>
    </w:p>
    <w:p w14:paraId="49594A6B" w14:textId="5AC31749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 xml:space="preserve">Smluvní strany se dohodly, že </w:t>
      </w:r>
      <w:r w:rsidR="00DF2A24" w:rsidRPr="00912BBE">
        <w:t>odměna</w:t>
      </w:r>
      <w:r w:rsidRPr="00912BBE">
        <w:t xml:space="preserve"> dle</w:t>
      </w:r>
      <w:r w:rsidR="004A5810" w:rsidRPr="00912BBE">
        <w:t xml:space="preserve"> </w:t>
      </w:r>
      <w:r w:rsidR="008D6956" w:rsidRPr="00912BBE">
        <w:t>předchozího odstavce</w:t>
      </w:r>
      <w:r w:rsidR="004A5810" w:rsidRPr="00912BBE">
        <w:t xml:space="preserve"> </w:t>
      </w:r>
      <w:r w:rsidRPr="00912BBE">
        <w:t xml:space="preserve">zahrnuje veškeré náklady </w:t>
      </w:r>
      <w:r w:rsidR="00DF2A24" w:rsidRPr="00912BBE">
        <w:t>příkazníka</w:t>
      </w:r>
      <w:r w:rsidRPr="00912BBE">
        <w:t xml:space="preserve"> vynaložené </w:t>
      </w:r>
      <w:r w:rsidR="00DF2A24" w:rsidRPr="00912BBE">
        <w:t>příkazníkem</w:t>
      </w:r>
      <w:r w:rsidRPr="00912BBE">
        <w:t xml:space="preserve"> při uskutečňování </w:t>
      </w:r>
      <w:r w:rsidR="008D6956" w:rsidRPr="00912BBE">
        <w:t xml:space="preserve">činností </w:t>
      </w:r>
      <w:r w:rsidRPr="00912BBE">
        <w:t>dle článku II. smlouvy,</w:t>
      </w:r>
      <w:r w:rsidR="004A5810" w:rsidRPr="00912BBE">
        <w:t xml:space="preserve"> </w:t>
      </w:r>
      <w:r w:rsidRPr="00912BBE">
        <w:t>tj. zejména náklady na adm</w:t>
      </w:r>
      <w:r w:rsidR="00751786" w:rsidRPr="00912BBE">
        <w:t xml:space="preserve">inistrativní práce, </w:t>
      </w:r>
      <w:proofErr w:type="spellStart"/>
      <w:r w:rsidR="00751786" w:rsidRPr="00912BBE">
        <w:t>fotopráce</w:t>
      </w:r>
      <w:proofErr w:type="spellEnd"/>
      <w:r w:rsidR="00751786" w:rsidRPr="00912BBE">
        <w:t xml:space="preserve"> </w:t>
      </w:r>
      <w:r w:rsidR="00CD6359" w:rsidRPr="00912BBE">
        <w:t xml:space="preserve">a </w:t>
      </w:r>
      <w:proofErr w:type="spellStart"/>
      <w:r w:rsidRPr="00912BBE">
        <w:t>videopráce</w:t>
      </w:r>
      <w:proofErr w:type="spellEnd"/>
      <w:r w:rsidRPr="00912BBE">
        <w:t>, využívání</w:t>
      </w:r>
      <w:r w:rsidR="00677ADB" w:rsidRPr="00912BBE">
        <w:t xml:space="preserve"> </w:t>
      </w:r>
      <w:r w:rsidRPr="00912BBE">
        <w:t>vozidla, využívání výpočetní techniky, foto a videotechniky.</w:t>
      </w:r>
    </w:p>
    <w:p w14:paraId="75F2572B" w14:textId="52DDBAA2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Náklady na správní poplatky za vydání rozhodnutí orgánů veřejné správy, na soudní poplatky, </w:t>
      </w:r>
      <w:r w:rsidRPr="00912BBE">
        <w:lastRenderedPageBreak/>
        <w:t xml:space="preserve">účelně vynaložené </w:t>
      </w:r>
      <w:r w:rsidR="00DF2A24" w:rsidRPr="00912BBE">
        <w:t>příkazníkem</w:t>
      </w:r>
      <w:r w:rsidRPr="00912BBE">
        <w:t xml:space="preserve">, budou </w:t>
      </w:r>
      <w:r w:rsidR="00DF2A24" w:rsidRPr="00912BBE">
        <w:t>příkazníkem</w:t>
      </w:r>
      <w:r w:rsidRPr="00912BBE">
        <w:t xml:space="preserve"> přefakturovány </w:t>
      </w:r>
      <w:r w:rsidR="00DF2A24" w:rsidRPr="00912BBE">
        <w:t>příkazci</w:t>
      </w:r>
      <w:r w:rsidRPr="00912BBE">
        <w:t xml:space="preserve"> dle skutečnosti po jejich předchozím odsouhlasení </w:t>
      </w:r>
      <w:r w:rsidR="00DF2A24" w:rsidRPr="00912BBE">
        <w:t>příkazcem</w:t>
      </w:r>
      <w:r w:rsidRPr="00912BBE">
        <w:t xml:space="preserve"> s doložením kopií dokladů o těchto nákladech</w:t>
      </w:r>
      <w:r w:rsidR="001236A4" w:rsidRPr="00912BBE">
        <w:t xml:space="preserve"> (dále jen „vyúčtování“)</w:t>
      </w:r>
      <w:r w:rsidRPr="00912BBE">
        <w:t>.</w:t>
      </w:r>
    </w:p>
    <w:p w14:paraId="04A1B6A8" w14:textId="23BE394C" w:rsidR="00AE2F69" w:rsidRPr="00912BBE" w:rsidRDefault="001F68A0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Odměna bude příkazcem příkazníkovi hrazena</w:t>
      </w:r>
      <w:r w:rsidR="009350A8">
        <w:t xml:space="preserve"> 1x</w:t>
      </w:r>
      <w:r w:rsidRPr="00912BBE">
        <w:t xml:space="preserve"> </w:t>
      </w:r>
      <w:r w:rsidR="00BF71CB">
        <w:t>měsíčně</w:t>
      </w:r>
      <w:r w:rsidR="006644DA">
        <w:t xml:space="preserve">, </w:t>
      </w:r>
      <w:r w:rsidR="006644DA" w:rsidRPr="006644DA">
        <w:t xml:space="preserve">vždy za předchozí kalendářní </w:t>
      </w:r>
      <w:r w:rsidR="00DE5BB5">
        <w:t>mě</w:t>
      </w:r>
      <w:r w:rsidR="000F7445">
        <w:t>s</w:t>
      </w:r>
      <w:r w:rsidR="00DE5BB5">
        <w:t>íc</w:t>
      </w:r>
      <w:r w:rsidR="00DE5BB5" w:rsidRPr="00912BBE">
        <w:t xml:space="preserve"> </w:t>
      </w:r>
      <w:r w:rsidRPr="00912BBE">
        <w:t xml:space="preserve">na základě dílčích faktur vystavených příkazníkem a předaných příkazci. Cena za plnění bude fakturována </w:t>
      </w:r>
      <w:r w:rsidR="002D4357">
        <w:t xml:space="preserve">měsíčně </w:t>
      </w:r>
      <w:r w:rsidR="000E4328" w:rsidRPr="000E4328">
        <w:t>poměrnou částkou</w:t>
      </w:r>
      <w:r w:rsidR="00EB56CC">
        <w:t>,</w:t>
      </w:r>
      <w:r w:rsidR="002D4357" w:rsidRPr="002D4357">
        <w:t xml:space="preserve"> přičemž v dělenci bude odměna, v děliteli počet měsíců realizace stavby plus jeden</w:t>
      </w:r>
      <w:r w:rsidR="000E4328" w:rsidRPr="000E4328">
        <w:t>. Do 15 dní po řádném předání veškeré dokumentace a ukončení činnosti ve smyslu čl. VI. odst. 6.2. smlouvy příkazníkem příkazci bude příkazníkem vystaven a příkazci předán konečný daňový doklad (vyúčtování odměny za příkazní služby dle smlouvy), na kterém bude uvedena částka k zaplacení ve výši rozdílu mezi odměnou za činnost dle smlouvy (viz článek III. odst. 3.1. smlouvy) a již poskytnutými platbami. V případě, že realizace stavby dle smlouvy o dílo na předmětnou stavbu</w:t>
      </w:r>
      <w:r w:rsidR="00DA1937">
        <w:t>,</w:t>
      </w:r>
      <w:r w:rsidR="000E4328" w:rsidRPr="000E4328">
        <w:t xml:space="preserve"> a tedy i služby příkazníka</w:t>
      </w:r>
      <w:r w:rsidR="00DA1937">
        <w:t>,</w:t>
      </w:r>
      <w:r w:rsidR="000E4328" w:rsidRPr="000E4328">
        <w:t xml:space="preserve"> budou delší, než je termín plnění dle smlouvy o dílo </w:t>
      </w:r>
      <w:r w:rsidR="002D4357">
        <w:t xml:space="preserve">plus 1 měsíc, nebude </w:t>
      </w:r>
      <w:r w:rsidR="000E4328" w:rsidRPr="000E4328">
        <w:t>již za toto další období příkazníkovi žádná další úplata za provádění služeb hrazena.</w:t>
      </w:r>
    </w:p>
    <w:p w14:paraId="6927BF7F" w14:textId="2F09B27C" w:rsidR="00AE2F69" w:rsidRPr="00912BBE" w:rsidRDefault="008670EA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>Dílčí</w:t>
      </w:r>
      <w:r w:rsidR="006F74D0" w:rsidRPr="00912BBE">
        <w:t xml:space="preserve"> faktury a konečný daňový doklad (faktura) budou mít splatnost </w:t>
      </w:r>
      <w:r w:rsidR="00CF17B6" w:rsidRPr="00912BBE">
        <w:t>30</w:t>
      </w:r>
      <w:r w:rsidRPr="00912BBE">
        <w:t xml:space="preserve"> dní</w:t>
      </w:r>
      <w:r w:rsidR="006F74D0" w:rsidRPr="00912BBE">
        <w:t xml:space="preserve"> ode dne jeho řádného předání </w:t>
      </w:r>
      <w:r w:rsidR="00766F76" w:rsidRPr="00912BBE">
        <w:t>příkazci</w:t>
      </w:r>
      <w:r w:rsidR="009B4D42" w:rsidRPr="00912BBE">
        <w:t>.</w:t>
      </w:r>
      <w:r w:rsidR="0004625B" w:rsidRPr="00912BBE">
        <w:rPr>
          <w:b/>
          <w:bCs/>
          <w:i/>
        </w:rPr>
        <w:t xml:space="preserve"> </w:t>
      </w:r>
      <w:r w:rsidR="006F74D0" w:rsidRPr="00912BBE">
        <w:t>Výše uvedená fakturovaná částka bude navýšena o náklady dle odst. 3.</w:t>
      </w:r>
      <w:r w:rsidR="009B4D42" w:rsidRPr="00912BBE">
        <w:t>3</w:t>
      </w:r>
      <w:r w:rsidR="006F74D0" w:rsidRPr="00912BBE">
        <w:t xml:space="preserve">. smlouvy. </w:t>
      </w:r>
      <w:r w:rsidR="00DB594F" w:rsidRPr="00912BBE">
        <w:t xml:space="preserve">V každé dílčí i v konečné faktuře </w:t>
      </w:r>
      <w:r w:rsidR="00766F76" w:rsidRPr="00912BBE">
        <w:t>příkazník</w:t>
      </w:r>
      <w:r w:rsidR="00DB594F" w:rsidRPr="00912BBE">
        <w:t xml:space="preserve"> uvede fakturovanou část </w:t>
      </w:r>
      <w:r w:rsidR="00766F76" w:rsidRPr="00912BBE">
        <w:t>odměny</w:t>
      </w:r>
      <w:r w:rsidR="00DB594F" w:rsidRPr="00912BBE">
        <w:t xml:space="preserve"> bez DPH a </w:t>
      </w:r>
      <w:r w:rsidR="004A5810" w:rsidRPr="00912BBE">
        <w:t xml:space="preserve">vyčíslí </w:t>
      </w:r>
      <w:r w:rsidR="00DB594F" w:rsidRPr="00912BBE">
        <w:t>DPH stanovenou ve smyslu zákona č. 235/2004 Sb.</w:t>
      </w:r>
      <w:r w:rsidR="009F5A4B" w:rsidRPr="00912BBE">
        <w:t xml:space="preserve">, o dani z přidané hodnoty, </w:t>
      </w:r>
      <w:r w:rsidR="00DB594F" w:rsidRPr="00912BBE">
        <w:t>v</w:t>
      </w:r>
      <w:r w:rsidR="0005463F" w:rsidRPr="00912BBE">
        <w:t>e</w:t>
      </w:r>
      <w:r w:rsidR="000D1287" w:rsidRPr="00912BBE">
        <w:t> </w:t>
      </w:r>
      <w:r w:rsidR="0005463F" w:rsidRPr="00912BBE">
        <w:t>znění pozdějších předpisů</w:t>
      </w:r>
      <w:r w:rsidR="004A5810" w:rsidRPr="00912BBE">
        <w:t xml:space="preserve"> (dále jen „zákon o DPH“)</w:t>
      </w:r>
      <w:r w:rsidR="00DB594F" w:rsidRPr="00912BBE">
        <w:t xml:space="preserve">. Každá dílčí i konečná faktura dle tohoto článku smlouvy bude obsahovat náležitosti daňového dokladu stanovené zákonem </w:t>
      </w:r>
      <w:r w:rsidR="004A5810" w:rsidRPr="00912BBE">
        <w:t>o DPH</w:t>
      </w:r>
      <w:r w:rsidR="00DB594F" w:rsidRPr="00912BBE">
        <w:t xml:space="preserve"> a zákonem č.563/1991 Sb.</w:t>
      </w:r>
      <w:r w:rsidR="00475D49" w:rsidRPr="00912BBE">
        <w:t>,</w:t>
      </w:r>
      <w:r w:rsidR="00DB594F" w:rsidRPr="00912BBE">
        <w:t xml:space="preserve"> o účetnictví, v</w:t>
      </w:r>
      <w:r w:rsidR="0083129C" w:rsidRPr="00912BBE">
        <w:t>e znění pozdějších předpisů</w:t>
      </w:r>
      <w:r w:rsidR="00DB594F" w:rsidRPr="00912BBE">
        <w:t>.</w:t>
      </w:r>
      <w:r w:rsidR="00DA7F5A" w:rsidRPr="00912BBE">
        <w:t xml:space="preserve"> </w:t>
      </w:r>
    </w:p>
    <w:p w14:paraId="46C2B064" w14:textId="7B3DDBE5" w:rsidR="000E4505" w:rsidRDefault="0018572B" w:rsidP="0018572B">
      <w:pPr>
        <w:pStyle w:val="Zkladntext"/>
        <w:numPr>
          <w:ilvl w:val="0"/>
          <w:numId w:val="7"/>
        </w:numPr>
        <w:tabs>
          <w:tab w:val="clear" w:pos="624"/>
        </w:tabs>
        <w:spacing w:after="120" w:line="276" w:lineRule="auto"/>
        <w:ind w:right="-45"/>
      </w:pPr>
      <w:r w:rsidRPr="00040904">
        <w:t xml:space="preserve">Na každé faktuře bude patrné, za jaké období je tato faktura vystavena a bude na ní uveden název </w:t>
      </w:r>
      <w:r w:rsidR="00040904" w:rsidRPr="00DC0215">
        <w:t xml:space="preserve">projektu </w:t>
      </w:r>
      <w:r w:rsidR="00EB56CC" w:rsidRPr="00EB56CC">
        <w:t>„Modernizace střediska praktického vyučování ISŠTE Sokolov“</w:t>
      </w:r>
      <w:r w:rsidR="00040904" w:rsidRPr="00DC0215">
        <w:t xml:space="preserve"> a </w:t>
      </w:r>
      <w:r w:rsidR="007C762E">
        <w:t xml:space="preserve">registrační </w:t>
      </w:r>
      <w:r w:rsidR="00040904" w:rsidRPr="00DC0215">
        <w:t>čísl</w:t>
      </w:r>
      <w:r w:rsidR="007C762E">
        <w:t>o</w:t>
      </w:r>
      <w:r w:rsidR="00040904" w:rsidRPr="00DC0215">
        <w:t xml:space="preserve"> projektu „</w:t>
      </w:r>
      <w:r w:rsidR="00EB56CC" w:rsidRPr="00EB56CC">
        <w:t>CZ.10.01.01/00/23_005/0000196</w:t>
      </w:r>
      <w:r w:rsidR="00BC5436">
        <w:t>“</w:t>
      </w:r>
      <w:r w:rsidRPr="00395D05">
        <w:t xml:space="preserve">. </w:t>
      </w:r>
    </w:p>
    <w:p w14:paraId="01754C6F" w14:textId="4AC3AAC8" w:rsidR="007A4B95" w:rsidRDefault="007A4B95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644DA">
        <w:t xml:space="preserve">Faktury </w:t>
      </w:r>
      <w:r w:rsidR="006C4211" w:rsidRPr="006C4211">
        <w:t xml:space="preserve">včetně předem </w:t>
      </w:r>
      <w:r w:rsidR="002B60C6">
        <w:t>potvrzeného</w:t>
      </w:r>
      <w:r w:rsidR="006C4211" w:rsidRPr="006C4211">
        <w:t xml:space="preserve"> přehledu činnosti za dané období </w:t>
      </w:r>
      <w:r w:rsidRPr="006644DA">
        <w:t xml:space="preserve">budou zasílány </w:t>
      </w:r>
      <w:r w:rsidR="006B7198">
        <w:t xml:space="preserve">v elektronické formě </w:t>
      </w:r>
      <w:r w:rsidRPr="006644DA">
        <w:t xml:space="preserve">na e-mail: </w:t>
      </w:r>
      <w:r w:rsidR="00464228" w:rsidRPr="00464228">
        <w:t>isste@isste.cz</w:t>
      </w:r>
      <w:r w:rsidRPr="006644DA">
        <w:t>, v předmětu e-mailu bude napsáno Faktura.</w:t>
      </w:r>
      <w:r w:rsidR="006B7198">
        <w:t xml:space="preserve"> </w:t>
      </w:r>
      <w:r w:rsidR="00AF18FC">
        <w:t>Příkazce</w:t>
      </w:r>
      <w:r w:rsidR="006B7198">
        <w:t xml:space="preserve"> upřednostňuje faktury ve formátu ISDOC.</w:t>
      </w:r>
    </w:p>
    <w:p w14:paraId="1F6CC28E" w14:textId="7E78F5A9" w:rsidR="00473266" w:rsidRPr="00912BBE" w:rsidRDefault="00A57F71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V případě, že daňový doklad nebude obsahovat správné údaje či bude neúplný, je příkazce oprávněn daňový doklad vrátit ve lhůtě jeho splatnosti </w:t>
      </w:r>
      <w:r w:rsidR="00E75BC9" w:rsidRPr="00912BBE">
        <w:t>s</w:t>
      </w:r>
      <w:r w:rsidRPr="00912BBE">
        <w:t> uvedením, v čem spatřuje neprávnost či neúplnost daňového dokladu. Příkazník je povinen daňový doklad opravit, aby splňova</w:t>
      </w:r>
      <w:r w:rsidR="00482E21" w:rsidRPr="00912BBE">
        <w:t>l</w:t>
      </w:r>
      <w:r w:rsidRPr="00912BBE">
        <w:t xml:space="preserve"> náležitosti dle tohoto článku. Lhůta splatnosti začne běžet znovu od</w:t>
      </w:r>
      <w:r w:rsidR="00506665" w:rsidRPr="00912BBE">
        <w:t>e dne řádného předání opraveného daňového dokladu příkazci</w:t>
      </w:r>
      <w:r w:rsidRPr="00912BBE">
        <w:t xml:space="preserve">. </w:t>
      </w:r>
    </w:p>
    <w:p w14:paraId="2A70962E" w14:textId="4FF5C6E2" w:rsidR="00473266" w:rsidRPr="00912BBE" w:rsidRDefault="00473266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Smluvní strany této smlouvy se dohodly, že je </w:t>
      </w:r>
      <w:r w:rsidR="004C576D" w:rsidRPr="00912BBE">
        <w:t>příkazník</w:t>
      </w:r>
      <w:r w:rsidRPr="00912BBE">
        <w:t xml:space="preserve">, coby poskytovatel zdanitelného plnění, povinen bez zbytečného prodlení písemně informovat </w:t>
      </w:r>
      <w:r w:rsidR="00B91AB0" w:rsidRPr="00912BBE">
        <w:t>příkazce</w:t>
      </w:r>
      <w:r w:rsidRPr="00912BBE">
        <w:t xml:space="preserve"> o tom, že se stal nespolehlivým plátcem ve smyslu ustanovení § 106a zákona o DPH“. Smluvní strany si dále společně ujednaly, že pokud</w:t>
      </w:r>
      <w:r w:rsidR="004A5810" w:rsidRPr="00912BBE">
        <w:t xml:space="preserve"> </w:t>
      </w:r>
      <w:r w:rsidR="00B91AB0" w:rsidRPr="00912BBE">
        <w:t>příkazce</w:t>
      </w:r>
      <w:r w:rsidR="004A5810" w:rsidRPr="00912BBE">
        <w:t xml:space="preserve"> </w:t>
      </w:r>
      <w:r w:rsidRPr="00912BBE">
        <w:t>v průběhu platnosti tohoto smluvního vztahu na základě informace od</w:t>
      </w:r>
      <w:r w:rsidR="00C3758E" w:rsidRPr="00912BBE">
        <w:t> </w:t>
      </w:r>
      <w:r w:rsidR="004C576D" w:rsidRPr="00912BBE">
        <w:t>příkazníka</w:t>
      </w:r>
      <w:r w:rsidRPr="00912BBE">
        <w:t xml:space="preserve"> či na základě vlastního šetření zjistí, že se </w:t>
      </w:r>
      <w:r w:rsidR="00231C17" w:rsidRPr="00912BBE">
        <w:t>příkazník</w:t>
      </w:r>
      <w:r w:rsidRPr="00912BBE">
        <w:t xml:space="preserve"> stal nespolehlivým plátcem ve</w:t>
      </w:r>
      <w:r w:rsidR="00C3758E" w:rsidRPr="00912BBE">
        <w:t> </w:t>
      </w:r>
      <w:r w:rsidRPr="00912BBE">
        <w:t xml:space="preserve">smyslu § 106a zákona o DPH, souhlasí obě smluvní strany s tím, že </w:t>
      </w:r>
      <w:r w:rsidR="00B91AB0" w:rsidRPr="00912BBE">
        <w:t>příkazce</w:t>
      </w:r>
      <w:r w:rsidRPr="00912BBE">
        <w:t xml:space="preserve"> uhradí za</w:t>
      </w:r>
      <w:r w:rsidR="00C3758E" w:rsidRPr="00912BBE">
        <w:t> </w:t>
      </w:r>
      <w:r w:rsidR="00231C17" w:rsidRPr="00912BBE">
        <w:t>příkazníka</w:t>
      </w:r>
      <w:r w:rsidRPr="00912BBE">
        <w:t xml:space="preserve"> daň z přidané hodnoty z takového zdanitelného plnění dobrovolně správci daně dle § 109a </w:t>
      </w:r>
      <w:r w:rsidR="00C72B58" w:rsidRPr="00912BBE">
        <w:t>zákona o DPH</w:t>
      </w:r>
      <w:r w:rsidRPr="00912BBE">
        <w:t xml:space="preserve">. Zaplacení částky ve výši daně </w:t>
      </w:r>
      <w:r w:rsidR="00B91AB0" w:rsidRPr="00912BBE">
        <w:t>příkazcem</w:t>
      </w:r>
      <w:r w:rsidRPr="00912BBE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912BBE">
        <w:t> </w:t>
      </w:r>
      <w:r w:rsidRPr="00912BBE">
        <w:t xml:space="preserve">vzájemném poskytování informací požadovaných zákonem o DPH. </w:t>
      </w:r>
      <w:r w:rsidR="00231C17" w:rsidRPr="00912BBE">
        <w:t>Příkazník</w:t>
      </w:r>
      <w:r w:rsidRPr="00912BBE">
        <w:t xml:space="preserve"> současně souhlasí s tím, že je povinen </w:t>
      </w:r>
      <w:r w:rsidR="00B91AB0" w:rsidRPr="00912BBE">
        <w:t>příkazci</w:t>
      </w:r>
      <w:r w:rsidRPr="00912BBE">
        <w:t xml:space="preserve"> nahradit veškerou škodu vzniklou v důsledku aplikace institutu ručení ze strany správce </w:t>
      </w:r>
      <w:r w:rsidRPr="00912BBE">
        <w:lastRenderedPageBreak/>
        <w:t xml:space="preserve">daně. Smluvní strany se dohodly, že </w:t>
      </w:r>
      <w:r w:rsidR="00B91AB0" w:rsidRPr="00912BBE">
        <w:t>příkazce</w:t>
      </w:r>
      <w:r w:rsidRPr="00912BBE">
        <w:t xml:space="preserve"> bude hradit sjednanou cenu pouze na účet zaregistrovaný a zveřejněný ve smyslu § 96 odst. 1 zákona o</w:t>
      </w:r>
      <w:r w:rsidR="000D1287" w:rsidRPr="00912BBE">
        <w:t> </w:t>
      </w:r>
      <w:r w:rsidRPr="00912BBE">
        <w:t>DPH.</w:t>
      </w:r>
    </w:p>
    <w:p w14:paraId="013E2FCC" w14:textId="2F6C40A4" w:rsidR="006644DA" w:rsidRPr="006644DA" w:rsidRDefault="006644DA" w:rsidP="00294518">
      <w:pPr>
        <w:pStyle w:val="Zkladntext"/>
        <w:spacing w:after="120" w:line="276" w:lineRule="auto"/>
        <w:ind w:left="567" w:right="-45"/>
      </w:pPr>
    </w:p>
    <w:p w14:paraId="73C67E88" w14:textId="77777777" w:rsidR="006F74D0" w:rsidRPr="00912BBE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912BBE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po dobu účinnosti této smlouvy </w:t>
      </w:r>
      <w:r w:rsidRPr="00912BBE">
        <w:t>poskytovat služby příkazníka</w:t>
      </w:r>
      <w:r w:rsidR="006F74D0" w:rsidRPr="00912BBE">
        <w:t xml:space="preserve"> dle článku </w:t>
      </w:r>
      <w:r w:rsidR="00711337" w:rsidRPr="00912BBE">
        <w:br/>
      </w:r>
      <w:r w:rsidR="006F74D0" w:rsidRPr="00912BBE">
        <w:t xml:space="preserve">II. smlouvy </w:t>
      </w:r>
      <w:r w:rsidRPr="00912BBE">
        <w:t xml:space="preserve">s maximální odbornou péčí, </w:t>
      </w:r>
      <w:r w:rsidR="006F74D0" w:rsidRPr="00912BBE">
        <w:t xml:space="preserve">v souladu s příslušnými právními předpisy, touto smlouvou, dobrými mravy, účelem této smlouvy, zájmy </w:t>
      </w:r>
      <w:r w:rsidRPr="00912BBE">
        <w:t>příkazce</w:t>
      </w:r>
      <w:r w:rsidR="006F74D0" w:rsidRPr="00912BBE">
        <w:t xml:space="preserve"> a podle pokynů </w:t>
      </w:r>
      <w:r w:rsidRPr="00912BBE">
        <w:t>příkazce</w:t>
      </w:r>
      <w:r w:rsidR="006F74D0" w:rsidRPr="00912BBE">
        <w:t xml:space="preserve">, které jsou </w:t>
      </w:r>
      <w:r w:rsidRPr="00912BBE">
        <w:t>příkazníkovi</w:t>
      </w:r>
      <w:r w:rsidR="006F74D0" w:rsidRPr="00912BBE">
        <w:t xml:space="preserve"> známy nebo které musí znát</w:t>
      </w:r>
      <w:r w:rsidR="005E4968" w:rsidRPr="00912BBE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912BBE">
        <w:t>.</w:t>
      </w:r>
    </w:p>
    <w:p w14:paraId="37CAF655" w14:textId="4CEBC072" w:rsidR="00436021" w:rsidRPr="00912BBE" w:rsidRDefault="00973ADE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2" w:tgtFrame="_blank" w:history="1">
        <w:r w:rsidRPr="00912BBE">
          <w:rPr>
            <w:sz w:val="22"/>
            <w:szCs w:val="22"/>
          </w:rPr>
          <w:t>360/1992</w:t>
        </w:r>
      </w:hyperlink>
      <w:r w:rsidRPr="00912BBE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912BBE">
        <w:rPr>
          <w:sz w:val="22"/>
          <w:szCs w:val="22"/>
        </w:rPr>
        <w:t>, ve</w:t>
      </w:r>
      <w:r w:rsidR="002E3DCF" w:rsidRPr="00912BBE">
        <w:rPr>
          <w:sz w:val="22"/>
          <w:szCs w:val="22"/>
        </w:rPr>
        <w:t> </w:t>
      </w:r>
      <w:r w:rsidR="00C3758E" w:rsidRPr="00912BBE">
        <w:rPr>
          <w:sz w:val="22"/>
          <w:szCs w:val="22"/>
        </w:rPr>
        <w:t>znění pozdějších předpisů</w:t>
      </w:r>
      <w:r w:rsidRPr="00912BBE">
        <w:rPr>
          <w:sz w:val="22"/>
          <w:szCs w:val="22"/>
        </w:rPr>
        <w:t>.</w:t>
      </w:r>
      <w:r w:rsidR="006F74D0" w:rsidRPr="00912BBE">
        <w:rPr>
          <w:sz w:val="22"/>
          <w:szCs w:val="22"/>
        </w:rPr>
        <w:t xml:space="preserve"> </w:t>
      </w:r>
    </w:p>
    <w:p w14:paraId="6C6F6E05" w14:textId="4403676F" w:rsidR="00717037" w:rsidRPr="00912BBE" w:rsidRDefault="0071703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912BBE">
        <w:t> </w:t>
      </w:r>
      <w:r w:rsidRPr="00912BBE">
        <w:t>rozsahu</w:t>
      </w:r>
      <w:r w:rsidR="00563D7B" w:rsidRPr="00912BBE">
        <w:t xml:space="preserve">, v jakém existuje taková odpovědnost či povinnost příkazce ze smlouvy o dílo </w:t>
      </w:r>
      <w:r w:rsidR="00A90685" w:rsidRPr="00912BBE">
        <w:t>při realizaci</w:t>
      </w:r>
      <w:r w:rsidR="00563D7B" w:rsidRPr="00912BBE">
        <w:t xml:space="preserve"> stavb</w:t>
      </w:r>
      <w:r w:rsidR="00A90685" w:rsidRPr="00912BBE">
        <w:t>y</w:t>
      </w:r>
      <w:r w:rsidR="00563D7B" w:rsidRPr="00912BBE">
        <w:t>.</w:t>
      </w:r>
    </w:p>
    <w:p w14:paraId="6E4EF6DA" w14:textId="51A3F313" w:rsidR="006F74D0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písemně oznámit </w:t>
      </w:r>
      <w:r w:rsidRPr="00912BBE">
        <w:t>příkazci</w:t>
      </w:r>
      <w:r w:rsidR="006F74D0" w:rsidRPr="00912BBE">
        <w:t xml:space="preserve"> všechny okolnosti, které zjistil při </w:t>
      </w:r>
      <w:r w:rsidRPr="00912BBE">
        <w:t>poskytování služeb příkazníka</w:t>
      </w:r>
      <w:r w:rsidR="006F74D0" w:rsidRPr="00912BBE">
        <w:t xml:space="preserve"> dle článku II. smlouvy nebo které zjistil i mimo rámec </w:t>
      </w:r>
      <w:r w:rsidRPr="00912BBE">
        <w:t>poskytování služeb</w:t>
      </w:r>
      <w:r w:rsidR="006F74D0" w:rsidRPr="00912BBE">
        <w:t xml:space="preserve"> dle článku II. smlouvy a jenž by mohly mít vliv na zadání pokynů nebo změnu pokynů </w:t>
      </w:r>
      <w:r w:rsidRPr="00912BBE">
        <w:t>příkazce</w:t>
      </w:r>
      <w:r w:rsidR="006F74D0" w:rsidRPr="00912BBE">
        <w:t>.</w:t>
      </w:r>
    </w:p>
    <w:p w14:paraId="2FBBAD88" w14:textId="209453AC" w:rsidR="006F74D0" w:rsidRPr="00912BBE" w:rsidRDefault="006F74D0" w:rsidP="008212D1">
      <w:pPr>
        <w:pStyle w:val="Textvbloku"/>
        <w:spacing w:after="120" w:line="276" w:lineRule="auto"/>
        <w:ind w:left="567" w:right="-45" w:firstLine="0"/>
      </w:pPr>
      <w:r w:rsidRPr="00912BBE">
        <w:t xml:space="preserve">Podá-li </w:t>
      </w:r>
      <w:r w:rsidR="004D0BE7" w:rsidRPr="00912BBE">
        <w:t>příkazce</w:t>
      </w:r>
      <w:r w:rsidRPr="00912BBE">
        <w:t xml:space="preserve"> </w:t>
      </w:r>
      <w:r w:rsidR="004D0BE7" w:rsidRPr="00912BBE">
        <w:t>příkazníkovi</w:t>
      </w:r>
      <w:r w:rsidRPr="00912BBE">
        <w:t xml:space="preserve"> nevhodné, neúplné, neúčelné pokyny nebo pokyny odporující obecně závazným právním předpisům, je </w:t>
      </w:r>
      <w:r w:rsidR="004D0BE7" w:rsidRPr="00912BBE">
        <w:t>příkazník</w:t>
      </w:r>
      <w:r w:rsidRPr="00912BBE">
        <w:t xml:space="preserve"> povinen na tyto skutečnosti </w:t>
      </w:r>
      <w:r w:rsidR="004D0BE7" w:rsidRPr="00912BBE">
        <w:t>příkazce</w:t>
      </w:r>
      <w:r w:rsidRPr="00912BBE">
        <w:t xml:space="preserve"> bezodkladně</w:t>
      </w:r>
      <w:r w:rsidR="004D0BE7" w:rsidRPr="00912BBE">
        <w:t>, např.</w:t>
      </w:r>
      <w:r w:rsidR="000E1E4B" w:rsidRPr="00912BBE">
        <w:t xml:space="preserve"> </w:t>
      </w:r>
      <w:r w:rsidRPr="00912BBE">
        <w:t>ústně</w:t>
      </w:r>
      <w:r w:rsidR="004D0BE7" w:rsidRPr="00912BBE">
        <w:t>,</w:t>
      </w:r>
      <w:r w:rsidRPr="00912BBE">
        <w:t xml:space="preserve"> a následně do </w:t>
      </w:r>
      <w:r w:rsidR="00AF2467" w:rsidRPr="00912BBE">
        <w:t xml:space="preserve">5 </w:t>
      </w:r>
      <w:r w:rsidRPr="00912BBE">
        <w:t>pracovních dnů písemně upozornit, a to včetně podání vysvětlení</w:t>
      </w:r>
      <w:r w:rsidR="00475D49" w:rsidRPr="00912BBE">
        <w:t>,</w:t>
      </w:r>
      <w:r w:rsidRPr="00912BBE">
        <w:t xml:space="preserve"> v čem dle názoru </w:t>
      </w:r>
      <w:r w:rsidR="004D0BE7" w:rsidRPr="00912BBE">
        <w:t>příkazníka</w:t>
      </w:r>
      <w:r w:rsidRPr="00912BBE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912BBE" w:rsidRDefault="006F74D0" w:rsidP="008212D1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Bude-li </w:t>
      </w:r>
      <w:r w:rsidR="004D0BE7" w:rsidRPr="00912BBE">
        <w:t>příkazce</w:t>
      </w:r>
      <w:r w:rsidRPr="00912BBE">
        <w:t xml:space="preserve"> na podaných pokynech trvat, je </w:t>
      </w:r>
      <w:r w:rsidR="004D0BE7" w:rsidRPr="00912BBE">
        <w:t>příkazník</w:t>
      </w:r>
      <w:r w:rsidRPr="00912BBE">
        <w:t xml:space="preserve"> povinen pokračovat v</w:t>
      </w:r>
      <w:r w:rsidR="00A90685" w:rsidRPr="00912BBE">
        <w:t xml:space="preserve"> </w:t>
      </w:r>
      <w:r w:rsidR="004D0BE7" w:rsidRPr="00912BBE">
        <w:t>poskytování služeb</w:t>
      </w:r>
      <w:r w:rsidRPr="00912BBE">
        <w:t xml:space="preserve"> dle článku II. smlouvy dle původních pokynů </w:t>
      </w:r>
      <w:r w:rsidR="004D0BE7" w:rsidRPr="00912BBE">
        <w:t>příkazce</w:t>
      </w:r>
      <w:r w:rsidRPr="00912BBE">
        <w:t xml:space="preserve"> a současně </w:t>
      </w:r>
      <w:r w:rsidR="004D0BE7" w:rsidRPr="00912BBE">
        <w:t xml:space="preserve">je oprávněn </w:t>
      </w:r>
      <w:r w:rsidRPr="00912BBE">
        <w:t xml:space="preserve">písemně požadovat po </w:t>
      </w:r>
      <w:r w:rsidR="004D0BE7" w:rsidRPr="00912BBE">
        <w:t>příkazci</w:t>
      </w:r>
      <w:r w:rsidRPr="00912BBE">
        <w:t xml:space="preserve">, aby setrvání na původních pokynech </w:t>
      </w:r>
      <w:r w:rsidR="004D0BE7" w:rsidRPr="00912BBE">
        <w:t>příkazníkovi</w:t>
      </w:r>
      <w:r w:rsidRPr="00912BBE">
        <w:t xml:space="preserve"> písemně potvrdil</w:t>
      </w:r>
      <w:r w:rsidR="00A90685" w:rsidRPr="00912BBE">
        <w:t>.</w:t>
      </w:r>
    </w:p>
    <w:p w14:paraId="69ABFD32" w14:textId="7847F601" w:rsidR="00436021" w:rsidRPr="00912BBE" w:rsidRDefault="006F74D0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 písemných pokynů </w:t>
      </w:r>
      <w:r w:rsidR="004D0BE7" w:rsidRPr="00912BBE">
        <w:t>příkazce</w:t>
      </w:r>
      <w:r w:rsidRPr="00912BBE">
        <w:t xml:space="preserve"> se může </w:t>
      </w:r>
      <w:r w:rsidR="004D0BE7" w:rsidRPr="00912BBE">
        <w:t>příkazník</w:t>
      </w:r>
      <w:r w:rsidRPr="00912BBE">
        <w:t xml:space="preserve"> odchýlit pouze v případě, je-li to naléhavě nutné a rozhodnutí nesnese odkladu. O skutečnostech, kdy se </w:t>
      </w:r>
      <w:r w:rsidR="004D0BE7" w:rsidRPr="00912BBE">
        <w:t>příkazník</w:t>
      </w:r>
      <w:r w:rsidRPr="00912BBE">
        <w:t xml:space="preserve"> odchýlí od písemných pokynů </w:t>
      </w:r>
      <w:r w:rsidR="004D0BE7" w:rsidRPr="00912BBE">
        <w:t>příkazce</w:t>
      </w:r>
      <w:r w:rsidR="00EE6E85" w:rsidRPr="00912BBE">
        <w:t>,</w:t>
      </w:r>
      <w:r w:rsidRPr="00912BBE">
        <w:t xml:space="preserve"> je </w:t>
      </w:r>
      <w:r w:rsidR="004D0BE7" w:rsidRPr="00912BBE">
        <w:t>příkazník</w:t>
      </w:r>
      <w:r w:rsidRPr="00912BBE">
        <w:t xml:space="preserve"> povinen </w:t>
      </w:r>
      <w:r w:rsidR="004D0BE7" w:rsidRPr="00912BBE">
        <w:t>příkazce</w:t>
      </w:r>
      <w:r w:rsidRPr="00912BBE">
        <w:t xml:space="preserve"> písemně informovat do </w:t>
      </w:r>
      <w:r w:rsidR="00AF2467" w:rsidRPr="00912BBE">
        <w:t xml:space="preserve">3 </w:t>
      </w:r>
      <w:r w:rsidRPr="00912BBE">
        <w:t>pracovních dnů ode dne,</w:t>
      </w:r>
      <w:r w:rsidR="008F707F" w:rsidRPr="00912BBE">
        <w:t xml:space="preserve"> </w:t>
      </w:r>
      <w:r w:rsidRPr="00912BBE">
        <w:t xml:space="preserve">kdy k takovému odchýlení od písemných pokynů </w:t>
      </w:r>
      <w:r w:rsidR="007B68BD" w:rsidRPr="00912BBE">
        <w:t>příkazce</w:t>
      </w:r>
      <w:r w:rsidRPr="00912BBE">
        <w:t xml:space="preserve"> došlo.</w:t>
      </w:r>
    </w:p>
    <w:p w14:paraId="30587B3A" w14:textId="06FD5FAA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postupovat při zařizování záležitostí s odbor</w:t>
      </w:r>
      <w:r w:rsidR="006F74D0" w:rsidRPr="00912BBE">
        <w:softHyphen/>
        <w:t xml:space="preserve">nou péčí a chránit zájmy </w:t>
      </w:r>
      <w:r w:rsidR="00A90685" w:rsidRPr="00912BBE">
        <w:t>p</w:t>
      </w:r>
      <w:r w:rsidRPr="00912BBE">
        <w:t>říkazce</w:t>
      </w:r>
      <w:r w:rsidR="006F74D0" w:rsidRPr="00912BBE">
        <w:t xml:space="preserve">. Dále se zavazuje zachovat mlčenlivost o všech skutečnostech, které při </w:t>
      </w:r>
      <w:r w:rsidRPr="00912BBE">
        <w:t>poskytování služby</w:t>
      </w:r>
      <w:r w:rsidR="006F74D0" w:rsidRPr="00912BBE">
        <w:t xml:space="preserve"> podle této smlouvy zjistí.</w:t>
      </w:r>
    </w:p>
    <w:p w14:paraId="319B5342" w14:textId="414BB1A8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předat bez zbytečného odkladu </w:t>
      </w:r>
      <w:r w:rsidRPr="00912BBE">
        <w:t>příkazci</w:t>
      </w:r>
      <w:r w:rsidR="006F74D0" w:rsidRPr="00912BBE">
        <w:t xml:space="preserve"> podklady a věci, které za </w:t>
      </w:r>
      <w:r w:rsidRPr="00912BBE">
        <w:t>příkazce</w:t>
      </w:r>
      <w:r w:rsidR="006F74D0" w:rsidRPr="00912BBE">
        <w:t xml:space="preserve"> převzal při </w:t>
      </w:r>
      <w:r w:rsidRPr="00912BBE">
        <w:t>poskytování služby</w:t>
      </w:r>
      <w:r w:rsidR="006F74D0" w:rsidRPr="00912BBE">
        <w:t xml:space="preserve"> dle článku II. smlouvy.</w:t>
      </w:r>
    </w:p>
    <w:p w14:paraId="5C6AB21C" w14:textId="22F76EEC" w:rsidR="00436021" w:rsidRPr="00912BBE" w:rsidRDefault="00080E36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odpovídá </w:t>
      </w:r>
      <w:r w:rsidRPr="00912BBE">
        <w:t>příkazci</w:t>
      </w:r>
      <w:r w:rsidR="006F74D0" w:rsidRPr="00912BBE">
        <w:t xml:space="preserve"> za škodu, která </w:t>
      </w:r>
      <w:r w:rsidRPr="00912BBE">
        <w:t>příkazci</w:t>
      </w:r>
      <w:r w:rsidR="006F74D0" w:rsidRPr="00912BBE">
        <w:t xml:space="preserve"> vznikne při </w:t>
      </w:r>
      <w:r w:rsidRPr="00912BBE">
        <w:t>poskytování služby</w:t>
      </w:r>
      <w:r w:rsidR="006F74D0" w:rsidRPr="00912BBE">
        <w:t xml:space="preserve"> dle článku </w:t>
      </w:r>
      <w:r w:rsidR="001C23AE" w:rsidRPr="00912BBE">
        <w:br/>
      </w:r>
      <w:r w:rsidR="006F74D0" w:rsidRPr="00912BBE">
        <w:t>II. smlouvy s výjimkou případů</w:t>
      </w:r>
      <w:r w:rsidRPr="00912BBE">
        <w:t>,</w:t>
      </w:r>
      <w:r w:rsidR="006F74D0" w:rsidRPr="00912BBE">
        <w:t xml:space="preserve"> kdy </w:t>
      </w:r>
      <w:r w:rsidRPr="00912BBE">
        <w:t>příkazník</w:t>
      </w:r>
      <w:r w:rsidR="006F74D0" w:rsidRPr="00912BBE">
        <w:t xml:space="preserve"> tuto škodu nemohl odvrátit ani při vynaložení </w:t>
      </w:r>
      <w:r w:rsidR="003908A9" w:rsidRPr="00912BBE">
        <w:t xml:space="preserve">veškeré </w:t>
      </w:r>
      <w:r w:rsidR="006F74D0" w:rsidRPr="00912BBE">
        <w:t>odborné péče.</w:t>
      </w:r>
    </w:p>
    <w:p w14:paraId="043FB664" w14:textId="77777777" w:rsidR="006F74D0" w:rsidRPr="00912BBE" w:rsidRDefault="00080E36">
      <w:pPr>
        <w:pStyle w:val="Textvbloku"/>
        <w:numPr>
          <w:ilvl w:val="0"/>
          <w:numId w:val="8"/>
        </w:numPr>
        <w:spacing w:line="276" w:lineRule="auto"/>
      </w:pPr>
      <w:r w:rsidRPr="00912BBE">
        <w:lastRenderedPageBreak/>
        <w:t>Příkazník</w:t>
      </w:r>
      <w:r w:rsidR="006F74D0" w:rsidRPr="00912BBE">
        <w:t xml:space="preserve"> neodpovídá za:</w:t>
      </w:r>
    </w:p>
    <w:p w14:paraId="1B44C21E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jednání třetích osob či vzniklé živelnými událostmi, pokud </w:t>
      </w:r>
      <w:r w:rsidR="00080E36" w:rsidRPr="00912BBE">
        <w:t>příkazník</w:t>
      </w:r>
      <w:r w:rsidRPr="00912BBE">
        <w:t xml:space="preserve"> učinil veškerá jednání, kter</w:t>
      </w:r>
      <w:r w:rsidR="00EE6E85" w:rsidRPr="00912BBE">
        <w:t>á</w:t>
      </w:r>
      <w:r w:rsidRPr="00912BBE">
        <w:t xml:space="preserve"> byl</w:t>
      </w:r>
      <w:r w:rsidR="00EE6E85" w:rsidRPr="00912BBE">
        <w:t>a</w:t>
      </w:r>
      <w:r w:rsidRPr="00912BBE">
        <w:t xml:space="preserve"> nezbytn</w:t>
      </w:r>
      <w:r w:rsidR="00EE6E85" w:rsidRPr="00912BBE">
        <w:t>á</w:t>
      </w:r>
      <w:r w:rsidRPr="00912BBE">
        <w:t xml:space="preserve"> k tomu, aby </w:t>
      </w:r>
      <w:r w:rsidR="003908A9" w:rsidRPr="00912BBE">
        <w:t>škoda nevznikla</w:t>
      </w:r>
      <w:r w:rsidRPr="00912BBE">
        <w:t xml:space="preserve">, resp. aby výše škody byla minimalizována; </w:t>
      </w:r>
    </w:p>
    <w:p w14:paraId="37D7BDAF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nečinnosti nebo zavinění ze strany </w:t>
      </w:r>
      <w:r w:rsidR="00080E36" w:rsidRPr="00912BBE">
        <w:t>příkazce</w:t>
      </w:r>
      <w:r w:rsidR="00A90685" w:rsidRPr="00912BBE">
        <w:t>,</w:t>
      </w:r>
    </w:p>
    <w:p w14:paraId="659750FD" w14:textId="7BC35F86" w:rsidR="00170C30" w:rsidRPr="00912BBE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912BBE">
        <w:t xml:space="preserve">škody, pokud příkazce </w:t>
      </w:r>
      <w:r w:rsidR="007017B1" w:rsidRPr="00912BBE">
        <w:t>trvá na pokynech dle článku IV</w:t>
      </w:r>
      <w:r w:rsidR="00D47268" w:rsidRPr="00912BBE">
        <w:t>.</w:t>
      </w:r>
      <w:r w:rsidR="007017B1" w:rsidRPr="00912BBE">
        <w:t xml:space="preserve"> odst. 4.</w:t>
      </w:r>
      <w:r w:rsidR="00973ADE" w:rsidRPr="00912BBE">
        <w:t>4</w:t>
      </w:r>
      <w:r w:rsidR="007017B1" w:rsidRPr="00912BBE">
        <w:t>.</w:t>
      </w:r>
      <w:r w:rsidR="00577C3C">
        <w:t xml:space="preserve"> smlouvy</w:t>
      </w:r>
      <w:r w:rsidR="007017B1" w:rsidRPr="00912BBE">
        <w:t xml:space="preserve"> a byl na</w:t>
      </w:r>
      <w:r w:rsidR="000E1E4B" w:rsidRPr="00912BBE">
        <w:t xml:space="preserve"> jejich nevhodnost, neúplnost, </w:t>
      </w:r>
      <w:r w:rsidR="007017B1" w:rsidRPr="00912BBE">
        <w:t xml:space="preserve">neúčelnost či protiprávnost příkazníkem upozorněn. </w:t>
      </w:r>
    </w:p>
    <w:p w14:paraId="34E4FF50" w14:textId="489F407C" w:rsidR="006F74D0" w:rsidRPr="00912BBE" w:rsidRDefault="00220107" w:rsidP="004822D1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>P</w:t>
      </w:r>
      <w:r w:rsidR="00080E36" w:rsidRPr="00912BBE">
        <w:t>říkazce</w:t>
      </w:r>
      <w:r>
        <w:t xml:space="preserve"> je oprávněn</w:t>
      </w:r>
      <w:r w:rsidR="006F74D0" w:rsidRPr="00912BBE">
        <w:t xml:space="preserve"> žádat po </w:t>
      </w:r>
      <w:r w:rsidR="00080E36" w:rsidRPr="00912BBE">
        <w:t>příkazníkovi</w:t>
      </w:r>
      <w:r w:rsidR="006F74D0" w:rsidRPr="00912BBE">
        <w:t xml:space="preserve"> poskytnutí písemných informací </w:t>
      </w:r>
      <w:r w:rsidRPr="00220107">
        <w:t xml:space="preserve">o poskytování služeb dle článku II. smlouvy </w:t>
      </w:r>
      <w:r w:rsidR="006F74D0" w:rsidRPr="00912BBE">
        <w:t>kdykoli v době trvání smlouvy.</w:t>
      </w:r>
      <w:r w:rsidR="00563D7B" w:rsidRPr="00912BBE">
        <w:t xml:space="preserve"> </w:t>
      </w:r>
      <w:r w:rsidR="00080E36" w:rsidRPr="00912BBE">
        <w:t>Příkazník</w:t>
      </w:r>
      <w:r w:rsidR="006F74D0" w:rsidRPr="00912BBE">
        <w:t xml:space="preserve"> se zavazuje strpět kontrolní činnost </w:t>
      </w:r>
      <w:r w:rsidR="00080E36" w:rsidRPr="00912BBE">
        <w:t>příkazce</w:t>
      </w:r>
      <w:r w:rsidR="006F74D0" w:rsidRPr="00912BBE">
        <w:t xml:space="preserve"> dle článku V. odst. 5.2. smlouvy a poskytnout </w:t>
      </w:r>
      <w:r w:rsidR="00080E36" w:rsidRPr="00912BBE">
        <w:t>příkazci</w:t>
      </w:r>
      <w:r w:rsidR="006F74D0" w:rsidRPr="00912BBE">
        <w:t xml:space="preserve"> k výkonu kontrolní činnosti maximální součinnost.</w:t>
      </w:r>
    </w:p>
    <w:p w14:paraId="0460D401" w14:textId="603CC1B0" w:rsidR="00196EFB" w:rsidRPr="00912BBE" w:rsidRDefault="00196EFB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>
        <w:rPr>
          <w:sz w:val="22"/>
          <w:szCs w:val="22"/>
        </w:rPr>
        <w:t> autorizací v oboru pozemní stavby</w:t>
      </w:r>
      <w:r w:rsidRPr="00196EFB">
        <w:rPr>
          <w:sz w:val="22"/>
          <w:szCs w:val="22"/>
        </w:rPr>
        <w:t xml:space="preserve"> dle zákona č.  </w:t>
      </w:r>
      <w:r w:rsidRPr="00912BBE">
        <w:rPr>
          <w:sz w:val="22"/>
          <w:szCs w:val="22"/>
        </w:rPr>
        <w:t>dle zákona č. 360/1992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>Příkazník se zavazuje poskytovat služby dle smlouvy osobou:</w:t>
      </w:r>
    </w:p>
    <w:p w14:paraId="660E8AE1" w14:textId="690E8AC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>Technický dozor stavebníka</w:t>
      </w:r>
      <w:r w:rsidR="001C7313" w:rsidRPr="00912BBE">
        <w:t>:</w:t>
      </w:r>
      <w:r w:rsidRPr="00912BBE">
        <w:t xml:space="preserve"> </w:t>
      </w:r>
      <w:r w:rsidRPr="00912BBE">
        <w:rPr>
          <w:highlight w:val="yellow"/>
        </w:rPr>
        <w:t>……………………………</w:t>
      </w:r>
      <w:r w:rsidRPr="00912BBE">
        <w:t>, číslo autorizace</w:t>
      </w:r>
      <w:r w:rsidRPr="00912BBE">
        <w:rPr>
          <w:highlight w:val="yellow"/>
        </w:rPr>
        <w:t>…</w:t>
      </w:r>
    </w:p>
    <w:p w14:paraId="56F2D465" w14:textId="4AC4826B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 xml:space="preserve">Příkazník se zavazuje, že osobu uvedenou v předchozím odstavci nenahradí bez souhlasu příkazce. Souhlas příkazce mu bude udělen pouze v případě, že tato osoba bude nahrazena osobou s autorizací v požadovaném oboru a zkušenostmi, ve smyslu prokázané zkušenosti z nabídky příkazníka v zadávacím řízení veřejné zakázky. </w:t>
      </w:r>
      <w:r w:rsidR="00196EFB">
        <w:t>Krátkodobé zastupování ve smyslu odst. 4.1</w:t>
      </w:r>
      <w:r w:rsidR="00D36EC7">
        <w:t>2</w:t>
      </w:r>
      <w:r w:rsidR="00196EFB">
        <w:t>. smlouvy nebude považováno za nahrazení osoby.</w:t>
      </w:r>
    </w:p>
    <w:p w14:paraId="3CCB0DCB" w14:textId="2989E57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V případě, že příkazník bude chtít nahradit osobu TDS, musí </w:t>
      </w:r>
      <w:r w:rsidR="00AF18FC">
        <w:t>příkazci</w:t>
      </w:r>
      <w:r w:rsidR="00AF18FC" w:rsidRPr="00912BBE">
        <w:t xml:space="preserve"> </w:t>
      </w:r>
      <w:r w:rsidRPr="00912BBE">
        <w:t>zároveň doložit, že tato nová osoba má požadovanou autorizaci a zkušenosti, které byly hodnoceny v rámci kritérií hodnocení v zadávacím řízení. Pokud nová osoba nedosahuje stejné úrovně zkušeností pro</w:t>
      </w:r>
      <w:r w:rsidR="006644DA">
        <w:t> </w:t>
      </w:r>
      <w:r w:rsidRPr="00912BBE">
        <w:t>hodnocení v rámci hodnotícího kritéria, musí dosahovat alespoň takové úrovně, která by při</w:t>
      </w:r>
      <w:r w:rsidR="006644DA">
        <w:t> </w:t>
      </w:r>
      <w:r w:rsidRPr="00912BBE">
        <w:t>provedení nového hodnocení zajišťovala, že nabídka příkazníka by byla stále nejvýhodnější.</w:t>
      </w:r>
    </w:p>
    <w:p w14:paraId="54DCFC30" w14:textId="77777777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Příkazce nemá právo bezdůvodně odmítnout udělit souhlas se změnou osob.  </w:t>
      </w:r>
    </w:p>
    <w:p w14:paraId="3346A95B" w14:textId="24247F95" w:rsidR="0072491B" w:rsidRPr="00912BBE" w:rsidRDefault="001E5647" w:rsidP="0072491B">
      <w:pPr>
        <w:widowControl w:val="0"/>
        <w:numPr>
          <w:ilvl w:val="0"/>
          <w:numId w:val="8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72491B" w:rsidRPr="00912BBE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6644DA">
        <w:rPr>
          <w:snapToGrid w:val="0"/>
          <w:sz w:val="22"/>
          <w:szCs w:val="22"/>
        </w:rPr>
        <w:t> </w:t>
      </w:r>
      <w:r w:rsidR="0072491B" w:rsidRPr="00912BBE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912BBE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912BBE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povinen předat včas </w:t>
      </w:r>
      <w:r w:rsidRPr="00912BBE">
        <w:t>příkazníkovi</w:t>
      </w:r>
      <w:r w:rsidR="006F74D0" w:rsidRPr="00912BBE">
        <w:t xml:space="preserve"> podklady a informace, jež jsou nutné k </w:t>
      </w:r>
      <w:r w:rsidRPr="00912BBE">
        <w:t xml:space="preserve">řádnému </w:t>
      </w:r>
      <w:r w:rsidR="007017B1" w:rsidRPr="00912BBE">
        <w:t xml:space="preserve">poskytování </w:t>
      </w:r>
      <w:r w:rsidRPr="00912BBE">
        <w:t>služ</w:t>
      </w:r>
      <w:r w:rsidR="007017B1" w:rsidRPr="00912BBE">
        <w:t>e</w:t>
      </w:r>
      <w:r w:rsidRPr="00912BBE">
        <w:t>b</w:t>
      </w:r>
      <w:r w:rsidR="006F74D0" w:rsidRPr="00912BBE">
        <w:t xml:space="preserve"> dle článku II. smlouvy</w:t>
      </w:r>
      <w:r w:rsidR="007017B1" w:rsidRPr="00912BBE">
        <w:t xml:space="preserve"> a poskytovat příkazníkovi nezbytnou součinnost potřebnou pro řádné a včasné poskytování služeb příkazníka</w:t>
      </w:r>
      <w:r w:rsidR="006F74D0" w:rsidRPr="00912BBE">
        <w:t>.</w:t>
      </w:r>
    </w:p>
    <w:p w14:paraId="645B8820" w14:textId="273F2B35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oprávněn prostřednictvím svých zaměstnanců či prostřednictvím zmocněných třetích osob provádět kontrolu </w:t>
      </w:r>
      <w:r w:rsidRPr="00912BBE">
        <w:t>poskytování služby</w:t>
      </w:r>
      <w:r w:rsidR="006F74D0" w:rsidRPr="00912BBE">
        <w:t xml:space="preserve"> dle článku II. smlouvy</w:t>
      </w:r>
      <w:r w:rsidR="007017B1" w:rsidRPr="00912BBE">
        <w:t xml:space="preserve">, a to alespoň v rozsahu a dle </w:t>
      </w:r>
      <w:r w:rsidR="007017B1" w:rsidRPr="00912BBE">
        <w:lastRenderedPageBreak/>
        <w:t>ustanovení zákona č. 25</w:t>
      </w:r>
      <w:r w:rsidR="000F5A7E" w:rsidRPr="00912BBE">
        <w:t>5</w:t>
      </w:r>
      <w:r w:rsidR="007017B1" w:rsidRPr="00912BBE">
        <w:t>/2012 S</w:t>
      </w:r>
      <w:r w:rsidR="006644DA">
        <w:t>b</w:t>
      </w:r>
      <w:r w:rsidR="007017B1" w:rsidRPr="00912BBE">
        <w:t>., o kontrole (kontrolní řád)</w:t>
      </w:r>
      <w:r w:rsidR="00793228" w:rsidRPr="00912BBE">
        <w:t>, ve znění pozdějších předpisů</w:t>
      </w:r>
      <w:r w:rsidR="007017B1" w:rsidRPr="00912BBE">
        <w:t>.</w:t>
      </w:r>
    </w:p>
    <w:p w14:paraId="682B6A4E" w14:textId="4CBFBFE4" w:rsidR="003E311B" w:rsidRPr="00912BBE" w:rsidRDefault="003E311B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se zavazuje předat </w:t>
      </w:r>
      <w:r w:rsidRPr="00912BBE">
        <w:t>příkazníkovi</w:t>
      </w:r>
      <w:r w:rsidR="006F74D0" w:rsidRPr="00912BBE">
        <w:t xml:space="preserve"> písemnou plnou moc k </w:t>
      </w:r>
      <w:r w:rsidR="00164643" w:rsidRPr="00912BBE">
        <w:t>právnímu jednání</w:t>
      </w:r>
      <w:r w:rsidR="006F74D0" w:rsidRPr="00912BBE">
        <w:t xml:space="preserve"> dle smlouvy</w:t>
      </w:r>
      <w:r w:rsidR="00467062">
        <w:t xml:space="preserve"> tak, aby nebyly ohroženy termíny realizace celého projektu</w:t>
      </w:r>
      <w:r w:rsidR="006F74D0" w:rsidRPr="00912BBE">
        <w:t xml:space="preserve">. </w:t>
      </w:r>
    </w:p>
    <w:p w14:paraId="649A0E0C" w14:textId="5CD5C5DF" w:rsidR="003E311B" w:rsidRPr="00912BBE" w:rsidRDefault="003E311B" w:rsidP="00332CE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 w:rsidRPr="00912BBE">
        <w:t xml:space="preserve">3 </w:t>
      </w:r>
      <w:r w:rsidRPr="00912BBE">
        <w:t>dny předem).</w:t>
      </w:r>
    </w:p>
    <w:p w14:paraId="0519C8CA" w14:textId="77777777" w:rsidR="007444E6" w:rsidRPr="00912BBE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B91B6D">
        <w:rPr>
          <w:b/>
          <w:bCs/>
          <w:snapToGrid w:val="0"/>
          <w:sz w:val="22"/>
          <w:szCs w:val="22"/>
        </w:rPr>
        <w:t xml:space="preserve">VI. </w:t>
      </w:r>
      <w:r w:rsidR="00197130" w:rsidRPr="00B91B6D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37599DB" w14:textId="5DAAFF44" w:rsidR="0018572B" w:rsidRPr="00B91B6D" w:rsidRDefault="00E42A6B" w:rsidP="00A83814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Příkazce a </w:t>
      </w:r>
      <w:r w:rsidR="00480537" w:rsidRPr="00B91B6D">
        <w:t xml:space="preserve">příkazník </w:t>
      </w:r>
      <w:r w:rsidRPr="00B91B6D">
        <w:t xml:space="preserve">se dohodli, že poskytování služeb příkazníkem </w:t>
      </w:r>
      <w:r w:rsidR="00197130" w:rsidRPr="00B91B6D">
        <w:t xml:space="preserve">bude prováděno </w:t>
      </w:r>
      <w:r w:rsidR="00FC4405" w:rsidRPr="00B91B6D">
        <w:t>průběžně v návaznosti na plnění smlouvy o dílo stavby</w:t>
      </w:r>
      <w:r w:rsidR="00AE22DE" w:rsidRPr="00B91B6D">
        <w:t>.</w:t>
      </w:r>
      <w:r w:rsidR="00FC4405" w:rsidRPr="00B91B6D">
        <w:t xml:space="preserve"> </w:t>
      </w:r>
      <w:r w:rsidR="00952DDB" w:rsidRPr="00B91B6D">
        <w:t xml:space="preserve">Stavební práce budou probíhat v předpokládaném termínu </w:t>
      </w:r>
      <w:r w:rsidR="00456D80" w:rsidRPr="00B91B6D">
        <w:t xml:space="preserve">od </w:t>
      </w:r>
      <w:r w:rsidR="00800E82">
        <w:t>listopadu</w:t>
      </w:r>
      <w:r w:rsidR="000E00C7" w:rsidRPr="00B91B6D">
        <w:t xml:space="preserve"> </w:t>
      </w:r>
      <w:r w:rsidR="00456D80" w:rsidRPr="00B91B6D">
        <w:t>202</w:t>
      </w:r>
      <w:r w:rsidR="000B0D3C" w:rsidRPr="00B91B6D">
        <w:t>5</w:t>
      </w:r>
      <w:r w:rsidR="00E51EB7" w:rsidRPr="00B91B6D">
        <w:t xml:space="preserve"> </w:t>
      </w:r>
      <w:r w:rsidR="00D53174" w:rsidRPr="00B91B6D">
        <w:t xml:space="preserve">do </w:t>
      </w:r>
      <w:r w:rsidR="00800E82">
        <w:t>května</w:t>
      </w:r>
      <w:r w:rsidR="003E1B80" w:rsidRPr="00B91B6D">
        <w:t xml:space="preserve"> </w:t>
      </w:r>
      <w:r w:rsidR="00E51EB7" w:rsidRPr="00B91B6D">
        <w:t>202</w:t>
      </w:r>
      <w:r w:rsidR="00AE22DE" w:rsidRPr="00B91B6D">
        <w:t>6</w:t>
      </w:r>
      <w:r w:rsidR="00892BFA" w:rsidRPr="00B91B6D">
        <w:t xml:space="preserve">, </w:t>
      </w:r>
    </w:p>
    <w:p w14:paraId="555BCE08" w14:textId="3D100A46" w:rsidR="001F266A" w:rsidRPr="00912BBE" w:rsidRDefault="00892BFA" w:rsidP="0018572B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Následně </w:t>
      </w:r>
      <w:r w:rsidR="00CD5C27" w:rsidRPr="00CD5C27">
        <w:t xml:space="preserve">termíny předání staveniště zhotoviteli a předání řádně provedeného díla budou stanoveny po ukončení zadávacího řízení na zhotovitele stavby s názvem </w:t>
      </w:r>
      <w:r w:rsidR="00800E82">
        <w:t>„</w:t>
      </w:r>
      <w:r w:rsidR="00800E82" w:rsidRPr="00800E82">
        <w:t>Modernizace střediska praktického vyučování ISŠTE Sokolov – stavební část</w:t>
      </w:r>
      <w:r w:rsidR="00800E82">
        <w:t>“</w:t>
      </w:r>
      <w:r w:rsidR="00BD2BB9" w:rsidRPr="00577C3C">
        <w:t>.</w:t>
      </w:r>
    </w:p>
    <w:p w14:paraId="7C85A060" w14:textId="5287668E" w:rsidR="000B0D3C" w:rsidRDefault="00FC4405" w:rsidP="000B0D3C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Výkon činnosti bu</w:t>
      </w:r>
      <w:r w:rsidRPr="0008034D">
        <w:rPr>
          <w:sz w:val="22"/>
          <w:szCs w:val="22"/>
        </w:rPr>
        <w:t>de ukončen</w:t>
      </w:r>
      <w:r w:rsidR="0008034D" w:rsidRPr="0008034D">
        <w:rPr>
          <w:sz w:val="22"/>
          <w:szCs w:val="22"/>
        </w:rPr>
        <w:t xml:space="preserve"> (vyjma spolupráce při reklamacích a záručních opravách dle čl. II odst. 2.4 smlouvy)</w:t>
      </w:r>
      <w:r w:rsidRPr="0008034D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po řádném </w:t>
      </w:r>
      <w:r w:rsidR="00864723" w:rsidRPr="00912BBE">
        <w:rPr>
          <w:sz w:val="22"/>
          <w:szCs w:val="22"/>
        </w:rPr>
        <w:t>dokončení</w:t>
      </w:r>
      <w:r w:rsidRPr="00912BBE">
        <w:rPr>
          <w:sz w:val="22"/>
          <w:szCs w:val="22"/>
        </w:rPr>
        <w:t xml:space="preserve"> stavby</w:t>
      </w:r>
      <w:r w:rsidR="001F68A0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odevzdání všech dokladů souvisejících s realizací stavby</w:t>
      </w:r>
      <w:r w:rsidR="001541B5">
        <w:rPr>
          <w:sz w:val="22"/>
          <w:szCs w:val="22"/>
        </w:rPr>
        <w:t>,</w:t>
      </w:r>
      <w:r w:rsidR="001F68A0" w:rsidRPr="00912BBE">
        <w:rPr>
          <w:sz w:val="22"/>
          <w:szCs w:val="22"/>
        </w:rPr>
        <w:t xml:space="preserve"> odstranění všech vad a nedodělků </w:t>
      </w:r>
      <w:r w:rsidR="000D18BB" w:rsidRPr="00912BBE">
        <w:rPr>
          <w:sz w:val="22"/>
          <w:szCs w:val="22"/>
        </w:rPr>
        <w:t>(p</w:t>
      </w:r>
      <w:r w:rsidR="001F68A0" w:rsidRPr="00912BBE">
        <w:rPr>
          <w:sz w:val="22"/>
          <w:szCs w:val="22"/>
        </w:rPr>
        <w:t xml:space="preserve">ro odstranění pochybností se smluvní strany dohodly, že </w:t>
      </w:r>
      <w:r w:rsidR="00C872D8" w:rsidRPr="00912BBE">
        <w:rPr>
          <w:sz w:val="22"/>
          <w:szCs w:val="22"/>
        </w:rPr>
        <w:t>vady a nedodělky budou považovány za odstraněné dnem podepsání Zápisu o odstranění vad a nedodělků</w:t>
      </w:r>
      <w:r w:rsidR="000D18BB" w:rsidRPr="00912BBE">
        <w:rPr>
          <w:sz w:val="22"/>
          <w:szCs w:val="22"/>
        </w:rPr>
        <w:t>)</w:t>
      </w:r>
      <w:r w:rsidR="001541B5">
        <w:rPr>
          <w:sz w:val="22"/>
          <w:szCs w:val="22"/>
        </w:rPr>
        <w:t xml:space="preserve"> </w:t>
      </w:r>
      <w:r w:rsidR="00433883">
        <w:rPr>
          <w:sz w:val="22"/>
          <w:szCs w:val="22"/>
        </w:rPr>
        <w:t>a</w:t>
      </w:r>
      <w:r w:rsidR="00956415">
        <w:rPr>
          <w:sz w:val="22"/>
          <w:szCs w:val="22"/>
        </w:rPr>
        <w:t xml:space="preserve"> </w:t>
      </w:r>
      <w:r w:rsidR="000C5ADC">
        <w:rPr>
          <w:sz w:val="22"/>
          <w:szCs w:val="22"/>
        </w:rPr>
        <w:t xml:space="preserve">po </w:t>
      </w:r>
      <w:r w:rsidR="001541B5">
        <w:rPr>
          <w:sz w:val="22"/>
          <w:szCs w:val="22"/>
        </w:rPr>
        <w:t>vydání</w:t>
      </w:r>
      <w:r w:rsidR="00433883">
        <w:rPr>
          <w:sz w:val="22"/>
          <w:szCs w:val="22"/>
        </w:rPr>
        <w:t xml:space="preserve"> kolaudačního souhlasu</w:t>
      </w:r>
      <w:r w:rsidR="006644DA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 </w:t>
      </w:r>
    </w:p>
    <w:p w14:paraId="31D11CCA" w14:textId="1D3FF22C" w:rsidR="00300130" w:rsidRPr="00882E50" w:rsidRDefault="00A83814" w:rsidP="003417EF">
      <w:pPr>
        <w:pStyle w:val="Odstavecseseznamem"/>
        <w:numPr>
          <w:ilvl w:val="0"/>
          <w:numId w:val="10"/>
        </w:numPr>
        <w:tabs>
          <w:tab w:val="clear" w:pos="62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82E50">
        <w:rPr>
          <w:sz w:val="22"/>
          <w:szCs w:val="22"/>
        </w:rPr>
        <w:t xml:space="preserve">Místem plnění </w:t>
      </w:r>
      <w:r w:rsidR="00E310AD" w:rsidRPr="00882E50">
        <w:rPr>
          <w:sz w:val="22"/>
          <w:szCs w:val="22"/>
        </w:rPr>
        <w:t xml:space="preserve">je </w:t>
      </w:r>
      <w:r w:rsidR="00882E50" w:rsidRPr="00882E50">
        <w:rPr>
          <w:sz w:val="22"/>
          <w:szCs w:val="22"/>
        </w:rPr>
        <w:t xml:space="preserve">areál Integrované střední školy technické a ekonomické Sokolov, příspěvková organizace, Jednoty 1620, </w:t>
      </w:r>
      <w:r w:rsidR="00464228" w:rsidRPr="00464228">
        <w:rPr>
          <w:sz w:val="22"/>
          <w:szCs w:val="22"/>
        </w:rPr>
        <w:t xml:space="preserve">356 01 </w:t>
      </w:r>
      <w:r w:rsidR="00882E50" w:rsidRPr="00882E50">
        <w:rPr>
          <w:sz w:val="22"/>
          <w:szCs w:val="22"/>
        </w:rPr>
        <w:t>Sokolov</w:t>
      </w:r>
      <w:r w:rsidR="00882E50">
        <w:rPr>
          <w:sz w:val="22"/>
          <w:szCs w:val="22"/>
        </w:rPr>
        <w:t>.</w:t>
      </w:r>
    </w:p>
    <w:p w14:paraId="3D781239" w14:textId="52696EEB" w:rsidR="006F74D0" w:rsidRPr="00300130" w:rsidRDefault="00E42A6B" w:rsidP="0068048F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300130">
        <w:rPr>
          <w:sz w:val="22"/>
          <w:szCs w:val="22"/>
        </w:rPr>
        <w:t>Příkazce</w:t>
      </w:r>
      <w:r w:rsidR="006F74D0" w:rsidRPr="00300130">
        <w:rPr>
          <w:sz w:val="22"/>
          <w:szCs w:val="22"/>
        </w:rPr>
        <w:t xml:space="preserve"> je oprávněn </w:t>
      </w:r>
      <w:r w:rsidR="008503CE" w:rsidRPr="00300130">
        <w:rPr>
          <w:sz w:val="22"/>
          <w:szCs w:val="22"/>
        </w:rPr>
        <w:t xml:space="preserve">odvolat příkaz a </w:t>
      </w:r>
      <w:r w:rsidR="006F74D0" w:rsidRPr="00300130">
        <w:rPr>
          <w:sz w:val="22"/>
          <w:szCs w:val="22"/>
        </w:rPr>
        <w:t xml:space="preserve">odstoupit od této smlouvy jen v případech jejího podstatného porušení </w:t>
      </w:r>
      <w:r w:rsidR="00480537" w:rsidRPr="00300130">
        <w:rPr>
          <w:sz w:val="22"/>
          <w:szCs w:val="22"/>
        </w:rPr>
        <w:t>příkazníkem</w:t>
      </w:r>
      <w:r w:rsidR="006F74D0" w:rsidRPr="00300130">
        <w:rPr>
          <w:sz w:val="22"/>
          <w:szCs w:val="22"/>
        </w:rPr>
        <w:t>. Smluvní strany se dohodly, že za podstatné porušení pokládají porušení smluvních povinností dále uvedených:</w:t>
      </w:r>
    </w:p>
    <w:p w14:paraId="425FF9DC" w14:textId="35E63731" w:rsidR="006F74D0" w:rsidRPr="00912BBE" w:rsidRDefault="006F74D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na majetek </w:t>
      </w:r>
      <w:r w:rsidR="00E9351A" w:rsidRPr="00912BBE">
        <w:rPr>
          <w:snapToGrid w:val="0"/>
          <w:sz w:val="22"/>
          <w:szCs w:val="22"/>
        </w:rPr>
        <w:t>příkazníka</w:t>
      </w:r>
      <w:r w:rsidRPr="00912BBE">
        <w:rPr>
          <w:snapToGrid w:val="0"/>
          <w:sz w:val="22"/>
          <w:szCs w:val="22"/>
        </w:rPr>
        <w:t xml:space="preserve"> byl podán návrh na prohlášení konkur</w:t>
      </w:r>
      <w:r w:rsidR="00B50E01" w:rsidRPr="00912BBE">
        <w:rPr>
          <w:snapToGrid w:val="0"/>
          <w:sz w:val="22"/>
          <w:szCs w:val="22"/>
        </w:rPr>
        <w:t>z</w:t>
      </w:r>
      <w:r w:rsidRPr="00912BBE">
        <w:rPr>
          <w:snapToGrid w:val="0"/>
          <w:sz w:val="22"/>
          <w:szCs w:val="22"/>
        </w:rPr>
        <w:t>u či podán návrh na</w:t>
      </w:r>
      <w:r w:rsidR="00F0251B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vyrovnání ve smyslu </w:t>
      </w:r>
      <w:r w:rsidR="00127122" w:rsidRPr="00912BBE">
        <w:rPr>
          <w:snapToGrid w:val="0"/>
          <w:sz w:val="22"/>
          <w:szCs w:val="22"/>
        </w:rPr>
        <w:t xml:space="preserve">ustanovení zákona č. </w:t>
      </w:r>
      <w:r w:rsidR="00127122" w:rsidRPr="00912BBE">
        <w:rPr>
          <w:sz w:val="22"/>
          <w:szCs w:val="22"/>
        </w:rPr>
        <w:t>182/2006 Sb.</w:t>
      </w:r>
      <w:r w:rsidR="005C611F" w:rsidRPr="00912BBE">
        <w:rPr>
          <w:sz w:val="22"/>
          <w:szCs w:val="22"/>
        </w:rPr>
        <w:t xml:space="preserve">, </w:t>
      </w:r>
      <w:r w:rsidR="00127122" w:rsidRPr="00912BBE">
        <w:rPr>
          <w:sz w:val="22"/>
          <w:szCs w:val="22"/>
        </w:rPr>
        <w:t>o úpadku a způsobech jeho řešení (insolvenční zákon)</w:t>
      </w:r>
      <w:r w:rsidR="009F5A4B" w:rsidRPr="00912BBE">
        <w:rPr>
          <w:sz w:val="22"/>
          <w:szCs w:val="22"/>
        </w:rPr>
        <w:t>, v</w:t>
      </w:r>
      <w:r w:rsidR="0005463F" w:rsidRPr="00912BBE">
        <w:rPr>
          <w:sz w:val="22"/>
          <w:szCs w:val="22"/>
        </w:rPr>
        <w:t>e znění pozdějších předpisů</w:t>
      </w:r>
      <w:r w:rsidR="00E9351A" w:rsidRPr="00912BBE">
        <w:rPr>
          <w:sz w:val="22"/>
          <w:szCs w:val="22"/>
        </w:rPr>
        <w:t xml:space="preserve"> nebo příkazník vstoupil do</w:t>
      </w:r>
      <w:r w:rsidR="00F0251B" w:rsidRPr="00912BBE">
        <w:rPr>
          <w:sz w:val="22"/>
          <w:szCs w:val="22"/>
        </w:rPr>
        <w:t> </w:t>
      </w:r>
      <w:r w:rsidR="00E9351A" w:rsidRPr="00912BBE">
        <w:rPr>
          <w:sz w:val="22"/>
          <w:szCs w:val="22"/>
        </w:rPr>
        <w:t>likvidace</w:t>
      </w:r>
      <w:r w:rsidRPr="00912BBE">
        <w:rPr>
          <w:snapToGrid w:val="0"/>
          <w:sz w:val="22"/>
          <w:szCs w:val="22"/>
        </w:rPr>
        <w:t>;</w:t>
      </w:r>
    </w:p>
    <w:p w14:paraId="77014F00" w14:textId="77777777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převedl</w:t>
      </w:r>
      <w:r w:rsidR="002276F7" w:rsidRPr="00912BBE">
        <w:rPr>
          <w:snapToGrid w:val="0"/>
          <w:sz w:val="22"/>
          <w:szCs w:val="22"/>
        </w:rPr>
        <w:t>, resp.</w:t>
      </w:r>
      <w:r w:rsidR="007F0224" w:rsidRPr="00912BBE">
        <w:rPr>
          <w:snapToGrid w:val="0"/>
          <w:sz w:val="22"/>
          <w:szCs w:val="22"/>
        </w:rPr>
        <w:t xml:space="preserve"> propachtoval </w:t>
      </w:r>
      <w:r w:rsidR="006F74D0" w:rsidRPr="00912BBE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912BBE">
        <w:rPr>
          <w:snapToGrid w:val="0"/>
          <w:sz w:val="22"/>
          <w:szCs w:val="22"/>
        </w:rPr>
        <w:t>,</w:t>
      </w:r>
      <w:r w:rsidR="006F74D0" w:rsidRPr="00912BBE">
        <w:rPr>
          <w:snapToGrid w:val="0"/>
          <w:sz w:val="22"/>
          <w:szCs w:val="22"/>
        </w:rPr>
        <w:t xml:space="preserve"> na třetí osobu</w:t>
      </w:r>
      <w:r w:rsidR="002276F7" w:rsidRPr="00912BBE">
        <w:rPr>
          <w:snapToGrid w:val="0"/>
          <w:sz w:val="22"/>
          <w:szCs w:val="22"/>
        </w:rPr>
        <w:t>, resp. třetí osobě</w:t>
      </w:r>
      <w:r w:rsidR="006F74D0" w:rsidRPr="00912BBE">
        <w:rPr>
          <w:snapToGrid w:val="0"/>
          <w:sz w:val="22"/>
          <w:szCs w:val="22"/>
        </w:rPr>
        <w:t>;</w:t>
      </w:r>
    </w:p>
    <w:p w14:paraId="0840AA4A" w14:textId="3EBBA0FE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912BBE">
        <w:rPr>
          <w:snapToGrid w:val="0"/>
          <w:sz w:val="22"/>
          <w:szCs w:val="22"/>
        </w:rPr>
        <w:t xml:space="preserve">ů II. a </w:t>
      </w:r>
      <w:r w:rsidR="006F74D0" w:rsidRPr="00912BBE">
        <w:rPr>
          <w:snapToGrid w:val="0"/>
          <w:sz w:val="22"/>
          <w:szCs w:val="22"/>
        </w:rPr>
        <w:t>IV. smlouvy</w:t>
      </w:r>
      <w:r w:rsidRPr="00912BBE">
        <w:rPr>
          <w:snapToGrid w:val="0"/>
          <w:sz w:val="22"/>
          <w:szCs w:val="22"/>
        </w:rPr>
        <w:t xml:space="preserve"> a </w:t>
      </w:r>
      <w:r w:rsidR="00A01D45" w:rsidRPr="00912BBE">
        <w:rPr>
          <w:snapToGrid w:val="0"/>
          <w:sz w:val="22"/>
          <w:szCs w:val="22"/>
        </w:rPr>
        <w:t xml:space="preserve">porušení či následky </w:t>
      </w:r>
      <w:r w:rsidRPr="00912BBE">
        <w:rPr>
          <w:snapToGrid w:val="0"/>
          <w:sz w:val="22"/>
          <w:szCs w:val="22"/>
        </w:rPr>
        <w:t>porušení ne</w:t>
      </w:r>
      <w:r w:rsidR="00A01D45" w:rsidRPr="00912BBE">
        <w:rPr>
          <w:snapToGrid w:val="0"/>
          <w:sz w:val="22"/>
          <w:szCs w:val="22"/>
        </w:rPr>
        <w:t>začne odstraňovat</w:t>
      </w:r>
      <w:r w:rsidRPr="00912BBE">
        <w:rPr>
          <w:snapToGrid w:val="0"/>
          <w:sz w:val="22"/>
          <w:szCs w:val="22"/>
        </w:rPr>
        <w:t xml:space="preserve"> ani v náhradní lhůtě minimálně 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="003763A2" w:rsidRPr="00912BBE">
        <w:rPr>
          <w:snapToGrid w:val="0"/>
          <w:sz w:val="22"/>
          <w:szCs w:val="22"/>
        </w:rPr>
        <w:t>k</w:t>
      </w:r>
      <w:r w:rsidR="00A50500" w:rsidRPr="00912BBE">
        <w:rPr>
          <w:snapToGrid w:val="0"/>
          <w:sz w:val="22"/>
          <w:szCs w:val="22"/>
        </w:rPr>
        <w:t xml:space="preserve">alendářních </w:t>
      </w:r>
      <w:r w:rsidRPr="00912BBE">
        <w:rPr>
          <w:snapToGrid w:val="0"/>
          <w:sz w:val="22"/>
          <w:szCs w:val="22"/>
        </w:rPr>
        <w:t>dnů poskytnuté příkazcem v upozornění na porušení smlouvy</w:t>
      </w:r>
      <w:r w:rsidR="00D55198">
        <w:rPr>
          <w:snapToGrid w:val="0"/>
          <w:sz w:val="22"/>
          <w:szCs w:val="22"/>
        </w:rPr>
        <w:t>;</w:t>
      </w:r>
    </w:p>
    <w:p w14:paraId="09FF6BB7" w14:textId="495DD2F2" w:rsidR="00E9351A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příkazník přeruší na dobu delší než </w:t>
      </w:r>
      <w:r w:rsidR="00A50500" w:rsidRPr="00912BBE">
        <w:rPr>
          <w:snapToGrid w:val="0"/>
          <w:sz w:val="22"/>
          <w:szCs w:val="22"/>
        </w:rPr>
        <w:t>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Pr="00912BBE">
        <w:rPr>
          <w:snapToGrid w:val="0"/>
          <w:sz w:val="22"/>
          <w:szCs w:val="22"/>
        </w:rPr>
        <w:t xml:space="preserve">kalendářních dnů provádění plnění dle smlouvy, </w:t>
      </w:r>
    </w:p>
    <w:p w14:paraId="2F725878" w14:textId="7E1FE4AE" w:rsidR="00C52D40" w:rsidRPr="00912BBE" w:rsidRDefault="00C52D4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D55198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E62CF1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>. smlouvy</w:t>
      </w:r>
      <w:r w:rsidR="00D55198">
        <w:rPr>
          <w:snapToGrid w:val="0"/>
          <w:sz w:val="22"/>
          <w:szCs w:val="22"/>
        </w:rPr>
        <w:t xml:space="preserve"> a nejde o krátkodobé zastupování ve smyslu čl. IV. odst. 4.1</w:t>
      </w:r>
      <w:r w:rsidR="00E62CF1">
        <w:rPr>
          <w:snapToGrid w:val="0"/>
          <w:sz w:val="22"/>
          <w:szCs w:val="22"/>
        </w:rPr>
        <w:t>2</w:t>
      </w:r>
      <w:r w:rsidR="00D55198">
        <w:rPr>
          <w:snapToGrid w:val="0"/>
          <w:sz w:val="22"/>
          <w:szCs w:val="22"/>
        </w:rPr>
        <w:t>. smlouvy;</w:t>
      </w:r>
    </w:p>
    <w:p w14:paraId="30FC6B3E" w14:textId="22C0DA6A" w:rsidR="007F0224" w:rsidRPr="00912BBE" w:rsidRDefault="00E9351A" w:rsidP="00E3324B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912BBE">
        <w:rPr>
          <w:snapToGrid w:val="0"/>
          <w:sz w:val="22"/>
          <w:szCs w:val="22"/>
        </w:rPr>
        <w:t>ánku X.</w:t>
      </w:r>
      <w:r w:rsidR="0079777D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odst. </w:t>
      </w:r>
      <w:r w:rsidR="00E24916" w:rsidRPr="00912BBE">
        <w:rPr>
          <w:snapToGrid w:val="0"/>
          <w:sz w:val="22"/>
          <w:szCs w:val="22"/>
        </w:rPr>
        <w:t>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1</w:t>
      </w:r>
      <w:r w:rsidR="00E24916" w:rsidRPr="00912BBE">
        <w:rPr>
          <w:snapToGrid w:val="0"/>
          <w:sz w:val="22"/>
          <w:szCs w:val="22"/>
        </w:rPr>
        <w:t>., 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2</w:t>
      </w:r>
      <w:r w:rsidR="00E24916" w:rsidRPr="00912BBE">
        <w:rPr>
          <w:snapToGrid w:val="0"/>
          <w:sz w:val="22"/>
          <w:szCs w:val="22"/>
        </w:rPr>
        <w:t xml:space="preserve">. </w:t>
      </w:r>
      <w:r w:rsidR="00566349">
        <w:rPr>
          <w:snapToGrid w:val="0"/>
          <w:sz w:val="22"/>
          <w:szCs w:val="22"/>
        </w:rPr>
        <w:t xml:space="preserve">smlouvy </w:t>
      </w:r>
      <w:r w:rsidRPr="00912BBE">
        <w:rPr>
          <w:snapToGrid w:val="0"/>
          <w:sz w:val="22"/>
          <w:szCs w:val="22"/>
        </w:rPr>
        <w:t xml:space="preserve">či jinak poruší ustanovení článku </w:t>
      </w:r>
      <w:r w:rsidR="00164643" w:rsidRPr="00912BBE">
        <w:rPr>
          <w:snapToGrid w:val="0"/>
          <w:sz w:val="22"/>
          <w:szCs w:val="22"/>
        </w:rPr>
        <w:t xml:space="preserve">X. </w:t>
      </w:r>
      <w:r w:rsidRPr="00912BBE">
        <w:rPr>
          <w:snapToGrid w:val="0"/>
          <w:sz w:val="22"/>
          <w:szCs w:val="22"/>
        </w:rPr>
        <w:t>smlouvy.</w:t>
      </w:r>
    </w:p>
    <w:p w14:paraId="5F1D75F1" w14:textId="24B9CA77" w:rsidR="00E9351A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Odstoupení je účinné dnem doručení písemné zprávy o odstoupení druhé smluvní straně. Odstoupením od smlouvy se tato smlouva ke dni účinnosti odstoupení ruší.</w:t>
      </w:r>
      <w:r w:rsidR="00A50500" w:rsidRPr="00912BBE">
        <w:t xml:space="preserve"> </w:t>
      </w:r>
    </w:p>
    <w:p w14:paraId="7BD4862F" w14:textId="0698F679" w:rsidR="00C91CE7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Příkazník je oprávněn příkaz vypovědět </w:t>
      </w:r>
      <w:r w:rsidR="00E12309" w:rsidRPr="00912BBE">
        <w:t xml:space="preserve">jen </w:t>
      </w:r>
      <w:r w:rsidRPr="00912BBE">
        <w:t xml:space="preserve">v případě, kdy je příkazce v prodlení s úhradou </w:t>
      </w:r>
      <w:r w:rsidRPr="00912BBE">
        <w:lastRenderedPageBreak/>
        <w:t>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912BBE">
        <w:t xml:space="preserve"> </w:t>
      </w:r>
    </w:p>
    <w:p w14:paraId="0348C783" w14:textId="0D82B719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Výpovědní lhůta činí </w:t>
      </w:r>
      <w:r w:rsidR="001E5647" w:rsidRPr="00912BBE">
        <w:t>3</w:t>
      </w:r>
      <w:r w:rsidRPr="00912BBE">
        <w:t xml:space="preserve"> měsíce</w:t>
      </w:r>
      <w:r w:rsidR="00C91CE7" w:rsidRPr="00912BBE">
        <w:t xml:space="preserve"> </w:t>
      </w:r>
      <w:r w:rsidRPr="00912BBE">
        <w:t>a začíná běžet prvého dne kalendářního měsíce následujícího po</w:t>
      </w:r>
      <w:r w:rsidR="00F0251B" w:rsidRPr="00912BBE">
        <w:t> </w:t>
      </w:r>
      <w:r w:rsidRPr="00912BBE">
        <w:t xml:space="preserve">doručení výpovědi </w:t>
      </w:r>
      <w:r w:rsidR="00A50500" w:rsidRPr="00912BBE">
        <w:t>příkazci</w:t>
      </w:r>
      <w:r w:rsidRPr="00912BBE">
        <w:t>.</w:t>
      </w:r>
    </w:p>
    <w:p w14:paraId="0BD18E77" w14:textId="306666D3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Dnem účinnosti </w:t>
      </w:r>
      <w:r w:rsidR="0043271A" w:rsidRPr="00912BBE">
        <w:t>odvolání</w:t>
      </w:r>
      <w:r w:rsidR="008503CE" w:rsidRPr="00912BBE">
        <w:t xml:space="preserve"> příkazu</w:t>
      </w:r>
      <w:r w:rsidR="0043271A" w:rsidRPr="00912BBE">
        <w:t xml:space="preserve">, </w:t>
      </w:r>
      <w:r w:rsidRPr="00912BBE">
        <w:t xml:space="preserve">výpovědi smlouvy či odstoupení od smlouvy zaniká závazek </w:t>
      </w:r>
      <w:r w:rsidR="0043271A" w:rsidRPr="00912BBE">
        <w:t>příkazníka</w:t>
      </w:r>
      <w:r w:rsidRPr="00912BBE">
        <w:t xml:space="preserve"> provádět </w:t>
      </w:r>
      <w:r w:rsidR="00081EB5" w:rsidRPr="00912BBE">
        <w:t xml:space="preserve">činnosti </w:t>
      </w:r>
      <w:r w:rsidRPr="00912BBE">
        <w:t xml:space="preserve">dle článku II. této smlouvy. Pokud by však ukončením </w:t>
      </w:r>
      <w:r w:rsidR="00081EB5" w:rsidRPr="00912BBE">
        <w:t xml:space="preserve">závazku </w:t>
      </w:r>
      <w:r w:rsidRPr="00912BBE">
        <w:t xml:space="preserve">dle smlouvy ze strany </w:t>
      </w:r>
      <w:r w:rsidR="0043271A" w:rsidRPr="00912BBE">
        <w:t>příkazníka</w:t>
      </w:r>
      <w:r w:rsidRPr="00912BBE">
        <w:t xml:space="preserve"> mohla vzniknout </w:t>
      </w:r>
      <w:r w:rsidR="0043271A" w:rsidRPr="00912BBE">
        <w:t>příkazci</w:t>
      </w:r>
      <w:r w:rsidRPr="00912BBE">
        <w:t xml:space="preserve"> škoda či jiná újma, je </w:t>
      </w:r>
      <w:r w:rsidR="0043271A" w:rsidRPr="00912BBE">
        <w:t>příkazník</w:t>
      </w:r>
      <w:r w:rsidRPr="00912BBE">
        <w:t xml:space="preserve"> povinen učinit veškerá opatření, aby došlo k odvrácení hrozící škody nebo aby </w:t>
      </w:r>
      <w:r w:rsidR="005C611F" w:rsidRPr="00912BBE">
        <w:t xml:space="preserve">se </w:t>
      </w:r>
      <w:r w:rsidRPr="00912BBE">
        <w:t>hrozící škodě přede</w:t>
      </w:r>
      <w:r w:rsidR="005C611F" w:rsidRPr="00912BBE">
        <w:t>šlo</w:t>
      </w:r>
      <w:r w:rsidRPr="00912BBE">
        <w:t xml:space="preserve">. </w:t>
      </w:r>
      <w:r w:rsidR="0043271A" w:rsidRPr="00912BBE">
        <w:t>Příkazce</w:t>
      </w:r>
      <w:r w:rsidRPr="00912BBE">
        <w:t xml:space="preserve"> uhradí </w:t>
      </w:r>
      <w:r w:rsidR="0043271A" w:rsidRPr="00912BBE">
        <w:t>příkazníkovi</w:t>
      </w:r>
      <w:r w:rsidRPr="00912BBE">
        <w:t xml:space="preserve"> odpovídající část úkonů </w:t>
      </w:r>
      <w:r w:rsidR="0043271A" w:rsidRPr="00912BBE">
        <w:t>příkazníka</w:t>
      </w:r>
      <w:r w:rsidRPr="00912BBE">
        <w:t xml:space="preserve"> využitelných </w:t>
      </w:r>
      <w:r w:rsidR="0043271A" w:rsidRPr="00912BBE">
        <w:t>příkazcem</w:t>
      </w:r>
      <w:r w:rsidRPr="00912BBE">
        <w:t>.</w:t>
      </w:r>
    </w:p>
    <w:p w14:paraId="01531738" w14:textId="4A93878B" w:rsidR="006F74D0" w:rsidRDefault="006F74D0" w:rsidP="00332CE1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912BBE">
        <w:t>V případě odstoupení od smlouvy</w:t>
      </w:r>
      <w:r w:rsidR="0043271A" w:rsidRPr="00912BBE">
        <w:t xml:space="preserve"> ze strany příkazce</w:t>
      </w:r>
      <w:r w:rsidRPr="00912BBE">
        <w:t xml:space="preserve"> vzniká </w:t>
      </w:r>
      <w:r w:rsidR="0043271A" w:rsidRPr="00912BBE">
        <w:t>příkazci</w:t>
      </w:r>
      <w:r w:rsidRPr="00912BBE">
        <w:t xml:space="preserve"> vůči </w:t>
      </w:r>
      <w:r w:rsidR="0043271A" w:rsidRPr="00912BBE">
        <w:t>příkazníkovi</w:t>
      </w:r>
      <w:r w:rsidRPr="00912BBE">
        <w:t xml:space="preserve"> nárok na</w:t>
      </w:r>
      <w:r w:rsidR="00F0251B" w:rsidRPr="00912BBE">
        <w:t> </w:t>
      </w:r>
      <w:r w:rsidRPr="00912BBE">
        <w:t xml:space="preserve">úhradu prokázaných vícenákladů (tj. nákladů vynaložených </w:t>
      </w:r>
      <w:r w:rsidR="0043271A" w:rsidRPr="00912BBE">
        <w:t>příkazcem</w:t>
      </w:r>
      <w:r w:rsidRPr="00912BBE">
        <w:t xml:space="preserve"> nad výši </w:t>
      </w:r>
      <w:r w:rsidR="0043271A" w:rsidRPr="00912BBE">
        <w:t>odměny</w:t>
      </w:r>
      <w:r w:rsidR="002903AE" w:rsidRPr="00912BBE">
        <w:t xml:space="preserve"> </w:t>
      </w:r>
      <w:r w:rsidR="0043271A" w:rsidRPr="00912BBE">
        <w:t>příkazníka</w:t>
      </w:r>
      <w:r w:rsidRPr="00912BBE">
        <w:t xml:space="preserve"> dle čl. III. smlouvy) vynaložených na </w:t>
      </w:r>
      <w:r w:rsidR="0043271A" w:rsidRPr="00912BBE">
        <w:t>dokončení plnění</w:t>
      </w:r>
      <w:r w:rsidRPr="00912BBE">
        <w:t xml:space="preserve"> dle této smlouvy jinou osobou než </w:t>
      </w:r>
      <w:r w:rsidR="0043271A" w:rsidRPr="00912BBE">
        <w:t>příkazníkem</w:t>
      </w:r>
      <w:r w:rsidRPr="00912BBE">
        <w:t xml:space="preserve"> a na úhradu ztrát vzniklých neprovedením </w:t>
      </w:r>
      <w:r w:rsidR="00081EB5" w:rsidRPr="00912BBE">
        <w:t xml:space="preserve">činností </w:t>
      </w:r>
      <w:r w:rsidRPr="00912BBE">
        <w:t>dle</w:t>
      </w:r>
      <w:r w:rsidR="000E1E4B" w:rsidRPr="00912BBE">
        <w:t xml:space="preserve"> </w:t>
      </w:r>
      <w:r w:rsidRPr="00912BBE">
        <w:t xml:space="preserve">smlouvy </w:t>
      </w:r>
      <w:r w:rsidR="0043271A" w:rsidRPr="00912BBE">
        <w:t>příkazníkem</w:t>
      </w:r>
      <w:r w:rsidRPr="00912BBE">
        <w:t xml:space="preserve">. Nárok </w:t>
      </w:r>
      <w:r w:rsidR="0043271A" w:rsidRPr="00912BBE">
        <w:t>příkazce</w:t>
      </w:r>
      <w:r w:rsidRPr="00912BBE">
        <w:t xml:space="preserve"> účtovat </w:t>
      </w:r>
      <w:r w:rsidR="0043271A" w:rsidRPr="00912BBE">
        <w:t>příkazníkovi</w:t>
      </w:r>
      <w:r w:rsidRPr="00912BBE">
        <w:t xml:space="preserve"> smluvní pokutu tím nezaniká.</w:t>
      </w:r>
    </w:p>
    <w:p w14:paraId="18C3C40D" w14:textId="71EA708E" w:rsidR="002A1092" w:rsidRDefault="002A1092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9ECE3B5" w14:textId="77777777" w:rsidR="004B6F84" w:rsidRDefault="004B6F84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E29F479" w14:textId="77777777" w:rsidR="006F74D0" w:rsidRPr="00912BBE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 xml:space="preserve">VII.  </w:t>
      </w:r>
      <w:r w:rsidR="008670EA" w:rsidRPr="00912BBE">
        <w:rPr>
          <w:b/>
          <w:bCs/>
          <w:sz w:val="22"/>
          <w:szCs w:val="22"/>
        </w:rPr>
        <w:t>S</w:t>
      </w:r>
      <w:r w:rsidRPr="00912BBE">
        <w:rPr>
          <w:b/>
          <w:bCs/>
          <w:sz w:val="22"/>
          <w:szCs w:val="22"/>
        </w:rPr>
        <w:t>mluvní pokuta</w:t>
      </w:r>
      <w:r w:rsidR="0043271A" w:rsidRPr="00912BBE">
        <w:rPr>
          <w:b/>
          <w:bCs/>
          <w:sz w:val="22"/>
          <w:szCs w:val="22"/>
        </w:rPr>
        <w:t>,</w:t>
      </w:r>
      <w:r w:rsidR="008670EA" w:rsidRPr="00912BBE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912BBE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422E2592" w:rsidR="00DC5A1D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v případě porušení ustanovení článku </w:t>
      </w:r>
      <w:r w:rsidR="00E34004" w:rsidRPr="00912BBE">
        <w:rPr>
          <w:sz w:val="22"/>
          <w:szCs w:val="22"/>
        </w:rPr>
        <w:t>X. smlouvy</w:t>
      </w:r>
      <w:r w:rsidRPr="00912BBE">
        <w:rPr>
          <w:sz w:val="22"/>
          <w:szCs w:val="22"/>
        </w:rPr>
        <w:t xml:space="preserve"> </w:t>
      </w:r>
      <w:r w:rsidR="00FB45FE" w:rsidRPr="00912BBE">
        <w:rPr>
          <w:sz w:val="22"/>
          <w:szCs w:val="22"/>
        </w:rPr>
        <w:t>příkazníkem</w:t>
      </w:r>
      <w:r w:rsidR="002903A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je </w:t>
      </w:r>
      <w:r w:rsidR="00FB45FE" w:rsidRPr="00912BBE">
        <w:rPr>
          <w:sz w:val="22"/>
          <w:szCs w:val="22"/>
        </w:rPr>
        <w:t>příkazce</w:t>
      </w:r>
      <w:r w:rsidR="007403B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oprávněn uplatnit vůči </w:t>
      </w:r>
      <w:r w:rsidR="00FB45FE" w:rsidRPr="00912BBE">
        <w:rPr>
          <w:sz w:val="22"/>
          <w:szCs w:val="22"/>
        </w:rPr>
        <w:t>příkazníkovi</w:t>
      </w:r>
      <w:r w:rsidRPr="00912BBE">
        <w:rPr>
          <w:sz w:val="22"/>
          <w:szCs w:val="22"/>
        </w:rPr>
        <w:t xml:space="preserve"> ve smyslu ustanovení § </w:t>
      </w:r>
      <w:r w:rsidR="00FB45FE" w:rsidRPr="00912BBE">
        <w:rPr>
          <w:sz w:val="22"/>
          <w:szCs w:val="22"/>
        </w:rPr>
        <w:t>2048</w:t>
      </w:r>
      <w:r w:rsidR="00F01349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a</w:t>
      </w:r>
      <w:r w:rsidR="007B4E61" w:rsidRPr="00912BBE">
        <w:rPr>
          <w:sz w:val="22"/>
          <w:szCs w:val="22"/>
        </w:rPr>
        <w:t xml:space="preserve"> </w:t>
      </w:r>
      <w:r w:rsidR="00F01349" w:rsidRPr="00912BBE">
        <w:rPr>
          <w:sz w:val="22"/>
          <w:szCs w:val="22"/>
        </w:rPr>
        <w:t xml:space="preserve">násl. </w:t>
      </w:r>
      <w:r w:rsidR="00FB45FE" w:rsidRPr="00912BBE">
        <w:rPr>
          <w:sz w:val="22"/>
          <w:szCs w:val="22"/>
        </w:rPr>
        <w:t>zákona č.</w:t>
      </w:r>
      <w:r w:rsidR="0079777D" w:rsidRPr="00912BBE">
        <w:rPr>
          <w:sz w:val="22"/>
          <w:szCs w:val="22"/>
        </w:rPr>
        <w:t> </w:t>
      </w:r>
      <w:r w:rsidR="00FB45FE" w:rsidRPr="00912BBE">
        <w:rPr>
          <w:sz w:val="22"/>
          <w:szCs w:val="22"/>
        </w:rPr>
        <w:t>89/2012 Sb., občanský zákoník,</w:t>
      </w:r>
      <w:r w:rsidRPr="00912BBE">
        <w:rPr>
          <w:sz w:val="22"/>
          <w:szCs w:val="22"/>
        </w:rPr>
        <w:t xml:space="preserve"> smluvní pokutu ve výši </w:t>
      </w:r>
      <w:r w:rsidR="004433A7">
        <w:rPr>
          <w:sz w:val="22"/>
          <w:szCs w:val="22"/>
        </w:rPr>
        <w:t>1 0</w:t>
      </w:r>
      <w:r w:rsidR="00C52D40" w:rsidRPr="00912BBE">
        <w:rPr>
          <w:sz w:val="22"/>
          <w:szCs w:val="22"/>
        </w:rPr>
        <w:t xml:space="preserve">00 </w:t>
      </w:r>
      <w:r w:rsidR="00DD2049" w:rsidRPr="00912BBE">
        <w:rPr>
          <w:sz w:val="22"/>
          <w:szCs w:val="22"/>
        </w:rPr>
        <w:t>Kč, a to za každý započatý den prodlení.</w:t>
      </w:r>
    </w:p>
    <w:p w14:paraId="1868F7E6" w14:textId="30F5F307" w:rsidR="00FD3650" w:rsidRPr="00912BBE" w:rsidRDefault="00E340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</w:t>
      </w:r>
      <w:r w:rsidR="009E63F4" w:rsidRPr="00912BBE">
        <w:rPr>
          <w:sz w:val="22"/>
          <w:szCs w:val="22"/>
        </w:rPr>
        <w:t xml:space="preserve">v </w:t>
      </w:r>
      <w:r w:rsidRPr="00912BBE">
        <w:rPr>
          <w:sz w:val="22"/>
          <w:szCs w:val="22"/>
        </w:rPr>
        <w:t xml:space="preserve">případě prodlení příkazníka s termínem plnění </w:t>
      </w:r>
      <w:r w:rsidR="00915E43" w:rsidRPr="00912BBE">
        <w:rPr>
          <w:sz w:val="22"/>
          <w:szCs w:val="22"/>
        </w:rPr>
        <w:t xml:space="preserve">čl. VIII. odst. 8.2. </w:t>
      </w:r>
      <w:r w:rsidRPr="00912BBE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912BBE">
        <w:rPr>
          <w:sz w:val="22"/>
          <w:szCs w:val="22"/>
        </w:rPr>
        <w:t xml:space="preserve">zákona č. </w:t>
      </w:r>
      <w:r w:rsidRPr="00912BBE">
        <w:rPr>
          <w:sz w:val="22"/>
          <w:szCs w:val="22"/>
        </w:rPr>
        <w:t>89/2012 Sb., občanský zákoník, smluvní pokutu ve výši 0,</w:t>
      </w:r>
      <w:r w:rsidR="002939F4">
        <w:rPr>
          <w:sz w:val="22"/>
          <w:szCs w:val="22"/>
        </w:rPr>
        <w:t>2</w:t>
      </w:r>
      <w:r w:rsidR="002939F4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915E43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z odměny za každý započatý den prodlení.</w:t>
      </w:r>
    </w:p>
    <w:p w14:paraId="194D7B83" w14:textId="1F983941" w:rsidR="00557604" w:rsidRPr="00912BBE" w:rsidRDefault="005576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 případě porušení ustanovení článku IV. odst. 4.1</w:t>
      </w:r>
      <w:r w:rsidR="00547F91">
        <w:rPr>
          <w:sz w:val="22"/>
          <w:szCs w:val="22"/>
        </w:rPr>
        <w:t>2</w:t>
      </w:r>
      <w:r w:rsidR="00D55198">
        <w:rPr>
          <w:sz w:val="22"/>
          <w:szCs w:val="22"/>
        </w:rPr>
        <w:t>.</w:t>
      </w:r>
      <w:r w:rsidR="000074D6" w:rsidRPr="00912BBE">
        <w:rPr>
          <w:sz w:val="22"/>
          <w:szCs w:val="22"/>
        </w:rPr>
        <w:t xml:space="preserve"> a 4.</w:t>
      </w:r>
      <w:r w:rsidR="00D55198" w:rsidRPr="00912BBE">
        <w:rPr>
          <w:sz w:val="22"/>
          <w:szCs w:val="22"/>
        </w:rPr>
        <w:t>1</w:t>
      </w:r>
      <w:r w:rsidR="00547F91">
        <w:rPr>
          <w:sz w:val="22"/>
          <w:szCs w:val="22"/>
        </w:rPr>
        <w:t>4</w:t>
      </w:r>
      <w:r w:rsidR="00D55198">
        <w:rPr>
          <w:sz w:val="22"/>
          <w:szCs w:val="22"/>
        </w:rPr>
        <w:t>.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příkazníkem je příkazce oprávněn uplatnit vůči příkazníkovi ve smyslu ustanovení § 2048 a násl. zákona č. 89/2012 Sb., občanský zákoník, smluvní pokutu ve výši </w:t>
      </w:r>
      <w:r w:rsidR="008467A7">
        <w:rPr>
          <w:sz w:val="22"/>
          <w:szCs w:val="22"/>
        </w:rPr>
        <w:t>5</w:t>
      </w:r>
      <w:r w:rsidRPr="00912BBE">
        <w:rPr>
          <w:sz w:val="22"/>
          <w:szCs w:val="22"/>
        </w:rPr>
        <w:t xml:space="preserve">.000 Kč, a to za každý započatý den </w:t>
      </w:r>
      <w:r w:rsidR="00BE55E8" w:rsidRPr="00912BBE">
        <w:rPr>
          <w:sz w:val="22"/>
          <w:szCs w:val="22"/>
        </w:rPr>
        <w:t>trvání porušení</w:t>
      </w:r>
      <w:r w:rsidRPr="00912BBE">
        <w:rPr>
          <w:sz w:val="22"/>
          <w:szCs w:val="22"/>
        </w:rPr>
        <w:t>.</w:t>
      </w:r>
    </w:p>
    <w:p w14:paraId="7D2B4976" w14:textId="0174110E" w:rsidR="00F53F27" w:rsidRPr="00912BBE" w:rsidRDefault="00F53F27" w:rsidP="00F33C33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 případě ukáže-li se prohlášení příkazníka dle čl. I</w:t>
      </w:r>
      <w:r w:rsidR="003E2E32">
        <w:rPr>
          <w:sz w:val="22"/>
          <w:szCs w:val="22"/>
        </w:rPr>
        <w:t>V</w:t>
      </w:r>
      <w:r w:rsidRPr="00912BBE">
        <w:rPr>
          <w:sz w:val="22"/>
          <w:szCs w:val="22"/>
        </w:rPr>
        <w:t>. odst. 4.</w:t>
      </w:r>
      <w:r w:rsidR="00D55198" w:rsidRPr="00912BBE">
        <w:rPr>
          <w:sz w:val="22"/>
          <w:szCs w:val="22"/>
        </w:rPr>
        <w:t>1</w:t>
      </w:r>
      <w:r w:rsidR="00547F91">
        <w:rPr>
          <w:sz w:val="22"/>
          <w:szCs w:val="22"/>
        </w:rPr>
        <w:t>5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smlouvy jako nepravdivé, má příkazce ve smyslu ustanovení § 2048 a násl. zákona č. 89/2012 Sb., občanský zákoník vůči příkazníkovi nárok na smluvní pokutu ve výši 20.000,- Kč a příkazník je povinen tuto smluvní pokutu zaplatit.</w:t>
      </w:r>
    </w:p>
    <w:p w14:paraId="7D0E0A6E" w14:textId="558D20F9" w:rsidR="00E34004" w:rsidRPr="00912BBE" w:rsidRDefault="00915E43" w:rsidP="00F53F27">
      <w:pPr>
        <w:pStyle w:val="Odstavecseseznamem"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E2E32">
        <w:rPr>
          <w:sz w:val="22"/>
          <w:szCs w:val="22"/>
        </w:rPr>
        <w:t>5</w:t>
      </w:r>
      <w:r w:rsidR="003E2E32" w:rsidRPr="00912BBE">
        <w:rPr>
          <w:sz w:val="22"/>
          <w:szCs w:val="22"/>
        </w:rPr>
        <w:t>00 </w:t>
      </w:r>
      <w:r w:rsidRPr="00912BBE">
        <w:rPr>
          <w:sz w:val="22"/>
          <w:szCs w:val="22"/>
        </w:rPr>
        <w:t>Kč. Smluvní pokutu lze uložit opakovaně.</w:t>
      </w:r>
    </w:p>
    <w:p w14:paraId="56B8F887" w14:textId="0676BC1E" w:rsidR="00436021" w:rsidRPr="00912BBE" w:rsidRDefault="006F74D0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pokuta je splatná do </w:t>
      </w:r>
      <w:r w:rsidR="00E34004" w:rsidRPr="00912BBE">
        <w:rPr>
          <w:sz w:val="22"/>
          <w:szCs w:val="22"/>
        </w:rPr>
        <w:t>21</w:t>
      </w:r>
      <w:r w:rsidRPr="00912BBE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912BBE">
        <w:rPr>
          <w:sz w:val="22"/>
          <w:szCs w:val="22"/>
        </w:rPr>
        <w:t>Ustanovením o s</w:t>
      </w:r>
      <w:r w:rsidRPr="00912BBE">
        <w:rPr>
          <w:sz w:val="22"/>
          <w:szCs w:val="22"/>
        </w:rPr>
        <w:t>mluvní pokut</w:t>
      </w:r>
      <w:r w:rsidR="005472A3" w:rsidRPr="00912BBE">
        <w:rPr>
          <w:sz w:val="22"/>
          <w:szCs w:val="22"/>
        </w:rPr>
        <w:t>ě není dotčeno</w:t>
      </w:r>
      <w:r w:rsidRPr="00912BBE">
        <w:rPr>
          <w:sz w:val="22"/>
          <w:szCs w:val="22"/>
        </w:rPr>
        <w:t xml:space="preserve"> práv</w:t>
      </w:r>
      <w:r w:rsidR="005472A3" w:rsidRPr="00912BBE">
        <w:rPr>
          <w:sz w:val="22"/>
          <w:szCs w:val="22"/>
        </w:rPr>
        <w:t>o na náhra</w:t>
      </w:r>
      <w:r w:rsidR="0030026A" w:rsidRPr="00912BBE">
        <w:rPr>
          <w:sz w:val="22"/>
          <w:szCs w:val="22"/>
        </w:rPr>
        <w:t>du škody v plné výši</w:t>
      </w:r>
      <w:r w:rsidRPr="00912BBE">
        <w:rPr>
          <w:sz w:val="22"/>
          <w:szCs w:val="22"/>
        </w:rPr>
        <w:t>.</w:t>
      </w:r>
    </w:p>
    <w:p w14:paraId="11232A1D" w14:textId="5D9BA669" w:rsidR="006F74D0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lastRenderedPageBreak/>
        <w:t>Smluvní strany se dohodly na</w:t>
      </w:r>
      <w:r w:rsidR="00E34004" w:rsidRPr="00912BBE">
        <w:rPr>
          <w:sz w:val="22"/>
          <w:szCs w:val="22"/>
        </w:rPr>
        <w:t xml:space="preserve"> smluvním</w:t>
      </w:r>
      <w:r w:rsidRPr="00912BBE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dle této smlouvy ve výši 0,5</w:t>
      </w:r>
      <w:r w:rsidR="004F746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A91BA5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z neuhrazené části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912BBE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F76339F" w:rsidR="00436021" w:rsidRPr="002A1092" w:rsidRDefault="00FF0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předá </w:t>
      </w:r>
      <w:r w:rsidRPr="00912BBE">
        <w:t>příkazci</w:t>
      </w:r>
      <w:r w:rsidR="002A1092">
        <w:t xml:space="preserve"> </w:t>
      </w:r>
      <w:r w:rsidR="006F74D0" w:rsidRPr="002A1092">
        <w:t xml:space="preserve">veškeré dokumenty a informace vztahující se k </w:t>
      </w:r>
      <w:r w:rsidRPr="002A1092">
        <w:t>poskytování služeb</w:t>
      </w:r>
      <w:r w:rsidR="006F74D0" w:rsidRPr="002A1092">
        <w:t xml:space="preserve"> dle této smlouvy, které má k dispozici, a to ať již v</w:t>
      </w:r>
      <w:r w:rsidR="000305EA">
        <w:t xml:space="preserve"> elektronické podobě či </w:t>
      </w:r>
      <w:r w:rsidR="006F74D0" w:rsidRPr="002A1092">
        <w:t>písemné podobě. Předávanými dokumenty budou zejména smluvní dokumenty, účetní doklady, soudní, správní či jiná rozhodnutí, revizní zprávy, fotodokumentace a videozáznamy průběhu výstavby apod.</w:t>
      </w:r>
    </w:p>
    <w:p w14:paraId="562D7809" w14:textId="4E32880A" w:rsidR="00436021" w:rsidRDefault="00931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  <w:tab w:val="left" w:pos="3544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protokolárně předá </w:t>
      </w:r>
      <w:r w:rsidRPr="00912BBE">
        <w:t>příkazci</w:t>
      </w:r>
      <w:r w:rsidR="006F74D0" w:rsidRPr="00912BBE">
        <w:t xml:space="preserve"> dokumentaci a informace specifikované v odst. 8.1.</w:t>
      </w:r>
      <w:r w:rsidR="00F33C33" w:rsidRPr="00912BBE">
        <w:t xml:space="preserve"> </w:t>
      </w:r>
      <w:r w:rsidR="006F74D0" w:rsidRPr="00912BBE">
        <w:t>nejpozději</w:t>
      </w:r>
      <w:r w:rsidR="00463378" w:rsidRPr="00912BBE">
        <w:t xml:space="preserve"> do </w:t>
      </w:r>
      <w:r w:rsidR="00577C3C">
        <w:t>2</w:t>
      </w:r>
      <w:r w:rsidR="00577C3C" w:rsidRPr="00912BBE">
        <w:t xml:space="preserve">0 </w:t>
      </w:r>
      <w:r w:rsidR="00ED4E5C" w:rsidRPr="00912BBE">
        <w:t>pracovních dnů od</w:t>
      </w:r>
      <w:r w:rsidR="00577C3C">
        <w:t xml:space="preserve"> vydání kolaudačního souhlasu</w:t>
      </w:r>
      <w:r w:rsidR="00ED4E5C" w:rsidRPr="00912BBE">
        <w:t>.</w:t>
      </w:r>
      <w:r w:rsidR="000305EA">
        <w:t xml:space="preserve"> Protokol bude obsahovat seznam předaných dokumentů.</w:t>
      </w:r>
    </w:p>
    <w:p w14:paraId="7A237A7B" w14:textId="77777777" w:rsidR="009B3B1C" w:rsidRDefault="009B3B1C" w:rsidP="0039102B">
      <w:pPr>
        <w:pStyle w:val="Default"/>
        <w:numPr>
          <w:ilvl w:val="0"/>
          <w:numId w:val="12"/>
        </w:numPr>
        <w:spacing w:after="179"/>
        <w:jc w:val="both"/>
        <w:rPr>
          <w:sz w:val="22"/>
          <w:szCs w:val="22"/>
        </w:rPr>
      </w:pPr>
      <w:r>
        <w:rPr>
          <w:sz w:val="22"/>
          <w:szCs w:val="22"/>
        </w:rPr>
        <w:t>Dokumentace a informace předávané dle odst. 8.1. smlouvy budou předávány v originálech v písemné podobě nebo v případě jejich uložení na nosičích dat v podobě záznamů na nosičích dat, a to ve formátu, které je příkazce schopen přijmout (tj. formáty *.doc, *.</w:t>
      </w:r>
      <w:proofErr w:type="spellStart"/>
      <w:r>
        <w:rPr>
          <w:sz w:val="22"/>
          <w:szCs w:val="22"/>
        </w:rPr>
        <w:t>docx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>, *.pdf, *.mp4, *.</w:t>
      </w:r>
      <w:proofErr w:type="spellStart"/>
      <w:r>
        <w:rPr>
          <w:sz w:val="22"/>
          <w:szCs w:val="22"/>
        </w:rPr>
        <w:t>mov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avi</w:t>
      </w:r>
      <w:proofErr w:type="spellEnd"/>
      <w:r>
        <w:rPr>
          <w:sz w:val="22"/>
          <w:szCs w:val="22"/>
        </w:rPr>
        <w:t xml:space="preserve"> a *.</w:t>
      </w:r>
      <w:proofErr w:type="spellStart"/>
      <w:r>
        <w:rPr>
          <w:sz w:val="22"/>
          <w:szCs w:val="22"/>
        </w:rPr>
        <w:t>wmv</w:t>
      </w:r>
      <w:proofErr w:type="spellEnd"/>
      <w:r>
        <w:rPr>
          <w:sz w:val="22"/>
          <w:szCs w:val="22"/>
        </w:rPr>
        <w:t xml:space="preserve">). </w:t>
      </w:r>
    </w:p>
    <w:p w14:paraId="3E1EACE1" w14:textId="77777777" w:rsidR="009B3B1C" w:rsidRDefault="009B3B1C" w:rsidP="00547F91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předání dokumentace dle odst. 8.1. smlouvy bude sepsán písemný předávací protokol, který bude detailně specifikovat předmět předávaných materiálů či údajů na nosičích dat. </w:t>
      </w:r>
    </w:p>
    <w:p w14:paraId="05787B6B" w14:textId="77777777" w:rsidR="009B3B1C" w:rsidRPr="00912BBE" w:rsidRDefault="009B3B1C" w:rsidP="009B3B1C">
      <w:pPr>
        <w:pStyle w:val="Zkladntext3"/>
        <w:tabs>
          <w:tab w:val="left" w:pos="3544"/>
        </w:tabs>
        <w:spacing w:after="120" w:line="276" w:lineRule="auto"/>
      </w:pPr>
    </w:p>
    <w:p w14:paraId="726F1884" w14:textId="77777777" w:rsidR="00D63354" w:rsidRPr="00912BBE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912BBE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912BBE">
        <w:t>IX</w:t>
      </w:r>
      <w:r w:rsidR="00A87B37" w:rsidRPr="00912BBE">
        <w:t xml:space="preserve">. </w:t>
      </w:r>
      <w:r w:rsidR="003A399E" w:rsidRPr="00912BBE">
        <w:t>Vlastnické právo k předaným věcem</w:t>
      </w:r>
    </w:p>
    <w:p w14:paraId="096FEDFF" w14:textId="77777777" w:rsidR="003A399E" w:rsidRPr="00912BBE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912BBE" w:rsidRDefault="00F72C71" w:rsidP="00822B91">
      <w:pPr>
        <w:pStyle w:val="BodyText21"/>
        <w:widowControl/>
        <w:spacing w:after="120" w:line="276" w:lineRule="auto"/>
        <w:ind w:left="567" w:hanging="567"/>
      </w:pPr>
      <w:r w:rsidRPr="00912BBE">
        <w:t>9</w:t>
      </w:r>
      <w:r w:rsidR="000B7D3A" w:rsidRPr="00912BBE">
        <w:t xml:space="preserve">.1. </w:t>
      </w:r>
      <w:r w:rsidR="00081324" w:rsidRPr="00912BBE">
        <w:tab/>
      </w:r>
      <w:r w:rsidR="003A399E" w:rsidRPr="00912BBE">
        <w:t xml:space="preserve">Veškeré věci, podklady a další doklady, které byly </w:t>
      </w:r>
      <w:r w:rsidR="00E47280" w:rsidRPr="00912BBE">
        <w:t>příkazníkem</w:t>
      </w:r>
      <w:r w:rsidR="003A399E" w:rsidRPr="00912BBE">
        <w:t xml:space="preserve"> </w:t>
      </w:r>
      <w:r w:rsidR="00E47280" w:rsidRPr="00912BBE">
        <w:t>příkazci</w:t>
      </w:r>
      <w:r w:rsidR="003A399E" w:rsidRPr="00912BBE">
        <w:t xml:space="preserve"> předány a nestaly se součástí </w:t>
      </w:r>
      <w:r w:rsidR="00E47280" w:rsidRPr="00912BBE">
        <w:t>plnění dle smlouvy</w:t>
      </w:r>
      <w:r w:rsidR="003A399E" w:rsidRPr="00912BBE">
        <w:t xml:space="preserve">, zůstávají ve vlastnictví </w:t>
      </w:r>
      <w:r w:rsidR="00E47280" w:rsidRPr="00912BBE">
        <w:t>příkazce</w:t>
      </w:r>
      <w:r w:rsidR="003A399E" w:rsidRPr="00912BBE">
        <w:t xml:space="preserve">, resp. </w:t>
      </w:r>
      <w:r w:rsidR="00E47280" w:rsidRPr="00912BBE">
        <w:t>příkazce</w:t>
      </w:r>
      <w:r w:rsidR="003A399E" w:rsidRPr="00912BBE">
        <w:t xml:space="preserve"> zůstává osobou oprávněnou k jejich zpětnému převzetí. </w:t>
      </w:r>
      <w:r w:rsidR="00E47280" w:rsidRPr="00912BBE">
        <w:t xml:space="preserve">Příkazník </w:t>
      </w:r>
      <w:r w:rsidR="003A399E" w:rsidRPr="00912BBE">
        <w:t xml:space="preserve">je </w:t>
      </w:r>
      <w:r w:rsidR="00E47280" w:rsidRPr="00912BBE">
        <w:t>příkazci</w:t>
      </w:r>
      <w:r w:rsidR="003A399E" w:rsidRPr="00912BBE">
        <w:t xml:space="preserve"> povinen tyto věci, podklady či ostatní doklady vrátit, a to nejpozději ke dni řádného předání </w:t>
      </w:r>
      <w:r w:rsidR="00E47280" w:rsidRPr="00912BBE">
        <w:t>stavby</w:t>
      </w:r>
      <w:r w:rsidR="003A399E" w:rsidRPr="00912BBE">
        <w:t>, s výjimkou těch</w:t>
      </w:r>
      <w:r w:rsidR="00E47280" w:rsidRPr="00912BBE">
        <w:t xml:space="preserve"> věcí, podkladů a dokladů</w:t>
      </w:r>
      <w:r w:rsidR="003A399E" w:rsidRPr="00912BBE">
        <w:t>, které prokazatelně a oprávněně spotřeboval k naplnění svých závazků z této smlouvy.</w:t>
      </w:r>
    </w:p>
    <w:p w14:paraId="0F7C0B5E" w14:textId="77777777" w:rsidR="00FD3650" w:rsidRPr="00912BBE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912BBE" w:rsidRDefault="00360DE7" w:rsidP="00BE698A">
      <w:pPr>
        <w:pStyle w:val="Nadpis6"/>
        <w:spacing w:line="276" w:lineRule="auto"/>
        <w:jc w:val="center"/>
      </w:pPr>
      <w:r w:rsidRPr="00912BBE">
        <w:t>X. Pojištění</w:t>
      </w:r>
    </w:p>
    <w:p w14:paraId="5D16BE78" w14:textId="77777777" w:rsidR="00360DE7" w:rsidRPr="00912BBE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57A63C5" w:rsidR="0037775E" w:rsidRPr="00912BBE" w:rsidRDefault="00AC7B3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912BBE">
        <w:rPr>
          <w:sz w:val="22"/>
          <w:szCs w:val="22"/>
        </w:rPr>
        <w:t>při výkonu své činnosti a činnosti jím pověřených osob v</w:t>
      </w:r>
      <w:r w:rsidR="006544F7" w:rsidRPr="00912BBE">
        <w:rPr>
          <w:sz w:val="22"/>
          <w:szCs w:val="22"/>
        </w:rPr>
        <w:t xml:space="preserve"> úhrnné výši minimálně </w:t>
      </w:r>
      <w:r w:rsidR="00193B0B" w:rsidRPr="00193B0B">
        <w:rPr>
          <w:sz w:val="22"/>
          <w:szCs w:val="22"/>
        </w:rPr>
        <w:t>1</w:t>
      </w:r>
      <w:r w:rsidR="000305EA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2A1092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37775E" w:rsidRPr="00294518">
        <w:rPr>
          <w:sz w:val="22"/>
          <w:szCs w:val="22"/>
        </w:rPr>
        <w:t xml:space="preserve"> Kč</w:t>
      </w:r>
      <w:r w:rsidR="00EA31E5" w:rsidRPr="00294518">
        <w:rPr>
          <w:sz w:val="22"/>
          <w:szCs w:val="22"/>
        </w:rPr>
        <w:t xml:space="preserve"> (slovy: </w:t>
      </w:r>
      <w:r w:rsidR="00193B0B">
        <w:rPr>
          <w:sz w:val="22"/>
          <w:szCs w:val="22"/>
        </w:rPr>
        <w:t>jeden</w:t>
      </w:r>
      <w:r w:rsidR="00193B0B" w:rsidRPr="00294518">
        <w:rPr>
          <w:sz w:val="22"/>
          <w:szCs w:val="22"/>
        </w:rPr>
        <w:t xml:space="preserve"> </w:t>
      </w:r>
      <w:r w:rsidR="00EA31E5" w:rsidRPr="00294518">
        <w:rPr>
          <w:sz w:val="22"/>
          <w:szCs w:val="22"/>
        </w:rPr>
        <w:t>milion korun českých)</w:t>
      </w:r>
      <w:r w:rsidR="0037775E" w:rsidRPr="00294518">
        <w:rPr>
          <w:sz w:val="22"/>
          <w:szCs w:val="22"/>
        </w:rPr>
        <w:t>.</w:t>
      </w:r>
      <w:r w:rsidR="00360DE7" w:rsidRPr="00912BBE">
        <w:rPr>
          <w:sz w:val="22"/>
          <w:szCs w:val="22"/>
        </w:rPr>
        <w:t xml:space="preserve"> </w:t>
      </w:r>
      <w:r w:rsidR="0037775E" w:rsidRPr="00912BBE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912BBE">
        <w:rPr>
          <w:sz w:val="22"/>
          <w:szCs w:val="22"/>
        </w:rPr>
        <w:t>s</w:t>
      </w:r>
      <w:r w:rsidR="0037775E" w:rsidRPr="00912BBE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  <w:bookmarkStart w:id="4" w:name="_GoBack"/>
      <w:bookmarkEnd w:id="4"/>
    </w:p>
    <w:p w14:paraId="2FE15707" w14:textId="0399D4A8" w:rsidR="003A399E" w:rsidRPr="00912BBE" w:rsidRDefault="0037775E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</w:t>
      </w:r>
      <w:r w:rsidR="00360DE7" w:rsidRPr="00912BBE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0305EA">
        <w:rPr>
          <w:sz w:val="22"/>
          <w:szCs w:val="22"/>
        </w:rPr>
        <w:t>10</w:t>
      </w:r>
      <w:r w:rsidR="00DD2049" w:rsidRPr="00912BBE">
        <w:rPr>
          <w:sz w:val="22"/>
          <w:szCs w:val="22"/>
        </w:rPr>
        <w:t xml:space="preserve"> </w:t>
      </w:r>
      <w:r w:rsidR="00360DE7" w:rsidRPr="00912BBE">
        <w:rPr>
          <w:sz w:val="22"/>
          <w:szCs w:val="22"/>
        </w:rPr>
        <w:t>kalendářních dn</w:t>
      </w:r>
      <w:r w:rsidR="00FB36B3" w:rsidRPr="00912BBE">
        <w:rPr>
          <w:sz w:val="22"/>
          <w:szCs w:val="22"/>
        </w:rPr>
        <w:t>ů</w:t>
      </w:r>
      <w:r w:rsidR="00360DE7" w:rsidRPr="00912BBE">
        <w:rPr>
          <w:sz w:val="22"/>
          <w:szCs w:val="22"/>
        </w:rPr>
        <w:t xml:space="preserve"> po </w:t>
      </w:r>
      <w:r w:rsidR="00FB36B3" w:rsidRPr="00912BBE">
        <w:rPr>
          <w:sz w:val="22"/>
          <w:szCs w:val="22"/>
        </w:rPr>
        <w:t>účinnosti</w:t>
      </w:r>
      <w:r w:rsidR="00360DE7" w:rsidRPr="00912BBE">
        <w:rPr>
          <w:sz w:val="22"/>
          <w:szCs w:val="22"/>
        </w:rPr>
        <w:t xml:space="preserve"> této smlouvy</w:t>
      </w:r>
      <w:r w:rsidR="00E23716" w:rsidRPr="00912BBE">
        <w:rPr>
          <w:sz w:val="22"/>
          <w:szCs w:val="22"/>
        </w:rPr>
        <w:t>,</w:t>
      </w:r>
      <w:r w:rsidR="00A83814" w:rsidRPr="00912BBE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AF18FC">
        <w:rPr>
          <w:sz w:val="22"/>
          <w:szCs w:val="22"/>
        </w:rPr>
        <w:t>příkazci</w:t>
      </w:r>
      <w:r w:rsidR="00A83814" w:rsidRPr="00912BBE">
        <w:rPr>
          <w:sz w:val="22"/>
          <w:szCs w:val="22"/>
        </w:rPr>
        <w:t>, eventuálně potvrzením pojišťovacího ústavu o zaplaceném pojistném na toto období</w:t>
      </w:r>
      <w:r w:rsidR="00360DE7" w:rsidRPr="00912BBE">
        <w:rPr>
          <w:sz w:val="22"/>
          <w:szCs w:val="22"/>
        </w:rPr>
        <w:t xml:space="preserve">. </w:t>
      </w:r>
      <w:r w:rsidR="003A399E" w:rsidRPr="00912BBE">
        <w:rPr>
          <w:sz w:val="22"/>
          <w:szCs w:val="22"/>
        </w:rPr>
        <w:t>Příkazník</w:t>
      </w:r>
      <w:r w:rsidR="00360DE7" w:rsidRPr="00912BBE">
        <w:rPr>
          <w:sz w:val="22"/>
          <w:szCs w:val="22"/>
        </w:rPr>
        <w:t xml:space="preserve"> se dále zavazuje řádně a včas plnit veškeré závazky z </w:t>
      </w:r>
      <w:r w:rsidR="003A399E" w:rsidRPr="00912BBE">
        <w:rPr>
          <w:sz w:val="22"/>
          <w:szCs w:val="22"/>
        </w:rPr>
        <w:t>této</w:t>
      </w:r>
      <w:r w:rsidR="00360DE7" w:rsidRPr="00912BBE">
        <w:rPr>
          <w:sz w:val="22"/>
          <w:szCs w:val="22"/>
        </w:rPr>
        <w:t xml:space="preserve"> pojistn</w:t>
      </w:r>
      <w:r w:rsidR="003A399E" w:rsidRPr="00912BBE">
        <w:rPr>
          <w:sz w:val="22"/>
          <w:szCs w:val="22"/>
        </w:rPr>
        <w:t>é</w:t>
      </w:r>
      <w:r w:rsidR="00360DE7" w:rsidRPr="00912BBE">
        <w:rPr>
          <w:sz w:val="22"/>
          <w:szCs w:val="22"/>
        </w:rPr>
        <w:t xml:space="preserve"> sml</w:t>
      </w:r>
      <w:r w:rsidR="003A399E" w:rsidRPr="00912BBE">
        <w:rPr>
          <w:sz w:val="22"/>
          <w:szCs w:val="22"/>
        </w:rPr>
        <w:t>o</w:t>
      </w:r>
      <w:r w:rsidR="00360DE7" w:rsidRPr="00912BBE">
        <w:rPr>
          <w:sz w:val="22"/>
          <w:szCs w:val="22"/>
        </w:rPr>
        <w:t>uv</w:t>
      </w:r>
      <w:r w:rsidR="003A399E" w:rsidRPr="00912BBE">
        <w:rPr>
          <w:sz w:val="22"/>
          <w:szCs w:val="22"/>
        </w:rPr>
        <w:t>y</w:t>
      </w:r>
      <w:r w:rsidR="00360DE7" w:rsidRPr="00912BBE">
        <w:rPr>
          <w:sz w:val="22"/>
          <w:szCs w:val="22"/>
        </w:rPr>
        <w:t xml:space="preserve"> pro </w:t>
      </w:r>
      <w:r w:rsidR="00360DE7" w:rsidRPr="00912BBE">
        <w:rPr>
          <w:sz w:val="22"/>
          <w:szCs w:val="22"/>
        </w:rPr>
        <w:lastRenderedPageBreak/>
        <w:t>něj plynoucí po celou dobu trvání této smlouvy.</w:t>
      </w:r>
      <w:r w:rsidR="00603294" w:rsidRPr="00912BBE">
        <w:rPr>
          <w:sz w:val="22"/>
          <w:szCs w:val="22"/>
        </w:rPr>
        <w:t xml:space="preserve"> </w:t>
      </w:r>
      <w:r w:rsidR="000C5ADC" w:rsidRPr="000C5ADC">
        <w:rPr>
          <w:sz w:val="22"/>
          <w:szCs w:val="22"/>
        </w:rPr>
        <w:t>Kopie pojistné smlouvy může být nahrazena certifikátem či jiným dokladem prokazujícím, že je příkazník pojištěn v souladu s požadavky příkazce.</w:t>
      </w:r>
    </w:p>
    <w:p w14:paraId="72D46CD9" w14:textId="0FA8FE48" w:rsidR="00A45AF6" w:rsidRPr="00912BBE" w:rsidRDefault="00360DE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912BBE">
        <w:rPr>
          <w:sz w:val="22"/>
          <w:szCs w:val="22"/>
        </w:rPr>
        <w:t xml:space="preserve">V případě změny pojistitele je </w:t>
      </w:r>
      <w:r w:rsidR="003A399E" w:rsidRPr="00912BBE">
        <w:rPr>
          <w:sz w:val="22"/>
          <w:szCs w:val="22"/>
        </w:rPr>
        <w:t>příkazník</w:t>
      </w:r>
      <w:r w:rsidRPr="00912BBE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912BBE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912BBE" w:rsidRDefault="00C952FF" w:rsidP="008F20E7">
      <w:pPr>
        <w:pStyle w:val="Nadpis2"/>
        <w:spacing w:line="276" w:lineRule="auto"/>
        <w:jc w:val="center"/>
      </w:pPr>
      <w:r w:rsidRPr="00912BBE">
        <w:t>XI. Oprávněné osoby</w:t>
      </w:r>
    </w:p>
    <w:p w14:paraId="4D807AF5" w14:textId="77777777" w:rsidR="00C952FF" w:rsidRPr="00912BBE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912BBE" w:rsidRDefault="000E03E9" w:rsidP="0086573C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912BBE">
        <w:rPr>
          <w:color w:val="000000"/>
        </w:rPr>
        <w:t>J</w:t>
      </w:r>
      <w:r w:rsidR="00C952FF" w:rsidRPr="00912BBE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 w:rsidRPr="00912BBE">
        <w:rPr>
          <w:color w:val="000000"/>
        </w:rPr>
        <w:t xml:space="preserve"> </w:t>
      </w:r>
      <w:r w:rsidR="00C952FF" w:rsidRPr="00912BBE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912BBE" w:rsidRDefault="00C952FF" w:rsidP="002F350E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0DCA8F04" w14:textId="1F33F369" w:rsidR="00D43F09" w:rsidRDefault="000C22EE" w:rsidP="005E600C">
      <w:pPr>
        <w:pStyle w:val="BodyText21"/>
        <w:widowControl/>
        <w:spacing w:after="120" w:line="276" w:lineRule="auto"/>
        <w:ind w:left="720" w:firstLine="153"/>
        <w:rPr>
          <w:color w:val="000000"/>
        </w:rPr>
      </w:pPr>
      <w:r>
        <w:rPr>
          <w:color w:val="000000"/>
        </w:rPr>
        <w:t>Mgr. Pavel Janus</w:t>
      </w:r>
    </w:p>
    <w:p w14:paraId="433005B7" w14:textId="6DCCBBF2" w:rsidR="000C22EE" w:rsidRPr="002E1F4A" w:rsidRDefault="000C22EE" w:rsidP="005E600C">
      <w:pPr>
        <w:pStyle w:val="BodyText21"/>
        <w:widowControl/>
        <w:spacing w:after="120" w:line="276" w:lineRule="auto"/>
        <w:ind w:left="720" w:firstLine="153"/>
        <w:rPr>
          <w:color w:val="000000"/>
        </w:rPr>
      </w:pPr>
      <w:r>
        <w:rPr>
          <w:color w:val="000000"/>
        </w:rPr>
        <w:t>Ing. Vladimíra Svobodová</w:t>
      </w:r>
    </w:p>
    <w:p w14:paraId="4B2FDA83" w14:textId="39F40E16" w:rsidR="00F72C71" w:rsidRPr="00912BBE" w:rsidRDefault="009B633F" w:rsidP="009B633F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</w:t>
      </w:r>
      <w:r w:rsidR="00F72C71" w:rsidRPr="00912BBE">
        <w:rPr>
          <w:color w:val="000000"/>
        </w:rPr>
        <w:t> technickému jednání oprávněné osoby příkazce:</w:t>
      </w:r>
    </w:p>
    <w:p w14:paraId="17900425" w14:textId="540F410D" w:rsidR="00BB2239" w:rsidRPr="00B76F8B" w:rsidRDefault="00514471" w:rsidP="005D578A">
      <w:pPr>
        <w:pStyle w:val="BodyText21"/>
        <w:widowControl/>
        <w:spacing w:after="120" w:line="276" w:lineRule="auto"/>
        <w:ind w:left="720" w:firstLine="131"/>
        <w:rPr>
          <w:color w:val="000000"/>
          <w:highlight w:val="lightGray"/>
        </w:rPr>
      </w:pPr>
      <w:r w:rsidRPr="005D578A">
        <w:rPr>
          <w:color w:val="000000"/>
        </w:rPr>
        <w:t xml:space="preserve">Marek </w:t>
      </w:r>
      <w:proofErr w:type="spellStart"/>
      <w:r w:rsidRPr="005D578A">
        <w:rPr>
          <w:color w:val="000000"/>
        </w:rPr>
        <w:t>Makoň</w:t>
      </w:r>
      <w:proofErr w:type="spellEnd"/>
    </w:p>
    <w:p w14:paraId="789D12E4" w14:textId="3A9FD60B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 věcnému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  <w:r w:rsidR="0086573C" w:rsidRPr="00912BBE">
        <w:rPr>
          <w:color w:val="000000"/>
        </w:rPr>
        <w:tab/>
      </w:r>
    </w:p>
    <w:p w14:paraId="10E00E59" w14:textId="4A1F86AA" w:rsidR="00751786" w:rsidRPr="00912BBE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D8A7E27" w14:textId="08470948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 technickému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</w:p>
    <w:p w14:paraId="33D2C1AC" w14:textId="34C2F74A" w:rsidR="0086573C" w:rsidRPr="00912BBE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E93292C" w14:textId="51713253" w:rsidR="00C952FF" w:rsidRPr="00912BBE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912BBE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912BBE">
        <w:t>X</w:t>
      </w:r>
      <w:r w:rsidR="003A399E" w:rsidRPr="00912BBE">
        <w:t>I</w:t>
      </w:r>
      <w:r w:rsidR="00C952FF" w:rsidRPr="00912BBE">
        <w:t>I</w:t>
      </w:r>
      <w:r w:rsidRPr="00912BBE">
        <w:t xml:space="preserve">. </w:t>
      </w:r>
      <w:r w:rsidRPr="00912BBE">
        <w:rPr>
          <w:snapToGrid w:val="0"/>
        </w:rPr>
        <w:t>Společná ustanovení</w:t>
      </w:r>
    </w:p>
    <w:p w14:paraId="47C99BEF" w14:textId="77777777" w:rsidR="006F74D0" w:rsidRPr="00912BBE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 na tom, že jakákoliv peněžitá plnění dle smlouvy (včetně úhrad </w:t>
      </w:r>
      <w:r w:rsidR="00E35A5F" w:rsidRPr="00912BBE">
        <w:rPr>
          <w:snapToGrid w:val="0"/>
        </w:rPr>
        <w:t>odměny</w:t>
      </w:r>
      <w:r w:rsidRPr="00912BBE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912BBE">
        <w:rPr>
          <w:snapToGrid w:val="0"/>
        </w:rPr>
        <w:t xml:space="preserve"> </w:t>
      </w:r>
    </w:p>
    <w:p w14:paraId="4CA89C88" w14:textId="0FC254FA" w:rsidR="00F73D44" w:rsidRPr="00912BBE" w:rsidRDefault="00A87B37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 xml:space="preserve">V případě sporů souvisejících se </w:t>
      </w:r>
      <w:r w:rsidR="006F74D0" w:rsidRPr="00912BBE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912BBE" w:rsidRDefault="006F74D0" w:rsidP="00081324">
      <w:pPr>
        <w:pStyle w:val="Normlnodsazen"/>
        <w:numPr>
          <w:ilvl w:val="0"/>
          <w:numId w:val="3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>Smluvní strany se zavazují:</w:t>
      </w:r>
    </w:p>
    <w:p w14:paraId="3676A637" w14:textId="77777777" w:rsidR="006F74D0" w:rsidRPr="00912BBE" w:rsidRDefault="000B1101" w:rsidP="00AF60D9">
      <w:pPr>
        <w:pStyle w:val="Textvbloku"/>
        <w:numPr>
          <w:ilvl w:val="0"/>
          <w:numId w:val="16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912BBE">
        <w:t xml:space="preserve">se </w:t>
      </w:r>
      <w:r w:rsidR="006F74D0" w:rsidRPr="00912BBE">
        <w:t xml:space="preserve">vzájemně včas a řádně informovat o všech podstatných skutečnostech, které mohou mít </w:t>
      </w:r>
      <w:r w:rsidR="00A87B37" w:rsidRPr="00912BBE">
        <w:t>vliv na plnění dle této smlouvy,</w:t>
      </w:r>
    </w:p>
    <w:p w14:paraId="00D356FD" w14:textId="77777777" w:rsidR="00A87B37" w:rsidRPr="00912BBE" w:rsidRDefault="00A87B37" w:rsidP="0086573C">
      <w:pPr>
        <w:pStyle w:val="Textvbloku"/>
        <w:numPr>
          <w:ilvl w:val="0"/>
          <w:numId w:val="16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912BBE">
        <w:t>vyvinout potřebnou součinnost k plnění smlouvy.</w:t>
      </w:r>
    </w:p>
    <w:p w14:paraId="5533A268" w14:textId="77777777" w:rsidR="006F74D0" w:rsidRPr="00912BBE" w:rsidRDefault="006F74D0" w:rsidP="00081324">
      <w:pPr>
        <w:pStyle w:val="Nadpis4"/>
        <w:numPr>
          <w:ilvl w:val="0"/>
          <w:numId w:val="35"/>
        </w:numPr>
        <w:spacing w:after="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kterékoliv ustanovení smlouvy nebo jeho část</w:t>
      </w:r>
    </w:p>
    <w:p w14:paraId="38EA4C05" w14:textId="77777777" w:rsidR="006F74D0" w:rsidRPr="00912BBE" w:rsidRDefault="006F74D0" w:rsidP="00081324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912BBE">
        <w:t>bude neplatné či nevynutitelné;</w:t>
      </w:r>
    </w:p>
    <w:p w14:paraId="0F73264C" w14:textId="1C6F7768" w:rsidR="006F74D0" w:rsidRPr="00912BBE" w:rsidRDefault="00AF60D9" w:rsidP="00081324">
      <w:pPr>
        <w:pStyle w:val="Textvbloku"/>
        <w:numPr>
          <w:ilvl w:val="0"/>
          <w:numId w:val="17"/>
        </w:numPr>
        <w:spacing w:line="276" w:lineRule="auto"/>
        <w:ind w:left="1134" w:hanging="283"/>
      </w:pPr>
      <w:r w:rsidRPr="00912BBE">
        <w:t xml:space="preserve"> </w:t>
      </w:r>
      <w:r w:rsidR="006F74D0" w:rsidRPr="00912BBE">
        <w:t>stane se neplatným či nevynutitelným;</w:t>
      </w:r>
    </w:p>
    <w:p w14:paraId="4F90FA37" w14:textId="7B449DE1" w:rsidR="006F74D0" w:rsidRPr="00912BBE" w:rsidRDefault="00AF60D9" w:rsidP="0086573C">
      <w:pPr>
        <w:pStyle w:val="Textvbloku"/>
        <w:numPr>
          <w:ilvl w:val="0"/>
          <w:numId w:val="17"/>
        </w:numPr>
        <w:spacing w:after="120" w:line="276" w:lineRule="auto"/>
        <w:ind w:left="1134" w:hanging="283"/>
      </w:pPr>
      <w:r w:rsidRPr="00912BBE">
        <w:t xml:space="preserve"> </w:t>
      </w:r>
      <w:r w:rsidR="006F74D0" w:rsidRPr="00912BBE">
        <w:t>bude shledáno neplatným či nevynutitelným soudem či jiným příslušným orgánem;</w:t>
      </w:r>
      <w:r w:rsidR="00A87B37" w:rsidRPr="00912BBE">
        <w:t xml:space="preserve"> </w:t>
      </w:r>
      <w:r w:rsidR="006F74D0" w:rsidRPr="00912BBE">
        <w:t xml:space="preserve">tato </w:t>
      </w:r>
      <w:r w:rsidR="006F74D0" w:rsidRPr="00912BBE">
        <w:lastRenderedPageBreak/>
        <w:t>neplatnost či nevynutitelnost nebude mít vliv na platnost či vynutitelnost ostatních ustanovení této smlouvy nebo jejich částí.</w:t>
      </w:r>
    </w:p>
    <w:p w14:paraId="54631000" w14:textId="77777777" w:rsidR="00F54F26" w:rsidRPr="00912BBE" w:rsidRDefault="00F54F26" w:rsidP="00F54F26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912BBE" w:rsidRDefault="00B45FE4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912BBE">
        <w:rPr>
          <w:snapToGrid w:val="0"/>
        </w:rPr>
        <w:t xml:space="preserve">ve znění pozdějších předpisů </w:t>
      </w:r>
      <w:r w:rsidRPr="00912BBE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912BBE" w:rsidRDefault="00E434C3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bookmarkStart w:id="5" w:name="_Toc430678299"/>
      <w:bookmarkStart w:id="6" w:name="_Toc430678804"/>
      <w:bookmarkStart w:id="7" w:name="_Toc430680702"/>
      <w:r w:rsidRPr="00912BBE">
        <w:rPr>
          <w:snapToGrid w:val="0"/>
        </w:rPr>
        <w:t xml:space="preserve">Příkazník se zavazuje uhradit příkazci do </w:t>
      </w:r>
      <w:r w:rsidR="00AF2467" w:rsidRPr="00912BBE">
        <w:rPr>
          <w:snapToGrid w:val="0"/>
        </w:rPr>
        <w:t xml:space="preserve">15 </w:t>
      </w:r>
      <w:r w:rsidRPr="00912BBE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912BBE">
        <w:rPr>
          <w:snapToGrid w:val="0"/>
        </w:rPr>
        <w:t> </w:t>
      </w:r>
      <w:r w:rsidRPr="00912BBE">
        <w:rPr>
          <w:snapToGrid w:val="0"/>
        </w:rPr>
        <w:t>účet příkazce uvedený v písemné výzvě.</w:t>
      </w:r>
    </w:p>
    <w:p w14:paraId="7F4040CE" w14:textId="77777777" w:rsidR="005D5BC1" w:rsidRPr="00912BBE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912BBE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z w:val="22"/>
          <w:szCs w:val="22"/>
        </w:rPr>
        <w:t>XI</w:t>
      </w:r>
      <w:r w:rsidR="00081324" w:rsidRPr="00912BBE">
        <w:rPr>
          <w:b/>
          <w:bCs/>
          <w:sz w:val="22"/>
          <w:szCs w:val="22"/>
        </w:rPr>
        <w:t>II</w:t>
      </w:r>
      <w:r w:rsidR="006F74D0" w:rsidRPr="00912BBE">
        <w:rPr>
          <w:b/>
          <w:bCs/>
          <w:sz w:val="22"/>
          <w:szCs w:val="22"/>
        </w:rPr>
        <w:t>.</w:t>
      </w:r>
      <w:r w:rsidR="006F74D0" w:rsidRPr="00912BBE">
        <w:rPr>
          <w:snapToGrid w:val="0"/>
          <w:sz w:val="22"/>
          <w:szCs w:val="22"/>
        </w:rPr>
        <w:t xml:space="preserve"> </w:t>
      </w:r>
      <w:r w:rsidR="006F74D0" w:rsidRPr="00912BBE">
        <w:rPr>
          <w:b/>
          <w:bCs/>
          <w:snapToGrid w:val="0"/>
          <w:sz w:val="22"/>
          <w:szCs w:val="22"/>
        </w:rPr>
        <w:t>Závěrečná ustanovení</w:t>
      </w:r>
    </w:p>
    <w:bookmarkEnd w:id="5"/>
    <w:bookmarkEnd w:id="6"/>
    <w:bookmarkEnd w:id="7"/>
    <w:p w14:paraId="5E736A1E" w14:textId="77777777" w:rsidR="006F74D0" w:rsidRPr="00912BBE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295856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  <w:highlight w:val="green"/>
        </w:rPr>
      </w:pPr>
      <w:r w:rsidRPr="00295856">
        <w:rPr>
          <w:i/>
          <w:snapToGrid w:val="0"/>
          <w:highlight w:val="green"/>
        </w:rPr>
        <w:t>alternativně (před podpisem smlouvy se ponechá relevantní alternativa):</w:t>
      </w:r>
    </w:p>
    <w:p w14:paraId="0253F9C0" w14:textId="77777777" w:rsidR="001D732C" w:rsidRPr="00912BBE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295856">
        <w:rPr>
          <w:snapToGrid w:val="0"/>
          <w:highlight w:val="green"/>
        </w:rPr>
        <w:t>Tato smlouva je uzavřena elektronicky.</w:t>
      </w:r>
    </w:p>
    <w:p w14:paraId="6AA0E741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6171EDD5" w:rsidR="001D732C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Smluvní strany potvrzují autentičnost této smlouvy a prohlašují, že si smlouvu přečetly, s jejím obsahem souhlasí, že smlouva byla sepsána na základě pravdivých údajů, z jejich pravé a </w:t>
      </w:r>
      <w:r w:rsidRPr="00912BBE">
        <w:rPr>
          <w:snapToGrid w:val="0"/>
        </w:rPr>
        <w:lastRenderedPageBreak/>
        <w:t>svobodné vůle a nebyla uzavřena v tísni ani za jinak jednostranně nevýhodných podmínek, což stvrzují svými podpisy.</w:t>
      </w:r>
    </w:p>
    <w:p w14:paraId="6ABE003C" w14:textId="77777777" w:rsidR="00796278" w:rsidRPr="00912BBE" w:rsidRDefault="00796278" w:rsidP="0079627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4A6D100E" w14:textId="7CCDC1D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…………dne 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FB0DFD">
        <w:rPr>
          <w:sz w:val="22"/>
          <w:szCs w:val="22"/>
        </w:rPr>
        <w:t>……………</w:t>
      </w:r>
      <w:r w:rsidRPr="00912BBE">
        <w:rPr>
          <w:sz w:val="22"/>
          <w:szCs w:val="22"/>
        </w:rPr>
        <w:t xml:space="preserve"> dne……………………..</w:t>
      </w:r>
    </w:p>
    <w:p w14:paraId="26767D34" w14:textId="633B896D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…………………………………….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                     </w:t>
      </w:r>
      <w:r w:rsidR="001372BA" w:rsidRPr="00523915">
        <w:rPr>
          <w:sz w:val="22"/>
          <w:szCs w:val="22"/>
        </w:rPr>
        <w:t>p</w:t>
      </w:r>
      <w:r w:rsidRPr="00523915">
        <w:rPr>
          <w:sz w:val="22"/>
          <w:szCs w:val="22"/>
        </w:rPr>
        <w:t>říkazník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7D0FAD" w:rsidRPr="00912BBE">
        <w:rPr>
          <w:sz w:val="22"/>
          <w:szCs w:val="22"/>
        </w:rPr>
        <w:t xml:space="preserve">         </w:t>
      </w:r>
      <w:r w:rsidRPr="00912BBE">
        <w:rPr>
          <w:sz w:val="22"/>
          <w:szCs w:val="22"/>
        </w:rPr>
        <w:t>příkazce</w:t>
      </w:r>
    </w:p>
    <w:sectPr w:rsidR="00651E98" w:rsidRPr="00912BBE" w:rsidSect="003E4F6C">
      <w:headerReference w:type="default" r:id="rId13"/>
      <w:footerReference w:type="default" r:id="rId14"/>
      <w:headerReference w:type="first" r:id="rId15"/>
      <w:footerReference w:type="first" r:id="rId16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540C6" w16cex:dateUtc="2025-09-05T08:58:00Z"/>
  <w16cex:commentExtensible w16cex:durableId="2C654179" w16cex:dateUtc="2025-09-05T09:01:00Z"/>
  <w16cex:commentExtensible w16cex:durableId="2C6541B4" w16cex:dateUtc="2025-09-05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1A64" w14:textId="77777777" w:rsidR="00A7776E" w:rsidRDefault="00A7776E">
      <w:r>
        <w:separator/>
      </w:r>
    </w:p>
  </w:endnote>
  <w:endnote w:type="continuationSeparator" w:id="0">
    <w:p w14:paraId="44B47DF9" w14:textId="77777777" w:rsidR="00A7776E" w:rsidRDefault="00A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735641EF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5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7662E5CB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BAAB" w14:textId="77777777" w:rsidR="00A7776E" w:rsidRDefault="00A7776E">
      <w:r>
        <w:separator/>
      </w:r>
    </w:p>
  </w:footnote>
  <w:footnote w:type="continuationSeparator" w:id="0">
    <w:p w14:paraId="7750339D" w14:textId="77777777" w:rsidR="00A7776E" w:rsidRDefault="00A7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CD72" w14:textId="77777777" w:rsidR="000861F8" w:rsidRDefault="000861F8" w:rsidP="000861F8">
    <w:pPr>
      <w:pStyle w:val="Zpat"/>
      <w:jc w:val="center"/>
    </w:pPr>
    <w:r>
      <w:rPr>
        <w:noProof/>
      </w:rPr>
      <w:drawing>
        <wp:inline distT="0" distB="0" distL="0" distR="0" wp14:anchorId="0BDD34DB" wp14:editId="40417001">
          <wp:extent cx="5759450" cy="46228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E409D" w14:textId="77777777" w:rsidR="000861F8" w:rsidRDefault="000861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19FD" w14:textId="683F7BFE" w:rsidR="00615CCF" w:rsidRDefault="00615CCF" w:rsidP="00615CCF">
    <w:pPr>
      <w:pStyle w:val="Zpat"/>
      <w:jc w:val="center"/>
    </w:pPr>
  </w:p>
  <w:p w14:paraId="4498CE6E" w14:textId="77777777" w:rsidR="00FA771C" w:rsidRDefault="00FA771C">
    <w:pPr>
      <w:pStyle w:val="Zhlav"/>
    </w:pPr>
  </w:p>
  <w:p w14:paraId="5E06B9A8" w14:textId="0A1AD153" w:rsidR="00FA771C" w:rsidRDefault="00FA7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0AF2151F"/>
    <w:multiLevelType w:val="hybridMultilevel"/>
    <w:tmpl w:val="0BAC15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840C2"/>
    <w:multiLevelType w:val="hybridMultilevel"/>
    <w:tmpl w:val="3B02217C"/>
    <w:lvl w:ilvl="0" w:tplc="659805F8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77DD9"/>
    <w:multiLevelType w:val="hybridMultilevel"/>
    <w:tmpl w:val="A4B2CE7E"/>
    <w:lvl w:ilvl="0" w:tplc="5EBA5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98E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023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DE1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362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6A2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02B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C01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001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82267C"/>
    <w:multiLevelType w:val="hybridMultilevel"/>
    <w:tmpl w:val="5BA43DA6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317B2"/>
    <w:multiLevelType w:val="hybridMultilevel"/>
    <w:tmpl w:val="6F1C21BC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5" w15:restartNumberingAfterBreak="0">
    <w:nsid w:val="2E2F7148"/>
    <w:multiLevelType w:val="hybridMultilevel"/>
    <w:tmpl w:val="347E446E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2FE931D4"/>
    <w:multiLevelType w:val="hybridMultilevel"/>
    <w:tmpl w:val="BBB83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91BF4"/>
    <w:multiLevelType w:val="hybridMultilevel"/>
    <w:tmpl w:val="1EE23A04"/>
    <w:lvl w:ilvl="0" w:tplc="3EEC4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F64D8"/>
    <w:multiLevelType w:val="hybridMultilevel"/>
    <w:tmpl w:val="F79E24AA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5002C"/>
    <w:multiLevelType w:val="hybridMultilevel"/>
    <w:tmpl w:val="A3AEC370"/>
    <w:lvl w:ilvl="0" w:tplc="1188F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004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687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F46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466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E40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1C64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2E7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F2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5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8" w15:restartNumberingAfterBreak="0">
    <w:nsid w:val="373A5D9F"/>
    <w:multiLevelType w:val="hybridMultilevel"/>
    <w:tmpl w:val="EE7219E2"/>
    <w:lvl w:ilvl="0" w:tplc="482AF77E">
      <w:start w:val="1"/>
      <w:numFmt w:val="decimal"/>
      <w:lvlText w:val="12.%1."/>
      <w:lvlJc w:val="left"/>
      <w:pPr>
        <w:ind w:left="1429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840412E"/>
    <w:multiLevelType w:val="hybridMultilevel"/>
    <w:tmpl w:val="5888E326"/>
    <w:lvl w:ilvl="0" w:tplc="659805F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4E6839BA">
      <w:numFmt w:val="bullet"/>
      <w:lvlText w:val="-"/>
      <w:lvlJc w:val="left"/>
      <w:pPr>
        <w:ind w:left="1567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A0A5025"/>
    <w:multiLevelType w:val="hybridMultilevel"/>
    <w:tmpl w:val="9E0A629A"/>
    <w:lvl w:ilvl="0" w:tplc="39E45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A23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64B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D6F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723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E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68E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E1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38D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FED2994"/>
    <w:multiLevelType w:val="hybridMultilevel"/>
    <w:tmpl w:val="7A7434DE"/>
    <w:lvl w:ilvl="0" w:tplc="659805F8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4234130E"/>
    <w:multiLevelType w:val="hybridMultilevel"/>
    <w:tmpl w:val="6CE2A566"/>
    <w:lvl w:ilvl="0" w:tplc="E2625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887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46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C28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A23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C08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700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C63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A0C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F403C0"/>
    <w:multiLevelType w:val="hybridMultilevel"/>
    <w:tmpl w:val="139225B8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659805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727D44"/>
    <w:multiLevelType w:val="hybridMultilevel"/>
    <w:tmpl w:val="D2C44000"/>
    <w:lvl w:ilvl="0" w:tplc="0F0CC3D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8B0553"/>
    <w:multiLevelType w:val="hybridMultilevel"/>
    <w:tmpl w:val="BF4E9382"/>
    <w:lvl w:ilvl="0" w:tplc="5EFC4106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48" w15:restartNumberingAfterBreak="0">
    <w:nsid w:val="67322C84"/>
    <w:multiLevelType w:val="hybridMultilevel"/>
    <w:tmpl w:val="E21CDB42"/>
    <w:lvl w:ilvl="0" w:tplc="1424096C">
      <w:start w:val="1"/>
      <w:numFmt w:val="decimal"/>
      <w:lvlText w:val="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9C578FF"/>
    <w:multiLevelType w:val="multilevel"/>
    <w:tmpl w:val="6756C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4.14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1046C01"/>
    <w:multiLevelType w:val="hybridMultilevel"/>
    <w:tmpl w:val="728A7B9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55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5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9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7"/>
  </w:num>
  <w:num w:numId="3">
    <w:abstractNumId w:val="2"/>
  </w:num>
  <w:num w:numId="4">
    <w:abstractNumId w:val="54"/>
  </w:num>
  <w:num w:numId="5">
    <w:abstractNumId w:val="1"/>
  </w:num>
  <w:num w:numId="6">
    <w:abstractNumId w:val="30"/>
  </w:num>
  <w:num w:numId="7">
    <w:abstractNumId w:val="43"/>
  </w:num>
  <w:num w:numId="8">
    <w:abstractNumId w:val="37"/>
  </w:num>
  <w:num w:numId="9">
    <w:abstractNumId w:val="50"/>
  </w:num>
  <w:num w:numId="10">
    <w:abstractNumId w:val="55"/>
  </w:num>
  <w:num w:numId="11">
    <w:abstractNumId w:val="32"/>
  </w:num>
  <w:num w:numId="12">
    <w:abstractNumId w:val="52"/>
  </w:num>
  <w:num w:numId="13">
    <w:abstractNumId w:val="56"/>
  </w:num>
  <w:num w:numId="14">
    <w:abstractNumId w:val="7"/>
  </w:num>
  <w:num w:numId="15">
    <w:abstractNumId w:val="26"/>
  </w:num>
  <w:num w:numId="16">
    <w:abstractNumId w:val="12"/>
  </w:num>
  <w:num w:numId="17">
    <w:abstractNumId w:val="16"/>
  </w:num>
  <w:num w:numId="18">
    <w:abstractNumId w:val="46"/>
  </w:num>
  <w:num w:numId="19">
    <w:abstractNumId w:val="13"/>
  </w:num>
  <w:num w:numId="20">
    <w:abstractNumId w:val="57"/>
  </w:num>
  <w:num w:numId="21">
    <w:abstractNumId w:val="44"/>
  </w:num>
  <w:num w:numId="22">
    <w:abstractNumId w:val="8"/>
  </w:num>
  <w:num w:numId="23">
    <w:abstractNumId w:val="40"/>
  </w:num>
  <w:num w:numId="24">
    <w:abstractNumId w:val="18"/>
  </w:num>
  <w:num w:numId="25">
    <w:abstractNumId w:val="41"/>
  </w:num>
  <w:num w:numId="26">
    <w:abstractNumId w:val="17"/>
  </w:num>
  <w:num w:numId="27">
    <w:abstractNumId w:val="0"/>
  </w:num>
  <w:num w:numId="28">
    <w:abstractNumId w:val="27"/>
  </w:num>
  <w:num w:numId="29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1"/>
  </w:num>
  <w:num w:numId="32">
    <w:abstractNumId w:val="22"/>
  </w:num>
  <w:num w:numId="33">
    <w:abstractNumId w:val="42"/>
  </w:num>
  <w:num w:numId="34">
    <w:abstractNumId w:val="6"/>
  </w:num>
  <w:num w:numId="35">
    <w:abstractNumId w:val="11"/>
  </w:num>
  <w:num w:numId="36">
    <w:abstractNumId w:val="28"/>
  </w:num>
  <w:num w:numId="37">
    <w:abstractNumId w:val="59"/>
  </w:num>
  <w:num w:numId="38">
    <w:abstractNumId w:val="38"/>
  </w:num>
  <w:num w:numId="39">
    <w:abstractNumId w:val="39"/>
  </w:num>
  <w:num w:numId="40">
    <w:abstractNumId w:val="10"/>
  </w:num>
  <w:num w:numId="41">
    <w:abstractNumId w:val="49"/>
  </w:num>
  <w:num w:numId="42">
    <w:abstractNumId w:val="45"/>
  </w:num>
  <w:num w:numId="43">
    <w:abstractNumId w:val="35"/>
  </w:num>
  <w:num w:numId="44">
    <w:abstractNumId w:val="3"/>
  </w:num>
  <w:num w:numId="45">
    <w:abstractNumId w:val="48"/>
  </w:num>
  <w:num w:numId="46">
    <w:abstractNumId w:val="21"/>
  </w:num>
  <w:num w:numId="47">
    <w:abstractNumId w:val="4"/>
  </w:num>
  <w:num w:numId="48">
    <w:abstractNumId w:val="29"/>
  </w:num>
  <w:num w:numId="49">
    <w:abstractNumId w:val="14"/>
  </w:num>
  <w:num w:numId="50">
    <w:abstractNumId w:val="25"/>
  </w:num>
  <w:num w:numId="51">
    <w:abstractNumId w:val="15"/>
  </w:num>
  <w:num w:numId="52">
    <w:abstractNumId w:val="33"/>
  </w:num>
  <w:num w:numId="53">
    <w:abstractNumId w:val="9"/>
  </w:num>
  <w:num w:numId="54">
    <w:abstractNumId w:val="36"/>
  </w:num>
  <w:num w:numId="55">
    <w:abstractNumId w:val="20"/>
  </w:num>
  <w:num w:numId="56">
    <w:abstractNumId w:val="19"/>
  </w:num>
  <w:num w:numId="57">
    <w:abstractNumId w:val="53"/>
  </w:num>
  <w:num w:numId="58">
    <w:abstractNumId w:val="5"/>
  </w:num>
  <w:num w:numId="59">
    <w:abstractNumId w:val="23"/>
  </w:num>
  <w:num w:numId="60">
    <w:abstractNumId w:val="31"/>
  </w:num>
  <w:num w:numId="6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05EA"/>
    <w:rsid w:val="000321D8"/>
    <w:rsid w:val="00032C8D"/>
    <w:rsid w:val="0003303B"/>
    <w:rsid w:val="000344BE"/>
    <w:rsid w:val="00034BA3"/>
    <w:rsid w:val="00036677"/>
    <w:rsid w:val="00037C14"/>
    <w:rsid w:val="00037C53"/>
    <w:rsid w:val="000403B9"/>
    <w:rsid w:val="00040904"/>
    <w:rsid w:val="00040A6D"/>
    <w:rsid w:val="000461B5"/>
    <w:rsid w:val="0004625B"/>
    <w:rsid w:val="0004634D"/>
    <w:rsid w:val="0004693A"/>
    <w:rsid w:val="00054312"/>
    <w:rsid w:val="0005463F"/>
    <w:rsid w:val="0005635E"/>
    <w:rsid w:val="000568A8"/>
    <w:rsid w:val="000578D9"/>
    <w:rsid w:val="0007120F"/>
    <w:rsid w:val="000736B1"/>
    <w:rsid w:val="00074D86"/>
    <w:rsid w:val="00074EFA"/>
    <w:rsid w:val="0007704D"/>
    <w:rsid w:val="0008034D"/>
    <w:rsid w:val="00080A29"/>
    <w:rsid w:val="00080E36"/>
    <w:rsid w:val="00081324"/>
    <w:rsid w:val="00081979"/>
    <w:rsid w:val="00081EB5"/>
    <w:rsid w:val="000833A7"/>
    <w:rsid w:val="00083E25"/>
    <w:rsid w:val="00084F5C"/>
    <w:rsid w:val="000861F8"/>
    <w:rsid w:val="00094C3D"/>
    <w:rsid w:val="000A1064"/>
    <w:rsid w:val="000A361B"/>
    <w:rsid w:val="000A4299"/>
    <w:rsid w:val="000A42EE"/>
    <w:rsid w:val="000A74D4"/>
    <w:rsid w:val="000B09FB"/>
    <w:rsid w:val="000B0D3C"/>
    <w:rsid w:val="000B1101"/>
    <w:rsid w:val="000B35EB"/>
    <w:rsid w:val="000B3805"/>
    <w:rsid w:val="000B4520"/>
    <w:rsid w:val="000B538B"/>
    <w:rsid w:val="000B67F2"/>
    <w:rsid w:val="000B7D3A"/>
    <w:rsid w:val="000C10DB"/>
    <w:rsid w:val="000C129A"/>
    <w:rsid w:val="000C22EE"/>
    <w:rsid w:val="000C4996"/>
    <w:rsid w:val="000C5ADC"/>
    <w:rsid w:val="000C5D97"/>
    <w:rsid w:val="000C718D"/>
    <w:rsid w:val="000D1287"/>
    <w:rsid w:val="000D18BB"/>
    <w:rsid w:val="000D1C75"/>
    <w:rsid w:val="000D2691"/>
    <w:rsid w:val="000D66EA"/>
    <w:rsid w:val="000D6DE7"/>
    <w:rsid w:val="000E00C7"/>
    <w:rsid w:val="000E03E9"/>
    <w:rsid w:val="000E198E"/>
    <w:rsid w:val="000E1E4B"/>
    <w:rsid w:val="000E314B"/>
    <w:rsid w:val="000E3DA3"/>
    <w:rsid w:val="000E4328"/>
    <w:rsid w:val="000E4505"/>
    <w:rsid w:val="000E45F8"/>
    <w:rsid w:val="000E4851"/>
    <w:rsid w:val="000F019A"/>
    <w:rsid w:val="000F09C1"/>
    <w:rsid w:val="000F1C18"/>
    <w:rsid w:val="000F5A7E"/>
    <w:rsid w:val="000F5DB9"/>
    <w:rsid w:val="000F7445"/>
    <w:rsid w:val="00100F8E"/>
    <w:rsid w:val="0010163E"/>
    <w:rsid w:val="00103FBD"/>
    <w:rsid w:val="001069F2"/>
    <w:rsid w:val="0010771D"/>
    <w:rsid w:val="00110435"/>
    <w:rsid w:val="00110D8B"/>
    <w:rsid w:val="00111DA6"/>
    <w:rsid w:val="00112368"/>
    <w:rsid w:val="001139FA"/>
    <w:rsid w:val="001234CE"/>
    <w:rsid w:val="001236A4"/>
    <w:rsid w:val="00126A30"/>
    <w:rsid w:val="00127122"/>
    <w:rsid w:val="0013287B"/>
    <w:rsid w:val="0013421B"/>
    <w:rsid w:val="0013568A"/>
    <w:rsid w:val="001372BA"/>
    <w:rsid w:val="00141BE3"/>
    <w:rsid w:val="001448A6"/>
    <w:rsid w:val="00146CCA"/>
    <w:rsid w:val="001503A7"/>
    <w:rsid w:val="001541B5"/>
    <w:rsid w:val="001544F7"/>
    <w:rsid w:val="00154A21"/>
    <w:rsid w:val="00161B8E"/>
    <w:rsid w:val="00163905"/>
    <w:rsid w:val="001641DF"/>
    <w:rsid w:val="00164643"/>
    <w:rsid w:val="0016797D"/>
    <w:rsid w:val="00170C30"/>
    <w:rsid w:val="00170DE0"/>
    <w:rsid w:val="00175504"/>
    <w:rsid w:val="00180C19"/>
    <w:rsid w:val="00181BF9"/>
    <w:rsid w:val="0018572B"/>
    <w:rsid w:val="00185E09"/>
    <w:rsid w:val="00186319"/>
    <w:rsid w:val="00186587"/>
    <w:rsid w:val="00187741"/>
    <w:rsid w:val="00192456"/>
    <w:rsid w:val="00193188"/>
    <w:rsid w:val="00193B0B"/>
    <w:rsid w:val="00195019"/>
    <w:rsid w:val="00196977"/>
    <w:rsid w:val="00196EFB"/>
    <w:rsid w:val="00197130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10B0"/>
    <w:rsid w:val="001F266A"/>
    <w:rsid w:val="001F68A0"/>
    <w:rsid w:val="001F73A7"/>
    <w:rsid w:val="00200104"/>
    <w:rsid w:val="00201A4D"/>
    <w:rsid w:val="00201F11"/>
    <w:rsid w:val="00210FF0"/>
    <w:rsid w:val="00211DB8"/>
    <w:rsid w:val="00211FA7"/>
    <w:rsid w:val="00213723"/>
    <w:rsid w:val="00213B61"/>
    <w:rsid w:val="00214375"/>
    <w:rsid w:val="002163BE"/>
    <w:rsid w:val="00220107"/>
    <w:rsid w:val="002209FE"/>
    <w:rsid w:val="00221AC7"/>
    <w:rsid w:val="00221C8D"/>
    <w:rsid w:val="00222771"/>
    <w:rsid w:val="00224411"/>
    <w:rsid w:val="002276F7"/>
    <w:rsid w:val="00231063"/>
    <w:rsid w:val="002316DB"/>
    <w:rsid w:val="00231C17"/>
    <w:rsid w:val="00233D83"/>
    <w:rsid w:val="00236033"/>
    <w:rsid w:val="00242068"/>
    <w:rsid w:val="00244486"/>
    <w:rsid w:val="00245295"/>
    <w:rsid w:val="002455E3"/>
    <w:rsid w:val="00246625"/>
    <w:rsid w:val="00252CB4"/>
    <w:rsid w:val="00257C3D"/>
    <w:rsid w:val="00261092"/>
    <w:rsid w:val="00261458"/>
    <w:rsid w:val="00262514"/>
    <w:rsid w:val="0026731E"/>
    <w:rsid w:val="00272BE8"/>
    <w:rsid w:val="00275A91"/>
    <w:rsid w:val="00276AF6"/>
    <w:rsid w:val="00277AF3"/>
    <w:rsid w:val="00282594"/>
    <w:rsid w:val="00282E4D"/>
    <w:rsid w:val="002848C6"/>
    <w:rsid w:val="002903AE"/>
    <w:rsid w:val="002916A5"/>
    <w:rsid w:val="002917D3"/>
    <w:rsid w:val="002939F4"/>
    <w:rsid w:val="002940F6"/>
    <w:rsid w:val="00294518"/>
    <w:rsid w:val="0029530B"/>
    <w:rsid w:val="00295856"/>
    <w:rsid w:val="00295EE4"/>
    <w:rsid w:val="00296434"/>
    <w:rsid w:val="0029797A"/>
    <w:rsid w:val="002A1092"/>
    <w:rsid w:val="002A36F7"/>
    <w:rsid w:val="002A5A18"/>
    <w:rsid w:val="002A654B"/>
    <w:rsid w:val="002B0699"/>
    <w:rsid w:val="002B26C5"/>
    <w:rsid w:val="002B4263"/>
    <w:rsid w:val="002B604A"/>
    <w:rsid w:val="002B60C6"/>
    <w:rsid w:val="002C3996"/>
    <w:rsid w:val="002C7F24"/>
    <w:rsid w:val="002D0920"/>
    <w:rsid w:val="002D1771"/>
    <w:rsid w:val="002D2A2E"/>
    <w:rsid w:val="002D4357"/>
    <w:rsid w:val="002D677F"/>
    <w:rsid w:val="002E1F4A"/>
    <w:rsid w:val="002E2446"/>
    <w:rsid w:val="002E2C62"/>
    <w:rsid w:val="002E3DCF"/>
    <w:rsid w:val="002E5136"/>
    <w:rsid w:val="002E649E"/>
    <w:rsid w:val="002F350E"/>
    <w:rsid w:val="002F4FEB"/>
    <w:rsid w:val="0030007A"/>
    <w:rsid w:val="00300130"/>
    <w:rsid w:val="0030026A"/>
    <w:rsid w:val="003036FB"/>
    <w:rsid w:val="0030442A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437"/>
    <w:rsid w:val="00330905"/>
    <w:rsid w:val="00332CE1"/>
    <w:rsid w:val="003369DA"/>
    <w:rsid w:val="00340287"/>
    <w:rsid w:val="003418A6"/>
    <w:rsid w:val="00343538"/>
    <w:rsid w:val="00343A63"/>
    <w:rsid w:val="003453A1"/>
    <w:rsid w:val="003521BD"/>
    <w:rsid w:val="00353FB9"/>
    <w:rsid w:val="00354486"/>
    <w:rsid w:val="003555A4"/>
    <w:rsid w:val="00355DF1"/>
    <w:rsid w:val="00360BC7"/>
    <w:rsid w:val="00360DE7"/>
    <w:rsid w:val="00364760"/>
    <w:rsid w:val="00365F64"/>
    <w:rsid w:val="00366757"/>
    <w:rsid w:val="00371154"/>
    <w:rsid w:val="00371171"/>
    <w:rsid w:val="003719DA"/>
    <w:rsid w:val="00374BE9"/>
    <w:rsid w:val="003763A2"/>
    <w:rsid w:val="00376C45"/>
    <w:rsid w:val="0037775E"/>
    <w:rsid w:val="003808C4"/>
    <w:rsid w:val="00381874"/>
    <w:rsid w:val="003825AA"/>
    <w:rsid w:val="00390246"/>
    <w:rsid w:val="003908A9"/>
    <w:rsid w:val="0039102B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3C64"/>
    <w:rsid w:val="003B6A0B"/>
    <w:rsid w:val="003C2FE9"/>
    <w:rsid w:val="003C6A96"/>
    <w:rsid w:val="003C7CCA"/>
    <w:rsid w:val="003D3F82"/>
    <w:rsid w:val="003D7B65"/>
    <w:rsid w:val="003E1B80"/>
    <w:rsid w:val="003E2E32"/>
    <w:rsid w:val="003E311B"/>
    <w:rsid w:val="003E4F6C"/>
    <w:rsid w:val="003F0869"/>
    <w:rsid w:val="003F24CB"/>
    <w:rsid w:val="003F36DF"/>
    <w:rsid w:val="004018D2"/>
    <w:rsid w:val="004021D4"/>
    <w:rsid w:val="004049F0"/>
    <w:rsid w:val="00411D23"/>
    <w:rsid w:val="00414748"/>
    <w:rsid w:val="00415B57"/>
    <w:rsid w:val="00416F94"/>
    <w:rsid w:val="00421610"/>
    <w:rsid w:val="00424BC7"/>
    <w:rsid w:val="00424F38"/>
    <w:rsid w:val="00426B49"/>
    <w:rsid w:val="0043271A"/>
    <w:rsid w:val="004332BC"/>
    <w:rsid w:val="0043332E"/>
    <w:rsid w:val="00433883"/>
    <w:rsid w:val="00435857"/>
    <w:rsid w:val="00436021"/>
    <w:rsid w:val="00436AF9"/>
    <w:rsid w:val="00440274"/>
    <w:rsid w:val="00441244"/>
    <w:rsid w:val="00443292"/>
    <w:rsid w:val="004433A7"/>
    <w:rsid w:val="00445396"/>
    <w:rsid w:val="0044705E"/>
    <w:rsid w:val="00452BCB"/>
    <w:rsid w:val="0045347C"/>
    <w:rsid w:val="00453519"/>
    <w:rsid w:val="00456D80"/>
    <w:rsid w:val="00463378"/>
    <w:rsid w:val="00463E6D"/>
    <w:rsid w:val="00464228"/>
    <w:rsid w:val="004642F4"/>
    <w:rsid w:val="00467062"/>
    <w:rsid w:val="00467812"/>
    <w:rsid w:val="00472C16"/>
    <w:rsid w:val="00473266"/>
    <w:rsid w:val="00473EC1"/>
    <w:rsid w:val="00474353"/>
    <w:rsid w:val="00475D49"/>
    <w:rsid w:val="00475DFA"/>
    <w:rsid w:val="00480235"/>
    <w:rsid w:val="00480537"/>
    <w:rsid w:val="004822D1"/>
    <w:rsid w:val="00482E21"/>
    <w:rsid w:val="00483151"/>
    <w:rsid w:val="004832B0"/>
    <w:rsid w:val="00486FFA"/>
    <w:rsid w:val="004903FC"/>
    <w:rsid w:val="00490F1D"/>
    <w:rsid w:val="00493AB8"/>
    <w:rsid w:val="00493D37"/>
    <w:rsid w:val="00497AD7"/>
    <w:rsid w:val="004A19BF"/>
    <w:rsid w:val="004A5810"/>
    <w:rsid w:val="004B13DF"/>
    <w:rsid w:val="004B187D"/>
    <w:rsid w:val="004B2543"/>
    <w:rsid w:val="004B5E06"/>
    <w:rsid w:val="004B6B3E"/>
    <w:rsid w:val="004B6F84"/>
    <w:rsid w:val="004C0294"/>
    <w:rsid w:val="004C0D1D"/>
    <w:rsid w:val="004C45CB"/>
    <w:rsid w:val="004C45D3"/>
    <w:rsid w:val="004C576D"/>
    <w:rsid w:val="004D0BE7"/>
    <w:rsid w:val="004D6CEE"/>
    <w:rsid w:val="004D6E2C"/>
    <w:rsid w:val="004E2A96"/>
    <w:rsid w:val="004E2B65"/>
    <w:rsid w:val="004F3B31"/>
    <w:rsid w:val="004F511D"/>
    <w:rsid w:val="004F5411"/>
    <w:rsid w:val="004F746D"/>
    <w:rsid w:val="004F7D2E"/>
    <w:rsid w:val="005026C4"/>
    <w:rsid w:val="00502834"/>
    <w:rsid w:val="005063C9"/>
    <w:rsid w:val="00506665"/>
    <w:rsid w:val="00513008"/>
    <w:rsid w:val="00514471"/>
    <w:rsid w:val="00514A44"/>
    <w:rsid w:val="005162ED"/>
    <w:rsid w:val="00520764"/>
    <w:rsid w:val="00521BE4"/>
    <w:rsid w:val="00523516"/>
    <w:rsid w:val="00523915"/>
    <w:rsid w:val="00533497"/>
    <w:rsid w:val="005335D8"/>
    <w:rsid w:val="00537FD6"/>
    <w:rsid w:val="00541510"/>
    <w:rsid w:val="0054331A"/>
    <w:rsid w:val="00543794"/>
    <w:rsid w:val="00543B3F"/>
    <w:rsid w:val="00544784"/>
    <w:rsid w:val="005472A3"/>
    <w:rsid w:val="00547F91"/>
    <w:rsid w:val="00550BFE"/>
    <w:rsid w:val="00551F4B"/>
    <w:rsid w:val="00554096"/>
    <w:rsid w:val="00557604"/>
    <w:rsid w:val="00563D7B"/>
    <w:rsid w:val="00566349"/>
    <w:rsid w:val="00567361"/>
    <w:rsid w:val="00567479"/>
    <w:rsid w:val="005704EE"/>
    <w:rsid w:val="00573865"/>
    <w:rsid w:val="00575976"/>
    <w:rsid w:val="00577C3C"/>
    <w:rsid w:val="0058025C"/>
    <w:rsid w:val="005814CE"/>
    <w:rsid w:val="005836A4"/>
    <w:rsid w:val="00585D68"/>
    <w:rsid w:val="005912C4"/>
    <w:rsid w:val="00591C1B"/>
    <w:rsid w:val="00592C1D"/>
    <w:rsid w:val="00593D75"/>
    <w:rsid w:val="00594DC5"/>
    <w:rsid w:val="00595311"/>
    <w:rsid w:val="00596830"/>
    <w:rsid w:val="00596977"/>
    <w:rsid w:val="005971FB"/>
    <w:rsid w:val="005979BE"/>
    <w:rsid w:val="005A316D"/>
    <w:rsid w:val="005A37D1"/>
    <w:rsid w:val="005A4E9B"/>
    <w:rsid w:val="005A7BD7"/>
    <w:rsid w:val="005B1659"/>
    <w:rsid w:val="005B2566"/>
    <w:rsid w:val="005B28FB"/>
    <w:rsid w:val="005B4326"/>
    <w:rsid w:val="005B5348"/>
    <w:rsid w:val="005B69D1"/>
    <w:rsid w:val="005C240A"/>
    <w:rsid w:val="005C611F"/>
    <w:rsid w:val="005C66D6"/>
    <w:rsid w:val="005C69C9"/>
    <w:rsid w:val="005C70F0"/>
    <w:rsid w:val="005C76F1"/>
    <w:rsid w:val="005D0E1A"/>
    <w:rsid w:val="005D2259"/>
    <w:rsid w:val="005D4D5B"/>
    <w:rsid w:val="005D4DA0"/>
    <w:rsid w:val="005D51D3"/>
    <w:rsid w:val="005D578A"/>
    <w:rsid w:val="005D5BC1"/>
    <w:rsid w:val="005D6187"/>
    <w:rsid w:val="005D7160"/>
    <w:rsid w:val="005E0594"/>
    <w:rsid w:val="005E11BB"/>
    <w:rsid w:val="005E2096"/>
    <w:rsid w:val="005E257F"/>
    <w:rsid w:val="005E309F"/>
    <w:rsid w:val="005E4968"/>
    <w:rsid w:val="005E600C"/>
    <w:rsid w:val="005E7271"/>
    <w:rsid w:val="005F1D64"/>
    <w:rsid w:val="005F2327"/>
    <w:rsid w:val="005F2F2D"/>
    <w:rsid w:val="005F31CA"/>
    <w:rsid w:val="005F3617"/>
    <w:rsid w:val="00603294"/>
    <w:rsid w:val="00603FD9"/>
    <w:rsid w:val="006135D7"/>
    <w:rsid w:val="00613681"/>
    <w:rsid w:val="00614C65"/>
    <w:rsid w:val="00615CCF"/>
    <w:rsid w:val="006201C9"/>
    <w:rsid w:val="00620451"/>
    <w:rsid w:val="00621DF1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7045"/>
    <w:rsid w:val="00650228"/>
    <w:rsid w:val="00651E98"/>
    <w:rsid w:val="006544F7"/>
    <w:rsid w:val="006549D4"/>
    <w:rsid w:val="00655C46"/>
    <w:rsid w:val="006571C2"/>
    <w:rsid w:val="00657B95"/>
    <w:rsid w:val="0066301F"/>
    <w:rsid w:val="006644DA"/>
    <w:rsid w:val="00664E7D"/>
    <w:rsid w:val="00672245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2668"/>
    <w:rsid w:val="006A7996"/>
    <w:rsid w:val="006B10C9"/>
    <w:rsid w:val="006B19D0"/>
    <w:rsid w:val="006B1B26"/>
    <w:rsid w:val="006B2BDD"/>
    <w:rsid w:val="006B35F6"/>
    <w:rsid w:val="006B7198"/>
    <w:rsid w:val="006C3F49"/>
    <w:rsid w:val="006C4211"/>
    <w:rsid w:val="006C587F"/>
    <w:rsid w:val="006C5AE6"/>
    <w:rsid w:val="006C60CB"/>
    <w:rsid w:val="006D6957"/>
    <w:rsid w:val="006F0777"/>
    <w:rsid w:val="006F15D9"/>
    <w:rsid w:val="006F16A1"/>
    <w:rsid w:val="006F47FB"/>
    <w:rsid w:val="006F6305"/>
    <w:rsid w:val="006F67F7"/>
    <w:rsid w:val="006F7243"/>
    <w:rsid w:val="006F74D0"/>
    <w:rsid w:val="007017B1"/>
    <w:rsid w:val="0070191C"/>
    <w:rsid w:val="00702418"/>
    <w:rsid w:val="00705B1A"/>
    <w:rsid w:val="00711337"/>
    <w:rsid w:val="00715C27"/>
    <w:rsid w:val="00717037"/>
    <w:rsid w:val="007174C1"/>
    <w:rsid w:val="00722820"/>
    <w:rsid w:val="007232F1"/>
    <w:rsid w:val="0072491B"/>
    <w:rsid w:val="0072497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570B"/>
    <w:rsid w:val="0075678B"/>
    <w:rsid w:val="0075736F"/>
    <w:rsid w:val="007600DE"/>
    <w:rsid w:val="00761ECA"/>
    <w:rsid w:val="00762CD8"/>
    <w:rsid w:val="00766F59"/>
    <w:rsid w:val="00766F76"/>
    <w:rsid w:val="00771A93"/>
    <w:rsid w:val="0077309C"/>
    <w:rsid w:val="007757E9"/>
    <w:rsid w:val="00775831"/>
    <w:rsid w:val="00777584"/>
    <w:rsid w:val="007813EA"/>
    <w:rsid w:val="00792EBA"/>
    <w:rsid w:val="00793228"/>
    <w:rsid w:val="00794ECB"/>
    <w:rsid w:val="00796278"/>
    <w:rsid w:val="007967E7"/>
    <w:rsid w:val="0079777D"/>
    <w:rsid w:val="007A075F"/>
    <w:rsid w:val="007A124D"/>
    <w:rsid w:val="007A2CA3"/>
    <w:rsid w:val="007A34D1"/>
    <w:rsid w:val="007A4B95"/>
    <w:rsid w:val="007A63A7"/>
    <w:rsid w:val="007A6CAA"/>
    <w:rsid w:val="007A7912"/>
    <w:rsid w:val="007A7AA8"/>
    <w:rsid w:val="007B4336"/>
    <w:rsid w:val="007B4E61"/>
    <w:rsid w:val="007B512A"/>
    <w:rsid w:val="007B5154"/>
    <w:rsid w:val="007B6760"/>
    <w:rsid w:val="007B68BD"/>
    <w:rsid w:val="007C3E32"/>
    <w:rsid w:val="007C40C8"/>
    <w:rsid w:val="007C445B"/>
    <w:rsid w:val="007C4A39"/>
    <w:rsid w:val="007C762E"/>
    <w:rsid w:val="007D0DC2"/>
    <w:rsid w:val="007D0FAD"/>
    <w:rsid w:val="007D3399"/>
    <w:rsid w:val="007D54B2"/>
    <w:rsid w:val="007D7BD2"/>
    <w:rsid w:val="007E2F5B"/>
    <w:rsid w:val="007E3C97"/>
    <w:rsid w:val="007F0224"/>
    <w:rsid w:val="007F0914"/>
    <w:rsid w:val="007F1E6D"/>
    <w:rsid w:val="007F38B2"/>
    <w:rsid w:val="0080029F"/>
    <w:rsid w:val="00800E82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23"/>
    <w:rsid w:val="0084019C"/>
    <w:rsid w:val="008440F2"/>
    <w:rsid w:val="008467A7"/>
    <w:rsid w:val="00847774"/>
    <w:rsid w:val="008503CE"/>
    <w:rsid w:val="00850458"/>
    <w:rsid w:val="008507E6"/>
    <w:rsid w:val="00852A6A"/>
    <w:rsid w:val="00853DC4"/>
    <w:rsid w:val="00862772"/>
    <w:rsid w:val="00862CA7"/>
    <w:rsid w:val="00864723"/>
    <w:rsid w:val="0086573C"/>
    <w:rsid w:val="008670EA"/>
    <w:rsid w:val="00867248"/>
    <w:rsid w:val="0087290C"/>
    <w:rsid w:val="00872C6C"/>
    <w:rsid w:val="0087495B"/>
    <w:rsid w:val="00875B25"/>
    <w:rsid w:val="00880E77"/>
    <w:rsid w:val="00882E50"/>
    <w:rsid w:val="008835C7"/>
    <w:rsid w:val="0088525A"/>
    <w:rsid w:val="008877A2"/>
    <w:rsid w:val="008901C3"/>
    <w:rsid w:val="00892BFA"/>
    <w:rsid w:val="008930D5"/>
    <w:rsid w:val="008A78F9"/>
    <w:rsid w:val="008B1ABE"/>
    <w:rsid w:val="008B279B"/>
    <w:rsid w:val="008B3186"/>
    <w:rsid w:val="008B7A90"/>
    <w:rsid w:val="008C0141"/>
    <w:rsid w:val="008C01A1"/>
    <w:rsid w:val="008C1FBC"/>
    <w:rsid w:val="008D17F6"/>
    <w:rsid w:val="008D5501"/>
    <w:rsid w:val="008D6956"/>
    <w:rsid w:val="008D6EC4"/>
    <w:rsid w:val="008E1287"/>
    <w:rsid w:val="008E265F"/>
    <w:rsid w:val="008E6A0F"/>
    <w:rsid w:val="008E7E5F"/>
    <w:rsid w:val="008F20E7"/>
    <w:rsid w:val="008F707F"/>
    <w:rsid w:val="009056BC"/>
    <w:rsid w:val="009062D3"/>
    <w:rsid w:val="00912BBE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4574"/>
    <w:rsid w:val="00925CCE"/>
    <w:rsid w:val="0092700C"/>
    <w:rsid w:val="0092797F"/>
    <w:rsid w:val="00931087"/>
    <w:rsid w:val="0093108F"/>
    <w:rsid w:val="0093277D"/>
    <w:rsid w:val="009350A8"/>
    <w:rsid w:val="00935478"/>
    <w:rsid w:val="009411B9"/>
    <w:rsid w:val="009509FE"/>
    <w:rsid w:val="009516B8"/>
    <w:rsid w:val="00952DDB"/>
    <w:rsid w:val="00955AF3"/>
    <w:rsid w:val="00956415"/>
    <w:rsid w:val="0096308F"/>
    <w:rsid w:val="009643CF"/>
    <w:rsid w:val="009644DB"/>
    <w:rsid w:val="00965744"/>
    <w:rsid w:val="00965B02"/>
    <w:rsid w:val="00965BE1"/>
    <w:rsid w:val="00971D00"/>
    <w:rsid w:val="00972910"/>
    <w:rsid w:val="00972B72"/>
    <w:rsid w:val="00973ADE"/>
    <w:rsid w:val="009813CF"/>
    <w:rsid w:val="009913A8"/>
    <w:rsid w:val="00992B58"/>
    <w:rsid w:val="00993B00"/>
    <w:rsid w:val="0099525A"/>
    <w:rsid w:val="0099599F"/>
    <w:rsid w:val="009A017B"/>
    <w:rsid w:val="009A04BC"/>
    <w:rsid w:val="009A05A5"/>
    <w:rsid w:val="009A35B6"/>
    <w:rsid w:val="009A43C1"/>
    <w:rsid w:val="009A4B9A"/>
    <w:rsid w:val="009A70C5"/>
    <w:rsid w:val="009B0AC0"/>
    <w:rsid w:val="009B29ED"/>
    <w:rsid w:val="009B3B1C"/>
    <w:rsid w:val="009B4D42"/>
    <w:rsid w:val="009B5FED"/>
    <w:rsid w:val="009B633F"/>
    <w:rsid w:val="009B6D71"/>
    <w:rsid w:val="009B7992"/>
    <w:rsid w:val="009C1428"/>
    <w:rsid w:val="009C1AE2"/>
    <w:rsid w:val="009C2516"/>
    <w:rsid w:val="009C3772"/>
    <w:rsid w:val="009C522F"/>
    <w:rsid w:val="009C5B9A"/>
    <w:rsid w:val="009D6502"/>
    <w:rsid w:val="009D684B"/>
    <w:rsid w:val="009D6DFB"/>
    <w:rsid w:val="009E2562"/>
    <w:rsid w:val="009E2C6F"/>
    <w:rsid w:val="009E44D4"/>
    <w:rsid w:val="009E50D8"/>
    <w:rsid w:val="009E63F4"/>
    <w:rsid w:val="009E64AF"/>
    <w:rsid w:val="009F4044"/>
    <w:rsid w:val="009F485A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14C7C"/>
    <w:rsid w:val="00A17A44"/>
    <w:rsid w:val="00A22104"/>
    <w:rsid w:val="00A2220F"/>
    <w:rsid w:val="00A222E3"/>
    <w:rsid w:val="00A3030F"/>
    <w:rsid w:val="00A3157C"/>
    <w:rsid w:val="00A347A4"/>
    <w:rsid w:val="00A3578C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4A2D"/>
    <w:rsid w:val="00A64D0B"/>
    <w:rsid w:val="00A664E9"/>
    <w:rsid w:val="00A67F26"/>
    <w:rsid w:val="00A74522"/>
    <w:rsid w:val="00A747D9"/>
    <w:rsid w:val="00A7776E"/>
    <w:rsid w:val="00A77DE9"/>
    <w:rsid w:val="00A80704"/>
    <w:rsid w:val="00A82164"/>
    <w:rsid w:val="00A82571"/>
    <w:rsid w:val="00A83814"/>
    <w:rsid w:val="00A83CF8"/>
    <w:rsid w:val="00A87B37"/>
    <w:rsid w:val="00A90360"/>
    <w:rsid w:val="00A904D1"/>
    <w:rsid w:val="00A90548"/>
    <w:rsid w:val="00A90685"/>
    <w:rsid w:val="00A91BA5"/>
    <w:rsid w:val="00A91D81"/>
    <w:rsid w:val="00A92446"/>
    <w:rsid w:val="00A96877"/>
    <w:rsid w:val="00A97F6E"/>
    <w:rsid w:val="00AA01BA"/>
    <w:rsid w:val="00AA34A5"/>
    <w:rsid w:val="00AA3BD7"/>
    <w:rsid w:val="00AA4E85"/>
    <w:rsid w:val="00AA6434"/>
    <w:rsid w:val="00AA76B4"/>
    <w:rsid w:val="00AA7703"/>
    <w:rsid w:val="00AA7B62"/>
    <w:rsid w:val="00AA7D3B"/>
    <w:rsid w:val="00AB106A"/>
    <w:rsid w:val="00AB35A7"/>
    <w:rsid w:val="00AB56F9"/>
    <w:rsid w:val="00AB5F0F"/>
    <w:rsid w:val="00AB6107"/>
    <w:rsid w:val="00AB78DF"/>
    <w:rsid w:val="00AC1E3C"/>
    <w:rsid w:val="00AC3250"/>
    <w:rsid w:val="00AC41E4"/>
    <w:rsid w:val="00AC5823"/>
    <w:rsid w:val="00AC5D30"/>
    <w:rsid w:val="00AC742E"/>
    <w:rsid w:val="00AC7B37"/>
    <w:rsid w:val="00AD1E94"/>
    <w:rsid w:val="00AD2A32"/>
    <w:rsid w:val="00AD7D5E"/>
    <w:rsid w:val="00AE032A"/>
    <w:rsid w:val="00AE22DE"/>
    <w:rsid w:val="00AE2F69"/>
    <w:rsid w:val="00AF18FC"/>
    <w:rsid w:val="00AF1E71"/>
    <w:rsid w:val="00AF2467"/>
    <w:rsid w:val="00AF288E"/>
    <w:rsid w:val="00AF406F"/>
    <w:rsid w:val="00AF60D9"/>
    <w:rsid w:val="00B0185C"/>
    <w:rsid w:val="00B0268C"/>
    <w:rsid w:val="00B03C2D"/>
    <w:rsid w:val="00B11AE0"/>
    <w:rsid w:val="00B12DF2"/>
    <w:rsid w:val="00B12E63"/>
    <w:rsid w:val="00B15A52"/>
    <w:rsid w:val="00B16057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7B57"/>
    <w:rsid w:val="00B41546"/>
    <w:rsid w:val="00B45FE4"/>
    <w:rsid w:val="00B465A2"/>
    <w:rsid w:val="00B46B05"/>
    <w:rsid w:val="00B4780A"/>
    <w:rsid w:val="00B504E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55E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05"/>
    <w:rsid w:val="00B904A1"/>
    <w:rsid w:val="00B904ED"/>
    <w:rsid w:val="00B914F9"/>
    <w:rsid w:val="00B91AB0"/>
    <w:rsid w:val="00B91B6D"/>
    <w:rsid w:val="00B91BC5"/>
    <w:rsid w:val="00B91D90"/>
    <w:rsid w:val="00B93E68"/>
    <w:rsid w:val="00B94CEC"/>
    <w:rsid w:val="00B96909"/>
    <w:rsid w:val="00BA5E66"/>
    <w:rsid w:val="00BA6A16"/>
    <w:rsid w:val="00BB11CC"/>
    <w:rsid w:val="00BB2239"/>
    <w:rsid w:val="00BB2895"/>
    <w:rsid w:val="00BB3592"/>
    <w:rsid w:val="00BC0C4F"/>
    <w:rsid w:val="00BC3162"/>
    <w:rsid w:val="00BC5436"/>
    <w:rsid w:val="00BC6E92"/>
    <w:rsid w:val="00BC7604"/>
    <w:rsid w:val="00BC79BB"/>
    <w:rsid w:val="00BD2BB9"/>
    <w:rsid w:val="00BD2FDB"/>
    <w:rsid w:val="00BD3570"/>
    <w:rsid w:val="00BD7567"/>
    <w:rsid w:val="00BE1886"/>
    <w:rsid w:val="00BE2964"/>
    <w:rsid w:val="00BE4F3A"/>
    <w:rsid w:val="00BE5275"/>
    <w:rsid w:val="00BE55E8"/>
    <w:rsid w:val="00BE698A"/>
    <w:rsid w:val="00BF0DF9"/>
    <w:rsid w:val="00BF71CB"/>
    <w:rsid w:val="00C00120"/>
    <w:rsid w:val="00C01CDB"/>
    <w:rsid w:val="00C029D8"/>
    <w:rsid w:val="00C04732"/>
    <w:rsid w:val="00C04D56"/>
    <w:rsid w:val="00C05C14"/>
    <w:rsid w:val="00C0710B"/>
    <w:rsid w:val="00C11F7E"/>
    <w:rsid w:val="00C129C2"/>
    <w:rsid w:val="00C16B68"/>
    <w:rsid w:val="00C209A4"/>
    <w:rsid w:val="00C213A3"/>
    <w:rsid w:val="00C218EA"/>
    <w:rsid w:val="00C21A00"/>
    <w:rsid w:val="00C21A88"/>
    <w:rsid w:val="00C2258B"/>
    <w:rsid w:val="00C24164"/>
    <w:rsid w:val="00C25526"/>
    <w:rsid w:val="00C27651"/>
    <w:rsid w:val="00C35D79"/>
    <w:rsid w:val="00C367E7"/>
    <w:rsid w:val="00C3758E"/>
    <w:rsid w:val="00C400AE"/>
    <w:rsid w:val="00C4032E"/>
    <w:rsid w:val="00C4130A"/>
    <w:rsid w:val="00C427B9"/>
    <w:rsid w:val="00C44A2C"/>
    <w:rsid w:val="00C504D0"/>
    <w:rsid w:val="00C52D40"/>
    <w:rsid w:val="00C535A4"/>
    <w:rsid w:val="00C53949"/>
    <w:rsid w:val="00C5516D"/>
    <w:rsid w:val="00C57835"/>
    <w:rsid w:val="00C645C0"/>
    <w:rsid w:val="00C7034D"/>
    <w:rsid w:val="00C72B58"/>
    <w:rsid w:val="00C74DB3"/>
    <w:rsid w:val="00C82A22"/>
    <w:rsid w:val="00C83126"/>
    <w:rsid w:val="00C8466B"/>
    <w:rsid w:val="00C854B8"/>
    <w:rsid w:val="00C85D4F"/>
    <w:rsid w:val="00C872D8"/>
    <w:rsid w:val="00C91141"/>
    <w:rsid w:val="00C91CE7"/>
    <w:rsid w:val="00C931D0"/>
    <w:rsid w:val="00C952FF"/>
    <w:rsid w:val="00CA67FF"/>
    <w:rsid w:val="00CB228E"/>
    <w:rsid w:val="00CB2359"/>
    <w:rsid w:val="00CB76B6"/>
    <w:rsid w:val="00CC2AEA"/>
    <w:rsid w:val="00CC2F99"/>
    <w:rsid w:val="00CC538F"/>
    <w:rsid w:val="00CD55F7"/>
    <w:rsid w:val="00CD5C27"/>
    <w:rsid w:val="00CD6359"/>
    <w:rsid w:val="00CD707A"/>
    <w:rsid w:val="00CD7111"/>
    <w:rsid w:val="00CE5D91"/>
    <w:rsid w:val="00CE727E"/>
    <w:rsid w:val="00CF03D4"/>
    <w:rsid w:val="00CF138A"/>
    <w:rsid w:val="00CF17B6"/>
    <w:rsid w:val="00CF3220"/>
    <w:rsid w:val="00CF63EA"/>
    <w:rsid w:val="00CF6D4C"/>
    <w:rsid w:val="00D00347"/>
    <w:rsid w:val="00D00854"/>
    <w:rsid w:val="00D01CAD"/>
    <w:rsid w:val="00D029D3"/>
    <w:rsid w:val="00D033F6"/>
    <w:rsid w:val="00D045DC"/>
    <w:rsid w:val="00D06E85"/>
    <w:rsid w:val="00D0719E"/>
    <w:rsid w:val="00D12117"/>
    <w:rsid w:val="00D12771"/>
    <w:rsid w:val="00D1299C"/>
    <w:rsid w:val="00D139E5"/>
    <w:rsid w:val="00D17499"/>
    <w:rsid w:val="00D220B3"/>
    <w:rsid w:val="00D22E03"/>
    <w:rsid w:val="00D23198"/>
    <w:rsid w:val="00D25DD8"/>
    <w:rsid w:val="00D26E4B"/>
    <w:rsid w:val="00D301DA"/>
    <w:rsid w:val="00D315E9"/>
    <w:rsid w:val="00D3177D"/>
    <w:rsid w:val="00D3336F"/>
    <w:rsid w:val="00D34827"/>
    <w:rsid w:val="00D36EC7"/>
    <w:rsid w:val="00D37042"/>
    <w:rsid w:val="00D43F09"/>
    <w:rsid w:val="00D44223"/>
    <w:rsid w:val="00D45FF0"/>
    <w:rsid w:val="00D471A6"/>
    <w:rsid w:val="00D47268"/>
    <w:rsid w:val="00D476D7"/>
    <w:rsid w:val="00D47B15"/>
    <w:rsid w:val="00D52A19"/>
    <w:rsid w:val="00D52E60"/>
    <w:rsid w:val="00D53174"/>
    <w:rsid w:val="00D54464"/>
    <w:rsid w:val="00D55198"/>
    <w:rsid w:val="00D6231A"/>
    <w:rsid w:val="00D62EE8"/>
    <w:rsid w:val="00D63354"/>
    <w:rsid w:val="00D67381"/>
    <w:rsid w:val="00D67B11"/>
    <w:rsid w:val="00D7266B"/>
    <w:rsid w:val="00D729AF"/>
    <w:rsid w:val="00D760DE"/>
    <w:rsid w:val="00D82110"/>
    <w:rsid w:val="00D83BDA"/>
    <w:rsid w:val="00D86D42"/>
    <w:rsid w:val="00D91B82"/>
    <w:rsid w:val="00D959DE"/>
    <w:rsid w:val="00D97569"/>
    <w:rsid w:val="00D97EFA"/>
    <w:rsid w:val="00D97F1C"/>
    <w:rsid w:val="00DA0776"/>
    <w:rsid w:val="00DA0FB2"/>
    <w:rsid w:val="00DA1937"/>
    <w:rsid w:val="00DA6D06"/>
    <w:rsid w:val="00DA6FB0"/>
    <w:rsid w:val="00DA7F5A"/>
    <w:rsid w:val="00DB0E3A"/>
    <w:rsid w:val="00DB3742"/>
    <w:rsid w:val="00DB594F"/>
    <w:rsid w:val="00DC3804"/>
    <w:rsid w:val="00DC5A1D"/>
    <w:rsid w:val="00DD2049"/>
    <w:rsid w:val="00DD6443"/>
    <w:rsid w:val="00DD6AC1"/>
    <w:rsid w:val="00DD7F21"/>
    <w:rsid w:val="00DE0F0F"/>
    <w:rsid w:val="00DE258E"/>
    <w:rsid w:val="00DE4820"/>
    <w:rsid w:val="00DE5BB5"/>
    <w:rsid w:val="00DE5D18"/>
    <w:rsid w:val="00DF1750"/>
    <w:rsid w:val="00DF2A24"/>
    <w:rsid w:val="00DF3048"/>
    <w:rsid w:val="00DF3562"/>
    <w:rsid w:val="00DF52D7"/>
    <w:rsid w:val="00DF5513"/>
    <w:rsid w:val="00E025CF"/>
    <w:rsid w:val="00E0469A"/>
    <w:rsid w:val="00E0582C"/>
    <w:rsid w:val="00E06412"/>
    <w:rsid w:val="00E108F5"/>
    <w:rsid w:val="00E12309"/>
    <w:rsid w:val="00E2094F"/>
    <w:rsid w:val="00E23716"/>
    <w:rsid w:val="00E24916"/>
    <w:rsid w:val="00E27836"/>
    <w:rsid w:val="00E30DD0"/>
    <w:rsid w:val="00E310AD"/>
    <w:rsid w:val="00E31743"/>
    <w:rsid w:val="00E31B6B"/>
    <w:rsid w:val="00E32448"/>
    <w:rsid w:val="00E3324B"/>
    <w:rsid w:val="00E33BE0"/>
    <w:rsid w:val="00E34004"/>
    <w:rsid w:val="00E3454C"/>
    <w:rsid w:val="00E35763"/>
    <w:rsid w:val="00E35A5F"/>
    <w:rsid w:val="00E366A4"/>
    <w:rsid w:val="00E407D5"/>
    <w:rsid w:val="00E41626"/>
    <w:rsid w:val="00E42619"/>
    <w:rsid w:val="00E42A6B"/>
    <w:rsid w:val="00E430CF"/>
    <w:rsid w:val="00E434C3"/>
    <w:rsid w:val="00E4371A"/>
    <w:rsid w:val="00E43889"/>
    <w:rsid w:val="00E443A3"/>
    <w:rsid w:val="00E44F0E"/>
    <w:rsid w:val="00E47280"/>
    <w:rsid w:val="00E51EB7"/>
    <w:rsid w:val="00E535CF"/>
    <w:rsid w:val="00E55211"/>
    <w:rsid w:val="00E575BD"/>
    <w:rsid w:val="00E57654"/>
    <w:rsid w:val="00E62CF1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1A8D"/>
    <w:rsid w:val="00E854F4"/>
    <w:rsid w:val="00E86F8B"/>
    <w:rsid w:val="00E901D7"/>
    <w:rsid w:val="00E9206B"/>
    <w:rsid w:val="00E92CF7"/>
    <w:rsid w:val="00E9351A"/>
    <w:rsid w:val="00E937DA"/>
    <w:rsid w:val="00E952DB"/>
    <w:rsid w:val="00E960D2"/>
    <w:rsid w:val="00E968D8"/>
    <w:rsid w:val="00EA31E5"/>
    <w:rsid w:val="00EB07F8"/>
    <w:rsid w:val="00EB1872"/>
    <w:rsid w:val="00EB2413"/>
    <w:rsid w:val="00EB2C66"/>
    <w:rsid w:val="00EB3B5D"/>
    <w:rsid w:val="00EB444F"/>
    <w:rsid w:val="00EB56CC"/>
    <w:rsid w:val="00EB7AD7"/>
    <w:rsid w:val="00EC0368"/>
    <w:rsid w:val="00EC0E3B"/>
    <w:rsid w:val="00EC2C15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75E2"/>
    <w:rsid w:val="00EE2D4F"/>
    <w:rsid w:val="00EE5950"/>
    <w:rsid w:val="00EE6E85"/>
    <w:rsid w:val="00EF498C"/>
    <w:rsid w:val="00EF52A6"/>
    <w:rsid w:val="00EF7547"/>
    <w:rsid w:val="00F01349"/>
    <w:rsid w:val="00F0251B"/>
    <w:rsid w:val="00F05633"/>
    <w:rsid w:val="00F100BB"/>
    <w:rsid w:val="00F103E0"/>
    <w:rsid w:val="00F15922"/>
    <w:rsid w:val="00F211EA"/>
    <w:rsid w:val="00F225B6"/>
    <w:rsid w:val="00F22915"/>
    <w:rsid w:val="00F25F12"/>
    <w:rsid w:val="00F26B92"/>
    <w:rsid w:val="00F320E8"/>
    <w:rsid w:val="00F33746"/>
    <w:rsid w:val="00F33C33"/>
    <w:rsid w:val="00F347EF"/>
    <w:rsid w:val="00F360F8"/>
    <w:rsid w:val="00F36145"/>
    <w:rsid w:val="00F37782"/>
    <w:rsid w:val="00F40E0B"/>
    <w:rsid w:val="00F41AD3"/>
    <w:rsid w:val="00F43536"/>
    <w:rsid w:val="00F45DCD"/>
    <w:rsid w:val="00F51A9E"/>
    <w:rsid w:val="00F536B3"/>
    <w:rsid w:val="00F53F27"/>
    <w:rsid w:val="00F544B7"/>
    <w:rsid w:val="00F54F26"/>
    <w:rsid w:val="00F5681E"/>
    <w:rsid w:val="00F56E94"/>
    <w:rsid w:val="00F60639"/>
    <w:rsid w:val="00F63053"/>
    <w:rsid w:val="00F679AF"/>
    <w:rsid w:val="00F70270"/>
    <w:rsid w:val="00F703C0"/>
    <w:rsid w:val="00F70ACE"/>
    <w:rsid w:val="00F72C71"/>
    <w:rsid w:val="00F73D00"/>
    <w:rsid w:val="00F73D44"/>
    <w:rsid w:val="00F73F03"/>
    <w:rsid w:val="00F80D8E"/>
    <w:rsid w:val="00F82B47"/>
    <w:rsid w:val="00F832C9"/>
    <w:rsid w:val="00F90592"/>
    <w:rsid w:val="00F93B44"/>
    <w:rsid w:val="00F93DB0"/>
    <w:rsid w:val="00F97611"/>
    <w:rsid w:val="00FA0212"/>
    <w:rsid w:val="00FA771C"/>
    <w:rsid w:val="00FB0DFD"/>
    <w:rsid w:val="00FB148A"/>
    <w:rsid w:val="00FB2DD8"/>
    <w:rsid w:val="00FB36B3"/>
    <w:rsid w:val="00FB45FE"/>
    <w:rsid w:val="00FB6048"/>
    <w:rsid w:val="00FB605C"/>
    <w:rsid w:val="00FB610D"/>
    <w:rsid w:val="00FC0BF5"/>
    <w:rsid w:val="00FC3120"/>
    <w:rsid w:val="00FC3A86"/>
    <w:rsid w:val="00FC4405"/>
    <w:rsid w:val="00FC72E3"/>
    <w:rsid w:val="00FD0920"/>
    <w:rsid w:val="00FD24AD"/>
    <w:rsid w:val="00FD25A6"/>
    <w:rsid w:val="00FD3650"/>
    <w:rsid w:val="00FD3FFF"/>
    <w:rsid w:val="00FD57EE"/>
    <w:rsid w:val="00FE4454"/>
    <w:rsid w:val="00FE6C5C"/>
    <w:rsid w:val="00FF0087"/>
    <w:rsid w:val="00FF052F"/>
    <w:rsid w:val="00FF1365"/>
    <w:rsid w:val="00FF349E"/>
    <w:rsid w:val="00FF418F"/>
    <w:rsid w:val="00FF41BA"/>
    <w:rsid w:val="00FF4204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9974E6D"/>
  <w15:docId w15:val="{255BECB1-786F-4A8D-B729-C74C245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74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479"/>
    <w:rPr>
      <w:color w:val="605E5C"/>
      <w:shd w:val="clear" w:color="auto" w:fill="E1DFDD"/>
    </w:rPr>
  </w:style>
  <w:style w:type="paragraph" w:customStyle="1" w:styleId="Titulnlist">
    <w:name w:val="Titulní list"/>
    <w:uiPriority w:val="99"/>
    <w:rsid w:val="006B1B26"/>
    <w:pPr>
      <w:autoSpaceDE w:val="0"/>
      <w:autoSpaceDN w:val="0"/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9F98CA-3861-4C5B-A023-2DCB23AA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5458</Words>
  <Characters>32984</Characters>
  <Application>Microsoft Office Word</Application>
  <DocSecurity>4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Papík Miroslav</cp:lastModifiedBy>
  <cp:revision>2</cp:revision>
  <cp:lastPrinted>2018-12-03T13:16:00Z</cp:lastPrinted>
  <dcterms:created xsi:type="dcterms:W3CDTF">2025-09-11T11:53:00Z</dcterms:created>
  <dcterms:modified xsi:type="dcterms:W3CDTF">2025-09-11T11:53:00Z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