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4297" w14:textId="77777777" w:rsidR="00167D1A" w:rsidRPr="0065596B" w:rsidRDefault="0065596B">
      <w:pPr>
        <w:spacing w:after="230" w:line="259" w:lineRule="auto"/>
        <w:ind w:left="0" w:right="9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  <w:sz w:val="32"/>
        </w:rPr>
        <w:t>PŘÍKAZNÍ</w:t>
      </w:r>
      <w:r w:rsidR="00B23033" w:rsidRPr="0065596B">
        <w:rPr>
          <w:rFonts w:ascii="Times New Roman" w:hAnsi="Times New Roman" w:cs="Times New Roman"/>
          <w:b/>
          <w:sz w:val="32"/>
        </w:rPr>
        <w:t xml:space="preserve"> SMLOUVA</w:t>
      </w:r>
      <w:r w:rsidR="00B23033" w:rsidRPr="0065596B">
        <w:rPr>
          <w:rFonts w:ascii="Times New Roman" w:hAnsi="Times New Roman" w:cs="Times New Roman"/>
          <w:sz w:val="32"/>
        </w:rPr>
        <w:t xml:space="preserve"> </w:t>
      </w:r>
    </w:p>
    <w:p w14:paraId="077161D1" w14:textId="77777777" w:rsidR="00167D1A" w:rsidRPr="0065596B" w:rsidRDefault="00167D1A" w:rsidP="001B234A">
      <w:pPr>
        <w:spacing w:after="23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3C242EE" w14:textId="77777777" w:rsidR="00167D1A" w:rsidRPr="0065596B" w:rsidRDefault="00EB019D" w:rsidP="001B234A">
      <w:pPr>
        <w:spacing w:after="114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Karlovarský kraj</w:t>
      </w:r>
    </w:p>
    <w:p w14:paraId="6E8E5A2F" w14:textId="77777777" w:rsidR="00EB019D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se sídlem: </w:t>
      </w:r>
      <w:r w:rsidR="001B234A" w:rsidRPr="0065596B">
        <w:rPr>
          <w:rFonts w:ascii="Times New Roman" w:hAnsi="Times New Roman" w:cs="Times New Roman"/>
        </w:rPr>
        <w:t>Závodní 353/88, 360 06 Karlovy Vary</w:t>
      </w:r>
    </w:p>
    <w:p w14:paraId="66269FFA" w14:textId="77777777" w:rsidR="00167D1A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r w:rsidR="001B234A" w:rsidRPr="0065596B">
        <w:rPr>
          <w:rFonts w:ascii="Times New Roman" w:hAnsi="Times New Roman" w:cs="Times New Roman"/>
        </w:rPr>
        <w:t>70891168</w:t>
      </w:r>
      <w:r w:rsidRPr="0065596B">
        <w:rPr>
          <w:rFonts w:ascii="Times New Roman" w:hAnsi="Times New Roman" w:cs="Times New Roman"/>
        </w:rPr>
        <w:t xml:space="preserve">, DIČ: </w:t>
      </w:r>
      <w:r w:rsidRPr="00706165">
        <w:rPr>
          <w:rFonts w:ascii="Times New Roman" w:hAnsi="Times New Roman" w:cs="Times New Roman"/>
        </w:rPr>
        <w:t>CZ</w:t>
      </w:r>
      <w:r w:rsidR="001B234A" w:rsidRPr="00706165">
        <w:rPr>
          <w:rFonts w:ascii="Times New Roman" w:hAnsi="Times New Roman" w:cs="Times New Roman"/>
        </w:rPr>
        <w:t>70891168</w:t>
      </w:r>
    </w:p>
    <w:p w14:paraId="5169D95F" w14:textId="0B84BA7D" w:rsidR="001B234A" w:rsidRPr="0065596B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bankovní účet číslo: </w:t>
      </w:r>
      <w:r w:rsidR="00706165" w:rsidRPr="00706165">
        <w:rPr>
          <w:rFonts w:ascii="Times New Roman" w:hAnsi="Times New Roman" w:cs="Times New Roman"/>
        </w:rPr>
        <w:t>890090-218341/0710</w:t>
      </w:r>
      <w:r w:rsidR="007479D6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>vedený u ČNB</w:t>
      </w:r>
    </w:p>
    <w:p w14:paraId="64C4E6DA" w14:textId="1B7A98AB" w:rsidR="001B234A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</w:t>
      </w:r>
      <w:r w:rsidR="00F565DC">
        <w:rPr>
          <w:rFonts w:ascii="Times New Roman" w:hAnsi="Times New Roman" w:cs="Times New Roman"/>
        </w:rPr>
        <w:t>ý</w:t>
      </w:r>
      <w:bookmarkStart w:id="0" w:name="_GoBack"/>
      <w:bookmarkEnd w:id="0"/>
      <w:r w:rsidRPr="0065596B">
        <w:rPr>
          <w:rFonts w:ascii="Times New Roman" w:hAnsi="Times New Roman" w:cs="Times New Roman"/>
        </w:rPr>
        <w:t xml:space="preserve"> </w:t>
      </w:r>
      <w:r w:rsidR="00A942F9">
        <w:rPr>
          <w:rFonts w:ascii="Times New Roman" w:hAnsi="Times New Roman" w:cs="Times New Roman"/>
        </w:rPr>
        <w:t xml:space="preserve">Mgr. Janou Mračkovou Vildumetzovou, </w:t>
      </w:r>
      <w:r w:rsidRPr="0065596B">
        <w:rPr>
          <w:rFonts w:ascii="Times New Roman" w:hAnsi="Times New Roman" w:cs="Times New Roman"/>
        </w:rPr>
        <w:t>hejtman</w:t>
      </w:r>
      <w:r w:rsidR="000D0C65">
        <w:rPr>
          <w:rFonts w:ascii="Times New Roman" w:hAnsi="Times New Roman" w:cs="Times New Roman"/>
        </w:rPr>
        <w:t>kou</w:t>
      </w:r>
      <w:r w:rsidR="00A942F9">
        <w:rPr>
          <w:rFonts w:ascii="Times New Roman" w:hAnsi="Times New Roman" w:cs="Times New Roman"/>
        </w:rPr>
        <w:t xml:space="preserve"> Karlovarského kraje</w:t>
      </w:r>
    </w:p>
    <w:p w14:paraId="7E27D632" w14:textId="57ED74C6" w:rsidR="007479D6" w:rsidRPr="0065596B" w:rsidRDefault="007479D6" w:rsidP="007479D6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r w:rsidR="002956AC" w:rsidRPr="002956AC">
        <w:rPr>
          <w:rFonts w:ascii="Times New Roman" w:hAnsi="Times New Roman" w:cs="Times New Roman"/>
        </w:rPr>
        <w:t>siqbxt2</w:t>
      </w:r>
    </w:p>
    <w:p w14:paraId="57D7F719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Pr="0065596B">
        <w:rPr>
          <w:rFonts w:ascii="Times New Roman" w:hAnsi="Times New Roman" w:cs="Times New Roman"/>
          <w:b/>
        </w:rPr>
        <w:t>příkazce</w:t>
      </w:r>
      <w:r w:rsidRPr="0065596B">
        <w:rPr>
          <w:rFonts w:ascii="Times New Roman" w:hAnsi="Times New Roman" w:cs="Times New Roman"/>
        </w:rPr>
        <w:t>“)</w:t>
      </w:r>
    </w:p>
    <w:p w14:paraId="132F5845" w14:textId="77777777" w:rsidR="00167D1A" w:rsidRPr="0065596B" w:rsidRDefault="00167D1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A5A0EE8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a</w:t>
      </w:r>
    </w:p>
    <w:p w14:paraId="0BFAAAD5" w14:textId="77777777" w:rsidR="00167D1A" w:rsidRPr="0065596B" w:rsidRDefault="00167D1A" w:rsidP="001B234A">
      <w:pPr>
        <w:spacing w:after="10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A786AF9" w14:textId="77777777" w:rsidR="00EB019D" w:rsidRPr="009459CD" w:rsidRDefault="00EB019D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  <w:b/>
          <w:highlight w:val="yellow"/>
        </w:rPr>
      </w:pPr>
      <w:proofErr w:type="spellStart"/>
      <w:r w:rsidRPr="00BA62BA">
        <w:rPr>
          <w:rFonts w:ascii="Times New Roman" w:hAnsi="Times New Roman" w:cs="Times New Roman"/>
          <w:b/>
          <w:highlight w:val="green"/>
        </w:rPr>
        <w:t>xxx</w:t>
      </w:r>
      <w:proofErr w:type="spellEnd"/>
    </w:p>
    <w:p w14:paraId="68AC91C5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se sídlem:</w:t>
      </w:r>
      <w:r w:rsidR="001B234A" w:rsidRPr="0065596B">
        <w:rPr>
          <w:rFonts w:ascii="Times New Roman" w:hAnsi="Times New Roman" w:cs="Times New Roman"/>
        </w:rPr>
        <w:t xml:space="preserve">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3F611F10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DIČ: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</w:t>
      </w:r>
    </w:p>
    <w:p w14:paraId="0BF18341" w14:textId="56014C25" w:rsidR="00167D1A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společnost zapsaná v obchodním rejstříku vedeném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="00EB019D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 xml:space="preserve">soudem </w:t>
      </w:r>
      <w:r w:rsidRPr="00BA62BA">
        <w:rPr>
          <w:rFonts w:ascii="Times New Roman" w:hAnsi="Times New Roman" w:cs="Times New Roman"/>
        </w:rPr>
        <w:t xml:space="preserve">v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  <w:r w:rsidR="00FC396A">
        <w:rPr>
          <w:rFonts w:ascii="Times New Roman" w:hAnsi="Times New Roman" w:cs="Times New Roman"/>
        </w:rPr>
        <w:t>spis. zn.</w:t>
      </w:r>
      <w:r w:rsidR="00470E92">
        <w:rPr>
          <w:rFonts w:ascii="Times New Roman" w:hAnsi="Times New Roman" w:cs="Times New Roman"/>
        </w:rPr>
        <w:t xml:space="preserve"> </w:t>
      </w:r>
      <w:proofErr w:type="spellStart"/>
      <w:r w:rsidR="00470E92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</w:p>
    <w:p w14:paraId="0AD31417" w14:textId="310656E1" w:rsidR="007479D6" w:rsidRPr="0065596B" w:rsidRDefault="007479D6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proofErr w:type="spellStart"/>
      <w:r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4B45114E" w14:textId="77777777" w:rsidR="00167D1A" w:rsidRPr="0065596B" w:rsidRDefault="00B23033" w:rsidP="001B234A">
      <w:pPr>
        <w:tabs>
          <w:tab w:val="center" w:pos="1817"/>
          <w:tab w:val="center" w:pos="4890"/>
        </w:tabs>
        <w:spacing w:after="6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zastoupená</w:t>
      </w:r>
    </w:p>
    <w:p w14:paraId="33B5BC1F" w14:textId="77777777" w:rsidR="00167D1A" w:rsidRPr="0065596B" w:rsidRDefault="00B23033" w:rsidP="001B234A">
      <w:pPr>
        <w:spacing w:after="1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="0065596B" w:rsidRPr="0065596B">
        <w:rPr>
          <w:rFonts w:ascii="Times New Roman" w:hAnsi="Times New Roman" w:cs="Times New Roman"/>
          <w:b/>
        </w:rPr>
        <w:t>příkazní</w:t>
      </w:r>
      <w:r w:rsidRPr="0065596B">
        <w:rPr>
          <w:rFonts w:ascii="Times New Roman" w:hAnsi="Times New Roman" w:cs="Times New Roman"/>
          <w:b/>
        </w:rPr>
        <w:t>k</w:t>
      </w:r>
      <w:r w:rsidRPr="0065596B">
        <w:rPr>
          <w:rFonts w:ascii="Times New Roman" w:hAnsi="Times New Roman" w:cs="Times New Roman"/>
        </w:rPr>
        <w:t xml:space="preserve">“) </w:t>
      </w:r>
    </w:p>
    <w:p w14:paraId="5DFEC27C" w14:textId="77777777" w:rsidR="00167D1A" w:rsidRPr="0065596B" w:rsidRDefault="00167D1A" w:rsidP="001B234A">
      <w:pPr>
        <w:spacing w:after="19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177E4FE" w14:textId="77777777" w:rsidR="00167D1A" w:rsidRPr="0065596B" w:rsidRDefault="00B23033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(dále jen </w:t>
      </w:r>
      <w:r w:rsidRPr="0065596B">
        <w:rPr>
          <w:rFonts w:ascii="Times New Roman" w:hAnsi="Times New Roman" w:cs="Times New Roman"/>
          <w:b/>
        </w:rPr>
        <w:t>„smluvní strany“</w:t>
      </w:r>
      <w:r w:rsidRPr="0065596B">
        <w:rPr>
          <w:rFonts w:ascii="Times New Roman" w:hAnsi="Times New Roman" w:cs="Times New Roman"/>
        </w:rPr>
        <w:t xml:space="preserve">) </w:t>
      </w:r>
    </w:p>
    <w:p w14:paraId="5DF97BCA" w14:textId="77777777" w:rsidR="00167D1A" w:rsidRPr="0065596B" w:rsidRDefault="00167D1A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470ED57D" w14:textId="41E3ACBB" w:rsidR="00167D1A" w:rsidRDefault="00B23033" w:rsidP="00586FA8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uzavřely </w:t>
      </w:r>
      <w:r w:rsidR="001B234A" w:rsidRPr="0065596B">
        <w:rPr>
          <w:rFonts w:ascii="Times New Roman" w:hAnsi="Times New Roman" w:cs="Times New Roman"/>
        </w:rPr>
        <w:t>níže uvedeného dne</w:t>
      </w:r>
      <w:r w:rsidRPr="0065596B">
        <w:rPr>
          <w:rFonts w:ascii="Times New Roman" w:hAnsi="Times New Roman" w:cs="Times New Roman"/>
        </w:rPr>
        <w:t xml:space="preserve"> na základě výsledků zadávacího řízení na veřejnou zakázku </w:t>
      </w:r>
      <w:r w:rsidRPr="0065596B">
        <w:rPr>
          <w:rFonts w:ascii="Times New Roman" w:hAnsi="Times New Roman" w:cs="Times New Roman"/>
          <w:b/>
        </w:rPr>
        <w:t>„</w:t>
      </w:r>
      <w:bookmarkStart w:id="1" w:name="_Hlk202775225"/>
      <w:r w:rsidR="001B234A" w:rsidRPr="0065596B">
        <w:rPr>
          <w:rFonts w:ascii="Times New Roman" w:hAnsi="Times New Roman" w:cs="Times New Roman"/>
          <w:b/>
        </w:rPr>
        <w:t>Rekonstrukce a modernizace Střední uměleckoprůmyslové školy keramické a sklářské Karlovy Vary –</w:t>
      </w:r>
      <w:r w:rsidR="00E33275">
        <w:rPr>
          <w:rFonts w:ascii="Times New Roman" w:hAnsi="Times New Roman" w:cs="Times New Roman"/>
          <w:b/>
        </w:rPr>
        <w:t xml:space="preserve"> </w:t>
      </w:r>
      <w:r w:rsidR="008851E6">
        <w:rPr>
          <w:rFonts w:ascii="Times New Roman" w:hAnsi="Times New Roman" w:cs="Times New Roman"/>
          <w:b/>
        </w:rPr>
        <w:t xml:space="preserve">správce </w:t>
      </w:r>
      <w:r w:rsidR="008851E6" w:rsidRPr="001E21E6">
        <w:rPr>
          <w:rFonts w:ascii="Times New Roman" w:hAnsi="Times New Roman" w:cs="Times New Roman"/>
          <w:b/>
        </w:rPr>
        <w:t xml:space="preserve">stavby – </w:t>
      </w:r>
      <w:bookmarkEnd w:id="1"/>
      <w:r w:rsidR="00BE4AC8" w:rsidRPr="00BE4AC8">
        <w:rPr>
          <w:rFonts w:ascii="Times New Roman" w:hAnsi="Times New Roman" w:cs="Times New Roman"/>
          <w:b/>
        </w:rPr>
        <w:t>opakované zadání</w:t>
      </w:r>
      <w:r w:rsidRPr="001E21E6">
        <w:rPr>
          <w:rFonts w:ascii="Times New Roman" w:hAnsi="Times New Roman" w:cs="Times New Roman"/>
          <w:b/>
        </w:rPr>
        <w:t>“</w:t>
      </w:r>
      <w:r w:rsidRPr="001E21E6">
        <w:rPr>
          <w:rFonts w:ascii="Times New Roman" w:hAnsi="Times New Roman" w:cs="Times New Roman"/>
        </w:rPr>
        <w:t xml:space="preserve"> </w:t>
      </w:r>
      <w:r w:rsidR="00586FA8" w:rsidRPr="001E21E6">
        <w:rPr>
          <w:rFonts w:ascii="Times New Roman" w:hAnsi="Times New Roman" w:cs="Times New Roman"/>
        </w:rPr>
        <w:t>(dále</w:t>
      </w:r>
      <w:r w:rsidR="00586FA8" w:rsidRPr="0065596B">
        <w:rPr>
          <w:rFonts w:ascii="Times New Roman" w:hAnsi="Times New Roman" w:cs="Times New Roman"/>
        </w:rPr>
        <w:t xml:space="preserve"> jen „veřejná zakázka) </w:t>
      </w:r>
      <w:r w:rsidRPr="0065596B">
        <w:rPr>
          <w:rFonts w:ascii="Times New Roman" w:hAnsi="Times New Roman" w:cs="Times New Roman"/>
        </w:rPr>
        <w:t>v souladu s ustanovením § 2430 a následujících zákona č. 89/2012 Sb., občanský zákoník, ve znění pozdějších předpisů (dále jen „</w:t>
      </w:r>
      <w:r w:rsidRPr="002858CA">
        <w:rPr>
          <w:rFonts w:ascii="Times New Roman" w:hAnsi="Times New Roman" w:cs="Times New Roman"/>
          <w:b/>
          <w:bCs/>
        </w:rPr>
        <w:t>občanský zákoník</w:t>
      </w:r>
      <w:r w:rsidRPr="0065596B">
        <w:rPr>
          <w:rFonts w:ascii="Times New Roman" w:hAnsi="Times New Roman" w:cs="Times New Roman"/>
        </w:rPr>
        <w:t xml:space="preserve">“) tuto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smlouvu</w:t>
      </w:r>
      <w:r w:rsidR="00586FA8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>(dále jen „</w:t>
      </w:r>
      <w:r w:rsidR="00096775" w:rsidRPr="00096775">
        <w:rPr>
          <w:rFonts w:ascii="Times New Roman" w:hAnsi="Times New Roman" w:cs="Times New Roman"/>
          <w:b/>
        </w:rPr>
        <w:t>příkazní</w:t>
      </w:r>
      <w:r w:rsidR="00096775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  <w:b/>
        </w:rPr>
        <w:t>smlouva</w:t>
      </w:r>
      <w:r w:rsidRPr="0065596B">
        <w:rPr>
          <w:rFonts w:ascii="Times New Roman" w:hAnsi="Times New Roman" w:cs="Times New Roman"/>
        </w:rPr>
        <w:t>”)</w:t>
      </w:r>
      <w:r w:rsidR="00586FA8" w:rsidRPr="0065596B">
        <w:rPr>
          <w:rFonts w:ascii="Times New Roman" w:hAnsi="Times New Roman" w:cs="Times New Roman"/>
        </w:rPr>
        <w:t>.</w:t>
      </w:r>
    </w:p>
    <w:p w14:paraId="1268C03B" w14:textId="57A35FBD" w:rsidR="00066D46" w:rsidRDefault="00066D46" w:rsidP="00586FA8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</w:p>
    <w:p w14:paraId="50E9AC05" w14:textId="5CC13447" w:rsidR="00167D1A" w:rsidRDefault="00586FA8" w:rsidP="001B234A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</w:t>
      </w:r>
      <w:r w:rsidR="00B23033" w:rsidRPr="0065596B">
        <w:rPr>
          <w:rFonts w:ascii="Times New Roman" w:hAnsi="Times New Roman" w:cs="Times New Roman"/>
        </w:rPr>
        <w:t xml:space="preserve">mluvní strany, vědomy si svých závazků v této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smlouvě obsažených a s úmyslem být touto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smlouvou vázány, dohodly se na následujíc</w:t>
      </w:r>
      <w:r w:rsidR="007479D6">
        <w:rPr>
          <w:rFonts w:ascii="Times New Roman" w:hAnsi="Times New Roman" w:cs="Times New Roman"/>
        </w:rPr>
        <w:t>í</w:t>
      </w:r>
      <w:r w:rsidR="00B23033" w:rsidRPr="0065596B">
        <w:rPr>
          <w:rFonts w:ascii="Times New Roman" w:hAnsi="Times New Roman" w:cs="Times New Roman"/>
        </w:rPr>
        <w:t xml:space="preserve">m znění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smlouvy</w:t>
      </w:r>
      <w:r w:rsidR="0063581F">
        <w:rPr>
          <w:rFonts w:ascii="Times New Roman" w:hAnsi="Times New Roman" w:cs="Times New Roman"/>
        </w:rPr>
        <w:t>.</w:t>
      </w:r>
    </w:p>
    <w:p w14:paraId="1C2F1D85" w14:textId="25B09A03" w:rsidR="00693E89" w:rsidRDefault="00693E89" w:rsidP="00693E89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F792E62" w14:textId="77777777" w:rsidR="001B234A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ÚVODNÍ USTANOVENÍ</w:t>
      </w:r>
    </w:p>
    <w:p w14:paraId="56F53506" w14:textId="277D61D1" w:rsidR="00586FA8" w:rsidRPr="0065596B" w:rsidRDefault="00586FA8" w:rsidP="00A56D7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Příkazce má v úmyslu r</w:t>
      </w:r>
      <w:r w:rsidR="00B23033" w:rsidRPr="0065596B">
        <w:rPr>
          <w:rFonts w:ascii="Times New Roman" w:hAnsi="Times New Roman" w:cs="Times New Roman"/>
        </w:rPr>
        <w:t>ealiz</w:t>
      </w:r>
      <w:r w:rsidRPr="0065596B">
        <w:rPr>
          <w:rFonts w:ascii="Times New Roman" w:hAnsi="Times New Roman" w:cs="Times New Roman"/>
        </w:rPr>
        <w:t xml:space="preserve">ovat rekonstrukci </w:t>
      </w:r>
      <w:bookmarkStart w:id="2" w:name="_Hlk170993833"/>
      <w:r w:rsidRPr="0065596B">
        <w:rPr>
          <w:rFonts w:ascii="Times New Roman" w:hAnsi="Times New Roman" w:cs="Times New Roman"/>
        </w:rPr>
        <w:t xml:space="preserve">a dostavbu budovy </w:t>
      </w:r>
      <w:bookmarkEnd w:id="2"/>
      <w:r w:rsidRPr="0065596B">
        <w:rPr>
          <w:rFonts w:ascii="Times New Roman" w:hAnsi="Times New Roman" w:cs="Times New Roman"/>
        </w:rPr>
        <w:t>Střední uměleckoprůmyslové školy keramické a sklářské Karlovy Vary</w:t>
      </w:r>
      <w:r w:rsidR="003D2495">
        <w:rPr>
          <w:rFonts w:ascii="Times New Roman" w:hAnsi="Times New Roman" w:cs="Times New Roman"/>
        </w:rPr>
        <w:t>, tj. budovy</w:t>
      </w:r>
      <w:r w:rsidR="0063581F">
        <w:rPr>
          <w:rFonts w:ascii="Times New Roman" w:hAnsi="Times New Roman" w:cs="Times New Roman"/>
        </w:rPr>
        <w:t xml:space="preserve"> č. p. 710,</w:t>
      </w:r>
      <w:r w:rsidR="00A35F94">
        <w:rPr>
          <w:rFonts w:ascii="Times New Roman" w:hAnsi="Times New Roman" w:cs="Times New Roman"/>
        </w:rPr>
        <w:t xml:space="preserve"> Karlovy Vary – Rybáře</w:t>
      </w:r>
      <w:r w:rsidR="003D2495">
        <w:rPr>
          <w:rFonts w:ascii="Times New Roman" w:hAnsi="Times New Roman" w:cs="Times New Roman"/>
        </w:rPr>
        <w:t xml:space="preserve">, která je součástí pozemku </w:t>
      </w:r>
      <w:proofErr w:type="spellStart"/>
      <w:r w:rsidR="003D2495">
        <w:rPr>
          <w:rFonts w:ascii="Times New Roman" w:hAnsi="Times New Roman" w:cs="Times New Roman"/>
        </w:rPr>
        <w:t>p.č</w:t>
      </w:r>
      <w:proofErr w:type="spellEnd"/>
      <w:r w:rsidR="003D2495">
        <w:rPr>
          <w:rFonts w:ascii="Times New Roman" w:hAnsi="Times New Roman" w:cs="Times New Roman"/>
        </w:rPr>
        <w:t xml:space="preserve">. 394/3 a dále pozemků </w:t>
      </w:r>
      <w:proofErr w:type="spellStart"/>
      <w:r w:rsidR="003D2495">
        <w:rPr>
          <w:rFonts w:ascii="Times New Roman" w:hAnsi="Times New Roman" w:cs="Times New Roman"/>
        </w:rPr>
        <w:t>p.č</w:t>
      </w:r>
      <w:proofErr w:type="spellEnd"/>
      <w:r w:rsidR="003D2495">
        <w:rPr>
          <w:rFonts w:ascii="Times New Roman" w:hAnsi="Times New Roman" w:cs="Times New Roman"/>
        </w:rPr>
        <w:t xml:space="preserve">. </w:t>
      </w:r>
      <w:r w:rsidR="00A35F94">
        <w:rPr>
          <w:rFonts w:ascii="Times New Roman" w:hAnsi="Times New Roman" w:cs="Times New Roman"/>
        </w:rPr>
        <w:t>394/1</w:t>
      </w:r>
      <w:r w:rsidR="003D2495">
        <w:rPr>
          <w:rFonts w:ascii="Times New Roman" w:hAnsi="Times New Roman" w:cs="Times New Roman"/>
        </w:rPr>
        <w:t xml:space="preserve"> (součástí je budova č.p. 428)</w:t>
      </w:r>
      <w:r w:rsidR="00A35F94">
        <w:rPr>
          <w:rFonts w:ascii="Times New Roman" w:hAnsi="Times New Roman" w:cs="Times New Roman"/>
        </w:rPr>
        <w:t>, 394/2</w:t>
      </w:r>
      <w:r w:rsidR="003D2495">
        <w:rPr>
          <w:rFonts w:ascii="Times New Roman" w:hAnsi="Times New Roman" w:cs="Times New Roman"/>
        </w:rPr>
        <w:t xml:space="preserve"> (součástí je budova bez č.p./</w:t>
      </w:r>
      <w:proofErr w:type="spellStart"/>
      <w:r w:rsidR="003D2495">
        <w:rPr>
          <w:rFonts w:ascii="Times New Roman" w:hAnsi="Times New Roman" w:cs="Times New Roman"/>
        </w:rPr>
        <w:t>č.ev</w:t>
      </w:r>
      <w:proofErr w:type="spellEnd"/>
      <w:r w:rsidR="003D2495">
        <w:rPr>
          <w:rFonts w:ascii="Times New Roman" w:hAnsi="Times New Roman" w:cs="Times New Roman"/>
        </w:rPr>
        <w:t>.)</w:t>
      </w:r>
      <w:r w:rsidR="00A35F94">
        <w:rPr>
          <w:rFonts w:ascii="Times New Roman" w:hAnsi="Times New Roman" w:cs="Times New Roman"/>
        </w:rPr>
        <w:t>, 394/3</w:t>
      </w:r>
      <w:r w:rsidR="003D2495">
        <w:rPr>
          <w:rFonts w:ascii="Times New Roman" w:hAnsi="Times New Roman" w:cs="Times New Roman"/>
        </w:rPr>
        <w:t>,</w:t>
      </w:r>
      <w:r w:rsidR="00A35F94">
        <w:rPr>
          <w:rFonts w:ascii="Times New Roman" w:hAnsi="Times New Roman" w:cs="Times New Roman"/>
        </w:rPr>
        <w:t xml:space="preserve"> 395/1</w:t>
      </w:r>
      <w:r w:rsidR="003D2495">
        <w:rPr>
          <w:rFonts w:ascii="Times New Roman" w:hAnsi="Times New Roman" w:cs="Times New Roman"/>
        </w:rPr>
        <w:t xml:space="preserve"> (součástí je budova č.p. 429)</w:t>
      </w:r>
      <w:r w:rsidR="00A35F94">
        <w:rPr>
          <w:rFonts w:ascii="Times New Roman" w:hAnsi="Times New Roman" w:cs="Times New Roman"/>
        </w:rPr>
        <w:t xml:space="preserve"> a dále </w:t>
      </w:r>
      <w:r w:rsidR="003D2495">
        <w:rPr>
          <w:rFonts w:ascii="Times New Roman" w:hAnsi="Times New Roman" w:cs="Times New Roman"/>
        </w:rPr>
        <w:t xml:space="preserve">na </w:t>
      </w:r>
      <w:r w:rsidR="00A35F94">
        <w:rPr>
          <w:rFonts w:ascii="Times New Roman" w:hAnsi="Times New Roman" w:cs="Times New Roman"/>
        </w:rPr>
        <w:t>dotčených pozemcích p. č. 395/2 až 395/5 a 396, vše v </w:t>
      </w:r>
      <w:proofErr w:type="spellStart"/>
      <w:r w:rsidR="00A35F94">
        <w:rPr>
          <w:rFonts w:ascii="Times New Roman" w:hAnsi="Times New Roman" w:cs="Times New Roman"/>
        </w:rPr>
        <w:t>k.ú</w:t>
      </w:r>
      <w:proofErr w:type="spellEnd"/>
      <w:r w:rsidR="00A35F94">
        <w:rPr>
          <w:rFonts w:ascii="Times New Roman" w:hAnsi="Times New Roman" w:cs="Times New Roman"/>
        </w:rPr>
        <w:t xml:space="preserve">. Rybáře </w:t>
      </w:r>
      <w:r w:rsidRPr="0065596B">
        <w:rPr>
          <w:rFonts w:ascii="Times New Roman" w:hAnsi="Times New Roman" w:cs="Times New Roman"/>
        </w:rPr>
        <w:t>rozdělenou do etap:</w:t>
      </w:r>
    </w:p>
    <w:p w14:paraId="180015B4" w14:textId="79FA7AE9" w:rsidR="00C57B9A" w:rsidRPr="0065596B" w:rsidRDefault="006C1BD2" w:rsidP="00A56D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586FA8" w:rsidRPr="0065596B">
        <w:rPr>
          <w:rFonts w:ascii="Times New Roman" w:hAnsi="Times New Roman" w:cs="Times New Roman"/>
        </w:rPr>
        <w:t xml:space="preserve">. etapa výstavby – </w:t>
      </w:r>
      <w:r w:rsidR="00C57B9A" w:rsidRPr="0065596B">
        <w:rPr>
          <w:rFonts w:ascii="Times New Roman" w:hAnsi="Times New Roman" w:cs="Times New Roman"/>
        </w:rPr>
        <w:t>demolice</w:t>
      </w:r>
      <w:r w:rsidR="00586FA8" w:rsidRPr="0065596B">
        <w:rPr>
          <w:rFonts w:ascii="Times New Roman" w:hAnsi="Times New Roman" w:cs="Times New Roman"/>
        </w:rPr>
        <w:t xml:space="preserve"> části historické budovy</w:t>
      </w:r>
      <w:r w:rsidR="00C57B9A" w:rsidRPr="0065596B">
        <w:rPr>
          <w:rFonts w:ascii="Times New Roman" w:hAnsi="Times New Roman" w:cs="Times New Roman"/>
        </w:rPr>
        <w:t>, demolice některých budov s doplňkovou funkcí</w:t>
      </w:r>
      <w:r w:rsidR="00586FA8" w:rsidRPr="0065596B">
        <w:rPr>
          <w:rFonts w:ascii="Times New Roman" w:hAnsi="Times New Roman" w:cs="Times New Roman"/>
        </w:rPr>
        <w:t xml:space="preserve"> a rekonstrukce zbývající části historické budovy </w:t>
      </w:r>
      <w:r w:rsidR="00C57B9A" w:rsidRPr="0065596B">
        <w:rPr>
          <w:rFonts w:ascii="Times New Roman" w:hAnsi="Times New Roman" w:cs="Times New Roman"/>
        </w:rPr>
        <w:t>a dále realizace</w:t>
      </w:r>
      <w:r w:rsidR="00586FA8" w:rsidRPr="0065596B">
        <w:rPr>
          <w:rFonts w:ascii="Times New Roman" w:hAnsi="Times New Roman" w:cs="Times New Roman"/>
        </w:rPr>
        <w:t xml:space="preserve"> </w:t>
      </w:r>
      <w:r w:rsidR="00C57B9A" w:rsidRPr="0065596B">
        <w:rPr>
          <w:rFonts w:ascii="Times New Roman" w:hAnsi="Times New Roman" w:cs="Times New Roman"/>
        </w:rPr>
        <w:t>1. části novostavby</w:t>
      </w:r>
      <w:r w:rsidR="00586FA8" w:rsidRPr="0065596B">
        <w:rPr>
          <w:rFonts w:ascii="Times New Roman" w:hAnsi="Times New Roman" w:cs="Times New Roman"/>
        </w:rPr>
        <w:t>,</w:t>
      </w:r>
      <w:r w:rsidR="00C57B9A" w:rsidRPr="0065596B">
        <w:rPr>
          <w:rFonts w:ascii="Times New Roman" w:hAnsi="Times New Roman" w:cs="Times New Roman"/>
        </w:rPr>
        <w:t xml:space="preserve"> včetně venkovních úprav pro zajištění přístupů do budov,</w:t>
      </w:r>
    </w:p>
    <w:p w14:paraId="564D4ACB" w14:textId="194A3FD9" w:rsidR="00D20EE4" w:rsidRPr="0065596B" w:rsidRDefault="006C1BD2" w:rsidP="00A56D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57B9A" w:rsidRPr="0065596B">
        <w:rPr>
          <w:rFonts w:ascii="Times New Roman" w:hAnsi="Times New Roman" w:cs="Times New Roman"/>
        </w:rPr>
        <w:t>. etapa výstavby – demolice budov sloužících výuce vystavěných po roce 1950 a do</w:t>
      </w:r>
      <w:r w:rsidR="00586FA8" w:rsidRPr="0065596B">
        <w:rPr>
          <w:rFonts w:ascii="Times New Roman" w:hAnsi="Times New Roman" w:cs="Times New Roman"/>
        </w:rPr>
        <w:t xml:space="preserve">stavba </w:t>
      </w:r>
      <w:r w:rsidR="00C57B9A" w:rsidRPr="0065596B">
        <w:rPr>
          <w:rFonts w:ascii="Times New Roman" w:hAnsi="Times New Roman" w:cs="Times New Roman"/>
        </w:rPr>
        <w:t>zbývající části novostavby,</w:t>
      </w:r>
      <w:r w:rsidR="00715B11">
        <w:rPr>
          <w:rFonts w:ascii="Times New Roman" w:hAnsi="Times New Roman" w:cs="Times New Roman"/>
        </w:rPr>
        <w:t xml:space="preserve"> a dále</w:t>
      </w:r>
    </w:p>
    <w:p w14:paraId="6E3B349F" w14:textId="77777777" w:rsidR="00D20EE4" w:rsidRPr="0065596B" w:rsidRDefault="00D20EE4" w:rsidP="00D20EE4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ascii="Times New Roman" w:hAnsi="Times New Roman" w:cs="Times New Roman"/>
        </w:rPr>
      </w:pPr>
    </w:p>
    <w:p w14:paraId="3CA58E34" w14:textId="77777777" w:rsidR="00EE5031" w:rsidRDefault="00C57B9A" w:rsidP="00EE5031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obě etapy </w:t>
      </w:r>
      <w:r w:rsidR="002F4269">
        <w:rPr>
          <w:rFonts w:ascii="Times New Roman" w:hAnsi="Times New Roman" w:cs="Times New Roman"/>
        </w:rPr>
        <w:t xml:space="preserve">realizovat </w:t>
      </w:r>
      <w:r w:rsidRPr="0065596B">
        <w:rPr>
          <w:rFonts w:ascii="Times New Roman" w:hAnsi="Times New Roman" w:cs="Times New Roman"/>
        </w:rPr>
        <w:t>včetně</w:t>
      </w:r>
      <w:r w:rsidR="00586FA8" w:rsidRPr="0065596B">
        <w:rPr>
          <w:rFonts w:ascii="Times New Roman" w:hAnsi="Times New Roman" w:cs="Times New Roman"/>
        </w:rPr>
        <w:t xml:space="preserve"> dodávek vybavení</w:t>
      </w:r>
      <w:r w:rsidRPr="0065596B">
        <w:rPr>
          <w:rFonts w:ascii="Times New Roman" w:hAnsi="Times New Roman" w:cs="Times New Roman"/>
        </w:rPr>
        <w:t xml:space="preserve"> a </w:t>
      </w:r>
      <w:r w:rsidR="00586FA8" w:rsidRPr="0065596B">
        <w:rPr>
          <w:rFonts w:ascii="Times New Roman" w:hAnsi="Times New Roman" w:cs="Times New Roman"/>
        </w:rPr>
        <w:t>technických zařízení pro výuku (např. pece</w:t>
      </w:r>
      <w:r w:rsidR="00131917">
        <w:rPr>
          <w:rFonts w:ascii="Times New Roman" w:hAnsi="Times New Roman" w:cs="Times New Roman"/>
        </w:rPr>
        <w:t>, kalolisy, rozplavovače</w:t>
      </w:r>
      <w:r w:rsidR="00586FA8" w:rsidRPr="0065596B">
        <w:rPr>
          <w:rFonts w:ascii="Times New Roman" w:hAnsi="Times New Roman" w:cs="Times New Roman"/>
        </w:rPr>
        <w:t>) a nábytku,</w:t>
      </w:r>
      <w:r w:rsidR="00114A74" w:rsidRPr="0065596B">
        <w:rPr>
          <w:rFonts w:ascii="Times New Roman" w:hAnsi="Times New Roman" w:cs="Times New Roman"/>
        </w:rPr>
        <w:t xml:space="preserve"> </w:t>
      </w:r>
      <w:r w:rsidR="00572E91">
        <w:rPr>
          <w:rFonts w:ascii="Times New Roman" w:hAnsi="Times New Roman" w:cs="Times New Roman"/>
        </w:rPr>
        <w:t>vše dle</w:t>
      </w:r>
      <w:r w:rsidR="00EE5031">
        <w:rPr>
          <w:rFonts w:ascii="Times New Roman" w:hAnsi="Times New Roman" w:cs="Times New Roman"/>
        </w:rPr>
        <w:t xml:space="preserve"> </w:t>
      </w:r>
      <w:r w:rsidR="00572E91" w:rsidRPr="00EE5031">
        <w:rPr>
          <w:rFonts w:ascii="Times New Roman" w:hAnsi="Times New Roman" w:cs="Times New Roman"/>
        </w:rPr>
        <w:t>projektové dokumentace pro společné povolení</w:t>
      </w:r>
      <w:r w:rsidR="00EE5031" w:rsidRPr="00EE5031">
        <w:rPr>
          <w:rFonts w:ascii="Times New Roman" w:hAnsi="Times New Roman" w:cs="Times New Roman"/>
        </w:rPr>
        <w:t xml:space="preserve"> pro</w:t>
      </w:r>
      <w:r w:rsidR="00EE5031">
        <w:rPr>
          <w:rFonts w:ascii="Times New Roman" w:hAnsi="Times New Roman" w:cs="Times New Roman"/>
        </w:rPr>
        <w:t>:</w:t>
      </w:r>
      <w:r w:rsidR="00EE5031" w:rsidRPr="00EE5031">
        <w:rPr>
          <w:rFonts w:ascii="Times New Roman" w:hAnsi="Times New Roman" w:cs="Times New Roman"/>
        </w:rPr>
        <w:t xml:space="preserve"> </w:t>
      </w:r>
      <w:r w:rsidR="00EE5031">
        <w:rPr>
          <w:rFonts w:ascii="Times New Roman" w:hAnsi="Times New Roman" w:cs="Times New Roman"/>
        </w:rPr>
        <w:t xml:space="preserve">- </w:t>
      </w:r>
      <w:r w:rsidR="00EE5031" w:rsidRPr="00EE5031">
        <w:rPr>
          <w:rFonts w:ascii="Times New Roman" w:hAnsi="Times New Roman" w:cs="Times New Roman"/>
        </w:rPr>
        <w:t xml:space="preserve">stavbu „Výstavba budovy Střední uměleckoprůmyslové školy keramické a sklářské Karlovy Vary- I. etapa výstavba (Rekonstrukce historické budovy + I. etapa přístavby) Karlovy Vary, Rybáře č.p. 710, nám. 17. listopadu 12“ a </w:t>
      </w:r>
    </w:p>
    <w:p w14:paraId="2B064AFA" w14:textId="0BD83716" w:rsidR="00EE5031" w:rsidRDefault="00EE5031" w:rsidP="008233D3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ascii="Times New Roman" w:hAnsi="Times New Roman" w:cs="Times New Roman"/>
        </w:rPr>
      </w:pPr>
      <w:r w:rsidRPr="00EE503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E5031">
        <w:rPr>
          <w:rFonts w:ascii="Times New Roman" w:hAnsi="Times New Roman" w:cs="Times New Roman"/>
        </w:rPr>
        <w:t xml:space="preserve">stavbu „Výstavba budovy </w:t>
      </w:r>
      <w:bookmarkStart w:id="3" w:name="_Hlk170993722"/>
      <w:r w:rsidRPr="00EE5031">
        <w:rPr>
          <w:rFonts w:ascii="Times New Roman" w:hAnsi="Times New Roman" w:cs="Times New Roman"/>
        </w:rPr>
        <w:t>Střední uměleckoprůmyslové školy keramické a sklářské Karlovy Vary</w:t>
      </w:r>
      <w:bookmarkEnd w:id="3"/>
      <w:r w:rsidRPr="00EE5031">
        <w:rPr>
          <w:rFonts w:ascii="Times New Roman" w:hAnsi="Times New Roman" w:cs="Times New Roman"/>
        </w:rPr>
        <w:t xml:space="preserve"> – II. etapa výstavba (II. etapa dostavba přístavby SO 102, dílčí změny SO 101) Karlovy Vary, Rybáře č.p. 710, nám. 17. listopadu 12“,</w:t>
      </w:r>
    </w:p>
    <w:p w14:paraId="00C60BB5" w14:textId="3F76B58C" w:rsidR="00B9389C" w:rsidRDefault="00B9389C" w:rsidP="00B9389C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odstranění </w:t>
      </w:r>
      <w:r w:rsidRPr="00790EE9">
        <w:rPr>
          <w:rFonts w:ascii="Times New Roman" w:hAnsi="Times New Roman" w:cs="Times New Roman"/>
        </w:rPr>
        <w:t>"staveb v rámci areálu - SUPŠ keramická a sklářská, nám. 17. listopadu - Bourací práce - Karlovy Vary, Rybáře č.</w:t>
      </w:r>
      <w:r>
        <w:rPr>
          <w:rFonts w:ascii="Times New Roman" w:hAnsi="Times New Roman" w:cs="Times New Roman"/>
        </w:rPr>
        <w:t xml:space="preserve"> </w:t>
      </w:r>
      <w:r w:rsidRPr="00790EE9">
        <w:rPr>
          <w:rFonts w:ascii="Times New Roman" w:hAnsi="Times New Roman" w:cs="Times New Roman"/>
        </w:rPr>
        <w:t>p. 710, nám. 17. listopadu 12</w:t>
      </w:r>
      <w:r>
        <w:rPr>
          <w:rFonts w:ascii="Times New Roman" w:hAnsi="Times New Roman" w:cs="Times New Roman"/>
        </w:rPr>
        <w:t>,</w:t>
      </w:r>
    </w:p>
    <w:p w14:paraId="7946589F" w14:textId="1937E5D8" w:rsidR="00114A74" w:rsidRPr="0065596B" w:rsidRDefault="00572E91" w:rsidP="008233D3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ascii="Times New Roman" w:hAnsi="Times New Roman" w:cs="Times New Roman"/>
        </w:rPr>
      </w:pPr>
      <w:r w:rsidRPr="00EE5031">
        <w:rPr>
          <w:rFonts w:ascii="Times New Roman" w:hAnsi="Times New Roman" w:cs="Times New Roman"/>
        </w:rPr>
        <w:t>na kter</w:t>
      </w:r>
      <w:r w:rsidR="00EE5031">
        <w:rPr>
          <w:rFonts w:ascii="Times New Roman" w:hAnsi="Times New Roman" w:cs="Times New Roman"/>
        </w:rPr>
        <w:t>é</w:t>
      </w:r>
      <w:r w:rsidRPr="00EE5031">
        <w:rPr>
          <w:rFonts w:ascii="Times New Roman" w:hAnsi="Times New Roman" w:cs="Times New Roman"/>
        </w:rPr>
        <w:t xml:space="preserve"> byl</w:t>
      </w:r>
      <w:r w:rsidR="00EE5031">
        <w:rPr>
          <w:rFonts w:ascii="Times New Roman" w:hAnsi="Times New Roman" w:cs="Times New Roman"/>
        </w:rPr>
        <w:t>a</w:t>
      </w:r>
      <w:r w:rsidRPr="00EE5031">
        <w:rPr>
          <w:rFonts w:ascii="Times New Roman" w:hAnsi="Times New Roman" w:cs="Times New Roman"/>
        </w:rPr>
        <w:t xml:space="preserve"> vydán</w:t>
      </w:r>
      <w:r w:rsidR="00EE5031">
        <w:rPr>
          <w:rFonts w:ascii="Times New Roman" w:hAnsi="Times New Roman" w:cs="Times New Roman"/>
        </w:rPr>
        <w:t>a</w:t>
      </w:r>
      <w:r w:rsidRPr="00EE5031">
        <w:rPr>
          <w:rFonts w:ascii="Times New Roman" w:hAnsi="Times New Roman" w:cs="Times New Roman"/>
        </w:rPr>
        <w:t xml:space="preserve"> rozhodnutí</w:t>
      </w:r>
      <w:r w:rsidR="006C48D2">
        <w:rPr>
          <w:rFonts w:ascii="Times New Roman" w:hAnsi="Times New Roman" w:cs="Times New Roman"/>
        </w:rPr>
        <w:t xml:space="preserve"> Magistrátu města Karlovy Vary, odbor </w:t>
      </w:r>
      <w:r w:rsidR="006C48D2" w:rsidRPr="006C48D2">
        <w:rPr>
          <w:rFonts w:ascii="Times New Roman" w:hAnsi="Times New Roman" w:cs="Times New Roman"/>
        </w:rPr>
        <w:t>Úřad územního plánování a stavební úřad</w:t>
      </w:r>
      <w:r w:rsidR="006C48D2">
        <w:rPr>
          <w:rFonts w:ascii="Times New Roman" w:hAnsi="Times New Roman" w:cs="Times New Roman"/>
        </w:rPr>
        <w:t xml:space="preserve"> (dále jen</w:t>
      </w:r>
      <w:r w:rsidRPr="00EE5031">
        <w:rPr>
          <w:rFonts w:ascii="Times New Roman" w:hAnsi="Times New Roman" w:cs="Times New Roman"/>
        </w:rPr>
        <w:t xml:space="preserve"> </w:t>
      </w:r>
      <w:r w:rsidR="006C48D2">
        <w:rPr>
          <w:rFonts w:ascii="Times New Roman" w:hAnsi="Times New Roman" w:cs="Times New Roman"/>
        </w:rPr>
        <w:t>„</w:t>
      </w:r>
      <w:r w:rsidRPr="00913C6E">
        <w:rPr>
          <w:rFonts w:ascii="Times New Roman" w:hAnsi="Times New Roman" w:cs="Times New Roman"/>
          <w:b/>
        </w:rPr>
        <w:t>stavební úřad</w:t>
      </w:r>
      <w:r w:rsidR="006C48D2">
        <w:rPr>
          <w:rFonts w:ascii="Times New Roman" w:hAnsi="Times New Roman" w:cs="Times New Roman"/>
        </w:rPr>
        <w:t>“)</w:t>
      </w:r>
      <w:r w:rsidR="00EE5031" w:rsidRPr="00EE5031">
        <w:rPr>
          <w:rFonts w:ascii="Times New Roman" w:hAnsi="Times New Roman" w:cs="Times New Roman"/>
        </w:rPr>
        <w:t xml:space="preserve"> pod spisovou značkou </w:t>
      </w:r>
      <w:r w:rsidR="00D2548D">
        <w:rPr>
          <w:rFonts w:ascii="Times New Roman" w:hAnsi="Times New Roman" w:cs="Times New Roman"/>
        </w:rPr>
        <w:t>11</w:t>
      </w:r>
      <w:r w:rsidR="008233D3">
        <w:rPr>
          <w:rFonts w:ascii="Times New Roman" w:hAnsi="Times New Roman" w:cs="Times New Roman"/>
        </w:rPr>
        <w:t xml:space="preserve">657/SÚ/23/Pel </w:t>
      </w:r>
      <w:r w:rsidR="008233D3" w:rsidRPr="00EE5031">
        <w:rPr>
          <w:rFonts w:ascii="Times New Roman" w:hAnsi="Times New Roman" w:cs="Times New Roman"/>
        </w:rPr>
        <w:t xml:space="preserve">vydané dne </w:t>
      </w:r>
      <w:r w:rsidR="008233D3">
        <w:rPr>
          <w:rFonts w:ascii="Times New Roman" w:hAnsi="Times New Roman" w:cs="Times New Roman"/>
        </w:rPr>
        <w:t>14</w:t>
      </w:r>
      <w:r w:rsidR="008233D3" w:rsidRPr="00EE5031">
        <w:rPr>
          <w:rFonts w:ascii="Times New Roman" w:hAnsi="Times New Roman" w:cs="Times New Roman"/>
        </w:rPr>
        <w:t>.12.2023</w:t>
      </w:r>
      <w:r w:rsidR="008233D3">
        <w:rPr>
          <w:rFonts w:ascii="Times New Roman" w:hAnsi="Times New Roman" w:cs="Times New Roman"/>
        </w:rPr>
        <w:t xml:space="preserve">, a spisovou značkou </w:t>
      </w:r>
      <w:r w:rsidR="00EE5031" w:rsidRPr="00EE5031">
        <w:rPr>
          <w:rFonts w:ascii="Times New Roman" w:hAnsi="Times New Roman" w:cs="Times New Roman"/>
        </w:rPr>
        <w:t>11662/SÚ/23/Pel vydané dne 22.12.2023 a spisovou značkou 11663/SÚ/23/Pel vydané dne 22.12.2023</w:t>
      </w:r>
      <w:r w:rsidR="00EE5031">
        <w:rPr>
          <w:rFonts w:ascii="Times New Roman" w:hAnsi="Times New Roman" w:cs="Times New Roman"/>
        </w:rPr>
        <w:t xml:space="preserve"> </w:t>
      </w:r>
      <w:r w:rsidR="004A0FD9">
        <w:rPr>
          <w:rFonts w:ascii="Times New Roman" w:hAnsi="Times New Roman" w:cs="Times New Roman"/>
        </w:rPr>
        <w:t xml:space="preserve">a dále </w:t>
      </w:r>
      <w:r w:rsidR="0092065D">
        <w:rPr>
          <w:rFonts w:ascii="Times New Roman" w:hAnsi="Times New Roman" w:cs="Times New Roman"/>
        </w:rPr>
        <w:t xml:space="preserve">pod číslem jednacím </w:t>
      </w:r>
      <w:r w:rsidR="0092065D" w:rsidRPr="0092065D">
        <w:rPr>
          <w:rFonts w:ascii="Times New Roman" w:hAnsi="Times New Roman" w:cs="Times New Roman"/>
        </w:rPr>
        <w:t>R/2024/62315/6 ze dne 11.03.2025 a číslem jednacím R/2024/62358/7 ze dne</w:t>
      </w:r>
      <w:r w:rsidR="0092065D" w:rsidRPr="0065596B">
        <w:rPr>
          <w:rFonts w:ascii="Times New Roman" w:hAnsi="Times New Roman" w:cs="Times New Roman"/>
        </w:rPr>
        <w:t xml:space="preserve"> </w:t>
      </w:r>
      <w:r w:rsidR="0092065D">
        <w:rPr>
          <w:rFonts w:ascii="Times New Roman" w:hAnsi="Times New Roman" w:cs="Times New Roman"/>
        </w:rPr>
        <w:t xml:space="preserve">11.03.2025 </w:t>
      </w:r>
      <w:r w:rsidR="0092065D" w:rsidRPr="0065596B">
        <w:rPr>
          <w:rFonts w:ascii="Times New Roman" w:hAnsi="Times New Roman" w:cs="Times New Roman"/>
        </w:rPr>
        <w:t>(dále souhrnně jen „</w:t>
      </w:r>
      <w:r w:rsidR="0092065D" w:rsidRPr="002858CA">
        <w:rPr>
          <w:rFonts w:ascii="Times New Roman" w:hAnsi="Times New Roman" w:cs="Times New Roman"/>
          <w:b/>
          <w:bCs/>
        </w:rPr>
        <w:t>stavba</w:t>
      </w:r>
      <w:r w:rsidR="0092065D" w:rsidRPr="0065596B">
        <w:rPr>
          <w:rFonts w:ascii="Times New Roman" w:hAnsi="Times New Roman" w:cs="Times New Roman"/>
        </w:rPr>
        <w:t>“)</w:t>
      </w:r>
      <w:r w:rsidR="00114A74" w:rsidRPr="0065596B">
        <w:rPr>
          <w:rFonts w:ascii="Times New Roman" w:hAnsi="Times New Roman" w:cs="Times New Roman"/>
        </w:rPr>
        <w:t>.</w:t>
      </w:r>
    </w:p>
    <w:p w14:paraId="1AC2B4E4" w14:textId="77777777" w:rsidR="00D20EE4" w:rsidRPr="0065596B" w:rsidRDefault="00D20EE4" w:rsidP="002E5AF1">
      <w:p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</w:p>
    <w:p w14:paraId="3AA23C4F" w14:textId="3CDEC8FA" w:rsidR="00CD7DFE" w:rsidRPr="0065596B" w:rsidRDefault="00CD7DFE" w:rsidP="00A56D7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Příkazce uzavřel </w:t>
      </w:r>
      <w:r w:rsidR="00114A74" w:rsidRPr="0065596B">
        <w:rPr>
          <w:rFonts w:ascii="Times New Roman" w:hAnsi="Times New Roman" w:cs="Times New Roman"/>
        </w:rPr>
        <w:t>za účelem realizace</w:t>
      </w:r>
      <w:r w:rsidR="002E5AF1" w:rsidRPr="0065596B">
        <w:rPr>
          <w:rFonts w:ascii="Times New Roman" w:hAnsi="Times New Roman" w:cs="Times New Roman"/>
        </w:rPr>
        <w:t xml:space="preserve"> stavby se</w:t>
      </w:r>
      <w:r w:rsidRPr="0065596B">
        <w:rPr>
          <w:rFonts w:ascii="Times New Roman" w:hAnsi="Times New Roman" w:cs="Times New Roman"/>
        </w:rPr>
        <w:t xml:space="preserve"> společností Energy Benefit Centre a.s.</w:t>
      </w:r>
      <w:r w:rsidR="00EA0C38">
        <w:rPr>
          <w:rFonts w:ascii="Times New Roman" w:hAnsi="Times New Roman" w:cs="Times New Roman"/>
        </w:rPr>
        <w:t xml:space="preserve">, IČO: </w:t>
      </w:r>
      <w:r w:rsidR="00EA0C38" w:rsidRPr="00EA0C38">
        <w:rPr>
          <w:rFonts w:ascii="Times New Roman" w:hAnsi="Times New Roman" w:cs="Times New Roman"/>
        </w:rPr>
        <w:t>29029210</w:t>
      </w:r>
      <w:r w:rsidR="00EA0C38">
        <w:rPr>
          <w:rFonts w:ascii="Times New Roman" w:hAnsi="Times New Roman" w:cs="Times New Roman"/>
        </w:rPr>
        <w:t xml:space="preserve">, se sídlem </w:t>
      </w:r>
      <w:r w:rsidR="00EA0C38" w:rsidRPr="00EA0C38">
        <w:rPr>
          <w:rFonts w:ascii="Times New Roman" w:hAnsi="Times New Roman" w:cs="Times New Roman"/>
        </w:rPr>
        <w:t>Křenova 438/3, Veleslavín, 162 00 Praha 6</w:t>
      </w:r>
      <w:r w:rsidRPr="0065596B">
        <w:rPr>
          <w:rFonts w:ascii="Times New Roman" w:hAnsi="Times New Roman" w:cs="Times New Roman"/>
        </w:rPr>
        <w:t xml:space="preserve"> smlouvu na vypracování projektové dokumentace, která je uveřejněna v registru smluv pod následujícím odkazem:</w:t>
      </w:r>
    </w:p>
    <w:p w14:paraId="7CF0865A" w14:textId="77777777" w:rsidR="00CD7DFE" w:rsidRPr="0065596B" w:rsidRDefault="00FD1411" w:rsidP="002E5AF1">
      <w:pPr>
        <w:pStyle w:val="Odstavecseseznamem"/>
        <w:ind w:left="567" w:right="0" w:firstLine="0"/>
        <w:rPr>
          <w:rFonts w:ascii="Times New Roman" w:hAnsi="Times New Roman" w:cs="Times New Roman"/>
        </w:rPr>
      </w:pPr>
      <w:hyperlink r:id="rId8" w:history="1">
        <w:r w:rsidR="004A7924" w:rsidRPr="00762D2C">
          <w:rPr>
            <w:rStyle w:val="Hypertextovodkaz"/>
            <w:rFonts w:ascii="Times New Roman" w:hAnsi="Times New Roman" w:cs="Times New Roman"/>
          </w:rPr>
          <w:t>https://smlouvy.gov.cz/smlouva/19572015</w:t>
        </w:r>
      </w:hyperlink>
      <w:r w:rsidR="004A7924">
        <w:rPr>
          <w:rFonts w:ascii="Times New Roman" w:hAnsi="Times New Roman" w:cs="Times New Roman"/>
        </w:rPr>
        <w:t>,</w:t>
      </w:r>
      <w:r w:rsidR="00CD7DFE" w:rsidRPr="0065596B">
        <w:rPr>
          <w:rFonts w:ascii="Times New Roman" w:hAnsi="Times New Roman" w:cs="Times New Roman"/>
        </w:rPr>
        <w:t xml:space="preserve"> dále </w:t>
      </w:r>
    </w:p>
    <w:p w14:paraId="325F1ADD" w14:textId="6F421D66" w:rsidR="00CD7DFE" w:rsidRPr="004A7924" w:rsidRDefault="00CD7DFE" w:rsidP="002E5AF1">
      <w:pPr>
        <w:pStyle w:val="Odstavecseseznamem"/>
        <w:spacing w:after="0"/>
        <w:ind w:left="567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byl k této smlouvě uzavřen dodatek č. 1, který je uveřejněn v registru smluv pod následujícím odkazem: </w:t>
      </w:r>
      <w:hyperlink r:id="rId9" w:history="1">
        <w:r w:rsidR="009F315F" w:rsidRPr="009F315F">
          <w:rPr>
            <w:rStyle w:val="Hypertextovodkaz"/>
            <w:rFonts w:ascii="Times New Roman" w:hAnsi="Times New Roman" w:cs="Times New Roman"/>
          </w:rPr>
          <w:t>https://smlouvy.gov.cz/smlouva/21094803</w:t>
        </w:r>
      </w:hyperlink>
      <w:r w:rsidR="004A7924" w:rsidRPr="004A7924">
        <w:rPr>
          <w:rFonts w:ascii="Times New Roman" w:hAnsi="Times New Roman" w:cs="Times New Roman"/>
        </w:rPr>
        <w:t>,</w:t>
      </w:r>
      <w:r w:rsidRPr="004A7924">
        <w:rPr>
          <w:rFonts w:ascii="Times New Roman" w:hAnsi="Times New Roman" w:cs="Times New Roman"/>
        </w:rPr>
        <w:t xml:space="preserve"> dále</w:t>
      </w:r>
    </w:p>
    <w:p w14:paraId="059666FB" w14:textId="034C54FA" w:rsidR="00CD7DFE" w:rsidRDefault="00CD7DFE" w:rsidP="002E5AF1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  <w:r w:rsidRPr="004A7924">
        <w:rPr>
          <w:rFonts w:ascii="Times New Roman" w:hAnsi="Times New Roman" w:cs="Times New Roman"/>
        </w:rPr>
        <w:t>byl k této smlouvě uzavřen dodatek č. 2, který je uveřejněn v registru smluv pod následujícím odkazem:</w:t>
      </w:r>
      <w:r w:rsidR="004A7924" w:rsidRPr="004A7924">
        <w:rPr>
          <w:rFonts w:ascii="Times New Roman" w:hAnsi="Times New Roman" w:cs="Times New Roman"/>
        </w:rPr>
        <w:t xml:space="preserve"> </w:t>
      </w:r>
      <w:hyperlink r:id="rId10" w:history="1">
        <w:r w:rsidR="004A7924" w:rsidRPr="004A7924">
          <w:rPr>
            <w:rStyle w:val="Hypertextovodkaz"/>
            <w:rFonts w:ascii="Times New Roman" w:hAnsi="Times New Roman" w:cs="Times New Roman"/>
          </w:rPr>
          <w:t>https://smlouvy.gov.cz/smlouva/23799949</w:t>
        </w:r>
      </w:hyperlink>
      <w:r w:rsidR="004A7924" w:rsidRPr="004A7924">
        <w:rPr>
          <w:rFonts w:ascii="Times New Roman" w:hAnsi="Times New Roman" w:cs="Times New Roman"/>
        </w:rPr>
        <w:t xml:space="preserve">, </w:t>
      </w:r>
      <w:r w:rsidR="004406D1">
        <w:rPr>
          <w:rFonts w:ascii="Times New Roman" w:hAnsi="Times New Roman" w:cs="Times New Roman"/>
        </w:rPr>
        <w:t>dále</w:t>
      </w:r>
    </w:p>
    <w:p w14:paraId="2264B8CA" w14:textId="4FF6BE5F" w:rsidR="004406D1" w:rsidRPr="004406D1" w:rsidRDefault="004406D1" w:rsidP="004406D1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  <w:r w:rsidRPr="004A7924">
        <w:rPr>
          <w:rFonts w:ascii="Times New Roman" w:hAnsi="Times New Roman" w:cs="Times New Roman"/>
        </w:rPr>
        <w:t xml:space="preserve">byl k této smlouvě uzavřen dodatek č. </w:t>
      </w:r>
      <w:r>
        <w:rPr>
          <w:rFonts w:ascii="Times New Roman" w:hAnsi="Times New Roman" w:cs="Times New Roman"/>
        </w:rPr>
        <w:t>3</w:t>
      </w:r>
      <w:r w:rsidRPr="004A7924">
        <w:rPr>
          <w:rFonts w:ascii="Times New Roman" w:hAnsi="Times New Roman" w:cs="Times New Roman"/>
        </w:rPr>
        <w:t xml:space="preserve">, který je </w:t>
      </w:r>
      <w:r w:rsidRPr="004406D1">
        <w:rPr>
          <w:rFonts w:ascii="Times New Roman" w:hAnsi="Times New Roman" w:cs="Times New Roman"/>
        </w:rPr>
        <w:t xml:space="preserve">uveřejněn v registru smluv pod následujícím odkazem: </w:t>
      </w:r>
      <w:hyperlink r:id="rId11" w:history="1">
        <w:r w:rsidRPr="004406D1">
          <w:rPr>
            <w:rStyle w:val="Hypertextovodkaz"/>
            <w:rFonts w:ascii="Times New Roman" w:hAnsi="Times New Roman" w:cs="Times New Roman"/>
          </w:rPr>
          <w:t>https://smlouvy.gov.cz/smlouva/30471644</w:t>
        </w:r>
      </w:hyperlink>
      <w:r w:rsidRPr="004406D1">
        <w:rPr>
          <w:rFonts w:ascii="Times New Roman" w:hAnsi="Times New Roman" w:cs="Times New Roman"/>
        </w:rPr>
        <w:t>,</w:t>
      </w:r>
      <w:r w:rsidRPr="004A7924">
        <w:rPr>
          <w:rFonts w:ascii="Times New Roman" w:hAnsi="Times New Roman" w:cs="Times New Roman"/>
        </w:rPr>
        <w:t xml:space="preserve"> </w:t>
      </w:r>
    </w:p>
    <w:p w14:paraId="0D670F66" w14:textId="45C66C15" w:rsidR="00066D46" w:rsidRPr="00066D46" w:rsidRDefault="00CD7DFE" w:rsidP="00066D46">
      <w:pPr>
        <w:pStyle w:val="Nadpis1"/>
        <w:numPr>
          <w:ilvl w:val="0"/>
          <w:numId w:val="0"/>
        </w:numPr>
        <w:spacing w:after="0"/>
        <w:ind w:left="567" w:right="0"/>
        <w:rPr>
          <w:rFonts w:ascii="Times New Roman" w:hAnsi="Times New Roman" w:cs="Times New Roman"/>
          <w:b w:val="0"/>
        </w:rPr>
      </w:pPr>
      <w:r w:rsidRPr="0065596B">
        <w:rPr>
          <w:rFonts w:ascii="Times New Roman" w:hAnsi="Times New Roman" w:cs="Times New Roman"/>
          <w:b w:val="0"/>
        </w:rPr>
        <w:t>(dále vše společně jen „</w:t>
      </w:r>
      <w:r w:rsidRPr="00AB017D">
        <w:rPr>
          <w:rFonts w:ascii="Times New Roman" w:hAnsi="Times New Roman" w:cs="Times New Roman"/>
        </w:rPr>
        <w:t>s</w:t>
      </w:r>
      <w:r w:rsidRPr="0055631E">
        <w:rPr>
          <w:rFonts w:ascii="Times New Roman" w:hAnsi="Times New Roman" w:cs="Times New Roman"/>
        </w:rPr>
        <w:t>mlouva PD</w:t>
      </w:r>
      <w:r w:rsidRPr="0065596B">
        <w:rPr>
          <w:rFonts w:ascii="Times New Roman" w:hAnsi="Times New Roman" w:cs="Times New Roman"/>
          <w:b w:val="0"/>
        </w:rPr>
        <w:t>“).</w:t>
      </w:r>
    </w:p>
    <w:p w14:paraId="7B9A2096" w14:textId="71534D5A" w:rsidR="002E5AF1" w:rsidRDefault="004406D1" w:rsidP="002E5AF1">
      <w:p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3CB711B" w14:textId="37C1A4F4" w:rsidR="004406D1" w:rsidRDefault="004406D1" w:rsidP="004406D1">
      <w:pPr>
        <w:spacing w:after="0"/>
        <w:ind w:left="567" w:right="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Příkazce dále uzavřel </w:t>
      </w:r>
      <w:r w:rsidRPr="004406D1">
        <w:rPr>
          <w:rFonts w:ascii="Times New Roman" w:hAnsi="Times New Roman" w:cs="Times New Roman"/>
        </w:rPr>
        <w:t>smlouvu na výkon činností manažera pro systém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406D1">
        <w:rPr>
          <w:rFonts w:ascii="Times New Roman" w:hAnsi="Times New Roman" w:cs="Times New Roman"/>
        </w:rPr>
        <w:t>Building</w:t>
      </w:r>
      <w:proofErr w:type="spellEnd"/>
      <w:r w:rsidRPr="004406D1">
        <w:rPr>
          <w:rFonts w:ascii="Times New Roman" w:hAnsi="Times New Roman" w:cs="Times New Roman"/>
        </w:rPr>
        <w:t xml:space="preserve"> </w:t>
      </w:r>
      <w:proofErr w:type="spellStart"/>
      <w:r w:rsidRPr="004406D1">
        <w:rPr>
          <w:rFonts w:ascii="Times New Roman" w:hAnsi="Times New Roman" w:cs="Times New Roman"/>
        </w:rPr>
        <w:t>information</w:t>
      </w:r>
      <w:proofErr w:type="spellEnd"/>
      <w:r w:rsidRPr="004406D1">
        <w:rPr>
          <w:rFonts w:ascii="Times New Roman" w:hAnsi="Times New Roman" w:cs="Times New Roman"/>
        </w:rPr>
        <w:t xml:space="preserve"> modeling (dále jen „</w:t>
      </w:r>
      <w:r w:rsidRPr="00457A88">
        <w:rPr>
          <w:rFonts w:ascii="Times New Roman" w:hAnsi="Times New Roman" w:cs="Times New Roman"/>
          <w:b/>
        </w:rPr>
        <w:t>manažer BIM</w:t>
      </w:r>
      <w:r w:rsidRPr="004406D1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 xml:space="preserve"> se společností</w:t>
      </w:r>
      <w:r w:rsidRPr="004406D1">
        <w:t xml:space="preserve"> </w:t>
      </w:r>
      <w:proofErr w:type="spellStart"/>
      <w:r w:rsidRPr="004406D1">
        <w:rPr>
          <w:rFonts w:ascii="Times New Roman" w:hAnsi="Times New Roman" w:cs="Times New Roman"/>
        </w:rPr>
        <w:t>Proconom</w:t>
      </w:r>
      <w:proofErr w:type="spellEnd"/>
      <w:r w:rsidRPr="004406D1">
        <w:rPr>
          <w:rFonts w:ascii="Times New Roman" w:hAnsi="Times New Roman" w:cs="Times New Roman"/>
        </w:rPr>
        <w:t xml:space="preserve"> Software, s.r.o.</w:t>
      </w:r>
      <w:r>
        <w:rPr>
          <w:rFonts w:ascii="Times New Roman" w:hAnsi="Times New Roman" w:cs="Times New Roman"/>
        </w:rPr>
        <w:t>,</w:t>
      </w:r>
      <w:r w:rsidR="00457A88">
        <w:rPr>
          <w:rFonts w:ascii="Times New Roman" w:hAnsi="Times New Roman" w:cs="Times New Roman"/>
        </w:rPr>
        <w:t xml:space="preserve"> </w:t>
      </w:r>
      <w:r w:rsidR="00457A88" w:rsidRPr="00457A88">
        <w:rPr>
          <w:rFonts w:ascii="Times New Roman" w:hAnsi="Times New Roman" w:cs="Times New Roman"/>
        </w:rPr>
        <w:t>nám. Soukenné 669/2a, Liberec IV-Perštýn, 460 01 Liberec</w:t>
      </w:r>
      <w:r w:rsidR="00457A88">
        <w:rPr>
          <w:rFonts w:ascii="Times New Roman" w:hAnsi="Times New Roman" w:cs="Times New Roman"/>
        </w:rPr>
        <w:t xml:space="preserve">, IČO: </w:t>
      </w:r>
      <w:r w:rsidR="00457A88" w:rsidRPr="00457A88">
        <w:rPr>
          <w:rFonts w:ascii="Times New Roman" w:hAnsi="Times New Roman" w:cs="Times New Roman"/>
        </w:rPr>
        <w:t>07156863</w:t>
      </w:r>
      <w:r>
        <w:rPr>
          <w:rFonts w:ascii="Times New Roman" w:hAnsi="Times New Roman" w:cs="Times New Roman"/>
        </w:rPr>
        <w:t>.</w:t>
      </w:r>
    </w:p>
    <w:p w14:paraId="6F05751C" w14:textId="77777777" w:rsidR="004406D1" w:rsidRPr="0065596B" w:rsidRDefault="004406D1" w:rsidP="004406D1">
      <w:pPr>
        <w:spacing w:after="0"/>
        <w:ind w:left="567" w:right="7" w:hanging="567"/>
        <w:rPr>
          <w:rFonts w:ascii="Times New Roman" w:hAnsi="Times New Roman" w:cs="Times New Roman"/>
        </w:rPr>
      </w:pPr>
    </w:p>
    <w:p w14:paraId="62E125C8" w14:textId="77777777" w:rsidR="00114A74" w:rsidRPr="0065596B" w:rsidRDefault="00114A74" w:rsidP="009F32E0">
      <w:pPr>
        <w:pStyle w:val="Odstavecseseznamem"/>
        <w:spacing w:after="0"/>
        <w:ind w:left="567" w:right="7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V budoucnu dále příkazce uzavře:</w:t>
      </w:r>
    </w:p>
    <w:p w14:paraId="72735D45" w14:textId="3F892BFC" w:rsidR="00114A74" w:rsidRPr="0065596B" w:rsidRDefault="00114A74" w:rsidP="00A56D72">
      <w:pPr>
        <w:pStyle w:val="Odstavecseseznamem"/>
        <w:numPr>
          <w:ilvl w:val="0"/>
          <w:numId w:val="5"/>
        </w:numPr>
        <w:spacing w:after="0"/>
        <w:ind w:left="993" w:right="7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smlouvu o dílo na realizaci stavby (dále jen </w:t>
      </w:r>
      <w:r w:rsidRPr="0065596B">
        <w:rPr>
          <w:rFonts w:ascii="Times New Roman" w:hAnsi="Times New Roman" w:cs="Times New Roman"/>
        </w:rPr>
        <w:tab/>
        <w:t>„</w:t>
      </w:r>
      <w:r w:rsidRPr="002858CA">
        <w:rPr>
          <w:rFonts w:ascii="Times New Roman" w:hAnsi="Times New Roman" w:cs="Times New Roman"/>
          <w:b/>
          <w:bCs/>
        </w:rPr>
        <w:t>smlouva o dílo</w:t>
      </w:r>
      <w:r w:rsidRPr="0065596B">
        <w:rPr>
          <w:rFonts w:ascii="Times New Roman" w:hAnsi="Times New Roman" w:cs="Times New Roman"/>
        </w:rPr>
        <w:t>“),</w:t>
      </w:r>
    </w:p>
    <w:p w14:paraId="2BD114BD" w14:textId="77777777" w:rsidR="00896F77" w:rsidRDefault="00114A74" w:rsidP="00896F77">
      <w:pPr>
        <w:pStyle w:val="Odstavecseseznamem"/>
        <w:numPr>
          <w:ilvl w:val="0"/>
          <w:numId w:val="5"/>
        </w:numPr>
        <w:spacing w:after="0"/>
        <w:ind w:left="993" w:right="7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smlouvu na přípravu území – kácení,</w:t>
      </w:r>
    </w:p>
    <w:p w14:paraId="285FD4AB" w14:textId="0FD3D992" w:rsidR="00B33D21" w:rsidRPr="00896F77" w:rsidRDefault="00896F77" w:rsidP="00457A88">
      <w:pPr>
        <w:pStyle w:val="Odstavecseseznamem"/>
        <w:numPr>
          <w:ilvl w:val="0"/>
          <w:numId w:val="5"/>
        </w:numPr>
        <w:spacing w:after="0"/>
        <w:ind w:left="993" w:right="7" w:hanging="284"/>
        <w:rPr>
          <w:rFonts w:ascii="Times New Roman" w:hAnsi="Times New Roman" w:cs="Times New Roman"/>
        </w:rPr>
      </w:pPr>
      <w:r w:rsidRPr="00896F77">
        <w:rPr>
          <w:rFonts w:ascii="Times New Roman" w:hAnsi="Times New Roman" w:cs="Times New Roman"/>
        </w:rPr>
        <w:t>smlouvu/y na dodávky zařízení a vybavení stavby,</w:t>
      </w:r>
    </w:p>
    <w:p w14:paraId="4A5B1490" w14:textId="7E93120E" w:rsidR="0080450B" w:rsidRDefault="00114A74" w:rsidP="00A56D72">
      <w:pPr>
        <w:pStyle w:val="Odstavecseseznamem"/>
        <w:numPr>
          <w:ilvl w:val="0"/>
          <w:numId w:val="5"/>
        </w:numPr>
        <w:spacing w:after="0"/>
        <w:ind w:left="993" w:right="7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případné další </w:t>
      </w:r>
      <w:r w:rsidR="002F4269">
        <w:rPr>
          <w:rFonts w:ascii="Times New Roman" w:hAnsi="Times New Roman" w:cs="Times New Roman"/>
        </w:rPr>
        <w:t xml:space="preserve">nezbytné </w:t>
      </w:r>
      <w:r w:rsidRPr="0065596B">
        <w:rPr>
          <w:rFonts w:ascii="Times New Roman" w:hAnsi="Times New Roman" w:cs="Times New Roman"/>
        </w:rPr>
        <w:t xml:space="preserve">smluvní vztahy za účelem realizace </w:t>
      </w:r>
      <w:r w:rsidR="00693E89">
        <w:rPr>
          <w:rFonts w:ascii="Times New Roman" w:hAnsi="Times New Roman" w:cs="Times New Roman"/>
        </w:rPr>
        <w:t>stavby</w:t>
      </w:r>
      <w:r w:rsidR="00693E89" w:rsidRPr="0065596B">
        <w:rPr>
          <w:rFonts w:ascii="Times New Roman" w:hAnsi="Times New Roman" w:cs="Times New Roman"/>
        </w:rPr>
        <w:t xml:space="preserve"> </w:t>
      </w:r>
    </w:p>
    <w:p w14:paraId="6E55F8AA" w14:textId="43500683" w:rsidR="00FF3B89" w:rsidRPr="0080450B" w:rsidRDefault="00114A74" w:rsidP="0080450B">
      <w:pPr>
        <w:spacing w:after="0"/>
        <w:ind w:left="709" w:right="7" w:firstLine="0"/>
        <w:rPr>
          <w:rFonts w:ascii="Times New Roman" w:hAnsi="Times New Roman" w:cs="Times New Roman"/>
        </w:rPr>
      </w:pPr>
      <w:r w:rsidRPr="0080450B">
        <w:rPr>
          <w:rFonts w:ascii="Times New Roman" w:hAnsi="Times New Roman" w:cs="Times New Roman"/>
        </w:rPr>
        <w:t>(dále společně také jako „</w:t>
      </w:r>
      <w:r w:rsidRPr="002858CA">
        <w:rPr>
          <w:rFonts w:ascii="Times New Roman" w:hAnsi="Times New Roman" w:cs="Times New Roman"/>
          <w:b/>
          <w:bCs/>
        </w:rPr>
        <w:t>řízené smlouvy</w:t>
      </w:r>
      <w:r w:rsidRPr="0080450B">
        <w:rPr>
          <w:rFonts w:ascii="Times New Roman" w:hAnsi="Times New Roman" w:cs="Times New Roman"/>
        </w:rPr>
        <w:t>“).</w:t>
      </w:r>
    </w:p>
    <w:p w14:paraId="23674A93" w14:textId="77777777" w:rsidR="00CD7DFE" w:rsidRPr="0065596B" w:rsidRDefault="00CD7DFE" w:rsidP="002E5AF1">
      <w:pPr>
        <w:pStyle w:val="Nadpis1"/>
        <w:numPr>
          <w:ilvl w:val="0"/>
          <w:numId w:val="0"/>
        </w:numPr>
        <w:spacing w:after="0"/>
        <w:ind w:left="993" w:right="0" w:hanging="142"/>
        <w:rPr>
          <w:rFonts w:ascii="Times New Roman" w:hAnsi="Times New Roman" w:cs="Times New Roman"/>
          <w:b w:val="0"/>
        </w:rPr>
      </w:pPr>
    </w:p>
    <w:p w14:paraId="4CA4BD19" w14:textId="107941D3" w:rsidR="00167D1A" w:rsidRDefault="004E7C8E" w:rsidP="00A56D72">
      <w:pPr>
        <w:pStyle w:val="Odstavecseseznamem"/>
        <w:numPr>
          <w:ilvl w:val="1"/>
          <w:numId w:val="4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se zavazuje seznámit s ř</w:t>
      </w:r>
      <w:r w:rsidR="00B23033" w:rsidRPr="0065596B">
        <w:rPr>
          <w:rFonts w:ascii="Times New Roman" w:hAnsi="Times New Roman" w:cs="Times New Roman"/>
        </w:rPr>
        <w:t>ízen</w:t>
      </w:r>
      <w:r>
        <w:rPr>
          <w:rFonts w:ascii="Times New Roman" w:hAnsi="Times New Roman" w:cs="Times New Roman"/>
        </w:rPr>
        <w:t>ými</w:t>
      </w:r>
      <w:r w:rsidR="00B23033" w:rsidRPr="0065596B">
        <w:rPr>
          <w:rFonts w:ascii="Times New Roman" w:hAnsi="Times New Roman" w:cs="Times New Roman"/>
        </w:rPr>
        <w:t xml:space="preserve"> smlouv</w:t>
      </w:r>
      <w:r>
        <w:rPr>
          <w:rFonts w:ascii="Times New Roman" w:hAnsi="Times New Roman" w:cs="Times New Roman"/>
        </w:rPr>
        <w:t>ami</w:t>
      </w:r>
      <w:r w:rsidR="00EC13C4">
        <w:rPr>
          <w:rFonts w:ascii="Times New Roman" w:hAnsi="Times New Roman" w:cs="Times New Roman"/>
        </w:rPr>
        <w:t xml:space="preserve">, zohlednit při plnění předmětu </w:t>
      </w:r>
      <w:r w:rsidR="00CC1BB6">
        <w:rPr>
          <w:rFonts w:ascii="Times New Roman" w:hAnsi="Times New Roman" w:cs="Times New Roman"/>
        </w:rPr>
        <w:t>činností</w:t>
      </w:r>
      <w:r w:rsidR="00EC13C4">
        <w:rPr>
          <w:rFonts w:ascii="Times New Roman" w:hAnsi="Times New Roman" w:cs="Times New Roman"/>
        </w:rPr>
        <w:t xml:space="preserve"> příkazní smlouvy obsah řízených smluv</w:t>
      </w:r>
      <w:r w:rsidR="007C6F7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spolupracovat s</w:t>
      </w:r>
      <w:r w:rsidR="007C6F7C">
        <w:rPr>
          <w:rFonts w:ascii="Times New Roman" w:hAnsi="Times New Roman" w:cs="Times New Roman"/>
        </w:rPr>
        <w:t xml:space="preserve"> dotčenými</w:t>
      </w:r>
      <w:r>
        <w:rPr>
          <w:rFonts w:ascii="Times New Roman" w:hAnsi="Times New Roman" w:cs="Times New Roman"/>
        </w:rPr>
        <w:t xml:space="preserve"> smluvními stranami </w:t>
      </w:r>
      <w:r w:rsidR="009F315F">
        <w:rPr>
          <w:rFonts w:ascii="Times New Roman" w:hAnsi="Times New Roman" w:cs="Times New Roman"/>
        </w:rPr>
        <w:br/>
      </w:r>
      <w:r w:rsidR="00A41A27">
        <w:rPr>
          <w:rFonts w:ascii="Times New Roman" w:hAnsi="Times New Roman" w:cs="Times New Roman"/>
        </w:rPr>
        <w:t>za úče</w:t>
      </w:r>
      <w:r w:rsidR="00176D67">
        <w:rPr>
          <w:rFonts w:ascii="Times New Roman" w:hAnsi="Times New Roman" w:cs="Times New Roman"/>
        </w:rPr>
        <w:t>l</w:t>
      </w:r>
      <w:r w:rsidR="00A41A27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7C6F7C">
        <w:rPr>
          <w:rFonts w:ascii="Times New Roman" w:hAnsi="Times New Roman" w:cs="Times New Roman"/>
        </w:rPr>
        <w:t>realizace</w:t>
      </w:r>
      <w:r>
        <w:rPr>
          <w:rFonts w:ascii="Times New Roman" w:hAnsi="Times New Roman" w:cs="Times New Roman"/>
        </w:rPr>
        <w:t xml:space="preserve"> předmětu</w:t>
      </w:r>
      <w:r w:rsidR="007C6F7C">
        <w:rPr>
          <w:rFonts w:ascii="Times New Roman" w:hAnsi="Times New Roman" w:cs="Times New Roman"/>
        </w:rPr>
        <w:t xml:space="preserve"> </w:t>
      </w:r>
      <w:r w:rsidR="00CC1BB6">
        <w:rPr>
          <w:rFonts w:ascii="Times New Roman" w:hAnsi="Times New Roman" w:cs="Times New Roman"/>
        </w:rPr>
        <w:t>činností</w:t>
      </w:r>
      <w:r>
        <w:rPr>
          <w:rFonts w:ascii="Times New Roman" w:hAnsi="Times New Roman" w:cs="Times New Roman"/>
        </w:rPr>
        <w:t xml:space="preserve"> příkazní smlouvy</w:t>
      </w:r>
      <w:r w:rsidR="007C6F7C">
        <w:rPr>
          <w:rFonts w:ascii="Times New Roman" w:hAnsi="Times New Roman" w:cs="Times New Roman"/>
        </w:rPr>
        <w:t>.</w:t>
      </w:r>
      <w:r w:rsidR="00BB2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Uzavřené ř</w:t>
      </w:r>
      <w:r w:rsidR="00BB2C39">
        <w:rPr>
          <w:rFonts w:ascii="Times New Roman" w:hAnsi="Times New Roman" w:cs="Times New Roman"/>
        </w:rPr>
        <w:t>ízené smlouvy budou</w:t>
      </w:r>
      <w:r>
        <w:rPr>
          <w:rFonts w:ascii="Times New Roman" w:hAnsi="Times New Roman" w:cs="Times New Roman"/>
        </w:rPr>
        <w:t xml:space="preserve"> příkazcem</w:t>
      </w:r>
      <w:r w:rsidR="00BB2C39">
        <w:rPr>
          <w:rFonts w:ascii="Times New Roman" w:hAnsi="Times New Roman" w:cs="Times New Roman"/>
        </w:rPr>
        <w:t xml:space="preserve"> předávány bez zbytečného odkladu </w:t>
      </w:r>
      <w:r>
        <w:rPr>
          <w:rFonts w:ascii="Times New Roman" w:hAnsi="Times New Roman" w:cs="Times New Roman"/>
        </w:rPr>
        <w:t xml:space="preserve">příkazníkovi </w:t>
      </w:r>
      <w:r w:rsidR="00F57C0A">
        <w:rPr>
          <w:rFonts w:ascii="Times New Roman" w:hAnsi="Times New Roman" w:cs="Times New Roman"/>
        </w:rPr>
        <w:t xml:space="preserve">přes </w:t>
      </w:r>
      <w:r w:rsidR="00B404B2">
        <w:rPr>
          <w:rFonts w:ascii="Times New Roman" w:hAnsi="Times New Roman" w:cs="Times New Roman"/>
        </w:rPr>
        <w:t>Společné datové prostředí (dále jen „CDE“)</w:t>
      </w:r>
      <w:r w:rsidR="00BB2C39">
        <w:rPr>
          <w:rFonts w:ascii="Times New Roman" w:hAnsi="Times New Roman" w:cs="Times New Roman"/>
        </w:rPr>
        <w:t>.</w:t>
      </w:r>
      <w:r w:rsidR="00B23033" w:rsidRPr="0065596B">
        <w:rPr>
          <w:rFonts w:ascii="Times New Roman" w:hAnsi="Times New Roman" w:cs="Times New Roman"/>
        </w:rPr>
        <w:t xml:space="preserve"> </w:t>
      </w:r>
      <w:r w:rsidR="00B404B2">
        <w:rPr>
          <w:rFonts w:ascii="Times New Roman" w:hAnsi="Times New Roman" w:cs="Times New Roman"/>
        </w:rPr>
        <w:t>Pokud nebude CDE v době uzavření řízené smlouvy k dispozici, bude zasílat příkazce uzavřené řízené smlouvy příkazníkovi do jeho datové schránky.</w:t>
      </w:r>
    </w:p>
    <w:p w14:paraId="731B76B2" w14:textId="3C09A1FA" w:rsidR="00FF3B89" w:rsidRPr="002858CA" w:rsidRDefault="00FF3B89" w:rsidP="00FF3B89">
      <w:pPr>
        <w:pStyle w:val="Odstavecseseznamem"/>
        <w:ind w:left="567" w:right="0" w:firstLine="0"/>
        <w:rPr>
          <w:rFonts w:ascii="Times New Roman" w:hAnsi="Times New Roman" w:cs="Times New Roman"/>
          <w:b/>
          <w:bCs/>
        </w:rPr>
      </w:pPr>
    </w:p>
    <w:p w14:paraId="1871402F" w14:textId="72104942" w:rsidR="00FF3B89" w:rsidRDefault="00FF3B89" w:rsidP="00A56D72">
      <w:pPr>
        <w:pStyle w:val="Odstavecseseznamem"/>
        <w:numPr>
          <w:ilvl w:val="1"/>
          <w:numId w:val="4"/>
        </w:numPr>
        <w:ind w:left="567" w:right="0" w:hanging="567"/>
        <w:rPr>
          <w:rFonts w:ascii="Times New Roman" w:hAnsi="Times New Roman" w:cs="Times New Roman"/>
        </w:rPr>
      </w:pPr>
      <w:r w:rsidRPr="00FF3B89">
        <w:rPr>
          <w:rFonts w:ascii="Times New Roman" w:hAnsi="Times New Roman" w:cs="Times New Roman"/>
        </w:rPr>
        <w:t>Vzhledem k</w:t>
      </w:r>
      <w:r>
        <w:rPr>
          <w:rFonts w:ascii="Times New Roman" w:hAnsi="Times New Roman" w:cs="Times New Roman"/>
        </w:rPr>
        <w:t> </w:t>
      </w:r>
      <w:r w:rsidRPr="00FF3B89">
        <w:rPr>
          <w:rFonts w:ascii="Times New Roman" w:hAnsi="Times New Roman" w:cs="Times New Roman"/>
        </w:rPr>
        <w:t>tomu</w:t>
      </w:r>
      <w:r>
        <w:rPr>
          <w:rFonts w:ascii="Times New Roman" w:hAnsi="Times New Roman" w:cs="Times New Roman"/>
        </w:rPr>
        <w:t>, že</w:t>
      </w:r>
      <w:r w:rsidRPr="00FF3B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F3B89">
        <w:rPr>
          <w:rFonts w:ascii="Times New Roman" w:hAnsi="Times New Roman" w:cs="Times New Roman"/>
        </w:rPr>
        <w:t>říkazce podal na strategický projekt „Rekonstrukce</w:t>
      </w:r>
      <w:r w:rsidR="00E519C6">
        <w:rPr>
          <w:rFonts w:ascii="Times New Roman" w:hAnsi="Times New Roman" w:cs="Times New Roman"/>
        </w:rPr>
        <w:t xml:space="preserve"> a modernizace</w:t>
      </w:r>
      <w:r w:rsidRPr="00FF3B89">
        <w:rPr>
          <w:rFonts w:ascii="Times New Roman" w:hAnsi="Times New Roman" w:cs="Times New Roman"/>
        </w:rPr>
        <w:t xml:space="preserve"> Střední uměleckoprůmyslové školy keramické a sklářské Karlovy Vary“ (dále jen „</w:t>
      </w:r>
      <w:r w:rsidRPr="002858CA">
        <w:rPr>
          <w:rFonts w:ascii="Times New Roman" w:hAnsi="Times New Roman" w:cs="Times New Roman"/>
          <w:b/>
          <w:bCs/>
        </w:rPr>
        <w:t>projekt</w:t>
      </w:r>
      <w:r w:rsidRPr="00FF3B89">
        <w:rPr>
          <w:rFonts w:ascii="Times New Roman" w:hAnsi="Times New Roman" w:cs="Times New Roman"/>
        </w:rPr>
        <w:t>“) žádost o podporu</w:t>
      </w:r>
      <w:r w:rsidR="00231629">
        <w:rPr>
          <w:rFonts w:ascii="Times New Roman" w:hAnsi="Times New Roman" w:cs="Times New Roman"/>
        </w:rPr>
        <w:t xml:space="preserve"> a bylo mu vydáno Rozhodnutí o poskytnutí dotace</w:t>
      </w:r>
      <w:r w:rsidR="004D5A72">
        <w:rPr>
          <w:rFonts w:ascii="Times New Roman" w:hAnsi="Times New Roman" w:cs="Times New Roman"/>
        </w:rPr>
        <w:t xml:space="preserve"> (příkazníkovi bude předáno </w:t>
      </w:r>
      <w:r w:rsidR="009F315F">
        <w:rPr>
          <w:rFonts w:ascii="Times New Roman" w:hAnsi="Times New Roman" w:cs="Times New Roman"/>
        </w:rPr>
        <w:br/>
      </w:r>
      <w:r w:rsidR="004D5A72">
        <w:rPr>
          <w:rFonts w:ascii="Times New Roman" w:hAnsi="Times New Roman" w:cs="Times New Roman"/>
        </w:rPr>
        <w:t>po uzavření příkazní smlouvy)</w:t>
      </w:r>
      <w:r w:rsidRPr="00FF3B89">
        <w:rPr>
          <w:rFonts w:ascii="Times New Roman" w:hAnsi="Times New Roman" w:cs="Times New Roman"/>
        </w:rPr>
        <w:t xml:space="preserve">, veškeré své činnosti provádí </w:t>
      </w:r>
      <w:r w:rsidR="00F92B69">
        <w:rPr>
          <w:rFonts w:ascii="Times New Roman" w:hAnsi="Times New Roman" w:cs="Times New Roman"/>
        </w:rPr>
        <w:t>smluvní strany</w:t>
      </w:r>
      <w:r w:rsidRPr="00FF3B89">
        <w:rPr>
          <w:rFonts w:ascii="Times New Roman" w:hAnsi="Times New Roman" w:cs="Times New Roman"/>
        </w:rPr>
        <w:t xml:space="preserve"> mimo jiné také s ohledem na plnění podmínek výzvy č. OPST 1/2022 Strategické projekty Karlovarského kraje v rámci programu Operační program Spravedlivá transformace (dále jen „</w:t>
      </w:r>
      <w:r w:rsidRPr="002858CA">
        <w:rPr>
          <w:rFonts w:ascii="Times New Roman" w:hAnsi="Times New Roman" w:cs="Times New Roman"/>
          <w:b/>
          <w:bCs/>
        </w:rPr>
        <w:t>dotace</w:t>
      </w:r>
      <w:r w:rsidRPr="00FF3B89">
        <w:rPr>
          <w:rFonts w:ascii="Times New Roman" w:hAnsi="Times New Roman" w:cs="Times New Roman"/>
        </w:rPr>
        <w:t>“)</w:t>
      </w:r>
      <w:r w:rsidR="00E41E42">
        <w:rPr>
          <w:rFonts w:ascii="Times New Roman" w:hAnsi="Times New Roman" w:cs="Times New Roman"/>
        </w:rPr>
        <w:t xml:space="preserve">, </w:t>
      </w:r>
      <w:r w:rsidRPr="00FF3B89">
        <w:rPr>
          <w:rFonts w:ascii="Times New Roman" w:hAnsi="Times New Roman" w:cs="Times New Roman"/>
        </w:rPr>
        <w:t>plnění podmínek Pravidel pro žadatele a příjemce podpory v Operačním programu Spravedlivá transformace pro období 2021-2027</w:t>
      </w:r>
      <w:r>
        <w:rPr>
          <w:rFonts w:ascii="Times New Roman" w:hAnsi="Times New Roman" w:cs="Times New Roman"/>
        </w:rPr>
        <w:t xml:space="preserve"> a dále podle </w:t>
      </w:r>
      <w:r w:rsidR="00231629">
        <w:rPr>
          <w:rFonts w:ascii="Times New Roman" w:hAnsi="Times New Roman" w:cs="Times New Roman"/>
        </w:rPr>
        <w:t xml:space="preserve">vydaného </w:t>
      </w:r>
      <w:r>
        <w:rPr>
          <w:rFonts w:ascii="Times New Roman" w:hAnsi="Times New Roman" w:cs="Times New Roman"/>
        </w:rPr>
        <w:t>Rozhodnutí o poskytnutí dotace</w:t>
      </w:r>
      <w:r w:rsidR="005D5A8A">
        <w:rPr>
          <w:rFonts w:ascii="Times New Roman" w:hAnsi="Times New Roman" w:cs="Times New Roman"/>
        </w:rPr>
        <w:t>.</w:t>
      </w:r>
      <w:r w:rsidR="00231629">
        <w:rPr>
          <w:rFonts w:ascii="Times New Roman" w:hAnsi="Times New Roman" w:cs="Times New Roman"/>
        </w:rPr>
        <w:t xml:space="preserve"> </w:t>
      </w:r>
      <w:r w:rsidR="00231629" w:rsidRPr="00231629">
        <w:rPr>
          <w:rFonts w:ascii="Times New Roman" w:hAnsi="Times New Roman" w:cs="Times New Roman"/>
        </w:rPr>
        <w:t>Podmínky Operačního programu Spravedlivá transformace jsou k dispozici na</w:t>
      </w:r>
      <w:r w:rsidR="009F315F">
        <w:rPr>
          <w:rFonts w:ascii="Times New Roman" w:hAnsi="Times New Roman" w:cs="Times New Roman"/>
        </w:rPr>
        <w:t xml:space="preserve"> následujícím odkazu</w:t>
      </w:r>
      <w:r w:rsidR="009F315F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2" w:history="1">
        <w:r w:rsidR="00B404B2" w:rsidRPr="00F846AC">
          <w:rPr>
            <w:rStyle w:val="Hypertextovodkaz"/>
            <w:rFonts w:ascii="Times New Roman" w:hAnsi="Times New Roman" w:cs="Times New Roman"/>
          </w:rPr>
          <w:t>Pravidla pro žadatele – Operační program Spravedlivá transformace</w:t>
        </w:r>
      </w:hyperlink>
      <w:r w:rsidR="00231629" w:rsidRPr="00231629">
        <w:rPr>
          <w:rFonts w:ascii="Times New Roman" w:hAnsi="Times New Roman" w:cs="Times New Roman"/>
        </w:rPr>
        <w:t>.</w:t>
      </w:r>
    </w:p>
    <w:p w14:paraId="26162CC7" w14:textId="77777777" w:rsidR="00D763F8" w:rsidRPr="00D763F8" w:rsidRDefault="00D763F8" w:rsidP="00D763F8">
      <w:pPr>
        <w:pStyle w:val="Odstavecseseznamem"/>
        <w:rPr>
          <w:rFonts w:ascii="Times New Roman" w:hAnsi="Times New Roman" w:cs="Times New Roman"/>
        </w:rPr>
      </w:pPr>
    </w:p>
    <w:p w14:paraId="0C5FD26E" w14:textId="5480A031" w:rsidR="005C7485" w:rsidRDefault="00CF16DF" w:rsidP="00D41803">
      <w:pPr>
        <w:pStyle w:val="Odstavecseseznamem"/>
        <w:numPr>
          <w:ilvl w:val="1"/>
          <w:numId w:val="4"/>
        </w:numPr>
        <w:ind w:left="567" w:right="0" w:hanging="567"/>
        <w:rPr>
          <w:rFonts w:ascii="Times New Roman" w:hAnsi="Times New Roman" w:cs="Times New Roman"/>
        </w:rPr>
      </w:pPr>
      <w:r w:rsidRPr="00865330">
        <w:rPr>
          <w:rFonts w:ascii="Times New Roman" w:hAnsi="Times New Roman" w:cs="Times New Roman"/>
        </w:rPr>
        <w:t>Příkaz</w:t>
      </w:r>
      <w:r>
        <w:rPr>
          <w:rFonts w:ascii="Times New Roman" w:hAnsi="Times New Roman" w:cs="Times New Roman"/>
        </w:rPr>
        <w:t>ník</w:t>
      </w:r>
      <w:r w:rsidRPr="00865330">
        <w:rPr>
          <w:rFonts w:ascii="Times New Roman" w:hAnsi="Times New Roman" w:cs="Times New Roman"/>
        </w:rPr>
        <w:t xml:space="preserve"> </w:t>
      </w:r>
      <w:r w:rsidR="00D763F8" w:rsidRPr="00865330">
        <w:rPr>
          <w:rFonts w:ascii="Times New Roman" w:hAnsi="Times New Roman" w:cs="Times New Roman"/>
        </w:rPr>
        <w:t xml:space="preserve">si je vědom skutečnosti, </w:t>
      </w:r>
      <w:r w:rsidR="00055420" w:rsidRPr="00865330">
        <w:rPr>
          <w:rFonts w:ascii="Times New Roman" w:hAnsi="Times New Roman" w:cs="Times New Roman"/>
        </w:rPr>
        <w:t xml:space="preserve">že </w:t>
      </w:r>
      <w:r w:rsidRPr="00865330">
        <w:rPr>
          <w:rFonts w:ascii="Times New Roman" w:hAnsi="Times New Roman" w:cs="Times New Roman"/>
        </w:rPr>
        <w:t>příkaz</w:t>
      </w:r>
      <w:r>
        <w:rPr>
          <w:rFonts w:ascii="Times New Roman" w:hAnsi="Times New Roman" w:cs="Times New Roman"/>
        </w:rPr>
        <w:t>ce</w:t>
      </w:r>
      <w:r w:rsidRPr="00865330">
        <w:rPr>
          <w:rFonts w:ascii="Times New Roman" w:hAnsi="Times New Roman" w:cs="Times New Roman"/>
        </w:rPr>
        <w:t xml:space="preserve"> </w:t>
      </w:r>
      <w:r w:rsidR="00055420" w:rsidRPr="00865330">
        <w:rPr>
          <w:rFonts w:ascii="Times New Roman" w:hAnsi="Times New Roman" w:cs="Times New Roman"/>
        </w:rPr>
        <w:t>bude</w:t>
      </w:r>
      <w:r w:rsidR="0094030E">
        <w:rPr>
          <w:rFonts w:ascii="Times New Roman" w:hAnsi="Times New Roman" w:cs="Times New Roman"/>
        </w:rPr>
        <w:t xml:space="preserve"> </w:t>
      </w:r>
      <w:r w:rsidR="00055420" w:rsidRPr="00865330">
        <w:rPr>
          <w:rFonts w:ascii="Times New Roman" w:hAnsi="Times New Roman" w:cs="Times New Roman"/>
        </w:rPr>
        <w:t xml:space="preserve">na úhradu ceny za provedení stavby včetně služeb souvisejících, např. služeb </w:t>
      </w:r>
      <w:r w:rsidR="00B9389C" w:rsidRPr="00B9389C">
        <w:rPr>
          <w:rFonts w:ascii="Times New Roman" w:hAnsi="Times New Roman" w:cs="Times New Roman"/>
        </w:rPr>
        <w:t>technického dozoru stavebníka, koordinátora BOZP, kácení</w:t>
      </w:r>
      <w:r w:rsidR="00055420" w:rsidRPr="00865330">
        <w:rPr>
          <w:rFonts w:ascii="Times New Roman" w:hAnsi="Times New Roman" w:cs="Times New Roman"/>
        </w:rPr>
        <w:t>, čerpat</w:t>
      </w:r>
      <w:r w:rsidR="00B00B3A" w:rsidRPr="00865330">
        <w:rPr>
          <w:rFonts w:ascii="Times New Roman" w:hAnsi="Times New Roman" w:cs="Times New Roman"/>
        </w:rPr>
        <w:t xml:space="preserve"> finanční prostředky z dotačního programu </w:t>
      </w:r>
      <w:r w:rsidR="00865330" w:rsidRPr="00865330">
        <w:rPr>
          <w:rFonts w:ascii="Times New Roman" w:hAnsi="Times New Roman" w:cs="Times New Roman"/>
        </w:rPr>
        <w:t>Operační program Spravedlivá transformace</w:t>
      </w:r>
      <w:r w:rsidR="00FB710B">
        <w:rPr>
          <w:rFonts w:ascii="Times New Roman" w:hAnsi="Times New Roman" w:cs="Times New Roman"/>
        </w:rPr>
        <w:t>.</w:t>
      </w:r>
      <w:r w:rsidR="00490160">
        <w:rPr>
          <w:rFonts w:ascii="Times New Roman" w:hAnsi="Times New Roman" w:cs="Times New Roman"/>
        </w:rPr>
        <w:t xml:space="preserve"> </w:t>
      </w:r>
      <w:r w:rsidR="00490160" w:rsidRPr="00865330">
        <w:rPr>
          <w:rFonts w:ascii="Times New Roman" w:hAnsi="Times New Roman" w:cs="Times New Roman"/>
        </w:rPr>
        <w:t>Příkaz</w:t>
      </w:r>
      <w:r w:rsidR="00490160">
        <w:rPr>
          <w:rFonts w:ascii="Times New Roman" w:hAnsi="Times New Roman" w:cs="Times New Roman"/>
        </w:rPr>
        <w:t>ník</w:t>
      </w:r>
      <w:r w:rsidR="00490160" w:rsidRPr="00865330">
        <w:rPr>
          <w:rFonts w:ascii="Times New Roman" w:hAnsi="Times New Roman" w:cs="Times New Roman"/>
        </w:rPr>
        <w:t xml:space="preserve"> si je vědom, že prodlení s řádným provedením stavby může mít za následek nevyplacení prostředků z citovaného dotačního programu příkazci, a tedy vznik škody </w:t>
      </w:r>
      <w:r w:rsidR="00490160">
        <w:rPr>
          <w:rFonts w:ascii="Times New Roman" w:hAnsi="Times New Roman" w:cs="Times New Roman"/>
        </w:rPr>
        <w:t>příkazci.</w:t>
      </w:r>
      <w:r w:rsidR="00865330" w:rsidRPr="00865330">
        <w:rPr>
          <w:rFonts w:ascii="Times New Roman" w:hAnsi="Times New Roman" w:cs="Times New Roman"/>
        </w:rPr>
        <w:t xml:space="preserve"> </w:t>
      </w:r>
      <w:r w:rsidR="00FB710B">
        <w:rPr>
          <w:rFonts w:ascii="Times New Roman" w:hAnsi="Times New Roman" w:cs="Times New Roman"/>
        </w:rPr>
        <w:t>Příkazník bude řídit své činnosti popsané v příkazní smlouvě tak, aby byly splněny níže uvedené termíny dosažení milníků uvedených ve</w:t>
      </w:r>
      <w:r w:rsidR="0024432A">
        <w:rPr>
          <w:rFonts w:ascii="Times New Roman" w:hAnsi="Times New Roman" w:cs="Times New Roman"/>
        </w:rPr>
        <w:t xml:space="preserve"> vydaném Rozhodnutí o poskytnutí dotace</w:t>
      </w:r>
      <w:r w:rsidR="00FB710B">
        <w:rPr>
          <w:rFonts w:ascii="Times New Roman" w:hAnsi="Times New Roman" w:cs="Times New Roman"/>
        </w:rPr>
        <w:t>, případně v budoucnu vydaných aktualizovaných Rozhodnutích o poskytnutí dotace.</w:t>
      </w:r>
      <w:r w:rsidR="00FF1AB3">
        <w:rPr>
          <w:rFonts w:ascii="Times New Roman" w:hAnsi="Times New Roman" w:cs="Times New Roman"/>
        </w:rPr>
        <w:t xml:space="preserve"> Příkazník se zavazuje vykonat veškeré kroky k tomu, aby bylo zabráněno krácení či nevyplacení </w:t>
      </w:r>
      <w:r w:rsidR="00FF1AB3" w:rsidRPr="00865330">
        <w:rPr>
          <w:rFonts w:ascii="Times New Roman" w:hAnsi="Times New Roman" w:cs="Times New Roman"/>
        </w:rPr>
        <w:t>finanční</w:t>
      </w:r>
      <w:r w:rsidR="00FF1AB3">
        <w:rPr>
          <w:rFonts w:ascii="Times New Roman" w:hAnsi="Times New Roman" w:cs="Times New Roman"/>
        </w:rPr>
        <w:t>ch</w:t>
      </w:r>
      <w:r w:rsidR="00FF1AB3" w:rsidRPr="00865330">
        <w:rPr>
          <w:rFonts w:ascii="Times New Roman" w:hAnsi="Times New Roman" w:cs="Times New Roman"/>
        </w:rPr>
        <w:t xml:space="preserve"> prostředk</w:t>
      </w:r>
      <w:r w:rsidR="00FF1AB3">
        <w:rPr>
          <w:rFonts w:ascii="Times New Roman" w:hAnsi="Times New Roman" w:cs="Times New Roman"/>
        </w:rPr>
        <w:t>ů</w:t>
      </w:r>
      <w:r w:rsidR="00FF1AB3" w:rsidRPr="00865330">
        <w:rPr>
          <w:rFonts w:ascii="Times New Roman" w:hAnsi="Times New Roman" w:cs="Times New Roman"/>
        </w:rPr>
        <w:t xml:space="preserve"> z</w:t>
      </w:r>
      <w:r w:rsidR="00FF1AB3">
        <w:rPr>
          <w:rFonts w:ascii="Times New Roman" w:hAnsi="Times New Roman" w:cs="Times New Roman"/>
        </w:rPr>
        <w:t> dotace z důvodu pozdního provedení stavby.</w:t>
      </w:r>
      <w:r w:rsidR="00FB710B">
        <w:rPr>
          <w:rFonts w:ascii="Times New Roman" w:hAnsi="Times New Roman" w:cs="Times New Roman"/>
        </w:rPr>
        <w:t xml:space="preserve"> Aktuálně nastavené předpokládané termíny</w:t>
      </w:r>
      <w:r w:rsidR="005C7485">
        <w:rPr>
          <w:rFonts w:ascii="Times New Roman" w:hAnsi="Times New Roman" w:cs="Times New Roman"/>
        </w:rPr>
        <w:t>:</w:t>
      </w:r>
    </w:p>
    <w:p w14:paraId="59A996AD" w14:textId="3A150C2B" w:rsidR="005C7485" w:rsidRDefault="005C7485" w:rsidP="00D41803">
      <w:pPr>
        <w:pStyle w:val="Odstavecseseznamem"/>
        <w:numPr>
          <w:ilvl w:val="0"/>
          <w:numId w:val="48"/>
        </w:numPr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uzavření smlouvy o dílo s vybraným zhotovitelem stavby do 30.0</w:t>
      </w:r>
      <w:r w:rsidR="00B404B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.2025,</w:t>
      </w:r>
    </w:p>
    <w:p w14:paraId="46D0C354" w14:textId="4DDC4D3C" w:rsidR="005C7485" w:rsidRDefault="00865330" w:rsidP="00D41803">
      <w:pPr>
        <w:pStyle w:val="Odstavecseseznamem"/>
        <w:numPr>
          <w:ilvl w:val="0"/>
          <w:numId w:val="48"/>
        </w:numPr>
        <w:ind w:right="0"/>
        <w:rPr>
          <w:rFonts w:ascii="Times New Roman" w:hAnsi="Times New Roman" w:cs="Times New Roman"/>
        </w:rPr>
      </w:pPr>
      <w:r w:rsidRPr="00012376">
        <w:rPr>
          <w:rFonts w:ascii="Times New Roman" w:hAnsi="Times New Roman" w:cs="Times New Roman"/>
        </w:rPr>
        <w:t>získání povolení zkušebního provozu s nabytím právní moci pro</w:t>
      </w:r>
      <w:r w:rsidR="00B00B3A" w:rsidRPr="00012376">
        <w:rPr>
          <w:rFonts w:ascii="Times New Roman" w:hAnsi="Times New Roman" w:cs="Times New Roman"/>
        </w:rPr>
        <w:t xml:space="preserve"> </w:t>
      </w:r>
      <w:r w:rsidRPr="00012376">
        <w:rPr>
          <w:rFonts w:ascii="Times New Roman" w:hAnsi="Times New Roman" w:cs="Times New Roman"/>
        </w:rPr>
        <w:t xml:space="preserve">1. etapu nejdéle </w:t>
      </w:r>
      <w:r w:rsidR="00B404B2">
        <w:rPr>
          <w:rFonts w:ascii="Times New Roman" w:hAnsi="Times New Roman" w:cs="Times New Roman"/>
        </w:rPr>
        <w:t>k 31.08.</w:t>
      </w:r>
      <w:r w:rsidRPr="00012376">
        <w:rPr>
          <w:rFonts w:ascii="Times New Roman" w:hAnsi="Times New Roman" w:cs="Times New Roman"/>
        </w:rPr>
        <w:t xml:space="preserve">2027 a následně 2. etapy s nabytím právní moci </w:t>
      </w:r>
      <w:r w:rsidR="00B00B3A" w:rsidRPr="00012376">
        <w:rPr>
          <w:rFonts w:ascii="Times New Roman" w:hAnsi="Times New Roman" w:cs="Times New Roman"/>
        </w:rPr>
        <w:t>nej</w:t>
      </w:r>
      <w:r w:rsidRPr="00012376">
        <w:rPr>
          <w:rFonts w:ascii="Times New Roman" w:hAnsi="Times New Roman" w:cs="Times New Roman"/>
        </w:rPr>
        <w:t>déle k 31.08.2028</w:t>
      </w:r>
      <w:r w:rsidR="005C7485">
        <w:rPr>
          <w:rFonts w:ascii="Times New Roman" w:hAnsi="Times New Roman" w:cs="Times New Roman"/>
        </w:rPr>
        <w:t>,</w:t>
      </w:r>
    </w:p>
    <w:p w14:paraId="2555877B" w14:textId="77777777" w:rsidR="005C7485" w:rsidRDefault="005C7485" w:rsidP="00D41803">
      <w:pPr>
        <w:pStyle w:val="Odstavecseseznamem"/>
        <w:numPr>
          <w:ilvl w:val="0"/>
          <w:numId w:val="48"/>
        </w:numPr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uzavření smlouvy na dodávku vybavení do 31.01.2027 a</w:t>
      </w:r>
    </w:p>
    <w:p w14:paraId="2830BFC6" w14:textId="2C3ACE8C" w:rsidR="005C7485" w:rsidRDefault="005C7485" w:rsidP="00D41803">
      <w:pPr>
        <w:pStyle w:val="Odstavecseseznamem"/>
        <w:numPr>
          <w:ilvl w:val="0"/>
          <w:numId w:val="48"/>
        </w:numPr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zahájení kolaudačního řízení na 1. etapě</w:t>
      </w:r>
      <w:r w:rsidR="00A1049A">
        <w:rPr>
          <w:rFonts w:ascii="Times New Roman" w:hAnsi="Times New Roman" w:cs="Times New Roman"/>
        </w:rPr>
        <w:t xml:space="preserve"> v</w:t>
      </w:r>
      <w:r w:rsidR="00B04FF9">
        <w:rPr>
          <w:rFonts w:ascii="Times New Roman" w:hAnsi="Times New Roman" w:cs="Times New Roman"/>
        </w:rPr>
        <w:t xml:space="preserve"> březnu 2028</w:t>
      </w:r>
      <w:r>
        <w:rPr>
          <w:rFonts w:ascii="Times New Roman" w:hAnsi="Times New Roman" w:cs="Times New Roman"/>
        </w:rPr>
        <w:t>.</w:t>
      </w:r>
    </w:p>
    <w:p w14:paraId="66F73DCC" w14:textId="77777777" w:rsidR="002E5AF1" w:rsidRPr="0065596B" w:rsidRDefault="002E5AF1" w:rsidP="00D41803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360AB385" w14:textId="1EB3D84D" w:rsidR="00167D1A" w:rsidRPr="0065596B" w:rsidRDefault="002858CA" w:rsidP="00A56D72">
      <w:pPr>
        <w:pStyle w:val="Odstavecseseznamem"/>
        <w:numPr>
          <w:ilvl w:val="1"/>
          <w:numId w:val="4"/>
        </w:numPr>
        <w:ind w:left="567" w:right="0" w:hanging="567"/>
        <w:rPr>
          <w:rFonts w:ascii="Times New Roman" w:hAnsi="Times New Roman" w:cs="Times New Roman"/>
        </w:rPr>
      </w:pPr>
      <w:r w:rsidRPr="002858CA">
        <w:rPr>
          <w:rFonts w:ascii="Times New Roman" w:hAnsi="Times New Roman" w:cs="Times New Roman"/>
        </w:rPr>
        <w:t xml:space="preserve">Příkazce má zájem za účelem realizace </w:t>
      </w:r>
      <w:r w:rsidR="00857A1A">
        <w:rPr>
          <w:rFonts w:ascii="Times New Roman" w:hAnsi="Times New Roman" w:cs="Times New Roman"/>
        </w:rPr>
        <w:t>této stavby</w:t>
      </w:r>
      <w:r w:rsidRPr="002858CA">
        <w:rPr>
          <w:rFonts w:ascii="Times New Roman" w:hAnsi="Times New Roman" w:cs="Times New Roman"/>
        </w:rPr>
        <w:t xml:space="preserve"> využít služby komplexního technickoekonomického poradenství, a to</w:t>
      </w:r>
      <w:r w:rsidR="0094030E">
        <w:rPr>
          <w:rFonts w:ascii="Times New Roman" w:hAnsi="Times New Roman" w:cs="Times New Roman"/>
        </w:rPr>
        <w:t xml:space="preserve"> ve</w:t>
      </w:r>
      <w:r w:rsidR="00C10BD6">
        <w:rPr>
          <w:rFonts w:ascii="Times New Roman" w:hAnsi="Times New Roman" w:cs="Times New Roman"/>
        </w:rPr>
        <w:t>:</w:t>
      </w:r>
      <w:r w:rsidRPr="002858CA">
        <w:rPr>
          <w:rFonts w:ascii="Times New Roman" w:hAnsi="Times New Roman" w:cs="Times New Roman"/>
        </w:rPr>
        <w:t xml:space="preserve"> </w:t>
      </w:r>
    </w:p>
    <w:p w14:paraId="7A72B98C" w14:textId="77777777" w:rsidR="007B2F48" w:rsidRDefault="007B2F48" w:rsidP="007B2F48">
      <w:pPr>
        <w:pStyle w:val="Odstavecseseznamem"/>
        <w:numPr>
          <w:ilvl w:val="0"/>
          <w:numId w:val="38"/>
        </w:numPr>
        <w:spacing w:after="0"/>
        <w:ind w:left="993" w:right="0" w:hanging="284"/>
        <w:rPr>
          <w:rFonts w:ascii="Times New Roman" w:hAnsi="Times New Roman" w:cs="Times New Roman"/>
        </w:rPr>
      </w:pPr>
      <w:r w:rsidRPr="001D3548">
        <w:rPr>
          <w:rFonts w:ascii="Times New Roman" w:hAnsi="Times New Roman" w:cs="Times New Roman"/>
        </w:rPr>
        <w:t>fázi od účinnosti příkazní smlouvy až do převzetí staveniště</w:t>
      </w:r>
      <w:r>
        <w:rPr>
          <w:rFonts w:ascii="Times New Roman" w:hAnsi="Times New Roman" w:cs="Times New Roman"/>
        </w:rPr>
        <w:t xml:space="preserve"> zhotovitelem</w:t>
      </w:r>
      <w:r w:rsidRPr="001D3548">
        <w:rPr>
          <w:rFonts w:ascii="Times New Roman" w:hAnsi="Times New Roman" w:cs="Times New Roman"/>
        </w:rPr>
        <w:t xml:space="preserve"> dle smlouvy o dílo</w:t>
      </w:r>
      <w:r>
        <w:rPr>
          <w:rFonts w:ascii="Times New Roman" w:hAnsi="Times New Roman" w:cs="Times New Roman"/>
        </w:rPr>
        <w:t xml:space="preserve"> </w:t>
      </w:r>
      <w:r w:rsidRPr="001D3548">
        <w:rPr>
          <w:rFonts w:ascii="Times New Roman" w:hAnsi="Times New Roman" w:cs="Times New Roman"/>
        </w:rPr>
        <w:t>(dále společně jen „</w:t>
      </w:r>
      <w:r w:rsidRPr="001D3548">
        <w:rPr>
          <w:rFonts w:ascii="Times New Roman" w:hAnsi="Times New Roman" w:cs="Times New Roman"/>
          <w:b/>
        </w:rPr>
        <w:t>přípravná fáze</w:t>
      </w:r>
      <w:r w:rsidRPr="002858CA">
        <w:rPr>
          <w:rFonts w:ascii="Times New Roman" w:hAnsi="Times New Roman" w:cs="Times New Roman"/>
        </w:rPr>
        <w:t>“);</w:t>
      </w:r>
    </w:p>
    <w:p w14:paraId="2A5B552D" w14:textId="7DA715AF" w:rsidR="002858CA" w:rsidRDefault="00B23033" w:rsidP="004F6512">
      <w:pPr>
        <w:pStyle w:val="Odstavecseseznamem"/>
        <w:numPr>
          <w:ilvl w:val="0"/>
          <w:numId w:val="38"/>
        </w:numPr>
        <w:spacing w:after="0"/>
        <w:ind w:left="993" w:right="0" w:hanging="284"/>
        <w:rPr>
          <w:rFonts w:ascii="Times New Roman" w:hAnsi="Times New Roman" w:cs="Times New Roman"/>
        </w:rPr>
      </w:pPr>
      <w:r w:rsidRPr="002858CA">
        <w:rPr>
          <w:rFonts w:ascii="Times New Roman" w:hAnsi="Times New Roman" w:cs="Times New Roman"/>
        </w:rPr>
        <w:t xml:space="preserve">fázi </w:t>
      </w:r>
      <w:r w:rsidR="0041749E">
        <w:rPr>
          <w:rFonts w:ascii="Times New Roman" w:hAnsi="Times New Roman" w:cs="Times New Roman"/>
        </w:rPr>
        <w:t xml:space="preserve">od </w:t>
      </w:r>
      <w:r w:rsidR="006E2981">
        <w:rPr>
          <w:rFonts w:ascii="Times New Roman" w:hAnsi="Times New Roman" w:cs="Times New Roman"/>
        </w:rPr>
        <w:t xml:space="preserve">okamžiku </w:t>
      </w:r>
      <w:r w:rsidR="0041749E">
        <w:rPr>
          <w:rFonts w:ascii="Times New Roman" w:hAnsi="Times New Roman" w:cs="Times New Roman"/>
        </w:rPr>
        <w:t xml:space="preserve">převzetí staveniště </w:t>
      </w:r>
      <w:r w:rsidR="00DA1D90">
        <w:rPr>
          <w:rFonts w:ascii="Times New Roman" w:hAnsi="Times New Roman" w:cs="Times New Roman"/>
        </w:rPr>
        <w:t>zhotovitelem (na základě smlouvy o dílo)</w:t>
      </w:r>
      <w:r w:rsidRPr="002858CA">
        <w:rPr>
          <w:rFonts w:ascii="Times New Roman" w:hAnsi="Times New Roman" w:cs="Times New Roman"/>
        </w:rPr>
        <w:t xml:space="preserve"> až do </w:t>
      </w:r>
      <w:r w:rsidR="00A41A27">
        <w:rPr>
          <w:rFonts w:ascii="Times New Roman" w:hAnsi="Times New Roman" w:cs="Times New Roman"/>
        </w:rPr>
        <w:t xml:space="preserve">vydání kolaudačního </w:t>
      </w:r>
      <w:r w:rsidR="001824B6">
        <w:rPr>
          <w:rFonts w:ascii="Times New Roman" w:hAnsi="Times New Roman" w:cs="Times New Roman"/>
        </w:rPr>
        <w:t>rozhodnutí v rámci</w:t>
      </w:r>
      <w:r w:rsidR="00A41A27">
        <w:rPr>
          <w:rFonts w:ascii="Times New Roman" w:hAnsi="Times New Roman" w:cs="Times New Roman"/>
        </w:rPr>
        <w:t xml:space="preserve"> </w:t>
      </w:r>
      <w:r w:rsidR="00B04FF9">
        <w:rPr>
          <w:rFonts w:ascii="Times New Roman" w:hAnsi="Times New Roman" w:cs="Times New Roman"/>
        </w:rPr>
        <w:t xml:space="preserve">1. etapy, resp. </w:t>
      </w:r>
      <w:r w:rsidR="00A41A27">
        <w:rPr>
          <w:rFonts w:ascii="Times New Roman" w:hAnsi="Times New Roman" w:cs="Times New Roman"/>
        </w:rPr>
        <w:t>2</w:t>
      </w:r>
      <w:r w:rsidR="001824B6">
        <w:rPr>
          <w:rFonts w:ascii="Times New Roman" w:hAnsi="Times New Roman" w:cs="Times New Roman"/>
        </w:rPr>
        <w:t>. etapy</w:t>
      </w:r>
      <w:r w:rsidRPr="002858CA">
        <w:rPr>
          <w:rFonts w:ascii="Times New Roman" w:hAnsi="Times New Roman" w:cs="Times New Roman"/>
        </w:rPr>
        <w:t xml:space="preserve"> (dále jen „</w:t>
      </w:r>
      <w:r w:rsidR="002E5AF1" w:rsidRPr="002858CA">
        <w:rPr>
          <w:rFonts w:ascii="Times New Roman" w:hAnsi="Times New Roman" w:cs="Times New Roman"/>
          <w:b/>
        </w:rPr>
        <w:t>r</w:t>
      </w:r>
      <w:r w:rsidRPr="002858CA">
        <w:rPr>
          <w:rFonts w:ascii="Times New Roman" w:hAnsi="Times New Roman" w:cs="Times New Roman"/>
          <w:b/>
        </w:rPr>
        <w:t>ealizační fáze</w:t>
      </w:r>
      <w:r w:rsidRPr="002858CA">
        <w:rPr>
          <w:rFonts w:ascii="Times New Roman" w:hAnsi="Times New Roman" w:cs="Times New Roman"/>
        </w:rPr>
        <w:t>“); a</w:t>
      </w:r>
    </w:p>
    <w:p w14:paraId="12A8CF14" w14:textId="0268BA6F" w:rsidR="00167D1A" w:rsidRPr="002858CA" w:rsidRDefault="00B23033" w:rsidP="004F6512">
      <w:pPr>
        <w:pStyle w:val="Odstavecseseznamem"/>
        <w:numPr>
          <w:ilvl w:val="0"/>
          <w:numId w:val="38"/>
        </w:numPr>
        <w:spacing w:after="0"/>
        <w:ind w:left="993" w:right="0" w:hanging="284"/>
        <w:rPr>
          <w:rFonts w:ascii="Times New Roman" w:hAnsi="Times New Roman" w:cs="Times New Roman"/>
        </w:rPr>
      </w:pPr>
      <w:r w:rsidRPr="002858CA">
        <w:rPr>
          <w:rFonts w:ascii="Times New Roman" w:hAnsi="Times New Roman" w:cs="Times New Roman"/>
        </w:rPr>
        <w:t>fázi</w:t>
      </w:r>
      <w:r w:rsidR="001824B6">
        <w:rPr>
          <w:rFonts w:ascii="Times New Roman" w:hAnsi="Times New Roman" w:cs="Times New Roman"/>
        </w:rPr>
        <w:t xml:space="preserve"> po </w:t>
      </w:r>
      <w:r w:rsidR="00B83D91">
        <w:rPr>
          <w:rFonts w:ascii="Times New Roman" w:hAnsi="Times New Roman" w:cs="Times New Roman"/>
        </w:rPr>
        <w:t xml:space="preserve">předání a převzetí dokončené </w:t>
      </w:r>
      <w:r w:rsidR="00B04FF9">
        <w:rPr>
          <w:rFonts w:ascii="Times New Roman" w:hAnsi="Times New Roman" w:cs="Times New Roman"/>
        </w:rPr>
        <w:t xml:space="preserve">1. </w:t>
      </w:r>
      <w:r w:rsidR="00300969">
        <w:rPr>
          <w:rFonts w:ascii="Times New Roman" w:hAnsi="Times New Roman" w:cs="Times New Roman"/>
        </w:rPr>
        <w:t>etapy</w:t>
      </w:r>
      <w:r w:rsidR="00A80CDF">
        <w:rPr>
          <w:rFonts w:ascii="Times New Roman" w:hAnsi="Times New Roman" w:cs="Times New Roman"/>
        </w:rPr>
        <w:t>, resp.</w:t>
      </w:r>
      <w:r w:rsidR="00B04FF9">
        <w:rPr>
          <w:rFonts w:ascii="Times New Roman" w:hAnsi="Times New Roman" w:cs="Times New Roman"/>
        </w:rPr>
        <w:t xml:space="preserve"> 2. etapy</w:t>
      </w:r>
      <w:r w:rsidR="00B83D91">
        <w:rPr>
          <w:rFonts w:ascii="Times New Roman" w:hAnsi="Times New Roman" w:cs="Times New Roman"/>
        </w:rPr>
        <w:t xml:space="preserve"> bez vad a nedodělků bránících užívání dle smlouvy o dílo</w:t>
      </w:r>
      <w:r w:rsidR="001824B6">
        <w:rPr>
          <w:rFonts w:ascii="Times New Roman" w:hAnsi="Times New Roman" w:cs="Times New Roman"/>
        </w:rPr>
        <w:t xml:space="preserve"> až do skončení nejdelší záruční doby</w:t>
      </w:r>
      <w:r w:rsidR="00176D67">
        <w:rPr>
          <w:rFonts w:ascii="Times New Roman" w:hAnsi="Times New Roman" w:cs="Times New Roman"/>
        </w:rPr>
        <w:t xml:space="preserve"> dle uzavřené smlouvy o dílo</w:t>
      </w:r>
      <w:r w:rsidRPr="002858CA">
        <w:rPr>
          <w:rFonts w:ascii="Times New Roman" w:hAnsi="Times New Roman" w:cs="Times New Roman"/>
        </w:rPr>
        <w:t xml:space="preserve"> (dále jen „</w:t>
      </w:r>
      <w:r w:rsidR="002E5AF1" w:rsidRPr="002858CA">
        <w:rPr>
          <w:rFonts w:ascii="Times New Roman" w:hAnsi="Times New Roman" w:cs="Times New Roman"/>
          <w:b/>
        </w:rPr>
        <w:t>f</w:t>
      </w:r>
      <w:r w:rsidRPr="002858CA">
        <w:rPr>
          <w:rFonts w:ascii="Times New Roman" w:hAnsi="Times New Roman" w:cs="Times New Roman"/>
          <w:b/>
        </w:rPr>
        <w:t xml:space="preserve">áze po dokončení </w:t>
      </w:r>
      <w:r w:rsidR="00826629">
        <w:rPr>
          <w:rFonts w:ascii="Times New Roman" w:hAnsi="Times New Roman" w:cs="Times New Roman"/>
          <w:b/>
        </w:rPr>
        <w:t>etapy</w:t>
      </w:r>
      <w:r w:rsidRPr="002858CA">
        <w:rPr>
          <w:rFonts w:ascii="Times New Roman" w:hAnsi="Times New Roman" w:cs="Times New Roman"/>
        </w:rPr>
        <w:t xml:space="preserve">“). </w:t>
      </w:r>
      <w:r w:rsidR="0080450B" w:rsidRPr="002858CA">
        <w:rPr>
          <w:rFonts w:ascii="Times New Roman" w:hAnsi="Times New Roman" w:cs="Times New Roman"/>
        </w:rPr>
        <w:t xml:space="preserve">Záruční </w:t>
      </w:r>
      <w:r w:rsidR="00F94E5F" w:rsidRPr="002858CA">
        <w:rPr>
          <w:rFonts w:ascii="Times New Roman" w:hAnsi="Times New Roman" w:cs="Times New Roman"/>
        </w:rPr>
        <w:t>dob</w:t>
      </w:r>
      <w:r w:rsidR="00F94E5F">
        <w:rPr>
          <w:rFonts w:ascii="Times New Roman" w:hAnsi="Times New Roman" w:cs="Times New Roman"/>
        </w:rPr>
        <w:t>a</w:t>
      </w:r>
      <w:r w:rsidR="00F94E5F" w:rsidRPr="002858CA">
        <w:rPr>
          <w:rFonts w:ascii="Times New Roman" w:hAnsi="Times New Roman" w:cs="Times New Roman"/>
        </w:rPr>
        <w:t xml:space="preserve"> </w:t>
      </w:r>
      <w:r w:rsidR="00F94E5F">
        <w:rPr>
          <w:rFonts w:ascii="Times New Roman" w:hAnsi="Times New Roman" w:cs="Times New Roman"/>
        </w:rPr>
        <w:t>je stanovena</w:t>
      </w:r>
      <w:r w:rsidR="0080450B" w:rsidRPr="002858CA">
        <w:rPr>
          <w:rFonts w:ascii="Times New Roman" w:hAnsi="Times New Roman" w:cs="Times New Roman"/>
        </w:rPr>
        <w:t xml:space="preserve"> v délce </w:t>
      </w:r>
      <w:r w:rsidR="00F94E5F">
        <w:rPr>
          <w:rFonts w:ascii="Times New Roman" w:hAnsi="Times New Roman" w:cs="Times New Roman"/>
        </w:rPr>
        <w:t>min. 120 měsíců ve vztahu k</w:t>
      </w:r>
      <w:r w:rsidR="00812D7E">
        <w:rPr>
          <w:rFonts w:ascii="Times New Roman" w:hAnsi="Times New Roman" w:cs="Times New Roman"/>
        </w:rPr>
        <w:t>e</w:t>
      </w:r>
      <w:r w:rsidR="00F94E5F">
        <w:rPr>
          <w:rFonts w:ascii="Times New Roman" w:hAnsi="Times New Roman" w:cs="Times New Roman"/>
        </w:rPr>
        <w:t xml:space="preserve"> k</w:t>
      </w:r>
      <w:r w:rsidR="00F94E5F" w:rsidRPr="00F94E5F">
        <w:rPr>
          <w:rFonts w:ascii="Times New Roman" w:hAnsi="Times New Roman" w:cs="Times New Roman"/>
        </w:rPr>
        <w:t xml:space="preserve">onstrukcím </w:t>
      </w:r>
      <w:r w:rsidR="00812D7E" w:rsidRPr="00F94E5F">
        <w:rPr>
          <w:rFonts w:ascii="Times New Roman" w:hAnsi="Times New Roman" w:cs="Times New Roman"/>
        </w:rPr>
        <w:t xml:space="preserve">základovým </w:t>
      </w:r>
      <w:r w:rsidR="00F94E5F" w:rsidRPr="00F94E5F">
        <w:rPr>
          <w:rFonts w:ascii="Times New Roman" w:hAnsi="Times New Roman" w:cs="Times New Roman"/>
        </w:rPr>
        <w:t xml:space="preserve">a monolitickým nosným </w:t>
      </w:r>
      <w:r w:rsidR="00812D7E">
        <w:rPr>
          <w:rFonts w:ascii="Times New Roman" w:hAnsi="Times New Roman" w:cs="Times New Roman"/>
        </w:rPr>
        <w:t>konstrukcím</w:t>
      </w:r>
      <w:r w:rsidR="009C2B11" w:rsidRPr="001C68AB">
        <w:rPr>
          <w:rFonts w:ascii="Times New Roman" w:hAnsi="Times New Roman" w:cs="Times New Roman"/>
        </w:rPr>
        <w:t>,</w:t>
      </w:r>
      <w:r w:rsidR="00812D7E">
        <w:rPr>
          <w:rFonts w:ascii="Times New Roman" w:hAnsi="Times New Roman" w:cs="Times New Roman"/>
        </w:rPr>
        <w:t xml:space="preserve"> min. 60 měsíců na veškeré další stavební prvky, </w:t>
      </w:r>
      <w:r w:rsidR="00812D7E" w:rsidRPr="00812D7E">
        <w:rPr>
          <w:rFonts w:ascii="Times New Roman" w:hAnsi="Times New Roman" w:cs="Times New Roman"/>
        </w:rPr>
        <w:t>dob</w:t>
      </w:r>
      <w:r w:rsidR="00812D7E">
        <w:rPr>
          <w:rFonts w:ascii="Times New Roman" w:hAnsi="Times New Roman" w:cs="Times New Roman"/>
        </w:rPr>
        <w:t>y</w:t>
      </w:r>
      <w:r w:rsidR="00812D7E" w:rsidRPr="00812D7E">
        <w:rPr>
          <w:rFonts w:ascii="Times New Roman" w:hAnsi="Times New Roman" w:cs="Times New Roman"/>
        </w:rPr>
        <w:t xml:space="preserve"> rovnající se záruční době poskytované výrobcem příslušných</w:t>
      </w:r>
      <w:r w:rsidR="00812D7E">
        <w:rPr>
          <w:rFonts w:ascii="Times New Roman" w:hAnsi="Times New Roman" w:cs="Times New Roman"/>
        </w:rPr>
        <w:t xml:space="preserve"> prvků (min. 24 měsíců)</w:t>
      </w:r>
      <w:r w:rsidR="00812D7E" w:rsidRPr="00812D7E">
        <w:rPr>
          <w:rFonts w:ascii="Times New Roman" w:hAnsi="Times New Roman" w:cs="Times New Roman"/>
        </w:rPr>
        <w:t xml:space="preserve"> </w:t>
      </w:r>
      <w:r w:rsidR="00812D7E">
        <w:rPr>
          <w:rFonts w:ascii="Times New Roman" w:hAnsi="Times New Roman" w:cs="Times New Roman"/>
        </w:rPr>
        <w:t xml:space="preserve">na </w:t>
      </w:r>
      <w:r w:rsidR="00812D7E" w:rsidRPr="00812D7E">
        <w:rPr>
          <w:rFonts w:ascii="Times New Roman" w:hAnsi="Times New Roman" w:cs="Times New Roman"/>
        </w:rPr>
        <w:t>vešker</w:t>
      </w:r>
      <w:r w:rsidR="00812D7E">
        <w:rPr>
          <w:rFonts w:ascii="Times New Roman" w:hAnsi="Times New Roman" w:cs="Times New Roman"/>
        </w:rPr>
        <w:t>á t</w:t>
      </w:r>
      <w:r w:rsidR="00812D7E" w:rsidRPr="00812D7E">
        <w:rPr>
          <w:rFonts w:ascii="Times New Roman" w:hAnsi="Times New Roman" w:cs="Times New Roman"/>
        </w:rPr>
        <w:t>echnick</w:t>
      </w:r>
      <w:r w:rsidR="00812D7E">
        <w:rPr>
          <w:rFonts w:ascii="Times New Roman" w:hAnsi="Times New Roman" w:cs="Times New Roman"/>
        </w:rPr>
        <w:t>á</w:t>
      </w:r>
      <w:r w:rsidR="00812D7E" w:rsidRPr="00812D7E">
        <w:rPr>
          <w:rFonts w:ascii="Times New Roman" w:hAnsi="Times New Roman" w:cs="Times New Roman"/>
        </w:rPr>
        <w:t xml:space="preserve"> zařízení </w:t>
      </w:r>
      <w:r w:rsidR="00812D7E">
        <w:rPr>
          <w:rFonts w:ascii="Times New Roman" w:hAnsi="Times New Roman" w:cs="Times New Roman"/>
        </w:rPr>
        <w:t>a 24 měsíců na spotřební vybavení (blíže viz smlouva o dílo)</w:t>
      </w:r>
      <w:r w:rsidR="0080450B" w:rsidRPr="001C68AB">
        <w:rPr>
          <w:rFonts w:ascii="Times New Roman" w:hAnsi="Times New Roman" w:cs="Times New Roman"/>
        </w:rPr>
        <w:t>.</w:t>
      </w:r>
    </w:p>
    <w:p w14:paraId="711CECA2" w14:textId="77777777" w:rsidR="00647E00" w:rsidRPr="0065596B" w:rsidRDefault="00647E00" w:rsidP="00647E00">
      <w:pPr>
        <w:spacing w:after="0"/>
        <w:ind w:right="0" w:hanging="2414"/>
        <w:rPr>
          <w:rFonts w:ascii="Times New Roman" w:hAnsi="Times New Roman" w:cs="Times New Roman"/>
        </w:rPr>
      </w:pPr>
    </w:p>
    <w:p w14:paraId="7DAEEFCB" w14:textId="5DCF7FF5" w:rsidR="00167D1A" w:rsidRDefault="00B23033" w:rsidP="00A56D72">
      <w:pPr>
        <w:pStyle w:val="Odstavecseseznamem"/>
        <w:numPr>
          <w:ilvl w:val="1"/>
          <w:numId w:val="4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Účelem této </w:t>
      </w:r>
      <w:r w:rsidR="00FC09A1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je realizace předmětu veřejné zakázky</w:t>
      </w:r>
      <w:r w:rsidR="00CE4E37" w:rsidRPr="0065596B">
        <w:rPr>
          <w:rFonts w:ascii="Times New Roman" w:hAnsi="Times New Roman" w:cs="Times New Roman"/>
        </w:rPr>
        <w:t>.</w:t>
      </w:r>
    </w:p>
    <w:p w14:paraId="7C6CB9AF" w14:textId="77777777" w:rsidR="00CD4B48" w:rsidRDefault="00CD4B48" w:rsidP="00CD4B48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7D6E60E4" w14:textId="73D1CA93" w:rsidR="00CD4B48" w:rsidRDefault="00CD4B48" w:rsidP="00A56D72">
      <w:pPr>
        <w:pStyle w:val="Odstavecseseznamem"/>
        <w:numPr>
          <w:ilvl w:val="1"/>
          <w:numId w:val="4"/>
        </w:numPr>
        <w:spacing w:after="387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</w:t>
      </w:r>
      <w:r w:rsidRPr="00CD4B48">
        <w:rPr>
          <w:rFonts w:ascii="Times New Roman" w:hAnsi="Times New Roman" w:cs="Times New Roman"/>
        </w:rPr>
        <w:t xml:space="preserve">všech </w:t>
      </w:r>
      <w:r w:rsidRPr="008B3E4C">
        <w:rPr>
          <w:rFonts w:ascii="Times New Roman" w:hAnsi="Times New Roman" w:cs="Times New Roman"/>
        </w:rPr>
        <w:t xml:space="preserve">pochybností se má za to, že </w:t>
      </w:r>
      <w:r w:rsidRPr="00CD4B48">
        <w:rPr>
          <w:rFonts w:ascii="Times New Roman" w:hAnsi="Times New Roman" w:cs="Times New Roman"/>
        </w:rPr>
        <w:t>v rámci realizace stavby, která bude probíhat ve dvou etapách, bude každá hotová etapa předávána a přebírána zvlášť, v jiných termínech</w:t>
      </w:r>
      <w:r w:rsidR="008B3E4C">
        <w:rPr>
          <w:rFonts w:ascii="Times New Roman" w:hAnsi="Times New Roman" w:cs="Times New Roman"/>
        </w:rPr>
        <w:t>.</w:t>
      </w:r>
      <w:r w:rsidRPr="00CD4B48">
        <w:rPr>
          <w:rFonts w:ascii="Times New Roman" w:hAnsi="Times New Roman" w:cs="Times New Roman"/>
        </w:rPr>
        <w:t xml:space="preserve"> </w:t>
      </w:r>
      <w:r w:rsidR="008B3E4C">
        <w:rPr>
          <w:rFonts w:ascii="Times New Roman" w:hAnsi="Times New Roman" w:cs="Times New Roman"/>
        </w:rPr>
        <w:t>Obdobně tedy i</w:t>
      </w:r>
      <w:r w:rsidRPr="00CD4B48">
        <w:rPr>
          <w:rFonts w:ascii="Times New Roman" w:hAnsi="Times New Roman" w:cs="Times New Roman"/>
        </w:rPr>
        <w:t xml:space="preserve"> proces</w:t>
      </w:r>
      <w:r w:rsidR="008B3E4C">
        <w:rPr>
          <w:rFonts w:ascii="Times New Roman" w:hAnsi="Times New Roman" w:cs="Times New Roman"/>
        </w:rPr>
        <w:t>y</w:t>
      </w:r>
      <w:r w:rsidRPr="00CD4B48">
        <w:rPr>
          <w:rFonts w:ascii="Times New Roman" w:hAnsi="Times New Roman" w:cs="Times New Roman"/>
        </w:rPr>
        <w:t xml:space="preserve"> povolení zkušebního provozu, samotn</w:t>
      </w:r>
      <w:r w:rsidR="008B3E4C">
        <w:rPr>
          <w:rFonts w:ascii="Times New Roman" w:hAnsi="Times New Roman" w:cs="Times New Roman"/>
        </w:rPr>
        <w:t>é</w:t>
      </w:r>
      <w:r w:rsidRPr="00CD4B48">
        <w:rPr>
          <w:rFonts w:ascii="Times New Roman" w:hAnsi="Times New Roman" w:cs="Times New Roman"/>
        </w:rPr>
        <w:t xml:space="preserve"> zkušební provoz</w:t>
      </w:r>
      <w:r w:rsidR="008B3E4C">
        <w:rPr>
          <w:rFonts w:ascii="Times New Roman" w:hAnsi="Times New Roman" w:cs="Times New Roman"/>
        </w:rPr>
        <w:t>y</w:t>
      </w:r>
      <w:r w:rsidRPr="00CD4B48">
        <w:rPr>
          <w:rFonts w:ascii="Times New Roman" w:hAnsi="Times New Roman" w:cs="Times New Roman"/>
        </w:rPr>
        <w:t xml:space="preserve"> a následn</w:t>
      </w:r>
      <w:r w:rsidR="008B3E4C">
        <w:rPr>
          <w:rFonts w:ascii="Times New Roman" w:hAnsi="Times New Roman" w:cs="Times New Roman"/>
        </w:rPr>
        <w:t>é</w:t>
      </w:r>
      <w:r w:rsidRPr="00CD4B48">
        <w:rPr>
          <w:rFonts w:ascii="Times New Roman" w:hAnsi="Times New Roman" w:cs="Times New Roman"/>
        </w:rPr>
        <w:t xml:space="preserve"> kolaudační řízení bud</w:t>
      </w:r>
      <w:r w:rsidR="008B3E4C">
        <w:rPr>
          <w:rFonts w:ascii="Times New Roman" w:hAnsi="Times New Roman" w:cs="Times New Roman"/>
        </w:rPr>
        <w:t>ou</w:t>
      </w:r>
      <w:r w:rsidRPr="00CD4B48">
        <w:rPr>
          <w:rFonts w:ascii="Times New Roman" w:hAnsi="Times New Roman" w:cs="Times New Roman"/>
        </w:rPr>
        <w:t xml:space="preserve"> probíhat pro každou etapu samostatně.</w:t>
      </w:r>
    </w:p>
    <w:p w14:paraId="34AEADBD" w14:textId="77777777" w:rsidR="007F5D83" w:rsidRDefault="007F5D83" w:rsidP="00BE4801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990F737" w14:textId="5FEB8379" w:rsidR="007F5D83" w:rsidRPr="0050366A" w:rsidRDefault="007F5D83" w:rsidP="00BE4801">
      <w:pPr>
        <w:pStyle w:val="Odstavecseseznamem"/>
        <w:numPr>
          <w:ilvl w:val="1"/>
          <w:numId w:val="4"/>
        </w:numPr>
        <w:spacing w:after="387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>
        <w:rPr>
          <w:rFonts w:ascii="Times New Roman" w:hAnsi="Times New Roman" w:cs="Times New Roman"/>
        </w:rPr>
        <w:t xml:space="preserve"> </w:t>
      </w:r>
      <w:r w:rsidRPr="0050366A">
        <w:rPr>
          <w:rFonts w:ascii="Times New Roman" w:hAnsi="Times New Roman" w:cs="Times New Roman"/>
        </w:rPr>
        <w:t>není dodavatel, na kterého se vztahují mezinárodní sankce ve smyslu §</w:t>
      </w:r>
      <w:r w:rsidR="00BE4801">
        <w:rPr>
          <w:rFonts w:ascii="Times New Roman" w:hAnsi="Times New Roman" w:cs="Times New Roman"/>
        </w:rPr>
        <w:t> </w:t>
      </w:r>
      <w:r w:rsidRPr="0050366A">
        <w:rPr>
          <w:rFonts w:ascii="Times New Roman" w:hAnsi="Times New Roman" w:cs="Times New Roman"/>
        </w:rPr>
        <w:t xml:space="preserve">48a </w:t>
      </w:r>
      <w:r>
        <w:rPr>
          <w:rFonts w:ascii="Times New Roman" w:hAnsi="Times New Roman" w:cs="Times New Roman"/>
        </w:rPr>
        <w:t>zákona č. 134/2016 Sb., o zadávání veřejných zakázek, ve znění pozdějších předpisů</w:t>
      </w:r>
      <w:r w:rsidR="00644C8D">
        <w:rPr>
          <w:rFonts w:ascii="Times New Roman" w:hAnsi="Times New Roman" w:cs="Times New Roman"/>
        </w:rPr>
        <w:t xml:space="preserve"> (dále jen „</w:t>
      </w:r>
      <w:r w:rsidR="00644C8D" w:rsidRPr="00913C6E">
        <w:rPr>
          <w:rFonts w:ascii="Times New Roman" w:hAnsi="Times New Roman" w:cs="Times New Roman"/>
          <w:b/>
        </w:rPr>
        <w:t>ZZVZ</w:t>
      </w:r>
      <w:r w:rsidR="00644C8D">
        <w:rPr>
          <w:rFonts w:ascii="Times New Roman" w:hAnsi="Times New Roman" w:cs="Times New Roman"/>
        </w:rPr>
        <w:t>“)</w:t>
      </w:r>
      <w:r w:rsidRPr="0050366A">
        <w:rPr>
          <w:rFonts w:ascii="Times New Roman" w:hAnsi="Times New Roman" w:cs="Times New Roman"/>
        </w:rPr>
        <w:t>.</w:t>
      </w:r>
    </w:p>
    <w:p w14:paraId="26D7AF37" w14:textId="77777777" w:rsidR="00E304C3" w:rsidRPr="0065596B" w:rsidRDefault="00E304C3" w:rsidP="00E304C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B324325" w14:textId="77777777" w:rsidR="00A67292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bookmarkStart w:id="4" w:name="_Hlk164076930"/>
      <w:r w:rsidRPr="0065596B">
        <w:rPr>
          <w:rFonts w:ascii="Times New Roman" w:hAnsi="Times New Roman" w:cs="Times New Roman"/>
        </w:rPr>
        <w:t xml:space="preserve">PŘEDMĚT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</w:t>
      </w:r>
    </w:p>
    <w:p w14:paraId="1246BAC9" w14:textId="62675E96" w:rsidR="00D66C75" w:rsidRPr="0065596B" w:rsidRDefault="00D66C75" w:rsidP="00A56D72">
      <w:pPr>
        <w:pStyle w:val="Nadpis1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 w:val="0"/>
        </w:rPr>
        <w:t xml:space="preserve">Předmětem této </w:t>
      </w:r>
      <w:r w:rsidR="00F92B69">
        <w:rPr>
          <w:rFonts w:ascii="Times New Roman" w:hAnsi="Times New Roman" w:cs="Times New Roman"/>
          <w:b w:val="0"/>
        </w:rPr>
        <w:t>p</w:t>
      </w:r>
      <w:r w:rsidR="0065596B" w:rsidRPr="0065596B">
        <w:rPr>
          <w:rFonts w:ascii="Times New Roman" w:hAnsi="Times New Roman" w:cs="Times New Roman"/>
          <w:b w:val="0"/>
        </w:rPr>
        <w:t>říkazní</w:t>
      </w:r>
      <w:r w:rsidRPr="0065596B">
        <w:rPr>
          <w:rFonts w:ascii="Times New Roman" w:hAnsi="Times New Roman" w:cs="Times New Roman"/>
          <w:b w:val="0"/>
        </w:rPr>
        <w:t xml:space="preserve"> smlouvy je závazek </w:t>
      </w:r>
      <w:r w:rsidR="0065596B" w:rsidRPr="0065596B">
        <w:rPr>
          <w:rFonts w:ascii="Times New Roman" w:hAnsi="Times New Roman" w:cs="Times New Roman"/>
          <w:b w:val="0"/>
        </w:rPr>
        <w:t>příkazní</w:t>
      </w:r>
      <w:r w:rsidRPr="0065596B">
        <w:rPr>
          <w:rFonts w:ascii="Times New Roman" w:hAnsi="Times New Roman" w:cs="Times New Roman"/>
          <w:b w:val="0"/>
        </w:rPr>
        <w:t>ka poskytovat příkazci osobně a za úplatu služby technickoekonomického poradenství</w:t>
      </w:r>
      <w:r w:rsidR="0080450B">
        <w:rPr>
          <w:rFonts w:ascii="Times New Roman" w:hAnsi="Times New Roman" w:cs="Times New Roman"/>
          <w:b w:val="0"/>
        </w:rPr>
        <w:t xml:space="preserve"> v rámci realizace stavby</w:t>
      </w:r>
      <w:r w:rsidRPr="0065596B">
        <w:rPr>
          <w:rFonts w:ascii="Times New Roman" w:hAnsi="Times New Roman" w:cs="Times New Roman"/>
          <w:b w:val="0"/>
        </w:rPr>
        <w:t xml:space="preserve">, a to v rolích: </w:t>
      </w:r>
    </w:p>
    <w:p w14:paraId="3E786A6A" w14:textId="77777777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5" w:name="_Hlk161142889"/>
      <w:r w:rsidRPr="0065596B">
        <w:rPr>
          <w:rFonts w:ascii="Times New Roman" w:hAnsi="Times New Roman" w:cs="Times New Roman"/>
        </w:rPr>
        <w:t>Technický dozor stavebníka,</w:t>
      </w:r>
    </w:p>
    <w:p w14:paraId="2C974398" w14:textId="77777777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Cenový dozor, </w:t>
      </w:r>
    </w:p>
    <w:p w14:paraId="4208E4F4" w14:textId="15C68575" w:rsidR="00D66C75" w:rsidRPr="0065596B" w:rsidRDefault="00EE4213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Specialista na </w:t>
      </w:r>
      <w:r w:rsidR="00D66C75" w:rsidRPr="0065596B">
        <w:rPr>
          <w:rFonts w:ascii="Times New Roman" w:hAnsi="Times New Roman" w:cs="Times New Roman"/>
        </w:rPr>
        <w:t>statik</w:t>
      </w:r>
      <w:r>
        <w:rPr>
          <w:rFonts w:ascii="Times New Roman" w:hAnsi="Times New Roman" w:cs="Times New Roman"/>
        </w:rPr>
        <w:t>u</w:t>
      </w:r>
      <w:r w:rsidR="00D66C75" w:rsidRPr="0065596B">
        <w:rPr>
          <w:rFonts w:ascii="Times New Roman" w:hAnsi="Times New Roman" w:cs="Times New Roman"/>
        </w:rPr>
        <w:t xml:space="preserve"> a dynamik</w:t>
      </w:r>
      <w:r>
        <w:rPr>
          <w:rFonts w:ascii="Times New Roman" w:hAnsi="Times New Roman" w:cs="Times New Roman"/>
        </w:rPr>
        <w:t>u</w:t>
      </w:r>
      <w:r w:rsidR="00D66C75" w:rsidRPr="0065596B">
        <w:rPr>
          <w:rFonts w:ascii="Times New Roman" w:hAnsi="Times New Roman" w:cs="Times New Roman"/>
        </w:rPr>
        <w:t xml:space="preserve"> staveb</w:t>
      </w:r>
      <w:r w:rsidR="0010715B">
        <w:rPr>
          <w:rFonts w:ascii="Times New Roman" w:hAnsi="Times New Roman" w:cs="Times New Roman"/>
        </w:rPr>
        <w:t>;</w:t>
      </w:r>
      <w:r w:rsidR="00D66C75" w:rsidRPr="0065596B">
        <w:rPr>
          <w:rFonts w:ascii="Times New Roman" w:hAnsi="Times New Roman" w:cs="Times New Roman"/>
        </w:rPr>
        <w:t xml:space="preserve"> </w:t>
      </w:r>
    </w:p>
    <w:p w14:paraId="6A442A19" w14:textId="69207F25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technická zařízení budov (TZB)</w:t>
      </w:r>
      <w:r w:rsidR="0010715B">
        <w:rPr>
          <w:rFonts w:ascii="Times New Roman" w:hAnsi="Times New Roman" w:cs="Times New Roman"/>
        </w:rPr>
        <w:t>;</w:t>
      </w:r>
    </w:p>
    <w:p w14:paraId="540FE988" w14:textId="1EBAAF8C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technologická zařízení staveb (např. výtahy, trafostanice, pece)</w:t>
      </w:r>
      <w:r w:rsidR="0010715B">
        <w:rPr>
          <w:rFonts w:ascii="Times New Roman" w:hAnsi="Times New Roman" w:cs="Times New Roman"/>
        </w:rPr>
        <w:t>;</w:t>
      </w:r>
    </w:p>
    <w:p w14:paraId="017EE831" w14:textId="037B405F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elektrické instalace</w:t>
      </w:r>
      <w:r w:rsidR="0010715B">
        <w:rPr>
          <w:rFonts w:ascii="Times New Roman" w:hAnsi="Times New Roman" w:cs="Times New Roman"/>
        </w:rPr>
        <w:t>;</w:t>
      </w:r>
    </w:p>
    <w:p w14:paraId="7C9E54D9" w14:textId="6CD6F5F3" w:rsidR="00D66C75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požární bezpečnost staveb</w:t>
      </w:r>
      <w:r w:rsidR="0010715B">
        <w:rPr>
          <w:rFonts w:ascii="Times New Roman" w:hAnsi="Times New Roman" w:cs="Times New Roman"/>
        </w:rPr>
        <w:t>;</w:t>
      </w:r>
      <w:r w:rsidRPr="0065596B">
        <w:rPr>
          <w:rFonts w:ascii="Times New Roman" w:hAnsi="Times New Roman" w:cs="Times New Roman"/>
        </w:rPr>
        <w:t xml:space="preserve"> </w:t>
      </w:r>
    </w:p>
    <w:p w14:paraId="0F8A72E6" w14:textId="4D1FD6E7" w:rsidR="0010715B" w:rsidRPr="0065596B" w:rsidRDefault="0010715B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Hydrogeolog</w:t>
      </w:r>
      <w:r w:rsidR="00F34FD8">
        <w:rPr>
          <w:rFonts w:ascii="Times New Roman" w:hAnsi="Times New Roman" w:cs="Times New Roman"/>
        </w:rPr>
        <w:t xml:space="preserve"> – osoba odborně způsobilá zapsaná v registru </w:t>
      </w:r>
      <w:r w:rsidR="00754E50">
        <w:rPr>
          <w:rFonts w:ascii="Times New Roman" w:hAnsi="Times New Roman" w:cs="Times New Roman"/>
        </w:rPr>
        <w:t>M</w:t>
      </w:r>
      <w:r w:rsidR="00F34FD8">
        <w:rPr>
          <w:rFonts w:ascii="Times New Roman" w:hAnsi="Times New Roman" w:cs="Times New Roman"/>
        </w:rPr>
        <w:t>inisterstva životního prostředí</w:t>
      </w:r>
      <w:r>
        <w:rPr>
          <w:rFonts w:ascii="Times New Roman" w:hAnsi="Times New Roman" w:cs="Times New Roman"/>
        </w:rPr>
        <w:t>;</w:t>
      </w:r>
    </w:p>
    <w:p w14:paraId="225F15F1" w14:textId="691FB3E5" w:rsidR="00D66C75" w:rsidRPr="0065596B" w:rsidRDefault="004E7C8E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Odborný</w:t>
      </w:r>
      <w:r w:rsidRPr="0065596B">
        <w:rPr>
          <w:rFonts w:ascii="Times New Roman" w:hAnsi="Times New Roman" w:cs="Times New Roman"/>
        </w:rPr>
        <w:t xml:space="preserve"> </w:t>
      </w:r>
      <w:r w:rsidR="00D66C75" w:rsidRPr="0065596B">
        <w:rPr>
          <w:rFonts w:ascii="Times New Roman" w:hAnsi="Times New Roman" w:cs="Times New Roman"/>
        </w:rPr>
        <w:t>specialista</w:t>
      </w:r>
      <w:r w:rsidR="0010715B">
        <w:rPr>
          <w:rFonts w:ascii="Times New Roman" w:hAnsi="Times New Roman" w:cs="Times New Roman"/>
        </w:rPr>
        <w:t>;</w:t>
      </w:r>
    </w:p>
    <w:p w14:paraId="34D97433" w14:textId="1AE629C0" w:rsidR="00D66C75" w:rsidRPr="0065596B" w:rsidRDefault="00D66C75" w:rsidP="00A56D72">
      <w:pPr>
        <w:pStyle w:val="Odstavecseseznamem"/>
        <w:numPr>
          <w:ilvl w:val="0"/>
          <w:numId w:val="6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Specialista na </w:t>
      </w:r>
      <w:r w:rsidR="00B7492C">
        <w:rPr>
          <w:rFonts w:ascii="Times New Roman" w:hAnsi="Times New Roman" w:cs="Times New Roman"/>
        </w:rPr>
        <w:t>b</w:t>
      </w:r>
      <w:r w:rsidRPr="0065596B">
        <w:rPr>
          <w:rFonts w:ascii="Times New Roman" w:hAnsi="Times New Roman" w:cs="Times New Roman"/>
        </w:rPr>
        <w:t xml:space="preserve">ezpečnost a ochranu zdraví při práci </w:t>
      </w:r>
    </w:p>
    <w:bookmarkEnd w:id="5"/>
    <w:p w14:paraId="154BA478" w14:textId="2C0A96F1" w:rsidR="00D66C75" w:rsidRDefault="00D66C75" w:rsidP="00754E50">
      <w:pPr>
        <w:pStyle w:val="Odstavecseseznamem"/>
        <w:ind w:left="1134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společně jen jako „</w:t>
      </w: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“). </w:t>
      </w:r>
    </w:p>
    <w:p w14:paraId="2D4D6116" w14:textId="77777777" w:rsidR="006F3064" w:rsidRPr="0065596B" w:rsidRDefault="006F3064" w:rsidP="00754E50">
      <w:pPr>
        <w:pStyle w:val="Odstavecseseznamem"/>
        <w:ind w:left="1134" w:hanging="567"/>
        <w:rPr>
          <w:rFonts w:ascii="Times New Roman" w:hAnsi="Times New Roman" w:cs="Times New Roman"/>
        </w:rPr>
      </w:pPr>
    </w:p>
    <w:p w14:paraId="11F13E34" w14:textId="00453CAD" w:rsidR="00167D1A" w:rsidRDefault="00B23033" w:rsidP="00A56D72">
      <w:pPr>
        <w:pStyle w:val="Odstavecseseznamem"/>
        <w:numPr>
          <w:ilvl w:val="1"/>
          <w:numId w:val="7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této </w:t>
      </w:r>
      <w:r w:rsidR="00CF16DF">
        <w:rPr>
          <w:rFonts w:ascii="Times New Roman" w:hAnsi="Times New Roman" w:cs="Times New Roman"/>
        </w:rPr>
        <w:t>p</w:t>
      </w:r>
      <w:r w:rsidR="00CF16DF" w:rsidRPr="0065596B">
        <w:rPr>
          <w:rFonts w:ascii="Times New Roman" w:hAnsi="Times New Roman" w:cs="Times New Roman"/>
        </w:rPr>
        <w:t xml:space="preserve">říkazní </w:t>
      </w:r>
      <w:r w:rsidRPr="0065596B">
        <w:rPr>
          <w:rFonts w:ascii="Times New Roman" w:hAnsi="Times New Roman" w:cs="Times New Roman"/>
        </w:rPr>
        <w:t xml:space="preserve">smlouvy je dále závazek </w:t>
      </w:r>
      <w:r w:rsidR="00F92B69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říkazce zaplatit </w:t>
      </w:r>
      <w:r w:rsidR="00F92B69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kovi za výkon činnosti </w:t>
      </w:r>
      <w:r w:rsidR="00A67292" w:rsidRPr="0065596B"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 xml:space="preserve">ealizačního týmu </w:t>
      </w:r>
      <w:r w:rsidR="00A67292" w:rsidRPr="0065596B">
        <w:rPr>
          <w:rFonts w:ascii="Times New Roman" w:hAnsi="Times New Roman" w:cs="Times New Roman"/>
        </w:rPr>
        <w:t>o</w:t>
      </w:r>
      <w:r w:rsidRPr="0065596B">
        <w:rPr>
          <w:rFonts w:ascii="Times New Roman" w:hAnsi="Times New Roman" w:cs="Times New Roman"/>
        </w:rPr>
        <w:t xml:space="preserve">dměnu tak, jak je definována dále v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smlouvě. </w:t>
      </w:r>
    </w:p>
    <w:p w14:paraId="5E219F1A" w14:textId="77777777" w:rsidR="00E304C3" w:rsidRPr="0065596B" w:rsidRDefault="00E304C3" w:rsidP="00E304C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6EEC039D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426" w:right="0" w:hanging="426"/>
        <w:jc w:val="center"/>
        <w:rPr>
          <w:rFonts w:ascii="Times New Roman" w:hAnsi="Times New Roman" w:cs="Times New Roman"/>
        </w:rPr>
      </w:pPr>
      <w:bookmarkStart w:id="6" w:name="_Hlk164076819"/>
      <w:bookmarkEnd w:id="4"/>
      <w:r w:rsidRPr="0065596B">
        <w:rPr>
          <w:rFonts w:ascii="Times New Roman" w:hAnsi="Times New Roman" w:cs="Times New Roman"/>
        </w:rPr>
        <w:t xml:space="preserve">PŘEDMĚT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</w:t>
      </w:r>
    </w:p>
    <w:p w14:paraId="6F539D1C" w14:textId="06C4DFA3" w:rsidR="00167D1A" w:rsidRDefault="00B23033" w:rsidP="00A56D72">
      <w:pPr>
        <w:pStyle w:val="Odstavecseseznamem"/>
        <w:numPr>
          <w:ilvl w:val="1"/>
          <w:numId w:val="8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ka bude poskytování </w:t>
      </w:r>
      <w:r w:rsidR="00A67292" w:rsidRPr="0065596B">
        <w:rPr>
          <w:rFonts w:ascii="Times New Roman" w:hAnsi="Times New Roman" w:cs="Times New Roman"/>
        </w:rPr>
        <w:t>technickoekonomického</w:t>
      </w:r>
      <w:r w:rsidRPr="0065596B">
        <w:rPr>
          <w:rFonts w:ascii="Times New Roman" w:hAnsi="Times New Roman" w:cs="Times New Roman"/>
        </w:rPr>
        <w:t xml:space="preserve"> poradenství </w:t>
      </w:r>
      <w:r w:rsidR="00A67292" w:rsidRPr="0065596B">
        <w:rPr>
          <w:rFonts w:ascii="Times New Roman" w:hAnsi="Times New Roman" w:cs="Times New Roman"/>
        </w:rPr>
        <w:t>ve fázích</w:t>
      </w:r>
      <w:r w:rsidR="00CF16DF">
        <w:rPr>
          <w:rFonts w:ascii="Times New Roman" w:hAnsi="Times New Roman" w:cs="Times New Roman"/>
        </w:rPr>
        <w:t xml:space="preserve"> </w:t>
      </w:r>
      <w:r w:rsidR="00857A1A">
        <w:rPr>
          <w:rFonts w:ascii="Times New Roman" w:hAnsi="Times New Roman" w:cs="Times New Roman"/>
        </w:rPr>
        <w:t>stavby</w:t>
      </w:r>
      <w:r w:rsidR="00857A1A" w:rsidRPr="0065596B">
        <w:rPr>
          <w:rFonts w:ascii="Times New Roman" w:hAnsi="Times New Roman" w:cs="Times New Roman"/>
        </w:rPr>
        <w:t xml:space="preserve"> </w:t>
      </w:r>
      <w:r w:rsidR="00754264">
        <w:rPr>
          <w:rFonts w:ascii="Times New Roman" w:hAnsi="Times New Roman" w:cs="Times New Roman"/>
        </w:rPr>
        <w:t>uvedený</w:t>
      </w:r>
      <w:r w:rsidR="006F3064">
        <w:rPr>
          <w:rFonts w:ascii="Times New Roman" w:hAnsi="Times New Roman" w:cs="Times New Roman"/>
        </w:rPr>
        <w:t>ch</w:t>
      </w:r>
      <w:r w:rsidR="00754264">
        <w:rPr>
          <w:rFonts w:ascii="Times New Roman" w:hAnsi="Times New Roman" w:cs="Times New Roman"/>
        </w:rPr>
        <w:t xml:space="preserve"> v čl</w:t>
      </w:r>
      <w:r w:rsidR="0088338C">
        <w:rPr>
          <w:rFonts w:ascii="Times New Roman" w:hAnsi="Times New Roman" w:cs="Times New Roman"/>
        </w:rPr>
        <w:t>ánku</w:t>
      </w:r>
      <w:r w:rsidR="00754264">
        <w:rPr>
          <w:rFonts w:ascii="Times New Roman" w:hAnsi="Times New Roman" w:cs="Times New Roman"/>
        </w:rPr>
        <w:t xml:space="preserve"> </w:t>
      </w:r>
      <w:r w:rsidR="004E7C8E">
        <w:rPr>
          <w:rFonts w:ascii="Times New Roman" w:hAnsi="Times New Roman" w:cs="Times New Roman"/>
        </w:rPr>
        <w:t>1.</w:t>
      </w:r>
      <w:r w:rsidR="00754264">
        <w:rPr>
          <w:rFonts w:ascii="Times New Roman" w:hAnsi="Times New Roman" w:cs="Times New Roman"/>
        </w:rPr>
        <w:t xml:space="preserve"> odst. 1.6 příkazní smlouvy </w:t>
      </w:r>
      <w:r w:rsidR="00A67292" w:rsidRPr="0065596B">
        <w:rPr>
          <w:rFonts w:ascii="Times New Roman" w:hAnsi="Times New Roman" w:cs="Times New Roman"/>
        </w:rPr>
        <w:t xml:space="preserve">odpovídajících jednotlivým rolím členů realizačního týmu až </w:t>
      </w:r>
      <w:r w:rsidR="00376DF4">
        <w:rPr>
          <w:rFonts w:ascii="Times New Roman" w:hAnsi="Times New Roman" w:cs="Times New Roman"/>
        </w:rPr>
        <w:t xml:space="preserve">do </w:t>
      </w:r>
      <w:r w:rsidR="00176D67">
        <w:rPr>
          <w:rFonts w:ascii="Times New Roman" w:hAnsi="Times New Roman" w:cs="Times New Roman"/>
        </w:rPr>
        <w:t>konce nejdelší záruční doby dle smlouvy o dílo</w:t>
      </w:r>
      <w:r w:rsidR="00EC13C4">
        <w:rPr>
          <w:rFonts w:ascii="Times New Roman" w:hAnsi="Times New Roman" w:cs="Times New Roman"/>
        </w:rPr>
        <w:t xml:space="preserve"> (konec </w:t>
      </w:r>
      <w:r w:rsidR="00EC13C4" w:rsidRPr="00EC13C4">
        <w:rPr>
          <w:rFonts w:ascii="Times New Roman" w:hAnsi="Times New Roman" w:cs="Times New Roman"/>
        </w:rPr>
        <w:t xml:space="preserve">fáze po dokončení </w:t>
      </w:r>
      <w:r w:rsidR="00826629">
        <w:rPr>
          <w:rFonts w:ascii="Times New Roman" w:hAnsi="Times New Roman" w:cs="Times New Roman"/>
        </w:rPr>
        <w:t>etapy</w:t>
      </w:r>
      <w:r w:rsidR="00EC13C4" w:rsidRPr="00EC13C4">
        <w:rPr>
          <w:rFonts w:ascii="Times New Roman" w:hAnsi="Times New Roman" w:cs="Times New Roman"/>
        </w:rPr>
        <w:t>)</w:t>
      </w:r>
      <w:r w:rsidR="00A67292" w:rsidRPr="00EC13C4">
        <w:rPr>
          <w:rFonts w:ascii="Times New Roman" w:hAnsi="Times New Roman" w:cs="Times New Roman"/>
        </w:rPr>
        <w:t>.</w:t>
      </w:r>
      <w:r w:rsidR="00932BAC">
        <w:rPr>
          <w:rFonts w:ascii="Times New Roman" w:hAnsi="Times New Roman" w:cs="Times New Roman"/>
        </w:rPr>
        <w:t xml:space="preserve"> </w:t>
      </w:r>
    </w:p>
    <w:p w14:paraId="3DA5A62B" w14:textId="77777777" w:rsidR="00932BAC" w:rsidRDefault="00932BAC" w:rsidP="00932BA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41197BD5" w14:textId="6FC9E8F0" w:rsidR="00932BAC" w:rsidRPr="0065596B" w:rsidRDefault="00932BAC" w:rsidP="00A56D72">
      <w:pPr>
        <w:pStyle w:val="Odstavecseseznamem"/>
        <w:numPr>
          <w:ilvl w:val="1"/>
          <w:numId w:val="8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základních činností příkazníka je uveden níže v 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 xml:space="preserve">smlouvě a dále v příloze č. 1 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smlouvy.</w:t>
      </w:r>
    </w:p>
    <w:p w14:paraId="75BF3DC5" w14:textId="77777777" w:rsidR="0065596B" w:rsidRPr="0065596B" w:rsidRDefault="0065596B" w:rsidP="0065596B">
      <w:pPr>
        <w:pStyle w:val="Odstavecseseznamem"/>
        <w:ind w:left="360" w:right="0" w:firstLine="0"/>
        <w:rPr>
          <w:rFonts w:ascii="Times New Roman" w:hAnsi="Times New Roman" w:cs="Times New Roman"/>
        </w:rPr>
      </w:pPr>
    </w:p>
    <w:p w14:paraId="44B19F7C" w14:textId="52EE858A" w:rsidR="0065596B" w:rsidRPr="0065596B" w:rsidRDefault="0065596B" w:rsidP="00A56D72">
      <w:pPr>
        <w:pStyle w:val="Odstavecseseznamem"/>
        <w:numPr>
          <w:ilvl w:val="1"/>
          <w:numId w:val="8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dále prohlašuje, že disponuje takovými kapacitami a odbornými znalostmi, které jsou nezbytné pro realizaci předmětu </w:t>
      </w:r>
      <w:r w:rsidR="0080450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>říkazní</w:t>
      </w:r>
      <w:r w:rsidR="00B23033" w:rsidRPr="0065596B">
        <w:rPr>
          <w:rFonts w:ascii="Times New Roman" w:hAnsi="Times New Roman" w:cs="Times New Roman"/>
        </w:rPr>
        <w:t xml:space="preserve"> smlouvy. </w:t>
      </w:r>
    </w:p>
    <w:p w14:paraId="6D4027B1" w14:textId="77777777" w:rsidR="0065596B" w:rsidRPr="0065596B" w:rsidRDefault="0065596B" w:rsidP="0065596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13FB4B9" w14:textId="6D36EC55" w:rsidR="00167D1A" w:rsidRPr="0065596B" w:rsidRDefault="0065596B" w:rsidP="00A56D72">
      <w:pPr>
        <w:pStyle w:val="Odstavecseseznamem"/>
        <w:numPr>
          <w:ilvl w:val="1"/>
          <w:numId w:val="8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je povinen provádět činnosti dle této </w:t>
      </w: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smlouvy primárně pomocí členů realizačního týmu, kterými prokazoval svoji kvalifikaci v kvalifikační fázi </w:t>
      </w:r>
      <w:r w:rsidRPr="0065596B">
        <w:rPr>
          <w:rFonts w:ascii="Times New Roman" w:hAnsi="Times New Roman" w:cs="Times New Roman"/>
        </w:rPr>
        <w:t>v</w:t>
      </w:r>
      <w:r w:rsidR="00B23033" w:rsidRPr="0065596B">
        <w:rPr>
          <w:rFonts w:ascii="Times New Roman" w:hAnsi="Times New Roman" w:cs="Times New Roman"/>
        </w:rPr>
        <w:t xml:space="preserve">eřejné zakázky. Členové realizačního týmu jsou uvedeni v </w:t>
      </w:r>
      <w:r w:rsidR="00932BAC" w:rsidRPr="00B3130E">
        <w:rPr>
          <w:rFonts w:ascii="Times New Roman" w:hAnsi="Times New Roman" w:cs="Times New Roman"/>
        </w:rPr>
        <w:t>p</w:t>
      </w:r>
      <w:r w:rsidR="00B23033" w:rsidRPr="00B3130E">
        <w:rPr>
          <w:rFonts w:ascii="Times New Roman" w:hAnsi="Times New Roman" w:cs="Times New Roman"/>
          <w:color w:val="auto"/>
          <w:u w:color="0000FF"/>
        </w:rPr>
        <w:t xml:space="preserve">říloze č. </w:t>
      </w:r>
      <w:r w:rsidR="00932BAC" w:rsidRPr="00B3130E">
        <w:rPr>
          <w:rFonts w:ascii="Times New Roman" w:hAnsi="Times New Roman" w:cs="Times New Roman"/>
          <w:color w:val="auto"/>
          <w:u w:color="0000FF"/>
        </w:rPr>
        <w:t>2</w:t>
      </w:r>
      <w:r w:rsidR="00B23033" w:rsidRPr="00A03F8C">
        <w:rPr>
          <w:rFonts w:ascii="Times New Roman" w:hAnsi="Times New Roman" w:cs="Times New Roman"/>
          <w:color w:val="auto"/>
        </w:rPr>
        <w:t xml:space="preserve"> </w:t>
      </w:r>
      <w:r w:rsidR="00B23033" w:rsidRPr="0065596B">
        <w:rPr>
          <w:rFonts w:ascii="Times New Roman" w:hAnsi="Times New Roman" w:cs="Times New Roman"/>
        </w:rPr>
        <w:t xml:space="preserve">této </w:t>
      </w: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smlouvy. </w:t>
      </w: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je oprávněn vyměnit každého z členů </w:t>
      </w:r>
      <w:r w:rsidRPr="0065596B">
        <w:rPr>
          <w:rFonts w:ascii="Times New Roman" w:hAnsi="Times New Roman" w:cs="Times New Roman"/>
        </w:rPr>
        <w:t>r</w:t>
      </w:r>
      <w:r w:rsidR="00B23033" w:rsidRPr="0065596B">
        <w:rPr>
          <w:rFonts w:ascii="Times New Roman" w:hAnsi="Times New Roman" w:cs="Times New Roman"/>
        </w:rPr>
        <w:t xml:space="preserve">ealizačního týmu za osobu, která splňuje minimálně požadavky na danou roli dle zadávací dokumentace </w:t>
      </w:r>
      <w:r w:rsidRPr="0065596B">
        <w:rPr>
          <w:rFonts w:ascii="Times New Roman" w:hAnsi="Times New Roman" w:cs="Times New Roman"/>
        </w:rPr>
        <w:t>v</w:t>
      </w:r>
      <w:r w:rsidR="00B23033" w:rsidRPr="0065596B">
        <w:rPr>
          <w:rFonts w:ascii="Times New Roman" w:hAnsi="Times New Roman" w:cs="Times New Roman"/>
        </w:rPr>
        <w:t xml:space="preserve">eřejné zakázky, a to po předchozím souhlasu </w:t>
      </w:r>
      <w:r w:rsidRPr="0065596B">
        <w:rPr>
          <w:rFonts w:ascii="Times New Roman" w:hAnsi="Times New Roman" w:cs="Times New Roman"/>
        </w:rPr>
        <w:t>p</w:t>
      </w:r>
      <w:r w:rsidR="00B23033" w:rsidRPr="0065596B">
        <w:rPr>
          <w:rFonts w:ascii="Times New Roman" w:hAnsi="Times New Roman" w:cs="Times New Roman"/>
        </w:rPr>
        <w:t xml:space="preserve">říkazce. Zamýšlenou změnu v realizačním týmu je </w:t>
      </w: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povinen s dostatečným předstihem písemně oznámit </w:t>
      </w:r>
      <w:r w:rsidRPr="0065596B">
        <w:rPr>
          <w:rFonts w:ascii="Times New Roman" w:hAnsi="Times New Roman" w:cs="Times New Roman"/>
        </w:rPr>
        <w:t>p</w:t>
      </w:r>
      <w:r w:rsidR="00B23033" w:rsidRPr="0065596B">
        <w:rPr>
          <w:rFonts w:ascii="Times New Roman" w:hAnsi="Times New Roman" w:cs="Times New Roman"/>
        </w:rPr>
        <w:t xml:space="preserve">říkazci </w:t>
      </w:r>
      <w:r w:rsidR="00B23033" w:rsidRPr="00BE4801">
        <w:rPr>
          <w:rFonts w:ascii="Times New Roman" w:hAnsi="Times New Roman" w:cs="Times New Roman"/>
        </w:rPr>
        <w:t xml:space="preserve">a předložit mu doklady prokazující kvalifikaci nového člena realizačního týmu nejméně v rozsahu dle zadávací dokumentace </w:t>
      </w:r>
      <w:r w:rsidRPr="00BE4801">
        <w:rPr>
          <w:rFonts w:ascii="Times New Roman" w:hAnsi="Times New Roman" w:cs="Times New Roman"/>
        </w:rPr>
        <w:t>v</w:t>
      </w:r>
      <w:r w:rsidR="00B23033" w:rsidRPr="00BE4801">
        <w:rPr>
          <w:rFonts w:ascii="Times New Roman" w:hAnsi="Times New Roman" w:cs="Times New Roman"/>
        </w:rPr>
        <w:t xml:space="preserve">eřejné zakázky, a v případě, </w:t>
      </w:r>
      <w:r w:rsidR="006D1CCC">
        <w:rPr>
          <w:rFonts w:ascii="Times New Roman" w:hAnsi="Times New Roman" w:cs="Times New Roman"/>
        </w:rPr>
        <w:br/>
      </w:r>
      <w:r w:rsidR="00B23033" w:rsidRPr="00BE4801">
        <w:rPr>
          <w:rFonts w:ascii="Times New Roman" w:hAnsi="Times New Roman" w:cs="Times New Roman"/>
        </w:rPr>
        <w:t xml:space="preserve">že jde o osobu, jejíž zkušenosti byly předmětem hodnocení v rozsahu, který by v rámci hodnocení nabídek na </w:t>
      </w:r>
      <w:r w:rsidRPr="00BE4801">
        <w:rPr>
          <w:rFonts w:ascii="Times New Roman" w:hAnsi="Times New Roman" w:cs="Times New Roman"/>
        </w:rPr>
        <w:t>v</w:t>
      </w:r>
      <w:r w:rsidR="00B23033" w:rsidRPr="00BE4801">
        <w:rPr>
          <w:rFonts w:ascii="Times New Roman" w:hAnsi="Times New Roman" w:cs="Times New Roman"/>
        </w:rPr>
        <w:t xml:space="preserve">eřejnou zakázku znamenal přidělení shodného či vyššího počtu bodů, než jaký </w:t>
      </w:r>
      <w:r w:rsidRPr="00BE4801">
        <w:rPr>
          <w:rFonts w:ascii="Times New Roman" w:hAnsi="Times New Roman" w:cs="Times New Roman"/>
        </w:rPr>
        <w:t>příkazní</w:t>
      </w:r>
      <w:r w:rsidR="00B23033" w:rsidRPr="00BE4801">
        <w:rPr>
          <w:rFonts w:ascii="Times New Roman" w:hAnsi="Times New Roman" w:cs="Times New Roman"/>
        </w:rPr>
        <w:t>k v rámci hodnocení získa</w:t>
      </w:r>
      <w:r w:rsidR="00B23033" w:rsidRPr="004C1B55">
        <w:rPr>
          <w:rFonts w:ascii="Times New Roman" w:hAnsi="Times New Roman" w:cs="Times New Roman"/>
        </w:rPr>
        <w:t>l</w:t>
      </w:r>
      <w:r w:rsidR="00B23033" w:rsidRPr="002435B7">
        <w:rPr>
          <w:rFonts w:ascii="Times New Roman" w:hAnsi="Times New Roman" w:cs="Times New Roman"/>
        </w:rPr>
        <w:t>. Příkazce</w:t>
      </w:r>
      <w:r w:rsidR="00B23033" w:rsidRPr="002858CA">
        <w:rPr>
          <w:rFonts w:ascii="Times New Roman" w:hAnsi="Times New Roman" w:cs="Times New Roman"/>
        </w:rPr>
        <w:t xml:space="preserve"> může změnu v realizačním týmu odmítnout pouze </w:t>
      </w:r>
      <w:r w:rsidR="00B23033" w:rsidRPr="002858CA">
        <w:rPr>
          <w:rFonts w:ascii="Times New Roman" w:hAnsi="Times New Roman" w:cs="Times New Roman"/>
        </w:rPr>
        <w:lastRenderedPageBreak/>
        <w:t xml:space="preserve">v odůvodněných případech, zejména tehdy, nesplňuje-li nový člen realizačního týmu kvalifikaci požadovanou pro jeho roli dle zadávací dokumentace </w:t>
      </w:r>
      <w:r w:rsidRPr="002858CA">
        <w:rPr>
          <w:rFonts w:ascii="Times New Roman" w:hAnsi="Times New Roman" w:cs="Times New Roman"/>
        </w:rPr>
        <w:t>v</w:t>
      </w:r>
      <w:r w:rsidR="00B23033" w:rsidRPr="002858CA">
        <w:rPr>
          <w:rFonts w:ascii="Times New Roman" w:hAnsi="Times New Roman" w:cs="Times New Roman"/>
        </w:rPr>
        <w:t>eřejné zakázky.</w:t>
      </w:r>
      <w:r w:rsidR="00B23033" w:rsidRPr="0065596B">
        <w:rPr>
          <w:rFonts w:ascii="Times New Roman" w:hAnsi="Times New Roman" w:cs="Times New Roman"/>
        </w:rPr>
        <w:t xml:space="preserve"> </w:t>
      </w:r>
    </w:p>
    <w:p w14:paraId="14050E21" w14:textId="77777777" w:rsidR="0065596B" w:rsidRPr="00057709" w:rsidRDefault="0065596B" w:rsidP="00A56D72">
      <w:pPr>
        <w:pStyle w:val="Nadpis1"/>
        <w:numPr>
          <w:ilvl w:val="1"/>
          <w:numId w:val="8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 w:val="0"/>
        </w:rPr>
      </w:pPr>
      <w:r w:rsidRPr="00057709">
        <w:rPr>
          <w:rFonts w:ascii="Times New Roman" w:hAnsi="Times New Roman" w:cs="Times New Roman"/>
          <w:b w:val="0"/>
        </w:rPr>
        <w:t xml:space="preserve">Technický dozor stavebníka: </w:t>
      </w:r>
    </w:p>
    <w:p w14:paraId="20FBB133" w14:textId="77777777" w:rsidR="0065596B" w:rsidRPr="0065596B" w:rsidRDefault="0065596B" w:rsidP="0065596B">
      <w:pPr>
        <w:spacing w:after="0"/>
        <w:ind w:left="2410" w:hanging="1843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činnosti této osoby </w:t>
      </w:r>
      <w:r w:rsidRPr="00057709">
        <w:rPr>
          <w:rFonts w:ascii="Times New Roman" w:hAnsi="Times New Roman" w:cs="Times New Roman"/>
        </w:rPr>
        <w:t>v přípravné fázi</w:t>
      </w:r>
      <w:r w:rsidRPr="0065596B">
        <w:rPr>
          <w:rFonts w:ascii="Times New Roman" w:hAnsi="Times New Roman" w:cs="Times New Roman"/>
        </w:rPr>
        <w:t xml:space="preserve"> je zejména: </w:t>
      </w:r>
    </w:p>
    <w:p w14:paraId="41FBED49" w14:textId="4C1F5ACF" w:rsidR="0065596B" w:rsidRPr="006D1CCC" w:rsidRDefault="0065596B" w:rsidP="006D1CCC">
      <w:pPr>
        <w:pStyle w:val="Odstavecseseznamem"/>
        <w:numPr>
          <w:ilvl w:val="0"/>
          <w:numId w:val="13"/>
        </w:numPr>
        <w:tabs>
          <w:tab w:val="left" w:pos="993"/>
        </w:tabs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6D1CCC">
        <w:rPr>
          <w:rFonts w:ascii="Times New Roman" w:hAnsi="Times New Roman" w:cs="Times New Roman"/>
        </w:rPr>
        <w:t>technickoekonomické poradenství příkazci související s plněním řízených smluv</w:t>
      </w:r>
      <w:r w:rsidR="00ED3833" w:rsidRPr="006D1CCC">
        <w:rPr>
          <w:rFonts w:ascii="Times New Roman" w:hAnsi="Times New Roman" w:cs="Times New Roman"/>
        </w:rPr>
        <w:t xml:space="preserve"> dle požadavku příkazce</w:t>
      </w:r>
      <w:r w:rsidRPr="006D1CCC">
        <w:rPr>
          <w:rFonts w:ascii="Times New Roman" w:hAnsi="Times New Roman" w:cs="Times New Roman"/>
        </w:rPr>
        <w:t xml:space="preserve">; </w:t>
      </w:r>
    </w:p>
    <w:p w14:paraId="3919907C" w14:textId="173E52AD" w:rsidR="0065596B" w:rsidRDefault="0065596B" w:rsidP="00A56D72">
      <w:pPr>
        <w:pStyle w:val="Odstavecseseznamem"/>
        <w:numPr>
          <w:ilvl w:val="0"/>
          <w:numId w:val="13"/>
        </w:numPr>
        <w:tabs>
          <w:tab w:val="left" w:pos="993"/>
        </w:tabs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účast v hodnotících komisích při zadání </w:t>
      </w:r>
      <w:r w:rsidR="00ED3833" w:rsidRPr="0065596B">
        <w:rPr>
          <w:rFonts w:ascii="Times New Roman" w:hAnsi="Times New Roman" w:cs="Times New Roman"/>
        </w:rPr>
        <w:t>veřejn</w:t>
      </w:r>
      <w:r w:rsidR="00ED3833">
        <w:rPr>
          <w:rFonts w:ascii="Times New Roman" w:hAnsi="Times New Roman" w:cs="Times New Roman"/>
        </w:rPr>
        <w:t>é</w:t>
      </w:r>
      <w:r w:rsidR="00ED3833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>zakázk</w:t>
      </w:r>
      <w:r w:rsidR="00ED3833">
        <w:rPr>
          <w:rFonts w:ascii="Times New Roman" w:hAnsi="Times New Roman" w:cs="Times New Roman"/>
        </w:rPr>
        <w:t>y</w:t>
      </w:r>
      <w:r w:rsidRPr="0065596B">
        <w:rPr>
          <w:rFonts w:ascii="Times New Roman" w:hAnsi="Times New Roman" w:cs="Times New Roman"/>
        </w:rPr>
        <w:t xml:space="preserve"> na realizaci stavby, </w:t>
      </w:r>
      <w:r w:rsidR="00E042D4">
        <w:rPr>
          <w:rFonts w:ascii="Times New Roman" w:hAnsi="Times New Roman" w:cs="Times New Roman"/>
        </w:rPr>
        <w:t>pokud ji bude příkazce požadovat</w:t>
      </w:r>
      <w:r w:rsidRPr="0065596B">
        <w:rPr>
          <w:rFonts w:ascii="Times New Roman" w:hAnsi="Times New Roman" w:cs="Times New Roman"/>
        </w:rPr>
        <w:t>.</w:t>
      </w:r>
    </w:p>
    <w:p w14:paraId="24C8B85E" w14:textId="77777777" w:rsidR="00956C6F" w:rsidRPr="0065596B" w:rsidRDefault="00956C6F" w:rsidP="00956C6F">
      <w:pPr>
        <w:pStyle w:val="Odstavecseseznamem"/>
        <w:tabs>
          <w:tab w:val="left" w:pos="993"/>
        </w:tabs>
        <w:spacing w:after="0" w:line="240" w:lineRule="auto"/>
        <w:ind w:left="993" w:right="0" w:firstLine="0"/>
        <w:rPr>
          <w:rFonts w:ascii="Times New Roman" w:hAnsi="Times New Roman" w:cs="Times New Roman"/>
        </w:rPr>
      </w:pPr>
    </w:p>
    <w:p w14:paraId="4355C763" w14:textId="77777777" w:rsidR="0065596B" w:rsidRPr="0065596B" w:rsidRDefault="0065596B" w:rsidP="00956C6F">
      <w:pPr>
        <w:spacing w:after="0"/>
        <w:ind w:left="567" w:right="7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Předmětem činnosti této osoby v realizační fázi je zejména:</w:t>
      </w:r>
    </w:p>
    <w:p w14:paraId="784966A2" w14:textId="4CF67F4E" w:rsidR="004211E6" w:rsidRDefault="004211E6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zajištění řádného předání místa realizace </w:t>
      </w:r>
      <w:r w:rsidR="00C8799B">
        <w:rPr>
          <w:rFonts w:ascii="Times New Roman" w:hAnsi="Times New Roman" w:cs="Times New Roman"/>
        </w:rPr>
        <w:t xml:space="preserve">stavby </w:t>
      </w:r>
      <w:r>
        <w:rPr>
          <w:rFonts w:ascii="Times New Roman" w:hAnsi="Times New Roman" w:cs="Times New Roman"/>
        </w:rPr>
        <w:t>(staveniště)</w:t>
      </w:r>
      <w:r w:rsidRPr="0065596B">
        <w:rPr>
          <w:rFonts w:ascii="Times New Roman" w:hAnsi="Times New Roman" w:cs="Times New Roman"/>
        </w:rPr>
        <w:t>;</w:t>
      </w:r>
    </w:p>
    <w:p w14:paraId="4CCF079E" w14:textId="277E9F9D" w:rsidR="0065596B" w:rsidRPr="0065596B" w:rsidRDefault="001371E8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pře</w:t>
      </w:r>
      <w:r>
        <w:rPr>
          <w:rFonts w:ascii="Times New Roman" w:hAnsi="Times New Roman" w:cs="Times New Roman"/>
        </w:rPr>
        <w:t>bírání</w:t>
      </w:r>
      <w:r w:rsidRPr="0065596B">
        <w:rPr>
          <w:rFonts w:ascii="Times New Roman" w:hAnsi="Times New Roman" w:cs="Times New Roman"/>
        </w:rPr>
        <w:t xml:space="preserve"> </w:t>
      </w:r>
      <w:r w:rsidR="0065596B" w:rsidRPr="0065596B">
        <w:rPr>
          <w:rFonts w:ascii="Times New Roman" w:hAnsi="Times New Roman" w:cs="Times New Roman"/>
        </w:rPr>
        <w:t xml:space="preserve">podkladů a seznámení se s nimi; </w:t>
      </w:r>
    </w:p>
    <w:p w14:paraId="3D640C65" w14:textId="73794C94" w:rsidR="0065596B" w:rsidRPr="0065596B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poskytování souhlasů či stanovisek k</w:t>
      </w:r>
      <w:r w:rsidR="00753C1C">
        <w:rPr>
          <w:rFonts w:ascii="Times New Roman" w:hAnsi="Times New Roman" w:cs="Times New Roman"/>
        </w:rPr>
        <w:t> </w:t>
      </w:r>
      <w:r w:rsidR="00A11D55">
        <w:rPr>
          <w:rFonts w:ascii="Times New Roman" w:hAnsi="Times New Roman" w:cs="Times New Roman"/>
        </w:rPr>
        <w:t>d</w:t>
      </w:r>
      <w:r w:rsidRPr="0065596B">
        <w:rPr>
          <w:rFonts w:ascii="Times New Roman" w:hAnsi="Times New Roman" w:cs="Times New Roman"/>
        </w:rPr>
        <w:t>okumentaci</w:t>
      </w:r>
      <w:r w:rsidR="00753C1C">
        <w:rPr>
          <w:rFonts w:ascii="Times New Roman" w:hAnsi="Times New Roman" w:cs="Times New Roman"/>
        </w:rPr>
        <w:t xml:space="preserve"> stavby</w:t>
      </w:r>
      <w:r w:rsidRPr="0065596B">
        <w:rPr>
          <w:rFonts w:ascii="Times New Roman" w:hAnsi="Times New Roman" w:cs="Times New Roman"/>
        </w:rPr>
        <w:t>;</w:t>
      </w:r>
    </w:p>
    <w:p w14:paraId="423C49EB" w14:textId="09C227D1" w:rsidR="0065596B" w:rsidRPr="00F33C94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F33C94">
        <w:rPr>
          <w:rFonts w:ascii="Times New Roman" w:hAnsi="Times New Roman" w:cs="Times New Roman"/>
        </w:rPr>
        <w:t>zajištění přítomnosti kompetentní osoby na stavbě při provádění stavebních prací</w:t>
      </w:r>
      <w:r w:rsidR="00553C5E">
        <w:rPr>
          <w:rFonts w:ascii="Times New Roman" w:hAnsi="Times New Roman" w:cs="Times New Roman"/>
        </w:rPr>
        <w:t xml:space="preserve"> s příslušnou autorizací dle druhu prováděných stavebních prací</w:t>
      </w:r>
      <w:r w:rsidRPr="00F33C94">
        <w:rPr>
          <w:rFonts w:ascii="Times New Roman" w:hAnsi="Times New Roman" w:cs="Times New Roman"/>
        </w:rPr>
        <w:t>;</w:t>
      </w:r>
    </w:p>
    <w:p w14:paraId="1DECA44D" w14:textId="03CFD0ED" w:rsidR="0065596B" w:rsidRPr="0065596B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pořizování zápisů z pravidelných kontrolních dnů, které se budou konat minimálně jednou za 10 dní, případně</w:t>
      </w:r>
      <w:r w:rsidR="00694524">
        <w:rPr>
          <w:rFonts w:ascii="Times New Roman" w:hAnsi="Times New Roman" w:cs="Times New Roman"/>
        </w:rPr>
        <w:t xml:space="preserve"> dle požadavku přík</w:t>
      </w:r>
      <w:r w:rsidR="001B4923">
        <w:rPr>
          <w:rFonts w:ascii="Times New Roman" w:hAnsi="Times New Roman" w:cs="Times New Roman"/>
        </w:rPr>
        <w:t>a</w:t>
      </w:r>
      <w:r w:rsidR="00694524">
        <w:rPr>
          <w:rFonts w:ascii="Times New Roman" w:hAnsi="Times New Roman" w:cs="Times New Roman"/>
        </w:rPr>
        <w:t>zce</w:t>
      </w:r>
      <w:r w:rsidR="00DA193C">
        <w:rPr>
          <w:rFonts w:ascii="Times New Roman" w:hAnsi="Times New Roman" w:cs="Times New Roman"/>
        </w:rPr>
        <w:t xml:space="preserve">, předkládání zápisů k připomínkování zúčastněným osobám do </w:t>
      </w:r>
      <w:r w:rsidR="00826629">
        <w:rPr>
          <w:rFonts w:ascii="Times New Roman" w:hAnsi="Times New Roman" w:cs="Times New Roman"/>
        </w:rPr>
        <w:t>2</w:t>
      </w:r>
      <w:r w:rsidR="00DA193C">
        <w:rPr>
          <w:rFonts w:ascii="Times New Roman" w:hAnsi="Times New Roman" w:cs="Times New Roman"/>
        </w:rPr>
        <w:t xml:space="preserve"> pracovních dnů prostřednictvím CDE</w:t>
      </w:r>
      <w:r w:rsidRPr="0065596B">
        <w:rPr>
          <w:rFonts w:ascii="Times New Roman" w:hAnsi="Times New Roman" w:cs="Times New Roman"/>
        </w:rPr>
        <w:t xml:space="preserve">; </w:t>
      </w:r>
    </w:p>
    <w:p w14:paraId="1A67CEFA" w14:textId="77777777" w:rsidR="0065596B" w:rsidRPr="0065596B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průběžné seznamování se s veškerými podklady; </w:t>
      </w:r>
    </w:p>
    <w:p w14:paraId="1B7C1EB8" w14:textId="214430E0" w:rsidR="0065596B" w:rsidRPr="0065596B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příprava podkladů</w:t>
      </w:r>
      <w:r w:rsidR="00A11D55">
        <w:rPr>
          <w:rFonts w:ascii="Times New Roman" w:hAnsi="Times New Roman" w:cs="Times New Roman"/>
        </w:rPr>
        <w:t xml:space="preserve"> v rozsahu dle popisu činností v příloze č. 1</w:t>
      </w:r>
      <w:r w:rsidRPr="0065596B">
        <w:rPr>
          <w:rFonts w:ascii="Times New Roman" w:hAnsi="Times New Roman" w:cs="Times New Roman"/>
        </w:rPr>
        <w:t xml:space="preserve">; </w:t>
      </w:r>
    </w:p>
    <w:p w14:paraId="03B340C7" w14:textId="0F7BBB36" w:rsidR="0065596B" w:rsidRPr="0065596B" w:rsidRDefault="0065596B" w:rsidP="00A56D72">
      <w:pPr>
        <w:pStyle w:val="Odstavecseseznamem"/>
        <w:numPr>
          <w:ilvl w:val="0"/>
          <w:numId w:val="12"/>
        </w:numPr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kontrola návrhů zhotovitele </w:t>
      </w:r>
      <w:r w:rsidR="00753C1C">
        <w:rPr>
          <w:rFonts w:ascii="Times New Roman" w:hAnsi="Times New Roman" w:cs="Times New Roman"/>
        </w:rPr>
        <w:t xml:space="preserve">stavby </w:t>
      </w:r>
      <w:r w:rsidRPr="0065596B">
        <w:rPr>
          <w:rFonts w:ascii="Times New Roman" w:hAnsi="Times New Roman" w:cs="Times New Roman"/>
        </w:rPr>
        <w:t xml:space="preserve">dle </w:t>
      </w:r>
      <w:r w:rsidR="00046F68">
        <w:rPr>
          <w:rFonts w:ascii="Times New Roman" w:hAnsi="Times New Roman" w:cs="Times New Roman"/>
        </w:rPr>
        <w:t>uzavřené smlouvy o dílo</w:t>
      </w:r>
      <w:r w:rsidRPr="0065596B">
        <w:rPr>
          <w:rFonts w:ascii="Times New Roman" w:hAnsi="Times New Roman" w:cs="Times New Roman"/>
        </w:rPr>
        <w:t xml:space="preserve">; </w:t>
      </w:r>
    </w:p>
    <w:p w14:paraId="0EC8D429" w14:textId="61F2A73E" w:rsidR="0065596B" w:rsidRDefault="0065596B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účast na jednáních; </w:t>
      </w:r>
    </w:p>
    <w:p w14:paraId="3506EC49" w14:textId="66896A10" w:rsidR="008C6A61" w:rsidRPr="0065596B" w:rsidRDefault="008C6A61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zjišťovacích protokolů realizovaných a fakturovaných stavebních prací a dodávek;</w:t>
      </w:r>
    </w:p>
    <w:p w14:paraId="497FCF68" w14:textId="0A036B1D" w:rsidR="0065596B" w:rsidRDefault="0065596B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příprava změnového řízení, kontrola a oponentura návrhů zhotovitele při změnových řízeních;</w:t>
      </w:r>
    </w:p>
    <w:p w14:paraId="40310024" w14:textId="26809E81" w:rsidR="00B33D21" w:rsidRDefault="00B33D21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aktivní kontrola dokumentace skutečného provedení ze strany zhotovitele stavby z hlediska kvality i včasného zpracování;</w:t>
      </w:r>
    </w:p>
    <w:p w14:paraId="51BC772C" w14:textId="18C9BA65" w:rsidR="00B33D21" w:rsidRPr="0065596B" w:rsidRDefault="00B33D21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aktivní spolupráce s osobou vykonávající činnosti manažera BIM;</w:t>
      </w:r>
    </w:p>
    <w:p w14:paraId="4744B08F" w14:textId="2676979A" w:rsidR="0065596B" w:rsidRDefault="0065596B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příprava podkladů</w:t>
      </w:r>
      <w:r w:rsidR="00D945C8">
        <w:rPr>
          <w:rFonts w:ascii="Times New Roman" w:hAnsi="Times New Roman" w:cs="Times New Roman"/>
        </w:rPr>
        <w:t xml:space="preserve"> a</w:t>
      </w:r>
      <w:r w:rsidRPr="0065596B">
        <w:rPr>
          <w:rFonts w:ascii="Times New Roman" w:hAnsi="Times New Roman" w:cs="Times New Roman"/>
        </w:rPr>
        <w:t xml:space="preserve"> aktivní účast na jednáních s dotčenými orgány státní správy, správci sítí a místně a věcně příslušným stavebním úřadem při získávání povolení zkušebních provozů a rozhodnutí o povolení užívání objektů</w:t>
      </w:r>
      <w:r w:rsidR="00956C6F">
        <w:rPr>
          <w:rFonts w:ascii="Times New Roman" w:hAnsi="Times New Roman" w:cs="Times New Roman"/>
        </w:rPr>
        <w:t>;</w:t>
      </w:r>
    </w:p>
    <w:p w14:paraId="2EA2A39F" w14:textId="14E43507" w:rsidR="00346AD4" w:rsidRDefault="00346AD4" w:rsidP="00A56D72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993" w:right="0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shromažďování informací </w:t>
      </w:r>
      <w:r w:rsidR="00FC096D">
        <w:rPr>
          <w:rFonts w:ascii="Times New Roman" w:hAnsi="Times New Roman" w:cs="Times New Roman"/>
        </w:rPr>
        <w:t xml:space="preserve">během realizace </w:t>
      </w:r>
      <w:r>
        <w:rPr>
          <w:rFonts w:ascii="Times New Roman" w:hAnsi="Times New Roman" w:cs="Times New Roman"/>
        </w:rPr>
        <w:t>potřebných a důležitých pro</w:t>
      </w:r>
      <w:r w:rsidR="00FC096D">
        <w:rPr>
          <w:rFonts w:ascii="Times New Roman" w:hAnsi="Times New Roman" w:cs="Times New Roman"/>
        </w:rPr>
        <w:t xml:space="preserve"> získání certifikace </w:t>
      </w:r>
      <w:r w:rsidR="00190325">
        <w:rPr>
          <w:rFonts w:ascii="Times New Roman" w:hAnsi="Times New Roman" w:cs="Times New Roman"/>
        </w:rPr>
        <w:t xml:space="preserve">stavby </w:t>
      </w:r>
      <w:r w:rsidR="00FC096D">
        <w:rPr>
          <w:rFonts w:ascii="Times New Roman" w:hAnsi="Times New Roman" w:cs="Times New Roman"/>
        </w:rPr>
        <w:t>po jejím uvedení do provozu</w:t>
      </w:r>
      <w:r w:rsidR="009F04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57A1A">
        <w:rPr>
          <w:rFonts w:ascii="Times New Roman" w:hAnsi="Times New Roman" w:cs="Times New Roman"/>
        </w:rPr>
        <w:t xml:space="preserve">Příkazce usiluje o získání bronzového certifikátu </w:t>
      </w:r>
      <w:proofErr w:type="spellStart"/>
      <w:r w:rsidR="00857A1A">
        <w:rPr>
          <w:rFonts w:ascii="Times New Roman" w:hAnsi="Times New Roman" w:cs="Times New Roman"/>
        </w:rPr>
        <w:t>SBToolCZ</w:t>
      </w:r>
      <w:proofErr w:type="spellEnd"/>
      <w:r w:rsidR="00857A1A">
        <w:rPr>
          <w:rFonts w:ascii="Times New Roman" w:hAnsi="Times New Roman" w:cs="Times New Roman"/>
        </w:rPr>
        <w:t xml:space="preserve"> pro návrh, a dále bude usilovat o získání certifikace budovy také bronzovým certifikátem </w:t>
      </w:r>
      <w:proofErr w:type="spellStart"/>
      <w:r w:rsidR="00857A1A">
        <w:rPr>
          <w:rFonts w:ascii="Times New Roman" w:hAnsi="Times New Roman" w:cs="Times New Roman"/>
        </w:rPr>
        <w:t>SBToolCZ</w:t>
      </w:r>
      <w:proofErr w:type="spellEnd"/>
      <w:r w:rsidR="00DA193C">
        <w:rPr>
          <w:rFonts w:ascii="Times New Roman" w:hAnsi="Times New Roman" w:cs="Times New Roman"/>
        </w:rPr>
        <w:t>;</w:t>
      </w:r>
    </w:p>
    <w:p w14:paraId="31362761" w14:textId="134AF399" w:rsidR="00956C6F" w:rsidRPr="00B33D21" w:rsidRDefault="00956C6F" w:rsidP="00B33D21">
      <w:pPr>
        <w:pStyle w:val="Odstavecseseznamem"/>
        <w:numPr>
          <w:ilvl w:val="0"/>
          <w:numId w:val="12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zpracování zprávy o nakládání s odpady dle pokynů poskytovatele dotace s ohledem </w:t>
      </w:r>
      <w:r w:rsidR="009F04B7">
        <w:rPr>
          <w:rFonts w:ascii="Times New Roman" w:hAnsi="Times New Roman" w:cs="Times New Roman"/>
        </w:rPr>
        <w:br/>
      </w:r>
      <w:r w:rsidRPr="0065596B">
        <w:rPr>
          <w:rFonts w:ascii="Times New Roman" w:hAnsi="Times New Roman" w:cs="Times New Roman"/>
        </w:rPr>
        <w:t>na plnění zásady „významně nepoškozovat“ životní prostředí (DNSH)</w:t>
      </w:r>
      <w:r>
        <w:rPr>
          <w:rFonts w:ascii="Times New Roman" w:hAnsi="Times New Roman" w:cs="Times New Roman"/>
        </w:rPr>
        <w:t xml:space="preserve"> po dokončení stavebních prací po jednotlivých etapách</w:t>
      </w:r>
      <w:r w:rsidRPr="00B33D21">
        <w:rPr>
          <w:rFonts w:ascii="Times New Roman" w:hAnsi="Times New Roman" w:cs="Times New Roman"/>
        </w:rPr>
        <w:t>.</w:t>
      </w:r>
    </w:p>
    <w:p w14:paraId="05918E62" w14:textId="77777777" w:rsidR="00956C6F" w:rsidRPr="00956C6F" w:rsidRDefault="00956C6F" w:rsidP="00956C6F">
      <w:pPr>
        <w:tabs>
          <w:tab w:val="left" w:pos="993"/>
        </w:tabs>
        <w:spacing w:after="0" w:line="240" w:lineRule="auto"/>
        <w:ind w:right="0"/>
        <w:rPr>
          <w:rFonts w:ascii="Times New Roman" w:hAnsi="Times New Roman" w:cs="Times New Roman"/>
        </w:rPr>
      </w:pPr>
    </w:p>
    <w:p w14:paraId="3C0FE66C" w14:textId="77777777" w:rsidR="0065596B" w:rsidRPr="0065596B" w:rsidRDefault="0065596B" w:rsidP="00956C6F">
      <w:pPr>
        <w:spacing w:after="0"/>
        <w:ind w:left="709" w:hanging="142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Předmětem činnosti této osoby ve fázi po dokončení stavby je zejména:</w:t>
      </w:r>
    </w:p>
    <w:p w14:paraId="49078624" w14:textId="77B14C08" w:rsidR="0065596B" w:rsidRDefault="0065596B" w:rsidP="00A56D72">
      <w:pPr>
        <w:pStyle w:val="Odstavecseseznamem"/>
        <w:numPr>
          <w:ilvl w:val="0"/>
          <w:numId w:val="10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spolupráce při řízeních o reklamačních vadách, zejména jejich posouzení z hlediska nároku a posouzení návrhu zhotovitele o odstranění reklamované vady</w:t>
      </w:r>
      <w:r w:rsidR="00ED3833">
        <w:rPr>
          <w:rFonts w:ascii="Times New Roman" w:hAnsi="Times New Roman" w:cs="Times New Roman"/>
        </w:rPr>
        <w:t>, pokud ji bude příkazce požadovat</w:t>
      </w:r>
      <w:r w:rsidR="00956C6F">
        <w:rPr>
          <w:rFonts w:ascii="Times New Roman" w:hAnsi="Times New Roman" w:cs="Times New Roman"/>
        </w:rPr>
        <w:t>.</w:t>
      </w:r>
    </w:p>
    <w:p w14:paraId="40B1E2CD" w14:textId="77777777" w:rsidR="00956C6F" w:rsidRPr="0065596B" w:rsidRDefault="00956C6F" w:rsidP="00956C6F">
      <w:pPr>
        <w:pStyle w:val="Odstavecseseznamem"/>
        <w:spacing w:after="0" w:line="240" w:lineRule="auto"/>
        <w:ind w:left="993" w:right="0" w:firstLine="0"/>
        <w:rPr>
          <w:rFonts w:ascii="Times New Roman" w:hAnsi="Times New Roman" w:cs="Times New Roman"/>
        </w:rPr>
      </w:pPr>
    </w:p>
    <w:p w14:paraId="0356B682" w14:textId="77777777" w:rsidR="0065596B" w:rsidRPr="00057709" w:rsidRDefault="0065596B" w:rsidP="00A56D72">
      <w:pPr>
        <w:pStyle w:val="Nadpis1"/>
        <w:numPr>
          <w:ilvl w:val="1"/>
          <w:numId w:val="8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 w:val="0"/>
        </w:rPr>
      </w:pPr>
      <w:r w:rsidRPr="00057709">
        <w:rPr>
          <w:rFonts w:ascii="Times New Roman" w:hAnsi="Times New Roman" w:cs="Times New Roman"/>
          <w:b w:val="0"/>
        </w:rPr>
        <w:t xml:space="preserve">Cenový </w:t>
      </w:r>
      <w:r w:rsidR="00057709">
        <w:rPr>
          <w:rFonts w:ascii="Times New Roman" w:hAnsi="Times New Roman" w:cs="Times New Roman"/>
          <w:b w:val="0"/>
        </w:rPr>
        <w:t>dozor</w:t>
      </w:r>
      <w:r w:rsidRPr="00057709">
        <w:rPr>
          <w:rFonts w:ascii="Times New Roman" w:hAnsi="Times New Roman" w:cs="Times New Roman"/>
          <w:b w:val="0"/>
        </w:rPr>
        <w:t xml:space="preserve"> </w:t>
      </w:r>
    </w:p>
    <w:p w14:paraId="23F7B4BE" w14:textId="77777777" w:rsidR="0065596B" w:rsidRPr="0065596B" w:rsidRDefault="0065596B" w:rsidP="00AA0454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14:paraId="70DD9631" w14:textId="77777777" w:rsidR="0065596B" w:rsidRPr="0065596B" w:rsidRDefault="0065596B" w:rsidP="00057709">
      <w:pPr>
        <w:spacing w:after="0"/>
        <w:ind w:left="709" w:hanging="142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Předmětem činnosti této osoby v realizační fázi je zejména:</w:t>
      </w:r>
    </w:p>
    <w:p w14:paraId="7FD7C657" w14:textId="1610B27F" w:rsidR="00AA0454" w:rsidRDefault="0065596B" w:rsidP="00A56D72">
      <w:pPr>
        <w:pStyle w:val="Odstavecseseznamem"/>
        <w:numPr>
          <w:ilvl w:val="0"/>
          <w:numId w:val="14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AA0454">
        <w:rPr>
          <w:rFonts w:ascii="Times New Roman" w:hAnsi="Times New Roman" w:cs="Times New Roman"/>
        </w:rPr>
        <w:t xml:space="preserve">kontrola a </w:t>
      </w:r>
      <w:r w:rsidR="00935DE5">
        <w:rPr>
          <w:rFonts w:ascii="Times New Roman" w:hAnsi="Times New Roman" w:cs="Times New Roman"/>
        </w:rPr>
        <w:t xml:space="preserve">případná </w:t>
      </w:r>
      <w:r w:rsidRPr="00AA0454">
        <w:rPr>
          <w:rFonts w:ascii="Times New Roman" w:hAnsi="Times New Roman" w:cs="Times New Roman"/>
        </w:rPr>
        <w:t xml:space="preserve">oponentura ocenění změn </w:t>
      </w:r>
      <w:r w:rsidR="00935DE5">
        <w:rPr>
          <w:rFonts w:ascii="Times New Roman" w:hAnsi="Times New Roman" w:cs="Times New Roman"/>
        </w:rPr>
        <w:t>z</w:t>
      </w:r>
      <w:r w:rsidRPr="00AA0454">
        <w:rPr>
          <w:rFonts w:ascii="Times New Roman" w:hAnsi="Times New Roman" w:cs="Times New Roman"/>
        </w:rPr>
        <w:t xml:space="preserve">hotovitelem </w:t>
      </w:r>
      <w:r w:rsidR="002D330E">
        <w:rPr>
          <w:rFonts w:ascii="Times New Roman" w:hAnsi="Times New Roman" w:cs="Times New Roman"/>
        </w:rPr>
        <w:t xml:space="preserve">v rámci </w:t>
      </w:r>
      <w:r w:rsidRPr="00AA0454">
        <w:rPr>
          <w:rFonts w:ascii="Times New Roman" w:hAnsi="Times New Roman" w:cs="Times New Roman"/>
        </w:rPr>
        <w:t>změnové</w:t>
      </w:r>
      <w:r w:rsidR="002D330E">
        <w:rPr>
          <w:rFonts w:ascii="Times New Roman" w:hAnsi="Times New Roman" w:cs="Times New Roman"/>
        </w:rPr>
        <w:t>ho</w:t>
      </w:r>
      <w:r w:rsidRPr="00AA0454">
        <w:rPr>
          <w:rFonts w:ascii="Times New Roman" w:hAnsi="Times New Roman" w:cs="Times New Roman"/>
        </w:rPr>
        <w:t xml:space="preserve"> řízení;</w:t>
      </w:r>
    </w:p>
    <w:p w14:paraId="2BE30C02" w14:textId="77777777" w:rsidR="008C6A61" w:rsidRDefault="0065596B" w:rsidP="00A56D72">
      <w:pPr>
        <w:pStyle w:val="Odstavecseseznamem"/>
        <w:numPr>
          <w:ilvl w:val="0"/>
          <w:numId w:val="11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AA0454">
        <w:rPr>
          <w:rFonts w:ascii="Times New Roman" w:hAnsi="Times New Roman" w:cs="Times New Roman"/>
        </w:rPr>
        <w:t xml:space="preserve">kontrola předloženého </w:t>
      </w:r>
      <w:r w:rsidR="00A11D55">
        <w:rPr>
          <w:rFonts w:ascii="Times New Roman" w:hAnsi="Times New Roman" w:cs="Times New Roman"/>
        </w:rPr>
        <w:t>z</w:t>
      </w:r>
      <w:r w:rsidRPr="00AA0454">
        <w:rPr>
          <w:rFonts w:ascii="Times New Roman" w:hAnsi="Times New Roman" w:cs="Times New Roman"/>
        </w:rPr>
        <w:t xml:space="preserve">ávěrečného vyúčtování stavby; </w:t>
      </w:r>
    </w:p>
    <w:p w14:paraId="13E0F138" w14:textId="2185779B" w:rsidR="00AA0454" w:rsidRPr="008C6A61" w:rsidRDefault="008C6A61" w:rsidP="00A56D72">
      <w:pPr>
        <w:pStyle w:val="Odstavecseseznamem"/>
        <w:numPr>
          <w:ilvl w:val="0"/>
          <w:numId w:val="11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zjišťovacích protokolů realizovaných a fakturovaných stavebních prací a dodávek </w:t>
      </w:r>
      <w:r w:rsidR="0065596B" w:rsidRPr="008C6A61">
        <w:rPr>
          <w:rFonts w:ascii="Times New Roman" w:hAnsi="Times New Roman" w:cs="Times New Roman"/>
        </w:rPr>
        <w:t>a</w:t>
      </w:r>
    </w:p>
    <w:p w14:paraId="37929D54" w14:textId="77777777" w:rsidR="0065596B" w:rsidRDefault="0065596B" w:rsidP="00A56D72">
      <w:pPr>
        <w:pStyle w:val="Odstavecseseznamem"/>
        <w:numPr>
          <w:ilvl w:val="0"/>
          <w:numId w:val="11"/>
        </w:numPr>
        <w:spacing w:after="0" w:line="240" w:lineRule="auto"/>
        <w:ind w:left="993" w:right="0" w:hanging="284"/>
        <w:rPr>
          <w:rFonts w:ascii="Times New Roman" w:hAnsi="Times New Roman" w:cs="Times New Roman"/>
        </w:rPr>
      </w:pPr>
      <w:r w:rsidRPr="00AA0454">
        <w:rPr>
          <w:rFonts w:ascii="Times New Roman" w:hAnsi="Times New Roman" w:cs="Times New Roman"/>
        </w:rPr>
        <w:t xml:space="preserve">účast na jednáních spojených s cenovými otázkami. </w:t>
      </w:r>
    </w:p>
    <w:p w14:paraId="0EAA6AE6" w14:textId="77777777" w:rsidR="00B63D7C" w:rsidRDefault="00B63D7C" w:rsidP="00B63D7C">
      <w:pPr>
        <w:spacing w:after="0" w:line="240" w:lineRule="auto"/>
        <w:ind w:right="0"/>
        <w:rPr>
          <w:rFonts w:ascii="Times New Roman" w:hAnsi="Times New Roman" w:cs="Times New Roman"/>
        </w:rPr>
      </w:pPr>
    </w:p>
    <w:p w14:paraId="47E0C4DC" w14:textId="184A26D7" w:rsidR="003050E1" w:rsidRPr="002435B7" w:rsidRDefault="007F3928" w:rsidP="003050E1">
      <w:pPr>
        <w:pStyle w:val="Default"/>
        <w:numPr>
          <w:ilvl w:val="1"/>
          <w:numId w:val="8"/>
        </w:numPr>
        <w:ind w:left="567" w:hanging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Odborný</w:t>
      </w:r>
      <w:r w:rsidRPr="00BF2470">
        <w:rPr>
          <w:rFonts w:ascii="Times New Roman" w:hAnsi="Times New Roman" w:cs="Times New Roman"/>
          <w:sz w:val="22"/>
          <w:szCs w:val="22"/>
        </w:rPr>
        <w:t xml:space="preserve"> </w:t>
      </w:r>
      <w:r w:rsidR="003050E1" w:rsidRPr="00BF2470">
        <w:rPr>
          <w:rFonts w:ascii="Times New Roman" w:hAnsi="Times New Roman" w:cs="Times New Roman"/>
          <w:sz w:val="22"/>
          <w:szCs w:val="22"/>
        </w:rPr>
        <w:t xml:space="preserve">specialista </w:t>
      </w:r>
    </w:p>
    <w:p w14:paraId="70851883" w14:textId="384B9694" w:rsidR="003050E1" w:rsidRPr="002435B7" w:rsidRDefault="00BE3CCF" w:rsidP="003050E1">
      <w:pPr>
        <w:pStyle w:val="Odstavecseseznamem"/>
        <w:spacing w:after="0"/>
        <w:ind w:left="36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435B7">
        <w:rPr>
          <w:rFonts w:ascii="Times New Roman" w:hAnsi="Times New Roman" w:cs="Times New Roman"/>
        </w:rPr>
        <w:t xml:space="preserve">ředmětem </w:t>
      </w:r>
      <w:r w:rsidR="003050E1" w:rsidRPr="002435B7">
        <w:rPr>
          <w:rFonts w:ascii="Times New Roman" w:hAnsi="Times New Roman" w:cs="Times New Roman"/>
        </w:rPr>
        <w:t>činnosti této osoby v realizační fázi je zejména:</w:t>
      </w:r>
    </w:p>
    <w:p w14:paraId="42CB38FA" w14:textId="13B487EB" w:rsidR="003050E1" w:rsidRPr="002435B7" w:rsidRDefault="00BE3CCF" w:rsidP="003050E1">
      <w:pPr>
        <w:pStyle w:val="Default"/>
        <w:numPr>
          <w:ilvl w:val="0"/>
          <w:numId w:val="11"/>
        </w:numPr>
        <w:ind w:left="993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BF2470">
        <w:rPr>
          <w:rFonts w:ascii="Times New Roman" w:hAnsi="Times New Roman" w:cs="Times New Roman"/>
          <w:sz w:val="22"/>
          <w:szCs w:val="22"/>
        </w:rPr>
        <w:t>osouzení</w:t>
      </w:r>
      <w:r>
        <w:rPr>
          <w:rFonts w:ascii="Times New Roman" w:hAnsi="Times New Roman" w:cs="Times New Roman"/>
          <w:sz w:val="22"/>
          <w:szCs w:val="22"/>
        </w:rPr>
        <w:t xml:space="preserve"> změn </w:t>
      </w:r>
      <w:r w:rsidR="003050E1" w:rsidRPr="00BF2470">
        <w:rPr>
          <w:rFonts w:ascii="Times New Roman" w:hAnsi="Times New Roman" w:cs="Times New Roman"/>
          <w:sz w:val="22"/>
          <w:szCs w:val="22"/>
        </w:rPr>
        <w:t>(víceprací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3050E1" w:rsidRPr="00BF2470">
        <w:rPr>
          <w:rFonts w:ascii="Times New Roman" w:hAnsi="Times New Roman" w:cs="Times New Roman"/>
          <w:sz w:val="22"/>
          <w:szCs w:val="22"/>
        </w:rPr>
        <w:t xml:space="preserve"> méněprací</w:t>
      </w:r>
      <w:r>
        <w:rPr>
          <w:rFonts w:ascii="Times New Roman" w:hAnsi="Times New Roman" w:cs="Times New Roman"/>
          <w:sz w:val="22"/>
          <w:szCs w:val="22"/>
        </w:rPr>
        <w:t>)</w:t>
      </w:r>
      <w:r w:rsidR="003050E1" w:rsidRPr="00BF2470">
        <w:rPr>
          <w:rFonts w:ascii="Times New Roman" w:hAnsi="Times New Roman" w:cs="Times New Roman"/>
          <w:sz w:val="22"/>
          <w:szCs w:val="22"/>
        </w:rPr>
        <w:t xml:space="preserve"> z hlediska jejich zatřídění dle </w:t>
      </w:r>
      <w:r>
        <w:rPr>
          <w:rFonts w:ascii="Times New Roman" w:hAnsi="Times New Roman" w:cs="Times New Roman"/>
          <w:sz w:val="22"/>
          <w:szCs w:val="22"/>
        </w:rPr>
        <w:t>§ 222</w:t>
      </w:r>
      <w:r w:rsidR="00644C8D">
        <w:rPr>
          <w:rFonts w:ascii="Times New Roman" w:hAnsi="Times New Roman" w:cs="Times New Roman"/>
          <w:sz w:val="22"/>
          <w:szCs w:val="22"/>
        </w:rPr>
        <w:t xml:space="preserve"> ZZVZ</w:t>
      </w:r>
      <w:r>
        <w:rPr>
          <w:rFonts w:ascii="Times New Roman" w:hAnsi="Times New Roman" w:cs="Times New Roman"/>
          <w:sz w:val="22"/>
          <w:szCs w:val="22"/>
        </w:rPr>
        <w:t xml:space="preserve"> v rámci změnových řízení. </w:t>
      </w:r>
    </w:p>
    <w:p w14:paraId="218C369E" w14:textId="1B180DCA" w:rsidR="003050E1" w:rsidRPr="002435B7" w:rsidRDefault="003050E1" w:rsidP="003050E1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8C0ECAA" w14:textId="041B3EAB" w:rsidR="003050E1" w:rsidRPr="00BF2470" w:rsidRDefault="003050E1" w:rsidP="00EA3259">
      <w:pPr>
        <w:pStyle w:val="Default"/>
        <w:numPr>
          <w:ilvl w:val="1"/>
          <w:numId w:val="8"/>
        </w:numPr>
        <w:ind w:left="567" w:right="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F2470">
        <w:rPr>
          <w:rFonts w:ascii="Times New Roman" w:hAnsi="Times New Roman" w:cs="Times New Roman"/>
          <w:sz w:val="22"/>
          <w:szCs w:val="22"/>
        </w:rPr>
        <w:t>Hydrogeolog</w:t>
      </w:r>
      <w:r w:rsidR="00EA3259" w:rsidRPr="00BF2470">
        <w:rPr>
          <w:rFonts w:ascii="Times New Roman" w:hAnsi="Times New Roman" w:cs="Times New Roman"/>
          <w:sz w:val="22"/>
          <w:szCs w:val="22"/>
        </w:rPr>
        <w:t xml:space="preserve"> je </w:t>
      </w:r>
      <w:r w:rsidRPr="00BF2470">
        <w:rPr>
          <w:rFonts w:ascii="Times New Roman" w:hAnsi="Times New Roman" w:cs="Times New Roman"/>
          <w:sz w:val="22"/>
          <w:szCs w:val="22"/>
        </w:rPr>
        <w:t>osoba odborně způsobilá zapsaná v registru Ministerstva životního prostředí</w:t>
      </w:r>
      <w:r w:rsidR="00EA3259" w:rsidRPr="00BF2470">
        <w:rPr>
          <w:rFonts w:ascii="Times New Roman" w:hAnsi="Times New Roman" w:cs="Times New Roman"/>
          <w:sz w:val="22"/>
          <w:szCs w:val="22"/>
        </w:rPr>
        <w:t xml:space="preserve">. </w:t>
      </w:r>
      <w:r w:rsidRPr="00BF2470">
        <w:rPr>
          <w:rFonts w:ascii="Times New Roman" w:hAnsi="Times New Roman" w:cs="Times New Roman"/>
          <w:sz w:val="22"/>
          <w:szCs w:val="22"/>
        </w:rPr>
        <w:t>Rozsah činností vykonávaných touto osobou je dán požadavky vyda</w:t>
      </w:r>
      <w:r w:rsidR="00EA3259" w:rsidRPr="00BF2470">
        <w:rPr>
          <w:rFonts w:ascii="Times New Roman" w:hAnsi="Times New Roman" w:cs="Times New Roman"/>
          <w:sz w:val="22"/>
          <w:szCs w:val="22"/>
        </w:rPr>
        <w:t>ných</w:t>
      </w:r>
      <w:r w:rsidRPr="00BF2470">
        <w:rPr>
          <w:rFonts w:ascii="Times New Roman" w:hAnsi="Times New Roman" w:cs="Times New Roman"/>
          <w:sz w:val="22"/>
          <w:szCs w:val="22"/>
        </w:rPr>
        <w:t xml:space="preserve"> </w:t>
      </w:r>
      <w:r w:rsidR="007A0D7C">
        <w:rPr>
          <w:rFonts w:ascii="Times New Roman" w:hAnsi="Times New Roman" w:cs="Times New Roman"/>
          <w:sz w:val="22"/>
          <w:szCs w:val="22"/>
        </w:rPr>
        <w:t xml:space="preserve">v </w:t>
      </w:r>
      <w:r w:rsidRPr="00BF2470">
        <w:rPr>
          <w:rFonts w:ascii="Times New Roman" w:hAnsi="Times New Roman" w:cs="Times New Roman"/>
          <w:sz w:val="22"/>
          <w:szCs w:val="22"/>
        </w:rPr>
        <w:t>rozhodnutí stavebního úřadu</w:t>
      </w:r>
      <w:r w:rsidR="00EA3259" w:rsidRPr="00BF2470">
        <w:rPr>
          <w:rFonts w:ascii="Times New Roman" w:hAnsi="Times New Roman" w:cs="Times New Roman"/>
          <w:sz w:val="22"/>
          <w:szCs w:val="22"/>
        </w:rPr>
        <w:t>.</w:t>
      </w:r>
      <w:r w:rsidRPr="00BF24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13EC92" w14:textId="77777777" w:rsidR="0065596B" w:rsidRPr="0065596B" w:rsidRDefault="0065596B" w:rsidP="00935DE5">
      <w:pPr>
        <w:spacing w:after="0"/>
        <w:ind w:left="426" w:firstLine="0"/>
        <w:rPr>
          <w:rFonts w:ascii="Times New Roman" w:hAnsi="Times New Roman" w:cs="Times New Roman"/>
        </w:rPr>
      </w:pPr>
    </w:p>
    <w:p w14:paraId="7C5F2315" w14:textId="0E7D3F12" w:rsidR="0065596B" w:rsidRPr="00057709" w:rsidRDefault="0065596B" w:rsidP="00A56D72">
      <w:pPr>
        <w:pStyle w:val="Nadpis1"/>
        <w:numPr>
          <w:ilvl w:val="1"/>
          <w:numId w:val="8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 w:val="0"/>
        </w:rPr>
      </w:pPr>
      <w:r w:rsidRPr="00057709">
        <w:rPr>
          <w:rFonts w:ascii="Times New Roman" w:hAnsi="Times New Roman" w:cs="Times New Roman"/>
          <w:b w:val="0"/>
        </w:rPr>
        <w:t xml:space="preserve">Ostatní role dle </w:t>
      </w:r>
      <w:r w:rsidR="00FC09A1">
        <w:rPr>
          <w:rFonts w:ascii="Times New Roman" w:hAnsi="Times New Roman" w:cs="Times New Roman"/>
          <w:b w:val="0"/>
        </w:rPr>
        <w:t>příkazní</w:t>
      </w:r>
      <w:r w:rsidR="00FC09A1" w:rsidRPr="00057709">
        <w:rPr>
          <w:rFonts w:ascii="Times New Roman" w:hAnsi="Times New Roman" w:cs="Times New Roman"/>
          <w:b w:val="0"/>
        </w:rPr>
        <w:t xml:space="preserve"> </w:t>
      </w:r>
      <w:r w:rsidR="000D243F">
        <w:rPr>
          <w:rFonts w:ascii="Times New Roman" w:hAnsi="Times New Roman" w:cs="Times New Roman"/>
          <w:b w:val="0"/>
        </w:rPr>
        <w:t>s</w:t>
      </w:r>
      <w:r w:rsidRPr="00057709">
        <w:rPr>
          <w:rFonts w:ascii="Times New Roman" w:hAnsi="Times New Roman" w:cs="Times New Roman"/>
          <w:b w:val="0"/>
        </w:rPr>
        <w:t xml:space="preserve">mlouvy </w:t>
      </w:r>
    </w:p>
    <w:p w14:paraId="5FE57FD5" w14:textId="4124DE26" w:rsidR="00602E1D" w:rsidRPr="001371E8" w:rsidRDefault="0065596B" w:rsidP="00602E1D">
      <w:pPr>
        <w:spacing w:after="0"/>
        <w:ind w:left="567" w:right="7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Předmětem činnosti těchto osob v</w:t>
      </w:r>
      <w:r w:rsidR="00057709">
        <w:rPr>
          <w:rFonts w:ascii="Times New Roman" w:hAnsi="Times New Roman" w:cs="Times New Roman"/>
        </w:rPr>
        <w:t>e všech</w:t>
      </w:r>
      <w:r w:rsidRPr="0065596B">
        <w:rPr>
          <w:rFonts w:ascii="Times New Roman" w:hAnsi="Times New Roman" w:cs="Times New Roman"/>
        </w:rPr>
        <w:t xml:space="preserve"> fáz</w:t>
      </w:r>
      <w:r w:rsidR="00057709">
        <w:rPr>
          <w:rFonts w:ascii="Times New Roman" w:hAnsi="Times New Roman" w:cs="Times New Roman"/>
        </w:rPr>
        <w:t>ích</w:t>
      </w:r>
      <w:r w:rsidRPr="0065596B">
        <w:rPr>
          <w:rFonts w:ascii="Times New Roman" w:hAnsi="Times New Roman" w:cs="Times New Roman"/>
        </w:rPr>
        <w:t xml:space="preserve"> je zejména spolupráce s technickým dozorem stavebníka při výkonu jeho činnosti dle odst. </w:t>
      </w:r>
      <w:r w:rsidR="00057709">
        <w:rPr>
          <w:rFonts w:ascii="Times New Roman" w:hAnsi="Times New Roman" w:cs="Times New Roman"/>
        </w:rPr>
        <w:t>3</w:t>
      </w:r>
      <w:r w:rsidRPr="0065596B">
        <w:rPr>
          <w:rFonts w:ascii="Times New Roman" w:hAnsi="Times New Roman" w:cs="Times New Roman"/>
        </w:rPr>
        <w:t>.</w:t>
      </w:r>
      <w:r w:rsidR="007F3928">
        <w:rPr>
          <w:rFonts w:ascii="Times New Roman" w:hAnsi="Times New Roman" w:cs="Times New Roman"/>
        </w:rPr>
        <w:t>5</w:t>
      </w:r>
      <w:r w:rsidR="007F3928" w:rsidRPr="0065596B">
        <w:rPr>
          <w:rFonts w:ascii="Times New Roman" w:hAnsi="Times New Roman" w:cs="Times New Roman"/>
        </w:rPr>
        <w:t xml:space="preserve"> </w:t>
      </w:r>
      <w:r w:rsidR="00057709">
        <w:rPr>
          <w:rFonts w:ascii="Times New Roman" w:hAnsi="Times New Roman" w:cs="Times New Roman"/>
        </w:rPr>
        <w:t>a cenovým dozorem dle odst. 3.</w:t>
      </w:r>
      <w:r w:rsidR="007F3928">
        <w:rPr>
          <w:rFonts w:ascii="Times New Roman" w:hAnsi="Times New Roman" w:cs="Times New Roman"/>
        </w:rPr>
        <w:t xml:space="preserve">6 </w:t>
      </w:r>
      <w:r w:rsidRPr="0065596B">
        <w:rPr>
          <w:rFonts w:ascii="Times New Roman" w:hAnsi="Times New Roman" w:cs="Times New Roman"/>
        </w:rPr>
        <w:t xml:space="preserve">této </w:t>
      </w:r>
      <w:r w:rsidR="00057709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říkazní </w:t>
      </w:r>
      <w:r w:rsidRPr="001371E8">
        <w:rPr>
          <w:rFonts w:ascii="Times New Roman" w:hAnsi="Times New Roman" w:cs="Times New Roman"/>
        </w:rPr>
        <w:t xml:space="preserve">smlouvy odpovídající jejich odbornosti. </w:t>
      </w:r>
    </w:p>
    <w:p w14:paraId="5805D29F" w14:textId="4124DE26" w:rsidR="00057709" w:rsidRPr="001371E8" w:rsidRDefault="00057709" w:rsidP="00057709">
      <w:pPr>
        <w:spacing w:after="0"/>
        <w:ind w:left="567" w:right="7" w:hanging="567"/>
        <w:rPr>
          <w:rFonts w:ascii="Times New Roman" w:hAnsi="Times New Roman" w:cs="Times New Roman"/>
        </w:rPr>
      </w:pPr>
    </w:p>
    <w:p w14:paraId="726E09F5" w14:textId="7624EAC4" w:rsidR="0065596B" w:rsidRDefault="00057709" w:rsidP="00A56D72">
      <w:pPr>
        <w:pStyle w:val="Odstavecseseznamem"/>
        <w:numPr>
          <w:ilvl w:val="1"/>
          <w:numId w:val="8"/>
        </w:numPr>
        <w:ind w:left="567" w:right="7" w:hanging="567"/>
        <w:rPr>
          <w:rFonts w:ascii="Times New Roman" w:hAnsi="Times New Roman" w:cs="Times New Roman"/>
        </w:rPr>
      </w:pPr>
      <w:r w:rsidRPr="001371E8">
        <w:rPr>
          <w:rFonts w:ascii="Times New Roman" w:hAnsi="Times New Roman" w:cs="Times New Roman"/>
        </w:rPr>
        <w:t>V</w:t>
      </w:r>
      <w:r w:rsidR="0065596B" w:rsidRPr="001371E8">
        <w:rPr>
          <w:rFonts w:ascii="Times New Roman" w:hAnsi="Times New Roman" w:cs="Times New Roman"/>
        </w:rPr>
        <w:t xml:space="preserve">ýčet činností </w:t>
      </w:r>
      <w:r w:rsidR="000D243F" w:rsidRPr="001371E8">
        <w:rPr>
          <w:rFonts w:ascii="Times New Roman" w:hAnsi="Times New Roman" w:cs="Times New Roman"/>
        </w:rPr>
        <w:t>p</w:t>
      </w:r>
      <w:r w:rsidR="0065596B" w:rsidRPr="001371E8">
        <w:rPr>
          <w:rFonts w:ascii="Times New Roman" w:hAnsi="Times New Roman" w:cs="Times New Roman"/>
        </w:rPr>
        <w:t>říkazníka je pouze demonstrativní. Příkazník je povinen zajistit pro příkazce veškeré</w:t>
      </w:r>
      <w:r w:rsidRPr="001371E8">
        <w:rPr>
          <w:rFonts w:ascii="Times New Roman" w:hAnsi="Times New Roman" w:cs="Times New Roman"/>
        </w:rPr>
        <w:t xml:space="preserve"> </w:t>
      </w:r>
      <w:r w:rsidR="0065596B" w:rsidRPr="001371E8">
        <w:rPr>
          <w:rFonts w:ascii="Times New Roman" w:hAnsi="Times New Roman" w:cs="Times New Roman"/>
        </w:rPr>
        <w:t>povinnosti stanovené příkazci ve vztahu k rol</w:t>
      </w:r>
      <w:r w:rsidR="008B3E4C">
        <w:rPr>
          <w:rFonts w:ascii="Times New Roman" w:hAnsi="Times New Roman" w:cs="Times New Roman"/>
        </w:rPr>
        <w:t>ím jednotlivých členů týmu</w:t>
      </w:r>
      <w:r w:rsidR="00CC1BB6" w:rsidRPr="001371E8">
        <w:rPr>
          <w:rFonts w:ascii="Times New Roman" w:hAnsi="Times New Roman" w:cs="Times New Roman"/>
        </w:rPr>
        <w:t xml:space="preserve"> a zohlednit při plnění obsah příslušných</w:t>
      </w:r>
      <w:r w:rsidR="0065596B" w:rsidRPr="001371E8">
        <w:rPr>
          <w:rFonts w:ascii="Times New Roman" w:hAnsi="Times New Roman" w:cs="Times New Roman"/>
        </w:rPr>
        <w:t xml:space="preserve"> řízen</w:t>
      </w:r>
      <w:r w:rsidR="00CC1BB6" w:rsidRPr="001371E8">
        <w:rPr>
          <w:rFonts w:ascii="Times New Roman" w:hAnsi="Times New Roman" w:cs="Times New Roman"/>
        </w:rPr>
        <w:t>ých</w:t>
      </w:r>
      <w:r w:rsidR="0065596B" w:rsidRPr="001371E8">
        <w:rPr>
          <w:rFonts w:ascii="Times New Roman" w:hAnsi="Times New Roman" w:cs="Times New Roman"/>
        </w:rPr>
        <w:t xml:space="preserve"> smluv</w:t>
      </w:r>
      <w:r w:rsidR="00CC1BB6" w:rsidRPr="001371E8">
        <w:rPr>
          <w:rFonts w:ascii="Times New Roman" w:hAnsi="Times New Roman" w:cs="Times New Roman"/>
        </w:rPr>
        <w:t>.</w:t>
      </w:r>
      <w:r w:rsidR="0065596B" w:rsidRPr="001371E8">
        <w:rPr>
          <w:rFonts w:ascii="Times New Roman" w:hAnsi="Times New Roman" w:cs="Times New Roman"/>
        </w:rPr>
        <w:t xml:space="preserve"> </w:t>
      </w:r>
    </w:p>
    <w:p w14:paraId="014F5785" w14:textId="77777777" w:rsidR="009C7049" w:rsidRDefault="009C7049" w:rsidP="009C7049">
      <w:pPr>
        <w:pStyle w:val="Odstavecseseznamem"/>
        <w:ind w:left="567" w:right="7" w:firstLine="0"/>
        <w:rPr>
          <w:rFonts w:ascii="Times New Roman" w:hAnsi="Times New Roman" w:cs="Times New Roman"/>
        </w:rPr>
      </w:pPr>
    </w:p>
    <w:p w14:paraId="3AFE47B3" w14:textId="617E7AC3" w:rsidR="009C7049" w:rsidRPr="001371E8" w:rsidRDefault="003B0853" w:rsidP="00A56D72">
      <w:pPr>
        <w:pStyle w:val="Odstavecseseznamem"/>
        <w:numPr>
          <w:ilvl w:val="1"/>
          <w:numId w:val="8"/>
        </w:numPr>
        <w:ind w:left="567" w:right="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bere na vědomí</w:t>
      </w:r>
      <w:r w:rsidR="009C7049">
        <w:rPr>
          <w:rFonts w:ascii="Times New Roman" w:hAnsi="Times New Roman" w:cs="Times New Roman"/>
        </w:rPr>
        <w:t xml:space="preserve">, že pro řízení realizace stavby bude použito softwarové řešení z oblasti řízení informací </w:t>
      </w:r>
      <w:r w:rsidR="00111EAA">
        <w:rPr>
          <w:rFonts w:ascii="Times New Roman" w:hAnsi="Times New Roman" w:cs="Times New Roman"/>
        </w:rPr>
        <w:t>výstavby</w:t>
      </w:r>
      <w:r w:rsidR="009C7049">
        <w:rPr>
          <w:rFonts w:ascii="Times New Roman" w:hAnsi="Times New Roman" w:cs="Times New Roman"/>
        </w:rPr>
        <w:t xml:space="preserve"> neboli </w:t>
      </w:r>
      <w:proofErr w:type="spellStart"/>
      <w:r w:rsidR="009C7049">
        <w:rPr>
          <w:rFonts w:ascii="Times New Roman" w:hAnsi="Times New Roman" w:cs="Times New Roman"/>
        </w:rPr>
        <w:t>Building</w:t>
      </w:r>
      <w:proofErr w:type="spellEnd"/>
      <w:r w:rsidR="009C7049">
        <w:rPr>
          <w:rFonts w:ascii="Times New Roman" w:hAnsi="Times New Roman" w:cs="Times New Roman"/>
        </w:rPr>
        <w:t xml:space="preserve"> </w:t>
      </w:r>
      <w:proofErr w:type="spellStart"/>
      <w:r w:rsidR="009C7049">
        <w:rPr>
          <w:rFonts w:ascii="Times New Roman" w:hAnsi="Times New Roman" w:cs="Times New Roman"/>
        </w:rPr>
        <w:t>information</w:t>
      </w:r>
      <w:proofErr w:type="spellEnd"/>
      <w:r w:rsidR="009C7049">
        <w:rPr>
          <w:rFonts w:ascii="Times New Roman" w:hAnsi="Times New Roman" w:cs="Times New Roman"/>
        </w:rPr>
        <w:t xml:space="preserve"> management v podobě tzv. Společného datového prostředí, neboli </w:t>
      </w:r>
      <w:proofErr w:type="spellStart"/>
      <w:r w:rsidR="009C7049">
        <w:rPr>
          <w:rFonts w:ascii="Times New Roman" w:hAnsi="Times New Roman" w:cs="Times New Roman"/>
        </w:rPr>
        <w:t>Common</w:t>
      </w:r>
      <w:proofErr w:type="spellEnd"/>
      <w:r w:rsidR="009C7049">
        <w:rPr>
          <w:rFonts w:ascii="Times New Roman" w:hAnsi="Times New Roman" w:cs="Times New Roman"/>
        </w:rPr>
        <w:t xml:space="preserve"> Data </w:t>
      </w:r>
      <w:proofErr w:type="spellStart"/>
      <w:r w:rsidR="009C7049">
        <w:rPr>
          <w:rFonts w:ascii="Times New Roman" w:hAnsi="Times New Roman" w:cs="Times New Roman"/>
        </w:rPr>
        <w:t>Environment</w:t>
      </w:r>
      <w:proofErr w:type="spellEnd"/>
      <w:r w:rsidR="009C7049">
        <w:rPr>
          <w:rFonts w:ascii="Times New Roman" w:hAnsi="Times New Roman" w:cs="Times New Roman"/>
        </w:rPr>
        <w:t xml:space="preserve"> (dále jen „CDE“). CDE bude zajištěno ze strany vybraného zhotovitele stavebních prací a veškerá komunikace a řízení dokladů, např. zápisy z kontrolních dnů, protokoly ze zkoušek, zápisy z kontrolních dnů BOZP, agenda změn apod. budou primárně řízeny v CDE, pokud se Příkazce, Příkazník a případně dal</w:t>
      </w:r>
      <w:r w:rsidR="009C7049" w:rsidRPr="00A56D72">
        <w:rPr>
          <w:rFonts w:ascii="Times New Roman" w:eastAsiaTheme="minorHAnsi" w:hAnsi="Times New Roman" w:cs="Times New Roman"/>
        </w:rPr>
        <w:t>ší osob</w:t>
      </w:r>
      <w:r w:rsidR="009C7049">
        <w:rPr>
          <w:rFonts w:ascii="Times New Roman" w:eastAsiaTheme="minorHAnsi" w:hAnsi="Times New Roman" w:cs="Times New Roman"/>
        </w:rPr>
        <w:t>y</w:t>
      </w:r>
      <w:r w:rsidR="009C7049" w:rsidRPr="00A56D72">
        <w:rPr>
          <w:rFonts w:ascii="Times New Roman" w:eastAsiaTheme="minorHAnsi" w:hAnsi="Times New Roman" w:cs="Times New Roman"/>
        </w:rPr>
        <w:t xml:space="preserve"> zúčastněn</w:t>
      </w:r>
      <w:r w:rsidR="009C7049">
        <w:rPr>
          <w:rFonts w:ascii="Times New Roman" w:eastAsiaTheme="minorHAnsi" w:hAnsi="Times New Roman" w:cs="Times New Roman"/>
        </w:rPr>
        <w:t>é</w:t>
      </w:r>
      <w:r w:rsidR="009C7049" w:rsidRPr="00A56D72">
        <w:rPr>
          <w:rFonts w:ascii="Times New Roman" w:eastAsiaTheme="minorHAnsi" w:hAnsi="Times New Roman" w:cs="Times New Roman"/>
        </w:rPr>
        <w:t xml:space="preserve"> na realizaci </w:t>
      </w:r>
      <w:r w:rsidR="009C7049">
        <w:rPr>
          <w:rFonts w:ascii="Times New Roman" w:eastAsiaTheme="minorHAnsi" w:hAnsi="Times New Roman" w:cs="Times New Roman"/>
        </w:rPr>
        <w:t>stavby nedohodnou jinak.</w:t>
      </w:r>
      <w:r w:rsidR="00FC6722">
        <w:rPr>
          <w:rFonts w:ascii="Times New Roman" w:eastAsiaTheme="minorHAnsi" w:hAnsi="Times New Roman" w:cs="Times New Roman"/>
        </w:rPr>
        <w:t xml:space="preserve"> Příkazníkovi budou zřízeny počty přístupů do CDE, dle jeho požadavku, který předá Příkazci.</w:t>
      </w:r>
    </w:p>
    <w:bookmarkEnd w:id="6"/>
    <w:p w14:paraId="0280E0F0" w14:textId="77777777" w:rsidR="0065596B" w:rsidRPr="0065596B" w:rsidRDefault="0065596B" w:rsidP="00647E00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2541FE14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0" w:right="0" w:firstLine="0"/>
        <w:jc w:val="center"/>
        <w:rPr>
          <w:rFonts w:ascii="Times New Roman" w:hAnsi="Times New Roman" w:cs="Times New Roman"/>
        </w:rPr>
      </w:pPr>
      <w:bookmarkStart w:id="7" w:name="_Hlk164077248"/>
      <w:r w:rsidRPr="0065596B">
        <w:rPr>
          <w:rFonts w:ascii="Times New Roman" w:hAnsi="Times New Roman" w:cs="Times New Roman"/>
        </w:rPr>
        <w:t>PRÁVA A POVINNOSTI SMLUVNÍCH STRAN</w:t>
      </w:r>
    </w:p>
    <w:p w14:paraId="6FBD0328" w14:textId="0C99D488" w:rsidR="00057709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t>Příkazní</w:t>
      </w:r>
      <w:r w:rsidR="00B23033" w:rsidRPr="00057709">
        <w:rPr>
          <w:rFonts w:ascii="Times New Roman" w:hAnsi="Times New Roman" w:cs="Times New Roman"/>
        </w:rPr>
        <w:t>k je povinen postupovat při jeho činnosti s odbornou péčí, podle pokynů</w:t>
      </w:r>
      <w:r w:rsidR="00057709" w:rsidRPr="00057709">
        <w:rPr>
          <w:rFonts w:ascii="Times New Roman" w:hAnsi="Times New Roman" w:cs="Times New Roman"/>
        </w:rPr>
        <w:t xml:space="preserve"> p</w:t>
      </w:r>
      <w:r w:rsidR="00B23033" w:rsidRPr="00057709">
        <w:rPr>
          <w:rFonts w:ascii="Times New Roman" w:hAnsi="Times New Roman" w:cs="Times New Roman"/>
        </w:rPr>
        <w:t>říkazce</w:t>
      </w:r>
      <w:r w:rsidR="00A914FC">
        <w:rPr>
          <w:rFonts w:ascii="Times New Roman" w:hAnsi="Times New Roman" w:cs="Times New Roman"/>
        </w:rPr>
        <w:t xml:space="preserve"> </w:t>
      </w:r>
      <w:r w:rsidR="00B23033" w:rsidRPr="00CC1BB6">
        <w:rPr>
          <w:rFonts w:ascii="Times New Roman" w:hAnsi="Times New Roman" w:cs="Times New Roman"/>
        </w:rPr>
        <w:t xml:space="preserve">a </w:t>
      </w:r>
      <w:r w:rsidR="00B15009">
        <w:rPr>
          <w:rFonts w:ascii="Times New Roman" w:hAnsi="Times New Roman" w:cs="Times New Roman"/>
        </w:rPr>
        <w:br/>
      </w:r>
      <w:r w:rsidR="00B23033" w:rsidRPr="00CC1BB6">
        <w:rPr>
          <w:rFonts w:ascii="Times New Roman" w:hAnsi="Times New Roman" w:cs="Times New Roman"/>
        </w:rPr>
        <w:t>v souladu</w:t>
      </w:r>
      <w:r w:rsidR="00B23033" w:rsidRPr="00057709">
        <w:rPr>
          <w:rFonts w:ascii="Times New Roman" w:hAnsi="Times New Roman" w:cs="Times New Roman"/>
        </w:rPr>
        <w:t xml:space="preserve"> se zájmy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říkazce, které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zná nebo musí znát. Dále je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povinen postupovat tak, aby nedošlo k porušení zákona nebo obecně závazných právních předpisů. </w:t>
      </w:r>
      <w:r w:rsidR="00A914FC">
        <w:rPr>
          <w:rFonts w:ascii="Times New Roman" w:hAnsi="Times New Roman" w:cs="Times New Roman"/>
        </w:rPr>
        <w:t>Příkazník je povinen se seznámit s </w:t>
      </w:r>
      <w:r w:rsidR="00B15009">
        <w:rPr>
          <w:rFonts w:ascii="Times New Roman" w:hAnsi="Times New Roman" w:cs="Times New Roman"/>
        </w:rPr>
        <w:t>řízenými</w:t>
      </w:r>
      <w:r w:rsidR="00A914FC">
        <w:rPr>
          <w:rFonts w:ascii="Times New Roman" w:hAnsi="Times New Roman" w:cs="Times New Roman"/>
        </w:rPr>
        <w:t xml:space="preserve"> smlouv</w:t>
      </w:r>
      <w:r w:rsidR="00B15009">
        <w:rPr>
          <w:rFonts w:ascii="Times New Roman" w:hAnsi="Times New Roman" w:cs="Times New Roman"/>
        </w:rPr>
        <w:t>ami</w:t>
      </w:r>
      <w:r w:rsidR="00A914FC">
        <w:rPr>
          <w:rFonts w:ascii="Times New Roman" w:hAnsi="Times New Roman" w:cs="Times New Roman"/>
        </w:rPr>
        <w:t xml:space="preserve"> a zohlednit při plnění příkazní smlouvy jejich obsah ve vztahu k realizaci stavby.</w:t>
      </w:r>
    </w:p>
    <w:p w14:paraId="536C7353" w14:textId="77777777" w:rsidR="002858CA" w:rsidRDefault="002858CA" w:rsidP="004F6512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7CEB6248" w14:textId="731DC238" w:rsidR="002858CA" w:rsidRPr="00875F06" w:rsidRDefault="002858CA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 xml:space="preserve">Příkazník se zavazuje </w:t>
      </w:r>
      <w:r w:rsidR="00F572BD" w:rsidRPr="00875F06">
        <w:rPr>
          <w:rFonts w:ascii="Times New Roman" w:hAnsi="Times New Roman" w:cs="Times New Roman"/>
        </w:rPr>
        <w:t xml:space="preserve">kontrolovat </w:t>
      </w:r>
      <w:r w:rsidRPr="00875F06">
        <w:rPr>
          <w:rFonts w:ascii="Times New Roman" w:hAnsi="Times New Roman" w:cs="Times New Roman"/>
        </w:rPr>
        <w:t>dodrž</w:t>
      </w:r>
      <w:r w:rsidR="00F572BD" w:rsidRPr="00875F06">
        <w:rPr>
          <w:rFonts w:ascii="Times New Roman" w:hAnsi="Times New Roman" w:cs="Times New Roman"/>
        </w:rPr>
        <w:t>ování</w:t>
      </w:r>
      <w:r w:rsidRPr="00875F06">
        <w:rPr>
          <w:rFonts w:ascii="Times New Roman" w:hAnsi="Times New Roman" w:cs="Times New Roman"/>
        </w:rPr>
        <w:t xml:space="preserve"> harmonogram</w:t>
      </w:r>
      <w:r w:rsidR="00F572BD" w:rsidRPr="00875F06">
        <w:rPr>
          <w:rFonts w:ascii="Times New Roman" w:hAnsi="Times New Roman" w:cs="Times New Roman"/>
        </w:rPr>
        <w:t>u</w:t>
      </w:r>
      <w:r w:rsidRPr="00875F06">
        <w:rPr>
          <w:rFonts w:ascii="Times New Roman" w:hAnsi="Times New Roman" w:cs="Times New Roman"/>
        </w:rPr>
        <w:t xml:space="preserve"> provádění </w:t>
      </w:r>
      <w:r w:rsidR="003F5516" w:rsidRPr="00875F06">
        <w:rPr>
          <w:rFonts w:ascii="Times New Roman" w:hAnsi="Times New Roman" w:cs="Times New Roman"/>
        </w:rPr>
        <w:t xml:space="preserve">stavby </w:t>
      </w:r>
      <w:r w:rsidRPr="00875F06">
        <w:rPr>
          <w:rFonts w:ascii="Times New Roman" w:hAnsi="Times New Roman" w:cs="Times New Roman"/>
        </w:rPr>
        <w:t>včetně stanoveného rozpočtu</w:t>
      </w:r>
      <w:r w:rsidR="00F572BD" w:rsidRPr="00875F06">
        <w:rPr>
          <w:rFonts w:ascii="Times New Roman" w:hAnsi="Times New Roman" w:cs="Times New Roman"/>
        </w:rPr>
        <w:t xml:space="preserve"> a upozornit </w:t>
      </w:r>
      <w:r w:rsidR="00255588" w:rsidRPr="00875F06">
        <w:rPr>
          <w:rFonts w:ascii="Times New Roman" w:hAnsi="Times New Roman" w:cs="Times New Roman"/>
        </w:rPr>
        <w:t xml:space="preserve">bezodkladně příkazce na hrozbu </w:t>
      </w:r>
      <w:r w:rsidR="003F5516" w:rsidRPr="00875F06">
        <w:rPr>
          <w:rFonts w:ascii="Times New Roman" w:hAnsi="Times New Roman" w:cs="Times New Roman"/>
        </w:rPr>
        <w:t>jejich nedodržení</w:t>
      </w:r>
      <w:r w:rsidRPr="00875F06">
        <w:rPr>
          <w:rFonts w:ascii="Times New Roman" w:hAnsi="Times New Roman" w:cs="Times New Roman"/>
        </w:rPr>
        <w:t>. Příkazník je</w:t>
      </w:r>
      <w:r w:rsidR="00484A00" w:rsidRPr="00CD2374">
        <w:rPr>
          <w:rFonts w:ascii="Times New Roman" w:hAnsi="Times New Roman" w:cs="Times New Roman"/>
        </w:rPr>
        <w:t xml:space="preserve"> </w:t>
      </w:r>
      <w:r w:rsidRPr="00875F06">
        <w:rPr>
          <w:rFonts w:ascii="Times New Roman" w:hAnsi="Times New Roman" w:cs="Times New Roman"/>
        </w:rPr>
        <w:t xml:space="preserve">odpovědný za kontrolu kvality materiálů, </w:t>
      </w:r>
      <w:r w:rsidR="004F6512" w:rsidRPr="00875F06">
        <w:rPr>
          <w:rFonts w:ascii="Times New Roman" w:hAnsi="Times New Roman" w:cs="Times New Roman"/>
        </w:rPr>
        <w:t>postupů</w:t>
      </w:r>
      <w:r w:rsidRPr="00875F06">
        <w:rPr>
          <w:rFonts w:ascii="Times New Roman" w:hAnsi="Times New Roman" w:cs="Times New Roman"/>
        </w:rPr>
        <w:t xml:space="preserve"> a provádění </w:t>
      </w:r>
      <w:r w:rsidR="007F3928" w:rsidRPr="00875F06">
        <w:rPr>
          <w:rFonts w:ascii="Times New Roman" w:hAnsi="Times New Roman" w:cs="Times New Roman"/>
        </w:rPr>
        <w:t>stavby</w:t>
      </w:r>
      <w:r w:rsidRPr="00875F06">
        <w:rPr>
          <w:rFonts w:ascii="Times New Roman" w:hAnsi="Times New Roman" w:cs="Times New Roman"/>
        </w:rPr>
        <w:t>.</w:t>
      </w:r>
    </w:p>
    <w:p w14:paraId="1C942BF1" w14:textId="77777777" w:rsidR="004F6512" w:rsidRPr="00875F06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7769DE4" w14:textId="154BD6D0" w:rsidR="004F6512" w:rsidRPr="00875F06" w:rsidRDefault="004F6512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 xml:space="preserve">Příkazník je povinen postupovat řádně, poctivě a s maximální odbornou péčí a znalostí s ohledem na předmět příkazní smlouvy a </w:t>
      </w:r>
      <w:r w:rsidR="004B7665" w:rsidRPr="00875F06">
        <w:rPr>
          <w:rFonts w:ascii="Times New Roman" w:hAnsi="Times New Roman" w:cs="Times New Roman"/>
        </w:rPr>
        <w:t xml:space="preserve">zpracovaný </w:t>
      </w:r>
      <w:r w:rsidR="00516389" w:rsidRPr="00875F06">
        <w:rPr>
          <w:rFonts w:ascii="Times New Roman" w:hAnsi="Times New Roman" w:cs="Times New Roman"/>
        </w:rPr>
        <w:t>h</w:t>
      </w:r>
      <w:r w:rsidRPr="00D940A3">
        <w:rPr>
          <w:rFonts w:ascii="Times New Roman" w:hAnsi="Times New Roman" w:cs="Times New Roman"/>
        </w:rPr>
        <w:t>armonogram</w:t>
      </w:r>
      <w:r w:rsidR="00484A00" w:rsidRPr="00CD2374">
        <w:rPr>
          <w:rFonts w:ascii="Times New Roman" w:hAnsi="Times New Roman" w:cs="Times New Roman"/>
        </w:rPr>
        <w:t xml:space="preserve"> příkazníka</w:t>
      </w:r>
      <w:r w:rsidR="004B7665" w:rsidRPr="00875F06">
        <w:rPr>
          <w:rFonts w:ascii="Times New Roman" w:hAnsi="Times New Roman" w:cs="Times New Roman"/>
        </w:rPr>
        <w:t xml:space="preserve"> (viz příloha č. 1 příkazní smlouvy)</w:t>
      </w:r>
      <w:r w:rsidRPr="00875F06">
        <w:rPr>
          <w:rFonts w:ascii="Times New Roman" w:hAnsi="Times New Roman" w:cs="Times New Roman"/>
        </w:rPr>
        <w:t>.</w:t>
      </w:r>
    </w:p>
    <w:p w14:paraId="20AE5997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26C64E16" w14:textId="24F2306D" w:rsidR="004F6512" w:rsidRDefault="004F6512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v souladu s touto příkazní smlouvou, právními předpisy, normami, směrnicemi a nařízeními platnými a účinnými v ČR a EU v době uzavření této příkazní smlouvy a v průběhu jejího plnění.</w:t>
      </w:r>
    </w:p>
    <w:p w14:paraId="63F11AEB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A387BC5" w14:textId="5F99972C" w:rsidR="004F6512" w:rsidRDefault="004F6512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dle této příkazní smlouvy na vlastní riziko a náklady.</w:t>
      </w:r>
    </w:p>
    <w:p w14:paraId="412F07B9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44481727" w14:textId="197CAA7E" w:rsidR="00057709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lastRenderedPageBreak/>
        <w:t>Příkazní</w:t>
      </w:r>
      <w:r w:rsidR="00B23033" w:rsidRPr="00057709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057709">
        <w:rPr>
          <w:rFonts w:ascii="Times New Roman" w:hAnsi="Times New Roman" w:cs="Times New Roman"/>
        </w:rPr>
        <w:t xml:space="preserve"> neprodleně informovat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 o všech skutečnostech, které by mu mohly způsobit finanční, nebo jinou újmu, a o překážkách, které by mohly ohrozit plnění </w:t>
      </w:r>
      <w:r w:rsidR="00057709" w:rsidRPr="00057709">
        <w:rPr>
          <w:rFonts w:ascii="Times New Roman" w:hAnsi="Times New Roman" w:cs="Times New Roman"/>
        </w:rPr>
        <w:t>ř</w:t>
      </w:r>
      <w:r w:rsidR="00B23033" w:rsidRPr="00057709">
        <w:rPr>
          <w:rFonts w:ascii="Times New Roman" w:hAnsi="Times New Roman" w:cs="Times New Roman"/>
        </w:rPr>
        <w:t>ízených smluv</w:t>
      </w:r>
      <w:r w:rsidR="00B53685">
        <w:rPr>
          <w:rFonts w:ascii="Times New Roman" w:hAnsi="Times New Roman" w:cs="Times New Roman"/>
        </w:rPr>
        <w:t xml:space="preserve"> ve vztahu k realizaci stavby</w:t>
      </w:r>
      <w:r w:rsidR="00B23033" w:rsidRPr="00057709">
        <w:rPr>
          <w:rFonts w:ascii="Times New Roman" w:hAnsi="Times New Roman" w:cs="Times New Roman"/>
        </w:rPr>
        <w:t>.</w:t>
      </w:r>
    </w:p>
    <w:p w14:paraId="1CAD0FEF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3648F25B" w14:textId="57D2F377" w:rsidR="00B63D7C" w:rsidRPr="004F6512" w:rsidRDefault="0065596B" w:rsidP="004F651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</w:t>
      </w:r>
      <w:r w:rsidR="00B23033" w:rsidRPr="004F6512">
        <w:rPr>
          <w:rFonts w:ascii="Times New Roman" w:hAnsi="Times New Roman" w:cs="Times New Roman"/>
        </w:rPr>
        <w:t xml:space="preserve">k je povinen oznámit </w:t>
      </w:r>
      <w:r w:rsidR="00057709" w:rsidRPr="004F6512">
        <w:rPr>
          <w:rFonts w:ascii="Times New Roman" w:hAnsi="Times New Roman" w:cs="Times New Roman"/>
        </w:rPr>
        <w:t>p</w:t>
      </w:r>
      <w:r w:rsidR="00B23033" w:rsidRPr="004F6512">
        <w:rPr>
          <w:rFonts w:ascii="Times New Roman" w:hAnsi="Times New Roman" w:cs="Times New Roman"/>
        </w:rPr>
        <w:t xml:space="preserve">říkazci všechny okolnosti, </w:t>
      </w:r>
      <w:r w:rsidR="004F6512" w:rsidRPr="004F6512">
        <w:rPr>
          <w:rFonts w:ascii="Times New Roman" w:hAnsi="Times New Roman" w:cs="Times New Roman"/>
        </w:rPr>
        <w:t>které zjistil kterýkoliv člen realizačního týmu v rámci plnění povinností dle této příkazní smlouvy,</w:t>
      </w:r>
      <w:r w:rsidR="00B23033" w:rsidRPr="004F6512">
        <w:rPr>
          <w:rFonts w:ascii="Times New Roman" w:hAnsi="Times New Roman" w:cs="Times New Roman"/>
        </w:rPr>
        <w:t xml:space="preserve"> a jež mohou mít vliv na změnu jeho pokynů.</w:t>
      </w:r>
    </w:p>
    <w:p w14:paraId="27865F2F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8FE448B" w14:textId="5EA55317" w:rsidR="00B63D7C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B63D7C">
        <w:rPr>
          <w:rFonts w:ascii="Times New Roman" w:hAnsi="Times New Roman" w:cs="Times New Roman"/>
        </w:rPr>
        <w:t>Příkazní</w:t>
      </w:r>
      <w:r w:rsidR="00B23033" w:rsidRPr="00B63D7C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B63D7C">
        <w:rPr>
          <w:rFonts w:ascii="Times New Roman" w:hAnsi="Times New Roman" w:cs="Times New Roman"/>
        </w:rPr>
        <w:t xml:space="preserve"> podat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říkazci zprávu o postupu plnění této </w:t>
      </w:r>
      <w:r w:rsidR="00B63D7C" w:rsidRPr="00B63D7C">
        <w:rPr>
          <w:rFonts w:ascii="Times New Roman" w:hAnsi="Times New Roman" w:cs="Times New Roman"/>
        </w:rPr>
        <w:t>p</w:t>
      </w:r>
      <w:r w:rsidRPr="00B63D7C">
        <w:rPr>
          <w:rFonts w:ascii="Times New Roman" w:hAnsi="Times New Roman" w:cs="Times New Roman"/>
        </w:rPr>
        <w:t>říkazní</w:t>
      </w:r>
      <w:r w:rsidR="00B23033" w:rsidRPr="00B63D7C">
        <w:rPr>
          <w:rFonts w:ascii="Times New Roman" w:hAnsi="Times New Roman" w:cs="Times New Roman"/>
        </w:rPr>
        <w:t xml:space="preserve"> smlouvy, kdykoli o to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říkazce požádá, a to způsobem, v rozsahu a ve lhůtě dle požadavku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>říkazce.</w:t>
      </w:r>
    </w:p>
    <w:p w14:paraId="7D988AB8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00EA935" w14:textId="77777777" w:rsidR="00647E00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se bez předchozího souhlasu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neodchýlí od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říkazcových pokynů.</w:t>
      </w:r>
    </w:p>
    <w:p w14:paraId="2D7E338B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5D8C1471" w14:textId="5C10D51B" w:rsidR="00647E00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bez zbytečného odkladu na nevhodnost jeho pokynů, jestliže mohl tuto nevhodnost zjistit při vynaložení odborné péče. </w:t>
      </w: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zvláště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říkazce na případný rozpor jeho pokynů s právními předpisy.</w:t>
      </w:r>
    </w:p>
    <w:p w14:paraId="61F90EB0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AB55566" w14:textId="4E47FC88" w:rsidR="00647E00" w:rsidRDefault="0065596B" w:rsidP="00A56D72">
      <w:pPr>
        <w:pStyle w:val="Odstavecseseznamem"/>
        <w:numPr>
          <w:ilvl w:val="1"/>
          <w:numId w:val="15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bez zbytečného odkladu oznámí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potřebu uskutečnění právního jednání</w:t>
      </w:r>
      <w:r w:rsidR="004F6512">
        <w:rPr>
          <w:rFonts w:ascii="Times New Roman" w:hAnsi="Times New Roman" w:cs="Times New Roman"/>
        </w:rPr>
        <w:t xml:space="preserve"> </w:t>
      </w:r>
      <w:r w:rsidR="004F6512" w:rsidRPr="004F6512">
        <w:rPr>
          <w:rFonts w:ascii="Times New Roman" w:hAnsi="Times New Roman" w:cs="Times New Roman"/>
        </w:rPr>
        <w:t>ve vztahu k</w:t>
      </w:r>
      <w:r w:rsidR="00754264">
        <w:rPr>
          <w:rFonts w:ascii="Times New Roman" w:hAnsi="Times New Roman" w:cs="Times New Roman"/>
        </w:rPr>
        <w:t xml:space="preserve"> příkazní</w:t>
      </w:r>
      <w:r w:rsidR="004F6512" w:rsidRPr="004F6512">
        <w:rPr>
          <w:rFonts w:ascii="Times New Roman" w:hAnsi="Times New Roman" w:cs="Times New Roman"/>
        </w:rPr>
        <w:t xml:space="preserve"> smlouvě nebo </w:t>
      </w:r>
      <w:r w:rsidR="00E45AB1">
        <w:rPr>
          <w:rFonts w:ascii="Times New Roman" w:hAnsi="Times New Roman" w:cs="Times New Roman"/>
        </w:rPr>
        <w:t xml:space="preserve">případně </w:t>
      </w:r>
      <w:r w:rsidR="00C50A8F">
        <w:rPr>
          <w:rFonts w:ascii="Times New Roman" w:hAnsi="Times New Roman" w:cs="Times New Roman"/>
        </w:rPr>
        <w:t xml:space="preserve">k </w:t>
      </w:r>
      <w:r w:rsidR="00754264">
        <w:rPr>
          <w:rFonts w:ascii="Times New Roman" w:hAnsi="Times New Roman" w:cs="Times New Roman"/>
        </w:rPr>
        <w:t xml:space="preserve">řízeným </w:t>
      </w:r>
      <w:r w:rsidR="004F6512" w:rsidRPr="004F6512">
        <w:rPr>
          <w:rFonts w:ascii="Times New Roman" w:hAnsi="Times New Roman" w:cs="Times New Roman"/>
        </w:rPr>
        <w:t>smlouvám</w:t>
      </w:r>
      <w:r w:rsidR="00B63D7C" w:rsidRPr="00647E00">
        <w:rPr>
          <w:rFonts w:ascii="Times New Roman" w:hAnsi="Times New Roman" w:cs="Times New Roman"/>
        </w:rPr>
        <w:t>.</w:t>
      </w:r>
    </w:p>
    <w:p w14:paraId="0999ED45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713020EB" w14:textId="0CBE5DD7" w:rsidR="00647E00" w:rsidRDefault="0065596B" w:rsidP="00A56D72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prohlašuje, že </w:t>
      </w:r>
      <w:r w:rsidR="00B23033" w:rsidRPr="00F75A9F">
        <w:rPr>
          <w:rFonts w:ascii="Times New Roman" w:hAnsi="Times New Roman" w:cs="Times New Roman"/>
        </w:rPr>
        <w:t xml:space="preserve">není v žádném mu známém střetu zájmů, který by mu bránil v řádném plnění této </w:t>
      </w:r>
      <w:r w:rsidR="00B63D7C" w:rsidRPr="00F75A9F">
        <w:rPr>
          <w:rFonts w:ascii="Times New Roman" w:hAnsi="Times New Roman" w:cs="Times New Roman"/>
        </w:rPr>
        <w:t>p</w:t>
      </w:r>
      <w:r w:rsidRPr="00F75A9F">
        <w:rPr>
          <w:rFonts w:ascii="Times New Roman" w:hAnsi="Times New Roman" w:cs="Times New Roman"/>
        </w:rPr>
        <w:t>říkazní</w:t>
      </w:r>
      <w:r w:rsidR="00B23033" w:rsidRPr="00F75A9F">
        <w:rPr>
          <w:rFonts w:ascii="Times New Roman" w:hAnsi="Times New Roman" w:cs="Times New Roman"/>
        </w:rPr>
        <w:t xml:space="preserve"> smlouvy. </w:t>
      </w:r>
      <w:r w:rsidR="0060377B" w:rsidRPr="00F75A9F">
        <w:rPr>
          <w:rFonts w:ascii="Times New Roman" w:hAnsi="Times New Roman" w:cs="Times New Roman"/>
        </w:rPr>
        <w:t xml:space="preserve">V souvislosti s realizací stavby je příkazník povinen se zdržet jakéhokoliv jednání, kterým by plnil povinnosti za jiné osoby na stavbě. </w:t>
      </w:r>
      <w:r w:rsidR="00B23033" w:rsidRPr="00F75A9F">
        <w:rPr>
          <w:rFonts w:ascii="Times New Roman" w:hAnsi="Times New Roman" w:cs="Times New Roman"/>
        </w:rPr>
        <w:t>Pokud</w:t>
      </w:r>
      <w:r w:rsidR="00B23033" w:rsidRPr="00647E00">
        <w:rPr>
          <w:rFonts w:ascii="Times New Roman" w:hAnsi="Times New Roman" w:cs="Times New Roman"/>
        </w:rPr>
        <w:t xml:space="preserve"> by se v průběhu plnění této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k do střetu zájmů dostal, je povinen tuto skutečnost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bez zbytečného odkladu oznámit.</w:t>
      </w:r>
      <w:r w:rsidR="0060377B">
        <w:rPr>
          <w:rFonts w:ascii="Times New Roman" w:hAnsi="Times New Roman" w:cs="Times New Roman"/>
        </w:rPr>
        <w:t xml:space="preserve"> </w:t>
      </w:r>
    </w:p>
    <w:p w14:paraId="5E6BC1B1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5E16DD0C" w14:textId="73D23A35" w:rsidR="00D945C8" w:rsidRPr="00604E5E" w:rsidRDefault="0065596B" w:rsidP="00D945C8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povinen si na své náklady zajistit </w:t>
      </w:r>
      <w:r w:rsidR="00C64168">
        <w:rPr>
          <w:rFonts w:ascii="Times New Roman" w:hAnsi="Times New Roman" w:cs="Times New Roman"/>
        </w:rPr>
        <w:t>softwarový</w:t>
      </w:r>
      <w:r w:rsidR="00B23033" w:rsidRPr="00647E00">
        <w:rPr>
          <w:rFonts w:ascii="Times New Roman" w:hAnsi="Times New Roman" w:cs="Times New Roman"/>
        </w:rPr>
        <w:t xml:space="preserve"> nástroj umožňující mu práci s výstupy z projekčních </w:t>
      </w:r>
      <w:r w:rsidR="00F73005">
        <w:rPr>
          <w:rFonts w:ascii="Times New Roman" w:hAnsi="Times New Roman" w:cs="Times New Roman"/>
        </w:rPr>
        <w:t xml:space="preserve">a souvisejících </w:t>
      </w:r>
      <w:r w:rsidR="00B23033" w:rsidRPr="00647E00">
        <w:rPr>
          <w:rFonts w:ascii="Times New Roman" w:hAnsi="Times New Roman" w:cs="Times New Roman"/>
        </w:rPr>
        <w:t xml:space="preserve">činností v režimu </w:t>
      </w:r>
      <w:proofErr w:type="spellStart"/>
      <w:r w:rsidR="00B23033" w:rsidRPr="00647E00">
        <w:rPr>
          <w:rFonts w:ascii="Times New Roman" w:hAnsi="Times New Roman" w:cs="Times New Roman"/>
        </w:rPr>
        <w:t>Building</w:t>
      </w:r>
      <w:proofErr w:type="spellEnd"/>
      <w:r w:rsidR="00B23033" w:rsidRPr="00647E00">
        <w:rPr>
          <w:rFonts w:ascii="Times New Roman" w:hAnsi="Times New Roman" w:cs="Times New Roman"/>
        </w:rPr>
        <w:t xml:space="preserve"> </w:t>
      </w:r>
      <w:proofErr w:type="spellStart"/>
      <w:r w:rsidR="00B23033" w:rsidRPr="00647E00">
        <w:rPr>
          <w:rFonts w:ascii="Times New Roman" w:hAnsi="Times New Roman" w:cs="Times New Roman"/>
        </w:rPr>
        <w:t>Information</w:t>
      </w:r>
      <w:proofErr w:type="spellEnd"/>
      <w:r w:rsidR="00B23033" w:rsidRPr="00647E00">
        <w:rPr>
          <w:rFonts w:ascii="Times New Roman" w:hAnsi="Times New Roman" w:cs="Times New Roman"/>
        </w:rPr>
        <w:t xml:space="preserve"> Modelling, a to v rozsahu potřebn</w:t>
      </w:r>
      <w:r w:rsidR="00F73005">
        <w:rPr>
          <w:rFonts w:ascii="Times New Roman" w:hAnsi="Times New Roman" w:cs="Times New Roman"/>
        </w:rPr>
        <w:t>ém k</w:t>
      </w:r>
      <w:r w:rsidR="00B23033" w:rsidRPr="00647E00">
        <w:rPr>
          <w:rFonts w:ascii="Times New Roman" w:hAnsi="Times New Roman" w:cs="Times New Roman"/>
        </w:rPr>
        <w:t xml:space="preserve"> řádnému plnění této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smlouvy.</w:t>
      </w:r>
    </w:p>
    <w:p w14:paraId="04076E18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C173828" w14:textId="77777777" w:rsidR="00647E00" w:rsidRDefault="0065596B" w:rsidP="00A56D72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>k se zavazuje bez zbytečného odkladu, nejpozději do 30 dnů ode dne</w:t>
      </w:r>
      <w:r w:rsidR="00647E00">
        <w:rPr>
          <w:rFonts w:ascii="Times New Roman" w:hAnsi="Times New Roman" w:cs="Times New Roman"/>
        </w:rPr>
        <w:t xml:space="preserve"> ukončení</w:t>
      </w:r>
      <w:r w:rsidR="00647E00" w:rsidRPr="00647E00">
        <w:rPr>
          <w:rFonts w:ascii="Times New Roman" w:hAnsi="Times New Roman" w:cs="Times New Roman"/>
        </w:rPr>
        <w:t xml:space="preserve">: </w:t>
      </w:r>
    </w:p>
    <w:p w14:paraId="11D21B2B" w14:textId="77777777" w:rsidR="00647E00" w:rsidRDefault="00647E00" w:rsidP="00A56D72">
      <w:pPr>
        <w:pStyle w:val="Odstavecseseznamem"/>
        <w:numPr>
          <w:ilvl w:val="0"/>
          <w:numId w:val="11"/>
        </w:numPr>
        <w:spacing w:after="385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přípravné fáze, </w:t>
      </w:r>
    </w:p>
    <w:p w14:paraId="446902C8" w14:textId="411E4695" w:rsidR="00647E00" w:rsidRDefault="00647E00" w:rsidP="00A56D72">
      <w:pPr>
        <w:pStyle w:val="Odstavecseseznamem"/>
        <w:numPr>
          <w:ilvl w:val="0"/>
          <w:numId w:val="11"/>
        </w:numPr>
        <w:spacing w:after="385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realizační fáze 1. etapy stavby</w:t>
      </w:r>
      <w:r w:rsidR="008B3E4C">
        <w:rPr>
          <w:rFonts w:ascii="Times New Roman" w:hAnsi="Times New Roman" w:cs="Times New Roman"/>
        </w:rPr>
        <w:t>, v tomto kontextu je myšleno ukončení realizační fáze 1. etapy ke dni vydání kolaudačního rozhodnutí pro 1. etapu</w:t>
      </w:r>
      <w:r w:rsidRPr="00647E00">
        <w:rPr>
          <w:rFonts w:ascii="Times New Roman" w:hAnsi="Times New Roman" w:cs="Times New Roman"/>
        </w:rPr>
        <w:t>,</w:t>
      </w:r>
    </w:p>
    <w:p w14:paraId="0B9C9B69" w14:textId="6359ADCD" w:rsidR="00647E00" w:rsidRDefault="00647E00" w:rsidP="00A56D72">
      <w:pPr>
        <w:pStyle w:val="Odstavecseseznamem"/>
        <w:numPr>
          <w:ilvl w:val="0"/>
          <w:numId w:val="11"/>
        </w:numPr>
        <w:spacing w:after="385"/>
        <w:ind w:left="1134" w:right="0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47E00">
        <w:rPr>
          <w:rFonts w:ascii="Times New Roman" w:hAnsi="Times New Roman" w:cs="Times New Roman"/>
        </w:rPr>
        <w:t>ealizační fáze 2. etapy stavby</w:t>
      </w:r>
      <w:r w:rsidR="008B3E4C">
        <w:rPr>
          <w:rFonts w:ascii="Times New Roman" w:hAnsi="Times New Roman" w:cs="Times New Roman"/>
        </w:rPr>
        <w:t>, v tomto kontextu je myšleno ukončení realizační fáze 2. etapy ke dni vydání kolaudačního rozhodnutí pro 2. etapu</w:t>
      </w:r>
      <w:r w:rsidRPr="00647E00">
        <w:rPr>
          <w:rFonts w:ascii="Times New Roman" w:hAnsi="Times New Roman" w:cs="Times New Roman"/>
        </w:rPr>
        <w:t xml:space="preserve"> a</w:t>
      </w:r>
    </w:p>
    <w:p w14:paraId="1202BC13" w14:textId="77777777" w:rsidR="00647E00" w:rsidRDefault="00647E00" w:rsidP="00A56D72">
      <w:pPr>
        <w:pStyle w:val="Odstavecseseznamem"/>
        <w:numPr>
          <w:ilvl w:val="0"/>
          <w:numId w:val="11"/>
        </w:numPr>
        <w:spacing w:after="0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konečného ukončení plnění dle této p</w:t>
      </w:r>
      <w:r w:rsidR="0065596B"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smlouvy,</w:t>
      </w:r>
    </w:p>
    <w:p w14:paraId="0C27A2C8" w14:textId="79CDD5B2" w:rsidR="00D945C8" w:rsidRDefault="00B23033" w:rsidP="00604E5E">
      <w:pPr>
        <w:spacing w:after="0"/>
        <w:ind w:left="567" w:right="0" w:firstLine="0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předat </w:t>
      </w:r>
      <w:r w:rsidR="001D1D51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říkazci</w:t>
      </w:r>
      <w:r w:rsidR="00334DE7">
        <w:rPr>
          <w:rFonts w:ascii="Times New Roman" w:hAnsi="Times New Roman" w:cs="Times New Roman"/>
        </w:rPr>
        <w:t xml:space="preserve"> </w:t>
      </w:r>
      <w:r w:rsidR="00334DE7" w:rsidRPr="00C64168">
        <w:rPr>
          <w:rFonts w:ascii="Times New Roman" w:hAnsi="Times New Roman" w:cs="Times New Roman"/>
        </w:rPr>
        <w:t>veškeré podklady, dokumentaci v písemné i elektronické podobě, včetně doložení elektronické komunikace a zápisů z jednání</w:t>
      </w:r>
      <w:r w:rsidRPr="00647E00">
        <w:rPr>
          <w:rFonts w:ascii="Times New Roman" w:hAnsi="Times New Roman" w:cs="Times New Roman"/>
        </w:rPr>
        <w:t xml:space="preserve">, které za něho převzal nebo obstaral při vyřizování </w:t>
      </w:r>
      <w:r w:rsidR="002E5AF9">
        <w:rPr>
          <w:rFonts w:ascii="Times New Roman" w:hAnsi="Times New Roman" w:cs="Times New Roman"/>
        </w:rPr>
        <w:t xml:space="preserve">plnění dle této </w:t>
      </w:r>
      <w:r w:rsidR="00CD50B1">
        <w:rPr>
          <w:rFonts w:ascii="Times New Roman" w:hAnsi="Times New Roman" w:cs="Times New Roman"/>
        </w:rPr>
        <w:t xml:space="preserve">příkazní </w:t>
      </w:r>
      <w:r w:rsidR="002E5AF9">
        <w:rPr>
          <w:rFonts w:ascii="Times New Roman" w:hAnsi="Times New Roman" w:cs="Times New Roman"/>
        </w:rPr>
        <w:t>smlouvy</w:t>
      </w:r>
      <w:r w:rsidRPr="00647E00">
        <w:rPr>
          <w:rFonts w:ascii="Times New Roman" w:hAnsi="Times New Roman" w:cs="Times New Roman"/>
        </w:rPr>
        <w:t xml:space="preserve">. Požaduje-li to jedna ze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 xml:space="preserve">mluvních stran, sepíší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 strany o</w:t>
      </w:r>
      <w:r w:rsidR="009034E8">
        <w:rPr>
          <w:rFonts w:ascii="Times New Roman" w:hAnsi="Times New Roman" w:cs="Times New Roman"/>
        </w:rPr>
        <w:t> </w:t>
      </w:r>
      <w:r w:rsidRPr="00647E00">
        <w:rPr>
          <w:rFonts w:ascii="Times New Roman" w:hAnsi="Times New Roman" w:cs="Times New Roman"/>
        </w:rPr>
        <w:t xml:space="preserve">předání věci předávací protokol, který musí být podepsán oprávněnými zástupci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mluvních stran</w:t>
      </w:r>
      <w:r w:rsidR="00D945C8">
        <w:rPr>
          <w:rFonts w:ascii="Times New Roman" w:hAnsi="Times New Roman" w:cs="Times New Roman"/>
        </w:rPr>
        <w:t>.</w:t>
      </w:r>
    </w:p>
    <w:p w14:paraId="62775AAC" w14:textId="77777777" w:rsidR="00604E5E" w:rsidRDefault="00604E5E" w:rsidP="00604E5E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54C87B62" w14:textId="5FC8F100" w:rsidR="00D945C8" w:rsidRDefault="007A7949" w:rsidP="00EC13C4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="00EC13C4">
        <w:rPr>
          <w:rFonts w:ascii="Times New Roman" w:hAnsi="Times New Roman" w:cs="Times New Roman"/>
        </w:rPr>
        <w:t>je povinen se</w:t>
      </w:r>
      <w:r w:rsidR="00604E5E">
        <w:rPr>
          <w:rFonts w:ascii="Times New Roman" w:hAnsi="Times New Roman" w:cs="Times New Roman"/>
        </w:rPr>
        <w:t xml:space="preserve"> </w:t>
      </w:r>
      <w:r w:rsidR="00EC13C4">
        <w:rPr>
          <w:rFonts w:ascii="Times New Roman" w:hAnsi="Times New Roman" w:cs="Times New Roman"/>
        </w:rPr>
        <w:t xml:space="preserve">seznámit s </w:t>
      </w:r>
      <w:r w:rsidR="00EC13C4" w:rsidRPr="00EC13C4">
        <w:rPr>
          <w:rFonts w:ascii="Times New Roman" w:hAnsi="Times New Roman" w:cs="Times New Roman"/>
        </w:rPr>
        <w:t>veškerý</w:t>
      </w:r>
      <w:r w:rsidR="00EC13C4">
        <w:rPr>
          <w:rFonts w:ascii="Times New Roman" w:hAnsi="Times New Roman" w:cs="Times New Roman"/>
        </w:rPr>
        <w:t>mi</w:t>
      </w:r>
      <w:r w:rsidR="00EC13C4" w:rsidRPr="00EC13C4">
        <w:rPr>
          <w:rFonts w:ascii="Times New Roman" w:hAnsi="Times New Roman" w:cs="Times New Roman"/>
        </w:rPr>
        <w:t xml:space="preserve"> </w:t>
      </w:r>
      <w:r w:rsidR="00E84158">
        <w:rPr>
          <w:rFonts w:ascii="Times New Roman" w:hAnsi="Times New Roman" w:cs="Times New Roman"/>
        </w:rPr>
        <w:t>přebíranými</w:t>
      </w:r>
      <w:r w:rsidR="00EC13C4">
        <w:rPr>
          <w:rFonts w:ascii="Times New Roman" w:hAnsi="Times New Roman" w:cs="Times New Roman"/>
        </w:rPr>
        <w:t xml:space="preserve"> </w:t>
      </w:r>
      <w:r w:rsidR="00EC13C4" w:rsidRPr="00EC13C4">
        <w:rPr>
          <w:rFonts w:ascii="Times New Roman" w:hAnsi="Times New Roman" w:cs="Times New Roman"/>
        </w:rPr>
        <w:t>podklad</w:t>
      </w:r>
      <w:r w:rsidR="00EC13C4">
        <w:rPr>
          <w:rFonts w:ascii="Times New Roman" w:hAnsi="Times New Roman" w:cs="Times New Roman"/>
        </w:rPr>
        <w:t>y</w:t>
      </w:r>
      <w:r w:rsidR="00EC13C4" w:rsidRPr="00EC13C4">
        <w:rPr>
          <w:rFonts w:ascii="Times New Roman" w:hAnsi="Times New Roman" w:cs="Times New Roman"/>
        </w:rPr>
        <w:t xml:space="preserve"> týkající se stavby a projektu a s místem </w:t>
      </w:r>
      <w:r w:rsidR="00ED3833">
        <w:rPr>
          <w:rFonts w:ascii="Times New Roman" w:hAnsi="Times New Roman" w:cs="Times New Roman"/>
        </w:rPr>
        <w:t>realizace</w:t>
      </w:r>
      <w:r w:rsidR="00EC13C4" w:rsidRPr="00EC13C4">
        <w:rPr>
          <w:rFonts w:ascii="Times New Roman" w:hAnsi="Times New Roman" w:cs="Times New Roman"/>
        </w:rPr>
        <w:t xml:space="preserve"> stavby</w:t>
      </w:r>
      <w:r w:rsidR="00604E5E">
        <w:rPr>
          <w:rFonts w:ascii="Times New Roman" w:hAnsi="Times New Roman" w:cs="Times New Roman"/>
        </w:rPr>
        <w:t xml:space="preserve">. </w:t>
      </w:r>
    </w:p>
    <w:p w14:paraId="7B420603" w14:textId="77777777" w:rsidR="00E304C3" w:rsidRPr="00604E5E" w:rsidRDefault="00E304C3" w:rsidP="00E304C3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bookmarkEnd w:id="7"/>
    <w:p w14:paraId="2EFE8A6F" w14:textId="2AD8B000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lastRenderedPageBreak/>
        <w:t>POD</w:t>
      </w:r>
      <w:r w:rsidRPr="0065596B">
        <w:rPr>
          <w:rFonts w:ascii="Times New Roman" w:hAnsi="Times New Roman" w:cs="Times New Roman"/>
        </w:rPr>
        <w:t>DODAVATELÉ</w:t>
      </w:r>
    </w:p>
    <w:p w14:paraId="761185CF" w14:textId="395AE928" w:rsidR="00647E00" w:rsidRDefault="00647E00" w:rsidP="00B53685">
      <w:pPr>
        <w:pStyle w:val="Odstavecseseznamem"/>
        <w:numPr>
          <w:ilvl w:val="1"/>
          <w:numId w:val="16"/>
        </w:numPr>
        <w:ind w:left="567" w:right="0" w:hanging="567"/>
        <w:rPr>
          <w:rFonts w:ascii="Times New Roman" w:hAnsi="Times New Roman" w:cs="Times New Roman"/>
        </w:rPr>
      </w:pPr>
      <w:r w:rsidRPr="004C1B55">
        <w:rPr>
          <w:rFonts w:ascii="Times New Roman" w:hAnsi="Times New Roman" w:cs="Times New Roman"/>
        </w:rPr>
        <w:t>P</w:t>
      </w:r>
      <w:r w:rsidR="0065596B" w:rsidRPr="004C1B55">
        <w:rPr>
          <w:rFonts w:ascii="Times New Roman" w:hAnsi="Times New Roman" w:cs="Times New Roman"/>
        </w:rPr>
        <w:t>říkazní</w:t>
      </w:r>
      <w:r w:rsidR="00B23033" w:rsidRPr="002435B7">
        <w:rPr>
          <w:rFonts w:ascii="Times New Roman" w:hAnsi="Times New Roman" w:cs="Times New Roman"/>
        </w:rPr>
        <w:t xml:space="preserve">k </w:t>
      </w:r>
      <w:r w:rsidR="0024001C">
        <w:rPr>
          <w:rFonts w:ascii="Times New Roman" w:hAnsi="Times New Roman" w:cs="Times New Roman"/>
        </w:rPr>
        <w:t>je povinen</w:t>
      </w:r>
      <w:r w:rsidR="00B23033" w:rsidRPr="002435B7">
        <w:rPr>
          <w:rFonts w:ascii="Times New Roman" w:hAnsi="Times New Roman" w:cs="Times New Roman"/>
        </w:rPr>
        <w:t xml:space="preserve"> využít při plnění </w:t>
      </w:r>
      <w:r w:rsidR="00FC09A1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 xml:space="preserve">smlouvy poddodavatele ze seznamu, který je uveden v </w:t>
      </w:r>
      <w:r w:rsidR="00522B17" w:rsidRPr="002435B7">
        <w:rPr>
          <w:rFonts w:ascii="Times New Roman" w:hAnsi="Times New Roman" w:cs="Times New Roman"/>
          <w:color w:val="auto"/>
        </w:rPr>
        <w:t>p</w:t>
      </w:r>
      <w:r w:rsidR="00B23033" w:rsidRPr="002435B7">
        <w:rPr>
          <w:rFonts w:ascii="Times New Roman" w:hAnsi="Times New Roman" w:cs="Times New Roman"/>
          <w:color w:val="auto"/>
        </w:rPr>
        <w:t xml:space="preserve">říloze č. </w:t>
      </w:r>
      <w:r w:rsidR="00522B17" w:rsidRPr="002435B7">
        <w:rPr>
          <w:rFonts w:ascii="Times New Roman" w:hAnsi="Times New Roman" w:cs="Times New Roman"/>
          <w:color w:val="auto"/>
        </w:rPr>
        <w:t>3</w:t>
      </w:r>
      <w:r w:rsidR="00B23033" w:rsidRPr="002435B7">
        <w:rPr>
          <w:rFonts w:ascii="Times New Roman" w:hAnsi="Times New Roman" w:cs="Times New Roman"/>
          <w:color w:val="auto"/>
        </w:rPr>
        <w:t xml:space="preserve"> </w:t>
      </w:r>
      <w:r w:rsidR="00A23007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>smlouvy, a</w:t>
      </w:r>
      <w:r w:rsidR="00B23033" w:rsidRPr="004C1B55">
        <w:rPr>
          <w:rFonts w:ascii="Times New Roman" w:hAnsi="Times New Roman" w:cs="Times New Roman"/>
        </w:rPr>
        <w:t xml:space="preserve"> (</w:t>
      </w:r>
      <w:r w:rsidR="00B23033" w:rsidRPr="00647E00">
        <w:rPr>
          <w:rFonts w:ascii="Times New Roman" w:hAnsi="Times New Roman" w:cs="Times New Roman"/>
        </w:rPr>
        <w:t>dále jen „</w:t>
      </w:r>
      <w:r w:rsidRPr="00647E00">
        <w:rPr>
          <w:rFonts w:ascii="Times New Roman" w:hAnsi="Times New Roman" w:cs="Times New Roman"/>
          <w:b/>
        </w:rPr>
        <w:t>p</w:t>
      </w:r>
      <w:r w:rsidR="00B23033" w:rsidRPr="00647E00">
        <w:rPr>
          <w:rFonts w:ascii="Times New Roman" w:hAnsi="Times New Roman" w:cs="Times New Roman"/>
          <w:b/>
        </w:rPr>
        <w:t>oddodavatelé</w:t>
      </w:r>
      <w:r w:rsidR="00B23033" w:rsidRPr="00647E00">
        <w:rPr>
          <w:rFonts w:ascii="Times New Roman" w:hAnsi="Times New Roman" w:cs="Times New Roman"/>
        </w:rPr>
        <w:t xml:space="preserve">“). </w:t>
      </w:r>
    </w:p>
    <w:p w14:paraId="19474CF7" w14:textId="77777777" w:rsidR="00647E00" w:rsidRDefault="00647E00" w:rsidP="00B73D9F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5F604F75" w14:textId="57A5CB95" w:rsidR="00167D1A" w:rsidRPr="00BF2470" w:rsidRDefault="00B23033" w:rsidP="00BF2470">
      <w:pPr>
        <w:pStyle w:val="Odstavecseseznamem"/>
        <w:numPr>
          <w:ilvl w:val="1"/>
          <w:numId w:val="16"/>
        </w:numPr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 xml:space="preserve">Změna </w:t>
      </w:r>
      <w:r w:rsidR="00647E00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oddodavatelů uvedených na seznamu poddodavatelů</w:t>
      </w:r>
      <w:r w:rsidR="00807965">
        <w:rPr>
          <w:rFonts w:ascii="Times New Roman" w:hAnsi="Times New Roman" w:cs="Times New Roman"/>
        </w:rPr>
        <w:t xml:space="preserve"> v</w:t>
      </w:r>
      <w:r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p</w:t>
      </w:r>
      <w:r w:rsidRPr="00BF2470">
        <w:rPr>
          <w:rFonts w:ascii="Times New Roman" w:hAnsi="Times New Roman" w:cs="Times New Roman"/>
        </w:rPr>
        <w:t>řílo</w:t>
      </w:r>
      <w:r w:rsidR="00807965">
        <w:rPr>
          <w:rFonts w:ascii="Times New Roman" w:hAnsi="Times New Roman" w:cs="Times New Roman"/>
        </w:rPr>
        <w:t>ze</w:t>
      </w:r>
      <w:r w:rsidRPr="00BF2470">
        <w:rPr>
          <w:rFonts w:ascii="Times New Roman" w:hAnsi="Times New Roman" w:cs="Times New Roman"/>
        </w:rPr>
        <w:t xml:space="preserve"> č.</w:t>
      </w:r>
      <w:r w:rsidR="00B73D9F"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3</w:t>
      </w:r>
      <w:r w:rsidRPr="00BF2470">
        <w:rPr>
          <w:rFonts w:ascii="Times New Roman" w:hAnsi="Times New Roman" w:cs="Times New Roman"/>
        </w:rPr>
        <w:t xml:space="preserve"> </w:t>
      </w:r>
      <w:r w:rsidR="00A23007">
        <w:rPr>
          <w:rFonts w:ascii="Times New Roman" w:hAnsi="Times New Roman" w:cs="Times New Roman"/>
        </w:rPr>
        <w:t xml:space="preserve">příkazní </w:t>
      </w:r>
      <w:r w:rsidR="00B73D9F" w:rsidRPr="00B73D9F">
        <w:rPr>
          <w:rFonts w:ascii="Times New Roman" w:hAnsi="Times New Roman" w:cs="Times New Roman"/>
        </w:rPr>
        <w:t>smlouvy</w:t>
      </w:r>
      <w:r w:rsidR="00807965">
        <w:rPr>
          <w:rFonts w:ascii="Times New Roman" w:hAnsi="Times New Roman" w:cs="Times New Roman"/>
        </w:rPr>
        <w:t xml:space="preserve"> je</w:t>
      </w:r>
      <w:r w:rsidRPr="00B73D9F">
        <w:rPr>
          <w:rFonts w:ascii="Times New Roman" w:hAnsi="Times New Roman" w:cs="Times New Roman"/>
        </w:rPr>
        <w:t xml:space="preserve"> možná jen s</w:t>
      </w:r>
      <w:r w:rsidR="00807965">
        <w:rPr>
          <w:rFonts w:ascii="Times New Roman" w:hAnsi="Times New Roman" w:cs="Times New Roman"/>
        </w:rPr>
        <w:t> </w:t>
      </w:r>
      <w:r w:rsidRPr="00B73D9F">
        <w:rPr>
          <w:rFonts w:ascii="Times New Roman" w:hAnsi="Times New Roman" w:cs="Times New Roman"/>
        </w:rPr>
        <w:t>předchozím</w:t>
      </w:r>
      <w:r w:rsidR="00807965">
        <w:rPr>
          <w:rFonts w:ascii="Times New Roman" w:hAnsi="Times New Roman" w:cs="Times New Roman"/>
        </w:rPr>
        <w:t xml:space="preserve"> písemným</w:t>
      </w:r>
      <w:r w:rsidRPr="00B73D9F">
        <w:rPr>
          <w:rFonts w:ascii="Times New Roman" w:hAnsi="Times New Roman" w:cs="Times New Roman"/>
        </w:rPr>
        <w:t xml:space="preserve"> souhlasem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říkazce a podmínkou</w:t>
      </w:r>
      <w:r w:rsidR="00B73D9F">
        <w:rPr>
          <w:rFonts w:ascii="Times New Roman" w:hAnsi="Times New Roman" w:cs="Times New Roman"/>
        </w:rPr>
        <w:t xml:space="preserve"> </w:t>
      </w:r>
      <w:r w:rsidRPr="00B73D9F">
        <w:rPr>
          <w:rFonts w:ascii="Times New Roman" w:hAnsi="Times New Roman" w:cs="Times New Roman"/>
        </w:rPr>
        <w:t xml:space="preserve">udělení souhlasu s takovou změnou je doložení dokladů o tom, že v rozsahu relevantním pro prokázání kvalifikace </w:t>
      </w:r>
      <w:r w:rsidR="00807965">
        <w:rPr>
          <w:rFonts w:ascii="Times New Roman" w:hAnsi="Times New Roman" w:cs="Times New Roman"/>
        </w:rPr>
        <w:br/>
      </w:r>
      <w:r w:rsidRPr="00B73D9F">
        <w:rPr>
          <w:rFonts w:ascii="Times New Roman" w:hAnsi="Times New Roman" w:cs="Times New Roman"/>
        </w:rPr>
        <w:t xml:space="preserve">v zadávacím řízení </w:t>
      </w:r>
      <w:r w:rsidR="00B73D9F">
        <w:rPr>
          <w:rFonts w:ascii="Times New Roman" w:hAnsi="Times New Roman" w:cs="Times New Roman"/>
        </w:rPr>
        <w:t>v</w:t>
      </w:r>
      <w:r w:rsidRPr="00B73D9F">
        <w:rPr>
          <w:rFonts w:ascii="Times New Roman" w:hAnsi="Times New Roman" w:cs="Times New Roman"/>
        </w:rPr>
        <w:t xml:space="preserve">eřejné zakázky je nový </w:t>
      </w:r>
      <w:r w:rsid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 xml:space="preserve">oddodavatel přinejmenším stejně kvalifikovaný, jako původní </w:t>
      </w:r>
      <w:r w:rsid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 xml:space="preserve">oddodavatel. </w:t>
      </w:r>
      <w:r w:rsidR="00177834">
        <w:rPr>
          <w:rFonts w:ascii="Times New Roman" w:hAnsi="Times New Roman" w:cs="Times New Roman"/>
        </w:rPr>
        <w:t>V</w:t>
      </w:r>
      <w:r w:rsidR="00177834" w:rsidRPr="002E350D">
        <w:rPr>
          <w:rFonts w:ascii="Times New Roman" w:hAnsi="Times New Roman" w:cs="Times New Roman"/>
        </w:rPr>
        <w:t xml:space="preserve"> případě, že jde o </w:t>
      </w:r>
      <w:r w:rsidR="00177834">
        <w:rPr>
          <w:rFonts w:ascii="Times New Roman" w:hAnsi="Times New Roman" w:cs="Times New Roman"/>
        </w:rPr>
        <w:t>poddodavatele</w:t>
      </w:r>
      <w:r w:rsidR="00177834" w:rsidRPr="002E350D">
        <w:rPr>
          <w:rFonts w:ascii="Times New Roman" w:hAnsi="Times New Roman" w:cs="Times New Roman"/>
        </w:rPr>
        <w:t>, je</w:t>
      </w:r>
      <w:r w:rsidR="00177834">
        <w:rPr>
          <w:rFonts w:ascii="Times New Roman" w:hAnsi="Times New Roman" w:cs="Times New Roman"/>
        </w:rPr>
        <w:t>hož</w:t>
      </w:r>
      <w:r w:rsidR="00177834" w:rsidRPr="002E350D">
        <w:rPr>
          <w:rFonts w:ascii="Times New Roman" w:hAnsi="Times New Roman" w:cs="Times New Roman"/>
        </w:rPr>
        <w:t xml:space="preserve"> zkušenosti byly předmětem hodnocení</w:t>
      </w:r>
      <w:r w:rsidR="00177834">
        <w:rPr>
          <w:rFonts w:ascii="Times New Roman" w:hAnsi="Times New Roman" w:cs="Times New Roman"/>
        </w:rPr>
        <w:t>, doloží</w:t>
      </w:r>
      <w:r w:rsidR="00807965">
        <w:rPr>
          <w:rFonts w:ascii="Times New Roman" w:hAnsi="Times New Roman" w:cs="Times New Roman"/>
        </w:rPr>
        <w:t xml:space="preserve"> příkazník</w:t>
      </w:r>
      <w:r w:rsidR="00177834">
        <w:rPr>
          <w:rFonts w:ascii="Times New Roman" w:hAnsi="Times New Roman" w:cs="Times New Roman"/>
        </w:rPr>
        <w:t xml:space="preserve"> doklady</w:t>
      </w:r>
      <w:r w:rsidR="00177834" w:rsidRPr="002E350D">
        <w:rPr>
          <w:rFonts w:ascii="Times New Roman" w:hAnsi="Times New Roman" w:cs="Times New Roman"/>
        </w:rPr>
        <w:t xml:space="preserve"> v rozsahu, který by v rámci hodnocení nabídek na veřejnou zakázku znamenal přidělení shodného či vyššího počtu bodů, než jaký příkazník v rámci hodnocení získa</w:t>
      </w:r>
      <w:r w:rsidR="00177834" w:rsidRPr="004C1B55">
        <w:rPr>
          <w:rFonts w:ascii="Times New Roman" w:hAnsi="Times New Roman" w:cs="Times New Roman"/>
        </w:rPr>
        <w:t>l</w:t>
      </w:r>
      <w:r w:rsidR="00177834" w:rsidRPr="002E350D">
        <w:rPr>
          <w:rFonts w:ascii="Times New Roman" w:hAnsi="Times New Roman" w:cs="Times New Roman"/>
        </w:rPr>
        <w:t>. Příkazce</w:t>
      </w:r>
      <w:r w:rsidR="00177834" w:rsidRPr="002858CA">
        <w:rPr>
          <w:rFonts w:ascii="Times New Roman" w:hAnsi="Times New Roman" w:cs="Times New Roman"/>
        </w:rPr>
        <w:t xml:space="preserve"> může změnu v realizačním týmu odmítnout pouze v odůvodněných případech, zejména tehdy, nesplňuje-li nový člen realizačního týmu kvalifikaci požadovanou </w:t>
      </w:r>
      <w:r w:rsidR="00807965">
        <w:rPr>
          <w:rFonts w:ascii="Times New Roman" w:hAnsi="Times New Roman" w:cs="Times New Roman"/>
        </w:rPr>
        <w:br/>
      </w:r>
      <w:r w:rsidR="00177834" w:rsidRPr="002858CA">
        <w:rPr>
          <w:rFonts w:ascii="Times New Roman" w:hAnsi="Times New Roman" w:cs="Times New Roman"/>
        </w:rPr>
        <w:t>pro jeho roli dle zadávací dokumentace veřejné zakázky.</w:t>
      </w:r>
      <w:r w:rsidR="00177834" w:rsidRPr="0065596B">
        <w:rPr>
          <w:rFonts w:ascii="Times New Roman" w:hAnsi="Times New Roman" w:cs="Times New Roman"/>
        </w:rPr>
        <w:t xml:space="preserve"> </w:t>
      </w:r>
    </w:p>
    <w:p w14:paraId="319D79CB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1577C896" w14:textId="0E7FFE94" w:rsidR="00B07728" w:rsidRDefault="00B07728" w:rsidP="00A56D72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728">
        <w:rPr>
          <w:rFonts w:ascii="Times New Roman" w:hAnsi="Times New Roman" w:cs="Times New Roman"/>
        </w:rPr>
        <w:t xml:space="preserve">říkazce </w:t>
      </w:r>
      <w:r w:rsidR="005D58DE">
        <w:rPr>
          <w:rFonts w:ascii="Times New Roman" w:hAnsi="Times New Roman" w:cs="Times New Roman"/>
        </w:rPr>
        <w:t>je oprávněn</w:t>
      </w:r>
      <w:r w:rsidR="00A171A4" w:rsidRPr="00B07728">
        <w:rPr>
          <w:rFonts w:ascii="Times New Roman" w:hAnsi="Times New Roman" w:cs="Times New Roman"/>
        </w:rPr>
        <w:t xml:space="preserve"> </w:t>
      </w:r>
      <w:r w:rsidR="00A171A4">
        <w:rPr>
          <w:rFonts w:ascii="Times New Roman" w:hAnsi="Times New Roman" w:cs="Times New Roman"/>
        </w:rPr>
        <w:t>požadovat po příkazníkovi výměnu či odvolání poddodavatele</w:t>
      </w:r>
      <w:r w:rsidR="00A171A4" w:rsidRPr="00B07728" w:rsidDel="00A171A4">
        <w:rPr>
          <w:rFonts w:ascii="Times New Roman" w:hAnsi="Times New Roman" w:cs="Times New Roman"/>
        </w:rPr>
        <w:t xml:space="preserve"> </w:t>
      </w:r>
      <w:r w:rsidRPr="00B07728">
        <w:rPr>
          <w:rFonts w:ascii="Times New Roman" w:hAnsi="Times New Roman" w:cs="Times New Roman"/>
        </w:rPr>
        <w:t xml:space="preserve">v případě, </w:t>
      </w:r>
      <w:r w:rsidR="005D58DE">
        <w:rPr>
          <w:rFonts w:ascii="Times New Roman" w:hAnsi="Times New Roman" w:cs="Times New Roman"/>
        </w:rPr>
        <w:br/>
      </w:r>
      <w:r w:rsidRPr="00B07728">
        <w:rPr>
          <w:rFonts w:ascii="Times New Roman" w:hAnsi="Times New Roman" w:cs="Times New Roman"/>
        </w:rPr>
        <w:t>že takový poddodavatel nebude postupovat v souladu s pokyny příkazce a/nebo s příkazní smlouvou a/nebo s právními předpisy a technickými normami</w:t>
      </w:r>
      <w:r>
        <w:rPr>
          <w:rFonts w:ascii="Times New Roman" w:hAnsi="Times New Roman" w:cs="Times New Roman"/>
        </w:rPr>
        <w:t>.</w:t>
      </w:r>
    </w:p>
    <w:p w14:paraId="3D7E8C66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7A1973DB" w14:textId="472AD3E8" w:rsidR="00B07728" w:rsidRDefault="00FC4DEC" w:rsidP="00A56D72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za jednání nebo pochybení jakéhokoliv poddodavatele, svých vlastních zaměstnanců a zástupců a/nebo zaměstnanců a zástupců svého poddodavatele, jako by šlo o</w:t>
      </w:r>
      <w:r w:rsidR="009034E8">
        <w:rPr>
          <w:rFonts w:ascii="Times New Roman" w:hAnsi="Times New Roman" w:cs="Times New Roman"/>
        </w:rPr>
        <w:t> </w:t>
      </w:r>
      <w:r w:rsidRPr="00FC4DEC">
        <w:rPr>
          <w:rFonts w:ascii="Times New Roman" w:hAnsi="Times New Roman" w:cs="Times New Roman"/>
        </w:rPr>
        <w:t>jednání nebo pochybení příkazníka</w:t>
      </w:r>
      <w:r>
        <w:rPr>
          <w:rFonts w:ascii="Times New Roman" w:hAnsi="Times New Roman" w:cs="Times New Roman"/>
        </w:rPr>
        <w:t>.</w:t>
      </w:r>
    </w:p>
    <w:p w14:paraId="33EE1A71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6883F39" w14:textId="2C066200" w:rsidR="00FC4DEC" w:rsidRDefault="00FC4DEC" w:rsidP="00A56D72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je povinen uhradit veškeré nároky třetích osob (zejména nároky jakéhokoliv poddodavatele) související s plněním dle této příkazní smlouvy</w:t>
      </w:r>
      <w:r>
        <w:rPr>
          <w:rFonts w:ascii="Times New Roman" w:hAnsi="Times New Roman" w:cs="Times New Roman"/>
        </w:rPr>
        <w:t>.</w:t>
      </w:r>
    </w:p>
    <w:p w14:paraId="39A1F0DA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556EBF6" w14:textId="5F56395F" w:rsidR="00FC4DEC" w:rsidRDefault="00FC4DEC" w:rsidP="00A56D72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="005D58DE">
        <w:rPr>
          <w:rFonts w:ascii="Times New Roman" w:hAnsi="Times New Roman" w:cs="Times New Roman"/>
        </w:rPr>
        <w:t xml:space="preserve"> je povinen</w:t>
      </w:r>
      <w:r w:rsidRPr="00FC4DEC">
        <w:rPr>
          <w:rFonts w:ascii="Times New Roman" w:hAnsi="Times New Roman" w:cs="Times New Roman"/>
        </w:rPr>
        <w:t xml:space="preserve"> zajist</w:t>
      </w:r>
      <w:r w:rsidR="005D58DE">
        <w:rPr>
          <w:rFonts w:ascii="Times New Roman" w:hAnsi="Times New Roman" w:cs="Times New Roman"/>
        </w:rPr>
        <w:t>it</w:t>
      </w:r>
      <w:r w:rsidRPr="00FC4DEC">
        <w:rPr>
          <w:rFonts w:ascii="Times New Roman" w:hAnsi="Times New Roman" w:cs="Times New Roman"/>
        </w:rPr>
        <w:t>, že poddodavatelé budou dodržovat</w:t>
      </w:r>
      <w:r w:rsidR="005E45DB">
        <w:rPr>
          <w:rFonts w:ascii="Times New Roman" w:hAnsi="Times New Roman" w:cs="Times New Roman"/>
        </w:rPr>
        <w:t xml:space="preserve"> v rámci plnění </w:t>
      </w:r>
      <w:r w:rsidR="00C50A8F">
        <w:rPr>
          <w:rFonts w:ascii="Times New Roman" w:hAnsi="Times New Roman" w:cs="Times New Roman"/>
        </w:rPr>
        <w:t xml:space="preserve">předmětu činností dle </w:t>
      </w:r>
      <w:r w:rsidR="005E45DB">
        <w:rPr>
          <w:rFonts w:ascii="Times New Roman" w:hAnsi="Times New Roman" w:cs="Times New Roman"/>
        </w:rPr>
        <w:t>příkazní smlouvy</w:t>
      </w:r>
      <w:r w:rsidRPr="00FC4DEC">
        <w:rPr>
          <w:rFonts w:ascii="Times New Roman" w:hAnsi="Times New Roman" w:cs="Times New Roman"/>
        </w:rPr>
        <w:t xml:space="preserve"> veškeré právní předpisy</w:t>
      </w:r>
      <w:r w:rsidR="00C50A8F">
        <w:rPr>
          <w:rFonts w:ascii="Times New Roman" w:hAnsi="Times New Roman" w:cs="Times New Roman"/>
        </w:rPr>
        <w:t xml:space="preserve"> a/nebo technické normy</w:t>
      </w:r>
      <w:r>
        <w:rPr>
          <w:rFonts w:ascii="Times New Roman" w:hAnsi="Times New Roman" w:cs="Times New Roman"/>
        </w:rPr>
        <w:t>.</w:t>
      </w:r>
    </w:p>
    <w:p w14:paraId="5325FB25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6B91CB02" w14:textId="0B65AFB3" w:rsidR="00FC4DEC" w:rsidRDefault="00FC4DEC" w:rsidP="00A56D72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příkazci za škodu vzniklou porušením povinností vyplývajících z příkazní smlouvy a/nebo právních předpisů a technických norem, včetně povinnosti zaplatit pokuty, pokud jsou příkazci uloženy, a delikt, za který jsou pokuty uloženy, vychází z jednání příkazníka</w:t>
      </w:r>
      <w:r>
        <w:rPr>
          <w:rFonts w:ascii="Times New Roman" w:hAnsi="Times New Roman" w:cs="Times New Roman"/>
        </w:rPr>
        <w:t>.</w:t>
      </w:r>
    </w:p>
    <w:p w14:paraId="571217DB" w14:textId="77777777" w:rsidR="004C1B55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1F5E9ACF" w14:textId="5FC240E1" w:rsidR="004C1B55" w:rsidRPr="0050366A" w:rsidRDefault="004C1B55" w:rsidP="004C1B55">
      <w:pPr>
        <w:pStyle w:val="Odstavecseseznamem"/>
        <w:numPr>
          <w:ilvl w:val="1"/>
          <w:numId w:val="16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 w:rsidR="00177834">
        <w:rPr>
          <w:rFonts w:ascii="Times New Roman" w:hAnsi="Times New Roman" w:cs="Times New Roman"/>
        </w:rPr>
        <w:t xml:space="preserve"> </w:t>
      </w:r>
      <w:r w:rsidR="00D20928">
        <w:rPr>
          <w:rFonts w:ascii="Times New Roman" w:hAnsi="Times New Roman" w:cs="Times New Roman"/>
        </w:rPr>
        <w:t xml:space="preserve">žádný </w:t>
      </w:r>
      <w:r w:rsidRPr="0050366A">
        <w:rPr>
          <w:rFonts w:ascii="Times New Roman" w:hAnsi="Times New Roman" w:cs="Times New Roman"/>
        </w:rPr>
        <w:t>jeho poddodavatel</w:t>
      </w:r>
      <w:r w:rsidR="00177834">
        <w:rPr>
          <w:rFonts w:ascii="Times New Roman" w:hAnsi="Times New Roman" w:cs="Times New Roman"/>
        </w:rPr>
        <w:t>,</w:t>
      </w:r>
      <w:r w:rsidRPr="0050366A">
        <w:rPr>
          <w:rFonts w:ascii="Times New Roman" w:hAnsi="Times New Roman" w:cs="Times New Roman"/>
        </w:rPr>
        <w:t xml:space="preserve"> není dodavatel, na kterého se vztahují mezinárodní sankce ve smyslu § 48a</w:t>
      </w:r>
      <w:r w:rsidR="00644C8D">
        <w:rPr>
          <w:rFonts w:ascii="Times New Roman" w:hAnsi="Times New Roman" w:cs="Times New Roman"/>
        </w:rPr>
        <w:t xml:space="preserve"> ZZVZ.</w:t>
      </w:r>
    </w:p>
    <w:p w14:paraId="10BF8BB0" w14:textId="77777777" w:rsidR="004C1B55" w:rsidRPr="00B73D9F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0CD53065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LHŮTY PLNĚNÍ</w:t>
      </w:r>
    </w:p>
    <w:p w14:paraId="0CCA5A45" w14:textId="4B2CF7C1" w:rsidR="00535176" w:rsidRPr="00535176" w:rsidRDefault="0065596B" w:rsidP="00535176">
      <w:pPr>
        <w:pStyle w:val="Odstavecseseznamem"/>
        <w:numPr>
          <w:ilvl w:val="1"/>
          <w:numId w:val="17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>Příkazní</w:t>
      </w:r>
      <w:r w:rsidR="00B23033" w:rsidRPr="00B73D9F">
        <w:rPr>
          <w:rFonts w:ascii="Times New Roman" w:hAnsi="Times New Roman" w:cs="Times New Roman"/>
        </w:rPr>
        <w:t xml:space="preserve">k se zavazuje postupovat při plnění jeho povinností vyplývajících z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říkazní</w:t>
      </w:r>
      <w:r w:rsidR="00B23033" w:rsidRPr="00B73D9F">
        <w:rPr>
          <w:rFonts w:ascii="Times New Roman" w:hAnsi="Times New Roman" w:cs="Times New Roman"/>
        </w:rPr>
        <w:t xml:space="preserve"> smlouvy dle pokynů </w:t>
      </w:r>
      <w:r w:rsidR="00B73D9F" w:rsidRPr="00B73D9F">
        <w:rPr>
          <w:rFonts w:ascii="Times New Roman" w:hAnsi="Times New Roman" w:cs="Times New Roman"/>
        </w:rPr>
        <w:t>p</w:t>
      </w:r>
      <w:r w:rsidR="00B23033" w:rsidRPr="00B73D9F">
        <w:rPr>
          <w:rFonts w:ascii="Times New Roman" w:hAnsi="Times New Roman" w:cs="Times New Roman"/>
        </w:rPr>
        <w:t xml:space="preserve">říkazce </w:t>
      </w:r>
      <w:r w:rsidR="00B23033" w:rsidRPr="00C50A8F">
        <w:rPr>
          <w:rFonts w:ascii="Times New Roman" w:hAnsi="Times New Roman" w:cs="Times New Roman"/>
        </w:rPr>
        <w:t xml:space="preserve">a </w:t>
      </w:r>
      <w:r w:rsidR="00C50A8F" w:rsidRPr="00C50A8F">
        <w:rPr>
          <w:rFonts w:ascii="Times New Roman" w:hAnsi="Times New Roman" w:cs="Times New Roman"/>
        </w:rPr>
        <w:t xml:space="preserve">při zohlednění </w:t>
      </w:r>
      <w:r w:rsidR="00B23033" w:rsidRPr="00C50A8F">
        <w:rPr>
          <w:rFonts w:ascii="Times New Roman" w:hAnsi="Times New Roman" w:cs="Times New Roman"/>
        </w:rPr>
        <w:t>lhůt a dalších časových úseků stanovených</w:t>
      </w:r>
      <w:r w:rsidR="00A23007" w:rsidRPr="00C50A8F">
        <w:rPr>
          <w:rFonts w:ascii="Times New Roman" w:hAnsi="Times New Roman" w:cs="Times New Roman"/>
        </w:rPr>
        <w:t xml:space="preserve"> řízenými</w:t>
      </w:r>
      <w:r w:rsidR="00B23033" w:rsidRPr="00C50A8F">
        <w:rPr>
          <w:rFonts w:ascii="Times New Roman" w:hAnsi="Times New Roman" w:cs="Times New Roman"/>
        </w:rPr>
        <w:t xml:space="preserve"> </w:t>
      </w:r>
      <w:r w:rsidR="00B73D9F" w:rsidRPr="00C50A8F">
        <w:rPr>
          <w:rFonts w:ascii="Times New Roman" w:hAnsi="Times New Roman" w:cs="Times New Roman"/>
        </w:rPr>
        <w:t>s</w:t>
      </w:r>
      <w:r w:rsidR="00B23033" w:rsidRPr="00C50A8F">
        <w:rPr>
          <w:rFonts w:ascii="Times New Roman" w:hAnsi="Times New Roman" w:cs="Times New Roman"/>
        </w:rPr>
        <w:t>mlouvami</w:t>
      </w:r>
      <w:r w:rsidR="00B23033" w:rsidRPr="00B73D9F">
        <w:rPr>
          <w:rFonts w:ascii="Times New Roman" w:hAnsi="Times New Roman" w:cs="Times New Roman"/>
        </w:rPr>
        <w:t>.</w:t>
      </w:r>
      <w:r w:rsidR="009B6770">
        <w:rPr>
          <w:rFonts w:ascii="Times New Roman" w:hAnsi="Times New Roman" w:cs="Times New Roman"/>
        </w:rPr>
        <w:t xml:space="preserve"> Základní </w:t>
      </w:r>
      <w:r w:rsidR="001B33DE">
        <w:rPr>
          <w:rFonts w:ascii="Times New Roman" w:hAnsi="Times New Roman" w:cs="Times New Roman"/>
        </w:rPr>
        <w:t xml:space="preserve">předpokládaný </w:t>
      </w:r>
      <w:r w:rsidR="009B6770">
        <w:rPr>
          <w:rFonts w:ascii="Times New Roman" w:hAnsi="Times New Roman" w:cs="Times New Roman"/>
        </w:rPr>
        <w:t>časový rámec, ze kterého vycháze</w:t>
      </w:r>
      <w:r w:rsidR="00DB0DA6">
        <w:rPr>
          <w:rFonts w:ascii="Times New Roman" w:hAnsi="Times New Roman" w:cs="Times New Roman"/>
        </w:rPr>
        <w:t>jí</w:t>
      </w:r>
      <w:r w:rsidR="009B6770">
        <w:rPr>
          <w:rFonts w:ascii="Times New Roman" w:hAnsi="Times New Roman" w:cs="Times New Roman"/>
        </w:rPr>
        <w:t xml:space="preserve"> </w:t>
      </w:r>
      <w:r w:rsidR="00DB0DA6">
        <w:rPr>
          <w:rFonts w:ascii="Times New Roman" w:hAnsi="Times New Roman" w:cs="Times New Roman"/>
        </w:rPr>
        <w:t xml:space="preserve">dílčí lhůty pro plnění jednotlivých etap </w:t>
      </w:r>
      <w:r w:rsidR="00604D24">
        <w:rPr>
          <w:rFonts w:ascii="Times New Roman" w:hAnsi="Times New Roman" w:cs="Times New Roman"/>
        </w:rPr>
        <w:t>stavby</w:t>
      </w:r>
      <w:r w:rsidR="00CF776D">
        <w:rPr>
          <w:rFonts w:ascii="Times New Roman" w:hAnsi="Times New Roman" w:cs="Times New Roman"/>
        </w:rPr>
        <w:t xml:space="preserve">, je dán </w:t>
      </w:r>
      <w:r w:rsidR="00C50A8F">
        <w:rPr>
          <w:rFonts w:ascii="Times New Roman" w:hAnsi="Times New Roman" w:cs="Times New Roman"/>
        </w:rPr>
        <w:t xml:space="preserve">Rozhodnutím o poskytnutí dotace a </w:t>
      </w:r>
      <w:r w:rsidR="00327ADB">
        <w:rPr>
          <w:rFonts w:ascii="Times New Roman" w:hAnsi="Times New Roman" w:cs="Times New Roman"/>
        </w:rPr>
        <w:t xml:space="preserve">studií </w:t>
      </w:r>
      <w:r w:rsidR="00CF776D">
        <w:rPr>
          <w:rFonts w:ascii="Times New Roman" w:hAnsi="Times New Roman" w:cs="Times New Roman"/>
        </w:rPr>
        <w:t xml:space="preserve">proveditelnosti, která </w:t>
      </w:r>
      <w:r w:rsidR="00001EAD">
        <w:rPr>
          <w:rFonts w:ascii="Times New Roman" w:hAnsi="Times New Roman" w:cs="Times New Roman"/>
        </w:rPr>
        <w:t>tvoří</w:t>
      </w:r>
      <w:r w:rsidR="008C017D">
        <w:rPr>
          <w:rFonts w:ascii="Times New Roman" w:hAnsi="Times New Roman" w:cs="Times New Roman"/>
        </w:rPr>
        <w:t xml:space="preserve"> přílohu č. </w:t>
      </w:r>
      <w:r w:rsidR="007C6F7C">
        <w:rPr>
          <w:rFonts w:ascii="Times New Roman" w:hAnsi="Times New Roman" w:cs="Times New Roman"/>
        </w:rPr>
        <w:t xml:space="preserve">4 </w:t>
      </w:r>
      <w:r w:rsidR="00CD50B1">
        <w:rPr>
          <w:rFonts w:ascii="Times New Roman" w:hAnsi="Times New Roman" w:cs="Times New Roman"/>
        </w:rPr>
        <w:t>příkazní</w:t>
      </w:r>
      <w:r w:rsidR="00001EAD">
        <w:rPr>
          <w:rFonts w:ascii="Times New Roman" w:hAnsi="Times New Roman" w:cs="Times New Roman"/>
        </w:rPr>
        <w:t xml:space="preserve"> smlouvy.</w:t>
      </w:r>
      <w:r w:rsidR="00535176">
        <w:rPr>
          <w:rFonts w:ascii="Times New Roman" w:hAnsi="Times New Roman" w:cs="Times New Roman"/>
        </w:rPr>
        <w:t xml:space="preserve"> Vzhledem k tomu, že </w:t>
      </w:r>
      <w:r w:rsidR="001C15F6">
        <w:rPr>
          <w:rFonts w:ascii="Times New Roman" w:hAnsi="Times New Roman" w:cs="Times New Roman"/>
        </w:rPr>
        <w:t xml:space="preserve">studie proveditelnosti byla zpracována </w:t>
      </w:r>
      <w:r w:rsidR="00F85223">
        <w:rPr>
          <w:rFonts w:ascii="Times New Roman" w:hAnsi="Times New Roman" w:cs="Times New Roman"/>
        </w:rPr>
        <w:t xml:space="preserve">pro žádost o podporu v souladu s pravidly výzvy, </w:t>
      </w:r>
      <w:r w:rsidR="008B3E4C">
        <w:rPr>
          <w:rFonts w:ascii="Times New Roman" w:hAnsi="Times New Roman" w:cs="Times New Roman"/>
        </w:rPr>
        <w:t xml:space="preserve">je </w:t>
      </w:r>
      <w:r w:rsidR="00F85223">
        <w:rPr>
          <w:rFonts w:ascii="Times New Roman" w:hAnsi="Times New Roman" w:cs="Times New Roman"/>
        </w:rPr>
        <w:t xml:space="preserve">ve studii proveditelnosti fyzická realizace projektu </w:t>
      </w:r>
      <w:r w:rsidR="008B3E4C">
        <w:rPr>
          <w:rFonts w:ascii="Times New Roman" w:hAnsi="Times New Roman" w:cs="Times New Roman"/>
        </w:rPr>
        <w:t xml:space="preserve">ukončena </w:t>
      </w:r>
      <w:r w:rsidR="00F85223">
        <w:rPr>
          <w:rFonts w:ascii="Times New Roman" w:hAnsi="Times New Roman" w:cs="Times New Roman"/>
        </w:rPr>
        <w:t xml:space="preserve">v září 2028 zahájením zkušebního provozu 2. etapy. Příkazce uvádí, že realizace 2. etapy stavby a výkon činností příkazníka v rámci realizační fáze končí dle </w:t>
      </w:r>
      <w:r w:rsidR="009F3648">
        <w:rPr>
          <w:rFonts w:ascii="Times New Roman" w:hAnsi="Times New Roman" w:cs="Times New Roman"/>
        </w:rPr>
        <w:t>čl</w:t>
      </w:r>
      <w:r w:rsidR="0088338C">
        <w:rPr>
          <w:rFonts w:ascii="Times New Roman" w:hAnsi="Times New Roman" w:cs="Times New Roman"/>
        </w:rPr>
        <w:t>ánku</w:t>
      </w:r>
      <w:r w:rsidR="009F3648">
        <w:rPr>
          <w:rFonts w:ascii="Times New Roman" w:hAnsi="Times New Roman" w:cs="Times New Roman"/>
        </w:rPr>
        <w:t xml:space="preserve"> 1. </w:t>
      </w:r>
      <w:r w:rsidR="004C1B55">
        <w:rPr>
          <w:rFonts w:ascii="Times New Roman" w:hAnsi="Times New Roman" w:cs="Times New Roman"/>
        </w:rPr>
        <w:t xml:space="preserve">odst. </w:t>
      </w:r>
      <w:r w:rsidR="00F85223">
        <w:rPr>
          <w:rFonts w:ascii="Times New Roman" w:hAnsi="Times New Roman" w:cs="Times New Roman"/>
        </w:rPr>
        <w:t>1.6</w:t>
      </w:r>
      <w:r w:rsidR="004C1B55">
        <w:rPr>
          <w:rFonts w:ascii="Times New Roman" w:hAnsi="Times New Roman" w:cs="Times New Roman"/>
        </w:rPr>
        <w:t xml:space="preserve"> bod</w:t>
      </w:r>
      <w:r w:rsidR="00F85223">
        <w:rPr>
          <w:rFonts w:ascii="Times New Roman" w:hAnsi="Times New Roman" w:cs="Times New Roman"/>
        </w:rPr>
        <w:t xml:space="preserve"> 2)</w:t>
      </w:r>
      <w:r w:rsidR="009F3648">
        <w:rPr>
          <w:rFonts w:ascii="Times New Roman" w:hAnsi="Times New Roman" w:cs="Times New Roman"/>
        </w:rPr>
        <w:t xml:space="preserve"> příkazní smlouvy</w:t>
      </w:r>
      <w:r w:rsidR="00A41578">
        <w:rPr>
          <w:rFonts w:ascii="Times New Roman" w:hAnsi="Times New Roman" w:cs="Times New Roman"/>
        </w:rPr>
        <w:t xml:space="preserve"> v předpokládaném termínu v březnu 2029.</w:t>
      </w:r>
    </w:p>
    <w:p w14:paraId="5FD7997F" w14:textId="77777777" w:rsidR="00B73D9F" w:rsidRDefault="00B73D9F" w:rsidP="00B73D9F">
      <w:pPr>
        <w:pStyle w:val="Odstavecseseznamem"/>
        <w:spacing w:after="0"/>
        <w:ind w:left="567" w:right="0" w:hanging="567"/>
        <w:rPr>
          <w:rFonts w:ascii="Times New Roman" w:hAnsi="Times New Roman" w:cs="Times New Roman"/>
        </w:rPr>
      </w:pPr>
    </w:p>
    <w:p w14:paraId="6D287F84" w14:textId="38A21B0A" w:rsidR="00167D1A" w:rsidRDefault="00B23033" w:rsidP="00A56D72">
      <w:pPr>
        <w:pStyle w:val="Odstavecseseznamem"/>
        <w:numPr>
          <w:ilvl w:val="1"/>
          <w:numId w:val="17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lastRenderedPageBreak/>
        <w:t xml:space="preserve">Obě </w:t>
      </w:r>
      <w:r w:rsidR="00F33C94">
        <w:rPr>
          <w:rFonts w:ascii="Times New Roman" w:hAnsi="Times New Roman" w:cs="Times New Roman"/>
        </w:rPr>
        <w:t>s</w:t>
      </w:r>
      <w:r w:rsidRPr="00B73D9F">
        <w:rPr>
          <w:rFonts w:ascii="Times New Roman" w:hAnsi="Times New Roman" w:cs="Times New Roman"/>
        </w:rPr>
        <w:t xml:space="preserve">mluvní strany se dohodly na zahájení 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ka ihned po nabytí účinnosti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 smlouvy. </w:t>
      </w:r>
    </w:p>
    <w:p w14:paraId="45B0D7C0" w14:textId="77777777" w:rsidR="00B73D9F" w:rsidRPr="00B73D9F" w:rsidRDefault="00B73D9F" w:rsidP="00B73D9F">
      <w:pPr>
        <w:pStyle w:val="Odstavecseseznamem"/>
        <w:rPr>
          <w:rFonts w:ascii="Times New Roman" w:hAnsi="Times New Roman" w:cs="Times New Roman"/>
        </w:rPr>
      </w:pPr>
    </w:p>
    <w:p w14:paraId="2C51B0B3" w14:textId="77777777" w:rsidR="00B73D9F" w:rsidRPr="00B73D9F" w:rsidRDefault="00B73D9F" w:rsidP="00B73D9F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54F49599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ZPŮSOB PLNĚNÍ</w:t>
      </w:r>
    </w:p>
    <w:p w14:paraId="461BEEDD" w14:textId="3218F7A3" w:rsidR="00582A4B" w:rsidRPr="00914516" w:rsidRDefault="0065596B" w:rsidP="00A56D72">
      <w:pPr>
        <w:pStyle w:val="Odstavecseseznamem"/>
        <w:numPr>
          <w:ilvl w:val="1"/>
          <w:numId w:val="18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bude provádět činnost na základě </w:t>
      </w:r>
      <w:r w:rsidR="00B23033" w:rsidRPr="00914516">
        <w:rPr>
          <w:rFonts w:ascii="Times New Roman" w:hAnsi="Times New Roman" w:cs="Times New Roman"/>
        </w:rPr>
        <w:t xml:space="preserve">jednotlivých písemných či ústních </w:t>
      </w:r>
      <w:r w:rsidR="00327ADB" w:rsidRPr="00914516">
        <w:rPr>
          <w:rFonts w:ascii="Times New Roman" w:hAnsi="Times New Roman" w:cs="Times New Roman"/>
        </w:rPr>
        <w:t>pokynů</w:t>
      </w:r>
      <w:r w:rsidR="00B23033" w:rsidRPr="00914516">
        <w:rPr>
          <w:rFonts w:ascii="Times New Roman" w:hAnsi="Times New Roman" w:cs="Times New Roman"/>
        </w:rPr>
        <w:t xml:space="preserve">, ale </w:t>
      </w:r>
      <w:r w:rsidR="00586827">
        <w:rPr>
          <w:rFonts w:ascii="Times New Roman" w:hAnsi="Times New Roman" w:cs="Times New Roman"/>
        </w:rPr>
        <w:br/>
      </w:r>
      <w:r w:rsidR="00B23033" w:rsidRPr="00914516">
        <w:rPr>
          <w:rFonts w:ascii="Times New Roman" w:hAnsi="Times New Roman" w:cs="Times New Roman"/>
        </w:rPr>
        <w:t xml:space="preserve">i bez </w:t>
      </w:r>
      <w:r w:rsidR="00327ADB" w:rsidRPr="00914516">
        <w:rPr>
          <w:rFonts w:ascii="Times New Roman" w:hAnsi="Times New Roman" w:cs="Times New Roman"/>
        </w:rPr>
        <w:t xml:space="preserve">pokynu </w:t>
      </w:r>
      <w:r w:rsidR="00B23033" w:rsidRPr="00914516">
        <w:rPr>
          <w:rFonts w:ascii="Times New Roman" w:hAnsi="Times New Roman" w:cs="Times New Roman"/>
        </w:rPr>
        <w:t xml:space="preserve">tak, jak </w:t>
      </w:r>
      <w:r w:rsidR="00914516">
        <w:rPr>
          <w:rFonts w:ascii="Times New Roman" w:hAnsi="Times New Roman" w:cs="Times New Roman"/>
        </w:rPr>
        <w:t xml:space="preserve">je dle </w:t>
      </w:r>
      <w:r w:rsidR="00582A4B" w:rsidRPr="00914516">
        <w:rPr>
          <w:rFonts w:ascii="Times New Roman" w:hAnsi="Times New Roman" w:cs="Times New Roman"/>
        </w:rPr>
        <w:t>ř</w:t>
      </w:r>
      <w:r w:rsidR="00B23033" w:rsidRPr="00914516">
        <w:rPr>
          <w:rFonts w:ascii="Times New Roman" w:hAnsi="Times New Roman" w:cs="Times New Roman"/>
        </w:rPr>
        <w:t>ízen</w:t>
      </w:r>
      <w:r w:rsidR="00914516">
        <w:rPr>
          <w:rFonts w:ascii="Times New Roman" w:hAnsi="Times New Roman" w:cs="Times New Roman"/>
        </w:rPr>
        <w:t>ých</w:t>
      </w:r>
      <w:r w:rsidR="00B23033" w:rsidRPr="00914516">
        <w:rPr>
          <w:rFonts w:ascii="Times New Roman" w:hAnsi="Times New Roman" w:cs="Times New Roman"/>
        </w:rPr>
        <w:t xml:space="preserve"> smluv </w:t>
      </w:r>
      <w:r w:rsidR="00914516">
        <w:rPr>
          <w:rFonts w:ascii="Times New Roman" w:hAnsi="Times New Roman" w:cs="Times New Roman"/>
        </w:rPr>
        <w:t>potřebné</w:t>
      </w:r>
      <w:r w:rsidR="00B23033" w:rsidRPr="00914516">
        <w:rPr>
          <w:rFonts w:ascii="Times New Roman" w:hAnsi="Times New Roman" w:cs="Times New Roman"/>
        </w:rPr>
        <w:t xml:space="preserve">, aby členové </w:t>
      </w:r>
      <w:r w:rsidR="00582A4B" w:rsidRPr="00914516">
        <w:rPr>
          <w:rFonts w:ascii="Times New Roman" w:hAnsi="Times New Roman" w:cs="Times New Roman"/>
        </w:rPr>
        <w:t>r</w:t>
      </w:r>
      <w:r w:rsidR="00B23033" w:rsidRPr="00914516">
        <w:rPr>
          <w:rFonts w:ascii="Times New Roman" w:hAnsi="Times New Roman" w:cs="Times New Roman"/>
        </w:rPr>
        <w:t xml:space="preserve">ealizačního týmu jednali. </w:t>
      </w:r>
    </w:p>
    <w:p w14:paraId="38A77DC9" w14:textId="77777777" w:rsidR="00582A4B" w:rsidRDefault="00582A4B" w:rsidP="00582A4B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0C915845" w14:textId="7AB076B3" w:rsidR="00582A4B" w:rsidRDefault="00B23033" w:rsidP="00A56D72">
      <w:pPr>
        <w:pStyle w:val="Odstavecseseznamem"/>
        <w:numPr>
          <w:ilvl w:val="1"/>
          <w:numId w:val="18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Smluvní strany </w:t>
      </w:r>
      <w:r w:rsidR="00582A4B" w:rsidRPr="00582A4B">
        <w:rPr>
          <w:rFonts w:ascii="Times New Roman" w:hAnsi="Times New Roman" w:cs="Times New Roman"/>
        </w:rPr>
        <w:t xml:space="preserve">se </w:t>
      </w:r>
      <w:r w:rsidRPr="00582A4B">
        <w:rPr>
          <w:rFonts w:ascii="Times New Roman" w:hAnsi="Times New Roman" w:cs="Times New Roman"/>
        </w:rPr>
        <w:t xml:space="preserve">dohodly, že požadavek na písemnou formu je dodržen i v případě emailové </w:t>
      </w:r>
      <w:r w:rsidR="00586827">
        <w:rPr>
          <w:rFonts w:ascii="Times New Roman" w:hAnsi="Times New Roman" w:cs="Times New Roman"/>
        </w:rPr>
        <w:br/>
      </w:r>
      <w:r w:rsidRPr="00582A4B">
        <w:rPr>
          <w:rFonts w:ascii="Times New Roman" w:hAnsi="Times New Roman" w:cs="Times New Roman"/>
        </w:rPr>
        <w:t>či jiné písemné elektronické komunikace</w:t>
      </w:r>
      <w:r w:rsidR="00FC6722">
        <w:rPr>
          <w:rFonts w:ascii="Times New Roman" w:hAnsi="Times New Roman" w:cs="Times New Roman"/>
        </w:rPr>
        <w:t xml:space="preserve"> (např. v rámci CDE)</w:t>
      </w:r>
      <w:r w:rsidRPr="00582A4B">
        <w:rPr>
          <w:rFonts w:ascii="Times New Roman" w:hAnsi="Times New Roman" w:cs="Times New Roman"/>
        </w:rPr>
        <w:t>.</w:t>
      </w:r>
    </w:p>
    <w:p w14:paraId="3EF4172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3528DC9B" w14:textId="13597218" w:rsidR="00582A4B" w:rsidRDefault="0065596B" w:rsidP="00A56D72">
      <w:pPr>
        <w:pStyle w:val="Odstavecseseznamem"/>
        <w:numPr>
          <w:ilvl w:val="1"/>
          <w:numId w:val="18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je povinen bez zbytečného odkladu po obdržení </w:t>
      </w:r>
      <w:r w:rsidR="00327ADB">
        <w:rPr>
          <w:rFonts w:ascii="Times New Roman" w:hAnsi="Times New Roman" w:cs="Times New Roman"/>
        </w:rPr>
        <w:t>pokynu</w:t>
      </w:r>
      <w:r w:rsidR="00327ADB" w:rsidRPr="00582A4B">
        <w:rPr>
          <w:rFonts w:ascii="Times New Roman" w:hAnsi="Times New Roman" w:cs="Times New Roman"/>
        </w:rPr>
        <w:t xml:space="preserve"> </w:t>
      </w:r>
      <w:r w:rsidR="00B23033" w:rsidRPr="00582A4B">
        <w:rPr>
          <w:rFonts w:ascii="Times New Roman" w:hAnsi="Times New Roman" w:cs="Times New Roman"/>
        </w:rPr>
        <w:t xml:space="preserve">upozornit </w:t>
      </w:r>
      <w:r w:rsidR="00582A4B" w:rsidRPr="00582A4B">
        <w:rPr>
          <w:rFonts w:ascii="Times New Roman" w:hAnsi="Times New Roman" w:cs="Times New Roman"/>
        </w:rPr>
        <w:t>p</w:t>
      </w:r>
      <w:r w:rsidR="00B23033" w:rsidRPr="00582A4B">
        <w:rPr>
          <w:rFonts w:ascii="Times New Roman" w:hAnsi="Times New Roman" w:cs="Times New Roman"/>
        </w:rPr>
        <w:t xml:space="preserve">říkazce </w:t>
      </w:r>
      <w:r w:rsidR="00586827">
        <w:rPr>
          <w:rFonts w:ascii="Times New Roman" w:hAnsi="Times New Roman" w:cs="Times New Roman"/>
        </w:rPr>
        <w:br/>
      </w:r>
      <w:r w:rsidR="00B23033" w:rsidRPr="00582A4B">
        <w:rPr>
          <w:rFonts w:ascii="Times New Roman" w:hAnsi="Times New Roman" w:cs="Times New Roman"/>
        </w:rPr>
        <w:t xml:space="preserve">na případnou nesprávnost či nerealizovatelnost </w:t>
      </w:r>
      <w:r w:rsidR="00327ADB">
        <w:rPr>
          <w:rFonts w:ascii="Times New Roman" w:hAnsi="Times New Roman" w:cs="Times New Roman"/>
        </w:rPr>
        <w:t>pokynu</w:t>
      </w:r>
      <w:r w:rsidR="00B23033" w:rsidRPr="00582A4B">
        <w:rPr>
          <w:rFonts w:ascii="Times New Roman" w:hAnsi="Times New Roman" w:cs="Times New Roman"/>
        </w:rPr>
        <w:t>.</w:t>
      </w:r>
    </w:p>
    <w:p w14:paraId="7BA3EAF1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A790813" w14:textId="77777777" w:rsidR="00582A4B" w:rsidRDefault="00B23033" w:rsidP="00A56D72">
      <w:pPr>
        <w:pStyle w:val="Odstavecseseznamem"/>
        <w:numPr>
          <w:ilvl w:val="1"/>
          <w:numId w:val="18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Příkazce se zavazuje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kovi k plnění jeho povinností dle této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 smlouvy poskytnout veškerou nezbytnou součinnost.</w:t>
      </w:r>
    </w:p>
    <w:p w14:paraId="7037A9B9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27722D5" w14:textId="77777777" w:rsidR="00582A4B" w:rsidRDefault="00B23033" w:rsidP="00A56D72">
      <w:pPr>
        <w:pStyle w:val="Odstavecseseznamem"/>
        <w:numPr>
          <w:ilvl w:val="1"/>
          <w:numId w:val="18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V případě, že plnění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bude v rozporu s pokyny a požadavky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říkazce, či pokud bude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říkazcem shledáno jako nedostatečné, zavazuje se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 zjednat nápravu v termínu oznámeném mu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>říkazcem.</w:t>
      </w:r>
    </w:p>
    <w:p w14:paraId="4F800C5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F12B66" w14:textId="5FE871C7" w:rsidR="00582A4B" w:rsidRPr="00CF7550" w:rsidRDefault="00B23033" w:rsidP="00CF7550">
      <w:pPr>
        <w:pStyle w:val="Odstavecseseznamem"/>
        <w:numPr>
          <w:ilvl w:val="1"/>
          <w:numId w:val="18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Komunikace mezi </w:t>
      </w:r>
      <w:r w:rsidR="00327ADB">
        <w:rPr>
          <w:rFonts w:ascii="Times New Roman" w:hAnsi="Times New Roman" w:cs="Times New Roman"/>
        </w:rPr>
        <w:t>s</w:t>
      </w:r>
      <w:r w:rsidR="00327ADB" w:rsidRPr="00582A4B">
        <w:rPr>
          <w:rFonts w:ascii="Times New Roman" w:hAnsi="Times New Roman" w:cs="Times New Roman"/>
        </w:rPr>
        <w:t xml:space="preserve">mluvními </w:t>
      </w:r>
      <w:r w:rsidRPr="00582A4B">
        <w:rPr>
          <w:rFonts w:ascii="Times New Roman" w:hAnsi="Times New Roman" w:cs="Times New Roman"/>
        </w:rPr>
        <w:t xml:space="preserve">stranami bude prováděna prostřednictvím oprávněných </w:t>
      </w:r>
      <w:r w:rsidR="00B73D9F" w:rsidRPr="00582A4B">
        <w:rPr>
          <w:rFonts w:ascii="Times New Roman" w:hAnsi="Times New Roman" w:cs="Times New Roman"/>
        </w:rPr>
        <w:t xml:space="preserve">osob, kterými jsou za </w:t>
      </w:r>
      <w:r w:rsidR="00B73D9F" w:rsidRPr="00CF7550">
        <w:rPr>
          <w:rFonts w:ascii="Times New Roman" w:hAnsi="Times New Roman" w:cs="Times New Roman"/>
        </w:rPr>
        <w:t>příkazce:</w:t>
      </w:r>
    </w:p>
    <w:p w14:paraId="181AA4AD" w14:textId="77777777" w:rsidR="00167D1A" w:rsidRDefault="00582A4B" w:rsidP="00A56D72">
      <w:pPr>
        <w:pStyle w:val="Odstavecseseznamem"/>
        <w:numPr>
          <w:ilvl w:val="0"/>
          <w:numId w:val="11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všeobecnou působností: Ing. Květa Hryszová</w:t>
      </w:r>
    </w:p>
    <w:p w14:paraId="07A473F0" w14:textId="19A3B956" w:rsidR="00387B4D" w:rsidRDefault="00582A4B" w:rsidP="00CF7550">
      <w:pPr>
        <w:pStyle w:val="Odstavecseseznamem"/>
        <w:numPr>
          <w:ilvl w:val="0"/>
          <w:numId w:val="11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působností ve věcech technických:</w:t>
      </w:r>
      <w:r w:rsidR="00356F9E">
        <w:rPr>
          <w:rFonts w:ascii="Times New Roman" w:hAnsi="Times New Roman" w:cs="Times New Roman"/>
        </w:rPr>
        <w:t xml:space="preserve"> </w:t>
      </w:r>
      <w:r w:rsidR="00724D27">
        <w:rPr>
          <w:rFonts w:ascii="Times New Roman" w:hAnsi="Times New Roman" w:cs="Times New Roman"/>
        </w:rPr>
        <w:t xml:space="preserve">Ing. Jiří Kurucz, </w:t>
      </w:r>
      <w:r w:rsidRPr="00356F9E">
        <w:rPr>
          <w:rFonts w:ascii="Times New Roman" w:hAnsi="Times New Roman" w:cs="Times New Roman"/>
          <w:color w:val="auto"/>
        </w:rPr>
        <w:t xml:space="preserve">Jan </w:t>
      </w:r>
      <w:r>
        <w:rPr>
          <w:rFonts w:ascii="Times New Roman" w:hAnsi="Times New Roman" w:cs="Times New Roman"/>
        </w:rPr>
        <w:t>Škuthan, Ing</w:t>
      </w:r>
      <w:r w:rsidR="00DF6F4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Lenka Vlčková</w:t>
      </w:r>
    </w:p>
    <w:p w14:paraId="455FAE36" w14:textId="77777777" w:rsidR="00CF7550" w:rsidRPr="00CF7550" w:rsidRDefault="00CF7550" w:rsidP="00CF7550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92326B6" w14:textId="35467FC1" w:rsidR="00327ADB" w:rsidRDefault="00327ADB" w:rsidP="00F44351">
      <w:pPr>
        <w:ind w:left="0" w:firstLine="709"/>
        <w:rPr>
          <w:rFonts w:ascii="Times New Roman" w:hAnsi="Times New Roman" w:cs="Times New Roman"/>
        </w:rPr>
      </w:pPr>
      <w:r w:rsidRPr="00F44351">
        <w:rPr>
          <w:rFonts w:ascii="Times New Roman" w:hAnsi="Times New Roman" w:cs="Times New Roman"/>
        </w:rPr>
        <w:t xml:space="preserve">příkazníka: </w:t>
      </w:r>
    </w:p>
    <w:p w14:paraId="7DECC7E0" w14:textId="1BC07B99" w:rsidR="00F44351" w:rsidRDefault="00F44351" w:rsidP="00F44351">
      <w:pPr>
        <w:pStyle w:val="Odstavecseseznamem"/>
        <w:numPr>
          <w:ilvl w:val="0"/>
          <w:numId w:val="11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všeobecnou působností: </w:t>
      </w:r>
      <w:proofErr w:type="spellStart"/>
      <w:r w:rsidRPr="00913C6E">
        <w:rPr>
          <w:rFonts w:ascii="Times New Roman" w:hAnsi="Times New Roman" w:cs="Times New Roman"/>
          <w:highlight w:val="green"/>
        </w:rPr>
        <w:t>xxx</w:t>
      </w:r>
      <w:proofErr w:type="spellEnd"/>
    </w:p>
    <w:p w14:paraId="7FBCEABC" w14:textId="7ECB9DF0" w:rsidR="00F44351" w:rsidRPr="00E304C3" w:rsidRDefault="00F44351" w:rsidP="00D41803">
      <w:pPr>
        <w:pStyle w:val="Odstavecseseznamem"/>
        <w:numPr>
          <w:ilvl w:val="0"/>
          <w:numId w:val="11"/>
        </w:numPr>
        <w:spacing w:after="2"/>
        <w:ind w:left="993" w:right="0" w:hanging="284"/>
        <w:rPr>
          <w:rFonts w:ascii="Times New Roman" w:hAnsi="Times New Roman" w:cs="Times New Roman"/>
        </w:rPr>
      </w:pPr>
      <w:bookmarkStart w:id="8" w:name="_Hlk204450315"/>
      <w:r>
        <w:rPr>
          <w:rFonts w:ascii="Times New Roman" w:hAnsi="Times New Roman" w:cs="Times New Roman"/>
        </w:rPr>
        <w:t>s působností ve věcech technických</w:t>
      </w:r>
      <w:bookmarkEnd w:id="8"/>
      <w:r>
        <w:rPr>
          <w:rFonts w:ascii="Times New Roman" w:hAnsi="Times New Roman" w:cs="Times New Roman"/>
        </w:rPr>
        <w:t xml:space="preserve">: </w:t>
      </w:r>
      <w:proofErr w:type="spellStart"/>
      <w:r w:rsidRPr="00BA62BA">
        <w:rPr>
          <w:rFonts w:ascii="Times New Roman" w:hAnsi="Times New Roman" w:cs="Times New Roman"/>
          <w:color w:val="auto"/>
          <w:highlight w:val="green"/>
        </w:rPr>
        <w:t>xxx</w:t>
      </w:r>
      <w:proofErr w:type="spellEnd"/>
      <w:r w:rsidR="000314E4">
        <w:rPr>
          <w:rFonts w:ascii="Times New Roman" w:hAnsi="Times New Roman" w:cs="Times New Roman"/>
          <w:color w:val="auto"/>
          <w:highlight w:val="green"/>
        </w:rPr>
        <w:t xml:space="preserve"> </w:t>
      </w:r>
      <w:r w:rsidR="000314E4" w:rsidRPr="000314E4">
        <w:rPr>
          <w:rFonts w:ascii="Times New Roman" w:hAnsi="Times New Roman" w:cs="Times New Roman"/>
          <w:color w:val="auto"/>
          <w:highlight w:val="lightGray"/>
        </w:rPr>
        <w:t>(tj. osoba navržená na pozici technický dozor stavebníka pro oblast pozemní stavby)</w:t>
      </w:r>
    </w:p>
    <w:p w14:paraId="4DCF2BA0" w14:textId="77777777" w:rsidR="00E304C3" w:rsidRDefault="00E304C3" w:rsidP="00E304C3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A81E779" w14:textId="77777777" w:rsidR="00F44351" w:rsidRDefault="00F44351" w:rsidP="00F44351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3BAABDFF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ODMĚNA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KA, FAKTURACE A PLATEBNÍ PODMÍNKY</w:t>
      </w:r>
    </w:p>
    <w:p w14:paraId="2047A3C0" w14:textId="07628B4F" w:rsidR="00167D1A" w:rsidRPr="00582A4B" w:rsidRDefault="00B23033" w:rsidP="00A56D72">
      <w:pPr>
        <w:pStyle w:val="Odstavecseseznamem"/>
        <w:numPr>
          <w:ilvl w:val="1"/>
          <w:numId w:val="19"/>
        </w:numPr>
        <w:ind w:left="567" w:right="0" w:hanging="567"/>
        <w:jc w:val="left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Odměna </w:t>
      </w:r>
      <w:r w:rsidR="00F33C94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byla </w:t>
      </w:r>
      <w:r w:rsidR="00F33C94">
        <w:rPr>
          <w:rFonts w:ascii="Times New Roman" w:hAnsi="Times New Roman" w:cs="Times New Roman"/>
        </w:rPr>
        <w:t>s</w:t>
      </w:r>
      <w:r w:rsidRPr="00582A4B">
        <w:rPr>
          <w:rFonts w:ascii="Times New Roman" w:hAnsi="Times New Roman" w:cs="Times New Roman"/>
        </w:rPr>
        <w:t xml:space="preserve">mluvními stranami dohodnuta ve výši: </w:t>
      </w:r>
    </w:p>
    <w:p w14:paraId="7761B47E" w14:textId="16387FCA" w:rsidR="00265793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8.1.1 </w:t>
      </w:r>
      <w:proofErr w:type="spellStart"/>
      <w:r w:rsidR="00725DEA" w:rsidRPr="00FD499C">
        <w:rPr>
          <w:rFonts w:ascii="Times New Roman" w:hAnsi="Times New Roman" w:cs="Times New Roman"/>
          <w:highlight w:val="green"/>
        </w:rPr>
        <w:t>xx</w:t>
      </w:r>
      <w:proofErr w:type="spellEnd"/>
      <w:r w:rsidR="00725DEA" w:rsidRPr="00725DEA">
        <w:rPr>
          <w:rFonts w:ascii="Times New Roman" w:hAnsi="Times New Roman" w:cs="Times New Roman"/>
        </w:rPr>
        <w:t xml:space="preserve">,- Kč bez DPH za každou hodinu výkonu činnosti </w:t>
      </w:r>
      <w:r w:rsidR="00725DEA" w:rsidRPr="00914516">
        <w:rPr>
          <w:rFonts w:ascii="Times New Roman" w:hAnsi="Times New Roman" w:cs="Times New Roman"/>
        </w:rPr>
        <w:t xml:space="preserve">kteréhokoli člena realizačního týmu </w:t>
      </w:r>
      <w:r w:rsidR="00EA514F">
        <w:rPr>
          <w:rFonts w:ascii="Times New Roman" w:hAnsi="Times New Roman" w:cs="Times New Roman"/>
        </w:rPr>
        <w:br/>
      </w:r>
      <w:r w:rsidR="00B752CC" w:rsidRPr="00914516">
        <w:rPr>
          <w:rFonts w:ascii="Times New Roman" w:hAnsi="Times New Roman" w:cs="Times New Roman"/>
        </w:rPr>
        <w:t>v</w:t>
      </w:r>
      <w:r w:rsidR="00B752CC" w:rsidRPr="00725DEA">
        <w:rPr>
          <w:rFonts w:ascii="Times New Roman" w:hAnsi="Times New Roman" w:cs="Times New Roman"/>
        </w:rPr>
        <w:t xml:space="preserve"> přípravné</w:t>
      </w:r>
      <w:r w:rsidR="00B752CC" w:rsidRPr="0065596B">
        <w:rPr>
          <w:rFonts w:ascii="Times New Roman" w:hAnsi="Times New Roman" w:cs="Times New Roman"/>
        </w:rPr>
        <w:t xml:space="preserve"> fázi</w:t>
      </w:r>
      <w:r w:rsidR="00B23033" w:rsidRPr="0065596B">
        <w:rPr>
          <w:rFonts w:ascii="Times New Roman" w:hAnsi="Times New Roman" w:cs="Times New Roman"/>
        </w:rPr>
        <w:t>;</w:t>
      </w:r>
    </w:p>
    <w:p w14:paraId="7A564B5E" w14:textId="36DB4D7D" w:rsidR="00265793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8.1.2 </w:t>
      </w:r>
      <w:bookmarkStart w:id="9" w:name="_Hlk171285669"/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>,- Kč bez DPH za každý měsíc</w:t>
      </w:r>
      <w:r w:rsidR="00B752CC">
        <w:rPr>
          <w:rFonts w:ascii="Times New Roman" w:hAnsi="Times New Roman" w:cs="Times New Roman"/>
        </w:rPr>
        <w:t xml:space="preserve"> </w:t>
      </w:r>
      <w:r w:rsidR="00CD333C">
        <w:rPr>
          <w:rFonts w:ascii="Times New Roman" w:hAnsi="Times New Roman" w:cs="Times New Roman"/>
        </w:rPr>
        <w:t xml:space="preserve">výkonu činností </w:t>
      </w:r>
      <w:bookmarkEnd w:id="9"/>
      <w:r w:rsidR="00B752CC" w:rsidRPr="0065596B">
        <w:rPr>
          <w:rFonts w:ascii="Times New Roman" w:hAnsi="Times New Roman" w:cs="Times New Roman"/>
        </w:rPr>
        <w:t xml:space="preserve">v </w:t>
      </w:r>
      <w:r w:rsidR="00B752CC">
        <w:rPr>
          <w:rFonts w:ascii="Times New Roman" w:hAnsi="Times New Roman" w:cs="Times New Roman"/>
        </w:rPr>
        <w:t>r</w:t>
      </w:r>
      <w:r w:rsidR="00B752CC" w:rsidRPr="0065596B">
        <w:rPr>
          <w:rFonts w:ascii="Times New Roman" w:hAnsi="Times New Roman" w:cs="Times New Roman"/>
        </w:rPr>
        <w:t>ealizační fázi</w:t>
      </w:r>
      <w:r w:rsidR="00B23033" w:rsidRPr="0065596B">
        <w:rPr>
          <w:rFonts w:ascii="Times New Roman" w:hAnsi="Times New Roman" w:cs="Times New Roman"/>
        </w:rPr>
        <w:t>;</w:t>
      </w:r>
    </w:p>
    <w:p w14:paraId="5B965041" w14:textId="438DED74" w:rsidR="00167D1A" w:rsidRPr="0065596B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8.1.3 </w:t>
      </w:r>
      <w:r w:rsidR="00B23033" w:rsidRPr="0065596B"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</w:rPr>
        <w:t>f</w:t>
      </w:r>
      <w:r w:rsidR="00B23033" w:rsidRPr="0065596B">
        <w:rPr>
          <w:rFonts w:ascii="Times New Roman" w:hAnsi="Times New Roman" w:cs="Times New Roman"/>
        </w:rPr>
        <w:t>ázi po dokončení stavby</w:t>
      </w:r>
      <w:r>
        <w:rPr>
          <w:rFonts w:ascii="Times New Roman" w:hAnsi="Times New Roman" w:cs="Times New Roman"/>
        </w:rPr>
        <w:t xml:space="preserve">: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 xml:space="preserve">,- Kč bez DPH za každou hodinu </w:t>
      </w:r>
      <w:r>
        <w:rPr>
          <w:rFonts w:ascii="Times New Roman" w:hAnsi="Times New Roman" w:cs="Times New Roman"/>
        </w:rPr>
        <w:t xml:space="preserve">výkonu činnosti </w:t>
      </w:r>
      <w:r w:rsidR="00B23033" w:rsidRPr="00FD499C">
        <w:rPr>
          <w:rFonts w:ascii="Times New Roman" w:hAnsi="Times New Roman" w:cs="Times New Roman"/>
        </w:rPr>
        <w:t xml:space="preserve">kteréhokoli člena </w:t>
      </w:r>
      <w:r w:rsidRPr="00FD499C">
        <w:rPr>
          <w:rFonts w:ascii="Times New Roman" w:hAnsi="Times New Roman" w:cs="Times New Roman"/>
        </w:rPr>
        <w:t>r</w:t>
      </w:r>
      <w:r w:rsidR="00B23033" w:rsidRPr="00FD499C">
        <w:rPr>
          <w:rFonts w:ascii="Times New Roman" w:hAnsi="Times New Roman" w:cs="Times New Roman"/>
        </w:rPr>
        <w:t>ealizačního týmu</w:t>
      </w:r>
      <w:r w:rsidR="00B23033" w:rsidRPr="0065596B">
        <w:rPr>
          <w:rFonts w:ascii="Times New Roman" w:hAnsi="Times New Roman" w:cs="Times New Roman"/>
        </w:rPr>
        <w:t xml:space="preserve"> </w:t>
      </w:r>
    </w:p>
    <w:p w14:paraId="3091B83D" w14:textId="77777777" w:rsidR="00265793" w:rsidRDefault="00B23033" w:rsidP="00265793">
      <w:pPr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</w:t>
      </w:r>
      <w:r w:rsidRPr="00E71FCC">
        <w:rPr>
          <w:rFonts w:ascii="Times New Roman" w:hAnsi="Times New Roman" w:cs="Times New Roman"/>
        </w:rPr>
        <w:t>n „</w:t>
      </w:r>
      <w:r w:rsidR="00265793" w:rsidRPr="00F44351">
        <w:rPr>
          <w:rFonts w:ascii="Times New Roman" w:hAnsi="Times New Roman" w:cs="Times New Roman"/>
          <w:b/>
          <w:bCs/>
        </w:rPr>
        <w:t>o</w:t>
      </w:r>
      <w:r w:rsidRPr="00F44351">
        <w:rPr>
          <w:rFonts w:ascii="Times New Roman" w:hAnsi="Times New Roman" w:cs="Times New Roman"/>
          <w:b/>
          <w:bCs/>
        </w:rPr>
        <w:t>dměna</w:t>
      </w:r>
      <w:r w:rsidRPr="0065596B">
        <w:rPr>
          <w:rFonts w:ascii="Times New Roman" w:hAnsi="Times New Roman" w:cs="Times New Roman"/>
        </w:rPr>
        <w:t>“).</w:t>
      </w:r>
    </w:p>
    <w:p w14:paraId="6155C1D7" w14:textId="77777777" w:rsidR="00265793" w:rsidRDefault="00B23033" w:rsidP="00FD5AA4">
      <w:pPr>
        <w:spacing w:after="0"/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K uvedené částce bude dopočtena DPH podle předpisů platných v době vzniku zdanitelného plnění.</w:t>
      </w:r>
    </w:p>
    <w:p w14:paraId="31FA5276" w14:textId="77777777" w:rsidR="00FD5AA4" w:rsidRDefault="00FD5AA4" w:rsidP="00FD5AA4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7A097780" w14:textId="2E84F16C" w:rsidR="008802DE" w:rsidRDefault="00195F9D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195F9D">
        <w:rPr>
          <w:rFonts w:ascii="Times New Roman" w:hAnsi="Times New Roman" w:cs="Times New Roman"/>
        </w:rPr>
        <w:t xml:space="preserve">Hodinová odměna dle článku 8 odst. 8.1.1 příkazní smlouvy se účtuje za každou započatou hodinu plnění dle této příkazní smlouvy. Maximální předpokládaná doba výkonu činností v přípravné fázi je </w:t>
      </w:r>
      <w:r w:rsidR="00E711DD">
        <w:rPr>
          <w:rFonts w:ascii="Times New Roman" w:hAnsi="Times New Roman" w:cs="Times New Roman"/>
        </w:rPr>
        <w:t>3</w:t>
      </w:r>
      <w:r w:rsidRPr="00195F9D">
        <w:rPr>
          <w:rFonts w:ascii="Times New Roman" w:hAnsi="Times New Roman" w:cs="Times New Roman"/>
        </w:rPr>
        <w:t>0 hodi</w:t>
      </w:r>
      <w:r>
        <w:rPr>
          <w:rFonts w:ascii="Times New Roman" w:hAnsi="Times New Roman" w:cs="Times New Roman"/>
        </w:rPr>
        <w:t xml:space="preserve">n. </w:t>
      </w:r>
    </w:p>
    <w:p w14:paraId="583A5D1A" w14:textId="77777777" w:rsidR="006512BC" w:rsidRDefault="006512BC" w:rsidP="00CD333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32058583" w14:textId="29396013" w:rsidR="006512BC" w:rsidRDefault="006512BC" w:rsidP="006512BC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Nárok na odměnu dle </w:t>
      </w:r>
      <w:r w:rsidR="00695E78">
        <w:rPr>
          <w:rFonts w:ascii="Times New Roman" w:hAnsi="Times New Roman" w:cs="Times New Roman"/>
        </w:rPr>
        <w:t xml:space="preserve">článku 8 </w:t>
      </w:r>
      <w:r w:rsidRPr="00E71FCC">
        <w:rPr>
          <w:rFonts w:ascii="Times New Roman" w:hAnsi="Times New Roman" w:cs="Times New Roman"/>
        </w:rPr>
        <w:t>odst. 8.1.2</w:t>
      </w:r>
      <w:r>
        <w:rPr>
          <w:rFonts w:ascii="Times New Roman" w:hAnsi="Times New Roman" w:cs="Times New Roman"/>
        </w:rPr>
        <w:t xml:space="preserve"> příkazní</w:t>
      </w:r>
      <w:r w:rsidRPr="00E71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vzniká poprvé za kalendářní měsíc, v němž došlo k převzetí staveniště dle smlouvy o dílo. </w:t>
      </w:r>
    </w:p>
    <w:p w14:paraId="7D64F5B0" w14:textId="77777777" w:rsidR="008E31E7" w:rsidRPr="00CD333C" w:rsidRDefault="008E31E7" w:rsidP="006512B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2F368AD4" w14:textId="70FE56D7" w:rsidR="00CD333C" w:rsidRPr="00725DEA" w:rsidRDefault="00195F9D" w:rsidP="00725DEA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195F9D">
        <w:rPr>
          <w:rFonts w:ascii="Times New Roman" w:hAnsi="Times New Roman" w:cs="Times New Roman"/>
        </w:rPr>
        <w:t>Příkazce se nezavazuje k využití činnosti ze strany příkazníka</w:t>
      </w:r>
      <w:r>
        <w:rPr>
          <w:rFonts w:ascii="Times New Roman" w:hAnsi="Times New Roman" w:cs="Times New Roman"/>
        </w:rPr>
        <w:t xml:space="preserve"> v rámci přípravné fáze</w:t>
      </w:r>
      <w:r w:rsidRPr="00195F9D">
        <w:rPr>
          <w:rFonts w:ascii="Times New Roman" w:hAnsi="Times New Roman" w:cs="Times New Roman"/>
        </w:rPr>
        <w:t xml:space="preserve"> </w:t>
      </w:r>
      <w:r w:rsidR="008B4EB8">
        <w:rPr>
          <w:rFonts w:ascii="Times New Roman" w:hAnsi="Times New Roman" w:cs="Times New Roman"/>
        </w:rPr>
        <w:br/>
      </w:r>
      <w:r w:rsidRPr="00195F9D">
        <w:rPr>
          <w:rFonts w:ascii="Times New Roman" w:hAnsi="Times New Roman" w:cs="Times New Roman"/>
        </w:rPr>
        <w:t>ani vyčerpání maximální předpokládané doby výkonu</w:t>
      </w:r>
      <w:r>
        <w:rPr>
          <w:rFonts w:ascii="Times New Roman" w:hAnsi="Times New Roman" w:cs="Times New Roman"/>
        </w:rPr>
        <w:t xml:space="preserve"> uvedené v článku 8 odst. 8.</w:t>
      </w:r>
      <w:r w:rsidR="0068731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příkazní smlouvy</w:t>
      </w:r>
      <w:r w:rsidRPr="00195F9D">
        <w:rPr>
          <w:rFonts w:ascii="Times New Roman" w:hAnsi="Times New Roman" w:cs="Times New Roman"/>
        </w:rPr>
        <w:t>. Činnost</w:t>
      </w:r>
      <w:r>
        <w:rPr>
          <w:rFonts w:ascii="Times New Roman" w:hAnsi="Times New Roman" w:cs="Times New Roman"/>
        </w:rPr>
        <w:t>i v rámci přípravné fáze</w:t>
      </w:r>
      <w:r w:rsidRPr="00195F9D">
        <w:rPr>
          <w:rFonts w:ascii="Times New Roman" w:hAnsi="Times New Roman" w:cs="Times New Roman"/>
        </w:rPr>
        <w:t xml:space="preserve"> bud</w:t>
      </w:r>
      <w:r>
        <w:rPr>
          <w:rFonts w:ascii="Times New Roman" w:hAnsi="Times New Roman" w:cs="Times New Roman"/>
        </w:rPr>
        <w:t>ou vždy</w:t>
      </w:r>
      <w:r w:rsidRPr="00195F9D">
        <w:rPr>
          <w:rFonts w:ascii="Times New Roman" w:hAnsi="Times New Roman" w:cs="Times New Roman"/>
        </w:rPr>
        <w:t xml:space="preserve"> poskytován</w:t>
      </w:r>
      <w:r>
        <w:rPr>
          <w:rFonts w:ascii="Times New Roman" w:hAnsi="Times New Roman" w:cs="Times New Roman"/>
        </w:rPr>
        <w:t>y</w:t>
      </w:r>
      <w:r w:rsidRPr="00195F9D">
        <w:rPr>
          <w:rFonts w:ascii="Times New Roman" w:hAnsi="Times New Roman" w:cs="Times New Roman"/>
        </w:rPr>
        <w:t xml:space="preserve"> na základě písemné výzvy příkazce</w:t>
      </w:r>
      <w:r w:rsidR="00217B16">
        <w:rPr>
          <w:rFonts w:ascii="Times New Roman" w:hAnsi="Times New Roman" w:cs="Times New Roman"/>
        </w:rPr>
        <w:t>, a to</w:t>
      </w:r>
      <w:r w:rsidRPr="00195F9D">
        <w:rPr>
          <w:rFonts w:ascii="Times New Roman" w:hAnsi="Times New Roman" w:cs="Times New Roman"/>
        </w:rPr>
        <w:t xml:space="preserve"> dle jeho potřeb.</w:t>
      </w:r>
      <w:r>
        <w:rPr>
          <w:rFonts w:ascii="Times New Roman" w:hAnsi="Times New Roman" w:cs="Times New Roman"/>
        </w:rPr>
        <w:t xml:space="preserve"> </w:t>
      </w:r>
    </w:p>
    <w:p w14:paraId="554EE09E" w14:textId="77777777" w:rsidR="008802DE" w:rsidRDefault="008802DE" w:rsidP="008802DE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6B3A4E48" w14:textId="7AE55A9C" w:rsidR="00E71FCC" w:rsidRDefault="008802DE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</w:t>
      </w:r>
      <w:r w:rsidR="006507E9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bude příkazník vykonávat činnost</w:t>
      </w:r>
      <w:r w:rsidR="00830DA8">
        <w:rPr>
          <w:rFonts w:ascii="Times New Roman" w:hAnsi="Times New Roman" w:cs="Times New Roman"/>
        </w:rPr>
        <w:t xml:space="preserve"> v rámci realizační fáze</w:t>
      </w:r>
      <w:r>
        <w:rPr>
          <w:rFonts w:ascii="Times New Roman" w:hAnsi="Times New Roman" w:cs="Times New Roman"/>
        </w:rPr>
        <w:t xml:space="preserve"> </w:t>
      </w:r>
      <w:r w:rsidR="00FD499C">
        <w:rPr>
          <w:rFonts w:ascii="Times New Roman" w:hAnsi="Times New Roman" w:cs="Times New Roman"/>
        </w:rPr>
        <w:t>v příslušném</w:t>
      </w:r>
      <w:r>
        <w:rPr>
          <w:rFonts w:ascii="Times New Roman" w:hAnsi="Times New Roman" w:cs="Times New Roman"/>
        </w:rPr>
        <w:t xml:space="preserve"> měsíc</w:t>
      </w:r>
      <w:r w:rsidR="00FD49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, </w:t>
      </w:r>
      <w:r w:rsidR="00FD499C">
        <w:rPr>
          <w:rFonts w:ascii="Times New Roman" w:hAnsi="Times New Roman" w:cs="Times New Roman"/>
        </w:rPr>
        <w:t xml:space="preserve">nárok </w:t>
      </w:r>
      <w:r w:rsidR="00E80701">
        <w:rPr>
          <w:rFonts w:ascii="Times New Roman" w:hAnsi="Times New Roman" w:cs="Times New Roman"/>
        </w:rPr>
        <w:br/>
      </w:r>
      <w:r w:rsidR="00FD499C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odměn</w:t>
      </w:r>
      <w:r w:rsidR="00FD499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FD499C">
        <w:rPr>
          <w:rFonts w:ascii="Times New Roman" w:hAnsi="Times New Roman" w:cs="Times New Roman"/>
        </w:rPr>
        <w:t>uvedenou v článku 8.</w:t>
      </w:r>
      <w:r w:rsidR="00E80701">
        <w:rPr>
          <w:rFonts w:ascii="Times New Roman" w:hAnsi="Times New Roman" w:cs="Times New Roman"/>
        </w:rPr>
        <w:t xml:space="preserve"> odst. 8.</w:t>
      </w:r>
      <w:r w:rsidR="00FD499C">
        <w:rPr>
          <w:rFonts w:ascii="Times New Roman" w:hAnsi="Times New Roman" w:cs="Times New Roman"/>
        </w:rPr>
        <w:t>1.2 příkazní smlouvy mu nevzniká</w:t>
      </w:r>
      <w:r>
        <w:rPr>
          <w:rFonts w:ascii="Times New Roman" w:hAnsi="Times New Roman" w:cs="Times New Roman"/>
        </w:rPr>
        <w:t xml:space="preserve">. </w:t>
      </w:r>
    </w:p>
    <w:p w14:paraId="2D6566F6" w14:textId="77777777" w:rsidR="008E31E7" w:rsidRPr="008E31E7" w:rsidRDefault="008E31E7" w:rsidP="008E31E7">
      <w:pPr>
        <w:pStyle w:val="Odstavecseseznamem"/>
        <w:rPr>
          <w:rFonts w:ascii="Times New Roman" w:hAnsi="Times New Roman" w:cs="Times New Roman"/>
        </w:rPr>
      </w:pPr>
    </w:p>
    <w:p w14:paraId="508C053F" w14:textId="5F79E5BF" w:rsidR="008E31E7" w:rsidRDefault="000A13FA" w:rsidP="005F7F62">
      <w:pPr>
        <w:pStyle w:val="Odstavecseseznamem"/>
        <w:numPr>
          <w:ilvl w:val="1"/>
          <w:numId w:val="19"/>
        </w:numPr>
        <w:spacing w:after="0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Předpokládaná doba výkonu</w:t>
      </w:r>
      <w:r w:rsidR="008E31E7" w:rsidRPr="008E31E7">
        <w:rPr>
          <w:rFonts w:ascii="Times New Roman" w:hAnsi="Times New Roman" w:cs="Times New Roman"/>
        </w:rPr>
        <w:t> činnost</w:t>
      </w:r>
      <w:r>
        <w:rPr>
          <w:rFonts w:ascii="Times New Roman" w:hAnsi="Times New Roman" w:cs="Times New Roman"/>
        </w:rPr>
        <w:t>í</w:t>
      </w:r>
      <w:r w:rsidR="008E31E7" w:rsidRPr="008E31E7">
        <w:rPr>
          <w:rFonts w:ascii="Times New Roman" w:hAnsi="Times New Roman" w:cs="Times New Roman"/>
        </w:rPr>
        <w:t xml:space="preserve"> dle </w:t>
      </w:r>
      <w:r w:rsidR="00695E78">
        <w:rPr>
          <w:rFonts w:ascii="Times New Roman" w:hAnsi="Times New Roman" w:cs="Times New Roman"/>
        </w:rPr>
        <w:t xml:space="preserve">článku 8 </w:t>
      </w:r>
      <w:r w:rsidR="008E31E7" w:rsidRPr="008E31E7">
        <w:rPr>
          <w:rFonts w:ascii="Times New Roman" w:hAnsi="Times New Roman" w:cs="Times New Roman"/>
        </w:rPr>
        <w:t xml:space="preserve">odst. </w:t>
      </w:r>
      <w:r w:rsidR="008E31E7" w:rsidRPr="00E71FCC">
        <w:rPr>
          <w:rFonts w:ascii="Times New Roman" w:hAnsi="Times New Roman" w:cs="Times New Roman"/>
        </w:rPr>
        <w:t>8.1.</w:t>
      </w:r>
      <w:r w:rsidR="008E31E7">
        <w:rPr>
          <w:rFonts w:ascii="Times New Roman" w:hAnsi="Times New Roman" w:cs="Times New Roman"/>
        </w:rPr>
        <w:t>2</w:t>
      </w:r>
      <w:r w:rsidR="008E31E7" w:rsidRPr="00E71FCC">
        <w:rPr>
          <w:rFonts w:ascii="Times New Roman" w:hAnsi="Times New Roman" w:cs="Times New Roman"/>
        </w:rPr>
        <w:t xml:space="preserve"> </w:t>
      </w:r>
      <w:r w:rsidR="008E31E7">
        <w:rPr>
          <w:rFonts w:ascii="Times New Roman" w:hAnsi="Times New Roman" w:cs="Times New Roman"/>
        </w:rPr>
        <w:t>příkazní</w:t>
      </w:r>
      <w:r w:rsidR="008E31E7" w:rsidRPr="00E71FCC">
        <w:rPr>
          <w:rFonts w:ascii="Times New Roman" w:hAnsi="Times New Roman" w:cs="Times New Roman"/>
        </w:rPr>
        <w:t xml:space="preserve"> smlouvy</w:t>
      </w:r>
      <w:r w:rsidR="008E31E7" w:rsidRPr="008E3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CD333C">
        <w:rPr>
          <w:rFonts w:ascii="Times New Roman" w:hAnsi="Times New Roman" w:cs="Times New Roman"/>
        </w:rPr>
        <w:t>4</w:t>
      </w:r>
      <w:r w:rsidR="007B2F48">
        <w:rPr>
          <w:rFonts w:ascii="Times New Roman" w:hAnsi="Times New Roman" w:cs="Times New Roman"/>
        </w:rPr>
        <w:t>2</w:t>
      </w:r>
      <w:r w:rsidR="00CD333C">
        <w:rPr>
          <w:rFonts w:ascii="Times New Roman" w:hAnsi="Times New Roman" w:cs="Times New Roman"/>
        </w:rPr>
        <w:t xml:space="preserve"> </w:t>
      </w:r>
      <w:r w:rsidR="008E31E7">
        <w:rPr>
          <w:rFonts w:ascii="Times New Roman" w:hAnsi="Times New Roman" w:cs="Times New Roman"/>
        </w:rPr>
        <w:t>měsíců</w:t>
      </w:r>
      <w:r>
        <w:rPr>
          <w:rFonts w:ascii="Times New Roman" w:hAnsi="Times New Roman" w:cs="Times New Roman"/>
        </w:rPr>
        <w:t>.</w:t>
      </w:r>
    </w:p>
    <w:p w14:paraId="6389A50A" w14:textId="77777777" w:rsidR="00FD5AA4" w:rsidRPr="005F7F62" w:rsidRDefault="00FD5AA4" w:rsidP="005F7F62">
      <w:pPr>
        <w:spacing w:after="0"/>
        <w:ind w:left="0" w:firstLine="0"/>
        <w:rPr>
          <w:rFonts w:ascii="Times New Roman" w:hAnsi="Times New Roman" w:cs="Times New Roman"/>
        </w:rPr>
      </w:pPr>
    </w:p>
    <w:p w14:paraId="328D6E97" w14:textId="43E0CF7E" w:rsidR="00E71FCC" w:rsidRDefault="00B23033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V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dměně dle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jsou již zahrnuty případné cestovní náklady spojené s plněním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mlouvy. Pro vyloučení pochybností tak platí, že </w:t>
      </w:r>
      <w:r w:rsidR="00E71FCC" w:rsidRPr="00E71FCC">
        <w:rPr>
          <w:rFonts w:ascii="Times New Roman" w:hAnsi="Times New Roman" w:cs="Times New Roman"/>
        </w:rPr>
        <w:t>p</w:t>
      </w:r>
      <w:r w:rsidR="0065596B" w:rsidRPr="00E71FCC">
        <w:rPr>
          <w:rFonts w:ascii="Times New Roman" w:hAnsi="Times New Roman" w:cs="Times New Roman"/>
        </w:rPr>
        <w:t>říkazní</w:t>
      </w:r>
      <w:r w:rsidRPr="00E71FCC">
        <w:rPr>
          <w:rFonts w:ascii="Times New Roman" w:hAnsi="Times New Roman" w:cs="Times New Roman"/>
        </w:rPr>
        <w:t xml:space="preserve">k nemá právo na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dměnu </w:t>
      </w:r>
      <w:r w:rsidR="00E80701">
        <w:rPr>
          <w:rFonts w:ascii="Times New Roman" w:hAnsi="Times New Roman" w:cs="Times New Roman"/>
        </w:rPr>
        <w:br/>
      </w:r>
      <w:r w:rsidRPr="00E71FCC">
        <w:rPr>
          <w:rFonts w:ascii="Times New Roman" w:hAnsi="Times New Roman" w:cs="Times New Roman"/>
        </w:rPr>
        <w:t xml:space="preserve">za čas strávený na cestě za účelem plnění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mlouvy, ani na náhradu cestovních výdajů. </w:t>
      </w:r>
    </w:p>
    <w:p w14:paraId="76D8574A" w14:textId="77777777" w:rsidR="00FD5AA4" w:rsidRPr="00FD5AA4" w:rsidRDefault="00FD5AA4" w:rsidP="00FD5AA4">
      <w:pPr>
        <w:pStyle w:val="Odstavecseseznamem"/>
        <w:rPr>
          <w:rFonts w:ascii="Times New Roman" w:hAnsi="Times New Roman" w:cs="Times New Roman"/>
        </w:rPr>
      </w:pPr>
    </w:p>
    <w:p w14:paraId="6499BA2D" w14:textId="54CEF142" w:rsidR="00FD5AA4" w:rsidRDefault="00B23033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bookmarkStart w:id="10" w:name="_Hlk171409676"/>
      <w:r w:rsidRPr="00FD5AA4">
        <w:rPr>
          <w:rFonts w:ascii="Times New Roman" w:hAnsi="Times New Roman" w:cs="Times New Roman"/>
        </w:rPr>
        <w:t xml:space="preserve">Hodinová </w:t>
      </w:r>
      <w:r w:rsidR="00E71FCC" w:rsidRPr="00FD5AA4">
        <w:rPr>
          <w:rFonts w:ascii="Times New Roman" w:hAnsi="Times New Roman" w:cs="Times New Roman"/>
        </w:rPr>
        <w:t>o</w:t>
      </w:r>
      <w:r w:rsidRPr="00FD5AA4">
        <w:rPr>
          <w:rFonts w:ascii="Times New Roman" w:hAnsi="Times New Roman" w:cs="Times New Roman"/>
        </w:rPr>
        <w:t xml:space="preserve">dměna dle </w:t>
      </w:r>
      <w:r w:rsidR="0088338C">
        <w:rPr>
          <w:rFonts w:ascii="Times New Roman" w:hAnsi="Times New Roman" w:cs="Times New Roman"/>
        </w:rPr>
        <w:t xml:space="preserve">článku 8 </w:t>
      </w:r>
      <w:r w:rsidR="00604D24">
        <w:rPr>
          <w:rFonts w:ascii="Times New Roman" w:hAnsi="Times New Roman" w:cs="Times New Roman"/>
        </w:rPr>
        <w:t xml:space="preserve">odst. </w:t>
      </w:r>
      <w:r w:rsidR="000D243F">
        <w:rPr>
          <w:rFonts w:ascii="Times New Roman" w:hAnsi="Times New Roman" w:cs="Times New Roman"/>
        </w:rPr>
        <w:t xml:space="preserve">8.1.3 </w:t>
      </w:r>
      <w:r w:rsidR="00A23007">
        <w:rPr>
          <w:rFonts w:ascii="Times New Roman" w:hAnsi="Times New Roman" w:cs="Times New Roman"/>
        </w:rPr>
        <w:t>příkazní</w:t>
      </w:r>
      <w:r w:rsidRPr="00FD5AA4">
        <w:rPr>
          <w:rFonts w:ascii="Times New Roman" w:hAnsi="Times New Roman" w:cs="Times New Roman"/>
        </w:rPr>
        <w:t xml:space="preserve"> </w:t>
      </w:r>
      <w:r w:rsidR="00E71FCC" w:rsidRPr="00FD5AA4">
        <w:rPr>
          <w:rFonts w:ascii="Times New Roman" w:hAnsi="Times New Roman" w:cs="Times New Roman"/>
        </w:rPr>
        <w:t>s</w:t>
      </w:r>
      <w:r w:rsidRPr="00FD5AA4">
        <w:rPr>
          <w:rFonts w:ascii="Times New Roman" w:hAnsi="Times New Roman" w:cs="Times New Roman"/>
        </w:rPr>
        <w:t>mlouvy se účtuje za každou započatou hodinu plnění dle této</w:t>
      </w:r>
      <w:r w:rsidR="00A23007" w:rsidRPr="00A23007">
        <w:rPr>
          <w:rFonts w:ascii="Times New Roman" w:hAnsi="Times New Roman" w:cs="Times New Roman"/>
        </w:rPr>
        <w:t xml:space="preserve"> </w:t>
      </w:r>
      <w:r w:rsidR="00A23007">
        <w:rPr>
          <w:rFonts w:ascii="Times New Roman" w:hAnsi="Times New Roman" w:cs="Times New Roman"/>
        </w:rPr>
        <w:t>příkazní</w:t>
      </w:r>
      <w:r w:rsidRPr="00FD5AA4">
        <w:rPr>
          <w:rFonts w:ascii="Times New Roman" w:hAnsi="Times New Roman" w:cs="Times New Roman"/>
        </w:rPr>
        <w:t xml:space="preserve"> </w:t>
      </w:r>
      <w:r w:rsidR="00E71FCC" w:rsidRPr="00FD5AA4">
        <w:rPr>
          <w:rFonts w:ascii="Times New Roman" w:hAnsi="Times New Roman" w:cs="Times New Roman"/>
        </w:rPr>
        <w:t>s</w:t>
      </w:r>
      <w:r w:rsidRPr="00FD5AA4">
        <w:rPr>
          <w:rFonts w:ascii="Times New Roman" w:hAnsi="Times New Roman" w:cs="Times New Roman"/>
        </w:rPr>
        <w:t xml:space="preserve">mlouvy. </w:t>
      </w:r>
      <w:r w:rsidR="000D243F">
        <w:rPr>
          <w:rFonts w:ascii="Times New Roman" w:hAnsi="Times New Roman" w:cs="Times New Roman"/>
        </w:rPr>
        <w:t xml:space="preserve">Maximální předpokládaná doba výkonu činností </w:t>
      </w:r>
      <w:r w:rsidR="000D243F" w:rsidRPr="0065596B">
        <w:rPr>
          <w:rFonts w:ascii="Times New Roman" w:hAnsi="Times New Roman" w:cs="Times New Roman"/>
        </w:rPr>
        <w:t xml:space="preserve">ve </w:t>
      </w:r>
      <w:r w:rsidR="000D243F">
        <w:rPr>
          <w:rFonts w:ascii="Times New Roman" w:hAnsi="Times New Roman" w:cs="Times New Roman"/>
        </w:rPr>
        <w:t>f</w:t>
      </w:r>
      <w:r w:rsidR="000D243F" w:rsidRPr="0065596B">
        <w:rPr>
          <w:rFonts w:ascii="Times New Roman" w:hAnsi="Times New Roman" w:cs="Times New Roman"/>
        </w:rPr>
        <w:t xml:space="preserve">ázi </w:t>
      </w:r>
      <w:r w:rsidR="00E80701">
        <w:rPr>
          <w:rFonts w:ascii="Times New Roman" w:hAnsi="Times New Roman" w:cs="Times New Roman"/>
        </w:rPr>
        <w:br/>
      </w:r>
      <w:r w:rsidR="000D243F" w:rsidRPr="0065596B">
        <w:rPr>
          <w:rFonts w:ascii="Times New Roman" w:hAnsi="Times New Roman" w:cs="Times New Roman"/>
        </w:rPr>
        <w:t>po dokončení stavby</w:t>
      </w:r>
      <w:r w:rsidR="000D243F">
        <w:rPr>
          <w:rFonts w:ascii="Times New Roman" w:hAnsi="Times New Roman" w:cs="Times New Roman"/>
        </w:rPr>
        <w:t xml:space="preserve"> je </w:t>
      </w:r>
      <w:r w:rsidR="008954CA">
        <w:rPr>
          <w:rFonts w:ascii="Times New Roman" w:hAnsi="Times New Roman" w:cs="Times New Roman"/>
        </w:rPr>
        <w:t>150 hodin.</w:t>
      </w:r>
      <w:r w:rsidR="00942C92">
        <w:rPr>
          <w:rFonts w:ascii="Times New Roman" w:hAnsi="Times New Roman" w:cs="Times New Roman"/>
        </w:rPr>
        <w:t xml:space="preserve"> Příkazce se nezavazuje k využití </w:t>
      </w:r>
      <w:r w:rsidR="00725DEA">
        <w:rPr>
          <w:rFonts w:ascii="Times New Roman" w:hAnsi="Times New Roman" w:cs="Times New Roman"/>
        </w:rPr>
        <w:t>činnosti</w:t>
      </w:r>
      <w:r w:rsidR="00942C92">
        <w:rPr>
          <w:rFonts w:ascii="Times New Roman" w:hAnsi="Times New Roman" w:cs="Times New Roman"/>
        </w:rPr>
        <w:t xml:space="preserve"> ze strany příkazníka ani vyčerpání maximální předpokládané doby výkonu. Činnost bude poskytována na základě písemné výzvy příkazce dle jeho potřeb.</w:t>
      </w:r>
    </w:p>
    <w:bookmarkEnd w:id="10"/>
    <w:p w14:paraId="788839C5" w14:textId="77777777" w:rsidR="00FD5AA4" w:rsidRPr="00FD5AA4" w:rsidRDefault="00FD5AA4" w:rsidP="00FD5AA4">
      <w:pPr>
        <w:pStyle w:val="Odstavecseseznamem"/>
        <w:rPr>
          <w:rFonts w:ascii="Times New Roman" w:hAnsi="Times New Roman" w:cs="Times New Roman"/>
        </w:rPr>
      </w:pPr>
    </w:p>
    <w:p w14:paraId="1D1D2A36" w14:textId="2F38424F" w:rsidR="007E677A" w:rsidRDefault="00B23033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7E677A">
        <w:rPr>
          <w:rFonts w:ascii="Times New Roman" w:hAnsi="Times New Roman" w:cs="Times New Roman"/>
        </w:rPr>
        <w:t xml:space="preserve">Odměna bude uhrazena </w:t>
      </w:r>
      <w:r w:rsidR="00E71FCC" w:rsidRPr="007E677A">
        <w:rPr>
          <w:rFonts w:ascii="Times New Roman" w:hAnsi="Times New Roman" w:cs="Times New Roman"/>
        </w:rPr>
        <w:t>p</w:t>
      </w:r>
      <w:r w:rsidRPr="007E677A">
        <w:rPr>
          <w:rFonts w:ascii="Times New Roman" w:hAnsi="Times New Roman" w:cs="Times New Roman"/>
        </w:rPr>
        <w:t>říkazcem na základě daňového dokladu</w:t>
      </w:r>
      <w:r w:rsidR="00327ADB">
        <w:rPr>
          <w:rFonts w:ascii="Times New Roman" w:hAnsi="Times New Roman" w:cs="Times New Roman"/>
        </w:rPr>
        <w:t xml:space="preserve"> mu zaslaného ze strany příkazníka</w:t>
      </w:r>
      <w:r w:rsidRPr="007E677A">
        <w:rPr>
          <w:rFonts w:ascii="Times New Roman" w:hAnsi="Times New Roman" w:cs="Times New Roman"/>
        </w:rPr>
        <w:t xml:space="preserve"> (dále jen „</w:t>
      </w:r>
      <w:r w:rsidR="00E71FCC" w:rsidRPr="006A70AE">
        <w:rPr>
          <w:rFonts w:ascii="Times New Roman" w:hAnsi="Times New Roman" w:cs="Times New Roman"/>
          <w:b/>
          <w:bCs/>
        </w:rPr>
        <w:t>f</w:t>
      </w:r>
      <w:r w:rsidRPr="006A70AE">
        <w:rPr>
          <w:rFonts w:ascii="Times New Roman" w:hAnsi="Times New Roman" w:cs="Times New Roman"/>
          <w:b/>
          <w:bCs/>
        </w:rPr>
        <w:t>aktura</w:t>
      </w:r>
      <w:r w:rsidRPr="007E677A">
        <w:rPr>
          <w:rFonts w:ascii="Times New Roman" w:hAnsi="Times New Roman" w:cs="Times New Roman"/>
        </w:rPr>
        <w:t xml:space="preserve">“) </w:t>
      </w:r>
      <w:r w:rsidR="00327ADB">
        <w:rPr>
          <w:rFonts w:ascii="Times New Roman" w:hAnsi="Times New Roman" w:cs="Times New Roman"/>
        </w:rPr>
        <w:t xml:space="preserve">a </w:t>
      </w:r>
      <w:r w:rsidRPr="007E677A">
        <w:rPr>
          <w:rFonts w:ascii="Times New Roman" w:hAnsi="Times New Roman" w:cs="Times New Roman"/>
        </w:rPr>
        <w:t xml:space="preserve">vystaveného k poslednímu dni kalendářního měsíce, v němž byly fakturované činnosti </w:t>
      </w:r>
      <w:r w:rsidR="00FE309B">
        <w:rPr>
          <w:rFonts w:ascii="Times New Roman" w:hAnsi="Times New Roman" w:cs="Times New Roman"/>
        </w:rPr>
        <w:t xml:space="preserve">dle této příkazní smlouvy </w:t>
      </w:r>
      <w:r w:rsidRPr="007E677A">
        <w:rPr>
          <w:rFonts w:ascii="Times New Roman" w:hAnsi="Times New Roman" w:cs="Times New Roman"/>
        </w:rPr>
        <w:t>provedeny.</w:t>
      </w:r>
      <w:r w:rsidR="00AF3D51" w:rsidRPr="00AF3D51">
        <w:rPr>
          <w:rFonts w:ascii="Times New Roman" w:hAnsi="Times New Roman" w:cs="Times New Roman"/>
        </w:rPr>
        <w:t xml:space="preserve"> </w:t>
      </w:r>
      <w:r w:rsidR="00AF3D51" w:rsidRPr="001519C5">
        <w:rPr>
          <w:rFonts w:ascii="Times New Roman" w:hAnsi="Times New Roman" w:cs="Times New Roman"/>
        </w:rPr>
        <w:t>Faktura musí obsahovat náležitosti daňového dokladu dle zákona č. 235/2004 Sb., o dani z přidané hodnoty, ve znění pozdějších předpisů</w:t>
      </w:r>
      <w:r w:rsidR="00AF3D51">
        <w:rPr>
          <w:rFonts w:ascii="Times New Roman" w:hAnsi="Times New Roman" w:cs="Times New Roman"/>
        </w:rPr>
        <w:t>.  Přílohou faktury</w:t>
      </w:r>
      <w:r w:rsidR="00840FFA">
        <w:rPr>
          <w:rFonts w:ascii="Times New Roman" w:hAnsi="Times New Roman" w:cs="Times New Roman"/>
        </w:rPr>
        <w:t xml:space="preserve"> </w:t>
      </w:r>
      <w:r w:rsidR="006507E9">
        <w:rPr>
          <w:rFonts w:ascii="Times New Roman" w:hAnsi="Times New Roman" w:cs="Times New Roman"/>
        </w:rPr>
        <w:t xml:space="preserve">v </w:t>
      </w:r>
      <w:r w:rsidR="00840FFA">
        <w:rPr>
          <w:rFonts w:ascii="Times New Roman" w:hAnsi="Times New Roman" w:cs="Times New Roman"/>
        </w:rPr>
        <w:t>realizační fáz</w:t>
      </w:r>
      <w:r w:rsidR="006507E9">
        <w:rPr>
          <w:rFonts w:ascii="Times New Roman" w:hAnsi="Times New Roman" w:cs="Times New Roman"/>
        </w:rPr>
        <w:t>i</w:t>
      </w:r>
      <w:r w:rsidR="00AF3D51">
        <w:rPr>
          <w:rFonts w:ascii="Times New Roman" w:hAnsi="Times New Roman" w:cs="Times New Roman"/>
        </w:rPr>
        <w:t xml:space="preserve"> bude zjišťovací protokol a zpráva o činnosti za daný měsíc.</w:t>
      </w:r>
      <w:r w:rsidR="00692449" w:rsidRPr="00E3000A">
        <w:rPr>
          <w:rFonts w:ascii="Times New Roman" w:hAnsi="Times New Roman" w:cs="Times New Roman"/>
        </w:rPr>
        <w:t xml:space="preserve"> </w:t>
      </w:r>
      <w:r w:rsidR="00E3000A" w:rsidRPr="00E3000A">
        <w:rPr>
          <w:rFonts w:ascii="Times New Roman" w:hAnsi="Times New Roman" w:cs="Times New Roman"/>
        </w:rPr>
        <w:t>Zpráva o činnosti</w:t>
      </w:r>
      <w:r w:rsidR="00692449" w:rsidRPr="00E3000A">
        <w:rPr>
          <w:rFonts w:ascii="Times New Roman" w:hAnsi="Times New Roman" w:cs="Times New Roman"/>
        </w:rPr>
        <w:t xml:space="preserve"> bude obsahovat popis činností, které byly v daném měsíci ze strany příkazníka provedeny</w:t>
      </w:r>
      <w:r w:rsidR="0088338C" w:rsidRPr="00B757E9">
        <w:rPr>
          <w:rFonts w:ascii="Times New Roman" w:hAnsi="Times New Roman" w:cs="Times New Roman"/>
        </w:rPr>
        <w:t xml:space="preserve">. </w:t>
      </w:r>
      <w:r w:rsidR="00E3000A" w:rsidRPr="00E3000A">
        <w:rPr>
          <w:rFonts w:ascii="Times New Roman" w:hAnsi="Times New Roman" w:cs="Times New Roman"/>
        </w:rPr>
        <w:t>Zpráva o činnosti</w:t>
      </w:r>
      <w:r w:rsidR="005C364D" w:rsidRPr="00E3000A">
        <w:rPr>
          <w:rFonts w:ascii="Times New Roman" w:hAnsi="Times New Roman" w:cs="Times New Roman"/>
        </w:rPr>
        <w:t xml:space="preserve"> bude odsouhlasen</w:t>
      </w:r>
      <w:r w:rsidR="00BA40DA">
        <w:rPr>
          <w:rFonts w:ascii="Times New Roman" w:hAnsi="Times New Roman" w:cs="Times New Roman"/>
        </w:rPr>
        <w:t>a</w:t>
      </w:r>
      <w:r w:rsidR="005C364D" w:rsidRPr="00E3000A">
        <w:rPr>
          <w:rFonts w:ascii="Times New Roman" w:hAnsi="Times New Roman" w:cs="Times New Roman"/>
        </w:rPr>
        <w:t xml:space="preserve"> </w:t>
      </w:r>
      <w:r w:rsidR="001814F9">
        <w:rPr>
          <w:rFonts w:ascii="Times New Roman" w:hAnsi="Times New Roman" w:cs="Times New Roman"/>
        </w:rPr>
        <w:t>oprávněnou</w:t>
      </w:r>
      <w:r w:rsidR="001814F9" w:rsidRPr="00E3000A">
        <w:rPr>
          <w:rFonts w:ascii="Times New Roman" w:hAnsi="Times New Roman" w:cs="Times New Roman"/>
        </w:rPr>
        <w:t xml:space="preserve"> </w:t>
      </w:r>
      <w:r w:rsidR="005C364D" w:rsidRPr="00E3000A">
        <w:rPr>
          <w:rFonts w:ascii="Times New Roman" w:hAnsi="Times New Roman" w:cs="Times New Roman"/>
        </w:rPr>
        <w:t xml:space="preserve">osobou </w:t>
      </w:r>
      <w:r w:rsidR="005C364D" w:rsidRPr="00B757E9">
        <w:rPr>
          <w:rFonts w:ascii="Times New Roman" w:hAnsi="Times New Roman" w:cs="Times New Roman"/>
        </w:rPr>
        <w:t>příka</w:t>
      </w:r>
      <w:r w:rsidR="005C364D" w:rsidRPr="00E701BC">
        <w:rPr>
          <w:rFonts w:ascii="Times New Roman" w:hAnsi="Times New Roman" w:cs="Times New Roman"/>
        </w:rPr>
        <w:t xml:space="preserve">zce. Pokud </w:t>
      </w:r>
      <w:r w:rsidR="00E3000A" w:rsidRPr="004E7C8E">
        <w:rPr>
          <w:rFonts w:ascii="Times New Roman" w:hAnsi="Times New Roman" w:cs="Times New Roman"/>
        </w:rPr>
        <w:t>zpráva o činnosti</w:t>
      </w:r>
      <w:r w:rsidR="0088338C" w:rsidRPr="004E7C8E">
        <w:rPr>
          <w:rFonts w:ascii="Times New Roman" w:hAnsi="Times New Roman" w:cs="Times New Roman"/>
        </w:rPr>
        <w:t xml:space="preserve"> </w:t>
      </w:r>
      <w:r w:rsidR="005C364D" w:rsidRPr="007C6F7C">
        <w:rPr>
          <w:rFonts w:ascii="Times New Roman" w:hAnsi="Times New Roman" w:cs="Times New Roman"/>
        </w:rPr>
        <w:t>nebude odsouhlasen</w:t>
      </w:r>
      <w:r w:rsidR="00E3000A" w:rsidRPr="007C6F7C">
        <w:rPr>
          <w:rFonts w:ascii="Times New Roman" w:hAnsi="Times New Roman" w:cs="Times New Roman"/>
        </w:rPr>
        <w:t>a</w:t>
      </w:r>
      <w:r w:rsidR="005C364D" w:rsidRPr="007C6F7C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>oprávněnou</w:t>
      </w:r>
      <w:r w:rsidR="00C761AD" w:rsidRPr="007C6F7C">
        <w:rPr>
          <w:rFonts w:ascii="Times New Roman" w:hAnsi="Times New Roman" w:cs="Times New Roman"/>
        </w:rPr>
        <w:t xml:space="preserve"> </w:t>
      </w:r>
      <w:r w:rsidR="005C364D" w:rsidRPr="007C6F7C">
        <w:rPr>
          <w:rFonts w:ascii="Times New Roman" w:hAnsi="Times New Roman" w:cs="Times New Roman"/>
        </w:rPr>
        <w:t>osobou příkazce, je povinností příkazníka doložit a tím prokázat svůj nárok.</w:t>
      </w:r>
    </w:p>
    <w:p w14:paraId="02E925F9" w14:textId="77777777" w:rsidR="007E677A" w:rsidRPr="007E677A" w:rsidRDefault="007E677A" w:rsidP="001519C5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6637B368" w14:textId="34C38878" w:rsidR="001519C5" w:rsidRDefault="00AF3D51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7E677A">
        <w:rPr>
          <w:rFonts w:ascii="Times New Roman" w:hAnsi="Times New Roman" w:cs="Times New Roman"/>
        </w:rPr>
        <w:t xml:space="preserve">V případě služeb </w:t>
      </w:r>
      <w:r w:rsidR="00692449">
        <w:rPr>
          <w:rFonts w:ascii="Times New Roman" w:hAnsi="Times New Roman" w:cs="Times New Roman"/>
        </w:rPr>
        <w:t xml:space="preserve">poskytovaných </w:t>
      </w:r>
      <w:r w:rsidR="00725DEA">
        <w:rPr>
          <w:rFonts w:ascii="Times New Roman" w:hAnsi="Times New Roman" w:cs="Times New Roman"/>
        </w:rPr>
        <w:t xml:space="preserve">v přípravné fázi a </w:t>
      </w:r>
      <w:r w:rsidRPr="007E677A">
        <w:rPr>
          <w:rFonts w:ascii="Times New Roman" w:hAnsi="Times New Roman" w:cs="Times New Roman"/>
        </w:rPr>
        <w:t>ve fázi po dokončení realizace bude odměna fakturována podle skutečně provedených činností na</w:t>
      </w:r>
      <w:r w:rsidR="00E3000A">
        <w:rPr>
          <w:rFonts w:ascii="Times New Roman" w:hAnsi="Times New Roman" w:cs="Times New Roman"/>
        </w:rPr>
        <w:t xml:space="preserve"> základě</w:t>
      </w:r>
      <w:r w:rsidRPr="007E677A">
        <w:rPr>
          <w:rFonts w:ascii="Times New Roman" w:hAnsi="Times New Roman" w:cs="Times New Roman"/>
        </w:rPr>
        <w:t xml:space="preserve"> </w:t>
      </w:r>
      <w:r w:rsidR="0088338C">
        <w:rPr>
          <w:rFonts w:ascii="Times New Roman" w:hAnsi="Times New Roman" w:cs="Times New Roman"/>
        </w:rPr>
        <w:t xml:space="preserve">zprávy o činnosti </w:t>
      </w:r>
      <w:r w:rsidR="00692449">
        <w:rPr>
          <w:rFonts w:ascii="Times New Roman" w:hAnsi="Times New Roman" w:cs="Times New Roman"/>
        </w:rPr>
        <w:t xml:space="preserve">ze strany </w:t>
      </w:r>
      <w:r w:rsidR="00E3000A">
        <w:rPr>
          <w:rFonts w:ascii="Times New Roman" w:hAnsi="Times New Roman" w:cs="Times New Roman"/>
        </w:rPr>
        <w:t>příkazníka</w:t>
      </w:r>
      <w:r>
        <w:rPr>
          <w:rFonts w:ascii="Times New Roman" w:hAnsi="Times New Roman" w:cs="Times New Roman"/>
        </w:rPr>
        <w:t xml:space="preserve">. </w:t>
      </w:r>
      <w:bookmarkStart w:id="11" w:name="_Hlk171283378"/>
      <w:r w:rsidR="0088338C">
        <w:rPr>
          <w:rFonts w:ascii="Times New Roman" w:hAnsi="Times New Roman" w:cs="Times New Roman"/>
        </w:rPr>
        <w:t>Zpráva o činnosti</w:t>
      </w:r>
      <w:r w:rsidR="0088338C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bude odsouhlasen</w:t>
      </w:r>
      <w:r w:rsidR="0088338C">
        <w:rPr>
          <w:rFonts w:ascii="Times New Roman" w:hAnsi="Times New Roman" w:cs="Times New Roman"/>
        </w:rPr>
        <w:t>a</w:t>
      </w:r>
      <w:r w:rsidR="007E677A" w:rsidRPr="001519C5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692449">
        <w:rPr>
          <w:rFonts w:ascii="Times New Roman" w:hAnsi="Times New Roman" w:cs="Times New Roman"/>
        </w:rPr>
        <w:t>osobou</w:t>
      </w:r>
      <w:r w:rsidR="00692449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příkazce</w:t>
      </w:r>
      <w:r w:rsidR="00695E78">
        <w:rPr>
          <w:rFonts w:ascii="Times New Roman" w:hAnsi="Times New Roman" w:cs="Times New Roman"/>
        </w:rPr>
        <w:t xml:space="preserve"> a bude obsahovat časový rozsah a přehled provedených činností</w:t>
      </w:r>
      <w:r w:rsidR="007E677A" w:rsidRPr="001519C5">
        <w:rPr>
          <w:rFonts w:ascii="Times New Roman" w:hAnsi="Times New Roman" w:cs="Times New Roman"/>
        </w:rPr>
        <w:t>.</w:t>
      </w:r>
      <w:r w:rsidR="00723F3E">
        <w:rPr>
          <w:rFonts w:ascii="Times New Roman" w:hAnsi="Times New Roman" w:cs="Times New Roman"/>
        </w:rPr>
        <w:t xml:space="preserve"> Pokud </w:t>
      </w:r>
      <w:r w:rsidR="0088338C">
        <w:rPr>
          <w:rFonts w:ascii="Times New Roman" w:hAnsi="Times New Roman" w:cs="Times New Roman"/>
        </w:rPr>
        <w:t xml:space="preserve">zpráva o činnosti </w:t>
      </w:r>
      <w:r w:rsidR="00723F3E">
        <w:rPr>
          <w:rFonts w:ascii="Times New Roman" w:hAnsi="Times New Roman" w:cs="Times New Roman"/>
        </w:rPr>
        <w:t>nebude odsouhlasen</w:t>
      </w:r>
      <w:r w:rsidR="0088338C">
        <w:rPr>
          <w:rFonts w:ascii="Times New Roman" w:hAnsi="Times New Roman" w:cs="Times New Roman"/>
        </w:rPr>
        <w:t>a</w:t>
      </w:r>
      <w:r w:rsidR="00723F3E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503AC9">
        <w:rPr>
          <w:rFonts w:ascii="Times New Roman" w:hAnsi="Times New Roman" w:cs="Times New Roman"/>
        </w:rPr>
        <w:t xml:space="preserve">osobou </w:t>
      </w:r>
      <w:r w:rsidR="00BF35BD">
        <w:rPr>
          <w:rFonts w:ascii="Times New Roman" w:hAnsi="Times New Roman" w:cs="Times New Roman"/>
        </w:rPr>
        <w:t>p</w:t>
      </w:r>
      <w:r w:rsidR="00503AC9">
        <w:rPr>
          <w:rFonts w:ascii="Times New Roman" w:hAnsi="Times New Roman" w:cs="Times New Roman"/>
        </w:rPr>
        <w:t>říkazce</w:t>
      </w:r>
      <w:r w:rsidR="00BF35BD">
        <w:rPr>
          <w:rFonts w:ascii="Times New Roman" w:hAnsi="Times New Roman" w:cs="Times New Roman"/>
        </w:rPr>
        <w:t xml:space="preserve">, je povinností příkazníka doložit a tím prokázat svůj nárok. </w:t>
      </w:r>
      <w:bookmarkEnd w:id="11"/>
    </w:p>
    <w:p w14:paraId="1A61CA39" w14:textId="77777777" w:rsidR="007C62B1" w:rsidRPr="007C62B1" w:rsidRDefault="007C62B1" w:rsidP="007C62B1">
      <w:pPr>
        <w:pStyle w:val="Odstavecseseznamem"/>
        <w:rPr>
          <w:rFonts w:ascii="Times New Roman" w:hAnsi="Times New Roman" w:cs="Times New Roman"/>
        </w:rPr>
      </w:pPr>
    </w:p>
    <w:p w14:paraId="7A6B42A5" w14:textId="361E3238" w:rsidR="0042797F" w:rsidRPr="00F53A81" w:rsidRDefault="007C62B1" w:rsidP="00A56D72">
      <w:pPr>
        <w:pStyle w:val="Odstavecseseznamem"/>
        <w:numPr>
          <w:ilvl w:val="1"/>
          <w:numId w:val="19"/>
        </w:numPr>
        <w:ind w:left="567" w:right="0" w:hanging="567"/>
        <w:rPr>
          <w:rFonts w:ascii="Times New Roman" w:hAnsi="Times New Roman" w:cs="Times New Roman"/>
        </w:rPr>
      </w:pPr>
      <w:r w:rsidRPr="00F53A81">
        <w:rPr>
          <w:rFonts w:ascii="Times New Roman" w:hAnsi="Times New Roman" w:cs="Times New Roman"/>
        </w:rPr>
        <w:t xml:space="preserve">Faktura musí </w:t>
      </w:r>
      <w:r w:rsidR="00FE309B">
        <w:rPr>
          <w:rFonts w:ascii="Times New Roman" w:hAnsi="Times New Roman" w:cs="Times New Roman"/>
        </w:rPr>
        <w:t xml:space="preserve">rovněž </w:t>
      </w:r>
      <w:r w:rsidRPr="00F53A81">
        <w:rPr>
          <w:rFonts w:ascii="Times New Roman" w:hAnsi="Times New Roman" w:cs="Times New Roman"/>
        </w:rPr>
        <w:t xml:space="preserve">obsahovat náležitosti dle pravidel </w:t>
      </w:r>
      <w:r w:rsidR="00845AF7" w:rsidRPr="00F53A81">
        <w:rPr>
          <w:rFonts w:ascii="Times New Roman" w:hAnsi="Times New Roman" w:cs="Times New Roman"/>
        </w:rPr>
        <w:t xml:space="preserve">poskytovatele dotace </w:t>
      </w:r>
      <w:r w:rsidR="0042797F" w:rsidRPr="00F53A81">
        <w:rPr>
          <w:rFonts w:ascii="Times New Roman" w:hAnsi="Times New Roman" w:cs="Times New Roman"/>
        </w:rPr>
        <w:t xml:space="preserve">specifikovaných </w:t>
      </w:r>
      <w:r w:rsidR="00BA40DA">
        <w:rPr>
          <w:rFonts w:ascii="Times New Roman" w:hAnsi="Times New Roman" w:cs="Times New Roman"/>
        </w:rPr>
        <w:br/>
      </w:r>
      <w:r w:rsidR="0042797F" w:rsidRPr="00F53A81">
        <w:rPr>
          <w:rFonts w:ascii="Times New Roman" w:hAnsi="Times New Roman" w:cs="Times New Roman"/>
        </w:rPr>
        <w:t xml:space="preserve">v </w:t>
      </w:r>
      <w:r w:rsidR="00F15B51">
        <w:rPr>
          <w:rFonts w:ascii="Times New Roman" w:hAnsi="Times New Roman" w:cs="Times New Roman"/>
        </w:rPr>
        <w:t xml:space="preserve">článku </w:t>
      </w:r>
      <w:r w:rsidR="009034E8">
        <w:rPr>
          <w:rFonts w:ascii="Times New Roman" w:hAnsi="Times New Roman" w:cs="Times New Roman"/>
        </w:rPr>
        <w:t xml:space="preserve">1 </w:t>
      </w:r>
      <w:r w:rsidRPr="00F53A81">
        <w:rPr>
          <w:rFonts w:ascii="Times New Roman" w:hAnsi="Times New Roman" w:cs="Times New Roman"/>
        </w:rPr>
        <w:t>odst. 1.</w:t>
      </w:r>
      <w:r w:rsidR="009034E8">
        <w:rPr>
          <w:rFonts w:ascii="Times New Roman" w:hAnsi="Times New Roman" w:cs="Times New Roman"/>
        </w:rPr>
        <w:t>4 příkazní smlouvy</w:t>
      </w:r>
      <w:r w:rsidR="0042797F" w:rsidRPr="00F53A81">
        <w:rPr>
          <w:rFonts w:ascii="Times New Roman" w:hAnsi="Times New Roman" w:cs="Times New Roman"/>
        </w:rPr>
        <w:t>, zejména</w:t>
      </w:r>
      <w:r w:rsidR="009034E8">
        <w:rPr>
          <w:rFonts w:ascii="Times New Roman" w:hAnsi="Times New Roman" w:cs="Times New Roman"/>
        </w:rPr>
        <w:t xml:space="preserve"> musí být uveden text:</w:t>
      </w:r>
    </w:p>
    <w:p w14:paraId="6AB7A909" w14:textId="7DB41731" w:rsidR="009034E8" w:rsidRDefault="009034E8" w:rsidP="009034E8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8E6155" w:rsidRPr="008922D7">
        <w:rPr>
          <w:rFonts w:ascii="Times New Roman" w:hAnsi="Times New Roman" w:cs="Times New Roman"/>
        </w:rPr>
        <w:t>plnění v rámci projektu „</w:t>
      </w:r>
      <w:r w:rsidR="00962124" w:rsidRPr="008922D7">
        <w:rPr>
          <w:rFonts w:ascii="Times New Roman" w:hAnsi="Times New Roman" w:cs="Times New Roman"/>
        </w:rPr>
        <w:t>Rekonstrukce a modernizace Střední uměleckoprůmyslové školy keramické a sklářské Karlovy Vary</w:t>
      </w:r>
      <w:r w:rsidR="008E6155" w:rsidRPr="008922D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;</w:t>
      </w:r>
    </w:p>
    <w:p w14:paraId="1D4C7CF0" w14:textId="7C8BF9BA" w:rsidR="007C62B1" w:rsidRDefault="009034E8" w:rsidP="009034E8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>p</w:t>
      </w:r>
      <w:r w:rsidR="008E6155" w:rsidRPr="008922D7">
        <w:rPr>
          <w:rFonts w:ascii="Times New Roman" w:hAnsi="Times New Roman" w:cs="Times New Roman"/>
        </w:rPr>
        <w:t xml:space="preserve">rojekt je spolufinancován z prostředků Ministerstva </w:t>
      </w:r>
      <w:r w:rsidR="00F53A81" w:rsidRPr="008922D7">
        <w:rPr>
          <w:rFonts w:ascii="Times New Roman" w:hAnsi="Times New Roman" w:cs="Times New Roman"/>
        </w:rPr>
        <w:t xml:space="preserve">životního prostředí </w:t>
      </w:r>
      <w:r w:rsidR="008E6155" w:rsidRPr="008922D7">
        <w:rPr>
          <w:rFonts w:ascii="Times New Roman" w:hAnsi="Times New Roman" w:cs="Times New Roman"/>
        </w:rPr>
        <w:t xml:space="preserve">v rámci programu </w:t>
      </w:r>
      <w:r w:rsidR="00F53A81" w:rsidRPr="008922D7">
        <w:rPr>
          <w:rFonts w:ascii="Times New Roman" w:hAnsi="Times New Roman" w:cs="Times New Roman"/>
        </w:rPr>
        <w:t>Operační program Spravedlivá transformace</w:t>
      </w:r>
      <w:r w:rsidR="008E6155" w:rsidRPr="008922D7">
        <w:rPr>
          <w:rFonts w:ascii="Times New Roman" w:hAnsi="Times New Roman" w:cs="Times New Roman"/>
        </w:rPr>
        <w:t>, na základě vyhlášené výzvy</w:t>
      </w:r>
      <w:r w:rsidR="00F53A81" w:rsidRPr="008922D7">
        <w:rPr>
          <w:rFonts w:ascii="Times New Roman" w:hAnsi="Times New Roman" w:cs="Times New Roman"/>
        </w:rPr>
        <w:t xml:space="preserve"> č. OPST 1/2022</w:t>
      </w:r>
      <w:r w:rsidR="009F5FA3" w:rsidRPr="008922D7">
        <w:rPr>
          <w:rFonts w:ascii="Times New Roman" w:hAnsi="Times New Roman" w:cs="Times New Roman"/>
        </w:rPr>
        <w:t>,</w:t>
      </w:r>
      <w:bookmarkStart w:id="12" w:name="_Hlk171922383"/>
      <w:r w:rsidR="008922D7">
        <w:rPr>
          <w:rFonts w:ascii="Times New Roman" w:hAnsi="Times New Roman" w:cs="Times New Roman"/>
        </w:rPr>
        <w:t xml:space="preserve"> </w:t>
      </w:r>
      <w:r w:rsidR="009F5FA3" w:rsidRPr="008922D7">
        <w:rPr>
          <w:rFonts w:ascii="Times New Roman" w:hAnsi="Times New Roman" w:cs="Times New Roman"/>
        </w:rPr>
        <w:t>r</w:t>
      </w:r>
      <w:r w:rsidR="008E6155" w:rsidRPr="008922D7">
        <w:rPr>
          <w:rFonts w:ascii="Times New Roman" w:hAnsi="Times New Roman" w:cs="Times New Roman"/>
        </w:rPr>
        <w:t xml:space="preserve">egistrační číslo </w:t>
      </w:r>
      <w:r w:rsidR="00A53DCE" w:rsidRPr="008922D7">
        <w:rPr>
          <w:rFonts w:ascii="Times New Roman" w:hAnsi="Times New Roman" w:cs="Times New Roman"/>
        </w:rPr>
        <w:t xml:space="preserve">projektu </w:t>
      </w:r>
      <w:r w:rsidR="00F53A81" w:rsidRPr="008922D7">
        <w:rPr>
          <w:rFonts w:ascii="Times New Roman" w:hAnsi="Times New Roman" w:cs="Times New Roman"/>
        </w:rPr>
        <w:t>CZ.10.01.01/00/22_001/0000276</w:t>
      </w:r>
      <w:bookmarkEnd w:id="12"/>
      <w:r w:rsidR="00A53DCE" w:rsidRPr="008922D7">
        <w:rPr>
          <w:rFonts w:ascii="Times New Roman" w:hAnsi="Times New Roman" w:cs="Times New Roman"/>
        </w:rPr>
        <w:t>.</w:t>
      </w:r>
      <w:r w:rsidR="007C62B1" w:rsidRPr="00A53DCE">
        <w:rPr>
          <w:rFonts w:ascii="Times New Roman" w:hAnsi="Times New Roman" w:cs="Times New Roman"/>
          <w:highlight w:val="yellow"/>
        </w:rPr>
        <w:t xml:space="preserve"> </w:t>
      </w:r>
    </w:p>
    <w:p w14:paraId="3058BED8" w14:textId="77777777" w:rsidR="00BA40DA" w:rsidRPr="00A53DCE" w:rsidRDefault="00BA40DA" w:rsidP="0088338C">
      <w:pPr>
        <w:pStyle w:val="Odstavecseseznamem"/>
        <w:spacing w:after="120" w:line="276" w:lineRule="auto"/>
        <w:ind w:left="567" w:right="0" w:firstLine="0"/>
        <w:rPr>
          <w:rFonts w:ascii="Times New Roman" w:hAnsi="Times New Roman" w:cs="Times New Roman"/>
          <w:highlight w:val="yellow"/>
        </w:rPr>
      </w:pPr>
    </w:p>
    <w:p w14:paraId="5FFD813D" w14:textId="40A21AC3" w:rsidR="001519C5" w:rsidRDefault="00B23033" w:rsidP="00A56D72">
      <w:pPr>
        <w:pStyle w:val="Odstavecseseznamem"/>
        <w:numPr>
          <w:ilvl w:val="1"/>
          <w:numId w:val="19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t>Lhůta splatnosti fakturovaných částek je stanovena na 30 dnů od</w:t>
      </w:r>
      <w:r w:rsidR="00FE309B">
        <w:rPr>
          <w:rFonts w:ascii="Times New Roman" w:hAnsi="Times New Roman" w:cs="Times New Roman"/>
        </w:rPr>
        <w:t>e dne</w:t>
      </w:r>
      <w:r w:rsidRPr="001519C5">
        <w:rPr>
          <w:rFonts w:ascii="Times New Roman" w:hAnsi="Times New Roman" w:cs="Times New Roman"/>
        </w:rPr>
        <w:t xml:space="preserve"> doručení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>říkazci.</w:t>
      </w:r>
    </w:p>
    <w:p w14:paraId="1B53E23B" w14:textId="77777777" w:rsidR="001519C5" w:rsidRPr="001519C5" w:rsidRDefault="001519C5" w:rsidP="001519C5">
      <w:pPr>
        <w:pStyle w:val="Odstavecseseznamem"/>
        <w:rPr>
          <w:rFonts w:ascii="Times New Roman" w:hAnsi="Times New Roman" w:cs="Times New Roman"/>
        </w:rPr>
      </w:pPr>
    </w:p>
    <w:p w14:paraId="28B55764" w14:textId="1FA5E2E2" w:rsidR="00167D1A" w:rsidRDefault="00B23033" w:rsidP="008B3795">
      <w:pPr>
        <w:pStyle w:val="Odstavecseseznamem"/>
        <w:numPr>
          <w:ilvl w:val="1"/>
          <w:numId w:val="19"/>
        </w:numPr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lastRenderedPageBreak/>
        <w:t xml:space="preserve">Nebude-li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aktura obsahovat stanovené náležitosti nebo přílohy, je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 xml:space="preserve">říkazce oprávněn ji vrátit </w:t>
      </w:r>
      <w:r w:rsidR="00BA40DA">
        <w:rPr>
          <w:rFonts w:ascii="Times New Roman" w:hAnsi="Times New Roman" w:cs="Times New Roman"/>
        </w:rPr>
        <w:br/>
      </w:r>
      <w:r w:rsidRPr="001519C5">
        <w:rPr>
          <w:rFonts w:ascii="Times New Roman" w:hAnsi="Times New Roman" w:cs="Times New Roman"/>
        </w:rPr>
        <w:t xml:space="preserve">ve lhůtě její splatnosti </w:t>
      </w:r>
      <w:r w:rsidR="001519C5" w:rsidRPr="001519C5">
        <w:rPr>
          <w:rFonts w:ascii="Times New Roman" w:hAnsi="Times New Roman" w:cs="Times New Roman"/>
        </w:rPr>
        <w:t>p</w:t>
      </w:r>
      <w:r w:rsidR="0065596B" w:rsidRPr="001519C5">
        <w:rPr>
          <w:rFonts w:ascii="Times New Roman" w:hAnsi="Times New Roman" w:cs="Times New Roman"/>
        </w:rPr>
        <w:t>říkazní</w:t>
      </w:r>
      <w:r w:rsidRPr="001519C5">
        <w:rPr>
          <w:rFonts w:ascii="Times New Roman" w:hAnsi="Times New Roman" w:cs="Times New Roman"/>
        </w:rPr>
        <w:t>kovi. V takovém případě se přeruší běh lhůty splatnosti a nová lhůta splatnosti počne běžet</w:t>
      </w:r>
      <w:r w:rsidR="00BA40DA">
        <w:rPr>
          <w:rFonts w:ascii="Times New Roman" w:hAnsi="Times New Roman" w:cs="Times New Roman"/>
        </w:rPr>
        <w:t xml:space="preserve"> od počátku</w:t>
      </w:r>
      <w:r w:rsidRPr="001519C5">
        <w:rPr>
          <w:rFonts w:ascii="Times New Roman" w:hAnsi="Times New Roman" w:cs="Times New Roman"/>
        </w:rPr>
        <w:t xml:space="preserve"> doručením opravené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aktury. </w:t>
      </w:r>
    </w:p>
    <w:p w14:paraId="39FDCE45" w14:textId="29798A18" w:rsidR="008B3795" w:rsidRDefault="008B3795" w:rsidP="008B3795">
      <w:pPr>
        <w:pStyle w:val="Odstavecseseznamem"/>
        <w:spacing w:after="0" w:line="240" w:lineRule="auto"/>
        <w:ind w:left="360" w:right="0" w:firstLine="0"/>
        <w:rPr>
          <w:rFonts w:ascii="Times New Roman" w:hAnsi="Times New Roman" w:cs="Times New Roman"/>
        </w:rPr>
      </w:pPr>
    </w:p>
    <w:p w14:paraId="36B3826D" w14:textId="77777777" w:rsidR="008B3795" w:rsidRPr="001519C5" w:rsidRDefault="008B3795" w:rsidP="00913C6E">
      <w:pPr>
        <w:pStyle w:val="Odstavecseseznamem"/>
        <w:spacing w:after="2" w:line="240" w:lineRule="auto"/>
        <w:ind w:left="357" w:right="0" w:firstLine="0"/>
        <w:rPr>
          <w:rFonts w:ascii="Times New Roman" w:hAnsi="Times New Roman" w:cs="Times New Roman"/>
        </w:rPr>
      </w:pPr>
    </w:p>
    <w:p w14:paraId="4FE66E2B" w14:textId="79D34CC9" w:rsidR="00167D1A" w:rsidRPr="0065596B" w:rsidRDefault="00B23033" w:rsidP="00913C6E">
      <w:pPr>
        <w:pStyle w:val="Nadpis1"/>
        <w:numPr>
          <w:ilvl w:val="0"/>
          <w:numId w:val="2"/>
        </w:numPr>
        <w:spacing w:line="264" w:lineRule="auto"/>
        <w:ind w:left="720" w:right="0" w:hanging="357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ODPOVĚDNOST ZA ŠKODU</w:t>
      </w:r>
      <w:r w:rsidRPr="0065596B">
        <w:rPr>
          <w:rFonts w:ascii="Times New Roman" w:hAnsi="Times New Roman" w:cs="Times New Roman"/>
          <w:b w:val="0"/>
        </w:rPr>
        <w:t xml:space="preserve"> </w:t>
      </w:r>
      <w:r w:rsidRPr="0065596B">
        <w:rPr>
          <w:rFonts w:ascii="Times New Roman" w:hAnsi="Times New Roman" w:cs="Times New Roman"/>
        </w:rPr>
        <w:t>A SMLUVNÍ SANKCE</w:t>
      </w:r>
    </w:p>
    <w:p w14:paraId="64E2579B" w14:textId="346C0DED" w:rsidR="00120DAD" w:rsidRDefault="0065596B" w:rsidP="00A56D72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>Příkazní</w:t>
      </w:r>
      <w:r w:rsidR="00B23033" w:rsidRPr="00120DAD">
        <w:rPr>
          <w:rFonts w:ascii="Times New Roman" w:hAnsi="Times New Roman" w:cs="Times New Roman"/>
        </w:rPr>
        <w:t xml:space="preserve">k odpovídá </w:t>
      </w:r>
      <w:r w:rsidR="001519C5" w:rsidRPr="00120DAD">
        <w:rPr>
          <w:rFonts w:ascii="Times New Roman" w:hAnsi="Times New Roman" w:cs="Times New Roman"/>
        </w:rPr>
        <w:t>p</w:t>
      </w:r>
      <w:r w:rsidR="00B23033" w:rsidRPr="00120DAD">
        <w:rPr>
          <w:rFonts w:ascii="Times New Roman" w:hAnsi="Times New Roman" w:cs="Times New Roman"/>
        </w:rPr>
        <w:t>říkazci za škodu a/nebo jinou újmu</w:t>
      </w:r>
      <w:r w:rsidR="008B328B">
        <w:rPr>
          <w:rFonts w:ascii="Times New Roman" w:hAnsi="Times New Roman" w:cs="Times New Roman"/>
        </w:rPr>
        <w:t xml:space="preserve"> vzniklou příkazci nebo třetím osobám v souvislosti s plněním povinností příkazníka dle této příkazní smlouvy</w:t>
      </w:r>
      <w:r w:rsidR="00B23033" w:rsidRPr="00120DAD">
        <w:rPr>
          <w:rFonts w:ascii="Times New Roman" w:hAnsi="Times New Roman" w:cs="Times New Roman"/>
        </w:rPr>
        <w:t xml:space="preserve"> v rámci platných právních předpisů.</w:t>
      </w:r>
    </w:p>
    <w:p w14:paraId="21225E80" w14:textId="77777777" w:rsidR="00120DAD" w:rsidRDefault="00120DAD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1C200E9C" w14:textId="05D4567C" w:rsidR="00120DAD" w:rsidRDefault="0065596B" w:rsidP="000F0D4D">
      <w:pPr>
        <w:pStyle w:val="Odstavecseseznamem"/>
        <w:numPr>
          <w:ilvl w:val="1"/>
          <w:numId w:val="20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8521DC">
        <w:rPr>
          <w:rFonts w:ascii="Times New Roman" w:hAnsi="Times New Roman" w:cs="Times New Roman"/>
        </w:rPr>
        <w:t>Příkazní</w:t>
      </w:r>
      <w:r w:rsidR="00B23033" w:rsidRPr="008521DC">
        <w:rPr>
          <w:rFonts w:ascii="Times New Roman" w:hAnsi="Times New Roman" w:cs="Times New Roman"/>
        </w:rPr>
        <w:t xml:space="preserve">k odpovídá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říkazci </w:t>
      </w:r>
      <w:r w:rsidR="00E15A09" w:rsidRPr="008521DC">
        <w:rPr>
          <w:rFonts w:ascii="Times New Roman" w:hAnsi="Times New Roman" w:cs="Times New Roman"/>
        </w:rPr>
        <w:t xml:space="preserve">nebo třetím osobám </w:t>
      </w:r>
      <w:r w:rsidR="00B23033" w:rsidRPr="008521DC">
        <w:rPr>
          <w:rFonts w:ascii="Times New Roman" w:hAnsi="Times New Roman" w:cs="Times New Roman"/>
        </w:rPr>
        <w:t xml:space="preserve">za </w:t>
      </w:r>
      <w:r w:rsidR="00377B7B" w:rsidRPr="008521DC">
        <w:rPr>
          <w:rFonts w:ascii="Times New Roman" w:hAnsi="Times New Roman" w:cs="Times New Roman"/>
        </w:rPr>
        <w:t xml:space="preserve">veškerou </w:t>
      </w:r>
      <w:r w:rsidR="00B23033" w:rsidRPr="008521DC">
        <w:rPr>
          <w:rFonts w:ascii="Times New Roman" w:hAnsi="Times New Roman" w:cs="Times New Roman"/>
        </w:rPr>
        <w:t xml:space="preserve">škodu, kterou způsobil svým </w:t>
      </w:r>
      <w:r w:rsidR="00FE309B" w:rsidRPr="008521DC">
        <w:rPr>
          <w:rFonts w:ascii="Times New Roman" w:hAnsi="Times New Roman" w:cs="Times New Roman"/>
        </w:rPr>
        <w:t xml:space="preserve">neodborným a/nebo </w:t>
      </w:r>
      <w:r w:rsidR="00B23033" w:rsidRPr="008521DC">
        <w:rPr>
          <w:rFonts w:ascii="Times New Roman" w:hAnsi="Times New Roman" w:cs="Times New Roman"/>
        </w:rPr>
        <w:t xml:space="preserve">nesprávným postupem při plnění této </w:t>
      </w:r>
      <w:r w:rsidR="00771482" w:rsidRPr="008521DC">
        <w:rPr>
          <w:rFonts w:ascii="Times New Roman" w:hAnsi="Times New Roman" w:cs="Times New Roman"/>
        </w:rPr>
        <w:t>p</w:t>
      </w:r>
      <w:r w:rsidRPr="008521DC">
        <w:rPr>
          <w:rFonts w:ascii="Times New Roman" w:hAnsi="Times New Roman" w:cs="Times New Roman"/>
        </w:rPr>
        <w:t>říkazní</w:t>
      </w:r>
      <w:r w:rsidR="00B23033" w:rsidRPr="008521DC">
        <w:rPr>
          <w:rFonts w:ascii="Times New Roman" w:hAnsi="Times New Roman" w:cs="Times New Roman"/>
        </w:rPr>
        <w:t xml:space="preserve"> smlouvy, </w:t>
      </w:r>
      <w:r w:rsidR="00E15A09" w:rsidRPr="008521DC">
        <w:rPr>
          <w:rFonts w:ascii="Times New Roman" w:hAnsi="Times New Roman" w:cs="Times New Roman"/>
        </w:rPr>
        <w:t xml:space="preserve">nedodržením nebo porušením povinností vyplývajících z příkazní smlouvy, </w:t>
      </w:r>
      <w:r w:rsidR="00B23033" w:rsidRPr="008521DC">
        <w:rPr>
          <w:rFonts w:ascii="Times New Roman" w:hAnsi="Times New Roman" w:cs="Times New Roman"/>
        </w:rPr>
        <w:t>či porušením jakékoliv zákonné povinnosti</w:t>
      </w:r>
      <w:r w:rsidR="00FE309B" w:rsidRPr="008521DC">
        <w:rPr>
          <w:rFonts w:ascii="Times New Roman" w:hAnsi="Times New Roman" w:cs="Times New Roman"/>
        </w:rPr>
        <w:t xml:space="preserve"> a/nebo právních předpisů, zavedených postupů či technických norem</w:t>
      </w:r>
      <w:r w:rsidR="00B23033" w:rsidRPr="008521DC">
        <w:rPr>
          <w:rFonts w:ascii="Times New Roman" w:hAnsi="Times New Roman" w:cs="Times New Roman"/>
        </w:rPr>
        <w:t xml:space="preserve"> a jednáním </w:t>
      </w:r>
      <w:r w:rsidR="00360BDB">
        <w:rPr>
          <w:rFonts w:ascii="Times New Roman" w:hAnsi="Times New Roman" w:cs="Times New Roman"/>
        </w:rPr>
        <w:br/>
      </w:r>
      <w:r w:rsidR="00B23033" w:rsidRPr="008521DC">
        <w:rPr>
          <w:rFonts w:ascii="Times New Roman" w:hAnsi="Times New Roman" w:cs="Times New Roman"/>
        </w:rPr>
        <w:t xml:space="preserve">v rozporu s oprávněnými zájmy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říkazce. </w:t>
      </w:r>
    </w:p>
    <w:p w14:paraId="37C5E2DF" w14:textId="77777777" w:rsidR="000F0D4D" w:rsidRPr="000F0D4D" w:rsidRDefault="000F0D4D" w:rsidP="000F0D4D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39DF2DCA" w14:textId="507B9F91" w:rsidR="00120DAD" w:rsidRDefault="0065596B" w:rsidP="00832640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 w:rsidRPr="008521DC">
        <w:rPr>
          <w:rFonts w:ascii="Times New Roman" w:hAnsi="Times New Roman" w:cs="Times New Roman"/>
        </w:rPr>
        <w:t>Příkazní</w:t>
      </w:r>
      <w:r w:rsidR="00B23033" w:rsidRPr="008521DC">
        <w:rPr>
          <w:rFonts w:ascii="Times New Roman" w:hAnsi="Times New Roman" w:cs="Times New Roman"/>
        </w:rPr>
        <w:t xml:space="preserve">k prohlašuje, že ke dni podpisu této </w:t>
      </w:r>
      <w:r w:rsidR="00771482" w:rsidRPr="008521DC">
        <w:rPr>
          <w:rFonts w:ascii="Times New Roman" w:hAnsi="Times New Roman" w:cs="Times New Roman"/>
        </w:rPr>
        <w:t>p</w:t>
      </w:r>
      <w:r w:rsidRPr="008521DC">
        <w:rPr>
          <w:rFonts w:ascii="Times New Roman" w:hAnsi="Times New Roman" w:cs="Times New Roman"/>
        </w:rPr>
        <w:t>říkazní</w:t>
      </w:r>
      <w:r w:rsidR="00B23033" w:rsidRPr="008521DC">
        <w:rPr>
          <w:rFonts w:ascii="Times New Roman" w:hAnsi="Times New Roman" w:cs="Times New Roman"/>
        </w:rPr>
        <w:t xml:space="preserve"> smlouvy má sjednáno pojištění odpovědnosti za škodu vzniklou jinému v souvislosti s výkonem činnosti pojištěného s limitem pojistného plnění alespoň </w:t>
      </w:r>
      <w:r w:rsidR="000E2088" w:rsidRPr="000E2088">
        <w:rPr>
          <w:rFonts w:ascii="Times New Roman" w:hAnsi="Times New Roman" w:cs="Times New Roman"/>
        </w:rPr>
        <w:t>50</w:t>
      </w:r>
      <w:r w:rsidR="00B23033" w:rsidRPr="000E2088">
        <w:rPr>
          <w:rFonts w:ascii="Times New Roman" w:hAnsi="Times New Roman" w:cs="Times New Roman"/>
        </w:rPr>
        <w:t>.000.000,-</w:t>
      </w:r>
      <w:r w:rsidR="004C1B55" w:rsidRPr="000E2088">
        <w:rPr>
          <w:rFonts w:ascii="Times New Roman" w:hAnsi="Times New Roman" w:cs="Times New Roman"/>
        </w:rPr>
        <w:t xml:space="preserve"> Kč</w:t>
      </w:r>
      <w:r w:rsidR="002B74AB" w:rsidRPr="00E236A2">
        <w:rPr>
          <w:rFonts w:ascii="Times New Roman" w:hAnsi="Times New Roman" w:cs="Times New Roman"/>
        </w:rPr>
        <w:t xml:space="preserve">. </w:t>
      </w:r>
      <w:r w:rsidR="002B74AB" w:rsidRPr="000E2088">
        <w:rPr>
          <w:rFonts w:ascii="Times New Roman" w:hAnsi="Times New Roman" w:cs="Times New Roman"/>
        </w:rPr>
        <w:t>Toto pojištění je příkazník povinen udržovat v platnosti po dobu</w:t>
      </w:r>
      <w:r w:rsidR="000E2088" w:rsidRPr="00913C6E">
        <w:rPr>
          <w:rFonts w:ascii="Times New Roman" w:hAnsi="Times New Roman" w:cs="Times New Roman"/>
        </w:rPr>
        <w:t xml:space="preserve"> </w:t>
      </w:r>
      <w:r w:rsidR="000E2088" w:rsidRPr="000E2088">
        <w:rPr>
          <w:rFonts w:ascii="Times New Roman" w:hAnsi="Times New Roman" w:cs="Times New Roman"/>
        </w:rPr>
        <w:t xml:space="preserve">realizační fáze a </w:t>
      </w:r>
      <w:r w:rsidR="003A5620" w:rsidRPr="000E2088">
        <w:rPr>
          <w:rFonts w:ascii="Times New Roman" w:hAnsi="Times New Roman" w:cs="Times New Roman"/>
        </w:rPr>
        <w:t xml:space="preserve">min. 5 let od začátku fáze po dokončení </w:t>
      </w:r>
      <w:r w:rsidR="00111EAA">
        <w:rPr>
          <w:rFonts w:ascii="Times New Roman" w:hAnsi="Times New Roman" w:cs="Times New Roman"/>
        </w:rPr>
        <w:t xml:space="preserve">1. </w:t>
      </w:r>
      <w:r w:rsidR="00826629">
        <w:rPr>
          <w:rFonts w:ascii="Times New Roman" w:hAnsi="Times New Roman" w:cs="Times New Roman"/>
        </w:rPr>
        <w:t>etapy</w:t>
      </w:r>
      <w:r w:rsidR="00111EAA">
        <w:rPr>
          <w:rFonts w:ascii="Times New Roman" w:hAnsi="Times New Roman" w:cs="Times New Roman"/>
        </w:rPr>
        <w:t>.</w:t>
      </w:r>
      <w:r w:rsidR="00CF4E83">
        <w:rPr>
          <w:rFonts w:ascii="Times New Roman" w:hAnsi="Times New Roman" w:cs="Times New Roman"/>
        </w:rPr>
        <w:t xml:space="preserve"> </w:t>
      </w:r>
      <w:r w:rsidR="008743B7">
        <w:rPr>
          <w:rFonts w:ascii="Times New Roman" w:hAnsi="Times New Roman" w:cs="Times New Roman"/>
        </w:rPr>
        <w:t xml:space="preserve"> </w:t>
      </w:r>
      <w:r w:rsidR="002609F8">
        <w:rPr>
          <w:rFonts w:ascii="Times New Roman" w:hAnsi="Times New Roman" w:cs="Times New Roman"/>
        </w:rPr>
        <w:t xml:space="preserve">Od následujícího dne je povinen příkazník mít </w:t>
      </w:r>
      <w:r w:rsidR="008743B7">
        <w:rPr>
          <w:rFonts w:ascii="Times New Roman" w:hAnsi="Times New Roman" w:cs="Times New Roman"/>
        </w:rPr>
        <w:t>sjedn</w:t>
      </w:r>
      <w:r w:rsidR="002609F8">
        <w:rPr>
          <w:rFonts w:ascii="Times New Roman" w:hAnsi="Times New Roman" w:cs="Times New Roman"/>
        </w:rPr>
        <w:t>áno</w:t>
      </w:r>
      <w:r w:rsidR="008743B7">
        <w:rPr>
          <w:rFonts w:ascii="Times New Roman" w:hAnsi="Times New Roman" w:cs="Times New Roman"/>
        </w:rPr>
        <w:t xml:space="preserve"> </w:t>
      </w:r>
      <w:r w:rsidR="008743B7" w:rsidRPr="008521DC">
        <w:rPr>
          <w:rFonts w:ascii="Times New Roman" w:hAnsi="Times New Roman" w:cs="Times New Roman"/>
        </w:rPr>
        <w:t xml:space="preserve">pojištění odpovědnosti za škodu vzniklou jinému v souvislosti s výkonem činnosti pojištěného s limitem pojistného plnění alespoň </w:t>
      </w:r>
      <w:r w:rsidR="008743B7">
        <w:rPr>
          <w:rFonts w:ascii="Times New Roman" w:hAnsi="Times New Roman" w:cs="Times New Roman"/>
        </w:rPr>
        <w:t>15</w:t>
      </w:r>
      <w:r w:rsidR="008743B7" w:rsidRPr="000E2088">
        <w:rPr>
          <w:rFonts w:ascii="Times New Roman" w:hAnsi="Times New Roman" w:cs="Times New Roman"/>
        </w:rPr>
        <w:t>.000.000,- Kč</w:t>
      </w:r>
      <w:r w:rsidR="008743B7">
        <w:rPr>
          <w:rFonts w:ascii="Times New Roman" w:hAnsi="Times New Roman" w:cs="Times New Roman"/>
        </w:rPr>
        <w:t xml:space="preserve">. </w:t>
      </w:r>
      <w:r w:rsidR="008743B7" w:rsidRPr="000E2088">
        <w:rPr>
          <w:rFonts w:ascii="Times New Roman" w:hAnsi="Times New Roman" w:cs="Times New Roman"/>
        </w:rPr>
        <w:t xml:space="preserve">Toto pojištění je příkazník povinen udržovat v platnosti </w:t>
      </w:r>
      <w:r w:rsidR="002609F8">
        <w:rPr>
          <w:rFonts w:ascii="Times New Roman" w:hAnsi="Times New Roman" w:cs="Times New Roman"/>
        </w:rPr>
        <w:t xml:space="preserve">min. do doby uplynutí </w:t>
      </w:r>
      <w:r w:rsidR="008743B7" w:rsidRPr="000E2088">
        <w:rPr>
          <w:rFonts w:ascii="Times New Roman" w:hAnsi="Times New Roman" w:cs="Times New Roman"/>
        </w:rPr>
        <w:t xml:space="preserve">5 let od začátku fáze po dokončení </w:t>
      </w:r>
      <w:r w:rsidR="008743B7">
        <w:rPr>
          <w:rFonts w:ascii="Times New Roman" w:hAnsi="Times New Roman" w:cs="Times New Roman"/>
        </w:rPr>
        <w:t>2. etapy.</w:t>
      </w:r>
    </w:p>
    <w:p w14:paraId="25A70428" w14:textId="77777777" w:rsidR="00CF4E83" w:rsidRPr="008743B7" w:rsidRDefault="00CF4E83" w:rsidP="008743B7">
      <w:pPr>
        <w:pStyle w:val="Odstavecseseznamem"/>
        <w:ind w:left="567" w:hanging="577"/>
        <w:rPr>
          <w:rFonts w:ascii="Times New Roman" w:hAnsi="Times New Roman" w:cs="Times New Roman"/>
        </w:rPr>
      </w:pPr>
    </w:p>
    <w:p w14:paraId="60D2C0D3" w14:textId="2651B959" w:rsidR="002C5852" w:rsidRPr="00060376" w:rsidRDefault="009662BB" w:rsidP="00A56D72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 w:rsidRPr="009662BB">
        <w:rPr>
          <w:rFonts w:ascii="Times New Roman" w:hAnsi="Times New Roman" w:cs="Times New Roman"/>
        </w:rPr>
        <w:t xml:space="preserve">Příkazník předá příkazci kopii platné a účinné pojistné smlouvy dle předchozího odstavce nejpozději </w:t>
      </w:r>
      <w:r w:rsidRPr="00A81AF6">
        <w:rPr>
          <w:rFonts w:ascii="Times New Roman" w:hAnsi="Times New Roman" w:cs="Times New Roman"/>
        </w:rPr>
        <w:t xml:space="preserve">do 10 kalendářních dní po </w:t>
      </w:r>
      <w:r w:rsidR="000E2088" w:rsidRPr="00913C6E">
        <w:rPr>
          <w:rFonts w:ascii="Times New Roman" w:hAnsi="Times New Roman" w:cs="Times New Roman"/>
        </w:rPr>
        <w:t>zahájení realizační fáze</w:t>
      </w:r>
      <w:r w:rsidRPr="00A81AF6">
        <w:rPr>
          <w:rFonts w:ascii="Times New Roman" w:hAnsi="Times New Roman" w:cs="Times New Roman"/>
        </w:rPr>
        <w:t xml:space="preserve">. </w:t>
      </w:r>
    </w:p>
    <w:p w14:paraId="3C431DF5" w14:textId="77777777" w:rsidR="00550A16" w:rsidRPr="00060376" w:rsidRDefault="00550A16" w:rsidP="00550A16">
      <w:pPr>
        <w:pStyle w:val="Odstavecseseznamem"/>
        <w:rPr>
          <w:rFonts w:ascii="Times New Roman" w:hAnsi="Times New Roman" w:cs="Times New Roman"/>
        </w:rPr>
      </w:pPr>
    </w:p>
    <w:p w14:paraId="75584354" w14:textId="3D2E837E" w:rsidR="001467E7" w:rsidRPr="00A81AF6" w:rsidRDefault="00913C6E" w:rsidP="00CD23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Pr="00913C6E">
        <w:rPr>
          <w:rFonts w:ascii="Times New Roman" w:hAnsi="Times New Roman" w:cs="Times New Roman"/>
        </w:rPr>
        <w:t>se dále zavazuje řádně a včas plnit veškeré závazky z pojistné smlouvy pro něj plynoucí po celou dobu</w:t>
      </w:r>
      <w:r>
        <w:rPr>
          <w:rFonts w:ascii="Times New Roman" w:hAnsi="Times New Roman" w:cs="Times New Roman"/>
        </w:rPr>
        <w:t xml:space="preserve"> její</w:t>
      </w:r>
      <w:r w:rsidRPr="00913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platnosti stanovenou čl</w:t>
      </w:r>
      <w:r w:rsidR="00D51119">
        <w:rPr>
          <w:rFonts w:ascii="Times New Roman" w:hAnsi="Times New Roman" w:cs="Times New Roman"/>
        </w:rPr>
        <w:t>ánkem</w:t>
      </w:r>
      <w:r>
        <w:rPr>
          <w:rFonts w:ascii="Times New Roman" w:hAnsi="Times New Roman" w:cs="Times New Roman"/>
        </w:rPr>
        <w:t xml:space="preserve"> 9 odst. 9.3 příkazní smlouvy </w:t>
      </w:r>
      <w:r w:rsidRPr="00913C6E">
        <w:rPr>
          <w:rFonts w:ascii="Times New Roman" w:hAnsi="Times New Roman" w:cs="Times New Roman"/>
        </w:rPr>
        <w:t>a na žádost příkazce předložit příkazci uspokojivé doklady o řádných úhradách pojistného.</w:t>
      </w:r>
    </w:p>
    <w:p w14:paraId="1B1FCF7B" w14:textId="77777777" w:rsidR="00E2661D" w:rsidRPr="009B6376" w:rsidRDefault="00E2661D" w:rsidP="00913C6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1B72034A" w14:textId="1C86B86B" w:rsidR="009B6376" w:rsidRDefault="009B6376" w:rsidP="00A56D72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</w:t>
      </w:r>
      <w:r w:rsidR="00C93C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strany se dohodly, že při změně celkové částky plnění </w:t>
      </w:r>
      <w:r w:rsidR="00A23007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</w:t>
      </w:r>
      <w:r w:rsidR="007F5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AD6EB8">
        <w:rPr>
          <w:rFonts w:ascii="Times New Roman" w:hAnsi="Times New Roman" w:cs="Times New Roman"/>
        </w:rPr>
        <w:t xml:space="preserve">v případě tzv. </w:t>
      </w:r>
      <w:r>
        <w:rPr>
          <w:rFonts w:ascii="Times New Roman" w:hAnsi="Times New Roman" w:cs="Times New Roman"/>
        </w:rPr>
        <w:t>vícepr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, méněpr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) </w:t>
      </w:r>
      <w:r w:rsidR="007F5C03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bude měněna výše limitu pojistného dle </w:t>
      </w:r>
      <w:r w:rsidR="0088338C">
        <w:rPr>
          <w:rFonts w:ascii="Times New Roman" w:hAnsi="Times New Roman" w:cs="Times New Roman"/>
        </w:rPr>
        <w:t xml:space="preserve">článku 9 odst. </w:t>
      </w:r>
      <w:r>
        <w:rPr>
          <w:rFonts w:ascii="Times New Roman" w:hAnsi="Times New Roman" w:cs="Times New Roman"/>
        </w:rPr>
        <w:t>9.3</w:t>
      </w:r>
      <w:r w:rsidR="0088338C">
        <w:rPr>
          <w:rFonts w:ascii="Times New Roman" w:hAnsi="Times New Roman" w:cs="Times New Roman"/>
        </w:rPr>
        <w:t xml:space="preserve"> příkazní smlouvy</w:t>
      </w:r>
      <w:r>
        <w:rPr>
          <w:rFonts w:ascii="Times New Roman" w:hAnsi="Times New Roman" w:cs="Times New Roman"/>
        </w:rPr>
        <w:t>.</w:t>
      </w:r>
      <w:r w:rsidR="00040C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0089257" w14:textId="77777777" w:rsidR="009662BB" w:rsidRPr="00AD6EB8" w:rsidRDefault="009662BB" w:rsidP="009662BB">
      <w:pPr>
        <w:pStyle w:val="Odstavecseseznamem"/>
        <w:rPr>
          <w:rFonts w:ascii="Times New Roman" w:hAnsi="Times New Roman" w:cs="Times New Roman"/>
        </w:rPr>
      </w:pPr>
    </w:p>
    <w:p w14:paraId="0A773A15" w14:textId="0E53D7D8" w:rsidR="00383D90" w:rsidRPr="00AD6EB8" w:rsidRDefault="00383D90" w:rsidP="00A56D72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Smluvní strany se dohodly, že za závažn</w:t>
      </w:r>
      <w:r w:rsidR="002049A7">
        <w:rPr>
          <w:rFonts w:ascii="Times New Roman" w:hAnsi="Times New Roman" w:cs="Times New Roman"/>
        </w:rPr>
        <w:t>é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se</w:t>
      </w:r>
      <w:r w:rsidRPr="00AD6EB8">
        <w:rPr>
          <w:rFonts w:ascii="Times New Roman" w:hAnsi="Times New Roman" w:cs="Times New Roman"/>
        </w:rPr>
        <w:t xml:space="preserve"> poklád</w:t>
      </w:r>
      <w:r w:rsidR="005E01E0">
        <w:rPr>
          <w:rFonts w:ascii="Times New Roman" w:hAnsi="Times New Roman" w:cs="Times New Roman"/>
        </w:rPr>
        <w:t>á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níže </w:t>
      </w:r>
      <w:r w:rsidR="005E01E0" w:rsidRPr="00AD6EB8">
        <w:rPr>
          <w:rFonts w:ascii="Times New Roman" w:hAnsi="Times New Roman" w:cs="Times New Roman"/>
        </w:rPr>
        <w:t>uvedených</w:t>
      </w:r>
      <w:r w:rsidRPr="00AD6EB8">
        <w:rPr>
          <w:rFonts w:ascii="Times New Roman" w:hAnsi="Times New Roman" w:cs="Times New Roman"/>
        </w:rPr>
        <w:t xml:space="preserve"> smluvních povinností: </w:t>
      </w:r>
    </w:p>
    <w:p w14:paraId="1AFBFB71" w14:textId="77777777" w:rsidR="00383D90" w:rsidRPr="00AD6EB8" w:rsidRDefault="00383D90" w:rsidP="00383D90">
      <w:pPr>
        <w:pStyle w:val="Odstavecseseznamem"/>
        <w:rPr>
          <w:rFonts w:ascii="Times New Roman" w:hAnsi="Times New Roman" w:cs="Times New Roman"/>
        </w:rPr>
      </w:pPr>
    </w:p>
    <w:p w14:paraId="4249B528" w14:textId="757D0449" w:rsidR="00AD6EB8" w:rsidRDefault="00383D90" w:rsidP="0005126D">
      <w:pPr>
        <w:pStyle w:val="Odstavecseseznamem"/>
        <w:numPr>
          <w:ilvl w:val="2"/>
          <w:numId w:val="20"/>
        </w:numPr>
        <w:spacing w:before="240"/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byl</w:t>
      </w:r>
      <w:r w:rsidR="003F1B71">
        <w:rPr>
          <w:rFonts w:ascii="Times New Roman" w:hAnsi="Times New Roman" w:cs="Times New Roman"/>
        </w:rPr>
        <w:t xml:space="preserve">o zveřejněno oznámení o zahájení insolvenčního řízení vůči příkazníkovi </w:t>
      </w:r>
      <w:r w:rsidRPr="00AD6EB8">
        <w:rPr>
          <w:rFonts w:ascii="Times New Roman" w:hAnsi="Times New Roman" w:cs="Times New Roman"/>
        </w:rPr>
        <w:t>ve smyslu ustanovení</w:t>
      </w:r>
      <w:r w:rsidR="003F1B71">
        <w:rPr>
          <w:rFonts w:ascii="Times New Roman" w:hAnsi="Times New Roman" w:cs="Times New Roman"/>
        </w:rPr>
        <w:t xml:space="preserve"> § 101</w:t>
      </w:r>
      <w:r w:rsidRPr="00AD6EB8">
        <w:rPr>
          <w:rFonts w:ascii="Times New Roman" w:hAnsi="Times New Roman" w:cs="Times New Roman"/>
        </w:rPr>
        <w:t xml:space="preserve"> zákona č. 182/2006 Sb., o úpadku a způsobech jeho řešení (insolvenční zákon), ve znění pozdějších předpisů nebo příkazník vstoupil do likvidace;</w:t>
      </w:r>
    </w:p>
    <w:p w14:paraId="1B0A543C" w14:textId="77777777" w:rsidR="0005126D" w:rsidRDefault="0005126D" w:rsidP="0005126D">
      <w:pPr>
        <w:pStyle w:val="Odstavecseseznamem"/>
        <w:spacing w:before="240"/>
        <w:ind w:left="1418" w:right="0" w:firstLine="0"/>
        <w:rPr>
          <w:rFonts w:ascii="Times New Roman" w:hAnsi="Times New Roman" w:cs="Times New Roman"/>
        </w:rPr>
      </w:pPr>
    </w:p>
    <w:p w14:paraId="2C57502C" w14:textId="34FAA527" w:rsidR="00AD6EB8" w:rsidRPr="00AD6EB8" w:rsidRDefault="00383D90" w:rsidP="00A56D72">
      <w:pPr>
        <w:pStyle w:val="Odstavecseseznamem"/>
        <w:numPr>
          <w:ilvl w:val="2"/>
          <w:numId w:val="20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převedl, resp. propachtoval podnik či jeho část, jehož součástí jsou oprávnění a závazky z </w:t>
      </w:r>
      <w:r w:rsidR="00A23007">
        <w:rPr>
          <w:rFonts w:ascii="Times New Roman" w:hAnsi="Times New Roman" w:cs="Times New Roman"/>
        </w:rPr>
        <w:t>příkazní</w:t>
      </w:r>
      <w:r w:rsidRPr="00AD6EB8">
        <w:rPr>
          <w:rFonts w:ascii="Times New Roman" w:hAnsi="Times New Roman" w:cs="Times New Roman"/>
        </w:rPr>
        <w:t xml:space="preserve"> smlouvy, na třetí osobu, resp. třetí osobě</w:t>
      </w:r>
      <w:r w:rsidR="00167C76">
        <w:rPr>
          <w:rFonts w:ascii="Times New Roman" w:hAnsi="Times New Roman" w:cs="Times New Roman"/>
        </w:rPr>
        <w:t xml:space="preserve"> bez předchozího písemného souhlasu příkazce</w:t>
      </w:r>
      <w:r w:rsidRPr="00AD6EB8">
        <w:rPr>
          <w:rFonts w:ascii="Times New Roman" w:hAnsi="Times New Roman" w:cs="Times New Roman"/>
        </w:rPr>
        <w:t>;</w:t>
      </w:r>
    </w:p>
    <w:p w14:paraId="0A52DABA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17E34F7B" w14:textId="1B75E2A3" w:rsidR="00AD6EB8" w:rsidRDefault="00383D90" w:rsidP="00A56D72">
      <w:pPr>
        <w:pStyle w:val="Odstavecseseznamem"/>
        <w:numPr>
          <w:ilvl w:val="2"/>
          <w:numId w:val="20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příkazník poruší kteroukoli ze svých povinností dle článk</w:t>
      </w:r>
      <w:r w:rsidR="00AF2155">
        <w:rPr>
          <w:rFonts w:ascii="Times New Roman" w:hAnsi="Times New Roman" w:cs="Times New Roman"/>
        </w:rPr>
        <w:t>u 3</w:t>
      </w:r>
      <w:r w:rsidR="003F1B71">
        <w:rPr>
          <w:rFonts w:ascii="Times New Roman" w:hAnsi="Times New Roman" w:cs="Times New Roman"/>
        </w:rPr>
        <w:t xml:space="preserve"> </w:t>
      </w:r>
      <w:r w:rsidR="00ED3951">
        <w:rPr>
          <w:rFonts w:ascii="Times New Roman" w:hAnsi="Times New Roman" w:cs="Times New Roman"/>
        </w:rPr>
        <w:t>odst.</w:t>
      </w:r>
      <w:r w:rsidR="00ED3951" w:rsidRPr="00AD6EB8">
        <w:rPr>
          <w:rFonts w:ascii="Times New Roman" w:hAnsi="Times New Roman" w:cs="Times New Roman"/>
        </w:rPr>
        <w:t xml:space="preserve"> </w:t>
      </w:r>
      <w:r w:rsidR="00AD6EB8" w:rsidRPr="00AD6EB8">
        <w:rPr>
          <w:rFonts w:ascii="Times New Roman" w:hAnsi="Times New Roman" w:cs="Times New Roman"/>
        </w:rPr>
        <w:t>3</w:t>
      </w:r>
      <w:r w:rsidRPr="00AD6EB8">
        <w:rPr>
          <w:rFonts w:ascii="Times New Roman" w:hAnsi="Times New Roman" w:cs="Times New Roman"/>
        </w:rPr>
        <w:t>.</w:t>
      </w:r>
      <w:r w:rsidR="008922D7">
        <w:rPr>
          <w:rFonts w:ascii="Times New Roman" w:hAnsi="Times New Roman" w:cs="Times New Roman"/>
        </w:rPr>
        <w:t>2 až 3.</w:t>
      </w:r>
      <w:r w:rsidR="00EC2944">
        <w:rPr>
          <w:rFonts w:ascii="Times New Roman" w:hAnsi="Times New Roman" w:cs="Times New Roman"/>
        </w:rPr>
        <w:t>10</w:t>
      </w:r>
      <w:r w:rsidRPr="00AD6EB8">
        <w:rPr>
          <w:rFonts w:ascii="Times New Roman" w:hAnsi="Times New Roman" w:cs="Times New Roman"/>
        </w:rPr>
        <w:t xml:space="preserve"> a </w:t>
      </w:r>
      <w:r w:rsidR="008922D7">
        <w:rPr>
          <w:rFonts w:ascii="Times New Roman" w:hAnsi="Times New Roman" w:cs="Times New Roman"/>
        </w:rPr>
        <w:t xml:space="preserve">článku </w:t>
      </w:r>
      <w:r w:rsidR="00AD6EB8" w:rsidRPr="00AD6EB8">
        <w:rPr>
          <w:rFonts w:ascii="Times New Roman" w:hAnsi="Times New Roman" w:cs="Times New Roman"/>
        </w:rPr>
        <w:t>4</w:t>
      </w:r>
      <w:r w:rsidRPr="00AD6EB8">
        <w:rPr>
          <w:rFonts w:ascii="Times New Roman" w:hAnsi="Times New Roman" w:cs="Times New Roman"/>
        </w:rPr>
        <w:t xml:space="preserve">. </w:t>
      </w:r>
      <w:r w:rsidR="00A23007">
        <w:rPr>
          <w:rFonts w:ascii="Times New Roman" w:hAnsi="Times New Roman" w:cs="Times New Roman"/>
        </w:rPr>
        <w:t>příkazní</w:t>
      </w:r>
      <w:r w:rsidR="00A23007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 xml:space="preserve">smlouvy a porušení či následky porušení nezačne odstraňovat ani v náhradní lhůtě </w:t>
      </w:r>
      <w:r w:rsidR="00167C76">
        <w:rPr>
          <w:rFonts w:ascii="Times New Roman" w:hAnsi="Times New Roman" w:cs="Times New Roman"/>
        </w:rPr>
        <w:t>5</w:t>
      </w:r>
      <w:r w:rsidR="00167C76" w:rsidRPr="00AD6EB8">
        <w:rPr>
          <w:rFonts w:ascii="Times New Roman" w:hAnsi="Times New Roman" w:cs="Times New Roman"/>
        </w:rPr>
        <w:t xml:space="preserve"> </w:t>
      </w:r>
      <w:r w:rsidR="002049A7">
        <w:rPr>
          <w:rFonts w:ascii="Times New Roman" w:hAnsi="Times New Roman" w:cs="Times New Roman"/>
        </w:rPr>
        <w:t>pracovních</w:t>
      </w:r>
      <w:r w:rsidRPr="00AD6EB8">
        <w:rPr>
          <w:rFonts w:ascii="Times New Roman" w:hAnsi="Times New Roman" w:cs="Times New Roman"/>
        </w:rPr>
        <w:t xml:space="preserve"> dnů poskytnuté příkazcem v upozornění na porušení </w:t>
      </w:r>
      <w:r w:rsidR="000A2556">
        <w:rPr>
          <w:rFonts w:ascii="Times New Roman" w:hAnsi="Times New Roman" w:cs="Times New Roman"/>
        </w:rPr>
        <w:t>příkazní</w:t>
      </w:r>
      <w:r w:rsidR="000A2556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>smlouvy</w:t>
      </w:r>
      <w:r w:rsidR="00060376" w:rsidRPr="00060376">
        <w:rPr>
          <w:rFonts w:ascii="Times New Roman" w:hAnsi="Times New Roman" w:cs="Times New Roman"/>
        </w:rPr>
        <w:t xml:space="preserve"> nebo </w:t>
      </w:r>
      <w:r w:rsidR="00060376" w:rsidRPr="00913C6E">
        <w:rPr>
          <w:rFonts w:ascii="Times New Roman" w:hAnsi="Times New Roman" w:cs="Times New Roman"/>
        </w:rPr>
        <w:t>neodstraní ani v přiměřené náhradní lhůtě dané příkazníkem</w:t>
      </w:r>
      <w:r w:rsidR="00AD6EB8" w:rsidRPr="00060376">
        <w:rPr>
          <w:rFonts w:ascii="Times New Roman" w:hAnsi="Times New Roman" w:cs="Times New Roman"/>
        </w:rPr>
        <w:t>;</w:t>
      </w:r>
    </w:p>
    <w:p w14:paraId="12216B41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35EC74F1" w14:textId="36E977FD" w:rsidR="00383D90" w:rsidRPr="00AD6EB8" w:rsidRDefault="00383D90" w:rsidP="00A56D72">
      <w:pPr>
        <w:pStyle w:val="Odstavecseseznamem"/>
        <w:numPr>
          <w:ilvl w:val="2"/>
          <w:numId w:val="20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řádně a včas neprokáže trvání platné a účinné pojistné smlouvy dle článku </w:t>
      </w:r>
      <w:r w:rsidR="00AD6EB8" w:rsidRPr="00AD6EB8">
        <w:rPr>
          <w:rFonts w:ascii="Times New Roman" w:hAnsi="Times New Roman" w:cs="Times New Roman"/>
        </w:rPr>
        <w:t>9</w:t>
      </w:r>
      <w:r w:rsidRPr="00AD6EB8">
        <w:rPr>
          <w:rFonts w:ascii="Times New Roman" w:hAnsi="Times New Roman" w:cs="Times New Roman"/>
        </w:rPr>
        <w:t xml:space="preserve">. odst. </w:t>
      </w:r>
      <w:r w:rsidR="00AD6EB8" w:rsidRPr="00AD6EB8">
        <w:rPr>
          <w:rFonts w:ascii="Times New Roman" w:hAnsi="Times New Roman" w:cs="Times New Roman"/>
        </w:rPr>
        <w:t>9.3</w:t>
      </w:r>
      <w:r w:rsidR="00D51119">
        <w:rPr>
          <w:rFonts w:ascii="Times New Roman" w:hAnsi="Times New Roman" w:cs="Times New Roman"/>
        </w:rPr>
        <w:t>, ne</w:t>
      </w:r>
      <w:r w:rsidR="00D51119" w:rsidRPr="00D51119">
        <w:rPr>
          <w:rFonts w:ascii="Times New Roman" w:hAnsi="Times New Roman" w:cs="Times New Roman"/>
        </w:rPr>
        <w:t xml:space="preserve">předá příkazci kopii platné a účinné pojistné smlouvy </w:t>
      </w:r>
      <w:r w:rsidR="00D51119">
        <w:rPr>
          <w:rFonts w:ascii="Times New Roman" w:hAnsi="Times New Roman" w:cs="Times New Roman"/>
        </w:rPr>
        <w:t xml:space="preserve">dle článku 9 odst. </w:t>
      </w:r>
      <w:r w:rsidR="00AD6EB8" w:rsidRPr="00AD6EB8">
        <w:rPr>
          <w:rFonts w:ascii="Times New Roman" w:hAnsi="Times New Roman" w:cs="Times New Roman"/>
        </w:rPr>
        <w:t>9.4</w:t>
      </w:r>
      <w:r w:rsidR="004478D4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 xml:space="preserve">příkazní </w:t>
      </w:r>
      <w:r w:rsidR="004478D4">
        <w:rPr>
          <w:rFonts w:ascii="Times New Roman" w:hAnsi="Times New Roman" w:cs="Times New Roman"/>
        </w:rPr>
        <w:t>smlouvy</w:t>
      </w:r>
      <w:r w:rsidR="00550A16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>nebo nesplní povinnost stanovenou článkem 9 odst. 9.5 příkazní smlouvy</w:t>
      </w:r>
      <w:r w:rsidR="001F0641">
        <w:rPr>
          <w:rFonts w:ascii="Times New Roman" w:hAnsi="Times New Roman" w:cs="Times New Roman"/>
        </w:rPr>
        <w:t xml:space="preserve">, a </w:t>
      </w:r>
      <w:r w:rsidR="00913C6E">
        <w:rPr>
          <w:rFonts w:ascii="Times New Roman" w:hAnsi="Times New Roman" w:cs="Times New Roman"/>
        </w:rPr>
        <w:t xml:space="preserve">to </w:t>
      </w:r>
      <w:r w:rsidR="001F0641" w:rsidRPr="00AD6EB8">
        <w:rPr>
          <w:rFonts w:ascii="Times New Roman" w:hAnsi="Times New Roman" w:cs="Times New Roman"/>
        </w:rPr>
        <w:t>ani v náhradní lhůtě</w:t>
      </w:r>
      <w:r w:rsidR="001F0641">
        <w:rPr>
          <w:rFonts w:ascii="Times New Roman" w:hAnsi="Times New Roman" w:cs="Times New Roman"/>
        </w:rPr>
        <w:t xml:space="preserve"> v délce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5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pracovních</w:t>
      </w:r>
      <w:r w:rsidR="001F0641" w:rsidRPr="00AD6EB8">
        <w:rPr>
          <w:rFonts w:ascii="Times New Roman" w:hAnsi="Times New Roman" w:cs="Times New Roman"/>
        </w:rPr>
        <w:t xml:space="preserve"> dnů </w:t>
      </w:r>
      <w:r w:rsidR="001F0641">
        <w:rPr>
          <w:rFonts w:ascii="Times New Roman" w:hAnsi="Times New Roman" w:cs="Times New Roman"/>
        </w:rPr>
        <w:t>po upozornění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na nesplnění předmětné</w:t>
      </w:r>
      <w:r w:rsidR="001F0641" w:rsidRPr="003A5620">
        <w:rPr>
          <w:rFonts w:ascii="Times New Roman" w:hAnsi="Times New Roman" w:cs="Times New Roman"/>
        </w:rPr>
        <w:t xml:space="preserve"> povinnosti</w:t>
      </w:r>
      <w:r w:rsidR="00AD6EB8" w:rsidRPr="003A5620">
        <w:rPr>
          <w:rFonts w:ascii="Times New Roman" w:hAnsi="Times New Roman" w:cs="Times New Roman"/>
        </w:rPr>
        <w:t>.</w:t>
      </w:r>
      <w:r w:rsidRPr="00AD6EB8">
        <w:rPr>
          <w:rFonts w:ascii="Times New Roman" w:hAnsi="Times New Roman" w:cs="Times New Roman"/>
        </w:rPr>
        <w:t xml:space="preserve"> </w:t>
      </w:r>
    </w:p>
    <w:p w14:paraId="41EC6F9B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60A9BE" w14:textId="6B36F28A" w:rsidR="00120DAD" w:rsidRDefault="00B23033" w:rsidP="00A56D72">
      <w:pPr>
        <w:pStyle w:val="Odstavecseseznamem"/>
        <w:numPr>
          <w:ilvl w:val="1"/>
          <w:numId w:val="20"/>
        </w:numPr>
        <w:ind w:left="567" w:right="0" w:hanging="567"/>
        <w:jc w:val="left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 xml:space="preserve">Smluvní strany za účelem utvrzení závazku </w:t>
      </w:r>
      <w:r w:rsidR="00771482">
        <w:rPr>
          <w:rFonts w:ascii="Times New Roman" w:hAnsi="Times New Roman" w:cs="Times New Roman"/>
        </w:rPr>
        <w:t>p</w:t>
      </w:r>
      <w:r w:rsidR="0065596B" w:rsidRPr="00120DAD">
        <w:rPr>
          <w:rFonts w:ascii="Times New Roman" w:hAnsi="Times New Roman" w:cs="Times New Roman"/>
        </w:rPr>
        <w:t>říkazní</w:t>
      </w:r>
      <w:r w:rsidRPr="00120DAD">
        <w:rPr>
          <w:rFonts w:ascii="Times New Roman" w:hAnsi="Times New Roman" w:cs="Times New Roman"/>
        </w:rPr>
        <w:t xml:space="preserve">ka sjednaly následující smluvní pokuty: </w:t>
      </w:r>
    </w:p>
    <w:p w14:paraId="705CA4FA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612B4E9B" w14:textId="6A447939" w:rsidR="00771482" w:rsidRDefault="00B23033" w:rsidP="00A56D72">
      <w:pPr>
        <w:pStyle w:val="Odstavecseseznamem"/>
        <w:numPr>
          <w:ilvl w:val="2"/>
          <w:numId w:val="20"/>
        </w:numPr>
        <w:ind w:left="1418" w:right="0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</w:t>
      </w:r>
      <w:r w:rsidR="00DF47ED">
        <w:rPr>
          <w:rFonts w:ascii="Times New Roman" w:hAnsi="Times New Roman" w:cs="Times New Roman"/>
        </w:rPr>
        <w:t>í</w:t>
      </w:r>
      <w:r w:rsidRPr="00771482">
        <w:rPr>
          <w:rFonts w:ascii="Times New Roman" w:hAnsi="Times New Roman" w:cs="Times New Roman"/>
        </w:rPr>
        <w:t xml:space="preserve"> dle</w:t>
      </w:r>
      <w:r w:rsidR="009C0B09">
        <w:rPr>
          <w:rFonts w:ascii="Times New Roman" w:hAnsi="Times New Roman" w:cs="Times New Roman"/>
        </w:rPr>
        <w:t xml:space="preserve"> článku 4</w:t>
      </w:r>
      <w:r w:rsidR="007A7949">
        <w:rPr>
          <w:rFonts w:ascii="Times New Roman" w:hAnsi="Times New Roman" w:cs="Times New Roman"/>
        </w:rPr>
        <w:t xml:space="preserve"> odst. 4.1</w:t>
      </w:r>
      <w:r w:rsidR="00D466C3">
        <w:rPr>
          <w:rFonts w:ascii="Times New Roman" w:hAnsi="Times New Roman" w:cs="Times New Roman"/>
        </w:rPr>
        <w:t xml:space="preserve">, 4.2 </w:t>
      </w:r>
      <w:r w:rsidR="007A7949">
        <w:rPr>
          <w:rFonts w:ascii="Times New Roman" w:hAnsi="Times New Roman" w:cs="Times New Roman"/>
        </w:rPr>
        <w:t>a 4.6 až 4.14</w:t>
      </w:r>
      <w:r w:rsidR="008922D7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>příkazní</w:t>
      </w:r>
      <w:r w:rsidRPr="00771482">
        <w:rPr>
          <w:rFonts w:ascii="Times New Roman" w:hAnsi="Times New Roman" w:cs="Times New Roman"/>
        </w:rPr>
        <w:t xml:space="preserve"> </w:t>
      </w:r>
      <w:r w:rsidR="009B6376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mlouvy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kem je </w:t>
      </w:r>
      <w:r w:rsidR="009B6376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776530">
        <w:rPr>
          <w:rFonts w:ascii="Times New Roman" w:hAnsi="Times New Roman" w:cs="Times New Roman"/>
        </w:rPr>
        <w:t>10</w:t>
      </w:r>
      <w:r w:rsidRPr="00771482">
        <w:rPr>
          <w:rFonts w:ascii="Times New Roman" w:hAnsi="Times New Roman" w:cs="Times New Roman"/>
        </w:rPr>
        <w:t>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</w:t>
      </w:r>
      <w:r w:rsidR="009F5FA3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>za každý jednotlivý případ;</w:t>
      </w:r>
    </w:p>
    <w:p w14:paraId="29BFD303" w14:textId="77777777" w:rsidR="006E3452" w:rsidRDefault="006E3452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</w:p>
    <w:p w14:paraId="393738B3" w14:textId="4C87E3E4" w:rsidR="006E3452" w:rsidRDefault="00B23033" w:rsidP="00A56D72">
      <w:pPr>
        <w:pStyle w:val="Odstavecseseznamem"/>
        <w:numPr>
          <w:ilvl w:val="2"/>
          <w:numId w:val="20"/>
        </w:numPr>
        <w:ind w:left="1418" w:right="0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neúčasti </w:t>
      </w:r>
      <w:r w:rsidR="00F4121C">
        <w:rPr>
          <w:rFonts w:ascii="Times New Roman" w:hAnsi="Times New Roman" w:cs="Times New Roman"/>
        </w:rPr>
        <w:t xml:space="preserve">technického dozoru </w:t>
      </w:r>
      <w:r w:rsidR="00383D90">
        <w:rPr>
          <w:rFonts w:ascii="Times New Roman" w:hAnsi="Times New Roman" w:cs="Times New Roman"/>
        </w:rPr>
        <w:t>stavebníka, případně jeho zástupce, který splňuje kvalifikační předpoklady stejně nebo lépe,</w:t>
      </w:r>
      <w:r w:rsidRPr="00771482">
        <w:rPr>
          <w:rFonts w:ascii="Times New Roman" w:hAnsi="Times New Roman" w:cs="Times New Roman"/>
        </w:rPr>
        <w:t xml:space="preserve"> na dvou a více po sobě jdoucích kontrolních dnech, z důvodů ležících na straně</w:t>
      </w:r>
      <w:r w:rsidR="004740FA">
        <w:rPr>
          <w:rFonts w:ascii="Times New Roman" w:hAnsi="Times New Roman" w:cs="Times New Roman"/>
        </w:rPr>
        <w:t xml:space="preserve"> příkazníka, resp. členů realizačního týmu</w:t>
      </w:r>
      <w:r w:rsidR="00B72D4E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 w:rsidR="00383D90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383D90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AC2FA4">
        <w:rPr>
          <w:rFonts w:ascii="Times New Roman" w:hAnsi="Times New Roman" w:cs="Times New Roman"/>
        </w:rPr>
        <w:t>3</w:t>
      </w:r>
      <w:r w:rsidRPr="00771482">
        <w:rPr>
          <w:rFonts w:ascii="Times New Roman" w:hAnsi="Times New Roman" w:cs="Times New Roman"/>
        </w:rPr>
        <w:t>0.000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</w:t>
      </w:r>
      <w:r w:rsidR="00B72D4E">
        <w:rPr>
          <w:rFonts w:ascii="Times New Roman" w:hAnsi="Times New Roman" w:cs="Times New Roman"/>
        </w:rPr>
        <w:t>kontrolní den, na kterém nebyl přítomen</w:t>
      </w:r>
      <w:r w:rsidRPr="00771482">
        <w:rPr>
          <w:rFonts w:ascii="Times New Roman" w:hAnsi="Times New Roman" w:cs="Times New Roman"/>
        </w:rPr>
        <w:t>;</w:t>
      </w:r>
    </w:p>
    <w:p w14:paraId="7A3B26AA" w14:textId="4E79FEF7" w:rsidR="00771482" w:rsidRDefault="00B23033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 </w:t>
      </w:r>
    </w:p>
    <w:p w14:paraId="4C5CFCCF" w14:textId="67748C60" w:rsidR="00771482" w:rsidRDefault="00B23033" w:rsidP="00A56D72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bezdůvodného přerušení činnosti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ka z důvodů na jeho straně po dobu </w:t>
      </w:r>
      <w:r w:rsidR="00771482">
        <w:rPr>
          <w:rFonts w:ascii="Times New Roman" w:hAnsi="Times New Roman" w:cs="Times New Roman"/>
        </w:rPr>
        <w:t xml:space="preserve">více než </w:t>
      </w:r>
      <w:r w:rsidR="00383D90">
        <w:rPr>
          <w:rFonts w:ascii="Times New Roman" w:hAnsi="Times New Roman" w:cs="Times New Roman"/>
        </w:rPr>
        <w:t>5</w:t>
      </w:r>
      <w:r w:rsidR="00771482">
        <w:rPr>
          <w:rFonts w:ascii="Times New Roman" w:hAnsi="Times New Roman" w:cs="Times New Roman"/>
        </w:rPr>
        <w:t xml:space="preserve"> kalendářních dnů po sobě jdoucích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A171A4">
        <w:rPr>
          <w:rFonts w:ascii="Times New Roman" w:hAnsi="Times New Roman" w:cs="Times New Roman"/>
        </w:rPr>
        <w:t>3</w:t>
      </w:r>
      <w:r w:rsidR="00AC2FA4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</w:t>
      </w:r>
      <w:r w:rsidR="009F5FA3" w:rsidRPr="00771482">
        <w:rPr>
          <w:rFonts w:ascii="Times New Roman" w:hAnsi="Times New Roman" w:cs="Times New Roman"/>
        </w:rPr>
        <w:t>Kč</w:t>
      </w:r>
      <w:r w:rsidR="009F5FA3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za každý jednotlivý </w:t>
      </w:r>
      <w:r w:rsidR="00383D90">
        <w:rPr>
          <w:rFonts w:ascii="Times New Roman" w:hAnsi="Times New Roman" w:cs="Times New Roman"/>
        </w:rPr>
        <w:t>den</w:t>
      </w:r>
      <w:r w:rsidRPr="00771482">
        <w:rPr>
          <w:rFonts w:ascii="Times New Roman" w:hAnsi="Times New Roman" w:cs="Times New Roman"/>
        </w:rPr>
        <w:t xml:space="preserve">; </w:t>
      </w:r>
    </w:p>
    <w:p w14:paraId="51D27662" w14:textId="3124467C" w:rsidR="006E3452" w:rsidRDefault="006E3452" w:rsidP="006E3452">
      <w:pPr>
        <w:pStyle w:val="Odstavecseseznamem"/>
        <w:tabs>
          <w:tab w:val="left" w:pos="2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E3508D" w14:textId="5C3982BA" w:rsidR="00167D1A" w:rsidRDefault="00B23033" w:rsidP="00A56D72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</w:t>
      </w:r>
      <w:r w:rsidR="008C0035" w:rsidRPr="00771482">
        <w:rPr>
          <w:rFonts w:ascii="Times New Roman" w:hAnsi="Times New Roman" w:cs="Times New Roman"/>
        </w:rPr>
        <w:t>závažn</w:t>
      </w:r>
      <w:r w:rsidR="008C0035">
        <w:rPr>
          <w:rFonts w:ascii="Times New Roman" w:hAnsi="Times New Roman" w:cs="Times New Roman"/>
        </w:rPr>
        <w:t>ých</w:t>
      </w:r>
      <w:r w:rsidR="008C0035" w:rsidRPr="00771482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 xml:space="preserve">porušení povinnosti dle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kem</w:t>
      </w:r>
      <w:r w:rsidR="009F5FA3">
        <w:rPr>
          <w:rFonts w:ascii="Times New Roman" w:hAnsi="Times New Roman" w:cs="Times New Roman"/>
        </w:rPr>
        <w:t xml:space="preserve">, kromě </w:t>
      </w:r>
      <w:r w:rsidR="009C0B09">
        <w:rPr>
          <w:rFonts w:ascii="Times New Roman" w:hAnsi="Times New Roman" w:cs="Times New Roman"/>
        </w:rPr>
        <w:t xml:space="preserve">článku 9. </w:t>
      </w:r>
      <w:r w:rsidR="009F5FA3">
        <w:rPr>
          <w:rFonts w:ascii="Times New Roman" w:hAnsi="Times New Roman" w:cs="Times New Roman"/>
        </w:rPr>
        <w:t xml:space="preserve">odst. </w:t>
      </w:r>
      <w:r w:rsidR="008521DC">
        <w:rPr>
          <w:rFonts w:ascii="Times New Roman" w:hAnsi="Times New Roman" w:cs="Times New Roman"/>
        </w:rPr>
        <w:t>9.7.</w:t>
      </w:r>
      <w:r w:rsidR="00463F94">
        <w:rPr>
          <w:rFonts w:ascii="Times New Roman" w:hAnsi="Times New Roman" w:cs="Times New Roman"/>
        </w:rPr>
        <w:t>3</w:t>
      </w:r>
      <w:r w:rsidR="008521DC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>a</w:t>
      </w:r>
      <w:r w:rsidR="001F0641">
        <w:rPr>
          <w:rFonts w:ascii="Times New Roman" w:hAnsi="Times New Roman" w:cs="Times New Roman"/>
        </w:rPr>
        <w:t xml:space="preserve"> 9.7.</w:t>
      </w:r>
      <w:r w:rsidR="00D51119">
        <w:rPr>
          <w:rFonts w:ascii="Times New Roman" w:hAnsi="Times New Roman" w:cs="Times New Roman"/>
        </w:rPr>
        <w:t>4</w:t>
      </w:r>
      <w:r w:rsidR="001F0641">
        <w:rPr>
          <w:rFonts w:ascii="Times New Roman" w:hAnsi="Times New Roman" w:cs="Times New Roman"/>
        </w:rPr>
        <w:t xml:space="preserve"> </w:t>
      </w:r>
      <w:r w:rsidR="009F5FA3">
        <w:rPr>
          <w:rFonts w:ascii="Times New Roman" w:hAnsi="Times New Roman" w:cs="Times New Roman"/>
        </w:rPr>
        <w:t>příkazní smlouvy,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kovi smluvní pokutu ve výši 1</w:t>
      </w:r>
      <w:r w:rsidR="00A56D72">
        <w:rPr>
          <w:rFonts w:ascii="Times New Roman" w:hAnsi="Times New Roman" w:cs="Times New Roman"/>
        </w:rPr>
        <w:t>5</w:t>
      </w:r>
      <w:r w:rsidRPr="00771482">
        <w:rPr>
          <w:rFonts w:ascii="Times New Roman" w:hAnsi="Times New Roman" w:cs="Times New Roman"/>
        </w:rPr>
        <w:t>.000</w:t>
      </w:r>
      <w:r w:rsidR="00B72D4E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případ. </w:t>
      </w:r>
    </w:p>
    <w:p w14:paraId="474D1AEE" w14:textId="77777777" w:rsidR="007F5D83" w:rsidRDefault="007F5D83" w:rsidP="001352B3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5BD1529" w14:textId="1057A97E" w:rsidR="007F5D83" w:rsidRPr="001352B3" w:rsidRDefault="007F5D83" w:rsidP="007F5D83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 xml:space="preserve">Smluvní strany se dohodly, že v případě </w:t>
      </w:r>
      <w:r w:rsidR="007A7949">
        <w:rPr>
          <w:rFonts w:ascii="Times New Roman" w:hAnsi="Times New Roman" w:cs="Times New Roman"/>
        </w:rPr>
        <w:t>neprovedení činností uvedených v</w:t>
      </w:r>
      <w:r w:rsidR="007A7949" w:rsidRPr="002E350D">
        <w:rPr>
          <w:rFonts w:ascii="Times New Roman" w:hAnsi="Times New Roman" w:cs="Times New Roman"/>
        </w:rPr>
        <w:t xml:space="preserve"> </w:t>
      </w:r>
      <w:r w:rsidRPr="002E350D">
        <w:rPr>
          <w:rFonts w:ascii="Times New Roman" w:hAnsi="Times New Roman" w:cs="Times New Roman"/>
        </w:rPr>
        <w:t xml:space="preserve">ustanovení </w:t>
      </w:r>
      <w:r w:rsidR="009C0B09">
        <w:rPr>
          <w:rFonts w:ascii="Times New Roman" w:hAnsi="Times New Roman" w:cs="Times New Roman"/>
        </w:rPr>
        <w:t xml:space="preserve">článku 3 </w:t>
      </w:r>
      <w:r w:rsidRPr="002E350D">
        <w:rPr>
          <w:rFonts w:ascii="Times New Roman" w:hAnsi="Times New Roman" w:cs="Times New Roman"/>
        </w:rPr>
        <w:t xml:space="preserve">odst. </w:t>
      </w:r>
      <w:r>
        <w:rPr>
          <w:rFonts w:ascii="Times New Roman" w:hAnsi="Times New Roman" w:cs="Times New Roman"/>
        </w:rPr>
        <w:t>3.</w:t>
      </w:r>
      <w:r w:rsidR="007A7949">
        <w:rPr>
          <w:rFonts w:ascii="Times New Roman" w:hAnsi="Times New Roman" w:cs="Times New Roman"/>
        </w:rPr>
        <w:t>2 a 3.</w:t>
      </w:r>
      <w:r w:rsidR="0009486C">
        <w:rPr>
          <w:rFonts w:ascii="Times New Roman" w:hAnsi="Times New Roman" w:cs="Times New Roman"/>
        </w:rPr>
        <w:t>5</w:t>
      </w:r>
      <w:r w:rsidR="007A7949">
        <w:rPr>
          <w:rFonts w:ascii="Times New Roman" w:hAnsi="Times New Roman" w:cs="Times New Roman"/>
        </w:rPr>
        <w:t xml:space="preserve"> až 3.8 příkazní smlouvy</w:t>
      </w:r>
      <w:r>
        <w:rPr>
          <w:rFonts w:ascii="Times New Roman" w:hAnsi="Times New Roman" w:cs="Times New Roman"/>
        </w:rPr>
        <w:t xml:space="preserve"> a</w:t>
      </w:r>
      <w:r w:rsidR="004653A3">
        <w:rPr>
          <w:rFonts w:ascii="Times New Roman" w:hAnsi="Times New Roman" w:cs="Times New Roman"/>
        </w:rPr>
        <w:t xml:space="preserve"> </w:t>
      </w:r>
      <w:r w:rsidR="009C0B09">
        <w:rPr>
          <w:rFonts w:ascii="Times New Roman" w:hAnsi="Times New Roman" w:cs="Times New Roman"/>
        </w:rPr>
        <w:t xml:space="preserve">článku 5. odst. </w:t>
      </w:r>
      <w:r w:rsidR="004653A3">
        <w:rPr>
          <w:rFonts w:ascii="Times New Roman" w:hAnsi="Times New Roman" w:cs="Times New Roman"/>
        </w:rPr>
        <w:t>5.2</w:t>
      </w:r>
      <w:r w:rsidRPr="002E350D">
        <w:rPr>
          <w:rFonts w:ascii="Times New Roman" w:hAnsi="Times New Roman" w:cs="Times New Roman"/>
        </w:rPr>
        <w:t xml:space="preserve"> </w:t>
      </w:r>
      <w:r w:rsidR="007A794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 xml:space="preserve">smlouvy příkazníkem je příkazce oprávněn uplatnit vůči příkazníkovi smluvní pokutu ve výši </w:t>
      </w:r>
      <w:r>
        <w:rPr>
          <w:rFonts w:ascii="Times New Roman" w:hAnsi="Times New Roman" w:cs="Times New Roman"/>
        </w:rPr>
        <w:t>10</w:t>
      </w:r>
      <w:r w:rsidRPr="002E350D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2E350D">
        <w:rPr>
          <w:rFonts w:ascii="Times New Roman" w:hAnsi="Times New Roman" w:cs="Times New Roman"/>
        </w:rPr>
        <w:t xml:space="preserve"> Kč, a to za každý započatý den trvání porušení.</w:t>
      </w:r>
    </w:p>
    <w:p w14:paraId="71E1CBA4" w14:textId="77777777" w:rsidR="007F5D83" w:rsidRDefault="007F5D83" w:rsidP="002435B7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E4E3541" w14:textId="43CF8EF0" w:rsidR="007F5D83" w:rsidRPr="002E350D" w:rsidRDefault="007F5D83" w:rsidP="007F5D83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>Smluvní strany se dohodly</w:t>
      </w:r>
      <w:r w:rsidR="0080238F">
        <w:rPr>
          <w:rFonts w:ascii="Times New Roman" w:hAnsi="Times New Roman" w:cs="Times New Roman"/>
        </w:rPr>
        <w:t xml:space="preserve"> pro případ</w:t>
      </w:r>
      <w:r w:rsidRPr="002E350D">
        <w:rPr>
          <w:rFonts w:ascii="Times New Roman" w:hAnsi="Times New Roman" w:cs="Times New Roman"/>
        </w:rPr>
        <w:t xml:space="preserve">, že prohlášení příkazníka dle </w:t>
      </w:r>
      <w:r w:rsidR="009C0B09">
        <w:rPr>
          <w:rFonts w:ascii="Times New Roman" w:hAnsi="Times New Roman" w:cs="Times New Roman"/>
        </w:rPr>
        <w:t xml:space="preserve">článku 1. </w:t>
      </w:r>
      <w:r w:rsidRPr="002E350D">
        <w:rPr>
          <w:rFonts w:ascii="Times New Roman" w:hAnsi="Times New Roman" w:cs="Times New Roman"/>
        </w:rPr>
        <w:t xml:space="preserve">odst. </w:t>
      </w:r>
      <w:r w:rsidR="004653A3">
        <w:rPr>
          <w:rFonts w:ascii="Times New Roman" w:hAnsi="Times New Roman" w:cs="Times New Roman"/>
        </w:rPr>
        <w:t xml:space="preserve">1.8 a </w:t>
      </w:r>
      <w:r w:rsidR="009C0B09">
        <w:rPr>
          <w:rFonts w:ascii="Times New Roman" w:hAnsi="Times New Roman" w:cs="Times New Roman"/>
        </w:rPr>
        <w:t xml:space="preserve">článku 5. odst. </w:t>
      </w:r>
      <w:r w:rsidRPr="002E350D">
        <w:rPr>
          <w:rFonts w:ascii="Times New Roman" w:hAnsi="Times New Roman" w:cs="Times New Roman"/>
        </w:rPr>
        <w:t xml:space="preserve">5.8 </w:t>
      </w:r>
      <w:r w:rsidR="009C0B0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>smlouvy</w:t>
      </w:r>
      <w:r w:rsidR="0080238F">
        <w:rPr>
          <w:rFonts w:ascii="Times New Roman" w:hAnsi="Times New Roman" w:cs="Times New Roman"/>
        </w:rPr>
        <w:t xml:space="preserve"> se ukáže</w:t>
      </w:r>
      <w:r w:rsidRPr="002E350D">
        <w:rPr>
          <w:rFonts w:ascii="Times New Roman" w:hAnsi="Times New Roman" w:cs="Times New Roman"/>
        </w:rPr>
        <w:t xml:space="preserve"> jako nepravdivé, má příkazce vůči příkazníkovi nárok na smluvní pokutu ve výši </w:t>
      </w:r>
      <w:r>
        <w:rPr>
          <w:rFonts w:ascii="Times New Roman" w:hAnsi="Times New Roman" w:cs="Times New Roman"/>
        </w:rPr>
        <w:t>3</w:t>
      </w:r>
      <w:r w:rsidRPr="002E350D">
        <w:rPr>
          <w:rFonts w:ascii="Times New Roman" w:hAnsi="Times New Roman" w:cs="Times New Roman"/>
        </w:rPr>
        <w:t>0.000,- Kč a příkazník je povinen tuto smluvní pokutu zaplatit.</w:t>
      </w:r>
    </w:p>
    <w:p w14:paraId="2768375C" w14:textId="77777777" w:rsidR="009F5FA3" w:rsidRPr="009F5FA3" w:rsidRDefault="009F5FA3" w:rsidP="009F5FA3">
      <w:pPr>
        <w:pStyle w:val="Odstavecseseznamem"/>
        <w:rPr>
          <w:rFonts w:ascii="Times New Roman" w:hAnsi="Times New Roman" w:cs="Times New Roman"/>
        </w:rPr>
      </w:pPr>
    </w:p>
    <w:p w14:paraId="2CAB97BF" w14:textId="2390DC63" w:rsidR="00A56D72" w:rsidRDefault="009F5FA3" w:rsidP="00AC2FA4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povinnosti dle</w:t>
      </w:r>
      <w:r w:rsidR="001750AF">
        <w:rPr>
          <w:rFonts w:ascii="Times New Roman" w:hAnsi="Times New Roman" w:cs="Times New Roman"/>
        </w:rPr>
        <w:t xml:space="preserve"> </w:t>
      </w:r>
      <w:r w:rsidR="0009486C">
        <w:rPr>
          <w:rFonts w:ascii="Times New Roman" w:hAnsi="Times New Roman" w:cs="Times New Roman"/>
        </w:rPr>
        <w:t xml:space="preserve">článku 3.4 a </w:t>
      </w:r>
      <w:r w:rsidR="001750AF">
        <w:rPr>
          <w:rFonts w:ascii="Times New Roman" w:hAnsi="Times New Roman" w:cs="Times New Roman"/>
        </w:rPr>
        <w:t>článku 9</w:t>
      </w:r>
      <w:r w:rsidRPr="00771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odst.</w:t>
      </w:r>
      <w:r w:rsidR="008521DC">
        <w:rPr>
          <w:rFonts w:ascii="Times New Roman" w:hAnsi="Times New Roman" w:cs="Times New Roman"/>
        </w:rPr>
        <w:t xml:space="preserve"> 9.3</w:t>
      </w:r>
      <w:r w:rsidR="00D51119">
        <w:rPr>
          <w:rFonts w:ascii="Times New Roman" w:hAnsi="Times New Roman" w:cs="Times New Roman"/>
        </w:rPr>
        <w:t xml:space="preserve"> </w:t>
      </w:r>
      <w:r w:rsidR="008521DC" w:rsidRPr="009E2D02">
        <w:rPr>
          <w:rFonts w:ascii="Times New Roman" w:hAnsi="Times New Roman" w:cs="Times New Roman"/>
        </w:rPr>
        <w:t>a</w:t>
      </w:r>
      <w:r w:rsidR="00D51119">
        <w:rPr>
          <w:rFonts w:ascii="Times New Roman" w:hAnsi="Times New Roman" w:cs="Times New Roman"/>
        </w:rPr>
        <w:t>ž</w:t>
      </w:r>
      <w:r w:rsidR="008521DC" w:rsidRPr="009E2D02">
        <w:rPr>
          <w:rFonts w:ascii="Times New Roman" w:hAnsi="Times New Roman" w:cs="Times New Roman"/>
        </w:rPr>
        <w:t xml:space="preserve"> 9.5</w:t>
      </w:r>
      <w:r>
        <w:rPr>
          <w:rFonts w:ascii="Times New Roman" w:hAnsi="Times New Roman" w:cs="Times New Roman"/>
        </w:rPr>
        <w:t xml:space="preserve"> příkazní smlouvy</w:t>
      </w:r>
      <w:r w:rsidR="001F0641">
        <w:rPr>
          <w:rFonts w:ascii="Times New Roman" w:hAnsi="Times New Roman" w:cs="Times New Roman"/>
        </w:rPr>
        <w:t xml:space="preserve"> příkazníkem</w:t>
      </w:r>
      <w:r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říkazníkovi smluvní pokutu ve výši 1</w:t>
      </w:r>
      <w:r>
        <w:rPr>
          <w:rFonts w:ascii="Times New Roman" w:hAnsi="Times New Roman" w:cs="Times New Roman"/>
        </w:rPr>
        <w:t>5</w:t>
      </w:r>
      <w:r w:rsidRPr="00771482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</w:t>
      </w:r>
      <w:r>
        <w:rPr>
          <w:rFonts w:ascii="Times New Roman" w:hAnsi="Times New Roman" w:cs="Times New Roman"/>
        </w:rPr>
        <w:t xml:space="preserve"> každý den prodlení a</w:t>
      </w:r>
      <w:r w:rsidRPr="00771482">
        <w:rPr>
          <w:rFonts w:ascii="Times New Roman" w:hAnsi="Times New Roman" w:cs="Times New Roman"/>
        </w:rPr>
        <w:t xml:space="preserve"> každý jednotlivý případ. </w:t>
      </w:r>
    </w:p>
    <w:p w14:paraId="2F876085" w14:textId="77777777" w:rsidR="004653A3" w:rsidRDefault="004653A3" w:rsidP="004740FA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CBE540E" w14:textId="3C884637" w:rsidR="00A56D72" w:rsidRDefault="004653A3" w:rsidP="00A56D72">
      <w:pPr>
        <w:pStyle w:val="Odstavecseseznamem"/>
        <w:numPr>
          <w:ilvl w:val="2"/>
          <w:numId w:val="20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56D72" w:rsidRPr="00A56D72">
        <w:rPr>
          <w:rFonts w:ascii="Times New Roman" w:hAnsi="Times New Roman" w:cs="Times New Roman"/>
        </w:rPr>
        <w:t xml:space="preserve">mluvní strany si sjednávají pro případ prodlení kterékoliv smluvní strany s plněním peněžitého závazku dle </w:t>
      </w:r>
      <w:r w:rsidR="000A2556">
        <w:rPr>
          <w:rFonts w:ascii="Times New Roman" w:hAnsi="Times New Roman" w:cs="Times New Roman"/>
        </w:rPr>
        <w:t>příkazní</w:t>
      </w:r>
      <w:r w:rsidR="000A2556" w:rsidRPr="00A56D72">
        <w:rPr>
          <w:rFonts w:ascii="Times New Roman" w:hAnsi="Times New Roman" w:cs="Times New Roman"/>
        </w:rPr>
        <w:t xml:space="preserve"> </w:t>
      </w:r>
      <w:r w:rsidR="00A56D72" w:rsidRPr="00A56D72">
        <w:rPr>
          <w:rFonts w:ascii="Times New Roman" w:hAnsi="Times New Roman" w:cs="Times New Roman"/>
        </w:rPr>
        <w:t>smlouvy úrok z prodlení ve výši 0,</w:t>
      </w:r>
      <w:r w:rsidR="00F2273B">
        <w:rPr>
          <w:rFonts w:ascii="Times New Roman" w:hAnsi="Times New Roman" w:cs="Times New Roman"/>
        </w:rPr>
        <w:t>05</w:t>
      </w:r>
      <w:r w:rsidR="00A56D72" w:rsidRPr="00A56D72">
        <w:rPr>
          <w:rFonts w:ascii="Times New Roman" w:hAnsi="Times New Roman" w:cs="Times New Roman"/>
        </w:rPr>
        <w:t xml:space="preserve"> % z neuhrazené části peněžitého závazku, a to za každý den prodlení</w:t>
      </w:r>
      <w:r w:rsidR="00A56D72">
        <w:rPr>
          <w:rFonts w:ascii="Times New Roman" w:hAnsi="Times New Roman" w:cs="Times New Roman"/>
        </w:rPr>
        <w:t>.</w:t>
      </w:r>
    </w:p>
    <w:p w14:paraId="7E479CFF" w14:textId="77777777" w:rsidR="00771482" w:rsidRPr="00771482" w:rsidRDefault="00771482" w:rsidP="00771482">
      <w:pPr>
        <w:pStyle w:val="Odstavecseseznamem"/>
        <w:spacing w:after="152" w:line="250" w:lineRule="auto"/>
        <w:ind w:left="2127" w:right="5" w:firstLine="0"/>
        <w:jc w:val="left"/>
        <w:rPr>
          <w:rFonts w:ascii="Times New Roman" w:hAnsi="Times New Roman" w:cs="Times New Roman"/>
        </w:rPr>
      </w:pPr>
    </w:p>
    <w:p w14:paraId="361754E8" w14:textId="1C5ED9A0" w:rsidR="00771482" w:rsidRDefault="00B23033" w:rsidP="00A56D72">
      <w:pPr>
        <w:pStyle w:val="Odstavecseseznamem"/>
        <w:numPr>
          <w:ilvl w:val="1"/>
          <w:numId w:val="20"/>
        </w:numPr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pokuty dle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nelze kumulovat. Za jeden případ porušení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je tak </w:t>
      </w:r>
      <w:r w:rsidR="00771482" w:rsidRP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říkazce oprávněn uplatnit pouze jeden druh smluvní pokuty</w:t>
      </w:r>
      <w:r w:rsidR="00771482" w:rsidRPr="00771482">
        <w:rPr>
          <w:rFonts w:ascii="Times New Roman" w:hAnsi="Times New Roman" w:cs="Times New Roman"/>
        </w:rPr>
        <w:t>.</w:t>
      </w:r>
      <w:r w:rsidRPr="00771482">
        <w:rPr>
          <w:rFonts w:ascii="Times New Roman" w:hAnsi="Times New Roman" w:cs="Times New Roman"/>
        </w:rPr>
        <w:t xml:space="preserve"> </w:t>
      </w:r>
    </w:p>
    <w:p w14:paraId="7DCF93AE" w14:textId="77777777" w:rsidR="00771482" w:rsidRDefault="00771482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64F07128" w14:textId="07637B97" w:rsidR="00771482" w:rsidRDefault="00B23033" w:rsidP="00A56D72">
      <w:pPr>
        <w:pStyle w:val="Odstavecseseznamem"/>
        <w:numPr>
          <w:ilvl w:val="1"/>
          <w:numId w:val="2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pokuta nebo úrok z prodlení jsou splatné ve lhůtě do 14 dnů ode dne prokazatelného doručení výzvy k úhradě druhé </w:t>
      </w:r>
      <w:r w:rsidR="00771482" w:rsidRPr="00771482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mluvní straně. </w:t>
      </w:r>
    </w:p>
    <w:p w14:paraId="5A82EA3B" w14:textId="77777777" w:rsidR="00771482" w:rsidRDefault="00771482" w:rsidP="006E3452">
      <w:pPr>
        <w:pStyle w:val="Odstavecseseznamem"/>
        <w:spacing w:after="385"/>
        <w:ind w:left="567" w:right="0" w:hanging="567"/>
        <w:rPr>
          <w:rFonts w:ascii="Times New Roman" w:hAnsi="Times New Roman" w:cs="Times New Roman"/>
        </w:rPr>
      </w:pPr>
    </w:p>
    <w:p w14:paraId="0094BC47" w14:textId="37DAFA42" w:rsidR="00167D1A" w:rsidRDefault="00B23033" w:rsidP="00A56D72">
      <w:pPr>
        <w:pStyle w:val="Odstavecseseznamem"/>
        <w:numPr>
          <w:ilvl w:val="1"/>
          <w:numId w:val="2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lastRenderedPageBreak/>
        <w:t xml:space="preserve">Zaplacením smluvní pokuty či úroku z prodlení není dotčeno právo </w:t>
      </w:r>
      <w:r w:rsidR="00167C76">
        <w:rPr>
          <w:rFonts w:ascii="Times New Roman" w:hAnsi="Times New Roman" w:cs="Times New Roman"/>
        </w:rPr>
        <w:t>příkazce</w:t>
      </w:r>
      <w:r w:rsidRPr="00771482">
        <w:rPr>
          <w:rFonts w:ascii="Times New Roman" w:hAnsi="Times New Roman" w:cs="Times New Roman"/>
        </w:rPr>
        <w:t xml:space="preserve"> na náhradu škody</w:t>
      </w:r>
      <w:r w:rsidR="00A171A4">
        <w:rPr>
          <w:rFonts w:ascii="Times New Roman" w:hAnsi="Times New Roman" w:cs="Times New Roman"/>
        </w:rPr>
        <w:t xml:space="preserve"> v plné výši</w:t>
      </w:r>
      <w:r w:rsidRPr="00771482">
        <w:rPr>
          <w:rFonts w:ascii="Times New Roman" w:hAnsi="Times New Roman" w:cs="Times New Roman"/>
        </w:rPr>
        <w:t xml:space="preserve">. </w:t>
      </w:r>
    </w:p>
    <w:p w14:paraId="5A7427A4" w14:textId="77777777" w:rsidR="007944AE" w:rsidRPr="00F2273B" w:rsidRDefault="007944AE" w:rsidP="00F2273B">
      <w:pPr>
        <w:pStyle w:val="Odstavecseseznamem"/>
        <w:ind w:left="567" w:hanging="577"/>
        <w:rPr>
          <w:rFonts w:ascii="Times New Roman" w:hAnsi="Times New Roman" w:cs="Times New Roman"/>
        </w:rPr>
      </w:pPr>
    </w:p>
    <w:p w14:paraId="3D045D5E" w14:textId="43F6AB0E" w:rsidR="00F2273B" w:rsidRPr="00F2273B" w:rsidRDefault="007944AE" w:rsidP="00875F06">
      <w:pPr>
        <w:pStyle w:val="Odstavecseseznamem"/>
        <w:numPr>
          <w:ilvl w:val="1"/>
          <w:numId w:val="2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Vznikem povinnosti zaplatit smluvní pokutu či uplatněním nároku na zaplacení smluvní pokuty ani jejím zaplacením nezanikne povinnost povinné smluvní strany splnit povinnost, jejíž plnění bylo smluvní pokutou zajištěno; smluvní strana bude i nadále povinna ke splnění takové povinnosti.</w:t>
      </w:r>
    </w:p>
    <w:p w14:paraId="74471937" w14:textId="368C1A0B" w:rsidR="00F2273B" w:rsidRPr="00875F06" w:rsidRDefault="00F2273B" w:rsidP="00875F06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228F19E3" w14:textId="733E18F1" w:rsidR="00F2273B" w:rsidRPr="00875F06" w:rsidRDefault="00F2273B" w:rsidP="00875F06">
      <w:pPr>
        <w:pStyle w:val="Odstavecseseznamem"/>
        <w:numPr>
          <w:ilvl w:val="1"/>
          <w:numId w:val="2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Nárok na zaplacení smluvní pokuty nevznikne tehdy, jestliže k porušení povinnosti došlo v důsledku případu vyšší moci nebo z jiného důvodu vylučujícího odpovědnost ve smyslu ustanovení § 2913 odst. 2 občanského zákoníku. Za případ vyšší moci se pro účely příkazní smlouvy rozumí událost vylučující odpovědnost, a to zejména válka, ozbrojený konflikt, embargo, občanské nepokoje, sabotáže, teroristické činy nebo hrozba sabotáže či teroristického činu, změna politických poměrů, epidemie</w:t>
      </w:r>
      <w:r w:rsidR="00060376" w:rsidRPr="00875F06">
        <w:rPr>
          <w:rFonts w:ascii="Times New Roman" w:hAnsi="Times New Roman" w:cs="Times New Roman"/>
        </w:rPr>
        <w:t>,</w:t>
      </w:r>
      <w:r w:rsidRPr="00875F06">
        <w:rPr>
          <w:rFonts w:ascii="Times New Roman" w:hAnsi="Times New Roman" w:cs="Times New Roman"/>
        </w:rPr>
        <w:t xml:space="preserve"> výbuchy, chemická nebo radioaktivní kontaminace nebo ionizující záření, zásahy bleskem, zemětřesení, povodně, požáry, vichřice, bouře nebo jiné působení přírodních živlů, stávky, uzavření podniků nebo jiné kroky v rámci průmyslových odvětví, srážky nebo působení vozidel, letadel nebo předmětů padajících z letadel nebo jiných vzdušných zařízení nebo výskyt tlakových vln způsobených letadly či jinými vzdušnými zařízeními pohybujícími se nadzvukovou rychlostí, a to vše při splnění těchto předpokladů:</w:t>
      </w:r>
    </w:p>
    <w:p w14:paraId="66E0DB40" w14:textId="77777777" w:rsidR="00F2273B" w:rsidRPr="00F2273B" w:rsidRDefault="00F2273B" w:rsidP="007A0773">
      <w:pPr>
        <w:pStyle w:val="Odstavecseseznamem"/>
        <w:numPr>
          <w:ilvl w:val="0"/>
          <w:numId w:val="37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událost nastala nezávisle na vůli povinné smluvní strany a brání jí ve splnění povinnosti,</w:t>
      </w:r>
    </w:p>
    <w:p w14:paraId="5B481285" w14:textId="77777777" w:rsidR="00F2273B" w:rsidRPr="00F2273B" w:rsidRDefault="00F2273B" w:rsidP="007A0773">
      <w:pPr>
        <w:pStyle w:val="Odstavecseseznamem"/>
        <w:numPr>
          <w:ilvl w:val="0"/>
          <w:numId w:val="37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by povinná smluvní strana tuto překážku nebo její následky odvrátila nebo překonala,</w:t>
      </w:r>
    </w:p>
    <w:p w14:paraId="76FB6436" w14:textId="77777777" w:rsidR="00F2273B" w:rsidRPr="00F2273B" w:rsidRDefault="00F2273B" w:rsidP="007A0773">
      <w:pPr>
        <w:pStyle w:val="Odstavecseseznamem"/>
        <w:numPr>
          <w:ilvl w:val="0"/>
          <w:numId w:val="37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v době uzavření příkazní smlouvy povinná smluvní strana vznik této události předvídala,</w:t>
      </w:r>
    </w:p>
    <w:p w14:paraId="04F7357C" w14:textId="6C01AF78" w:rsidR="00F2273B" w:rsidRPr="00771482" w:rsidRDefault="00F2273B" w:rsidP="007A0773">
      <w:pPr>
        <w:pStyle w:val="Odstavecseseznamem"/>
        <w:numPr>
          <w:ilvl w:val="0"/>
          <w:numId w:val="37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splnění povinnosti nelze ze strany příkazníka zajistit jinak.</w:t>
      </w:r>
    </w:p>
    <w:p w14:paraId="6507A31E" w14:textId="7FB0C511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DOBA TRVÁNÍ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 A JEJÍ ZÁNIK</w:t>
      </w:r>
    </w:p>
    <w:p w14:paraId="765EC091" w14:textId="2C0E702A" w:rsidR="00771482" w:rsidRDefault="00B23033" w:rsidP="00A56D72">
      <w:pPr>
        <w:pStyle w:val="Odstavecseseznamem"/>
        <w:numPr>
          <w:ilvl w:val="1"/>
          <w:numId w:val="21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Tato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smlouva nabývá platnosti dnem podpisu obou smluvních stran a účinnosti dnem jejího zveřejnění v registru smluv podle zákona č. 340/2015 Sb., o zvláštních podmínkách účinnosti některých smluv, uveřejňování těchto smluv a o registru smluv, ve znění pozdějších předpisů.</w:t>
      </w:r>
    </w:p>
    <w:p w14:paraId="40F1CDE7" w14:textId="77777777" w:rsidR="00771482" w:rsidRDefault="00771482" w:rsidP="006E3452">
      <w:pPr>
        <w:pStyle w:val="Odstavecseseznamem"/>
        <w:spacing w:after="385"/>
        <w:ind w:left="1452" w:right="0" w:hanging="743"/>
        <w:jc w:val="left"/>
        <w:rPr>
          <w:rFonts w:ascii="Times New Roman" w:hAnsi="Times New Roman" w:cs="Times New Roman"/>
        </w:rPr>
      </w:pPr>
    </w:p>
    <w:p w14:paraId="21FB41B9" w14:textId="31978766" w:rsidR="008C682A" w:rsidRPr="008C682A" w:rsidRDefault="000A2556" w:rsidP="00AA7019">
      <w:pPr>
        <w:pStyle w:val="Odstavecseseznamem"/>
        <w:numPr>
          <w:ilvl w:val="1"/>
          <w:numId w:val="21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smlouva se uzavírá na dobu určitou, a to do skončení </w:t>
      </w:r>
      <w:r w:rsidR="006F43C9">
        <w:rPr>
          <w:rFonts w:ascii="Times New Roman" w:hAnsi="Times New Roman" w:cs="Times New Roman"/>
        </w:rPr>
        <w:t xml:space="preserve">fáze po dokončení </w:t>
      </w:r>
      <w:r w:rsidR="00826629">
        <w:rPr>
          <w:rFonts w:ascii="Times New Roman" w:hAnsi="Times New Roman" w:cs="Times New Roman"/>
        </w:rPr>
        <w:t>etapy</w:t>
      </w:r>
      <w:r w:rsidR="00853A10">
        <w:rPr>
          <w:rFonts w:ascii="Times New Roman" w:hAnsi="Times New Roman" w:cs="Times New Roman"/>
        </w:rPr>
        <w:t xml:space="preserve"> dle čl. </w:t>
      </w:r>
      <w:r w:rsidR="0019659F">
        <w:rPr>
          <w:rFonts w:ascii="Times New Roman" w:hAnsi="Times New Roman" w:cs="Times New Roman"/>
        </w:rPr>
        <w:t>1.6 bod 3) příkazní smlouvy</w:t>
      </w:r>
      <w:r w:rsidR="00B23033" w:rsidRPr="006E3452">
        <w:rPr>
          <w:rFonts w:ascii="Times New Roman" w:hAnsi="Times New Roman" w:cs="Times New Roman"/>
        </w:rPr>
        <w:t xml:space="preserve">. </w:t>
      </w:r>
    </w:p>
    <w:p w14:paraId="13184BFC" w14:textId="77777777" w:rsidR="006E3452" w:rsidRPr="006E3452" w:rsidRDefault="006E3452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0FDF7FC2" w14:textId="6913F055" w:rsidR="00167D1A" w:rsidRDefault="00B23033" w:rsidP="005327B3">
      <w:pPr>
        <w:pStyle w:val="Odstavecseseznamem"/>
        <w:numPr>
          <w:ilvl w:val="1"/>
          <w:numId w:val="21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Příkazce je oprávněn odstoupit od této </w:t>
      </w:r>
      <w:r w:rsidR="00771482" w:rsidRPr="006E3452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ze zákonem stanovených důvodů, </w:t>
      </w:r>
      <w:r w:rsidR="008922D7">
        <w:rPr>
          <w:rFonts w:ascii="Times New Roman" w:hAnsi="Times New Roman" w:cs="Times New Roman"/>
        </w:rPr>
        <w:t xml:space="preserve">a dále </w:t>
      </w:r>
      <w:r w:rsidRPr="006E3452">
        <w:rPr>
          <w:rFonts w:ascii="Times New Roman" w:hAnsi="Times New Roman" w:cs="Times New Roman"/>
        </w:rPr>
        <w:t xml:space="preserve">zejména v následujících případech: </w:t>
      </w:r>
    </w:p>
    <w:p w14:paraId="6FC18A7F" w14:textId="77777777" w:rsidR="00F53A81" w:rsidRPr="00F53A81" w:rsidRDefault="00F53A81" w:rsidP="00F53A81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</w:p>
    <w:p w14:paraId="0C34F791" w14:textId="47DFC67B" w:rsidR="00167D1A" w:rsidRPr="0065596B" w:rsidRDefault="00B23033" w:rsidP="006E3452">
      <w:pPr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>.3.1 závažné</w:t>
      </w:r>
      <w:r w:rsidR="00822C2A">
        <w:rPr>
          <w:rFonts w:ascii="Times New Roman" w:hAnsi="Times New Roman" w:cs="Times New Roman"/>
        </w:rPr>
        <w:t>ho</w:t>
      </w:r>
      <w:r w:rsidRPr="0065596B">
        <w:rPr>
          <w:rFonts w:ascii="Times New Roman" w:hAnsi="Times New Roman" w:cs="Times New Roman"/>
        </w:rPr>
        <w:t xml:space="preserve"> porušení povinnosti dle této </w:t>
      </w:r>
      <w:r w:rsidR="0077148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>kem</w:t>
      </w:r>
      <w:r w:rsidR="00694051">
        <w:rPr>
          <w:rFonts w:ascii="Times New Roman" w:hAnsi="Times New Roman" w:cs="Times New Roman"/>
        </w:rPr>
        <w:t xml:space="preserve"> uvedené</w:t>
      </w:r>
      <w:r w:rsidR="00822C2A">
        <w:rPr>
          <w:rFonts w:ascii="Times New Roman" w:hAnsi="Times New Roman" w:cs="Times New Roman"/>
        </w:rPr>
        <w:t>ho</w:t>
      </w:r>
      <w:r w:rsidR="00694051">
        <w:rPr>
          <w:rFonts w:ascii="Times New Roman" w:hAnsi="Times New Roman" w:cs="Times New Roman"/>
        </w:rPr>
        <w:t xml:space="preserve"> v článku 9</w:t>
      </w:r>
      <w:r w:rsidR="00774716">
        <w:rPr>
          <w:rFonts w:ascii="Times New Roman" w:hAnsi="Times New Roman" w:cs="Times New Roman"/>
        </w:rPr>
        <w:t>.</w:t>
      </w:r>
      <w:r w:rsidR="00694051">
        <w:rPr>
          <w:rFonts w:ascii="Times New Roman" w:hAnsi="Times New Roman" w:cs="Times New Roman"/>
        </w:rPr>
        <w:t xml:space="preserve"> odst. 9.7 příkazní smlouvy</w:t>
      </w:r>
      <w:r w:rsidRPr="0065596B">
        <w:rPr>
          <w:rFonts w:ascii="Times New Roman" w:hAnsi="Times New Roman" w:cs="Times New Roman"/>
        </w:rPr>
        <w:t xml:space="preserve">; </w:t>
      </w:r>
    </w:p>
    <w:p w14:paraId="670A3118" w14:textId="736874E7" w:rsidR="00167D1A" w:rsidRDefault="00B23033" w:rsidP="00F53A81">
      <w:pPr>
        <w:spacing w:after="0"/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 xml:space="preserve">.3.2 porušení pravidel o střetu zájmů dle této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kem. </w:t>
      </w:r>
    </w:p>
    <w:p w14:paraId="0959B5C3" w14:textId="77777777" w:rsidR="00F53A81" w:rsidRPr="0065596B" w:rsidRDefault="00F53A81" w:rsidP="00F53A81">
      <w:pPr>
        <w:spacing w:after="0"/>
        <w:ind w:left="1418" w:right="0" w:hanging="709"/>
        <w:rPr>
          <w:rFonts w:ascii="Times New Roman" w:hAnsi="Times New Roman" w:cs="Times New Roman"/>
        </w:rPr>
      </w:pPr>
    </w:p>
    <w:p w14:paraId="0D0A4122" w14:textId="7B046840" w:rsidR="00167D1A" w:rsidRPr="006E3452" w:rsidRDefault="0065596B" w:rsidP="00A56D72">
      <w:pPr>
        <w:pStyle w:val="Odstavecseseznamem"/>
        <w:numPr>
          <w:ilvl w:val="1"/>
          <w:numId w:val="21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>Příkazní</w:t>
      </w:r>
      <w:r w:rsidR="00B23033" w:rsidRPr="006E3452">
        <w:rPr>
          <w:rFonts w:ascii="Times New Roman" w:hAnsi="Times New Roman" w:cs="Times New Roman"/>
        </w:rPr>
        <w:t xml:space="preserve">k je oprávněn odstoupit od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ze zákonem stanovených důvodů, zejména tehdy, je-li </w:t>
      </w:r>
      <w:r w:rsidR="006E3452" w:rsidRPr="006E3452">
        <w:rPr>
          <w:rFonts w:ascii="Times New Roman" w:hAnsi="Times New Roman" w:cs="Times New Roman"/>
        </w:rPr>
        <w:t>p</w:t>
      </w:r>
      <w:r w:rsidR="00B23033" w:rsidRPr="006E3452">
        <w:rPr>
          <w:rFonts w:ascii="Times New Roman" w:hAnsi="Times New Roman" w:cs="Times New Roman"/>
        </w:rPr>
        <w:t xml:space="preserve">říkazce v prodlení se zaplacením části </w:t>
      </w:r>
      <w:r w:rsidR="006E3452" w:rsidRPr="006E3452">
        <w:rPr>
          <w:rFonts w:ascii="Times New Roman" w:hAnsi="Times New Roman" w:cs="Times New Roman"/>
        </w:rPr>
        <w:t>o</w:t>
      </w:r>
      <w:r w:rsidR="00B23033" w:rsidRPr="006E3452">
        <w:rPr>
          <w:rFonts w:ascii="Times New Roman" w:hAnsi="Times New Roman" w:cs="Times New Roman"/>
        </w:rPr>
        <w:t xml:space="preserve">dměny dle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</w:t>
      </w:r>
      <w:r w:rsidR="006D5526">
        <w:rPr>
          <w:rFonts w:ascii="Times New Roman" w:hAnsi="Times New Roman" w:cs="Times New Roman"/>
        </w:rPr>
        <w:br/>
      </w:r>
      <w:r w:rsidR="00B23033" w:rsidRPr="006E3452">
        <w:rPr>
          <w:rFonts w:ascii="Times New Roman" w:hAnsi="Times New Roman" w:cs="Times New Roman"/>
        </w:rPr>
        <w:t xml:space="preserve">po dobu delší než 30 dnů, přičemž nezjednal nápravu ani na základě písemné výzvy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ka ve lhůtě stanovené touto výzvou, která nesmí být kratší než </w:t>
      </w:r>
      <w:r w:rsidR="00167C76" w:rsidRPr="006E3452">
        <w:rPr>
          <w:rFonts w:ascii="Times New Roman" w:hAnsi="Times New Roman" w:cs="Times New Roman"/>
        </w:rPr>
        <w:t>1</w:t>
      </w:r>
      <w:r w:rsidR="00167C76">
        <w:rPr>
          <w:rFonts w:ascii="Times New Roman" w:hAnsi="Times New Roman" w:cs="Times New Roman"/>
        </w:rPr>
        <w:t>5</w:t>
      </w:r>
      <w:r w:rsidR="00167C76" w:rsidRPr="006E3452">
        <w:rPr>
          <w:rFonts w:ascii="Times New Roman" w:hAnsi="Times New Roman" w:cs="Times New Roman"/>
        </w:rPr>
        <w:t xml:space="preserve"> </w:t>
      </w:r>
      <w:r w:rsidR="00167C76">
        <w:rPr>
          <w:rFonts w:ascii="Times New Roman" w:hAnsi="Times New Roman" w:cs="Times New Roman"/>
        </w:rPr>
        <w:t xml:space="preserve">pracovních </w:t>
      </w:r>
      <w:r w:rsidR="00B23033" w:rsidRPr="006E3452">
        <w:rPr>
          <w:rFonts w:ascii="Times New Roman" w:hAnsi="Times New Roman" w:cs="Times New Roman"/>
        </w:rPr>
        <w:t xml:space="preserve">dnů. </w:t>
      </w:r>
    </w:p>
    <w:p w14:paraId="5D717FE7" w14:textId="61B80D4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lastRenderedPageBreak/>
        <w:t>ZÁVĚREČNÁ USTANOVENÍ</w:t>
      </w:r>
    </w:p>
    <w:p w14:paraId="57FDEDB8" w14:textId="4FFE5FFD" w:rsidR="006E3452" w:rsidRDefault="00B23033" w:rsidP="007A0773">
      <w:pPr>
        <w:pStyle w:val="Odstavecseseznamem"/>
        <w:numPr>
          <w:ilvl w:val="1"/>
          <w:numId w:val="22"/>
        </w:numPr>
        <w:spacing w:before="240"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Práva a povinnosti </w:t>
      </w:r>
      <w:r w:rsidR="008170DB">
        <w:rPr>
          <w:rFonts w:ascii="Times New Roman" w:hAnsi="Times New Roman" w:cs="Times New Roman"/>
        </w:rPr>
        <w:t>s</w:t>
      </w:r>
      <w:r w:rsidRPr="006E3452">
        <w:rPr>
          <w:rFonts w:ascii="Times New Roman" w:hAnsi="Times New Roman" w:cs="Times New Roman"/>
        </w:rPr>
        <w:t xml:space="preserve">mluvních stran vyplývající z této </w:t>
      </w:r>
      <w:r w:rsidR="008170DB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a jí výslovně neupravené se řídí obecně závaznými právními předpisy, zejména občanským zákoníkem. </w:t>
      </w:r>
    </w:p>
    <w:p w14:paraId="6CB54BEB" w14:textId="77777777" w:rsidR="007A0773" w:rsidRDefault="007A0773" w:rsidP="007A0773">
      <w:pPr>
        <w:pStyle w:val="Odstavecseseznamem"/>
        <w:spacing w:before="240" w:after="0"/>
        <w:ind w:left="567" w:right="0" w:firstLine="0"/>
        <w:rPr>
          <w:rFonts w:ascii="Times New Roman" w:hAnsi="Times New Roman" w:cs="Times New Roman"/>
        </w:rPr>
      </w:pPr>
    </w:p>
    <w:p w14:paraId="4FCA44B8" w14:textId="77777777" w:rsidR="00572E91" w:rsidRDefault="008B0ED9" w:rsidP="00A56D72">
      <w:pPr>
        <w:pStyle w:val="Odstavecseseznamem"/>
        <w:numPr>
          <w:ilvl w:val="1"/>
          <w:numId w:val="22"/>
        </w:numPr>
        <w:ind w:left="567" w:right="0" w:hanging="567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Bez předchozího písemného souhlasu příkazce není příkazník oprávněn</w:t>
      </w:r>
      <w:r w:rsidR="00572E91">
        <w:rPr>
          <w:rFonts w:ascii="Times New Roman" w:hAnsi="Times New Roman" w:cs="Times New Roman"/>
        </w:rPr>
        <w:t>:</w:t>
      </w:r>
      <w:r w:rsidRPr="008B0ED9">
        <w:rPr>
          <w:rFonts w:ascii="Times New Roman" w:hAnsi="Times New Roman" w:cs="Times New Roman"/>
        </w:rPr>
        <w:t xml:space="preserve"> </w:t>
      </w:r>
    </w:p>
    <w:p w14:paraId="263AF953" w14:textId="6ECE321A" w:rsidR="00572E91" w:rsidRDefault="008B0ED9" w:rsidP="00572E91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započíst jak</w:t>
      </w:r>
      <w:r w:rsidR="006D5526">
        <w:rPr>
          <w:rFonts w:ascii="Times New Roman" w:hAnsi="Times New Roman" w:cs="Times New Roman"/>
        </w:rPr>
        <w:t>ou</w:t>
      </w:r>
      <w:r w:rsidRPr="008B0ED9">
        <w:rPr>
          <w:rFonts w:ascii="Times New Roman" w:hAnsi="Times New Roman" w:cs="Times New Roman"/>
        </w:rPr>
        <w:t>koli ze svých pohledávek vůči příkazci proti jakékoli pohledávce příkazce vůči příkazníkovi. Příkazce je oprávněn jednostranně započíst jakoukoli svou pohledávku vůči příkazníkovi proti jakékoli pohledávce příkazníka vůči příkazci,</w:t>
      </w:r>
    </w:p>
    <w:p w14:paraId="30E46142" w14:textId="3C91ACA9" w:rsidR="007A0773" w:rsidRDefault="008B0ED9" w:rsidP="00572E91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převést jakoukoliv pohledávku za příkazníkem vzniklou v souvislosti s touto příkazní smlouvou, přičemž toto omez</w:t>
      </w:r>
      <w:r w:rsidR="00D44C07">
        <w:rPr>
          <w:rFonts w:ascii="Times New Roman" w:hAnsi="Times New Roman" w:cs="Times New Roman"/>
        </w:rPr>
        <w:t>en</w:t>
      </w:r>
      <w:r w:rsidRPr="008B0ED9">
        <w:rPr>
          <w:rFonts w:ascii="Times New Roman" w:hAnsi="Times New Roman" w:cs="Times New Roman"/>
        </w:rPr>
        <w:t xml:space="preserve"> bude trvat i po ukončení této příkazní smlouvy.</w:t>
      </w:r>
    </w:p>
    <w:p w14:paraId="5C474473" w14:textId="77777777" w:rsidR="006E3452" w:rsidRDefault="006E3452" w:rsidP="00101C91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299BE1E4" w14:textId="2F959C07" w:rsidR="00101C91" w:rsidRDefault="00B23033" w:rsidP="008B0ED9">
      <w:pPr>
        <w:pStyle w:val="Odstavecseseznamem"/>
        <w:numPr>
          <w:ilvl w:val="1"/>
          <w:numId w:val="22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Smluvní strany berou na vědomí, že k nabytí účinnosti této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je nezbytné její uveřejnění v </w:t>
      </w:r>
      <w:r w:rsidR="006E3452" w:rsidRPr="00101C91">
        <w:rPr>
          <w:rFonts w:ascii="Times New Roman" w:hAnsi="Times New Roman" w:cs="Times New Roman"/>
        </w:rPr>
        <w:t>r</w:t>
      </w:r>
      <w:r w:rsidRPr="00101C91">
        <w:rPr>
          <w:rFonts w:ascii="Times New Roman" w:hAnsi="Times New Roman" w:cs="Times New Roman"/>
        </w:rPr>
        <w:t xml:space="preserve">egistru smluv podle zákona č. 340/2015 Sb., o zvláštních podmínkách účinnosti některých smluv, uveřejňování těchto smluv a o registru smluv, ve znění pozdějších předpisů,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 xml:space="preserve">do 30 dnů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 xml:space="preserve">smlouvy poslední smluvní stranou, nejpozději do 3 měsíců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>smlouvy</w:t>
      </w:r>
      <w:r w:rsidR="006D5526">
        <w:rPr>
          <w:rFonts w:ascii="Times New Roman" w:hAnsi="Times New Roman" w:cs="Times New Roman"/>
        </w:rPr>
        <w:t>.</w:t>
      </w:r>
      <w:r w:rsidRPr="00101C91">
        <w:rPr>
          <w:rFonts w:ascii="Times New Roman" w:hAnsi="Times New Roman" w:cs="Times New Roman"/>
        </w:rPr>
        <w:t xml:space="preserve"> </w:t>
      </w:r>
      <w:r w:rsidR="006D5526">
        <w:rPr>
          <w:rFonts w:ascii="Times New Roman" w:hAnsi="Times New Roman" w:cs="Times New Roman"/>
        </w:rPr>
        <w:t>Uveřejnění</w:t>
      </w:r>
      <w:r w:rsidR="006D5526" w:rsidRPr="00101C91">
        <w:rPr>
          <w:rFonts w:ascii="Times New Roman" w:hAnsi="Times New Roman" w:cs="Times New Roman"/>
        </w:rPr>
        <w:t xml:space="preserve"> </w:t>
      </w:r>
      <w:r w:rsidRPr="00101C91">
        <w:rPr>
          <w:rFonts w:ascii="Times New Roman" w:hAnsi="Times New Roman" w:cs="Times New Roman"/>
        </w:rPr>
        <w:t xml:space="preserve">provede </w:t>
      </w:r>
      <w:r w:rsidR="006E3452" w:rsidRPr="00101C91">
        <w:rPr>
          <w:rFonts w:ascii="Times New Roman" w:hAnsi="Times New Roman" w:cs="Times New Roman"/>
        </w:rPr>
        <w:t>příkazce</w:t>
      </w:r>
      <w:r w:rsidRPr="00101C91">
        <w:rPr>
          <w:rFonts w:ascii="Times New Roman" w:hAnsi="Times New Roman" w:cs="Times New Roman"/>
        </w:rPr>
        <w:t xml:space="preserve">. Smluvní strany berou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>na vědomí, že zveřejnění osobních údajů v</w:t>
      </w:r>
      <w:r w:rsidR="00CD50B1">
        <w:rPr>
          <w:rFonts w:ascii="Times New Roman" w:hAnsi="Times New Roman" w:cs="Times New Roman"/>
        </w:rPr>
        <w:t xml:space="preserve"> příkazní </w:t>
      </w:r>
      <w:r w:rsidRPr="00101C91">
        <w:rPr>
          <w:rFonts w:ascii="Times New Roman" w:hAnsi="Times New Roman" w:cs="Times New Roman"/>
        </w:rPr>
        <w:t>smlouvě uveřejněné v registru smluv podle věty první se děje v souladu s tímto zákonem a s čl</w:t>
      </w:r>
      <w:r w:rsidR="0088338C">
        <w:rPr>
          <w:rFonts w:ascii="Times New Roman" w:hAnsi="Times New Roman" w:cs="Times New Roman"/>
        </w:rPr>
        <w:t>ánkem</w:t>
      </w:r>
      <w:r w:rsidRPr="00101C91">
        <w:rPr>
          <w:rFonts w:ascii="Times New Roman" w:hAnsi="Times New Roman" w:cs="Times New Roman"/>
        </w:rPr>
        <w:t xml:space="preserve"> 6 odst. 1 písm. c) nařízení Evropského parlamentu a Rady (EU) 2016/679. Smluvní strany prohlašují, že skutečnosti obsažené v</w:t>
      </w:r>
      <w:r w:rsidR="0085740B">
        <w:rPr>
          <w:rFonts w:ascii="Times New Roman" w:hAnsi="Times New Roman" w:cs="Times New Roman"/>
        </w:rPr>
        <w:t xml:space="preserve"> příkazní</w:t>
      </w:r>
      <w:r w:rsidRPr="00101C91">
        <w:rPr>
          <w:rFonts w:ascii="Times New Roman" w:hAnsi="Times New Roman" w:cs="Times New Roman"/>
        </w:rPr>
        <w:t xml:space="preserve"> smlouvě nepovažují za obchodní tajemství ve smyslu § 504 občanského zákoníku a udělují svolení k jejich užití a uveřejnění bez stanovení jakýchkoliv</w:t>
      </w:r>
      <w:r w:rsidR="006E3452" w:rsidRPr="00101C91">
        <w:rPr>
          <w:rFonts w:ascii="Times New Roman" w:hAnsi="Times New Roman" w:cs="Times New Roman"/>
        </w:rPr>
        <w:t xml:space="preserve"> podmínek.</w:t>
      </w:r>
    </w:p>
    <w:p w14:paraId="627B525A" w14:textId="77777777" w:rsidR="000F2746" w:rsidRPr="007A0773" w:rsidRDefault="000F2746" w:rsidP="008B0ED9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904A6AF" w14:textId="477A481D" w:rsidR="000F2746" w:rsidRDefault="000F2746" w:rsidP="008B0ED9">
      <w:pPr>
        <w:pStyle w:val="Odstavecseseznamem"/>
        <w:numPr>
          <w:ilvl w:val="1"/>
          <w:numId w:val="22"/>
        </w:numPr>
        <w:ind w:left="567" w:right="0" w:hanging="567"/>
        <w:rPr>
          <w:rFonts w:ascii="Times New Roman" w:hAnsi="Times New Roman" w:cs="Times New Roman"/>
        </w:rPr>
      </w:pPr>
      <w:r w:rsidRPr="007A0773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mlouva může být měněna pouze dohodou </w:t>
      </w:r>
      <w:r>
        <w:rPr>
          <w:rFonts w:ascii="Times New Roman" w:hAnsi="Times New Roman" w:cs="Times New Roman"/>
        </w:rPr>
        <w:t>s</w:t>
      </w:r>
      <w:r w:rsidRPr="007A0773">
        <w:rPr>
          <w:rFonts w:ascii="Times New Roman" w:hAnsi="Times New Roman" w:cs="Times New Roman"/>
        </w:rPr>
        <w:t xml:space="preserve">mluvních stran </w:t>
      </w:r>
      <w:r w:rsidR="007A0773">
        <w:rPr>
          <w:rFonts w:ascii="Times New Roman" w:hAnsi="Times New Roman" w:cs="Times New Roman"/>
        </w:rPr>
        <w:t>ve formě písemných dodatků</w:t>
      </w:r>
      <w:r w:rsidRPr="007A0773">
        <w:rPr>
          <w:rFonts w:ascii="Times New Roman" w:hAnsi="Times New Roman" w:cs="Times New Roman"/>
        </w:rPr>
        <w:t xml:space="preserve">, přičemž změna </w:t>
      </w:r>
      <w:r w:rsidRPr="00C93C1E"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mlouvy bude účinná k okamžiku jejího uveřejnění v registru smluv. Uveřejnění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v registru smluv zajistí </w:t>
      </w:r>
      <w:r w:rsidRPr="00C93C1E">
        <w:rPr>
          <w:rFonts w:ascii="Times New Roman" w:hAnsi="Times New Roman" w:cs="Times New Roman"/>
        </w:rPr>
        <w:t>příkazce.</w:t>
      </w:r>
      <w:r w:rsidRPr="007A0773">
        <w:rPr>
          <w:rFonts w:ascii="Times New Roman" w:hAnsi="Times New Roman" w:cs="Times New Roman"/>
        </w:rPr>
        <w:t xml:space="preserve"> </w:t>
      </w:r>
      <w:r w:rsidRPr="00C93C1E">
        <w:rPr>
          <w:rFonts w:ascii="Times New Roman" w:hAnsi="Times New Roman" w:cs="Times New Roman"/>
        </w:rPr>
        <w:t>Příkazník</w:t>
      </w:r>
      <w:r w:rsidRPr="007A0773">
        <w:rPr>
          <w:rFonts w:ascii="Times New Roman" w:hAnsi="Times New Roman" w:cs="Times New Roman"/>
        </w:rPr>
        <w:t xml:space="preserve"> bere </w:t>
      </w:r>
      <w:r w:rsidR="006D5526">
        <w:rPr>
          <w:rFonts w:ascii="Times New Roman" w:hAnsi="Times New Roman" w:cs="Times New Roman"/>
        </w:rPr>
        <w:br/>
      </w:r>
      <w:r w:rsidRPr="007A0773">
        <w:rPr>
          <w:rFonts w:ascii="Times New Roman" w:hAnsi="Times New Roman" w:cs="Times New Roman"/>
        </w:rPr>
        <w:t xml:space="preserve">na vědomí, že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lze sjednat pouze za podmínek stanovených právními předpisy upravujícími zadávání veřejných zakázek.</w:t>
      </w:r>
    </w:p>
    <w:p w14:paraId="3C714C11" w14:textId="77777777" w:rsidR="000E4476" w:rsidRDefault="000E4476" w:rsidP="008B0ED9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2B201517" w14:textId="1741E538" w:rsidR="000E4476" w:rsidRPr="000E4476" w:rsidRDefault="004478D4" w:rsidP="008B0ED9">
      <w:pPr>
        <w:pStyle w:val="Odstavecseseznamem"/>
        <w:numPr>
          <w:ilvl w:val="1"/>
          <w:numId w:val="22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 s</w:t>
      </w:r>
      <w:r w:rsidR="000E4476" w:rsidRPr="000E4476">
        <w:rPr>
          <w:rFonts w:ascii="Times New Roman" w:hAnsi="Times New Roman" w:cs="Times New Roman"/>
        </w:rPr>
        <w:t>mlouva je vyhotovena ve 4 stejnopisech s platností originálu podepsaných oprávněnými osobami smluvních stran, přičemž každá smluvní strana obdrží po dvou vyhotoveních.</w:t>
      </w:r>
    </w:p>
    <w:p w14:paraId="08D5D140" w14:textId="3E2AD3A3" w:rsidR="000E4476" w:rsidRPr="000E4476" w:rsidRDefault="000E4476" w:rsidP="006B4812">
      <w:pPr>
        <w:ind w:left="567" w:right="0" w:firstLine="0"/>
        <w:rPr>
          <w:rFonts w:ascii="Times New Roman" w:hAnsi="Times New Roman" w:cs="Times New Roman"/>
          <w:i/>
        </w:rPr>
      </w:pPr>
      <w:r w:rsidRPr="000E4476">
        <w:rPr>
          <w:rFonts w:ascii="Times New Roman" w:hAnsi="Times New Roman" w:cs="Times New Roman"/>
          <w:i/>
        </w:rPr>
        <w:t xml:space="preserve">alternativně (před podpisem </w:t>
      </w:r>
      <w:r w:rsidR="00CD50B1">
        <w:rPr>
          <w:rFonts w:ascii="Times New Roman" w:hAnsi="Times New Roman" w:cs="Times New Roman"/>
          <w:i/>
        </w:rPr>
        <w:t xml:space="preserve">příkazní </w:t>
      </w:r>
      <w:r w:rsidRPr="000E4476">
        <w:rPr>
          <w:rFonts w:ascii="Times New Roman" w:hAnsi="Times New Roman" w:cs="Times New Roman"/>
          <w:i/>
        </w:rPr>
        <w:t>smlouvy bude ponechána relevantní varianta)</w:t>
      </w:r>
    </w:p>
    <w:p w14:paraId="3A4A95ED" w14:textId="5DE24246" w:rsidR="006E3452" w:rsidRPr="007479D6" w:rsidRDefault="007479D6" w:rsidP="007479D6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7479D6">
        <w:rPr>
          <w:rFonts w:ascii="Times New Roman" w:hAnsi="Times New Roman" w:cs="Times New Roman"/>
        </w:rPr>
        <w:t>říkazní</w:t>
      </w:r>
      <w:r w:rsidR="00B23033" w:rsidRPr="007479D6">
        <w:rPr>
          <w:rFonts w:ascii="Times New Roman" w:hAnsi="Times New Roman" w:cs="Times New Roman"/>
        </w:rPr>
        <w:t xml:space="preserve"> smlouva je uzavřena v elektronické podobě připojením uznávaných elektronických podpisů zástupců obou </w:t>
      </w:r>
      <w:r w:rsidR="006E3452" w:rsidRPr="007479D6">
        <w:rPr>
          <w:rFonts w:ascii="Times New Roman" w:hAnsi="Times New Roman" w:cs="Times New Roman"/>
        </w:rPr>
        <w:t>s</w:t>
      </w:r>
      <w:r w:rsidR="00B23033" w:rsidRPr="007479D6">
        <w:rPr>
          <w:rFonts w:ascii="Times New Roman" w:hAnsi="Times New Roman" w:cs="Times New Roman"/>
        </w:rPr>
        <w:t>mluvních stran.</w:t>
      </w:r>
    </w:p>
    <w:p w14:paraId="37958587" w14:textId="4DC52077" w:rsidR="00C734EC" w:rsidRDefault="00101C91" w:rsidP="007A0773">
      <w:pPr>
        <w:pStyle w:val="Odstavecseseznamem"/>
        <w:numPr>
          <w:ilvl w:val="1"/>
          <w:numId w:val="22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Uzavření </w:t>
      </w:r>
      <w:r w:rsidR="004478D4">
        <w:rPr>
          <w:rFonts w:ascii="Times New Roman" w:hAnsi="Times New Roman" w:cs="Times New Roman"/>
        </w:rPr>
        <w:t>příkazní</w:t>
      </w:r>
      <w:r w:rsidR="000E4476">
        <w:rPr>
          <w:rFonts w:ascii="Times New Roman" w:hAnsi="Times New Roman" w:cs="Times New Roman"/>
        </w:rPr>
        <w:t xml:space="preserve"> </w:t>
      </w:r>
      <w:r w:rsidR="000E4476" w:rsidRPr="005B151E">
        <w:rPr>
          <w:rFonts w:ascii="Times New Roman" w:hAnsi="Times New Roman" w:cs="Times New Roman"/>
        </w:rPr>
        <w:t xml:space="preserve">smlouvy </w:t>
      </w:r>
      <w:r w:rsidRPr="005B151E">
        <w:rPr>
          <w:rFonts w:ascii="Times New Roman" w:hAnsi="Times New Roman" w:cs="Times New Roman"/>
        </w:rPr>
        <w:t xml:space="preserve">bylo projednáno a schváleno Radou Karlovarského kraje usnesením č. </w:t>
      </w:r>
      <w:r w:rsidRPr="00A942F9">
        <w:rPr>
          <w:rFonts w:ascii="Times New Roman" w:hAnsi="Times New Roman" w:cs="Times New Roman"/>
          <w:highlight w:val="lightGray"/>
        </w:rPr>
        <w:t xml:space="preserve">RK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 xml:space="preserve"> </w:t>
      </w:r>
      <w:r w:rsidRPr="00A942F9">
        <w:rPr>
          <w:rFonts w:ascii="Times New Roman" w:hAnsi="Times New Roman" w:cs="Times New Roman"/>
          <w:highlight w:val="lightGray"/>
        </w:rPr>
        <w:t xml:space="preserve">dne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xx.xx.xxxx</w:t>
      </w:r>
      <w:proofErr w:type="spellEnd"/>
      <w:r w:rsidR="00C93C1E" w:rsidRPr="005B151E">
        <w:rPr>
          <w:rFonts w:ascii="Times New Roman" w:hAnsi="Times New Roman" w:cs="Times New Roman"/>
        </w:rPr>
        <w:t>.</w:t>
      </w:r>
    </w:p>
    <w:p w14:paraId="4B6146CD" w14:textId="77777777" w:rsidR="00101C91" w:rsidRPr="00101C91" w:rsidRDefault="00101C91" w:rsidP="00101C91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D4A669F" w14:textId="79A13DC9" w:rsidR="00167D1A" w:rsidRDefault="00B23033" w:rsidP="00A56D72">
      <w:pPr>
        <w:pStyle w:val="Odstavecseseznamem"/>
        <w:numPr>
          <w:ilvl w:val="1"/>
          <w:numId w:val="22"/>
        </w:numPr>
        <w:spacing w:after="0"/>
        <w:ind w:left="567" w:right="0" w:hanging="567"/>
        <w:jc w:val="left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Nedílnou součást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tvoří tyto přílohy: </w:t>
      </w:r>
    </w:p>
    <w:p w14:paraId="177A1E18" w14:textId="77777777" w:rsidR="00190259" w:rsidRDefault="00470E92" w:rsidP="00190259">
      <w:pPr>
        <w:spacing w:before="120" w:after="0" w:line="276" w:lineRule="auto"/>
        <w:ind w:left="1418" w:right="7" w:hanging="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Příloha č. 1:</w:t>
      </w:r>
      <w:r>
        <w:rPr>
          <w:rFonts w:ascii="Times New Roman" w:hAnsi="Times New Roman" w:cs="Times New Roman"/>
        </w:rPr>
        <w:tab/>
      </w:r>
      <w:r w:rsidR="00190259" w:rsidRPr="00190259">
        <w:rPr>
          <w:rFonts w:ascii="Times New Roman" w:hAnsi="Times New Roman" w:cs="Times New Roman"/>
          <w:color w:val="auto"/>
        </w:rPr>
        <w:t xml:space="preserve">Popis základních činností k příkazní </w:t>
      </w:r>
      <w:r w:rsidR="00190259">
        <w:rPr>
          <w:rFonts w:ascii="Times New Roman" w:hAnsi="Times New Roman" w:cs="Times New Roman"/>
          <w:color w:val="auto"/>
        </w:rPr>
        <w:t>s</w:t>
      </w:r>
      <w:r w:rsidR="00190259" w:rsidRPr="00190259">
        <w:rPr>
          <w:rFonts w:ascii="Times New Roman" w:hAnsi="Times New Roman" w:cs="Times New Roman"/>
          <w:color w:val="auto"/>
        </w:rPr>
        <w:t>mlouvě</w:t>
      </w:r>
    </w:p>
    <w:p w14:paraId="04A9555F" w14:textId="47D02722" w:rsidR="00167D1A" w:rsidRPr="00F452CC" w:rsidRDefault="00B23033" w:rsidP="00190259">
      <w:pPr>
        <w:spacing w:after="0" w:line="276" w:lineRule="auto"/>
        <w:ind w:left="0" w:right="7" w:firstLine="567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2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Realizační tým </w:t>
      </w:r>
    </w:p>
    <w:p w14:paraId="6F3CBF4D" w14:textId="1F3DF438" w:rsidR="00167D1A" w:rsidRPr="00F452CC" w:rsidRDefault="00B23033" w:rsidP="00190259">
      <w:pPr>
        <w:spacing w:after="0"/>
        <w:ind w:left="1418" w:right="0" w:hanging="851"/>
        <w:jc w:val="left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3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Seznam </w:t>
      </w:r>
      <w:r w:rsidR="007673F5" w:rsidRPr="00F452CC">
        <w:rPr>
          <w:rFonts w:ascii="Times New Roman" w:hAnsi="Times New Roman" w:cs="Times New Roman"/>
          <w:color w:val="auto"/>
        </w:rPr>
        <w:t>p</w:t>
      </w:r>
      <w:r w:rsidRPr="00F452CC">
        <w:rPr>
          <w:rFonts w:ascii="Times New Roman" w:hAnsi="Times New Roman" w:cs="Times New Roman"/>
          <w:color w:val="auto"/>
        </w:rPr>
        <w:t>oddodavatelů</w:t>
      </w:r>
    </w:p>
    <w:p w14:paraId="1C4A2FCA" w14:textId="1F62F54E" w:rsidR="0002607F" w:rsidRDefault="0002607F" w:rsidP="00190259">
      <w:pPr>
        <w:spacing w:after="0" w:line="259" w:lineRule="auto"/>
        <w:ind w:left="1418" w:right="0" w:hanging="851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Příloha č. </w:t>
      </w:r>
      <w:r w:rsidR="00F023D0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ab/>
        <w:t>Studie proveditelnosti</w:t>
      </w:r>
    </w:p>
    <w:p w14:paraId="37B5C9D9" w14:textId="540D682A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21620766" w14:textId="48C29C5C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6CF55A20" w14:textId="1B8F5C43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17D5C86F" w14:textId="0EF3BF91" w:rsidR="00167D1A" w:rsidRPr="0065596B" w:rsidRDefault="00B23033">
      <w:pPr>
        <w:spacing w:after="0" w:line="255" w:lineRule="auto"/>
        <w:ind w:left="25" w:right="15" w:hanging="1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Smluvní strany prohlašují, že si </w:t>
      </w:r>
      <w:r w:rsidR="00101C91">
        <w:rPr>
          <w:rFonts w:ascii="Times New Roman" w:hAnsi="Times New Roman" w:cs="Times New Roman"/>
          <w:b/>
        </w:rPr>
        <w:t>p</w:t>
      </w:r>
      <w:r w:rsidR="0065596B" w:rsidRPr="0065596B">
        <w:rPr>
          <w:rFonts w:ascii="Times New Roman" w:hAnsi="Times New Roman" w:cs="Times New Roman"/>
          <w:b/>
        </w:rPr>
        <w:t>říkazní</w:t>
      </w:r>
      <w:r w:rsidRPr="0065596B">
        <w:rPr>
          <w:rFonts w:ascii="Times New Roman" w:hAnsi="Times New Roman" w:cs="Times New Roman"/>
          <w:b/>
        </w:rPr>
        <w:t xml:space="preserve"> smlouvu přečetly, že s jejím obsahem souhlasí a </w:t>
      </w:r>
      <w:r w:rsidR="006D5526">
        <w:rPr>
          <w:rFonts w:ascii="Times New Roman" w:hAnsi="Times New Roman" w:cs="Times New Roman"/>
          <w:b/>
        </w:rPr>
        <w:br/>
      </w:r>
      <w:r w:rsidRPr="0065596B">
        <w:rPr>
          <w:rFonts w:ascii="Times New Roman" w:hAnsi="Times New Roman" w:cs="Times New Roman"/>
          <w:b/>
        </w:rPr>
        <w:t xml:space="preserve">na důkaz toho k ní připojují osoby oprávněné jednat za </w:t>
      </w:r>
      <w:r w:rsidR="00101C91">
        <w:rPr>
          <w:rFonts w:ascii="Times New Roman" w:hAnsi="Times New Roman" w:cs="Times New Roman"/>
          <w:b/>
        </w:rPr>
        <w:t>s</w:t>
      </w:r>
      <w:r w:rsidRPr="0065596B">
        <w:rPr>
          <w:rFonts w:ascii="Times New Roman" w:hAnsi="Times New Roman" w:cs="Times New Roman"/>
          <w:b/>
        </w:rPr>
        <w:t xml:space="preserve">mluvní strany svoje </w:t>
      </w:r>
      <w:r w:rsidRPr="00101C91">
        <w:rPr>
          <w:rFonts w:ascii="Times New Roman" w:hAnsi="Times New Roman" w:cs="Times New Roman"/>
          <w:b/>
        </w:rPr>
        <w:t>podpisy.</w:t>
      </w:r>
      <w:r w:rsidRPr="0065596B">
        <w:rPr>
          <w:rFonts w:ascii="Times New Roman" w:hAnsi="Times New Roman" w:cs="Times New Roman"/>
        </w:rPr>
        <w:t xml:space="preserve"> </w:t>
      </w:r>
    </w:p>
    <w:p w14:paraId="7F7700F2" w14:textId="77777777" w:rsidR="00167D1A" w:rsidRPr="0065596B" w:rsidRDefault="00B23033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136C2DB7" w14:textId="1982B3AD" w:rsidR="00167D1A" w:rsidRDefault="00A942F9" w:rsidP="00101C91">
      <w:pPr>
        <w:pStyle w:val="Nadpis1"/>
        <w:numPr>
          <w:ilvl w:val="0"/>
          <w:numId w:val="0"/>
        </w:numPr>
        <w:tabs>
          <w:tab w:val="center" w:pos="2262"/>
          <w:tab w:val="center" w:pos="6800"/>
        </w:tabs>
        <w:ind w:righ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B23033" w:rsidRPr="0065596B">
        <w:rPr>
          <w:rFonts w:ascii="Times New Roman" w:hAnsi="Times New Roman" w:cs="Times New Roman"/>
        </w:rPr>
        <w:t>Příkazce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  <w:r w:rsidR="00B23033" w:rsidRPr="0065596B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 xml:space="preserve">                                                                        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>k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</w:p>
    <w:p w14:paraId="657C5EAD" w14:textId="77777777" w:rsidR="008E400D" w:rsidRPr="008E400D" w:rsidRDefault="008E400D" w:rsidP="008E400D"/>
    <w:p w14:paraId="38228B3D" w14:textId="6C4C1B20" w:rsidR="00167D1A" w:rsidRPr="0065596B" w:rsidRDefault="00B23033" w:rsidP="00101C91">
      <w:pPr>
        <w:tabs>
          <w:tab w:val="center" w:pos="6663"/>
        </w:tabs>
        <w:spacing w:after="124" w:line="259" w:lineRule="auto"/>
        <w:ind w:left="3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V</w:t>
      </w:r>
      <w:r w:rsidR="00101C91">
        <w:rPr>
          <w:rFonts w:ascii="Times New Roman" w:hAnsi="Times New Roman" w:cs="Times New Roman"/>
        </w:rPr>
        <w:t> Karlových Varech</w:t>
      </w:r>
      <w:r w:rsidRPr="0065596B">
        <w:rPr>
          <w:rFonts w:ascii="Times New Roman" w:hAnsi="Times New Roman" w:cs="Times New Roman"/>
        </w:rPr>
        <w:t xml:space="preserve"> </w:t>
      </w:r>
      <w:r w:rsidR="00101C91">
        <w:rPr>
          <w:rFonts w:ascii="Times New Roman" w:hAnsi="Times New Roman" w:cs="Times New Roman"/>
        </w:rPr>
        <w:t xml:space="preserve">dne </w:t>
      </w:r>
      <w:r w:rsidR="00CF7550">
        <w:rPr>
          <w:rFonts w:ascii="Times New Roman" w:hAnsi="Times New Roman" w:cs="Times New Roman"/>
        </w:rPr>
        <w:t>.</w:t>
      </w:r>
      <w:r w:rsidR="004478D4">
        <w:rPr>
          <w:rFonts w:ascii="Times New Roman" w:hAnsi="Times New Roman" w:cs="Times New Roman"/>
        </w:rPr>
        <w:t>………</w:t>
      </w:r>
      <w:r w:rsidR="00CF7550">
        <w:rPr>
          <w:rFonts w:ascii="Times New Roman" w:hAnsi="Times New Roman" w:cs="Times New Roman"/>
        </w:rPr>
        <w:t>……..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  <w:t xml:space="preserve">V </w:t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dne</w:t>
      </w:r>
      <w:r w:rsidR="004478D4">
        <w:rPr>
          <w:rFonts w:ascii="Times New Roman" w:hAnsi="Times New Roman" w:cs="Times New Roman"/>
        </w:rPr>
        <w:t>……………………...…………….</w:t>
      </w:r>
      <w:r w:rsidRPr="0065596B">
        <w:rPr>
          <w:rFonts w:ascii="Times New Roman" w:hAnsi="Times New Roman" w:cs="Times New Roman"/>
        </w:rPr>
        <w:t xml:space="preserve"> </w:t>
      </w:r>
    </w:p>
    <w:p w14:paraId="72C0E0AB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291A33F" w14:textId="17AB204B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B02A614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8EA82DD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C880DDD" w14:textId="2C973BB9" w:rsidR="00167D1A" w:rsidRPr="0065596B" w:rsidRDefault="00B23033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ab/>
      </w:r>
      <w:r w:rsidR="00101C91">
        <w:rPr>
          <w:rFonts w:ascii="Times New Roman" w:hAnsi="Times New Roman" w:cs="Times New Roman"/>
        </w:rPr>
        <w:t>Karlovarský kraj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(název společnosti </w:t>
      </w:r>
      <w:r w:rsidR="00101C91">
        <w:rPr>
          <w:rFonts w:ascii="Times New Roman" w:hAnsi="Times New Roman" w:cs="Times New Roman"/>
          <w:sz w:val="24"/>
        </w:rPr>
        <w:t>příkazníka)</w:t>
      </w:r>
      <w:r w:rsidRPr="0065596B">
        <w:rPr>
          <w:rFonts w:ascii="Times New Roman" w:hAnsi="Times New Roman" w:cs="Times New Roman"/>
        </w:rPr>
        <w:t xml:space="preserve"> </w:t>
      </w:r>
    </w:p>
    <w:p w14:paraId="50CA2B47" w14:textId="437B2D24" w:rsidR="00F92B69" w:rsidRDefault="00B23033" w:rsidP="007479D6">
      <w:pPr>
        <w:tabs>
          <w:tab w:val="center" w:pos="2261"/>
          <w:tab w:val="center" w:pos="6798"/>
        </w:tabs>
        <w:spacing w:after="92"/>
        <w:ind w:left="0" w:right="0" w:firstLine="0"/>
        <w:jc w:val="left"/>
        <w:rPr>
          <w:rFonts w:ascii="Times New Roman" w:hAnsi="Times New Roman" w:cs="Times New Roman"/>
          <w:b/>
        </w:rPr>
      </w:pPr>
      <w:r w:rsidRPr="0065596B">
        <w:rPr>
          <w:rFonts w:ascii="Times New Roman" w:hAnsi="Times New Roman" w:cs="Times New Roman"/>
        </w:rPr>
        <w:tab/>
      </w:r>
      <w:r w:rsidR="00A942F9" w:rsidRPr="00A942F9">
        <w:rPr>
          <w:rFonts w:ascii="Times New Roman" w:hAnsi="Times New Roman" w:cs="Times New Roman"/>
        </w:rPr>
        <w:t xml:space="preserve">Mgr. Jana Mračková </w:t>
      </w:r>
      <w:proofErr w:type="spellStart"/>
      <w:r w:rsidR="00A942F9" w:rsidRPr="00A942F9">
        <w:rPr>
          <w:rFonts w:ascii="Times New Roman" w:hAnsi="Times New Roman" w:cs="Times New Roman"/>
        </w:rPr>
        <w:t>Vildumetzová</w:t>
      </w:r>
      <w:proofErr w:type="spellEnd"/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(oprávněná osoba)</w:t>
      </w:r>
      <w:r w:rsidRPr="0065596B">
        <w:rPr>
          <w:rFonts w:ascii="Times New Roman" w:hAnsi="Times New Roman" w:cs="Times New Roman"/>
        </w:rPr>
        <w:t xml:space="preserve"> </w:t>
      </w:r>
      <w:r w:rsidR="00F92B69">
        <w:rPr>
          <w:rFonts w:ascii="Times New Roman" w:hAnsi="Times New Roman" w:cs="Times New Roman"/>
          <w:b/>
        </w:rPr>
        <w:br w:type="page"/>
      </w:r>
    </w:p>
    <w:p w14:paraId="587CC59F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Příloha č. 1</w:t>
      </w:r>
    </w:p>
    <w:p w14:paraId="45B637DB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Popis základních činností k příkazní smlouvě</w:t>
      </w:r>
    </w:p>
    <w:p w14:paraId="5E0BE5E2" w14:textId="24BF5AFB" w:rsidR="00A56D72" w:rsidRPr="00A56D72" w:rsidRDefault="00A56D72" w:rsidP="00A56D72">
      <w:pPr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097F0797" w14:textId="77777777" w:rsidR="00A56D72" w:rsidRPr="00A56D72" w:rsidRDefault="00A56D72" w:rsidP="00A56D72">
      <w:pPr>
        <w:numPr>
          <w:ilvl w:val="0"/>
          <w:numId w:val="23"/>
        </w:numPr>
        <w:spacing w:before="120" w:after="120" w:line="240" w:lineRule="auto"/>
        <w:ind w:left="709" w:right="0" w:hanging="709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Obecné zásady pro poskytování služeb </w:t>
      </w:r>
    </w:p>
    <w:p w14:paraId="6952E253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realizační tým povinen dodržovat zejména následující obecné zásady:</w:t>
      </w:r>
    </w:p>
    <w:p w14:paraId="2BC18C61" w14:textId="69383545" w:rsidR="00A56D72" w:rsidRPr="00A56D72" w:rsidRDefault="00D8434F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</w:t>
      </w:r>
      <w:r w:rsidR="00A56D72" w:rsidRPr="00A56D72">
        <w:rPr>
          <w:rFonts w:ascii="Times New Roman" w:eastAsia="Times New Roman" w:hAnsi="Times New Roman" w:cs="Times New Roman"/>
          <w:color w:val="auto"/>
        </w:rPr>
        <w:t>ezávisle hodnotit jednotlivé úkoly a zadání příkazce.</w:t>
      </w:r>
    </w:p>
    <w:p w14:paraId="3B33333D" w14:textId="37B0BBB4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Být nezávislý na </w:t>
      </w:r>
      <w:r w:rsidR="00D8434F">
        <w:rPr>
          <w:rFonts w:ascii="Times New Roman" w:eastAsia="Times New Roman" w:hAnsi="Times New Roman" w:cs="Times New Roman"/>
          <w:color w:val="auto"/>
        </w:rPr>
        <w:t>z</w:t>
      </w:r>
      <w:r w:rsidR="007877F9">
        <w:rPr>
          <w:rFonts w:ascii="Times New Roman" w:eastAsia="Times New Roman" w:hAnsi="Times New Roman" w:cs="Times New Roman"/>
          <w:color w:val="auto"/>
        </w:rPr>
        <w:t>hotoviteli</w:t>
      </w:r>
      <w:r w:rsidR="00D8434F">
        <w:rPr>
          <w:rFonts w:ascii="Times New Roman" w:eastAsia="Times New Roman" w:hAnsi="Times New Roman" w:cs="Times New Roman"/>
          <w:color w:val="auto"/>
        </w:rPr>
        <w:t xml:space="preserve"> stavby</w:t>
      </w:r>
      <w:r w:rsidR="007877F9">
        <w:rPr>
          <w:rFonts w:ascii="Times New Roman" w:eastAsia="Times New Roman" w:hAnsi="Times New Roman" w:cs="Times New Roman"/>
          <w:color w:val="auto"/>
        </w:rPr>
        <w:t xml:space="preserve"> </w:t>
      </w:r>
      <w:r w:rsidR="00D8434F">
        <w:rPr>
          <w:rFonts w:ascii="Times New Roman" w:eastAsia="Times New Roman" w:hAnsi="Times New Roman" w:cs="Times New Roman"/>
          <w:color w:val="auto"/>
        </w:rPr>
        <w:t>a</w:t>
      </w:r>
      <w:r w:rsidR="007877F9">
        <w:rPr>
          <w:rFonts w:ascii="Times New Roman" w:eastAsia="Times New Roman" w:hAnsi="Times New Roman" w:cs="Times New Roman"/>
          <w:color w:val="auto"/>
        </w:rPr>
        <w:t xml:space="preserve"> jeho poddodavatelích</w:t>
      </w:r>
      <w:r w:rsidR="00D8434F">
        <w:rPr>
          <w:rFonts w:ascii="Times New Roman" w:eastAsia="Times New Roman" w:hAnsi="Times New Roman" w:cs="Times New Roman"/>
          <w:color w:val="auto"/>
        </w:rPr>
        <w:t xml:space="preserve"> (dále jen „</w:t>
      </w:r>
      <w:r w:rsidR="00D8434F" w:rsidRPr="00A56D72">
        <w:rPr>
          <w:rFonts w:ascii="Times New Roman" w:eastAsia="Times New Roman" w:hAnsi="Times New Roman" w:cs="Times New Roman"/>
          <w:color w:val="auto"/>
        </w:rPr>
        <w:t>dodavatel</w:t>
      </w:r>
      <w:r w:rsidR="00D8434F">
        <w:rPr>
          <w:rFonts w:ascii="Times New Roman" w:eastAsia="Times New Roman" w:hAnsi="Times New Roman" w:cs="Times New Roman"/>
          <w:color w:val="auto"/>
        </w:rPr>
        <w:t>é</w:t>
      </w:r>
      <w:r w:rsidR="00D8434F" w:rsidRPr="00A56D72">
        <w:rPr>
          <w:rFonts w:ascii="Times New Roman" w:eastAsia="Times New Roman" w:hAnsi="Times New Roman" w:cs="Times New Roman"/>
          <w:color w:val="auto"/>
        </w:rPr>
        <w:t xml:space="preserve"> stavby</w:t>
      </w:r>
      <w:r w:rsidR="00D8434F">
        <w:rPr>
          <w:rFonts w:ascii="Times New Roman" w:eastAsia="Times New Roman" w:hAnsi="Times New Roman" w:cs="Times New Roman"/>
          <w:color w:val="auto"/>
        </w:rPr>
        <w:t>“)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641885F" w14:textId="77777777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Hájit oprávněné zájmy příkazce.</w:t>
      </w:r>
    </w:p>
    <w:p w14:paraId="0B197CDB" w14:textId="77777777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Vyvarovat se jakéhokoliv střetu vlastních zájmů se zájmy příkazce a v případě, že takový střet nastane či hrozí, že nastane, upřednostnit zájmy příkazce před vlastními zájmy, a současně příkazce o takové situaci neprodleně informovat.</w:t>
      </w:r>
    </w:p>
    <w:p w14:paraId="6BD796F4" w14:textId="77777777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Postupovat s péčí řádného hospodáře a odbornou péčí.</w:t>
      </w:r>
    </w:p>
    <w:p w14:paraId="48C6EDB9" w14:textId="58E45416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Kontrolovat dokumentaci, dle které se stavba realizuje</w:t>
      </w:r>
      <w:r w:rsidR="00415871">
        <w:rPr>
          <w:rFonts w:ascii="Times New Roman" w:eastAsia="Times New Roman" w:hAnsi="Times New Roman" w:cs="Times New Roman"/>
          <w:color w:val="auto"/>
        </w:rPr>
        <w:t>.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29ABF61" w14:textId="48127495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Kontrolovat dodržování a dodržovat dokumentaci, ledaže je v rozporu s platnými předpisy </w:t>
      </w:r>
      <w:r w:rsidR="00A86807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>pro výstavbu.</w:t>
      </w:r>
    </w:p>
    <w:p w14:paraId="55ACB8AA" w14:textId="77777777" w:rsidR="00A56D72" w:rsidRPr="00A56D72" w:rsidRDefault="00A56D72" w:rsidP="00A56D72">
      <w:pPr>
        <w:numPr>
          <w:ilvl w:val="0"/>
          <w:numId w:val="31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Poskytovat služby v nejvyšším standardu, který lze po příkazníkovi požadovat.</w:t>
      </w:r>
    </w:p>
    <w:p w14:paraId="5E353616" w14:textId="5EE36146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příkazník dále povinen postupovat se zvláštní</w:t>
      </w:r>
      <w:r w:rsidR="00BC68F5">
        <w:rPr>
          <w:rFonts w:ascii="Times New Roman" w:eastAsia="Times New Roman" w:hAnsi="Times New Roman" w:cs="Times New Roman"/>
          <w:color w:val="auto"/>
        </w:rPr>
        <w:t>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zřetel</w:t>
      </w:r>
      <w:r w:rsidR="00BC68F5">
        <w:rPr>
          <w:rFonts w:ascii="Times New Roman" w:eastAsia="Times New Roman" w:hAnsi="Times New Roman" w:cs="Times New Roman"/>
          <w:color w:val="auto"/>
        </w:rPr>
        <w:t>em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podle níže uvedených obecných pokynů:</w:t>
      </w:r>
    </w:p>
    <w:p w14:paraId="3A68CC26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</w:rPr>
        <w:t>Při analýzách, tvorbě návrhu dokumentů, jejich aktualizací a schválení příkazcem je příkazník povinen dodržovat tuto posloupnost:</w:t>
      </w:r>
    </w:p>
    <w:p w14:paraId="616CA5B2" w14:textId="77777777" w:rsidR="00A56D72" w:rsidRPr="00A56D72" w:rsidRDefault="00A56D72" w:rsidP="00A56D72">
      <w:pPr>
        <w:numPr>
          <w:ilvl w:val="0"/>
          <w:numId w:val="33"/>
        </w:numPr>
        <w:spacing w:before="120" w:after="120" w:line="240" w:lineRule="auto"/>
        <w:ind w:left="851" w:right="0" w:hanging="425"/>
        <w:rPr>
          <w:rFonts w:ascii="Times New Roman" w:eastAsiaTheme="minorHAnsi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sběru a vyhodnocování relevantních vstupních a výstupních dat,</w:t>
      </w:r>
    </w:p>
    <w:p w14:paraId="201D79FA" w14:textId="77777777" w:rsidR="00A56D72" w:rsidRPr="00A56D72" w:rsidRDefault="00A56D72" w:rsidP="00A56D72">
      <w:pPr>
        <w:numPr>
          <w:ilvl w:val="0"/>
          <w:numId w:val="33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kontroly a verifikace těchto dat (např. kontrola a porovnání rozpočtových údajů s údaji v rámci porovnatelných mimo jiné technických, organizačních, provozních realizací),</w:t>
      </w:r>
    </w:p>
    <w:p w14:paraId="25DD3D45" w14:textId="620CC6D3" w:rsidR="00A56D72" w:rsidRPr="00A56D72" w:rsidRDefault="00A56D72" w:rsidP="00A56D72">
      <w:pPr>
        <w:numPr>
          <w:ilvl w:val="0"/>
          <w:numId w:val="33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 xml:space="preserve">provádění dohledu nad aplikací organizačních, technických a ekonomických řešení </w:t>
      </w:r>
      <w:r w:rsidR="00BC68F5">
        <w:rPr>
          <w:rFonts w:ascii="Times New Roman" w:eastAsia="Times New Roman" w:hAnsi="Times New Roman" w:cs="Times New Roman"/>
        </w:rPr>
        <w:br/>
      </w:r>
      <w:r w:rsidRPr="00A56D72">
        <w:rPr>
          <w:rFonts w:ascii="Times New Roman" w:eastAsia="Times New Roman" w:hAnsi="Times New Roman" w:cs="Times New Roman"/>
        </w:rPr>
        <w:t>při realizaci projektu (analýza odchylek, návrh na úpravy a/nebo opravy, aktualizace potřebných dokumentů, postupů apod.).</w:t>
      </w:r>
    </w:p>
    <w:p w14:paraId="3384448D" w14:textId="0DB2B4C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Theme="minorHAnsi" w:hAnsi="Times New Roman" w:cs="Times New Roman"/>
          <w:color w:val="auto"/>
        </w:rPr>
      </w:pPr>
      <w:r w:rsidRPr="00A56D72">
        <w:rPr>
          <w:rFonts w:ascii="Times New Roman" w:eastAsiaTheme="minorHAnsi" w:hAnsi="Times New Roman" w:cs="Times New Roman"/>
          <w:b/>
          <w:bCs/>
        </w:rPr>
        <w:t>Součinností</w:t>
      </w:r>
      <w:r w:rsidRPr="00A56D72">
        <w:rPr>
          <w:rFonts w:ascii="Times New Roman" w:eastAsiaTheme="minorHAnsi" w:hAnsi="Times New Roman" w:cs="Times New Roman"/>
        </w:rPr>
        <w:t xml:space="preserve"> ve vztahu k poskytování služeb se rozumí, že výše uvedená dílčí plnění a/nebo činnosti příkazník integruje ve spolupráci s dalšími osobami zúčastněnými na realizaci </w:t>
      </w:r>
      <w:r w:rsidR="004E4D2B">
        <w:rPr>
          <w:rFonts w:ascii="Times New Roman" w:eastAsiaTheme="minorHAnsi" w:hAnsi="Times New Roman" w:cs="Times New Roman"/>
        </w:rPr>
        <w:t xml:space="preserve">stavby </w:t>
      </w:r>
      <w:r w:rsidRPr="00A56D72">
        <w:rPr>
          <w:rFonts w:ascii="Times New Roman" w:eastAsiaTheme="minorHAnsi" w:hAnsi="Times New Roman" w:cs="Times New Roman"/>
        </w:rPr>
        <w:t xml:space="preserve">dle dohodnuté struktury a logických celků a posloupnosti tak, aby příkazce mohl činit správná a odpovědná rozhodnutí, respektive schválení projektových milníků, postupů a/nebo plnění při přípravě a realizaci </w:t>
      </w:r>
      <w:r w:rsidR="00A41F7A">
        <w:rPr>
          <w:rFonts w:ascii="Times New Roman" w:eastAsiaTheme="minorHAnsi" w:hAnsi="Times New Roman" w:cs="Times New Roman"/>
        </w:rPr>
        <w:t>stavby.</w:t>
      </w:r>
    </w:p>
    <w:p w14:paraId="7446AFCF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>Příkazník je povinen dodržovat výše uvedené zásady a obecné pokyny po celou dobu trvání příkazní smlouvy.</w:t>
      </w:r>
    </w:p>
    <w:p w14:paraId="56D38931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Cs/>
          <w:iCs/>
          <w:color w:val="auto"/>
          <w:highlight w:val="yellow"/>
        </w:rPr>
      </w:pPr>
    </w:p>
    <w:p w14:paraId="0C42F359" w14:textId="1BCF2CA3" w:rsidR="00A56D72" w:rsidRPr="00A56D72" w:rsidRDefault="00A56D72" w:rsidP="00A56D72">
      <w:pPr>
        <w:numPr>
          <w:ilvl w:val="0"/>
          <w:numId w:val="23"/>
        </w:num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Základní rozsah služeb poskytovaných příkazci dle </w:t>
      </w:r>
      <w:r w:rsidR="000A2556" w:rsidRPr="009F5FA3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příkazní</w:t>
      </w:r>
      <w:r w:rsidR="000A2556"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smlouvy</w:t>
      </w:r>
    </w:p>
    <w:p w14:paraId="7F7E48F0" w14:textId="39610C05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Příkazník se zavazuje poskytovat za podmínek </w:t>
      </w:r>
      <w:r w:rsidR="00D035D7">
        <w:rPr>
          <w:rFonts w:ascii="Times New Roman" w:eastAsia="Times New Roman" w:hAnsi="Times New Roman" w:cs="Times New Roman"/>
          <w:color w:val="auto"/>
        </w:rPr>
        <w:t>uvedených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D035D7">
        <w:rPr>
          <w:rFonts w:ascii="Times New Roman" w:eastAsia="Times New Roman" w:hAnsi="Times New Roman" w:cs="Times New Roman"/>
          <w:color w:val="auto"/>
        </w:rPr>
        <w:t xml:space="preserve">v příkazní smlouvě </w:t>
      </w:r>
      <w:r w:rsidRPr="00A56D72">
        <w:rPr>
          <w:rFonts w:ascii="Times New Roman" w:eastAsia="Times New Roman" w:hAnsi="Times New Roman" w:cs="Times New Roman"/>
          <w:color w:val="auto"/>
        </w:rPr>
        <w:t>především, nikoliv však výlučně, následující činnosti:</w:t>
      </w:r>
    </w:p>
    <w:p w14:paraId="2AC11474" w14:textId="6CBA7DF9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Připravovat, získávat, shromažďovat, zpracovávat, evidovat, kontrolovat, vyhodnocovat a předávat dalším osobám účastnícím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vždy pouze aktuální informace týkající se </w:t>
      </w:r>
      <w:r w:rsidR="00A03B93">
        <w:rPr>
          <w:rFonts w:ascii="Times New Roman" w:eastAsia="Times New Roman" w:hAnsi="Times New Roman" w:cs="Times New Roman"/>
          <w:color w:val="auto"/>
        </w:rPr>
        <w:t>stavby,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podklady a údaje týkající se </w:t>
      </w:r>
      <w:r w:rsidR="00A03B93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>upravovat, měnit či navrhovat jejich úpravy.</w:t>
      </w:r>
    </w:p>
    <w:p w14:paraId="4C3A63F5" w14:textId="132CE5BC" w:rsidR="00A56D72" w:rsidRPr="00A56D72" w:rsidRDefault="00D035D7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Připomínkovat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postup přípravy a realizace </w:t>
      </w:r>
      <w:r w:rsidR="00443DC7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7198238" w14:textId="77777777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Získávat včasné souhlasy příkazce. </w:t>
      </w:r>
    </w:p>
    <w:p w14:paraId="28A5A4D7" w14:textId="39E46969" w:rsidR="00A56D72" w:rsidRPr="00A56D72" w:rsidRDefault="00D035D7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ontrolovat a </w:t>
      </w:r>
      <w:r w:rsidR="009903E9">
        <w:rPr>
          <w:rFonts w:ascii="Times New Roman" w:eastAsia="Times New Roman" w:hAnsi="Times New Roman" w:cs="Times New Roman"/>
          <w:color w:val="auto"/>
        </w:rPr>
        <w:t>navrhovat</w:t>
      </w:r>
      <w:r w:rsidR="008C7AC0">
        <w:rPr>
          <w:rFonts w:ascii="Times New Roman" w:eastAsia="Times New Roman" w:hAnsi="Times New Roman" w:cs="Times New Roman"/>
          <w:color w:val="auto"/>
        </w:rPr>
        <w:t xml:space="preserve"> úpravy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smluvní</w:t>
      </w:r>
      <w:r w:rsidR="008C7AC0">
        <w:rPr>
          <w:rFonts w:ascii="Times New Roman" w:eastAsia="Times New Roman" w:hAnsi="Times New Roman" w:cs="Times New Roman"/>
          <w:color w:val="auto"/>
        </w:rPr>
        <w:t xml:space="preserve">ch </w:t>
      </w:r>
      <w:r w:rsidR="00A56D72" w:rsidRPr="00A56D72">
        <w:rPr>
          <w:rFonts w:ascii="Times New Roman" w:eastAsia="Times New Roman" w:hAnsi="Times New Roman" w:cs="Times New Roman"/>
          <w:color w:val="auto"/>
        </w:rPr>
        <w:t>dokument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a podklad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týkající</w:t>
      </w:r>
      <w:r w:rsidR="008C7AC0">
        <w:rPr>
          <w:rFonts w:ascii="Times New Roman" w:eastAsia="Times New Roman" w:hAnsi="Times New Roman" w:cs="Times New Roman"/>
          <w:color w:val="auto"/>
        </w:rPr>
        <w:t>ch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5B1A7BD" w14:textId="0AACBB06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Provádět koordinaci veškerých činností týkajících se přípravy a realizace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B7D037C" w14:textId="4D31B0FC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Účastnit se a případně řídit jednání se třetími stranami v souvislosti s předmětem činnosti příkazníka (vč. možných prezentací projektu</w:t>
      </w:r>
      <w:r w:rsidR="009903E9">
        <w:rPr>
          <w:rFonts w:ascii="Times New Roman" w:eastAsia="Times New Roman" w:hAnsi="Times New Roman" w:cs="Times New Roman"/>
          <w:color w:val="auto"/>
        </w:rPr>
        <w:t xml:space="preserve"> a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veřejnosti, zástupcům poskytovatele dotace, politikům a potenciálním uživatelům).</w:t>
      </w:r>
    </w:p>
    <w:p w14:paraId="13022BE9" w14:textId="795D50E1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Navrhovat řešení, která vedou ke snížení ekonomické náročnosti při zachování nejvyššího možného standardu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dále účelu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a pohodlí při </w:t>
      </w:r>
      <w:r w:rsidR="00CB655D">
        <w:rPr>
          <w:rFonts w:ascii="Times New Roman" w:eastAsia="Times New Roman" w:hAnsi="Times New Roman" w:cs="Times New Roman"/>
          <w:color w:val="auto"/>
        </w:rPr>
        <w:t xml:space="preserve">její </w:t>
      </w:r>
      <w:r w:rsidRPr="00A56D72">
        <w:rPr>
          <w:rFonts w:ascii="Times New Roman" w:eastAsia="Times New Roman" w:hAnsi="Times New Roman" w:cs="Times New Roman"/>
          <w:color w:val="auto"/>
        </w:rPr>
        <w:t>správě a užívání</w:t>
      </w:r>
      <w:r w:rsidR="00CB655D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(tzv. „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value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engineering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>“).</w:t>
      </w:r>
    </w:p>
    <w:p w14:paraId="555B3434" w14:textId="589D8F05" w:rsidR="00A56D72" w:rsidRPr="00A56D72" w:rsidRDefault="00A56D72" w:rsidP="00A56D72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Řídit a kontrolovat realizaci stavby, zkušební provoz, uvádění do provozu</w:t>
      </w:r>
      <w:r w:rsidR="008C7AC0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kolaudaci</w:t>
      </w:r>
      <w:r w:rsidR="008C7AC0">
        <w:rPr>
          <w:rFonts w:ascii="Times New Roman" w:eastAsia="Times New Roman" w:hAnsi="Times New Roman" w:cs="Times New Roman"/>
          <w:color w:val="auto"/>
        </w:rPr>
        <w:t>.</w:t>
      </w:r>
    </w:p>
    <w:p w14:paraId="1FF2726B" w14:textId="4BF75F7D" w:rsidR="00AD760D" w:rsidRDefault="00CB655D" w:rsidP="00AD760D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Upozorňovat a navrhovat kroky vedoucí ke k</w:t>
      </w:r>
      <w:r w:rsidR="00A56D72" w:rsidRPr="00A56D72">
        <w:rPr>
          <w:rFonts w:ascii="Times New Roman" w:eastAsia="Times New Roman" w:hAnsi="Times New Roman" w:cs="Times New Roman"/>
          <w:color w:val="auto"/>
        </w:rPr>
        <w:t>oordin</w:t>
      </w:r>
      <w:r>
        <w:rPr>
          <w:rFonts w:ascii="Times New Roman" w:eastAsia="Times New Roman" w:hAnsi="Times New Roman" w:cs="Times New Roman"/>
          <w:color w:val="auto"/>
        </w:rPr>
        <w:t>aci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činnost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dodavatelů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s cílem řádného a včasného splnění účelu </w:t>
      </w:r>
      <w:r w:rsidR="00CD50B1">
        <w:rPr>
          <w:rFonts w:ascii="Times New Roman" w:eastAsia="Times New Roman" w:hAnsi="Times New Roman" w:cs="Times New Roman"/>
          <w:color w:val="auto"/>
        </w:rPr>
        <w:t xml:space="preserve">příkazní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smlouvy.</w:t>
      </w:r>
    </w:p>
    <w:p w14:paraId="6C171493" w14:textId="22BCD413" w:rsidR="00AD760D" w:rsidRPr="00AD760D" w:rsidRDefault="00AD760D" w:rsidP="00AD760D">
      <w:pPr>
        <w:numPr>
          <w:ilvl w:val="0"/>
          <w:numId w:val="25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Pořizovat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fotodokumentac</w:t>
      </w:r>
      <w:r>
        <w:rPr>
          <w:rFonts w:ascii="Times New Roman" w:eastAsia="Times New Roman" w:hAnsi="Times New Roman" w:cs="Times New Roman"/>
          <w:color w:val="auto"/>
        </w:rPr>
        <w:t>i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a případně videozáznam</w:t>
      </w:r>
      <w:r>
        <w:rPr>
          <w:rFonts w:ascii="Times New Roman" w:eastAsia="Times New Roman" w:hAnsi="Times New Roman" w:cs="Times New Roman"/>
          <w:color w:val="auto"/>
        </w:rPr>
        <w:t>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průběhu realizace stavby, zejména se zaměřením na zdokumentování částí stavby, které budou v dalším postupu zakryté nebo se stanou nepřístupnými, a na důležité stavebně-technické detaily (jednotlivé záznamy budou opatřeny datem pořízení a bud</w:t>
      </w:r>
      <w:r>
        <w:rPr>
          <w:rFonts w:ascii="Times New Roman" w:eastAsia="Times New Roman" w:hAnsi="Times New Roman" w:cs="Times New Roman"/>
          <w:color w:val="auto"/>
        </w:rPr>
        <w:t xml:space="preserve">ou průběžně </w:t>
      </w:r>
      <w:r w:rsidRPr="007E71E0">
        <w:rPr>
          <w:rFonts w:ascii="Times New Roman" w:eastAsia="Times New Roman" w:hAnsi="Times New Roman" w:cs="Times New Roman"/>
          <w:color w:val="auto"/>
        </w:rPr>
        <w:t>předá</w:t>
      </w:r>
      <w:r>
        <w:rPr>
          <w:rFonts w:ascii="Times New Roman" w:eastAsia="Times New Roman" w:hAnsi="Times New Roman" w:cs="Times New Roman"/>
          <w:color w:val="auto"/>
        </w:rPr>
        <w:t>vány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příkazci)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0C049119" w14:textId="1903316E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Služby uvedené v tomto písmenu B. se příkazník zavazuje poskytovat po celou dobu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 xml:space="preserve">realizace </w:t>
      </w:r>
      <w:r w:rsidR="00017A09">
        <w:rPr>
          <w:rFonts w:ascii="Times New Roman" w:eastAsia="Times New Roman" w:hAnsi="Times New Roman" w:cs="Times New Roman"/>
          <w:b/>
          <w:bCs/>
          <w:color w:val="auto"/>
        </w:rPr>
        <w:t xml:space="preserve">stavby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>(realizační fáze).</w:t>
      </w:r>
    </w:p>
    <w:p w14:paraId="263F34D7" w14:textId="02B5B7B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Spoluprací </w:t>
      </w:r>
      <w:r w:rsidRPr="00A56D72">
        <w:rPr>
          <w:rFonts w:ascii="Times New Roman" w:eastAsia="Times New Roman" w:hAnsi="Times New Roman" w:cs="Times New Roman"/>
          <w:color w:val="auto"/>
        </w:rPr>
        <w:t>se pro účel naplnění podmínek</w:t>
      </w:r>
      <w:r w:rsidR="00CD50B1">
        <w:rPr>
          <w:rFonts w:ascii="Times New Roman" w:eastAsia="Times New Roman" w:hAnsi="Times New Roman" w:cs="Times New Roman"/>
          <w:color w:val="auto"/>
        </w:rPr>
        <w:t xml:space="preserve"> příkazní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smlouvy a příloh rozumí, že dané dílčí činnosti příkazník ve spolupráci s dalšími </w:t>
      </w:r>
      <w:r w:rsidR="003D204F" w:rsidRPr="00A56D72">
        <w:rPr>
          <w:rFonts w:ascii="Times New Roman" w:eastAsia="Times New Roman" w:hAnsi="Times New Roman" w:cs="Times New Roman"/>
          <w:color w:val="auto"/>
        </w:rPr>
        <w:t xml:space="preserve">zúčastněnými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osobami </w:t>
      </w:r>
      <w:r w:rsidR="003D204F">
        <w:rPr>
          <w:rFonts w:ascii="Times New Roman" w:eastAsia="Times New Roman" w:hAnsi="Times New Roman" w:cs="Times New Roman"/>
          <w:color w:val="auto"/>
        </w:rPr>
        <w:t xml:space="preserve">na základě uzavřených řízených smluv </w:t>
      </w:r>
      <w:r w:rsidRPr="00A56D72">
        <w:rPr>
          <w:rFonts w:ascii="Times New Roman" w:eastAsia="Times New Roman" w:hAnsi="Times New Roman" w:cs="Times New Roman"/>
          <w:color w:val="auto"/>
        </w:rPr>
        <w:t>obsahově shrne a předá je příkazci, eventuálně mu je předloží ke schválení.</w:t>
      </w:r>
    </w:p>
    <w:p w14:paraId="61DADDE4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</w:p>
    <w:p w14:paraId="247F601A" w14:textId="77777777" w:rsidR="00A56D72" w:rsidRPr="00A56D72" w:rsidRDefault="00A56D72" w:rsidP="00A56D72">
      <w:pPr>
        <w:numPr>
          <w:ilvl w:val="0"/>
          <w:numId w:val="23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Další služby obsažené zejména ve výkonu činností Technického dozoru stavebníka </w:t>
      </w:r>
    </w:p>
    <w:p w14:paraId="45968AFB" w14:textId="6BBFF8FE" w:rsidR="00A56D72" w:rsidRPr="00A56D72" w:rsidRDefault="00A56D72" w:rsidP="00A56D72">
      <w:pPr>
        <w:numPr>
          <w:ilvl w:val="0"/>
          <w:numId w:val="26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i/>
          <w:iCs/>
          <w:color w:val="auto"/>
          <w:u w:val="single"/>
        </w:rPr>
        <w:t>Organizace, informace, koordinace</w:t>
      </w:r>
      <w:r w:rsidR="00D441CD">
        <w:rPr>
          <w:rFonts w:ascii="Times New Roman" w:eastAsia="Times New Roman" w:hAnsi="Times New Roman" w:cs="Times New Roman"/>
          <w:i/>
          <w:iCs/>
          <w:color w:val="auto"/>
          <w:u w:val="single"/>
        </w:rPr>
        <w:t xml:space="preserve"> a</w:t>
      </w:r>
      <w:r w:rsidRPr="00A56D72">
        <w:rPr>
          <w:rFonts w:ascii="Times New Roman" w:eastAsia="Times New Roman" w:hAnsi="Times New Roman" w:cs="Times New Roman"/>
          <w:i/>
          <w:iCs/>
          <w:color w:val="auto"/>
          <w:u w:val="single"/>
        </w:rPr>
        <w:t xml:space="preserve"> dokumentace </w:t>
      </w:r>
    </w:p>
    <w:p w14:paraId="3B5E883D" w14:textId="1AA5754F" w:rsidR="00A56D72" w:rsidRPr="00A56D72" w:rsidRDefault="000C15B6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Poskytnutí součinnosti příkazci při zodpovídání dotazů a zpracování odborných</w:t>
      </w:r>
      <w:r w:rsidR="00A562AF">
        <w:rPr>
          <w:rFonts w:ascii="Times New Roman" w:eastAsia="Times New Roman" w:hAnsi="Times New Roman" w:cs="Times New Roman"/>
          <w:color w:val="auto"/>
        </w:rPr>
        <w:t xml:space="preserve"> a</w:t>
      </w:r>
      <w:r>
        <w:rPr>
          <w:rFonts w:ascii="Times New Roman" w:eastAsia="Times New Roman" w:hAnsi="Times New Roman" w:cs="Times New Roman"/>
          <w:color w:val="auto"/>
        </w:rPr>
        <w:t xml:space="preserve"> technických</w:t>
      </w:r>
      <w:r w:rsidR="00A562AF">
        <w:rPr>
          <w:rFonts w:ascii="Times New Roman" w:eastAsia="Times New Roman" w:hAnsi="Times New Roman" w:cs="Times New Roman"/>
          <w:color w:val="auto"/>
        </w:rPr>
        <w:t xml:space="preserve"> částí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A562AF">
        <w:rPr>
          <w:rFonts w:ascii="Times New Roman" w:eastAsia="Times New Roman" w:hAnsi="Times New Roman" w:cs="Times New Roman"/>
          <w:color w:val="auto"/>
        </w:rPr>
        <w:t xml:space="preserve">textů pro </w:t>
      </w:r>
      <w:r>
        <w:rPr>
          <w:rFonts w:ascii="Times New Roman" w:eastAsia="Times New Roman" w:hAnsi="Times New Roman" w:cs="Times New Roman"/>
          <w:color w:val="auto"/>
        </w:rPr>
        <w:t>poskytovate</w:t>
      </w:r>
      <w:r w:rsidR="00A562AF">
        <w:rPr>
          <w:rFonts w:ascii="Times New Roman" w:eastAsia="Times New Roman" w:hAnsi="Times New Roman" w:cs="Times New Roman"/>
          <w:color w:val="auto"/>
        </w:rPr>
        <w:t>le</w:t>
      </w:r>
      <w:r>
        <w:rPr>
          <w:rFonts w:ascii="Times New Roman" w:eastAsia="Times New Roman" w:hAnsi="Times New Roman" w:cs="Times New Roman"/>
          <w:color w:val="auto"/>
        </w:rPr>
        <w:t xml:space="preserve"> dotace</w:t>
      </w:r>
      <w:r w:rsidR="00A562AF">
        <w:rPr>
          <w:rFonts w:ascii="Times New Roman" w:eastAsia="Times New Roman" w:hAnsi="Times New Roman" w:cs="Times New Roman"/>
          <w:color w:val="auto"/>
        </w:rPr>
        <w:t>, pokud bude vyžadováno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D7A15EB" w14:textId="1338468D" w:rsidR="00BD71C5" w:rsidRPr="00BD71C5" w:rsidRDefault="00BD71C5" w:rsidP="00BD71C5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Příkazce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bude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 uchovávat veškerou dokumentaci související s</w:t>
      </w:r>
      <w:r>
        <w:rPr>
          <w:rFonts w:ascii="Times New Roman" w:eastAsia="Times New Roman" w:hAnsi="Times New Roman" w:cs="Times New Roman"/>
          <w:color w:val="auto"/>
        </w:rPr>
        <w:t xml:space="preserve"> plněním příkazní smlouvy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 včetně účetních dokladů minimálně po dobu 10 let od </w:t>
      </w:r>
      <w:r>
        <w:rPr>
          <w:rFonts w:ascii="Times New Roman" w:eastAsia="Times New Roman" w:hAnsi="Times New Roman" w:cs="Times New Roman"/>
          <w:color w:val="auto"/>
        </w:rPr>
        <w:t>ukončení projektu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. Pokud je v českých právních předpisech stanovena lhůta delší, musí být použita pro úschovu delší lhůta. </w:t>
      </w:r>
    </w:p>
    <w:p w14:paraId="15F17914" w14:textId="305C5C30" w:rsidR="00A56D72" w:rsidRPr="00A56D72" w:rsidRDefault="00BD71C5" w:rsidP="00BD71C5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Příkazce bude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 po dobu 10 let od ukončení projektu poskytovat požadované informace a dokumentaci související s</w:t>
      </w:r>
      <w:r>
        <w:rPr>
          <w:rFonts w:ascii="Times New Roman" w:eastAsia="Times New Roman" w:hAnsi="Times New Roman" w:cs="Times New Roman"/>
          <w:color w:val="auto"/>
        </w:rPr>
        <w:t> plněním příkazní smlouvy</w:t>
      </w:r>
      <w:r w:rsidRPr="00BD71C5">
        <w:rPr>
          <w:rFonts w:ascii="Times New Roman" w:eastAsia="Times New Roman" w:hAnsi="Times New Roman" w:cs="Times New Roman"/>
          <w:color w:val="auto"/>
        </w:rPr>
        <w:t xml:space="preserve"> zaměstnancům nebo zmocněncům pověřených orgánů (Ministerstva práce a sociálních věcí,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6BBEBB4C" w14:textId="5F14A104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Získání a vedení aktuálních informací ohledně projektu, jejich předávání příkazci, </w:t>
      </w:r>
      <w:r w:rsidR="007F286B">
        <w:rPr>
          <w:rFonts w:ascii="Times New Roman" w:eastAsia="Times New Roman" w:hAnsi="Times New Roman" w:cs="Times New Roman"/>
          <w:color w:val="auto"/>
        </w:rPr>
        <w:t xml:space="preserve">spolupráce </w:t>
      </w:r>
      <w:r w:rsidR="00630A72">
        <w:rPr>
          <w:rFonts w:ascii="Times New Roman" w:eastAsia="Times New Roman" w:hAnsi="Times New Roman" w:cs="Times New Roman"/>
          <w:color w:val="auto"/>
        </w:rPr>
        <w:br/>
      </w:r>
      <w:r w:rsidR="007F286B">
        <w:rPr>
          <w:rFonts w:ascii="Times New Roman" w:eastAsia="Times New Roman" w:hAnsi="Times New Roman" w:cs="Times New Roman"/>
          <w:color w:val="auto"/>
        </w:rPr>
        <w:t xml:space="preserve">při </w:t>
      </w:r>
      <w:r w:rsidRPr="00A56D72">
        <w:rPr>
          <w:rFonts w:ascii="Times New Roman" w:eastAsia="Times New Roman" w:hAnsi="Times New Roman" w:cs="Times New Roman"/>
          <w:color w:val="auto"/>
        </w:rPr>
        <w:t>komunikac</w:t>
      </w:r>
      <w:r w:rsidR="007F286B">
        <w:rPr>
          <w:rFonts w:ascii="Times New Roman" w:eastAsia="Times New Roman" w:hAnsi="Times New Roman" w:cs="Times New Roman"/>
          <w:color w:val="auto"/>
        </w:rPr>
        <w:t>i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mezi příkazcem a dodavateli</w:t>
      </w:r>
      <w:r w:rsidR="00BD71C5">
        <w:rPr>
          <w:rFonts w:ascii="Times New Roman" w:eastAsia="Times New Roman" w:hAnsi="Times New Roman" w:cs="Times New Roman"/>
          <w:color w:val="auto"/>
        </w:rPr>
        <w:t xml:space="preserve"> 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0F2433F2" w14:textId="3E6CAE2E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Spolupráce při vymáhání smluvních závazků </w:t>
      </w:r>
      <w:r w:rsidR="00364029">
        <w:rPr>
          <w:rFonts w:ascii="Times New Roman" w:eastAsia="Times New Roman" w:hAnsi="Times New Roman" w:cs="Times New Roman"/>
          <w:color w:val="auto"/>
        </w:rPr>
        <w:t>zhotovitele stavby</w:t>
      </w:r>
      <w:r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 w:rsidR="00EE5EA7">
        <w:rPr>
          <w:rFonts w:ascii="Times New Roman" w:eastAsia="Times New Roman" w:hAnsi="Times New Roman" w:cs="Times New Roman"/>
          <w:color w:val="auto"/>
        </w:rPr>
        <w:t xml:space="preserve"> a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realizaci </w:t>
      </w:r>
      <w:r w:rsidR="00364029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či provoz </w:t>
      </w:r>
      <w:r w:rsidR="00364029">
        <w:rPr>
          <w:rFonts w:ascii="Times New Roman" w:eastAsia="Times New Roman" w:hAnsi="Times New Roman" w:cs="Times New Roman"/>
          <w:color w:val="auto"/>
        </w:rPr>
        <w:t>dokončené 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6A5D971A" w14:textId="7669C999" w:rsidR="00A56D72" w:rsidRPr="00A56D72" w:rsidRDefault="00253A90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Případná koordinace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dohod mezi subjekty účastnícími se přípravy a realizace </w:t>
      </w:r>
      <w:r w:rsidR="00364029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37AB02A" w14:textId="7916DBCA" w:rsidR="00A56D72" w:rsidRPr="00A56D72" w:rsidRDefault="00364029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Posuzování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rizik souvisejících </w:t>
      </w:r>
      <w:r w:rsidR="00CD4B48">
        <w:rPr>
          <w:rFonts w:ascii="Times New Roman" w:eastAsia="Times New Roman" w:hAnsi="Times New Roman" w:cs="Times New Roman"/>
          <w:color w:val="auto"/>
        </w:rPr>
        <w:t xml:space="preserve">s </w:t>
      </w:r>
      <w:r w:rsidR="00A56D72" w:rsidRPr="00A56D72">
        <w:rPr>
          <w:rFonts w:ascii="Times New Roman" w:eastAsia="Times New Roman" w:hAnsi="Times New Roman" w:cs="Times New Roman"/>
          <w:color w:val="auto"/>
        </w:rPr>
        <w:t>příprav</w:t>
      </w:r>
      <w:r w:rsidR="00EE5EA7">
        <w:rPr>
          <w:rFonts w:ascii="Times New Roman" w:eastAsia="Times New Roman" w:hAnsi="Times New Roman" w:cs="Times New Roman"/>
          <w:color w:val="auto"/>
        </w:rPr>
        <w:t>ou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a realizac</w:t>
      </w:r>
      <w:r w:rsidR="00EE5EA7">
        <w:rPr>
          <w:rFonts w:ascii="Times New Roman" w:eastAsia="Times New Roman" w:hAnsi="Times New Roman" w:cs="Times New Roman"/>
          <w:color w:val="auto"/>
        </w:rPr>
        <w:t>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7F286B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4C50E6E" w14:textId="3357C696" w:rsidR="00A56D72" w:rsidRPr="00352859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Součinnost a koordinace veškerých činností týkajících se schvalovacího procesu </w:t>
      </w:r>
      <w:r w:rsidR="00352859">
        <w:rPr>
          <w:rFonts w:ascii="Times New Roman" w:eastAsia="Times New Roman" w:hAnsi="Times New Roman" w:cs="Times New Roman"/>
          <w:color w:val="auto"/>
        </w:rPr>
        <w:t>v rámci všech fází stavby dle čl</w:t>
      </w:r>
      <w:r w:rsidR="00D51119">
        <w:rPr>
          <w:rFonts w:ascii="Times New Roman" w:eastAsia="Times New Roman" w:hAnsi="Times New Roman" w:cs="Times New Roman"/>
          <w:color w:val="auto"/>
        </w:rPr>
        <w:t>ánku</w:t>
      </w:r>
      <w:r w:rsidR="00352859">
        <w:rPr>
          <w:rFonts w:ascii="Times New Roman" w:eastAsia="Times New Roman" w:hAnsi="Times New Roman" w:cs="Times New Roman"/>
          <w:color w:val="auto"/>
        </w:rPr>
        <w:t xml:space="preserve"> 1 bodu 1.6 příkazní smlouvy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spolupráce a podpora příkazce v těchto procesech, včetně </w:t>
      </w:r>
      <w:r w:rsidRPr="00352859">
        <w:rPr>
          <w:rFonts w:ascii="Times New Roman" w:eastAsia="Times New Roman" w:hAnsi="Times New Roman" w:cs="Times New Roman"/>
          <w:color w:val="auto"/>
        </w:rPr>
        <w:t>účasti na veškerých projednáváních souvisejících s procesem získání relevantních správních a samosprávních povolovacích řízení a dalších potřebných jednáních.</w:t>
      </w:r>
    </w:p>
    <w:p w14:paraId="2951C23C" w14:textId="45016CCF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lastRenderedPageBreak/>
        <w:t xml:space="preserve">Podpora příkazce v krizových situacích (např. při případech vyšší moci apod.), shromažďování a evidence veškerých informací, podkladů a důkazů souvisejících s krizovými situacemi, odvrácení krizových situací, a při uplatnění jakýchkoliv nároků </w:t>
      </w:r>
      <w:r w:rsidR="00352859">
        <w:rPr>
          <w:rFonts w:ascii="Times New Roman" w:eastAsia="Times New Roman" w:hAnsi="Times New Roman" w:cs="Times New Roman"/>
          <w:color w:val="auto"/>
        </w:rPr>
        <w:t>dodavatelů stavby</w:t>
      </w:r>
      <w:r w:rsidRPr="00A56D72">
        <w:rPr>
          <w:rFonts w:ascii="Times New Roman" w:eastAsia="Times New Roman" w:hAnsi="Times New Roman" w:cs="Times New Roman"/>
          <w:color w:val="auto"/>
        </w:rPr>
        <w:t>, eventuálně externalit, pokud mají nebo mohou mít vliv na přípravu</w:t>
      </w:r>
      <w:r w:rsidR="00352859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či provoz </w:t>
      </w:r>
      <w:r w:rsidR="00352859">
        <w:rPr>
          <w:rFonts w:ascii="Times New Roman" w:eastAsia="Times New Roman" w:hAnsi="Times New Roman" w:cs="Times New Roman"/>
          <w:color w:val="auto"/>
        </w:rPr>
        <w:t>stavby</w:t>
      </w:r>
      <w:r w:rsidR="0035285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40954B0B" w14:textId="735D8447" w:rsidR="00A56D72" w:rsidRPr="00B82E1C" w:rsidRDefault="00A56D72" w:rsidP="00B82E1C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Součinnost při instruktáži obsluhy a údržby provozně technických zařízení </w:t>
      </w:r>
      <w:r w:rsidR="00190325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součinnost </w:t>
      </w:r>
      <w:r w:rsidR="009B5FCF">
        <w:rPr>
          <w:rFonts w:ascii="Times New Roman" w:eastAsia="Times New Roman" w:hAnsi="Times New Roman" w:cs="Times New Roman"/>
          <w:color w:val="auto"/>
        </w:rPr>
        <w:br/>
      </w:r>
      <w:r w:rsidR="00253A90">
        <w:rPr>
          <w:rFonts w:ascii="Times New Roman" w:eastAsia="Times New Roman" w:hAnsi="Times New Roman" w:cs="Times New Roman"/>
          <w:color w:val="auto"/>
        </w:rPr>
        <w:t>při kontrole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</w:t>
      </w:r>
      <w:r w:rsidRPr="00B82E1C">
        <w:rPr>
          <w:rFonts w:ascii="Times New Roman" w:eastAsia="Times New Roman" w:hAnsi="Times New Roman" w:cs="Times New Roman"/>
          <w:color w:val="auto"/>
        </w:rPr>
        <w:t>aktualizace souvisejících návodů, plánů údržby, metodik</w:t>
      </w:r>
      <w:r w:rsidR="00A906EF">
        <w:rPr>
          <w:rFonts w:ascii="Times New Roman" w:eastAsia="Times New Roman" w:hAnsi="Times New Roman" w:cs="Times New Roman"/>
          <w:color w:val="auto"/>
        </w:rPr>
        <w:t>, provozních řádů</w:t>
      </w:r>
      <w:r w:rsidRPr="00B82E1C">
        <w:rPr>
          <w:rFonts w:ascii="Times New Roman" w:eastAsia="Times New Roman" w:hAnsi="Times New Roman" w:cs="Times New Roman"/>
          <w:color w:val="auto"/>
        </w:rPr>
        <w:t xml:space="preserve"> apod., eventuálně externalit, pokud mají nebo mohou mít vliv na přípravu</w:t>
      </w:r>
      <w:r w:rsidR="00352859">
        <w:rPr>
          <w:rFonts w:ascii="Times New Roman" w:eastAsia="Times New Roman" w:hAnsi="Times New Roman" w:cs="Times New Roman"/>
          <w:color w:val="auto"/>
        </w:rPr>
        <w:t xml:space="preserve"> a</w:t>
      </w:r>
      <w:r w:rsidRPr="00B82E1C">
        <w:rPr>
          <w:rFonts w:ascii="Times New Roman" w:eastAsia="Times New Roman" w:hAnsi="Times New Roman" w:cs="Times New Roman"/>
          <w:color w:val="auto"/>
        </w:rPr>
        <w:t xml:space="preserve"> realizaci či provoz </w:t>
      </w:r>
      <w:r w:rsidR="00352859">
        <w:rPr>
          <w:rFonts w:ascii="Times New Roman" w:eastAsia="Times New Roman" w:hAnsi="Times New Roman" w:cs="Times New Roman"/>
          <w:color w:val="auto"/>
        </w:rPr>
        <w:t>stavby</w:t>
      </w:r>
      <w:r w:rsidR="00352859" w:rsidRPr="00B82E1C">
        <w:rPr>
          <w:rFonts w:ascii="Times New Roman" w:eastAsia="Times New Roman" w:hAnsi="Times New Roman" w:cs="Times New Roman"/>
          <w:color w:val="auto"/>
        </w:rPr>
        <w:t xml:space="preserve"> </w:t>
      </w:r>
      <w:r w:rsidRPr="00B82E1C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3A6CB745" w14:textId="0C668B38" w:rsidR="00A56D72" w:rsidRPr="00A56D72" w:rsidRDefault="002B7451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</w:t>
      </w:r>
      <w:r w:rsidR="00A56D72" w:rsidRPr="00A56D72">
        <w:rPr>
          <w:rFonts w:ascii="Times New Roman" w:eastAsia="Times New Roman" w:hAnsi="Times New Roman" w:cs="Times New Roman"/>
          <w:color w:val="auto"/>
        </w:rPr>
        <w:t>avrhování doporučených změn a/nebo poskytování součinnosti při provádění změn dokumentace.</w:t>
      </w:r>
    </w:p>
    <w:p w14:paraId="77BF9679" w14:textId="73B3237B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Spolupráce při dokončení stavby</w:t>
      </w:r>
      <w:r w:rsidR="00C8759B">
        <w:rPr>
          <w:rFonts w:ascii="Times New Roman" w:eastAsia="Times New Roman" w:hAnsi="Times New Roman" w:cs="Times New Roman"/>
          <w:color w:val="auto"/>
        </w:rPr>
        <w:t xml:space="preserve"> a její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předání příkazci</w:t>
      </w:r>
      <w:r w:rsidR="00C8759B">
        <w:rPr>
          <w:rFonts w:ascii="Times New Roman" w:eastAsia="Times New Roman" w:hAnsi="Times New Roman" w:cs="Times New Roman"/>
          <w:color w:val="auto"/>
        </w:rPr>
        <w:t>.</w:t>
      </w:r>
    </w:p>
    <w:p w14:paraId="0BFC99F2" w14:textId="3A650A2A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Spolupráce při provozním a stavebním odborném poradenství příkazce při předání/přejímce nebo uvedení do provozu/užívání </w:t>
      </w:r>
      <w:r w:rsidR="00190325">
        <w:rPr>
          <w:rFonts w:ascii="Times New Roman" w:eastAsia="Times New Roman" w:hAnsi="Times New Roman" w:cs="Times New Roman"/>
          <w:color w:val="auto"/>
        </w:rPr>
        <w:t>dokončené 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4AA814C" w14:textId="5143B710" w:rsidR="00A56D72" w:rsidRPr="00A56D72" w:rsidRDefault="00253A90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Kontrola správnosti a platnosti zkoušek, měření a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potřebných revizí.</w:t>
      </w:r>
    </w:p>
    <w:p w14:paraId="4C2F3D24" w14:textId="2DD2B76E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Poskytování organizační a stavební odborné podpory příkazce v soudních a jiných sporech týkajících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4B4963B9" w14:textId="07D3CFE8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Stavební odborná podpora při speciálních kontrolách </w:t>
      </w:r>
      <w:r w:rsidR="00C8759B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59837B49" w14:textId="63DB9BB2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Pravidelné poskytování informací a písemných zpráv příkazci nebo jím určeným orgánům třetích osob umožňující získání přehledu o průběhu realizace </w:t>
      </w:r>
      <w:r w:rsidR="00B82E1C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41D7983" w14:textId="466CC887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Kontrola a </w:t>
      </w:r>
      <w:r w:rsidR="00253A90">
        <w:rPr>
          <w:rFonts w:ascii="Times New Roman" w:eastAsia="Times New Roman" w:hAnsi="Times New Roman" w:cs="Times New Roman"/>
          <w:color w:val="auto"/>
        </w:rPr>
        <w:t xml:space="preserve">sdělení stanoviska ke </w:t>
      </w:r>
      <w:r w:rsidRPr="00A56D72">
        <w:rPr>
          <w:rFonts w:ascii="Times New Roman" w:eastAsia="Times New Roman" w:hAnsi="Times New Roman" w:cs="Times New Roman"/>
          <w:color w:val="auto"/>
        </w:rPr>
        <w:t>schválení výrobní a dílenské dokumentace před zahájením vlastních prací, ke kterým je výrobní či dílenská dokumentace zpracována.</w:t>
      </w:r>
    </w:p>
    <w:p w14:paraId="19CB4FD6" w14:textId="25DA28A3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Kontrola změn v provádění </w:t>
      </w:r>
      <w:r w:rsidR="00C8759B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 w:rsidR="00C8759B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</w:t>
      </w:r>
      <w:r w:rsidR="00DB5DA7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 xml:space="preserve">či provoz </w:t>
      </w:r>
      <w:r w:rsidR="00973D61">
        <w:rPr>
          <w:rFonts w:ascii="Times New Roman" w:eastAsia="Times New Roman" w:hAnsi="Times New Roman" w:cs="Times New Roman"/>
          <w:color w:val="auto"/>
        </w:rPr>
        <w:t>dokončené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nebo pokud si to příkazce písemně vyžádá, případně revize norem kvality podle jejich druhu a rozsahu.</w:t>
      </w:r>
    </w:p>
    <w:p w14:paraId="27C295E4" w14:textId="585847C6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Součinnost a koordinace při přebírání provedených prací dodavateli </w:t>
      </w:r>
      <w:r w:rsidR="00C8759B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 w:rsidR="00C8759B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či provoz </w:t>
      </w:r>
      <w:r w:rsidR="00190325">
        <w:rPr>
          <w:rFonts w:ascii="Times New Roman" w:eastAsia="Times New Roman" w:hAnsi="Times New Roman" w:cs="Times New Roman"/>
          <w:color w:val="auto"/>
        </w:rPr>
        <w:t>dokončené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nebo pokud si to příkazce písemně vyžádá.</w:t>
      </w:r>
    </w:p>
    <w:p w14:paraId="7EFA158B" w14:textId="1E27AE9F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Součinnost, iniciace, koordinace a provádění kontroly přípravy a realizace </w:t>
      </w:r>
      <w:r w:rsidR="00A906EF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5B196510" w14:textId="683A1AEF" w:rsidR="00A56D72" w:rsidRPr="00A56D72" w:rsidRDefault="00A56D72" w:rsidP="00A56D72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Řízení změn při přípravě a realizaci </w:t>
      </w:r>
      <w:r w:rsidR="00A906EF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6C4C78E6" w14:textId="2E2FCF2C" w:rsidR="00F01CC4" w:rsidRPr="00F01CC4" w:rsidRDefault="00E62E56" w:rsidP="00F01CC4">
      <w:pPr>
        <w:numPr>
          <w:ilvl w:val="0"/>
          <w:numId w:val="24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oordinace přejímek, závěrečných kontrol a/nebo funkčních kontrol </w:t>
      </w:r>
      <w:r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, pokud si to příkazce písemně vyžádá</w:t>
      </w:r>
      <w:r w:rsidR="00F01CC4">
        <w:rPr>
          <w:rFonts w:ascii="Times New Roman" w:eastAsia="Times New Roman" w:hAnsi="Times New Roman" w:cs="Times New Roman"/>
          <w:color w:val="auto"/>
        </w:rPr>
        <w:t>.</w:t>
      </w:r>
    </w:p>
    <w:p w14:paraId="5737298F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A423CF8" w14:textId="77777777" w:rsidR="00A56D72" w:rsidRPr="00A56D72" w:rsidRDefault="00A56D72" w:rsidP="00A56D72">
      <w:pPr>
        <w:numPr>
          <w:ilvl w:val="0"/>
          <w:numId w:val="26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i/>
          <w:iCs/>
          <w:color w:val="auto"/>
          <w:u w:val="single"/>
        </w:rPr>
        <w:t>Termíny a kapacity</w:t>
      </w:r>
    </w:p>
    <w:p w14:paraId="16FA3203" w14:textId="6D7DBA5B" w:rsidR="00A56D72" w:rsidRPr="00A56D72" w:rsidRDefault="00A56D72" w:rsidP="00A56D72">
      <w:pPr>
        <w:numPr>
          <w:ilvl w:val="0"/>
          <w:numId w:val="27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Kontrola</w:t>
      </w:r>
      <w:r w:rsidR="00F01CC4">
        <w:rPr>
          <w:rFonts w:ascii="Times New Roman" w:eastAsia="Times New Roman" w:hAnsi="Times New Roman" w:cs="Times New Roman"/>
          <w:color w:val="auto"/>
        </w:rPr>
        <w:t xml:space="preserve"> a </w:t>
      </w:r>
      <w:r w:rsidRPr="00A56D72">
        <w:rPr>
          <w:rFonts w:ascii="Times New Roman" w:eastAsia="Times New Roman" w:hAnsi="Times New Roman" w:cs="Times New Roman"/>
          <w:color w:val="auto"/>
        </w:rPr>
        <w:t>koordinace harmonogram</w:t>
      </w:r>
      <w:r w:rsidR="00A906EF">
        <w:rPr>
          <w:rFonts w:ascii="Times New Roman" w:eastAsia="Times New Roman" w:hAnsi="Times New Roman" w:cs="Times New Roman"/>
          <w:color w:val="auto"/>
        </w:rPr>
        <w:t>u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stavby.</w:t>
      </w:r>
    </w:p>
    <w:p w14:paraId="175D5716" w14:textId="250A48FE" w:rsidR="00A56D72" w:rsidRPr="00A56D72" w:rsidRDefault="00A56D72" w:rsidP="00A56D72">
      <w:pPr>
        <w:numPr>
          <w:ilvl w:val="0"/>
          <w:numId w:val="27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Vedení a zaznamenávání komunikace v souvislosti s průběhem provádění </w:t>
      </w:r>
      <w:r w:rsidR="00E62E56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stejně jako navrhování a přijímání nezbytných opatření k úpravě či nápravě, zajištění a koordinace řádného a včasného odstranění vadných plnění </w:t>
      </w:r>
      <w:r w:rsidR="00E62E56">
        <w:rPr>
          <w:rFonts w:ascii="Times New Roman" w:eastAsia="Times New Roman" w:hAnsi="Times New Roman" w:cs="Times New Roman"/>
          <w:color w:val="auto"/>
        </w:rPr>
        <w:t>dodavatelů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pokud mají nebo mohou mít vliv </w:t>
      </w:r>
      <w:r w:rsidR="00A3241F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>na přípravu</w:t>
      </w:r>
      <w:r w:rsidR="00E62E56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či provoz </w:t>
      </w:r>
      <w:r w:rsidR="00E62E56">
        <w:rPr>
          <w:rFonts w:ascii="Times New Roman" w:eastAsia="Times New Roman" w:hAnsi="Times New Roman" w:cs="Times New Roman"/>
          <w:color w:val="auto"/>
        </w:rPr>
        <w:t>dokončené stavby</w:t>
      </w:r>
      <w:r w:rsidR="00E62E56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72E2B118" w14:textId="37CC03A7" w:rsidR="00A56D72" w:rsidRPr="00A56D72" w:rsidRDefault="00A56D72" w:rsidP="00A56D72">
      <w:pPr>
        <w:numPr>
          <w:ilvl w:val="0"/>
          <w:numId w:val="27"/>
        </w:numPr>
        <w:spacing w:before="120" w:after="0" w:line="240" w:lineRule="auto"/>
        <w:ind w:left="426" w:right="0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Zajištění, koordinace, zaznamenávání a kontrola výsledků stavebních jednání (kontrolní dny, kontroly stavby, 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před</w:t>
      </w:r>
      <w:r w:rsidR="00421CAD">
        <w:rPr>
          <w:rFonts w:ascii="Times New Roman" w:eastAsia="Times New Roman" w:hAnsi="Times New Roman" w:cs="Times New Roman"/>
          <w:color w:val="auto"/>
        </w:rPr>
        <w:t>pře</w:t>
      </w:r>
      <w:r w:rsidRPr="00A56D72">
        <w:rPr>
          <w:rFonts w:ascii="Times New Roman" w:eastAsia="Times New Roman" w:hAnsi="Times New Roman" w:cs="Times New Roman"/>
          <w:color w:val="auto"/>
        </w:rPr>
        <w:t>jímky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>, přejímky apod.) a</w:t>
      </w:r>
      <w:r w:rsidR="00F67CC5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navrhování, schvalování, zajištění a koordinace úprav opatření v případě ohrožení cílů a účelu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DB0D835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635814" w14:textId="6AB79754" w:rsidR="00A56D72" w:rsidRPr="00A56D72" w:rsidRDefault="00A56D72" w:rsidP="00A56D72">
      <w:pPr>
        <w:numPr>
          <w:ilvl w:val="0"/>
          <w:numId w:val="26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i/>
          <w:iCs/>
          <w:color w:val="auto"/>
          <w:u w:val="single"/>
        </w:rPr>
        <w:t xml:space="preserve">Management činností </w:t>
      </w:r>
    </w:p>
    <w:p w14:paraId="72369D40" w14:textId="5BA19BB8" w:rsidR="00A56D72" w:rsidRPr="00A56D72" w:rsidRDefault="00A56D72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lastRenderedPageBreak/>
        <w:t>Provádění pokynů a požadovaných rozhodnutí příkazce ohledně funkce, estetické kvality, technického standardu a uspořádání, jakož i kvality, nákladů a termínů, pokud mají nebo mohou mít vliv na přípravu</w:t>
      </w:r>
      <w:r w:rsidR="00421CAD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</w:t>
      </w:r>
      <w:r w:rsidR="00A906EF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či provoz </w:t>
      </w:r>
      <w:r w:rsidR="00A906EF">
        <w:rPr>
          <w:rFonts w:ascii="Times New Roman" w:eastAsia="Times New Roman" w:hAnsi="Times New Roman" w:cs="Times New Roman"/>
          <w:color w:val="auto"/>
        </w:rPr>
        <w:t>dokončené stavby</w:t>
      </w:r>
      <w:r w:rsidR="00A906EF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6F0E6DE2" w14:textId="0790EF75" w:rsidR="00A56D72" w:rsidRPr="00A56D72" w:rsidRDefault="00A56D72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Spolupráce při provádění všech schválení, souhlasů a povolení požadovaných nebo potřebných </w:t>
      </w:r>
      <w:r w:rsidR="00FD4E1B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 xml:space="preserve">pro provedení a uvedení </w:t>
      </w:r>
      <w:r w:rsidR="00973D61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do provozu nebo používání a kontrolu termínů schválení </w:t>
      </w:r>
      <w:r w:rsidR="00973D61">
        <w:rPr>
          <w:rFonts w:ascii="Times New Roman" w:eastAsia="Times New Roman" w:hAnsi="Times New Roman" w:cs="Times New Roman"/>
          <w:color w:val="auto"/>
        </w:rPr>
        <w:t>procesů</w:t>
      </w:r>
      <w:r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 w:rsidR="00421CAD">
        <w:rPr>
          <w:rFonts w:ascii="Times New Roman" w:eastAsia="Times New Roman" w:hAnsi="Times New Roman" w:cs="Times New Roman"/>
          <w:color w:val="auto"/>
        </w:rPr>
        <w:t xml:space="preserve"> a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realizaci </w:t>
      </w:r>
      <w:r w:rsidR="00421CAD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či provoz </w:t>
      </w:r>
      <w:r w:rsidR="00421CAD">
        <w:rPr>
          <w:rFonts w:ascii="Times New Roman" w:eastAsia="Times New Roman" w:hAnsi="Times New Roman" w:cs="Times New Roman"/>
          <w:color w:val="auto"/>
        </w:rPr>
        <w:t>dokončené stavby</w:t>
      </w:r>
      <w:r w:rsidR="00421CAD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179A5C8F" w14:textId="4B8CEE01" w:rsidR="00A56D72" w:rsidRPr="00A56D72" w:rsidRDefault="007249E1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Mediace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střetů vyplývajících z různorodých a/nebo protichůdných zájmů jednotlivých stran zapojených přímo a/nebo nepřímo do </w:t>
      </w:r>
      <w:r w:rsidR="00421CAD">
        <w:rPr>
          <w:rFonts w:ascii="Times New Roman" w:eastAsia="Times New Roman" w:hAnsi="Times New Roman" w:cs="Times New Roman"/>
          <w:color w:val="auto"/>
        </w:rPr>
        <w:t xml:space="preserve">realizace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nebo s ním propojených týkajících se kvality, nákladů a termínů s ohledem na povinnost dodavatelů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týkající se odborné integrace různorodých projekčních prací a povinnost dodavatelů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prozkoumat a navrhovat možnosti řešení provedení </w:t>
      </w:r>
      <w:r w:rsidR="00421CAD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17DD8B54" w14:textId="242E8D30" w:rsidR="00A56D72" w:rsidRPr="00A56D72" w:rsidRDefault="00A56D72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Řízení a koordinace jednání a porad na všech úrovních vedených za účelem přípravy žádosti o vydání příslušných rozhodnutí, souhlasů, povolení a jiných aktů týkajících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936E3E4" w14:textId="28EB2D6D" w:rsidR="00A56D72" w:rsidRPr="00A56D72" w:rsidRDefault="00A56D72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Účast na jednáních týkajících se smluvně-právní a veřejnoprávní agendy související s</w:t>
      </w:r>
      <w:r w:rsidR="009903E9">
        <w:rPr>
          <w:rFonts w:ascii="Times New Roman" w:eastAsia="Times New Roman" w:hAnsi="Times New Roman" w:cs="Times New Roman"/>
          <w:color w:val="auto"/>
        </w:rPr>
        <w:t>e</w:t>
      </w:r>
      <w:r w:rsidRPr="00A56D72">
        <w:rPr>
          <w:rFonts w:ascii="Times New Roman" w:eastAsia="Times New Roman" w:hAnsi="Times New Roman" w:cs="Times New Roman"/>
          <w:color w:val="auto"/>
        </w:rPr>
        <w:t> </w:t>
      </w:r>
      <w:r w:rsidR="009903E9">
        <w:rPr>
          <w:rFonts w:ascii="Times New Roman" w:eastAsia="Times New Roman" w:hAnsi="Times New Roman" w:cs="Times New Roman"/>
          <w:color w:val="auto"/>
        </w:rPr>
        <w:t>stavbou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(příkazník bere na vědomí a souhlasí s tím, že není oprávněn podepisovat smlouvy a uzavírat závazky jménem příkazce).</w:t>
      </w:r>
    </w:p>
    <w:p w14:paraId="39D17B85" w14:textId="1CB67B25" w:rsidR="00A56D72" w:rsidRPr="00A56D72" w:rsidRDefault="007249E1" w:rsidP="00A56D72">
      <w:pPr>
        <w:numPr>
          <w:ilvl w:val="0"/>
          <w:numId w:val="28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Pomoc při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hodnocení a zajištění procesů souvisejících s dodržováním závazků a příslibů příkazce souvisejících s</w:t>
      </w:r>
      <w:r w:rsidR="00D00EDD">
        <w:rPr>
          <w:rFonts w:ascii="Times New Roman" w:eastAsia="Times New Roman" w:hAnsi="Times New Roman" w:cs="Times New Roman"/>
          <w:color w:val="auto"/>
        </w:rPr>
        <w:t>e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D00EDD">
        <w:rPr>
          <w:rFonts w:ascii="Times New Roman" w:eastAsia="Times New Roman" w:hAnsi="Times New Roman" w:cs="Times New Roman"/>
          <w:color w:val="auto"/>
        </w:rPr>
        <w:t>stavbou</w:t>
      </w:r>
      <w:r w:rsidR="00D00EDD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vůči uživatelům </w:t>
      </w:r>
      <w:r w:rsidR="00190325">
        <w:rPr>
          <w:rFonts w:ascii="Times New Roman" w:eastAsia="Times New Roman" w:hAnsi="Times New Roman" w:cs="Times New Roman"/>
          <w:color w:val="auto"/>
        </w:rPr>
        <w:t>stavby</w:t>
      </w:r>
      <w:r w:rsidR="00190325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a subjektům financujícím projekt.</w:t>
      </w:r>
    </w:p>
    <w:p w14:paraId="347C610D" w14:textId="1F9F061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>Služby uvedené v písmenech C se příkazník zavazuje poskytovat po celou dobu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 xml:space="preserve"> realizace</w:t>
      </w: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D00EDD">
        <w:rPr>
          <w:rFonts w:ascii="Times New Roman" w:eastAsia="Times New Roman" w:hAnsi="Times New Roman" w:cs="Times New Roman"/>
          <w:b/>
          <w:bCs/>
          <w:color w:val="auto"/>
        </w:rPr>
        <w:t>stavby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 xml:space="preserve"> (realizační fáze)</w:t>
      </w:r>
      <w:r w:rsidRPr="00A56D72"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14:paraId="22A4115B" w14:textId="77777777" w:rsidR="00A56D72" w:rsidRPr="00A56D72" w:rsidRDefault="00A56D72" w:rsidP="00A56D72">
      <w:pPr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B3A9D8A" w14:textId="77777777" w:rsidR="00A56D72" w:rsidRPr="00A56D72" w:rsidRDefault="00A56D72" w:rsidP="00A56D72">
      <w:pPr>
        <w:numPr>
          <w:ilvl w:val="0"/>
          <w:numId w:val="23"/>
        </w:numPr>
        <w:spacing w:before="120" w:after="240" w:line="240" w:lineRule="auto"/>
        <w:ind w:left="284" w:right="0" w:hanging="284"/>
        <w:contextualSpacing/>
        <w:jc w:val="left"/>
        <w:rPr>
          <w:rFonts w:ascii="Times New Roman" w:eastAsia="Times New Roman" w:hAnsi="Times New Roman" w:cs="Times New Roman"/>
          <w:b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i/>
          <w:iCs/>
          <w:color w:val="auto"/>
          <w:u w:val="single"/>
        </w:rPr>
        <w:t>Stavební management</w:t>
      </w:r>
    </w:p>
    <w:p w14:paraId="62BA6390" w14:textId="77777777" w:rsidR="00A56D72" w:rsidRPr="00A56D72" w:rsidRDefault="00A56D72" w:rsidP="00A56D72">
      <w:pPr>
        <w:spacing w:before="120" w:after="240" w:line="240" w:lineRule="auto"/>
        <w:ind w:left="0" w:right="0" w:firstLine="0"/>
        <w:contextualSpacing/>
        <w:jc w:val="left"/>
        <w:rPr>
          <w:rFonts w:ascii="Times New Roman" w:eastAsia="Times New Roman" w:hAnsi="Times New Roman" w:cs="Times New Roman"/>
          <w:iCs/>
          <w:color w:val="auto"/>
        </w:rPr>
      </w:pPr>
    </w:p>
    <w:p w14:paraId="238A8081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Průběžná komunikace a koordinace stavebních činností.</w:t>
      </w:r>
    </w:p>
    <w:p w14:paraId="13708BA4" w14:textId="7A9DD4BC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Průběžné schvalování, dotazování a komunikace s dodavateli </w:t>
      </w:r>
      <w:r w:rsidR="00973D61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, dotčenými orgány státní správy, majiteli a správci sítí a stavebním úřadem, pokud mají nebo mohou mít vliv na přípravu</w:t>
      </w:r>
      <w:r w:rsidR="006C4415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</w:t>
      </w:r>
      <w:r w:rsidR="006C4415">
        <w:rPr>
          <w:rFonts w:ascii="Times New Roman" w:eastAsia="Times New Roman" w:hAnsi="Times New Roman" w:cs="Times New Roman"/>
          <w:color w:val="auto"/>
        </w:rPr>
        <w:t xml:space="preserve">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či provoz </w:t>
      </w:r>
      <w:r w:rsidR="006C4415">
        <w:rPr>
          <w:rFonts w:ascii="Times New Roman" w:eastAsia="Times New Roman" w:hAnsi="Times New Roman" w:cs="Times New Roman"/>
          <w:color w:val="auto"/>
        </w:rPr>
        <w:t>dokončené stavby</w:t>
      </w:r>
      <w:r w:rsidR="006C4415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5FA9BD96" w14:textId="7D944C50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Komunikace a </w:t>
      </w:r>
      <w:r w:rsidR="007249E1">
        <w:rPr>
          <w:rFonts w:ascii="Times New Roman" w:eastAsia="Times New Roman" w:hAnsi="Times New Roman" w:cs="Times New Roman"/>
          <w:color w:val="auto"/>
        </w:rPr>
        <w:t xml:space="preserve">návrhy </w:t>
      </w:r>
      <w:r w:rsidRPr="00A56D72">
        <w:rPr>
          <w:rFonts w:ascii="Times New Roman" w:eastAsia="Times New Roman" w:hAnsi="Times New Roman" w:cs="Times New Roman"/>
          <w:color w:val="auto"/>
        </w:rPr>
        <w:t>řešení problémů s projektanty v rámci technického dozoru stavebníka.</w:t>
      </w:r>
    </w:p>
    <w:p w14:paraId="0DDB0760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Denní kontrola vedení elektronického stavebního deníku, pokud stavební práce v ten den probíhají, sdělování případných připomínek k jednotlivým záznamům. Pro účely podepisování stavebního deníku bude/ou mít oprávněná/é odpovědná/é osoba/y zřízen elektronický podpis. </w:t>
      </w:r>
    </w:p>
    <w:p w14:paraId="26B6A639" w14:textId="520AC6D4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Posouzení, oponentura, kontrola a zpracování zprávy</w:t>
      </w:r>
      <w:r w:rsidR="00ED4ACE">
        <w:rPr>
          <w:rFonts w:ascii="Times New Roman" w:eastAsia="Times New Roman" w:hAnsi="Times New Roman" w:cs="Times New Roman"/>
          <w:color w:val="auto"/>
        </w:rPr>
        <w:t xml:space="preserve"> </w:t>
      </w:r>
      <w:r w:rsidR="00210379">
        <w:rPr>
          <w:rFonts w:ascii="Times New Roman" w:eastAsia="Times New Roman" w:hAnsi="Times New Roman" w:cs="Times New Roman"/>
          <w:color w:val="auto"/>
        </w:rPr>
        <w:t xml:space="preserve">o </w:t>
      </w:r>
      <w:r w:rsidR="00ED4ACE">
        <w:rPr>
          <w:rFonts w:ascii="Times New Roman" w:eastAsia="Times New Roman" w:hAnsi="Times New Roman" w:cs="Times New Roman"/>
          <w:color w:val="auto"/>
        </w:rPr>
        <w:t>dodržování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kontrolní</w:t>
      </w:r>
      <w:r w:rsidR="00210379">
        <w:rPr>
          <w:rFonts w:ascii="Times New Roman" w:eastAsia="Times New Roman" w:hAnsi="Times New Roman" w:cs="Times New Roman"/>
          <w:color w:val="auto"/>
        </w:rPr>
        <w:t>ho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zkušební</w:t>
      </w:r>
      <w:r w:rsidR="00210379">
        <w:rPr>
          <w:rFonts w:ascii="Times New Roman" w:eastAsia="Times New Roman" w:hAnsi="Times New Roman" w:cs="Times New Roman"/>
          <w:color w:val="auto"/>
        </w:rPr>
        <w:t>ho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plánu</w:t>
      </w:r>
      <w:r w:rsidR="007249E1">
        <w:rPr>
          <w:rFonts w:ascii="Times New Roman" w:eastAsia="Times New Roman" w:hAnsi="Times New Roman" w:cs="Times New Roman"/>
          <w:color w:val="auto"/>
        </w:rPr>
        <w:t xml:space="preserve"> pro jednotlivé části plnění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předloženém </w:t>
      </w:r>
      <w:r w:rsidR="007249E1">
        <w:rPr>
          <w:rFonts w:ascii="Times New Roman" w:eastAsia="Times New Roman" w:hAnsi="Times New Roman" w:cs="Times New Roman"/>
          <w:color w:val="auto"/>
        </w:rPr>
        <w:t>zhotovitelem stavby.</w:t>
      </w:r>
    </w:p>
    <w:p w14:paraId="4813A2F6" w14:textId="0DECA62A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Průběžné kontroly kvality stavby.</w:t>
      </w:r>
    </w:p>
    <w:p w14:paraId="345F916F" w14:textId="4AAF44B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Průběžné kontroly dokončených instalací </w:t>
      </w:r>
      <w:r w:rsidR="006C4415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</w:t>
      </w:r>
      <w:r w:rsidR="007249E1">
        <w:rPr>
          <w:rFonts w:ascii="Times New Roman" w:eastAsia="Times New Roman" w:hAnsi="Times New Roman" w:cs="Times New Roman"/>
          <w:color w:val="auto"/>
        </w:rPr>
        <w:t xml:space="preserve">účast na </w:t>
      </w:r>
      <w:r w:rsidRPr="00A56D72">
        <w:rPr>
          <w:rFonts w:ascii="Times New Roman" w:eastAsia="Times New Roman" w:hAnsi="Times New Roman" w:cs="Times New Roman"/>
          <w:color w:val="auto"/>
        </w:rPr>
        <w:t>jejich testování.</w:t>
      </w:r>
    </w:p>
    <w:p w14:paraId="515B0F89" w14:textId="39F4562F" w:rsidR="00A56D72" w:rsidRPr="00A56D72" w:rsidRDefault="007249E1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oordinace a dohled nad prováděním odstraňování jednotlivých chybných provedení či závad </w:t>
      </w:r>
      <w:r w:rsidR="006C4415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D6FEE29" w14:textId="5F0A1810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Návrh předávacích protokolů a spolupráce při předání a převzetí staveniště</w:t>
      </w:r>
      <w:r w:rsidR="007249E1">
        <w:rPr>
          <w:rFonts w:ascii="Times New Roman" w:eastAsia="Times New Roman" w:hAnsi="Times New Roman" w:cs="Times New Roman"/>
          <w:color w:val="auto"/>
        </w:rPr>
        <w:t>.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3A106A3F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kontrol ohlášení, oznámení a dalších podání (např. termíny provádění prací, odpovědné osoby, souhlasy majitelů či správců sítí) dle vydaných platných rozhodnutí stavebního úřadu, resp. závazných stanovisek dotčených orgánů. </w:t>
      </w:r>
    </w:p>
    <w:p w14:paraId="22C8B414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Provádění kontroly hlášení archeologických a historických nálezů.</w:t>
      </w:r>
    </w:p>
    <w:p w14:paraId="08B117CB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lastRenderedPageBreak/>
        <w:t>Sestavení a vedení všech záznamů o kontrolních měřeních a uchování podkladů před a v průběhu stavebních prací (propady, trhliny nebo jiné poškození sousedních budov/obyvatelů).</w:t>
      </w:r>
    </w:p>
    <w:p w14:paraId="0CEA86E3" w14:textId="7F1C2699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Provádění kontroly kvality prováděných stavebních činností v souladu s dokumentací a předpisy</w:t>
      </w:r>
      <w:r w:rsidR="007249E1">
        <w:rPr>
          <w:rFonts w:ascii="Times New Roman" w:eastAsia="Times New Roman" w:hAnsi="Times New Roman" w:cs="Times New Roman"/>
          <w:color w:val="auto"/>
        </w:rPr>
        <w:t xml:space="preserve"> a požadavky </w:t>
      </w:r>
      <w:r w:rsidR="00CD1DE3">
        <w:rPr>
          <w:rFonts w:ascii="Times New Roman" w:eastAsia="Times New Roman" w:hAnsi="Times New Roman" w:cs="Times New Roman"/>
          <w:color w:val="auto"/>
        </w:rPr>
        <w:t>autorského dozoru vykonávaného na základě smlouvy PD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1C457886" w14:textId="7C2ADBA8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Příprava</w:t>
      </w:r>
      <w:r w:rsidR="006C4415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koordinace </w:t>
      </w:r>
      <w:r w:rsidR="006C4415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a evidence pravidelných schůzek a jednání jednotlivých dodavatelů </w:t>
      </w:r>
      <w:r w:rsidR="006C4415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 w:rsidR="006C4415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realizaci či provoz </w:t>
      </w:r>
      <w:r w:rsidR="006C4415">
        <w:rPr>
          <w:rFonts w:ascii="Times New Roman" w:eastAsia="Times New Roman" w:hAnsi="Times New Roman" w:cs="Times New Roman"/>
          <w:color w:val="auto"/>
        </w:rPr>
        <w:t>dokončené stavby</w:t>
      </w:r>
      <w:r w:rsidR="006C4415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nebo pokud si to příkazce písemně vyžádá.</w:t>
      </w:r>
    </w:p>
    <w:p w14:paraId="302D8027" w14:textId="7C4B2BA1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Vedení evidence závad zjištěných při </w:t>
      </w:r>
      <w:r w:rsidR="00C618B2">
        <w:rPr>
          <w:rFonts w:ascii="Times New Roman" w:eastAsia="Times New Roman" w:hAnsi="Times New Roman" w:cs="Times New Roman"/>
          <w:color w:val="auto"/>
        </w:rPr>
        <w:t xml:space="preserve">realizaci stavby </w:t>
      </w:r>
      <w:r w:rsidR="00DA193C" w:rsidRPr="00A56D72">
        <w:rPr>
          <w:rFonts w:ascii="Times New Roman" w:eastAsia="Times New Roman" w:hAnsi="Times New Roman" w:cs="Times New Roman"/>
          <w:color w:val="auto"/>
        </w:rPr>
        <w:t>ve stavebním deníku</w:t>
      </w:r>
      <w:r w:rsidR="00DA193C">
        <w:rPr>
          <w:rFonts w:ascii="Times New Roman" w:eastAsia="Times New Roman" w:hAnsi="Times New Roman" w:cs="Times New Roman"/>
          <w:color w:val="auto"/>
        </w:rPr>
        <w:t>, popř. také</w:t>
      </w:r>
      <w:r w:rsidR="00DA193C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v zápisech ze stavebních porad (kontrolních dnů).</w:t>
      </w:r>
    </w:p>
    <w:p w14:paraId="5C9A18FB" w14:textId="4C7E6EC8" w:rsidR="00A56D72" w:rsidRPr="00A56D72" w:rsidRDefault="00C618B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Organizace a ř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ízení schůzek mezi projektanty a dodavateli </w:t>
      </w:r>
      <w:r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, pokud mají nebo mohou mít vliv na přípravu</w:t>
      </w:r>
      <w:r>
        <w:rPr>
          <w:rFonts w:ascii="Times New Roman" w:eastAsia="Times New Roman" w:hAnsi="Times New Roman" w:cs="Times New Roman"/>
          <w:color w:val="auto"/>
        </w:rPr>
        <w:t xml:space="preserve"> a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realizaci </w:t>
      </w:r>
      <w:r w:rsidR="002463ED">
        <w:rPr>
          <w:rFonts w:ascii="Times New Roman" w:eastAsia="Times New Roman" w:hAnsi="Times New Roman" w:cs="Times New Roman"/>
          <w:color w:val="auto"/>
        </w:rPr>
        <w:t xml:space="preserve">stavby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či provoz </w:t>
      </w:r>
      <w:r w:rsidR="002463ED">
        <w:rPr>
          <w:rFonts w:ascii="Times New Roman" w:eastAsia="Times New Roman" w:hAnsi="Times New Roman" w:cs="Times New Roman"/>
          <w:color w:val="auto"/>
        </w:rPr>
        <w:t>dokončené 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nebo pokud si to příkazce písemně vyžádá</w:t>
      </w:r>
      <w:r w:rsidR="002463ED">
        <w:rPr>
          <w:rFonts w:ascii="Times New Roman" w:eastAsia="Times New Roman" w:hAnsi="Times New Roman" w:cs="Times New Roman"/>
          <w:color w:val="auto"/>
        </w:rPr>
        <w:t>.</w:t>
      </w:r>
    </w:p>
    <w:p w14:paraId="1EBD3398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Denní přítomnost na staveništi, pokud jsou prováděny stavební práce či dodávky.</w:t>
      </w:r>
    </w:p>
    <w:p w14:paraId="5B7122F6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Zajištění a spolupráce s projektanty při stanovení způsobu odstranění zjištěných závad. </w:t>
      </w:r>
    </w:p>
    <w:p w14:paraId="1E5721EB" w14:textId="296CCB0B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průběžné kontroly a dokumentace kvality a kvantity provedených prací dodavatelů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0FBCF317" w14:textId="4DB63D69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pravidelné a průběžné vizuální a/nebo jiné potřebné formy kontroly konstrukčních prvků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="00C618B2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se zvláštní pozorností na ty, které mají být v budoucnu zakryty nebo nepřístupné</w:t>
      </w:r>
      <w:r w:rsidR="00CD1DE3">
        <w:rPr>
          <w:rFonts w:ascii="Times New Roman" w:eastAsia="Times New Roman" w:hAnsi="Times New Roman" w:cs="Times New Roman"/>
          <w:color w:val="auto"/>
        </w:rPr>
        <w:t xml:space="preserve"> a kontrola správnosti dokumentů nutných pro další provoz před zakrytím</w:t>
      </w:r>
      <w:r w:rsidR="00DF1E76">
        <w:rPr>
          <w:rFonts w:ascii="Times New Roman" w:eastAsia="Times New Roman" w:hAnsi="Times New Roman" w:cs="Times New Roman"/>
          <w:color w:val="auto"/>
        </w:rPr>
        <w:t xml:space="preserve">, včetně pořizování vizuálních </w:t>
      </w:r>
      <w:r w:rsidR="00DF1E76">
        <w:rPr>
          <w:rFonts w:ascii="Times New Roman" w:eastAsia="Times New Roman" w:hAnsi="Times New Roman" w:cs="Times New Roman"/>
          <w:color w:val="auto"/>
        </w:rPr>
        <w:br/>
        <w:t>či audiovizuálních záznamů</w:t>
      </w:r>
      <w:r w:rsidR="00CD1DE3">
        <w:rPr>
          <w:rFonts w:ascii="Times New Roman" w:eastAsia="Times New Roman" w:hAnsi="Times New Roman" w:cs="Times New Roman"/>
          <w:color w:val="auto"/>
        </w:rPr>
        <w:t xml:space="preserve"> (revize, zkoušky apod.)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5EC66E1A" w14:textId="635ECBDF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Přejímání všech záznamů o provedených zkouškách, revizích, měřeních a certifikátech potvrzujících kvalitu a vhodnost konstrukčních prvků (včetně kontroly dle kontrolního a zkušebního plánu stavby).</w:t>
      </w:r>
    </w:p>
    <w:p w14:paraId="7D7AD6D9" w14:textId="442246D9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Provádění průběžné a pravidelné kontroly všech dodávek a zařízení za účelem zajištění a udržení platnosti příslušných revizí, zkušebních homologací a certifikátů</w:t>
      </w:r>
      <w:r w:rsidR="00CD1DE3">
        <w:rPr>
          <w:rFonts w:ascii="Times New Roman" w:eastAsia="Times New Roman" w:hAnsi="Times New Roman" w:cs="Times New Roman"/>
          <w:color w:val="auto"/>
        </w:rPr>
        <w:t xml:space="preserve"> po dobu realizace 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6C914940" w14:textId="46C004F9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Provádění průběžné kontroly dodržování požadavků uložených příslušnými orgány veřejné správy a/nebo vyplývající z dokumentace (včetně požadavků vyplývajících z technických kvalitativních podmínek, zvláštních technických kvalitativních podmínek apod.).</w:t>
      </w:r>
    </w:p>
    <w:p w14:paraId="1CB4175C" w14:textId="18F0B748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průběžné a pravidelné kontroly a koordinace dodržování předpisů v oblasti hygieny, požární ochrany, bezpečnosti práce a ochrany životního prostředí, se zvláštním důrazem </w:t>
      </w:r>
      <w:r w:rsidR="00DF1E76">
        <w:rPr>
          <w:rFonts w:ascii="Times New Roman" w:eastAsia="Times New Roman" w:hAnsi="Times New Roman" w:cs="Times New Roman"/>
          <w:color w:val="auto"/>
        </w:rPr>
        <w:br/>
      </w:r>
      <w:r w:rsidRPr="00DD6B24">
        <w:rPr>
          <w:rFonts w:ascii="Times New Roman" w:eastAsia="Times New Roman" w:hAnsi="Times New Roman" w:cs="Times New Roman"/>
          <w:color w:val="auto"/>
        </w:rPr>
        <w:t>na bezpečnost a ochranu zdraví při práci (BOZP)</w:t>
      </w:r>
      <w:r w:rsidR="00DD6B24" w:rsidRPr="00DD6B24">
        <w:rPr>
          <w:rFonts w:ascii="Times New Roman" w:eastAsia="Times New Roman" w:hAnsi="Times New Roman" w:cs="Times New Roman"/>
          <w:color w:val="auto"/>
        </w:rPr>
        <w:t xml:space="preserve">, zejména tedy </w:t>
      </w:r>
      <w:r w:rsidR="00DD6B24" w:rsidRPr="00DD6B24">
        <w:rPr>
          <w:rFonts w:ascii="Times New Roman" w:hAnsi="Times New Roman" w:cs="Times New Roman"/>
        </w:rPr>
        <w:t>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DD6B24" w:rsidRPr="00DD6B24">
        <w:rPr>
          <w:rFonts w:ascii="Times New Roman" w:eastAsia="Times New Roman" w:hAnsi="Times New Roman" w:cs="Times New Roman"/>
          <w:color w:val="auto"/>
        </w:rPr>
        <w:t>,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upozorňování příkazce na příslušná zjištění a rizika (včetně kontroly technologických předpisů zhotovitele </w:t>
      </w:r>
      <w:r w:rsidR="00400B38">
        <w:rPr>
          <w:rFonts w:ascii="Times New Roman" w:eastAsia="Times New Roman" w:hAnsi="Times New Roman" w:cs="Times New Roman"/>
          <w:color w:val="auto"/>
        </w:rPr>
        <w:t>stavby</w:t>
      </w:r>
      <w:r w:rsidR="00400B38" w:rsidRPr="00A56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či technologických postupů zhotovitele </w:t>
      </w:r>
      <w:r w:rsidR="00400B38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provádějícího jakoukoliv odbornou činnost v rámci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).</w:t>
      </w:r>
    </w:p>
    <w:p w14:paraId="43F0E8AE" w14:textId="23F480C2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kontroly víceprací objednaných </w:t>
      </w:r>
      <w:r w:rsidR="009F5FA3">
        <w:rPr>
          <w:rFonts w:ascii="Times New Roman" w:eastAsia="Times New Roman" w:hAnsi="Times New Roman" w:cs="Times New Roman"/>
          <w:color w:val="auto"/>
        </w:rPr>
        <w:t>příkazníkem</w:t>
      </w:r>
      <w:r w:rsidR="009F5FA3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z hlediska kvality, množství a termínů prací.</w:t>
      </w:r>
    </w:p>
    <w:p w14:paraId="0C1B4743" w14:textId="6050C835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Provádění kontroly úplnosti dokumentace (zejména za účelem její inventarizace potřebné </w:t>
      </w:r>
      <w:r w:rsidR="00DF1E76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>pro přejímku stavebních prací.</w:t>
      </w:r>
    </w:p>
    <w:p w14:paraId="0D8985F9" w14:textId="062DCADB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Koordinace, řízení procesů a spolupráce při vzorkování jednotlivých prvků </w:t>
      </w:r>
      <w:r w:rsidR="00CD1DE3">
        <w:rPr>
          <w:rFonts w:ascii="Times New Roman" w:eastAsia="Times New Roman" w:hAnsi="Times New Roman" w:cs="Times New Roman"/>
          <w:color w:val="auto"/>
        </w:rPr>
        <w:t>včetně zpracování protokolů o vzorkování</w:t>
      </w:r>
      <w:r w:rsidRPr="00A56D72">
        <w:rPr>
          <w:rFonts w:ascii="Times New Roman" w:eastAsia="Times New Roman" w:hAnsi="Times New Roman" w:cs="Times New Roman"/>
          <w:color w:val="auto"/>
        </w:rPr>
        <w:t>, kontrola zabudovaných schválených materiálů.</w:t>
      </w:r>
    </w:p>
    <w:p w14:paraId="6FE55082" w14:textId="73D6739D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Koordinace, řízení procesů a spolupráce při kontrole postupu </w:t>
      </w:r>
      <w:r w:rsidR="00C618B2">
        <w:rPr>
          <w:rFonts w:ascii="Times New Roman" w:eastAsia="Times New Roman" w:hAnsi="Times New Roman" w:cs="Times New Roman"/>
          <w:color w:val="auto"/>
        </w:rPr>
        <w:t>realizace stavby</w:t>
      </w:r>
      <w:r w:rsidRPr="00A56D72">
        <w:rPr>
          <w:rFonts w:ascii="Times New Roman" w:eastAsia="Times New Roman" w:hAnsi="Times New Roman" w:cs="Times New Roman"/>
          <w:color w:val="auto"/>
        </w:rPr>
        <w:t>, zejména v souladu s</w:t>
      </w:r>
      <w:r w:rsidR="00C618B2">
        <w:rPr>
          <w:rFonts w:ascii="Times New Roman" w:eastAsia="Times New Roman" w:hAnsi="Times New Roman" w:cs="Times New Roman"/>
          <w:color w:val="auto"/>
        </w:rPr>
        <w:t xml:space="preserve"> projektem a </w:t>
      </w:r>
      <w:r w:rsidRPr="00A56D72">
        <w:rPr>
          <w:rFonts w:ascii="Times New Roman" w:eastAsia="Times New Roman" w:hAnsi="Times New Roman" w:cs="Times New Roman"/>
          <w:color w:val="auto"/>
        </w:rPr>
        <w:t>odsouhlaseným harmonogramem</w:t>
      </w:r>
      <w:r w:rsidR="002463ED">
        <w:rPr>
          <w:rFonts w:ascii="Times New Roman" w:eastAsia="Times New Roman" w:hAnsi="Times New Roman" w:cs="Times New Roman"/>
          <w:color w:val="auto"/>
        </w:rPr>
        <w:t xml:space="preserve"> </w:t>
      </w:r>
      <w:r w:rsidR="00C618B2">
        <w:rPr>
          <w:rFonts w:ascii="Times New Roman" w:eastAsia="Times New Roman" w:hAnsi="Times New Roman" w:cs="Times New Roman"/>
          <w:color w:val="auto"/>
        </w:rPr>
        <w:t xml:space="preserve">realizace </w:t>
      </w:r>
      <w:r w:rsidR="002463ED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4B4E8E20" w14:textId="7727E66B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lastRenderedPageBreak/>
        <w:t xml:space="preserve">Provádění kontroly správnosti a úplnosti veškerých dokumentů a podkladů požadovaných </w:t>
      </w:r>
      <w:r w:rsidR="00DF1E76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>pro přejímku</w:t>
      </w:r>
      <w:r w:rsidR="00C618B2">
        <w:rPr>
          <w:rFonts w:ascii="Times New Roman" w:eastAsia="Times New Roman" w:hAnsi="Times New Roman" w:cs="Times New Roman"/>
          <w:color w:val="auto"/>
        </w:rPr>
        <w:t xml:space="preserve"> stavby </w:t>
      </w:r>
      <w:r w:rsidRPr="00A56D72">
        <w:rPr>
          <w:rFonts w:ascii="Times New Roman" w:eastAsia="Times New Roman" w:hAnsi="Times New Roman" w:cs="Times New Roman"/>
          <w:color w:val="auto"/>
        </w:rPr>
        <w:t>(vč. seznamů přístrojů a zařízení, atestů, certifikátů a provozních manuálů apod.).</w:t>
      </w:r>
    </w:p>
    <w:p w14:paraId="1FAF480E" w14:textId="1950EEFA" w:rsidR="00A56D72" w:rsidRPr="00A56D72" w:rsidRDefault="00CD1DE3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Ř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ízení procesů, zajištění a účast na zkušebním provozu </w:t>
      </w:r>
      <w:r w:rsidR="00190325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, kontroly řádného provedení a vyhodnocení veškerých zkoušek a kontrol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244F95F1" w14:textId="22FACFA5" w:rsidR="00A56D72" w:rsidRPr="00A56D72" w:rsidRDefault="00CD1DE3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Ř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ízení procesů, spolupráce a účast při řádném převzetí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="00C618B2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od zhotovitele</w:t>
      </w:r>
      <w:r w:rsidR="00C54C4E">
        <w:rPr>
          <w:rFonts w:ascii="Times New Roman" w:eastAsia="Times New Roman" w:hAnsi="Times New Roman" w:cs="Times New Roman"/>
          <w:color w:val="auto"/>
        </w:rPr>
        <w:t xml:space="preserve"> 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1C37FEFE" w14:textId="28F69CA9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Provedení kontroly</w:t>
      </w:r>
      <w:r w:rsidR="00F61DC7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evidence odstranění závad zjištěných při přejímce </w:t>
      </w:r>
      <w:r w:rsidR="00C618B2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073F4E75" w14:textId="3E948551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Přebírání a kontrola odstraněných vad</w:t>
      </w:r>
      <w:r w:rsidR="00F61DC7">
        <w:rPr>
          <w:rFonts w:ascii="Times New Roman" w:eastAsia="Times New Roman" w:hAnsi="Times New Roman" w:cs="Times New Roman"/>
          <w:color w:val="auto"/>
        </w:rPr>
        <w:t xml:space="preserve"> po dobu realizační fáze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pokud si to </w:t>
      </w:r>
      <w:r w:rsidR="009F5FA3">
        <w:rPr>
          <w:rFonts w:ascii="Times New Roman" w:eastAsia="Times New Roman" w:hAnsi="Times New Roman" w:cs="Times New Roman"/>
          <w:color w:val="auto"/>
        </w:rPr>
        <w:t>p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říkazce vyžádá. </w:t>
      </w:r>
    </w:p>
    <w:p w14:paraId="22B1A0D1" w14:textId="77777777" w:rsidR="00A56D72" w:rsidRPr="00A56D72" w:rsidRDefault="00A56D72" w:rsidP="00A56D72">
      <w:pPr>
        <w:numPr>
          <w:ilvl w:val="0"/>
          <w:numId w:val="30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Spolupráce na přípravě a účast na informačních schůzkách pro dotčenou veřejnost a orgány státní správy a poskytovatele dotace.</w:t>
      </w:r>
    </w:p>
    <w:p w14:paraId="13734241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C1604D" w14:textId="65951CC8" w:rsidR="00A56D72" w:rsidRPr="00A56D72" w:rsidRDefault="00A56D72" w:rsidP="00A56D72">
      <w:pPr>
        <w:numPr>
          <w:ilvl w:val="0"/>
          <w:numId w:val="23"/>
        </w:numPr>
        <w:spacing w:before="120" w:after="120" w:line="240" w:lineRule="auto"/>
        <w:ind w:left="284" w:right="0" w:hanging="284"/>
        <w:jc w:val="left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Další služby obsažené v </w:t>
      </w:r>
      <w:proofErr w:type="spellStart"/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cost</w:t>
      </w:r>
      <w:proofErr w:type="spellEnd"/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managementu projektu</w:t>
      </w:r>
    </w:p>
    <w:p w14:paraId="609835A6" w14:textId="2E17AC5F" w:rsid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Mezi služby poskytované cenovým dozorem zahrnutými v 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cost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 xml:space="preserve"> managementu projektu patří především, nikoliv však výlučně, následující činnosti: </w:t>
      </w:r>
    </w:p>
    <w:p w14:paraId="34C984A8" w14:textId="19DA0031" w:rsidR="006C1BD2" w:rsidRPr="00CF7550" w:rsidRDefault="006C1BD2" w:rsidP="006C1BD2">
      <w:pPr>
        <w:pStyle w:val="Odstavecseseznamem"/>
        <w:numPr>
          <w:ilvl w:val="0"/>
          <w:numId w:val="29"/>
        </w:numPr>
        <w:spacing w:after="0" w:line="240" w:lineRule="auto"/>
        <w:ind w:left="426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Seznámení se se </w:t>
      </w:r>
      <w:proofErr w:type="spellStart"/>
      <w:r>
        <w:rPr>
          <w:rFonts w:ascii="Times New Roman" w:hAnsi="Times New Roman" w:cs="Times New Roman"/>
        </w:rPr>
        <w:t>zasmluvněnými</w:t>
      </w:r>
      <w:proofErr w:type="spellEnd"/>
      <w:r>
        <w:rPr>
          <w:rFonts w:ascii="Times New Roman" w:hAnsi="Times New Roman" w:cs="Times New Roman"/>
        </w:rPr>
        <w:t xml:space="preserve"> soupisy stavebních prací a dodávek a výkazů výměr</w:t>
      </w:r>
      <w:r>
        <w:rPr>
          <w:rFonts w:ascii="Times New Roman" w:hAnsi="Times New Roman" w:cs="Times New Roman"/>
        </w:rPr>
        <w:br/>
      </w:r>
      <w:r w:rsidRPr="00CF7550">
        <w:rPr>
          <w:rFonts w:ascii="Times New Roman" w:hAnsi="Times New Roman" w:cs="Times New Roman"/>
        </w:rPr>
        <w:t>z hlediska jejich úplnosti, přiměřenosti a správnosti vůči projektové dokumentaci a splnění požadavků daných právními předpisy.</w:t>
      </w:r>
    </w:p>
    <w:p w14:paraId="6339D857" w14:textId="6F074C53" w:rsidR="00A56D72" w:rsidRPr="00A56D72" w:rsidRDefault="00A56D72" w:rsidP="00A56D72">
      <w:pPr>
        <w:numPr>
          <w:ilvl w:val="0"/>
          <w:numId w:val="2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Posuzování a kontrola případných dodatečných nákladů </w:t>
      </w:r>
      <w:r w:rsidR="002463ED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, posuzování oceněných soupisů prací a dodávek a výkazů výměr na vícepráce a méněpráce (změnových listů)</w:t>
      </w:r>
      <w:r w:rsidR="002463ED">
        <w:rPr>
          <w:rFonts w:ascii="Times New Roman" w:eastAsia="Times New Roman" w:hAnsi="Times New Roman" w:cs="Times New Roman"/>
          <w:color w:val="auto"/>
        </w:rPr>
        <w:t xml:space="preserve"> předkládaných</w:t>
      </w:r>
      <w:r w:rsidR="002463ED" w:rsidRPr="002463ED">
        <w:rPr>
          <w:rFonts w:ascii="Times New Roman" w:eastAsia="Times New Roman" w:hAnsi="Times New Roman" w:cs="Times New Roman"/>
          <w:color w:val="auto"/>
        </w:rPr>
        <w:t xml:space="preserve"> </w:t>
      </w:r>
      <w:r w:rsidR="002463ED" w:rsidRPr="00A56D72">
        <w:rPr>
          <w:rFonts w:ascii="Times New Roman" w:eastAsia="Times New Roman" w:hAnsi="Times New Roman" w:cs="Times New Roman"/>
          <w:color w:val="auto"/>
        </w:rPr>
        <w:t>zhotovitelem</w:t>
      </w:r>
      <w:r w:rsidR="002463ED">
        <w:rPr>
          <w:rFonts w:ascii="Times New Roman" w:eastAsia="Times New Roman" w:hAnsi="Times New Roman" w:cs="Times New Roman"/>
          <w:color w:val="auto"/>
        </w:rPr>
        <w:t xml:space="preserve">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z hlediska jejich oprávněnosti, správnosti zvolených položek, výkazu výměr a cenotvorby. Průběžná komunikace s příkazcem, předávání výstupů z kontroly a předkládání návrhů na úpravy.</w:t>
      </w:r>
    </w:p>
    <w:p w14:paraId="3D2D5AC5" w14:textId="0607ED7D" w:rsidR="00A56D72" w:rsidRPr="00A56D72" w:rsidRDefault="00A56D72" w:rsidP="00A56D72">
      <w:pPr>
        <w:numPr>
          <w:ilvl w:val="0"/>
          <w:numId w:val="2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Tvorba vlastních návrhů změnových listů za příkazníka, pokud je bude vyžadovat </w:t>
      </w:r>
      <w:r w:rsidR="00F61DC7">
        <w:rPr>
          <w:rFonts w:ascii="Times New Roman" w:eastAsia="Times New Roman" w:hAnsi="Times New Roman" w:cs="Times New Roman"/>
          <w:color w:val="auto"/>
        </w:rPr>
        <w:t>příkazce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10001741" w14:textId="60AF66F7" w:rsidR="00A56D72" w:rsidRPr="00A56D72" w:rsidRDefault="00A56D72" w:rsidP="00A56D72">
      <w:pPr>
        <w:numPr>
          <w:ilvl w:val="0"/>
          <w:numId w:val="2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Aktivní účast na jednáních mezi příkazcem a zhotovitelem</w:t>
      </w:r>
      <w:r w:rsidR="00400B38">
        <w:rPr>
          <w:rFonts w:ascii="Times New Roman" w:eastAsia="Times New Roman" w:hAnsi="Times New Roman" w:cs="Times New Roman"/>
          <w:color w:val="auto"/>
        </w:rPr>
        <w:t xml:space="preserve">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ohledně agendy změnových listů.</w:t>
      </w:r>
    </w:p>
    <w:p w14:paraId="6E88CA5D" w14:textId="08DAE43F" w:rsidR="00A56D72" w:rsidRPr="00A56D72" w:rsidRDefault="00A56D72" w:rsidP="00A56D72">
      <w:pPr>
        <w:numPr>
          <w:ilvl w:val="0"/>
          <w:numId w:val="2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Kontrola a schvalování </w:t>
      </w:r>
      <w:r w:rsidR="000318E9">
        <w:rPr>
          <w:rFonts w:ascii="Times New Roman" w:eastAsia="Times New Roman" w:hAnsi="Times New Roman" w:cs="Times New Roman"/>
          <w:color w:val="auto"/>
        </w:rPr>
        <w:t xml:space="preserve">soupisů provedených prací a </w:t>
      </w:r>
      <w:r w:rsidRPr="00A56D72">
        <w:rPr>
          <w:rFonts w:ascii="Times New Roman" w:eastAsia="Times New Roman" w:hAnsi="Times New Roman" w:cs="Times New Roman"/>
          <w:color w:val="auto"/>
        </w:rPr>
        <w:t>zjišťovacích protokolů zpracovávaných a předkládaných zhotovitelem stavby k úhradě příkazcem. Vedení procesu oprav a úprav předkládaných zjišťovacích protokolů za účelem dosažení jejich bezchybnosti.</w:t>
      </w:r>
    </w:p>
    <w:p w14:paraId="10C84301" w14:textId="3FDC4108" w:rsidR="00A56D72" w:rsidRPr="00A56D72" w:rsidRDefault="006E046F" w:rsidP="00A56D72">
      <w:pPr>
        <w:numPr>
          <w:ilvl w:val="0"/>
          <w:numId w:val="29"/>
        </w:numPr>
        <w:spacing w:before="120" w:after="120" w:line="276" w:lineRule="auto"/>
        <w:ind w:left="426" w:right="0" w:hanging="426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Soupisy provedených prací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budou předávány v digitální podobě v obecném rozpočtovém formátu ORF, případně v</w:t>
      </w:r>
      <w:r w:rsidR="00CD1DE3">
        <w:rPr>
          <w:rFonts w:ascii="Times New Roman" w:eastAsia="Times New Roman" w:hAnsi="Times New Roman" w:cs="Times New Roman"/>
          <w:color w:val="auto"/>
        </w:rPr>
        <w:t> </w:t>
      </w:r>
      <w:r w:rsidR="00A56D72" w:rsidRPr="00A56D72">
        <w:rPr>
          <w:rFonts w:ascii="Times New Roman" w:eastAsia="Times New Roman" w:hAnsi="Times New Roman" w:cs="Times New Roman"/>
          <w:color w:val="auto"/>
        </w:rPr>
        <w:t>XLSX</w:t>
      </w:r>
      <w:r w:rsidR="00CD1DE3">
        <w:rPr>
          <w:rFonts w:ascii="Times New Roman" w:eastAsia="Times New Roman" w:hAnsi="Times New Roman" w:cs="Times New Roman"/>
          <w:color w:val="auto"/>
        </w:rPr>
        <w:t>,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KZA</w:t>
      </w:r>
      <w:r w:rsidR="00372E5A">
        <w:rPr>
          <w:rFonts w:ascii="Times New Roman" w:eastAsia="Times New Roman" w:hAnsi="Times New Roman" w:cs="Times New Roman"/>
          <w:color w:val="auto"/>
        </w:rPr>
        <w:t xml:space="preserve"> nebo </w:t>
      </w:r>
      <w:proofErr w:type="spellStart"/>
      <w:r w:rsidR="00372E5A">
        <w:rPr>
          <w:rFonts w:ascii="Times New Roman" w:eastAsia="Times New Roman" w:hAnsi="Times New Roman" w:cs="Times New Roman"/>
          <w:color w:val="auto"/>
        </w:rPr>
        <w:t>uniXML</w:t>
      </w:r>
      <w:proofErr w:type="spellEnd"/>
      <w:r w:rsidR="00A56D72" w:rsidRPr="00A56D72">
        <w:rPr>
          <w:rFonts w:ascii="Times New Roman" w:eastAsia="Times New Roman" w:hAnsi="Times New Roman" w:cs="Times New Roman"/>
          <w:color w:val="auto"/>
        </w:rPr>
        <w:t>. Zjišťovací protokoly budou podepisovány elektronicky odpovědnou osobou zhotovitele</w:t>
      </w:r>
      <w:r w:rsidR="00400B38">
        <w:rPr>
          <w:rFonts w:ascii="Times New Roman" w:eastAsia="Times New Roman" w:hAnsi="Times New Roman" w:cs="Times New Roman"/>
          <w:color w:val="auto"/>
        </w:rPr>
        <w:t xml:space="preserve"> 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, osobami vykonávajícími roli technického dozoru stavebníka a cenového dozoru, za </w:t>
      </w:r>
      <w:r>
        <w:rPr>
          <w:rFonts w:ascii="Times New Roman" w:eastAsia="Times New Roman" w:hAnsi="Times New Roman" w:cs="Times New Roman"/>
          <w:color w:val="auto"/>
        </w:rPr>
        <w:t>příkazce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osobou pověřenou všeobecnou působností. </w:t>
      </w:r>
    </w:p>
    <w:p w14:paraId="6DBF4285" w14:textId="6E510EFD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>Služby uvedené v tomto písmenu E. se příkazník zavazuje poskytovat po celou dobu</w:t>
      </w:r>
      <w:r w:rsidR="00400B38">
        <w:rPr>
          <w:rFonts w:ascii="Times New Roman" w:eastAsia="Times New Roman" w:hAnsi="Times New Roman" w:cs="Times New Roman"/>
          <w:b/>
          <w:bCs/>
          <w:color w:val="auto"/>
        </w:rPr>
        <w:t xml:space="preserve"> realizace</w:t>
      </w: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318E9">
        <w:rPr>
          <w:rFonts w:ascii="Times New Roman" w:eastAsia="Times New Roman" w:hAnsi="Times New Roman" w:cs="Times New Roman"/>
          <w:b/>
          <w:bCs/>
          <w:color w:val="auto"/>
        </w:rPr>
        <w:t xml:space="preserve">stavby </w:t>
      </w:r>
      <w:r w:rsidR="00D71A15">
        <w:rPr>
          <w:rFonts w:ascii="Times New Roman" w:eastAsia="Times New Roman" w:hAnsi="Times New Roman" w:cs="Times New Roman"/>
          <w:b/>
          <w:bCs/>
          <w:color w:val="auto"/>
        </w:rPr>
        <w:t>realizační fáze)</w:t>
      </w:r>
      <w:r w:rsidRPr="00A56D72"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14:paraId="5D67DB41" w14:textId="77777777" w:rsidR="00A56D72" w:rsidRPr="00A56D72" w:rsidRDefault="00A56D72" w:rsidP="00A56D72">
      <w:pPr>
        <w:spacing w:before="120"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4533F07" w14:textId="72C1C4CB" w:rsidR="00A56D72" w:rsidRPr="008B0206" w:rsidRDefault="00A56D72" w:rsidP="00D41803">
      <w:pPr>
        <w:numPr>
          <w:ilvl w:val="0"/>
          <w:numId w:val="23"/>
        </w:numPr>
        <w:spacing w:before="120" w:after="120" w:line="240" w:lineRule="auto"/>
        <w:ind w:left="284" w:right="0" w:hanging="284"/>
        <w:jc w:val="left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8B0206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Požadavky na </w:t>
      </w:r>
      <w:r w:rsidR="00F36945" w:rsidRPr="00CD2374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h</w:t>
      </w:r>
      <w:r w:rsidRPr="008B0206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armonogram</w:t>
      </w:r>
      <w:r w:rsidR="00F36945" w:rsidRPr="008B0206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příkazníka</w:t>
      </w:r>
      <w:r w:rsidR="00400B38" w:rsidRPr="008B0206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38A5D765" w14:textId="3DF86D24" w:rsidR="00A56D72" w:rsidRPr="008B0206" w:rsidRDefault="00A56D72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 w:rsidRPr="008B0206">
        <w:rPr>
          <w:rFonts w:ascii="Times New Roman" w:eastAsia="Times New Roman" w:hAnsi="Times New Roman" w:cs="Times New Roman"/>
          <w:color w:val="auto"/>
        </w:rPr>
        <w:t xml:space="preserve">Harmonogram </w:t>
      </w:r>
      <w:r w:rsidR="00D71A15" w:rsidRPr="008B0206">
        <w:rPr>
          <w:rFonts w:ascii="Times New Roman" w:eastAsia="Times New Roman" w:hAnsi="Times New Roman" w:cs="Times New Roman"/>
          <w:color w:val="auto"/>
        </w:rPr>
        <w:t>příkaz</w:t>
      </w:r>
      <w:r w:rsidR="00E673D7" w:rsidRPr="008B0206">
        <w:rPr>
          <w:rFonts w:ascii="Times New Roman" w:eastAsia="Times New Roman" w:hAnsi="Times New Roman" w:cs="Times New Roman"/>
          <w:color w:val="auto"/>
        </w:rPr>
        <w:t>níka</w:t>
      </w:r>
      <w:r w:rsidR="00D71A15" w:rsidRPr="008B0206">
        <w:rPr>
          <w:rFonts w:ascii="Times New Roman" w:eastAsia="Times New Roman" w:hAnsi="Times New Roman" w:cs="Times New Roman"/>
          <w:color w:val="auto"/>
        </w:rPr>
        <w:t xml:space="preserve"> zpracovaný s ohledem na povinnosti stanovené </w:t>
      </w:r>
      <w:r w:rsidR="00E673D7" w:rsidRPr="008B0206">
        <w:rPr>
          <w:rFonts w:ascii="Times New Roman" w:eastAsia="Times New Roman" w:hAnsi="Times New Roman" w:cs="Times New Roman"/>
          <w:color w:val="auto"/>
        </w:rPr>
        <w:t>příkazní smlouvou</w:t>
      </w:r>
      <w:r w:rsidR="00BC03E0" w:rsidRPr="008B0206">
        <w:rPr>
          <w:rFonts w:ascii="Times New Roman" w:eastAsia="Times New Roman" w:hAnsi="Times New Roman" w:cs="Times New Roman"/>
          <w:color w:val="auto"/>
        </w:rPr>
        <w:t xml:space="preserve"> </w:t>
      </w:r>
      <w:r w:rsidRPr="008B0206">
        <w:rPr>
          <w:rFonts w:ascii="Times New Roman" w:eastAsia="Times New Roman" w:hAnsi="Times New Roman" w:cs="Times New Roman"/>
          <w:color w:val="auto"/>
        </w:rPr>
        <w:t xml:space="preserve">musí být vypracován ve vhodném softwaru, který musí být předem písemně odsouhlasen </w:t>
      </w:r>
      <w:r w:rsidR="00400B38" w:rsidRPr="008B0206">
        <w:rPr>
          <w:rFonts w:ascii="Times New Roman" w:eastAsia="Times New Roman" w:hAnsi="Times New Roman" w:cs="Times New Roman"/>
          <w:color w:val="auto"/>
        </w:rPr>
        <w:t xml:space="preserve">příkazcem </w:t>
      </w:r>
      <w:r w:rsidRPr="008B0206">
        <w:rPr>
          <w:rFonts w:ascii="Times New Roman" w:eastAsia="Times New Roman" w:hAnsi="Times New Roman" w:cs="Times New Roman"/>
          <w:color w:val="auto"/>
        </w:rPr>
        <w:t>tak, aby byly naplněny požadavky uvedené v této příloze</w:t>
      </w:r>
      <w:r w:rsidR="00CD50B1" w:rsidRPr="008B0206">
        <w:rPr>
          <w:rFonts w:ascii="Times New Roman" w:eastAsia="Times New Roman" w:hAnsi="Times New Roman" w:cs="Times New Roman"/>
          <w:color w:val="auto"/>
        </w:rPr>
        <w:t xml:space="preserve"> příkazní </w:t>
      </w:r>
      <w:r w:rsidRPr="008B0206">
        <w:rPr>
          <w:rFonts w:ascii="Times New Roman" w:eastAsia="Times New Roman" w:hAnsi="Times New Roman" w:cs="Times New Roman"/>
          <w:color w:val="auto"/>
        </w:rPr>
        <w:t xml:space="preserve">smlouvy. Orientačním podkladem pro vypracování </w:t>
      </w:r>
      <w:r w:rsidR="00F36945" w:rsidRPr="00CD2374">
        <w:rPr>
          <w:rFonts w:ascii="Times New Roman" w:eastAsia="Times New Roman" w:hAnsi="Times New Roman" w:cs="Times New Roman"/>
          <w:color w:val="auto"/>
        </w:rPr>
        <w:t>h</w:t>
      </w:r>
      <w:r w:rsidR="00D71A15" w:rsidRPr="008B0206">
        <w:rPr>
          <w:rFonts w:ascii="Times New Roman" w:eastAsia="Times New Roman" w:hAnsi="Times New Roman" w:cs="Times New Roman"/>
          <w:color w:val="auto"/>
        </w:rPr>
        <w:t>armonogramu</w:t>
      </w:r>
      <w:r w:rsidR="00F36945" w:rsidRPr="00CD2374">
        <w:rPr>
          <w:rFonts w:ascii="Times New Roman" w:eastAsia="Times New Roman" w:hAnsi="Times New Roman" w:cs="Times New Roman"/>
          <w:color w:val="auto"/>
        </w:rPr>
        <w:t xml:space="preserve"> příkazníka</w:t>
      </w:r>
      <w:r w:rsidR="00D71A15" w:rsidRPr="008B0206">
        <w:rPr>
          <w:rFonts w:ascii="Times New Roman" w:eastAsia="Times New Roman" w:hAnsi="Times New Roman" w:cs="Times New Roman"/>
          <w:color w:val="auto"/>
        </w:rPr>
        <w:t xml:space="preserve"> </w:t>
      </w:r>
      <w:r w:rsidRPr="008B0206">
        <w:rPr>
          <w:rFonts w:ascii="Times New Roman" w:eastAsia="Times New Roman" w:hAnsi="Times New Roman" w:cs="Times New Roman"/>
          <w:color w:val="auto"/>
        </w:rPr>
        <w:t>je rámcový plán projektu uvedený ve studii proveditelnosti,</w:t>
      </w:r>
      <w:r w:rsidR="00557BD8" w:rsidRPr="008B0206">
        <w:rPr>
          <w:rFonts w:ascii="Times New Roman" w:eastAsia="Times New Roman" w:hAnsi="Times New Roman" w:cs="Times New Roman"/>
          <w:color w:val="auto"/>
        </w:rPr>
        <w:t xml:space="preserve"> která je</w:t>
      </w:r>
      <w:r w:rsidRPr="008B0206">
        <w:rPr>
          <w:rFonts w:ascii="Times New Roman" w:eastAsia="Times New Roman" w:hAnsi="Times New Roman" w:cs="Times New Roman"/>
          <w:color w:val="auto"/>
        </w:rPr>
        <w:t> přílo</w:t>
      </w:r>
      <w:r w:rsidR="00557BD8" w:rsidRPr="008B0206">
        <w:rPr>
          <w:rFonts w:ascii="Times New Roman" w:eastAsia="Times New Roman" w:hAnsi="Times New Roman" w:cs="Times New Roman"/>
          <w:color w:val="auto"/>
        </w:rPr>
        <w:t>hou</w:t>
      </w:r>
      <w:r w:rsidRPr="008B0206">
        <w:rPr>
          <w:rFonts w:ascii="Times New Roman" w:eastAsia="Times New Roman" w:hAnsi="Times New Roman" w:cs="Times New Roman"/>
          <w:color w:val="auto"/>
        </w:rPr>
        <w:t xml:space="preserve"> č. </w:t>
      </w:r>
      <w:r w:rsidR="003F5516" w:rsidRPr="008B0206">
        <w:rPr>
          <w:rFonts w:ascii="Times New Roman" w:eastAsia="Times New Roman" w:hAnsi="Times New Roman" w:cs="Times New Roman"/>
          <w:color w:val="auto"/>
        </w:rPr>
        <w:t xml:space="preserve">4 </w:t>
      </w:r>
      <w:r w:rsidRPr="008B0206">
        <w:rPr>
          <w:rFonts w:ascii="Times New Roman" w:eastAsia="Times New Roman" w:hAnsi="Times New Roman" w:cs="Times New Roman"/>
          <w:color w:val="auto"/>
        </w:rPr>
        <w:t>této</w:t>
      </w:r>
      <w:r w:rsidR="00CD50B1" w:rsidRPr="008B0206">
        <w:rPr>
          <w:rFonts w:ascii="Times New Roman" w:eastAsia="Times New Roman" w:hAnsi="Times New Roman" w:cs="Times New Roman"/>
          <w:color w:val="auto"/>
        </w:rPr>
        <w:t xml:space="preserve"> příkazní</w:t>
      </w:r>
      <w:r w:rsidRPr="008B0206">
        <w:rPr>
          <w:rFonts w:ascii="Times New Roman" w:eastAsia="Times New Roman" w:hAnsi="Times New Roman" w:cs="Times New Roman"/>
          <w:color w:val="auto"/>
        </w:rPr>
        <w:t xml:space="preserve"> smlouvy.</w:t>
      </w:r>
    </w:p>
    <w:p w14:paraId="4D450E3D" w14:textId="096E6557" w:rsidR="00A56D72" w:rsidRPr="00830CAE" w:rsidRDefault="00A56D72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Harmonogram</w:t>
      </w:r>
      <w:r w:rsidR="00830CAE" w:rsidRPr="00830CAE">
        <w:rPr>
          <w:rFonts w:ascii="Times New Roman" w:eastAsia="Times New Roman" w:hAnsi="Times New Roman" w:cs="Times New Roman"/>
          <w:color w:val="auto"/>
        </w:rPr>
        <w:t xml:space="preserve"> příkazníka</w:t>
      </w:r>
      <w:r w:rsidRPr="00830CAE">
        <w:rPr>
          <w:rFonts w:ascii="Times New Roman" w:eastAsia="Times New Roman" w:hAnsi="Times New Roman" w:cs="Times New Roman"/>
          <w:color w:val="auto"/>
        </w:rPr>
        <w:t xml:space="preserve"> musí být vždy příkazci předán alespoň v jedné tištěné verzi a elektronické verzi v editovatelné (otevřené) podobě.</w:t>
      </w:r>
    </w:p>
    <w:p w14:paraId="6D401E1D" w14:textId="7508903D" w:rsidR="00A56D72" w:rsidRPr="00830CAE" w:rsidRDefault="00A56D72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 xml:space="preserve">U každého </w:t>
      </w:r>
      <w:r w:rsidR="00830CAE" w:rsidRPr="00830CAE">
        <w:rPr>
          <w:rFonts w:ascii="Times New Roman" w:eastAsia="Times New Roman" w:hAnsi="Times New Roman" w:cs="Times New Roman"/>
          <w:color w:val="auto"/>
        </w:rPr>
        <w:t>h</w:t>
      </w:r>
      <w:r w:rsidR="00D71A15" w:rsidRPr="00830CAE">
        <w:rPr>
          <w:rFonts w:ascii="Times New Roman" w:eastAsia="Times New Roman" w:hAnsi="Times New Roman" w:cs="Times New Roman"/>
          <w:color w:val="auto"/>
        </w:rPr>
        <w:t xml:space="preserve">armonogramu </w:t>
      </w:r>
      <w:r w:rsidR="00830CAE" w:rsidRPr="00830CAE">
        <w:rPr>
          <w:rFonts w:ascii="Times New Roman" w:eastAsia="Times New Roman" w:hAnsi="Times New Roman" w:cs="Times New Roman"/>
          <w:color w:val="auto"/>
        </w:rPr>
        <w:t xml:space="preserve">příkazníka </w:t>
      </w:r>
      <w:r w:rsidRPr="00830CAE">
        <w:rPr>
          <w:rFonts w:ascii="Times New Roman" w:eastAsia="Times New Roman" w:hAnsi="Times New Roman" w:cs="Times New Roman"/>
          <w:color w:val="auto"/>
        </w:rPr>
        <w:t xml:space="preserve">musí být zřetelná jeho datace (datum vyhotovení). Harmonogram </w:t>
      </w:r>
      <w:r w:rsidR="00830CAE" w:rsidRPr="00830CAE">
        <w:rPr>
          <w:rFonts w:ascii="Times New Roman" w:eastAsia="Times New Roman" w:hAnsi="Times New Roman" w:cs="Times New Roman"/>
          <w:color w:val="auto"/>
        </w:rPr>
        <w:t xml:space="preserve">příkazníka </w:t>
      </w:r>
      <w:r w:rsidRPr="00830CAE">
        <w:rPr>
          <w:rFonts w:ascii="Times New Roman" w:eastAsia="Times New Roman" w:hAnsi="Times New Roman" w:cs="Times New Roman"/>
          <w:color w:val="auto"/>
        </w:rPr>
        <w:t>musí obsahovat sloupce znázorňující identifikační číslo činnosti, název činnosti (úkolu), dobu trvání činnosti, datum zahájení činnosti, datum dokončení činnosti, časovou rezervu činnosti.</w:t>
      </w:r>
    </w:p>
    <w:p w14:paraId="4FD02436" w14:textId="11AC9B3B" w:rsidR="00A56D72" w:rsidRDefault="00A56D72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lastRenderedPageBreak/>
        <w:t>Každý harmonogram musí mimo jiné obsahovat:</w:t>
      </w:r>
    </w:p>
    <w:p w14:paraId="7F0A182F" w14:textId="7B4F93FE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 xml:space="preserve">grafické znázornění všech činností projektu ve formě </w:t>
      </w:r>
      <w:proofErr w:type="spellStart"/>
      <w:r w:rsidRPr="00830CAE">
        <w:rPr>
          <w:rFonts w:ascii="Times New Roman" w:eastAsia="Times New Roman" w:hAnsi="Times New Roman" w:cs="Times New Roman"/>
          <w:color w:val="auto"/>
        </w:rPr>
        <w:t>Ganntova</w:t>
      </w:r>
      <w:proofErr w:type="spellEnd"/>
      <w:r w:rsidRPr="00830CAE">
        <w:rPr>
          <w:rFonts w:ascii="Times New Roman" w:eastAsia="Times New Roman" w:hAnsi="Times New Roman" w:cs="Times New Roman"/>
          <w:color w:val="auto"/>
        </w:rPr>
        <w:t xml:space="preserve"> diagramu</w:t>
      </w:r>
      <w:r w:rsidR="00830CAE" w:rsidRPr="00830CAE">
        <w:rPr>
          <w:rFonts w:ascii="Times New Roman" w:eastAsia="Times New Roman" w:hAnsi="Times New Roman" w:cs="Times New Roman"/>
          <w:color w:val="auto"/>
        </w:rPr>
        <w:t>, které jsou rozhodné pro včasné zahajování a dokončování etap realizace stavby a jejího předávání do užívání</w:t>
      </w:r>
      <w:r w:rsidR="00135A4F">
        <w:rPr>
          <w:rFonts w:ascii="Times New Roman" w:eastAsia="Times New Roman" w:hAnsi="Times New Roman" w:cs="Times New Roman"/>
          <w:color w:val="auto"/>
        </w:rPr>
        <w:t xml:space="preserve"> (např. proces získávání vyjádření, stanovisek, závazných stanovisek dotčených orgánů a správců sítí a rozhodnutí stavebního úřadu, proces předání kontrolního a zkušebního plánu zhotovitele a jeho odsouhlasení ze strany příkazníka a příkazce, proces tvorby a vyhodnocování záznamů ve stavebním deníku, proces před zahájením zkušebního provozu, proces před zahájením řízení o vydání povolení o užívání stavby, proces přebírání </w:t>
      </w:r>
      <w:r w:rsidR="00190325">
        <w:rPr>
          <w:rFonts w:ascii="Times New Roman" w:eastAsia="Times New Roman" w:hAnsi="Times New Roman" w:cs="Times New Roman"/>
          <w:color w:val="auto"/>
        </w:rPr>
        <w:t>dokončené stavby</w:t>
      </w:r>
      <w:r w:rsidR="00135A4F">
        <w:rPr>
          <w:rFonts w:ascii="Times New Roman" w:eastAsia="Times New Roman" w:hAnsi="Times New Roman" w:cs="Times New Roman"/>
          <w:color w:val="auto"/>
        </w:rPr>
        <w:t xml:space="preserve"> a jeho uvedení do provozu</w:t>
      </w:r>
      <w:r w:rsidR="00472AB7">
        <w:rPr>
          <w:rFonts w:ascii="Times New Roman" w:eastAsia="Times New Roman" w:hAnsi="Times New Roman" w:cs="Times New Roman"/>
          <w:color w:val="auto"/>
        </w:rPr>
        <w:t xml:space="preserve"> apod.</w:t>
      </w:r>
      <w:r w:rsidR="00135A4F">
        <w:rPr>
          <w:rFonts w:ascii="Times New Roman" w:eastAsia="Times New Roman" w:hAnsi="Times New Roman" w:cs="Times New Roman"/>
          <w:color w:val="auto"/>
        </w:rPr>
        <w:t>)</w:t>
      </w:r>
      <w:r w:rsidRPr="00830CAE">
        <w:rPr>
          <w:rFonts w:ascii="Times New Roman" w:eastAsia="Times New Roman" w:hAnsi="Times New Roman" w:cs="Times New Roman"/>
          <w:color w:val="auto"/>
        </w:rPr>
        <w:t xml:space="preserve">, </w:t>
      </w:r>
    </w:p>
    <w:p w14:paraId="414ECAD8" w14:textId="4DCE2B52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začátek i konec každé činnosti,</w:t>
      </w:r>
    </w:p>
    <w:p w14:paraId="06C89F68" w14:textId="2568856E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všechny činnosti projektu s logickými vazbami a znázorněním nejdřív</w:t>
      </w:r>
      <w:r w:rsidR="00B922BD" w:rsidRPr="00830CAE">
        <w:rPr>
          <w:rFonts w:ascii="Times New Roman" w:eastAsia="Times New Roman" w:hAnsi="Times New Roman" w:cs="Times New Roman"/>
          <w:color w:val="auto"/>
        </w:rPr>
        <w:t>e možného</w:t>
      </w:r>
      <w:r w:rsidRPr="00830CAE">
        <w:rPr>
          <w:rFonts w:ascii="Times New Roman" w:eastAsia="Times New Roman" w:hAnsi="Times New Roman" w:cs="Times New Roman"/>
          <w:color w:val="auto"/>
        </w:rPr>
        <w:t xml:space="preserve"> a nejpozdějšího možného data zahájení a ukončení každé z činností, s uvedením časových rezerv (jsou-li nějaké), a se znázorněním kritické cesty (případně kritických cest),</w:t>
      </w:r>
    </w:p>
    <w:p w14:paraId="59981193" w14:textId="371FB8E9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data zpracování a odevzdání jednotlivých materiálních výstupů příkazníka,</w:t>
      </w:r>
    </w:p>
    <w:p w14:paraId="39E72878" w14:textId="6492606E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data všech místně uznaných dnů pracovního klidu, pracovního volna a státních svátků,</w:t>
      </w:r>
    </w:p>
    <w:p w14:paraId="740844EE" w14:textId="6EB23045" w:rsidR="00A56D72" w:rsidRPr="00830CAE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data všech významných zasedání v rámci orgánů příkazce (např. orgánů Karlovarského kraje, jednání s dotačními orgány aj.),</w:t>
      </w:r>
    </w:p>
    <w:p w14:paraId="7C494748" w14:textId="423C1988" w:rsidR="00A56D72" w:rsidRDefault="00A56D72" w:rsidP="00D41803">
      <w:pPr>
        <w:pStyle w:val="Odstavecseseznamem"/>
        <w:numPr>
          <w:ilvl w:val="1"/>
          <w:numId w:val="46"/>
        </w:numPr>
        <w:spacing w:before="120" w:after="120" w:line="240" w:lineRule="auto"/>
        <w:ind w:left="1276" w:right="0" w:hanging="425"/>
        <w:rPr>
          <w:rFonts w:ascii="Times New Roman" w:eastAsia="Times New Roman" w:hAnsi="Times New Roman" w:cs="Times New Roman"/>
          <w:color w:val="auto"/>
        </w:rPr>
      </w:pPr>
      <w:r w:rsidRPr="00830CAE">
        <w:rPr>
          <w:rFonts w:ascii="Times New Roman" w:eastAsia="Times New Roman" w:hAnsi="Times New Roman" w:cs="Times New Roman"/>
          <w:color w:val="auto"/>
        </w:rPr>
        <w:t>pro každou činnost: skutečný aktuální postup k danému datu, jakékoli zpoždění tohoto postupu a vliv tohoto zpoždění na další činnosti (jsou-li nějaké).</w:t>
      </w:r>
    </w:p>
    <w:p w14:paraId="16AC489B" w14:textId="74117072" w:rsidR="005967AF" w:rsidRDefault="00135A4F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Harmonogram příkazníka bude zp</w:t>
      </w:r>
      <w:r w:rsidR="00472AB7">
        <w:rPr>
          <w:rFonts w:ascii="Times New Roman" w:eastAsia="Times New Roman" w:hAnsi="Times New Roman" w:cs="Times New Roman"/>
          <w:color w:val="auto"/>
        </w:rPr>
        <w:t>racová</w:t>
      </w:r>
      <w:r>
        <w:rPr>
          <w:rFonts w:ascii="Times New Roman" w:eastAsia="Times New Roman" w:hAnsi="Times New Roman" w:cs="Times New Roman"/>
          <w:color w:val="auto"/>
        </w:rPr>
        <w:t xml:space="preserve">n na základě údajů známých ke dni jeho zpracování a aktualizován minimálně v případech, kdy budou známy nové údaje rozhodné pro stanovení činností </w:t>
      </w:r>
      <w:r w:rsidR="00472AB7">
        <w:rPr>
          <w:rFonts w:ascii="Times New Roman" w:eastAsia="Times New Roman" w:hAnsi="Times New Roman" w:cs="Times New Roman"/>
          <w:color w:val="auto"/>
        </w:rPr>
        <w:t xml:space="preserve">a termínů v </w:t>
      </w:r>
      <w:r>
        <w:rPr>
          <w:rFonts w:ascii="Times New Roman" w:eastAsia="Times New Roman" w:hAnsi="Times New Roman" w:cs="Times New Roman"/>
          <w:color w:val="auto"/>
        </w:rPr>
        <w:t xml:space="preserve">projektu, tj. z uzavřených řízených smluv, </w:t>
      </w:r>
      <w:r w:rsidR="00472AB7">
        <w:rPr>
          <w:rFonts w:ascii="Times New Roman" w:eastAsia="Times New Roman" w:hAnsi="Times New Roman" w:cs="Times New Roman"/>
          <w:color w:val="auto"/>
        </w:rPr>
        <w:t>z vydaných Rozhodnutí o poskytnutí dotace, plánů jednání orgánů Karlovarského kraje.</w:t>
      </w:r>
    </w:p>
    <w:p w14:paraId="5C13C949" w14:textId="79F66BD8" w:rsidR="00472AB7" w:rsidRPr="00472AB7" w:rsidRDefault="00472AB7" w:rsidP="00D41803">
      <w:pPr>
        <w:pStyle w:val="Odstavecseseznamem"/>
        <w:numPr>
          <w:ilvl w:val="0"/>
          <w:numId w:val="46"/>
        </w:numPr>
        <w:spacing w:before="120" w:after="120" w:line="240" w:lineRule="auto"/>
        <w:ind w:right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První harmonogram příkazníka bude předán příkazci nejdéle v den předání a převzetí staveniště, o kterém bude příkazce příkazníka informovat v předstihu minimálně 5 pracovních dní. </w:t>
      </w:r>
      <w:r w:rsidR="00795E24">
        <w:rPr>
          <w:rFonts w:ascii="Times New Roman" w:eastAsia="Times New Roman" w:hAnsi="Times New Roman" w:cs="Times New Roman"/>
          <w:color w:val="auto"/>
        </w:rPr>
        <w:t>Příkazník je povinen aktualizovat harmonogram vždy nejpozději do 5 pracovních dnů od</w:t>
      </w:r>
      <w:r>
        <w:rPr>
          <w:rFonts w:ascii="Times New Roman" w:eastAsia="Times New Roman" w:hAnsi="Times New Roman" w:cs="Times New Roman"/>
          <w:color w:val="auto"/>
        </w:rPr>
        <w:t xml:space="preserve"> předání relevantních informací příkazcem.  </w:t>
      </w:r>
    </w:p>
    <w:p w14:paraId="4E6359FF" w14:textId="77777777" w:rsidR="00F53A81" w:rsidRDefault="00F53A81" w:rsidP="00D41803">
      <w:pPr>
        <w:spacing w:after="3" w:line="259" w:lineRule="auto"/>
        <w:ind w:left="10" w:right="4023" w:hanging="10"/>
        <w:jc w:val="right"/>
        <w:rPr>
          <w:rFonts w:ascii="Times New Roman" w:hAnsi="Times New Roman" w:cs="Times New Roman"/>
          <w:b/>
        </w:rPr>
      </w:pPr>
    </w:p>
    <w:p w14:paraId="61CD89A2" w14:textId="77777777" w:rsidR="00B922BD" w:rsidRDefault="00B922BD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DFD71B" w14:textId="56A3B7C3" w:rsidR="00167D1A" w:rsidRPr="0065596B" w:rsidRDefault="00B23033">
      <w:pPr>
        <w:spacing w:after="3" w:line="259" w:lineRule="auto"/>
        <w:ind w:left="10" w:right="4023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lastRenderedPageBreak/>
        <w:t xml:space="preserve">Příloha č. </w:t>
      </w:r>
      <w:r w:rsidR="00932BAC">
        <w:rPr>
          <w:rFonts w:ascii="Times New Roman" w:hAnsi="Times New Roman" w:cs="Times New Roman"/>
          <w:b/>
        </w:rPr>
        <w:t>2</w:t>
      </w:r>
      <w:r w:rsidRPr="0065596B">
        <w:rPr>
          <w:rFonts w:ascii="Times New Roman" w:hAnsi="Times New Roman" w:cs="Times New Roman"/>
        </w:rPr>
        <w:t xml:space="preserve"> </w:t>
      </w:r>
    </w:p>
    <w:p w14:paraId="6C4C146D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3DB88FE9" w14:textId="77777777" w:rsidR="00167D1A" w:rsidRPr="0065596B" w:rsidRDefault="00B23033">
      <w:pPr>
        <w:spacing w:after="3" w:line="259" w:lineRule="auto"/>
        <w:ind w:left="10" w:right="3881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 </w:t>
      </w:r>
    </w:p>
    <w:p w14:paraId="6C75B04A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79F8EE21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168"/>
        <w:gridCol w:w="7436"/>
      </w:tblGrid>
      <w:tr w:rsidR="00167D1A" w:rsidRPr="0065596B" w14:paraId="3700EF29" w14:textId="77777777" w:rsidTr="00142B0B">
        <w:trPr>
          <w:trHeight w:val="266"/>
        </w:trPr>
        <w:tc>
          <w:tcPr>
            <w:tcW w:w="2168" w:type="dxa"/>
          </w:tcPr>
          <w:p w14:paraId="5DD473E1" w14:textId="77777777" w:rsidR="00167D1A" w:rsidRPr="0065596B" w:rsidRDefault="00B23033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6" w:type="dxa"/>
          </w:tcPr>
          <w:p w14:paraId="3A6E5D60" w14:textId="411BAFA7" w:rsidR="00167D1A" w:rsidRPr="0065596B" w:rsidRDefault="00101C91">
            <w:pPr>
              <w:spacing w:after="0" w:line="259" w:lineRule="auto"/>
              <w:ind w:left="1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Technický dozor stavebníka</w:t>
            </w:r>
          </w:p>
        </w:tc>
      </w:tr>
      <w:tr w:rsidR="00D914B4" w:rsidRPr="0065596B" w14:paraId="60B9601B" w14:textId="77777777" w:rsidTr="00BA62BA">
        <w:trPr>
          <w:trHeight w:val="422"/>
        </w:trPr>
        <w:tc>
          <w:tcPr>
            <w:tcW w:w="2168" w:type="dxa"/>
          </w:tcPr>
          <w:p w14:paraId="39E3D615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6" w:type="dxa"/>
            <w:shd w:val="clear" w:color="auto" w:fill="auto"/>
          </w:tcPr>
          <w:p w14:paraId="1EC40325" w14:textId="2157A199" w:rsidR="00D914B4" w:rsidRPr="00BA62BA" w:rsidRDefault="00BA62BA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9876ABC" w14:textId="77777777" w:rsidTr="009459CD">
        <w:trPr>
          <w:trHeight w:val="408"/>
        </w:trPr>
        <w:tc>
          <w:tcPr>
            <w:tcW w:w="2168" w:type="dxa"/>
          </w:tcPr>
          <w:p w14:paraId="1FFD0861" w14:textId="77777777" w:rsidR="00D914B4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2A8D874" w14:textId="731C51A9" w:rsidR="00CD4DC6" w:rsidRPr="0065596B" w:rsidRDefault="00CD4DC6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IP00</w:t>
            </w:r>
            <w:r w:rsidR="008F2665">
              <w:rPr>
                <w:rFonts w:ascii="Times New Roman" w:hAnsi="Times New Roman" w:cs="Times New Roman"/>
              </w:rPr>
              <w:t xml:space="preserve"> nebo TP00 (popř. SP00)</w:t>
            </w:r>
            <w:r w:rsidR="006D1A07">
              <w:rPr>
                <w:rFonts w:ascii="Times New Roman" w:hAnsi="Times New Roman" w:cs="Times New Roman"/>
              </w:rPr>
              <w:t xml:space="preserve"> nebo A.0 nebo A.1</w:t>
            </w:r>
          </w:p>
        </w:tc>
        <w:tc>
          <w:tcPr>
            <w:tcW w:w="7436" w:type="dxa"/>
            <w:shd w:val="clear" w:color="auto" w:fill="auto"/>
          </w:tcPr>
          <w:p w14:paraId="1A271CC5" w14:textId="27E8BBB7" w:rsidR="00D914B4" w:rsidRPr="0065596B" w:rsidRDefault="00C0016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82529B8" w14:textId="77777777" w:rsidTr="009459CD">
        <w:trPr>
          <w:trHeight w:val="410"/>
        </w:trPr>
        <w:tc>
          <w:tcPr>
            <w:tcW w:w="2168" w:type="dxa"/>
          </w:tcPr>
          <w:p w14:paraId="0B169ED8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6" w:type="dxa"/>
            <w:shd w:val="clear" w:color="auto" w:fill="auto"/>
          </w:tcPr>
          <w:p w14:paraId="737B9C39" w14:textId="59CFAB38" w:rsidR="00D914B4" w:rsidRPr="0065596B" w:rsidRDefault="00D914B4" w:rsidP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E2BE0EC" w14:textId="77777777" w:rsidTr="009459CD">
        <w:trPr>
          <w:trHeight w:val="403"/>
        </w:trPr>
        <w:tc>
          <w:tcPr>
            <w:tcW w:w="2168" w:type="dxa"/>
          </w:tcPr>
          <w:p w14:paraId="74BE7126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6" w:type="dxa"/>
            <w:shd w:val="clear" w:color="auto" w:fill="auto"/>
          </w:tcPr>
          <w:p w14:paraId="49A79C81" w14:textId="78B884E8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FE51AA7" w14:textId="5154585D" w:rsidR="00142B0B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186"/>
        <w:gridCol w:w="7418"/>
      </w:tblGrid>
      <w:tr w:rsidR="00167D1A" w:rsidRPr="0065596B" w14:paraId="263D2C36" w14:textId="77777777" w:rsidTr="00142B0B">
        <w:trPr>
          <w:trHeight w:val="333"/>
        </w:trPr>
        <w:tc>
          <w:tcPr>
            <w:tcW w:w="2186" w:type="dxa"/>
          </w:tcPr>
          <w:p w14:paraId="2521CAB3" w14:textId="77777777" w:rsidR="00167D1A" w:rsidRPr="0065596B" w:rsidRDefault="00B23033" w:rsidP="00142B0B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18" w:type="dxa"/>
          </w:tcPr>
          <w:p w14:paraId="1C69E9DB" w14:textId="6FA28B53" w:rsidR="00167D1A" w:rsidRPr="00922020" w:rsidRDefault="00B23033" w:rsidP="00142B0B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922020">
              <w:rPr>
                <w:rFonts w:ascii="Times New Roman" w:hAnsi="Times New Roman" w:cs="Times New Roman"/>
                <w:b/>
              </w:rPr>
              <w:t xml:space="preserve">Cenový </w:t>
            </w:r>
            <w:r w:rsidR="00101C91" w:rsidRPr="00922020">
              <w:rPr>
                <w:rFonts w:ascii="Times New Roman" w:hAnsi="Times New Roman" w:cs="Times New Roman"/>
                <w:b/>
              </w:rPr>
              <w:t>dozor</w:t>
            </w:r>
            <w:r w:rsidRPr="009220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914B4" w:rsidRPr="0065596B" w14:paraId="5205A4BF" w14:textId="77777777" w:rsidTr="00BA62BA">
        <w:trPr>
          <w:trHeight w:val="400"/>
        </w:trPr>
        <w:tc>
          <w:tcPr>
            <w:tcW w:w="2186" w:type="dxa"/>
          </w:tcPr>
          <w:p w14:paraId="13D5C932" w14:textId="77777777" w:rsidR="00D914B4" w:rsidRPr="0065596B" w:rsidRDefault="00D914B4" w:rsidP="009459CD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18" w:type="dxa"/>
            <w:shd w:val="clear" w:color="auto" w:fill="auto"/>
          </w:tcPr>
          <w:p w14:paraId="4F462BA8" w14:textId="1AAF1CEB" w:rsidR="00D914B4" w:rsidRPr="009459CD" w:rsidRDefault="00D914B4" w:rsidP="009459CD">
            <w:pPr>
              <w:spacing w:after="160" w:line="259" w:lineRule="auto"/>
              <w:ind w:left="24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914B4" w:rsidRPr="0065596B" w14:paraId="05A1C6C8" w14:textId="77777777" w:rsidTr="009459CD">
        <w:trPr>
          <w:trHeight w:val="410"/>
        </w:trPr>
        <w:tc>
          <w:tcPr>
            <w:tcW w:w="2186" w:type="dxa"/>
          </w:tcPr>
          <w:p w14:paraId="10FA5CDC" w14:textId="77777777" w:rsidR="00D914B4" w:rsidRPr="0065596B" w:rsidRDefault="00D914B4" w:rsidP="009459CD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18" w:type="dxa"/>
            <w:shd w:val="clear" w:color="auto" w:fill="auto"/>
          </w:tcPr>
          <w:p w14:paraId="132B77DB" w14:textId="2C161E36" w:rsidR="00D914B4" w:rsidRPr="009459CD" w:rsidRDefault="00D914B4" w:rsidP="009459CD">
            <w:pPr>
              <w:spacing w:after="160" w:line="259" w:lineRule="auto"/>
              <w:ind w:left="24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914B4" w:rsidRPr="0065596B" w14:paraId="7FD16C40" w14:textId="77777777" w:rsidTr="009459CD">
        <w:trPr>
          <w:trHeight w:val="401"/>
        </w:trPr>
        <w:tc>
          <w:tcPr>
            <w:tcW w:w="2186" w:type="dxa"/>
          </w:tcPr>
          <w:p w14:paraId="2A539F4E" w14:textId="77777777" w:rsidR="00D914B4" w:rsidRPr="0065596B" w:rsidRDefault="00D914B4" w:rsidP="009459CD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18" w:type="dxa"/>
            <w:shd w:val="clear" w:color="auto" w:fill="auto"/>
          </w:tcPr>
          <w:p w14:paraId="2C9C3607" w14:textId="5B6E288A" w:rsidR="00D914B4" w:rsidRPr="009459CD" w:rsidRDefault="00D914B4" w:rsidP="009459CD">
            <w:pPr>
              <w:spacing w:after="160" w:line="259" w:lineRule="auto"/>
              <w:ind w:left="24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032DEEB" w14:textId="77777777" w:rsidR="00167D1A" w:rsidRPr="0065596B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187"/>
        <w:gridCol w:w="7417"/>
      </w:tblGrid>
      <w:tr w:rsidR="00167D1A" w:rsidRPr="0065596B" w14:paraId="5D95EBE3" w14:textId="77777777" w:rsidTr="00142B0B">
        <w:trPr>
          <w:trHeight w:val="291"/>
        </w:trPr>
        <w:tc>
          <w:tcPr>
            <w:tcW w:w="2187" w:type="dxa"/>
          </w:tcPr>
          <w:p w14:paraId="5A9EA706" w14:textId="77777777" w:rsidR="00167D1A" w:rsidRPr="0065596B" w:rsidRDefault="00B23033" w:rsidP="009459CD">
            <w:pPr>
              <w:spacing w:after="0" w:line="259" w:lineRule="auto"/>
              <w:ind w:left="42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17" w:type="dxa"/>
          </w:tcPr>
          <w:p w14:paraId="137A803A" w14:textId="4420D266" w:rsidR="00167D1A" w:rsidRPr="0065596B" w:rsidRDefault="00EE4213" w:rsidP="009459CD">
            <w:pPr>
              <w:spacing w:after="0" w:line="259" w:lineRule="auto"/>
              <w:ind w:left="1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Specialista na </w:t>
            </w:r>
            <w:r w:rsidR="00B23033" w:rsidRPr="0065596B">
              <w:rPr>
                <w:rFonts w:ascii="Times New Roman" w:hAnsi="Times New Roman" w:cs="Times New Roman"/>
                <w:b/>
              </w:rPr>
              <w:t>statik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B23033" w:rsidRPr="0065596B">
              <w:rPr>
                <w:rFonts w:ascii="Times New Roman" w:hAnsi="Times New Roman" w:cs="Times New Roman"/>
                <w:b/>
              </w:rPr>
              <w:t xml:space="preserve"> a dynamik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B23033" w:rsidRPr="0065596B">
              <w:rPr>
                <w:rFonts w:ascii="Times New Roman" w:hAnsi="Times New Roman" w:cs="Times New Roman"/>
                <w:b/>
              </w:rPr>
              <w:t xml:space="preserve"> staveb</w:t>
            </w:r>
            <w:r w:rsidR="00B23033"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4B4" w:rsidRPr="0065596B" w14:paraId="57BAAB4E" w14:textId="77777777" w:rsidTr="00BA62BA">
        <w:trPr>
          <w:trHeight w:val="423"/>
        </w:trPr>
        <w:tc>
          <w:tcPr>
            <w:tcW w:w="2187" w:type="dxa"/>
          </w:tcPr>
          <w:p w14:paraId="5B8753DB" w14:textId="77777777" w:rsidR="00D914B4" w:rsidRPr="0065596B" w:rsidRDefault="00D914B4" w:rsidP="009459CD">
            <w:pPr>
              <w:spacing w:after="0" w:line="259" w:lineRule="auto"/>
              <w:ind w:left="42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17" w:type="dxa"/>
            <w:shd w:val="clear" w:color="auto" w:fill="auto"/>
          </w:tcPr>
          <w:p w14:paraId="7742C634" w14:textId="4AF52DC6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0EEF979A" w14:textId="77777777" w:rsidTr="009459CD">
        <w:trPr>
          <w:trHeight w:val="410"/>
        </w:trPr>
        <w:tc>
          <w:tcPr>
            <w:tcW w:w="2187" w:type="dxa"/>
          </w:tcPr>
          <w:p w14:paraId="2F4AB743" w14:textId="6C285387" w:rsidR="00D914B4" w:rsidRPr="0065596B" w:rsidRDefault="00D914B4" w:rsidP="009459CD">
            <w:pPr>
              <w:spacing w:after="0" w:line="259" w:lineRule="auto"/>
              <w:ind w:left="42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  <w:r w:rsidR="00EE4213">
              <w:rPr>
                <w:rFonts w:ascii="Times New Roman" w:hAnsi="Times New Roman" w:cs="Times New Roman"/>
              </w:rPr>
              <w:t>v oboru IS00</w:t>
            </w:r>
          </w:p>
        </w:tc>
        <w:tc>
          <w:tcPr>
            <w:tcW w:w="7417" w:type="dxa"/>
            <w:shd w:val="clear" w:color="auto" w:fill="auto"/>
          </w:tcPr>
          <w:p w14:paraId="2BA25DA7" w14:textId="3AE9ECEE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047EEA4" w14:textId="77777777" w:rsidTr="009459CD">
        <w:trPr>
          <w:trHeight w:val="410"/>
        </w:trPr>
        <w:tc>
          <w:tcPr>
            <w:tcW w:w="2187" w:type="dxa"/>
          </w:tcPr>
          <w:p w14:paraId="1897B0CF" w14:textId="77777777" w:rsidR="00D914B4" w:rsidRPr="0065596B" w:rsidRDefault="00D914B4" w:rsidP="009459CD">
            <w:pPr>
              <w:spacing w:after="0" w:line="259" w:lineRule="auto"/>
              <w:ind w:left="42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17" w:type="dxa"/>
            <w:shd w:val="clear" w:color="auto" w:fill="auto"/>
          </w:tcPr>
          <w:p w14:paraId="17303AAE" w14:textId="77777777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7741857F" w14:textId="77777777" w:rsidTr="009459CD">
        <w:trPr>
          <w:trHeight w:val="421"/>
        </w:trPr>
        <w:tc>
          <w:tcPr>
            <w:tcW w:w="2187" w:type="dxa"/>
          </w:tcPr>
          <w:p w14:paraId="529AE3B7" w14:textId="77777777" w:rsidR="00D914B4" w:rsidRPr="0065596B" w:rsidRDefault="00D914B4" w:rsidP="009459CD">
            <w:pPr>
              <w:spacing w:after="0" w:line="259" w:lineRule="auto"/>
              <w:ind w:left="42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17" w:type="dxa"/>
            <w:shd w:val="clear" w:color="auto" w:fill="auto"/>
          </w:tcPr>
          <w:p w14:paraId="0845C274" w14:textId="4EB8C7F3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5161EC3" w14:textId="2A612874" w:rsidR="00167D1A" w:rsidRPr="0065596B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 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07"/>
        <w:gridCol w:w="7432"/>
      </w:tblGrid>
      <w:tr w:rsidR="00167D1A" w:rsidRPr="0065596B" w14:paraId="7B4EB9ED" w14:textId="77777777" w:rsidTr="00142B0B">
        <w:trPr>
          <w:trHeight w:val="236"/>
        </w:trPr>
        <w:tc>
          <w:tcPr>
            <w:tcW w:w="2207" w:type="dxa"/>
          </w:tcPr>
          <w:p w14:paraId="6CA70E2E" w14:textId="77777777" w:rsidR="00167D1A" w:rsidRPr="0065596B" w:rsidRDefault="00B23033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2" w:type="dxa"/>
          </w:tcPr>
          <w:p w14:paraId="5FD7F7EA" w14:textId="38A1DC2E" w:rsidR="00167D1A" w:rsidRPr="00D914B4" w:rsidRDefault="00D914B4" w:rsidP="009459CD">
            <w:pPr>
              <w:spacing w:after="0" w:line="259" w:lineRule="auto"/>
              <w:ind w:left="26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914B4">
              <w:rPr>
                <w:rFonts w:ascii="Times New Roman" w:hAnsi="Times New Roman" w:cs="Times New Roman"/>
                <w:b/>
              </w:rPr>
              <w:t>Specialista na technická zařízení budov (TZB)</w:t>
            </w:r>
          </w:p>
        </w:tc>
      </w:tr>
      <w:tr w:rsidR="00D914B4" w:rsidRPr="0065596B" w14:paraId="3CD24E88" w14:textId="77777777" w:rsidTr="00BA62BA">
        <w:trPr>
          <w:trHeight w:val="436"/>
        </w:trPr>
        <w:tc>
          <w:tcPr>
            <w:tcW w:w="2207" w:type="dxa"/>
          </w:tcPr>
          <w:p w14:paraId="163FA4D9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2" w:type="dxa"/>
            <w:shd w:val="clear" w:color="auto" w:fill="auto"/>
          </w:tcPr>
          <w:p w14:paraId="020CB6ED" w14:textId="3B3344CC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7BC1F832" w14:textId="77777777" w:rsidTr="009459CD">
        <w:trPr>
          <w:trHeight w:val="410"/>
        </w:trPr>
        <w:tc>
          <w:tcPr>
            <w:tcW w:w="2207" w:type="dxa"/>
          </w:tcPr>
          <w:p w14:paraId="6DDAA969" w14:textId="77777777" w:rsidR="00CD4DC6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CD4DC6">
              <w:rPr>
                <w:rFonts w:ascii="Times New Roman" w:hAnsi="Times New Roman" w:cs="Times New Roman"/>
              </w:rPr>
              <w:t xml:space="preserve"> </w:t>
            </w:r>
          </w:p>
          <w:p w14:paraId="7FDCB517" w14:textId="77777777" w:rsidR="008F2665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oboru IE00 nebo </w:t>
            </w:r>
          </w:p>
          <w:p w14:paraId="6B1B863B" w14:textId="51622981" w:rsidR="00D914B4" w:rsidRPr="0065596B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IE01 </w:t>
            </w:r>
            <w:r w:rsidR="008F2665">
              <w:rPr>
                <w:rFonts w:ascii="Times New Roman" w:hAnsi="Times New Roman" w:cs="Times New Roman"/>
              </w:rPr>
              <w:t xml:space="preserve">nebo </w:t>
            </w:r>
            <w:r w:rsidR="006D1A07">
              <w:rPr>
                <w:rFonts w:ascii="Times New Roman" w:hAnsi="Times New Roman" w:cs="Times New Roman"/>
              </w:rPr>
              <w:t>TE01+</w:t>
            </w:r>
            <w:r w:rsidR="008F2665">
              <w:rPr>
                <w:rFonts w:ascii="Times New Roman" w:hAnsi="Times New Roman" w:cs="Times New Roman"/>
              </w:rPr>
              <w:t>TE02</w:t>
            </w:r>
          </w:p>
        </w:tc>
        <w:tc>
          <w:tcPr>
            <w:tcW w:w="7432" w:type="dxa"/>
            <w:shd w:val="clear" w:color="auto" w:fill="auto"/>
          </w:tcPr>
          <w:p w14:paraId="12B9C4DC" w14:textId="38E313E3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A7A9C00" w14:textId="77777777" w:rsidTr="009459CD">
        <w:trPr>
          <w:trHeight w:val="410"/>
        </w:trPr>
        <w:tc>
          <w:tcPr>
            <w:tcW w:w="2207" w:type="dxa"/>
          </w:tcPr>
          <w:p w14:paraId="5B5B92EB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2" w:type="dxa"/>
            <w:shd w:val="clear" w:color="auto" w:fill="auto"/>
          </w:tcPr>
          <w:p w14:paraId="643EDB94" w14:textId="542FE72B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71E32CF" w14:textId="77777777" w:rsidTr="009459CD">
        <w:trPr>
          <w:trHeight w:val="405"/>
        </w:trPr>
        <w:tc>
          <w:tcPr>
            <w:tcW w:w="2207" w:type="dxa"/>
          </w:tcPr>
          <w:p w14:paraId="2CBF80AC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2" w:type="dxa"/>
            <w:shd w:val="clear" w:color="auto" w:fill="auto"/>
          </w:tcPr>
          <w:p w14:paraId="3372D33A" w14:textId="1A9A9DBF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9007C4" w14:textId="10232855" w:rsidR="00167D1A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72DD5D0A" w14:textId="77777777" w:rsidTr="00142B0B">
        <w:trPr>
          <w:trHeight w:val="63"/>
        </w:trPr>
        <w:tc>
          <w:tcPr>
            <w:tcW w:w="2210" w:type="dxa"/>
          </w:tcPr>
          <w:p w14:paraId="2653FC70" w14:textId="455A06F8" w:rsidR="00142B0B" w:rsidRPr="0065596B" w:rsidRDefault="00142B0B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F080CBB" w14:textId="45388A08" w:rsidR="00142B0B" w:rsidRPr="0065596B" w:rsidRDefault="00142B0B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 xml:space="preserve">Specialista na </w:t>
            </w:r>
            <w:r w:rsidRPr="00D914B4">
              <w:rPr>
                <w:rFonts w:ascii="Times New Roman" w:hAnsi="Times New Roman" w:cs="Times New Roman"/>
                <w:b/>
              </w:rPr>
              <w:t>technologická zařízení staveb</w:t>
            </w:r>
          </w:p>
        </w:tc>
      </w:tr>
      <w:tr w:rsidR="00D914B4" w:rsidRPr="0065596B" w14:paraId="1E087A42" w14:textId="77777777" w:rsidTr="00BA62BA">
        <w:trPr>
          <w:trHeight w:val="445"/>
        </w:trPr>
        <w:tc>
          <w:tcPr>
            <w:tcW w:w="2210" w:type="dxa"/>
          </w:tcPr>
          <w:p w14:paraId="3147334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138630BD" w14:textId="7A7EB3C4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40E11D70" w14:textId="77777777" w:rsidTr="009459CD">
        <w:trPr>
          <w:trHeight w:val="410"/>
        </w:trPr>
        <w:tc>
          <w:tcPr>
            <w:tcW w:w="2210" w:type="dxa"/>
          </w:tcPr>
          <w:p w14:paraId="46470746" w14:textId="2D80DA54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8F2665">
              <w:rPr>
                <w:rFonts w:ascii="Times New Roman" w:hAnsi="Times New Roman" w:cs="Times New Roman"/>
              </w:rPr>
              <w:t xml:space="preserve"> v oboru IT00 nebo TT00</w:t>
            </w:r>
          </w:p>
        </w:tc>
        <w:tc>
          <w:tcPr>
            <w:tcW w:w="7394" w:type="dxa"/>
            <w:shd w:val="clear" w:color="auto" w:fill="auto"/>
          </w:tcPr>
          <w:p w14:paraId="2DEEE558" w14:textId="69C37145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0474A29" w14:textId="77777777" w:rsidTr="009459CD">
        <w:trPr>
          <w:trHeight w:val="410"/>
        </w:trPr>
        <w:tc>
          <w:tcPr>
            <w:tcW w:w="2210" w:type="dxa"/>
          </w:tcPr>
          <w:p w14:paraId="17331B9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1EB56743" w14:textId="06668A32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0B5EB9EB" w14:textId="77777777" w:rsidTr="009459CD">
        <w:trPr>
          <w:trHeight w:val="441"/>
        </w:trPr>
        <w:tc>
          <w:tcPr>
            <w:tcW w:w="2210" w:type="dxa"/>
          </w:tcPr>
          <w:p w14:paraId="39F4D20C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lastRenderedPageBreak/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002AF752" w14:textId="26D063FA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25CA1C9" w14:textId="1AE5ACA6" w:rsidR="00624496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81D2E6C" w14:textId="77777777" w:rsidR="00624496" w:rsidRPr="0065596B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2B206897" w14:textId="77777777" w:rsidTr="00142B0B">
        <w:trPr>
          <w:trHeight w:val="270"/>
        </w:trPr>
        <w:tc>
          <w:tcPr>
            <w:tcW w:w="2210" w:type="dxa"/>
          </w:tcPr>
          <w:p w14:paraId="5760FF95" w14:textId="654EA2D7" w:rsidR="00142B0B" w:rsidRPr="0065596B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13" w:name="_Hlk161143419"/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3F39E559" w14:textId="77777777" w:rsidR="00142B0B" w:rsidRPr="0065596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Specialista na elektrické instalace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4B4" w:rsidRPr="0065596B" w14:paraId="488FA126" w14:textId="77777777" w:rsidTr="00BA62BA">
        <w:trPr>
          <w:trHeight w:val="445"/>
        </w:trPr>
        <w:tc>
          <w:tcPr>
            <w:tcW w:w="2210" w:type="dxa"/>
          </w:tcPr>
          <w:p w14:paraId="155939DB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67808588" w14:textId="09DD42B4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679DDF14" w14:textId="77777777" w:rsidTr="009459CD">
        <w:trPr>
          <w:trHeight w:val="410"/>
        </w:trPr>
        <w:tc>
          <w:tcPr>
            <w:tcW w:w="2210" w:type="dxa"/>
          </w:tcPr>
          <w:p w14:paraId="2787D5A0" w14:textId="77777777" w:rsidR="00D914B4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9261A7A" w14:textId="743E7CD7" w:rsidR="00CD4DC6" w:rsidRPr="0065596B" w:rsidRDefault="00CD4DC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IE 00 nebo IE 02</w:t>
            </w:r>
            <w:r w:rsidR="008F2665">
              <w:rPr>
                <w:rFonts w:ascii="Times New Roman" w:hAnsi="Times New Roman" w:cs="Times New Roman"/>
              </w:rPr>
              <w:t xml:space="preserve"> nebo TE03 </w:t>
            </w:r>
          </w:p>
        </w:tc>
        <w:tc>
          <w:tcPr>
            <w:tcW w:w="7394" w:type="dxa"/>
            <w:shd w:val="clear" w:color="auto" w:fill="auto"/>
          </w:tcPr>
          <w:p w14:paraId="0AA49968" w14:textId="0854B6AE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ECC91A4" w14:textId="77777777" w:rsidTr="009459CD">
        <w:trPr>
          <w:trHeight w:val="410"/>
        </w:trPr>
        <w:tc>
          <w:tcPr>
            <w:tcW w:w="2210" w:type="dxa"/>
          </w:tcPr>
          <w:p w14:paraId="2E83FA3A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1E93951F" w14:textId="1DB8BD1A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ACB1BB6" w14:textId="77777777" w:rsidTr="009459CD">
        <w:trPr>
          <w:trHeight w:val="441"/>
        </w:trPr>
        <w:tc>
          <w:tcPr>
            <w:tcW w:w="2210" w:type="dxa"/>
          </w:tcPr>
          <w:p w14:paraId="28FC1014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7E2634F8" w14:textId="2A7A2955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13"/>
    <w:p w14:paraId="7CF2D44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541AC126" w14:textId="77777777" w:rsidTr="00142B0B">
        <w:trPr>
          <w:trHeight w:val="164"/>
        </w:trPr>
        <w:tc>
          <w:tcPr>
            <w:tcW w:w="2210" w:type="dxa"/>
          </w:tcPr>
          <w:p w14:paraId="60DD8212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2CD3CAE0" w14:textId="6806FDC5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 xml:space="preserve">Specialista na </w:t>
            </w:r>
            <w:r>
              <w:rPr>
                <w:rFonts w:ascii="Times New Roman" w:hAnsi="Times New Roman" w:cs="Times New Roman"/>
                <w:b/>
              </w:rPr>
              <w:t>požární bezpečnost staveb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0B" w:rsidRPr="0065596B" w14:paraId="105CC508" w14:textId="77777777" w:rsidTr="00BA62BA">
        <w:trPr>
          <w:trHeight w:val="445"/>
        </w:trPr>
        <w:tc>
          <w:tcPr>
            <w:tcW w:w="2210" w:type="dxa"/>
          </w:tcPr>
          <w:p w14:paraId="2170BD7A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7D21AFA8" w14:textId="34F0E909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20FA53A4" w14:textId="77777777" w:rsidTr="009459CD">
        <w:trPr>
          <w:trHeight w:val="410"/>
        </w:trPr>
        <w:tc>
          <w:tcPr>
            <w:tcW w:w="2210" w:type="dxa"/>
          </w:tcPr>
          <w:p w14:paraId="1BA23A2D" w14:textId="77777777" w:rsidR="00142B0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51FF8744" w14:textId="20FD75A0" w:rsidR="008F2665" w:rsidRPr="0065596B" w:rsidRDefault="008F2665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IH00 nebo TH00</w:t>
            </w:r>
          </w:p>
        </w:tc>
        <w:tc>
          <w:tcPr>
            <w:tcW w:w="7394" w:type="dxa"/>
            <w:shd w:val="clear" w:color="auto" w:fill="auto"/>
          </w:tcPr>
          <w:p w14:paraId="52F520DB" w14:textId="1928BE1C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5DD4DAE5" w14:textId="77777777" w:rsidTr="009459CD">
        <w:trPr>
          <w:trHeight w:val="410"/>
        </w:trPr>
        <w:tc>
          <w:tcPr>
            <w:tcW w:w="2210" w:type="dxa"/>
          </w:tcPr>
          <w:p w14:paraId="3E678B80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255F8DEF" w14:textId="28DA66F3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186FD633" w14:textId="77777777" w:rsidTr="009459CD">
        <w:trPr>
          <w:trHeight w:val="441"/>
        </w:trPr>
        <w:tc>
          <w:tcPr>
            <w:tcW w:w="2210" w:type="dxa"/>
          </w:tcPr>
          <w:p w14:paraId="49DE718F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75B76A24" w14:textId="2FD9AEE0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0F7DB0" w14:textId="7165211F" w:rsidR="00167D1A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966355" w:rsidRPr="0065596B" w14:paraId="68C870AA" w14:textId="77777777" w:rsidTr="001D1D51">
        <w:trPr>
          <w:trHeight w:val="258"/>
        </w:trPr>
        <w:tc>
          <w:tcPr>
            <w:tcW w:w="2210" w:type="dxa"/>
          </w:tcPr>
          <w:p w14:paraId="47FFE886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3F883E3D" w14:textId="7B42C9DD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Hydrogeolog</w:t>
            </w:r>
          </w:p>
        </w:tc>
      </w:tr>
      <w:tr w:rsidR="00966355" w:rsidRPr="0065596B" w14:paraId="024EFB5E" w14:textId="77777777" w:rsidTr="00BA62BA">
        <w:trPr>
          <w:trHeight w:val="445"/>
        </w:trPr>
        <w:tc>
          <w:tcPr>
            <w:tcW w:w="2210" w:type="dxa"/>
          </w:tcPr>
          <w:p w14:paraId="6C972709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7DC17914" w14:textId="4B1208B8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F2665" w:rsidRPr="0065596B" w14:paraId="68DA40F6" w14:textId="77777777" w:rsidTr="009459CD">
        <w:trPr>
          <w:trHeight w:val="410"/>
        </w:trPr>
        <w:tc>
          <w:tcPr>
            <w:tcW w:w="2210" w:type="dxa"/>
          </w:tcPr>
          <w:p w14:paraId="5C9C63B3" w14:textId="01183839" w:rsidR="008F2665" w:rsidRPr="0065596B" w:rsidRDefault="008F266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osvědčení</w:t>
            </w:r>
          </w:p>
        </w:tc>
        <w:tc>
          <w:tcPr>
            <w:tcW w:w="7394" w:type="dxa"/>
            <w:shd w:val="clear" w:color="auto" w:fill="auto"/>
          </w:tcPr>
          <w:p w14:paraId="76A9BD90" w14:textId="0DE55ECD" w:rsidR="008F2665" w:rsidRPr="0065596B" w:rsidRDefault="008F266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6355" w:rsidRPr="0065596B" w14:paraId="4D51157E" w14:textId="77777777" w:rsidTr="009459CD">
        <w:trPr>
          <w:trHeight w:val="410"/>
        </w:trPr>
        <w:tc>
          <w:tcPr>
            <w:tcW w:w="2210" w:type="dxa"/>
          </w:tcPr>
          <w:p w14:paraId="2B0DE572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4F2804E8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6355" w:rsidRPr="0065596B" w14:paraId="26E1E755" w14:textId="77777777" w:rsidTr="009459CD">
        <w:trPr>
          <w:trHeight w:val="441"/>
        </w:trPr>
        <w:tc>
          <w:tcPr>
            <w:tcW w:w="2210" w:type="dxa"/>
          </w:tcPr>
          <w:p w14:paraId="3AB25B1D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675E474B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74FDC71" w14:textId="1C8915E5" w:rsidR="00142B0B" w:rsidRPr="0065596B" w:rsidRDefault="00142B0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4336EDB6" w14:textId="77777777" w:rsidTr="00273DDD">
        <w:trPr>
          <w:trHeight w:val="258"/>
        </w:trPr>
        <w:tc>
          <w:tcPr>
            <w:tcW w:w="2210" w:type="dxa"/>
          </w:tcPr>
          <w:p w14:paraId="7DC8CAFD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1B205A5A" w14:textId="7D943D5E" w:rsidR="00142B0B" w:rsidRPr="0065596B" w:rsidRDefault="004E7C8E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Odborný </w:t>
            </w:r>
            <w:r w:rsidR="00142B0B">
              <w:rPr>
                <w:rFonts w:ascii="Times New Roman" w:hAnsi="Times New Roman" w:cs="Times New Roman"/>
                <w:b/>
              </w:rPr>
              <w:t>specialista</w:t>
            </w:r>
            <w:r w:rsidR="00142B0B"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0B" w:rsidRPr="0065596B" w14:paraId="7D1E45AF" w14:textId="77777777" w:rsidTr="00BA62BA">
        <w:trPr>
          <w:trHeight w:val="445"/>
        </w:trPr>
        <w:tc>
          <w:tcPr>
            <w:tcW w:w="2210" w:type="dxa"/>
          </w:tcPr>
          <w:p w14:paraId="2D4A2FBE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12165096" w14:textId="33729DCA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53F59C9D" w14:textId="77777777" w:rsidTr="009459CD">
        <w:trPr>
          <w:trHeight w:val="410"/>
        </w:trPr>
        <w:tc>
          <w:tcPr>
            <w:tcW w:w="2210" w:type="dxa"/>
          </w:tcPr>
          <w:p w14:paraId="04F0BF11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22DEAF3E" w14:textId="334562E6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5575A007" w14:textId="77777777" w:rsidTr="009459CD">
        <w:trPr>
          <w:trHeight w:val="441"/>
        </w:trPr>
        <w:tc>
          <w:tcPr>
            <w:tcW w:w="2210" w:type="dxa"/>
          </w:tcPr>
          <w:p w14:paraId="10860AA1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015282EE" w14:textId="47CAF642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9E2071D" w14:textId="1A9AF0FD" w:rsidR="00167D1A" w:rsidRDefault="00167D1A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3F65F731" w14:textId="77777777" w:rsidTr="00273DDD">
        <w:trPr>
          <w:trHeight w:val="258"/>
        </w:trPr>
        <w:tc>
          <w:tcPr>
            <w:tcW w:w="2210" w:type="dxa"/>
          </w:tcPr>
          <w:p w14:paraId="4BCC4D8B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7C799D8" w14:textId="1D35BC69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Specialista na bezpečnost a ochranu zdraví při práci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(koordinátor)</w:t>
            </w:r>
          </w:p>
        </w:tc>
      </w:tr>
      <w:tr w:rsidR="00142B0B" w:rsidRPr="0065596B" w14:paraId="17DCEB46" w14:textId="77777777" w:rsidTr="00BA62BA">
        <w:trPr>
          <w:trHeight w:val="445"/>
        </w:trPr>
        <w:tc>
          <w:tcPr>
            <w:tcW w:w="2210" w:type="dxa"/>
          </w:tcPr>
          <w:p w14:paraId="45C8F93A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4A0E0B86" w14:textId="4F1C1484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04BB611E" w14:textId="77777777" w:rsidTr="009459CD">
        <w:trPr>
          <w:trHeight w:val="410"/>
        </w:trPr>
        <w:tc>
          <w:tcPr>
            <w:tcW w:w="2210" w:type="dxa"/>
          </w:tcPr>
          <w:p w14:paraId="113A9CDF" w14:textId="387AF978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Číslo </w:t>
            </w:r>
            <w:r w:rsidR="00042F2C">
              <w:rPr>
                <w:rFonts w:ascii="Times New Roman" w:hAnsi="Times New Roman" w:cs="Times New Roman"/>
              </w:rPr>
              <w:t>osvědčení</w:t>
            </w:r>
          </w:p>
        </w:tc>
        <w:tc>
          <w:tcPr>
            <w:tcW w:w="7394" w:type="dxa"/>
            <w:shd w:val="clear" w:color="auto" w:fill="auto"/>
          </w:tcPr>
          <w:p w14:paraId="10A0D295" w14:textId="034BE665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770CC599" w14:textId="77777777" w:rsidTr="009459CD">
        <w:trPr>
          <w:trHeight w:val="410"/>
        </w:trPr>
        <w:tc>
          <w:tcPr>
            <w:tcW w:w="2210" w:type="dxa"/>
          </w:tcPr>
          <w:p w14:paraId="23897E36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6CBBADF0" w14:textId="17D8EE3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32039A1E" w14:textId="77777777" w:rsidTr="009459CD">
        <w:trPr>
          <w:trHeight w:val="441"/>
        </w:trPr>
        <w:tc>
          <w:tcPr>
            <w:tcW w:w="2210" w:type="dxa"/>
          </w:tcPr>
          <w:p w14:paraId="400570B3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2BC14F15" w14:textId="3F7D8C30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F37B521" w14:textId="6755C73E" w:rsidR="00167D1A" w:rsidRPr="0065596B" w:rsidRDefault="00142B0B" w:rsidP="00B922BD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23033" w:rsidRPr="0065596B">
        <w:rPr>
          <w:rFonts w:ascii="Times New Roman" w:hAnsi="Times New Roman" w:cs="Times New Roman"/>
          <w:b/>
        </w:rPr>
        <w:lastRenderedPageBreak/>
        <w:t>Příloha č.</w:t>
      </w:r>
      <w:r w:rsidR="00B23033" w:rsidRPr="00142B0B">
        <w:rPr>
          <w:rFonts w:ascii="Times New Roman" w:hAnsi="Times New Roman" w:cs="Times New Roman"/>
          <w:b/>
        </w:rPr>
        <w:t xml:space="preserve"> </w:t>
      </w:r>
      <w:r w:rsidR="00BC4F85">
        <w:rPr>
          <w:rFonts w:ascii="Times New Roman" w:hAnsi="Times New Roman" w:cs="Times New Roman"/>
          <w:b/>
        </w:rPr>
        <w:t>3</w:t>
      </w:r>
    </w:p>
    <w:p w14:paraId="172CABC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27C69D47" w14:textId="0DB05E85" w:rsidR="00167D1A" w:rsidRPr="0065596B" w:rsidRDefault="00B23033">
      <w:pPr>
        <w:spacing w:after="3" w:line="259" w:lineRule="auto"/>
        <w:ind w:left="10" w:right="3470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Seznam </w:t>
      </w:r>
      <w:r w:rsidR="00142B0B">
        <w:rPr>
          <w:rFonts w:ascii="Times New Roman" w:hAnsi="Times New Roman" w:cs="Times New Roman"/>
          <w:b/>
        </w:rPr>
        <w:t>p</w:t>
      </w:r>
      <w:r w:rsidRPr="0065596B">
        <w:rPr>
          <w:rFonts w:ascii="Times New Roman" w:hAnsi="Times New Roman" w:cs="Times New Roman"/>
          <w:b/>
        </w:rPr>
        <w:t>oddodavatelů</w:t>
      </w:r>
      <w:r w:rsidRPr="0065596B">
        <w:rPr>
          <w:rFonts w:ascii="Times New Roman" w:hAnsi="Times New Roman" w:cs="Times New Roman"/>
        </w:rPr>
        <w:t xml:space="preserve"> </w:t>
      </w:r>
    </w:p>
    <w:p w14:paraId="098C782D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6CEAFF7B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321" w:type="dxa"/>
        <w:tblLook w:val="04A0" w:firstRow="1" w:lastRow="0" w:firstColumn="1" w:lastColumn="0" w:noHBand="0" w:noVBand="1"/>
      </w:tblPr>
      <w:tblGrid>
        <w:gridCol w:w="2397"/>
        <w:gridCol w:w="6924"/>
      </w:tblGrid>
      <w:tr w:rsidR="00167D1A" w:rsidRPr="0065596B" w14:paraId="4C3708BD" w14:textId="77777777" w:rsidTr="009459CD">
        <w:trPr>
          <w:trHeight w:val="410"/>
        </w:trPr>
        <w:tc>
          <w:tcPr>
            <w:tcW w:w="2397" w:type="dxa"/>
          </w:tcPr>
          <w:p w14:paraId="0E58072D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4" w:type="dxa"/>
            <w:shd w:val="clear" w:color="auto" w:fill="auto"/>
          </w:tcPr>
          <w:p w14:paraId="6217F5A1" w14:textId="4226D1FC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2C31D88A" w14:textId="77777777" w:rsidTr="009459CD">
        <w:trPr>
          <w:trHeight w:val="410"/>
        </w:trPr>
        <w:tc>
          <w:tcPr>
            <w:tcW w:w="2397" w:type="dxa"/>
          </w:tcPr>
          <w:p w14:paraId="7657200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24" w:type="dxa"/>
            <w:shd w:val="clear" w:color="auto" w:fill="auto"/>
          </w:tcPr>
          <w:p w14:paraId="0774F042" w14:textId="665276D4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5B8C2F18" w14:textId="77777777" w:rsidTr="009459CD">
        <w:trPr>
          <w:trHeight w:val="361"/>
        </w:trPr>
        <w:tc>
          <w:tcPr>
            <w:tcW w:w="2397" w:type="dxa"/>
          </w:tcPr>
          <w:p w14:paraId="0F4CE15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24" w:type="dxa"/>
            <w:shd w:val="clear" w:color="auto" w:fill="auto"/>
          </w:tcPr>
          <w:p w14:paraId="136D1A07" w14:textId="04A58B65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7E885863" w14:textId="77777777" w:rsidTr="009459CD">
        <w:trPr>
          <w:trHeight w:val="457"/>
        </w:trPr>
        <w:tc>
          <w:tcPr>
            <w:tcW w:w="2397" w:type="dxa"/>
          </w:tcPr>
          <w:p w14:paraId="2BF7A089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24" w:type="dxa"/>
            <w:shd w:val="clear" w:color="auto" w:fill="auto"/>
          </w:tcPr>
          <w:p w14:paraId="1C7CE5CB" w14:textId="38EAF674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0246D959" w14:textId="77777777" w:rsidTr="009459CD">
        <w:trPr>
          <w:trHeight w:val="418"/>
        </w:trPr>
        <w:tc>
          <w:tcPr>
            <w:tcW w:w="2397" w:type="dxa"/>
          </w:tcPr>
          <w:p w14:paraId="4FB3BE48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24" w:type="dxa"/>
            <w:shd w:val="clear" w:color="auto" w:fill="auto"/>
          </w:tcPr>
          <w:p w14:paraId="7FFF5AAF" w14:textId="4BEC0790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35B9BD93" w14:textId="77777777" w:rsidTr="009459CD">
        <w:trPr>
          <w:trHeight w:val="333"/>
        </w:trPr>
        <w:tc>
          <w:tcPr>
            <w:tcW w:w="2397" w:type="dxa"/>
          </w:tcPr>
          <w:p w14:paraId="730CE2D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24" w:type="dxa"/>
            <w:shd w:val="clear" w:color="auto" w:fill="auto"/>
          </w:tcPr>
          <w:p w14:paraId="5067B5E4" w14:textId="6D9F5C01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1AA90C3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028BA075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2F1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DA0B" w14:textId="2576136F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4104CB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E6B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3544" w14:textId="142A1F4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1D9508F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31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A43" w14:textId="5B8D077E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34E5B4B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E1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2731" w14:textId="66890D3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EE38728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139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EB9B" w14:textId="0C72FC9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500AA543" w14:textId="77777777" w:rsidTr="009459CD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81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3443" w14:textId="09611CE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372DAA6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2BA4344D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EDF2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1602" w14:textId="66865C4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7F566EE6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543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0CA1" w14:textId="39A1DC6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17570D7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7BC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051D" w14:textId="233D83E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AE197DA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A18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EA7C" w14:textId="6712990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D52ADE9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9E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558C" w14:textId="32EB720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6470B03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7326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58CA" w14:textId="6847BC07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E7E2C75" w14:textId="1F4CE782" w:rsidR="00167D1A" w:rsidRPr="0065596B" w:rsidRDefault="00167D1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97C7172" w14:textId="230559A6" w:rsidR="00922020" w:rsidRDefault="0092202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1C00DF0" w14:textId="77777777" w:rsidR="00922020" w:rsidRDefault="00922020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62AEEF" w14:textId="6ADDD99E" w:rsidR="0093345A" w:rsidRDefault="0093345A">
      <w:pPr>
        <w:spacing w:after="0" w:line="259" w:lineRule="auto"/>
        <w:ind w:left="0" w:right="3203" w:firstLine="0"/>
        <w:jc w:val="right"/>
        <w:rPr>
          <w:rFonts w:ascii="Times New Roman" w:hAnsi="Times New Roman" w:cs="Times New Roman"/>
        </w:rPr>
      </w:pPr>
    </w:p>
    <w:p w14:paraId="5BF27796" w14:textId="7FE292A0" w:rsidR="0093345A" w:rsidRDefault="0093345A">
      <w:pPr>
        <w:spacing w:after="0" w:line="259" w:lineRule="auto"/>
        <w:ind w:left="0" w:right="3203" w:firstLine="0"/>
        <w:jc w:val="right"/>
        <w:rPr>
          <w:rFonts w:ascii="Times New Roman" w:hAnsi="Times New Roman" w:cs="Times New Roman"/>
        </w:rPr>
      </w:pPr>
    </w:p>
    <w:p w14:paraId="321FFBDD" w14:textId="60F0BB9D" w:rsidR="0093345A" w:rsidRDefault="0093345A" w:rsidP="0093345A">
      <w:pPr>
        <w:spacing w:after="0" w:line="259" w:lineRule="auto"/>
        <w:ind w:left="0" w:right="3203" w:firstLine="0"/>
        <w:jc w:val="center"/>
        <w:rPr>
          <w:rFonts w:ascii="Times New Roman" w:hAnsi="Times New Roman" w:cs="Times New Roman"/>
        </w:rPr>
      </w:pPr>
    </w:p>
    <w:p w14:paraId="6C1884C7" w14:textId="55698935" w:rsidR="00624496" w:rsidRPr="0065596B" w:rsidRDefault="00624496" w:rsidP="00624496">
      <w:pPr>
        <w:pStyle w:val="Nadpis1"/>
        <w:numPr>
          <w:ilvl w:val="0"/>
          <w:numId w:val="0"/>
        </w:numPr>
        <w:spacing w:after="0"/>
        <w:ind w:left="4040" w:right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Příloha č</w:t>
      </w:r>
      <w:r w:rsidRPr="00922020">
        <w:rPr>
          <w:rFonts w:ascii="Times New Roman" w:hAnsi="Times New Roman" w:cs="Times New Roman"/>
        </w:rPr>
        <w:t xml:space="preserve">. </w:t>
      </w:r>
      <w:r w:rsidR="004E7C8E">
        <w:rPr>
          <w:rFonts w:ascii="Times New Roman" w:hAnsi="Times New Roman" w:cs="Times New Roman"/>
        </w:rPr>
        <w:t>4</w:t>
      </w:r>
      <w:r w:rsidR="004E7C8E" w:rsidRPr="0065596B">
        <w:rPr>
          <w:rFonts w:ascii="Times New Roman" w:hAnsi="Times New Roman" w:cs="Times New Roman"/>
          <w:b w:val="0"/>
        </w:rPr>
        <w:t xml:space="preserve"> </w:t>
      </w:r>
    </w:p>
    <w:p w14:paraId="03AAC4A0" w14:textId="77777777" w:rsidR="00624496" w:rsidRPr="0065596B" w:rsidRDefault="00624496" w:rsidP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3FFD606E" w14:textId="46B64527" w:rsidR="0093345A" w:rsidRPr="00624496" w:rsidRDefault="00624496" w:rsidP="00624496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  <w:b/>
        </w:rPr>
      </w:pPr>
      <w:r w:rsidRPr="00624496">
        <w:rPr>
          <w:rFonts w:ascii="Times New Roman" w:hAnsi="Times New Roman" w:cs="Times New Roman"/>
          <w:b/>
        </w:rPr>
        <w:t>Studie proveditelnosti</w:t>
      </w:r>
    </w:p>
    <w:p w14:paraId="06D1452D" w14:textId="7029C8E4" w:rsidR="00572E91" w:rsidRDefault="00572E91" w:rsidP="00624496">
      <w:pPr>
        <w:spacing w:after="0" w:line="259" w:lineRule="auto"/>
        <w:ind w:left="0" w:right="3203" w:firstLine="0"/>
        <w:jc w:val="right"/>
        <w:rPr>
          <w:rFonts w:ascii="Times New Roman" w:hAnsi="Times New Roman" w:cs="Times New Roman"/>
        </w:rPr>
      </w:pPr>
    </w:p>
    <w:p w14:paraId="0E0CBC7B" w14:textId="77777777" w:rsidR="00572E91" w:rsidRDefault="00572E91" w:rsidP="00624496">
      <w:pPr>
        <w:spacing w:after="0" w:line="259" w:lineRule="auto"/>
        <w:ind w:left="0" w:right="3203" w:firstLine="0"/>
        <w:jc w:val="right"/>
        <w:rPr>
          <w:rFonts w:ascii="Times New Roman" w:hAnsi="Times New Roman" w:cs="Times New Roman"/>
        </w:rPr>
      </w:pPr>
    </w:p>
    <w:p w14:paraId="2AC998BD" w14:textId="77777777" w:rsidR="00572E91" w:rsidRDefault="00572E91" w:rsidP="00624496">
      <w:pPr>
        <w:spacing w:after="0" w:line="259" w:lineRule="auto"/>
        <w:ind w:left="0" w:right="3203" w:firstLine="0"/>
        <w:jc w:val="right"/>
        <w:rPr>
          <w:rFonts w:ascii="Times New Roman" w:hAnsi="Times New Roman" w:cs="Times New Roman"/>
        </w:rPr>
      </w:pPr>
    </w:p>
    <w:p w14:paraId="482CE7E3" w14:textId="0FC68789" w:rsidR="00624496" w:rsidRDefault="00624496" w:rsidP="00572E91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</w:rPr>
      </w:pPr>
    </w:p>
    <w:sectPr w:rsidR="00624496" w:rsidSect="00002D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0"/>
      <w:pgMar w:top="1276" w:right="1425" w:bottom="1568" w:left="1416" w:header="71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4087" w14:textId="77777777" w:rsidR="006251A8" w:rsidRDefault="007B2F48">
      <w:pPr>
        <w:spacing w:after="0" w:line="240" w:lineRule="auto"/>
      </w:pPr>
      <w:r>
        <w:separator/>
      </w:r>
    </w:p>
    <w:p w14:paraId="4EA9C330" w14:textId="77777777" w:rsidR="007B2F48" w:rsidRDefault="007B2F48" w:rsidP="00D41803"/>
  </w:endnote>
  <w:endnote w:type="continuationSeparator" w:id="0">
    <w:p w14:paraId="3DB33770" w14:textId="77777777" w:rsidR="006251A8" w:rsidRDefault="007B2F48">
      <w:pPr>
        <w:spacing w:after="0" w:line="240" w:lineRule="auto"/>
      </w:pPr>
      <w:r>
        <w:continuationSeparator/>
      </w:r>
    </w:p>
    <w:p w14:paraId="7F90577B" w14:textId="77777777" w:rsidR="007B2F48" w:rsidRDefault="007B2F48" w:rsidP="00D41803"/>
  </w:endnote>
  <w:endnote w:type="continuationNotice" w:id="1">
    <w:p w14:paraId="5548107C" w14:textId="77777777" w:rsidR="00D41803" w:rsidRDefault="00D41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023D" w14:textId="7ADA817B" w:rsidR="007B2F48" w:rsidRDefault="007B2F48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713BDD">
        <w:rPr>
          <w:noProof/>
          <w:color w:val="1C4A91"/>
          <w:sz w:val="14"/>
        </w:rPr>
        <w:t>26</w:t>
      </w:r>
    </w:fldSimple>
    <w:r>
      <w:rPr>
        <w:color w:val="1C4A91"/>
        <w:sz w:val="14"/>
      </w:rPr>
      <w:t>)</w:t>
    </w:r>
    <w:r>
      <w:t xml:space="preserve"> </w:t>
    </w:r>
  </w:p>
  <w:p w14:paraId="231D5454" w14:textId="77777777" w:rsidR="000B509D" w:rsidRDefault="007B2F48">
    <w:pPr>
      <w:spacing w:after="0" w:line="259" w:lineRule="auto"/>
      <w:ind w:left="0" w:right="0" w:firstLine="0"/>
      <w:jc w:val="left"/>
    </w:pPr>
    <w:r>
      <w:t xml:space="preserve"> </w:t>
    </w:r>
  </w:p>
  <w:p w14:paraId="0C55C4E4" w14:textId="77777777" w:rsidR="007B2F48" w:rsidRDefault="007B2F48" w:rsidP="00D418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2A12" w14:textId="3E2C20A0" w:rsidR="007B2F48" w:rsidRDefault="007B2F48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B0853">
      <w:rPr>
        <w:noProof/>
        <w:color w:val="1C4A91"/>
        <w:sz w:val="14"/>
      </w:rPr>
      <w:t>6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3B0853">
        <w:rPr>
          <w:noProof/>
          <w:color w:val="1C4A91"/>
          <w:sz w:val="14"/>
        </w:rPr>
        <w:t>25</w:t>
      </w:r>
    </w:fldSimple>
    <w:r>
      <w:rPr>
        <w:color w:val="1C4A91"/>
        <w:sz w:val="14"/>
      </w:rPr>
      <w:t>)</w:t>
    </w:r>
    <w:r>
      <w:t xml:space="preserve"> </w:t>
    </w:r>
  </w:p>
  <w:p w14:paraId="3738E931" w14:textId="77777777" w:rsidR="000B509D" w:rsidRDefault="007B2F48">
    <w:pPr>
      <w:spacing w:after="0" w:line="259" w:lineRule="auto"/>
      <w:ind w:left="0" w:right="0" w:firstLine="0"/>
      <w:jc w:val="left"/>
    </w:pPr>
    <w:r>
      <w:t xml:space="preserve"> </w:t>
    </w:r>
  </w:p>
  <w:p w14:paraId="6ADFB679" w14:textId="77777777" w:rsidR="007B2F48" w:rsidRDefault="007B2F48" w:rsidP="00D418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DE39" w14:textId="4DD2E37F" w:rsidR="007B2F48" w:rsidRDefault="007B2F48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713BDD">
        <w:rPr>
          <w:noProof/>
          <w:color w:val="1C4A91"/>
          <w:sz w:val="14"/>
        </w:rPr>
        <w:t>26</w:t>
      </w:r>
    </w:fldSimple>
    <w:r>
      <w:rPr>
        <w:color w:val="1C4A91"/>
        <w:sz w:val="14"/>
      </w:rPr>
      <w:t>)</w:t>
    </w:r>
    <w:r>
      <w:t xml:space="preserve"> </w:t>
    </w:r>
  </w:p>
  <w:p w14:paraId="25DCF59E" w14:textId="77777777" w:rsidR="000B509D" w:rsidRDefault="007B2F48">
    <w:pPr>
      <w:spacing w:after="0" w:line="259" w:lineRule="auto"/>
      <w:ind w:left="0" w:right="0" w:firstLine="0"/>
      <w:jc w:val="left"/>
    </w:pPr>
    <w:r>
      <w:t xml:space="preserve"> </w:t>
    </w:r>
  </w:p>
  <w:p w14:paraId="5CEFF198" w14:textId="77777777" w:rsidR="007B2F48" w:rsidRDefault="007B2F48" w:rsidP="00D41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5A02" w14:textId="77777777" w:rsidR="006251A8" w:rsidRDefault="007B2F48">
      <w:pPr>
        <w:spacing w:after="0" w:line="240" w:lineRule="auto"/>
      </w:pPr>
      <w:r>
        <w:separator/>
      </w:r>
    </w:p>
    <w:p w14:paraId="646C24EE" w14:textId="77777777" w:rsidR="007B2F48" w:rsidRDefault="007B2F48" w:rsidP="00D41803"/>
  </w:footnote>
  <w:footnote w:type="continuationSeparator" w:id="0">
    <w:p w14:paraId="3D62ED52" w14:textId="77777777" w:rsidR="006251A8" w:rsidRDefault="007B2F48">
      <w:pPr>
        <w:spacing w:after="0" w:line="240" w:lineRule="auto"/>
      </w:pPr>
      <w:r>
        <w:continuationSeparator/>
      </w:r>
    </w:p>
    <w:p w14:paraId="3B22CFC4" w14:textId="77777777" w:rsidR="007B2F48" w:rsidRDefault="007B2F48" w:rsidP="00D41803"/>
  </w:footnote>
  <w:footnote w:type="continuationNotice" w:id="1">
    <w:p w14:paraId="1DD1B485" w14:textId="77777777" w:rsidR="00D41803" w:rsidRDefault="00D41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869A" w14:textId="77777777" w:rsidR="000B509D" w:rsidRDefault="007B2F48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6BC662" wp14:editId="15A697BD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38811419" w14:textId="77777777" w:rsidR="007B2F48" w:rsidRDefault="007B2F48" w:rsidP="00D418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7D4A" w14:textId="77777777" w:rsidR="000B509D" w:rsidRPr="00586FA8" w:rsidRDefault="007B2F48" w:rsidP="00EB019D">
    <w:pPr>
      <w:spacing w:after="0" w:line="259" w:lineRule="auto"/>
      <w:ind w:left="1" w:right="0" w:firstLine="0"/>
      <w:jc w:val="right"/>
      <w:rPr>
        <w:rFonts w:ascii="Times New Roman" w:hAnsi="Times New Roman" w:cs="Times New Roman"/>
      </w:rPr>
    </w:pPr>
    <w:r w:rsidRPr="00586FA8">
      <w:rPr>
        <w:rFonts w:ascii="Times New Roman" w:hAnsi="Times New Roman" w:cs="Times New Roman"/>
      </w:rPr>
      <w:t xml:space="preserve">č. smlouvy: </w:t>
    </w:r>
  </w:p>
  <w:p w14:paraId="7C3777A7" w14:textId="77777777" w:rsidR="007B2F48" w:rsidRPr="00D41803" w:rsidRDefault="007B2F48" w:rsidP="00D418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CC01" w14:textId="77777777" w:rsidR="000B509D" w:rsidRDefault="007B2F48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17E3FC" wp14:editId="36920879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708C40FC" w14:textId="77777777" w:rsidR="007B2F48" w:rsidRDefault="007B2F48" w:rsidP="00D41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95E"/>
    <w:multiLevelType w:val="hybridMultilevel"/>
    <w:tmpl w:val="1D303544"/>
    <w:lvl w:ilvl="0" w:tplc="38523282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44CB3"/>
    <w:multiLevelType w:val="hybridMultilevel"/>
    <w:tmpl w:val="A628E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002"/>
    <w:multiLevelType w:val="multilevel"/>
    <w:tmpl w:val="C0C87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B1038A"/>
    <w:multiLevelType w:val="hybridMultilevel"/>
    <w:tmpl w:val="09B007D8"/>
    <w:lvl w:ilvl="0" w:tplc="5A2CA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88E40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72264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72AD6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9E006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5903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06C5B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030C7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3CC8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062435CD"/>
    <w:multiLevelType w:val="hybridMultilevel"/>
    <w:tmpl w:val="8354B8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7B59F7"/>
    <w:multiLevelType w:val="hybridMultilevel"/>
    <w:tmpl w:val="FCE6BBAC"/>
    <w:lvl w:ilvl="0" w:tplc="14B6E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DC55A7"/>
    <w:multiLevelType w:val="hybridMultilevel"/>
    <w:tmpl w:val="1E0ABACC"/>
    <w:lvl w:ilvl="0" w:tplc="DCA65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11A8A"/>
    <w:multiLevelType w:val="hybridMultilevel"/>
    <w:tmpl w:val="45B81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0B1B"/>
    <w:multiLevelType w:val="multilevel"/>
    <w:tmpl w:val="31E239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59A74DC"/>
    <w:multiLevelType w:val="hybridMultilevel"/>
    <w:tmpl w:val="2E6C3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E2A9F"/>
    <w:multiLevelType w:val="multilevel"/>
    <w:tmpl w:val="C44C1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A429BC"/>
    <w:multiLevelType w:val="multilevel"/>
    <w:tmpl w:val="BA6E8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13" w15:restartNumberingAfterBreak="0">
    <w:nsid w:val="19131693"/>
    <w:multiLevelType w:val="hybridMultilevel"/>
    <w:tmpl w:val="CFE08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4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4C03"/>
    <w:multiLevelType w:val="hybridMultilevel"/>
    <w:tmpl w:val="C0B6B5BC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A429B"/>
    <w:multiLevelType w:val="hybridMultilevel"/>
    <w:tmpl w:val="CC267570"/>
    <w:lvl w:ilvl="0" w:tplc="70329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B7F61"/>
    <w:multiLevelType w:val="hybridMultilevel"/>
    <w:tmpl w:val="2D0ED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0B04C">
      <w:start w:val="4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60539"/>
    <w:multiLevelType w:val="hybridMultilevel"/>
    <w:tmpl w:val="39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67645"/>
    <w:multiLevelType w:val="hybridMultilevel"/>
    <w:tmpl w:val="E0F6DC70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64D58"/>
    <w:multiLevelType w:val="hybridMultilevel"/>
    <w:tmpl w:val="D400B70A"/>
    <w:lvl w:ilvl="0" w:tplc="0B145C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E3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A76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47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D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09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2F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CE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C1B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6D7353"/>
    <w:multiLevelType w:val="hybridMultilevel"/>
    <w:tmpl w:val="10BEA7DA"/>
    <w:lvl w:ilvl="0" w:tplc="C0D41F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CA422D"/>
    <w:multiLevelType w:val="hybridMultilevel"/>
    <w:tmpl w:val="EE62B662"/>
    <w:lvl w:ilvl="0" w:tplc="3C82C0F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A3006D"/>
    <w:multiLevelType w:val="hybridMultilevel"/>
    <w:tmpl w:val="CAAEF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763AD"/>
    <w:multiLevelType w:val="hybridMultilevel"/>
    <w:tmpl w:val="F47CB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F0C60"/>
    <w:multiLevelType w:val="hybridMultilevel"/>
    <w:tmpl w:val="E8B881CA"/>
    <w:lvl w:ilvl="0" w:tplc="2640B04C">
      <w:start w:val="49"/>
      <w:numFmt w:val="bullet"/>
      <w:lvlText w:val="-"/>
      <w:lvlJc w:val="left"/>
      <w:pPr>
        <w:ind w:left="29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1" w:hanging="360"/>
      </w:pPr>
      <w:rPr>
        <w:rFonts w:ascii="Wingdings" w:hAnsi="Wingdings" w:hint="default"/>
      </w:rPr>
    </w:lvl>
  </w:abstractNum>
  <w:abstractNum w:abstractNumId="26" w15:restartNumberingAfterBreak="0">
    <w:nsid w:val="400D7DB9"/>
    <w:multiLevelType w:val="multilevel"/>
    <w:tmpl w:val="E97E4E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27" w15:restartNumberingAfterBreak="0">
    <w:nsid w:val="411A365A"/>
    <w:multiLevelType w:val="multilevel"/>
    <w:tmpl w:val="958A4A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56" w:hanging="1440"/>
      </w:pPr>
      <w:rPr>
        <w:rFonts w:hint="default"/>
      </w:rPr>
    </w:lvl>
  </w:abstractNum>
  <w:abstractNum w:abstractNumId="28" w15:restartNumberingAfterBreak="0">
    <w:nsid w:val="49224EC4"/>
    <w:multiLevelType w:val="hybridMultilevel"/>
    <w:tmpl w:val="08FE7C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E3390"/>
    <w:multiLevelType w:val="multilevel"/>
    <w:tmpl w:val="769A6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4C175881"/>
    <w:multiLevelType w:val="hybridMultilevel"/>
    <w:tmpl w:val="C6F4096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0A5992"/>
    <w:multiLevelType w:val="hybridMultilevel"/>
    <w:tmpl w:val="EB5A6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66B97"/>
    <w:multiLevelType w:val="multilevel"/>
    <w:tmpl w:val="31E23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3307213"/>
    <w:multiLevelType w:val="multilevel"/>
    <w:tmpl w:val="3FECB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3C37AE"/>
    <w:multiLevelType w:val="hybridMultilevel"/>
    <w:tmpl w:val="756E7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622F0"/>
    <w:multiLevelType w:val="hybridMultilevel"/>
    <w:tmpl w:val="2A2E7A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345D5C"/>
    <w:multiLevelType w:val="hybridMultilevel"/>
    <w:tmpl w:val="415254BA"/>
    <w:lvl w:ilvl="0" w:tplc="725EF28A">
      <w:start w:val="1"/>
      <w:numFmt w:val="lowerLetter"/>
      <w:lvlText w:val="%1)"/>
      <w:lvlJc w:val="left"/>
      <w:pPr>
        <w:ind w:left="720" w:hanging="360"/>
      </w:pPr>
    </w:lvl>
    <w:lvl w:ilvl="1" w:tplc="2A241028">
      <w:start w:val="1"/>
      <w:numFmt w:val="lowerLetter"/>
      <w:lvlText w:val="%2)"/>
      <w:lvlJc w:val="left"/>
      <w:pPr>
        <w:ind w:left="720" w:hanging="360"/>
      </w:pPr>
    </w:lvl>
    <w:lvl w:ilvl="2" w:tplc="333CF036">
      <w:start w:val="1"/>
      <w:numFmt w:val="lowerLetter"/>
      <w:lvlText w:val="%3)"/>
      <w:lvlJc w:val="left"/>
      <w:pPr>
        <w:ind w:left="720" w:hanging="360"/>
      </w:pPr>
    </w:lvl>
    <w:lvl w:ilvl="3" w:tplc="022A5D38">
      <w:start w:val="1"/>
      <w:numFmt w:val="lowerLetter"/>
      <w:lvlText w:val="%4)"/>
      <w:lvlJc w:val="left"/>
      <w:pPr>
        <w:ind w:left="720" w:hanging="360"/>
      </w:pPr>
    </w:lvl>
    <w:lvl w:ilvl="4" w:tplc="9776316E">
      <w:start w:val="1"/>
      <w:numFmt w:val="lowerLetter"/>
      <w:lvlText w:val="%5)"/>
      <w:lvlJc w:val="left"/>
      <w:pPr>
        <w:ind w:left="720" w:hanging="360"/>
      </w:pPr>
    </w:lvl>
    <w:lvl w:ilvl="5" w:tplc="A98629C8">
      <w:start w:val="1"/>
      <w:numFmt w:val="lowerLetter"/>
      <w:lvlText w:val="%6)"/>
      <w:lvlJc w:val="left"/>
      <w:pPr>
        <w:ind w:left="720" w:hanging="360"/>
      </w:pPr>
    </w:lvl>
    <w:lvl w:ilvl="6" w:tplc="36F4BF20">
      <w:start w:val="1"/>
      <w:numFmt w:val="lowerLetter"/>
      <w:lvlText w:val="%7)"/>
      <w:lvlJc w:val="left"/>
      <w:pPr>
        <w:ind w:left="720" w:hanging="360"/>
      </w:pPr>
    </w:lvl>
    <w:lvl w:ilvl="7" w:tplc="B8C84E44">
      <w:start w:val="1"/>
      <w:numFmt w:val="lowerLetter"/>
      <w:lvlText w:val="%8)"/>
      <w:lvlJc w:val="left"/>
      <w:pPr>
        <w:ind w:left="720" w:hanging="360"/>
      </w:pPr>
    </w:lvl>
    <w:lvl w:ilvl="8" w:tplc="01845D82">
      <w:start w:val="1"/>
      <w:numFmt w:val="lowerLetter"/>
      <w:lvlText w:val="%9)"/>
      <w:lvlJc w:val="left"/>
      <w:pPr>
        <w:ind w:left="720" w:hanging="360"/>
      </w:pPr>
    </w:lvl>
  </w:abstractNum>
  <w:abstractNum w:abstractNumId="37" w15:restartNumberingAfterBreak="0">
    <w:nsid w:val="6C4867CE"/>
    <w:multiLevelType w:val="multilevel"/>
    <w:tmpl w:val="31E23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2E5076"/>
    <w:multiLevelType w:val="hybridMultilevel"/>
    <w:tmpl w:val="E318A0FA"/>
    <w:lvl w:ilvl="0" w:tplc="AB96267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E562AA2"/>
    <w:multiLevelType w:val="multilevel"/>
    <w:tmpl w:val="A8C622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40" w15:restartNumberingAfterBreak="0">
    <w:nsid w:val="6F8A5725"/>
    <w:multiLevelType w:val="hybridMultilevel"/>
    <w:tmpl w:val="FA960B12"/>
    <w:lvl w:ilvl="0" w:tplc="AE22DD00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A0BDD"/>
    <w:multiLevelType w:val="multilevel"/>
    <w:tmpl w:val="BE3A2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2" w15:restartNumberingAfterBreak="0">
    <w:nsid w:val="724474D6"/>
    <w:multiLevelType w:val="multilevel"/>
    <w:tmpl w:val="183273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8" w:hanging="1440"/>
      </w:pPr>
      <w:rPr>
        <w:rFonts w:hint="default"/>
      </w:rPr>
    </w:lvl>
  </w:abstractNum>
  <w:abstractNum w:abstractNumId="43" w15:restartNumberingAfterBreak="0">
    <w:nsid w:val="735723F0"/>
    <w:multiLevelType w:val="multilevel"/>
    <w:tmpl w:val="E17840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44" w15:restartNumberingAfterBreak="0">
    <w:nsid w:val="76526BE3"/>
    <w:multiLevelType w:val="hybridMultilevel"/>
    <w:tmpl w:val="1E029FC0"/>
    <w:lvl w:ilvl="0" w:tplc="9D98708C">
      <w:start w:val="1"/>
      <w:numFmt w:val="ordinal"/>
      <w:lvlText w:val="C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71DBB"/>
    <w:multiLevelType w:val="hybridMultilevel"/>
    <w:tmpl w:val="7380936E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6" w15:restartNumberingAfterBreak="0">
    <w:nsid w:val="7CA50EFA"/>
    <w:multiLevelType w:val="hybridMultilevel"/>
    <w:tmpl w:val="64348D72"/>
    <w:lvl w:ilvl="0" w:tplc="BB66C0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CA80F52"/>
    <w:multiLevelType w:val="hybridMultilevel"/>
    <w:tmpl w:val="E7AAFB84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3"/>
  </w:num>
  <w:num w:numId="5">
    <w:abstractNumId w:val="46"/>
  </w:num>
  <w:num w:numId="6">
    <w:abstractNumId w:val="45"/>
  </w:num>
  <w:num w:numId="7">
    <w:abstractNumId w:val="41"/>
  </w:num>
  <w:num w:numId="8">
    <w:abstractNumId w:val="32"/>
  </w:num>
  <w:num w:numId="9">
    <w:abstractNumId w:val="0"/>
  </w:num>
  <w:num w:numId="10">
    <w:abstractNumId w:val="15"/>
  </w:num>
  <w:num w:numId="11">
    <w:abstractNumId w:val="18"/>
  </w:num>
  <w:num w:numId="12">
    <w:abstractNumId w:val="14"/>
  </w:num>
  <w:num w:numId="13">
    <w:abstractNumId w:val="47"/>
  </w:num>
  <w:num w:numId="14">
    <w:abstractNumId w:val="25"/>
  </w:num>
  <w:num w:numId="15">
    <w:abstractNumId w:val="37"/>
  </w:num>
  <w:num w:numId="16">
    <w:abstractNumId w:val="9"/>
  </w:num>
  <w:num w:numId="17">
    <w:abstractNumId w:val="43"/>
  </w:num>
  <w:num w:numId="18">
    <w:abstractNumId w:val="12"/>
  </w:num>
  <w:num w:numId="19">
    <w:abstractNumId w:val="42"/>
  </w:num>
  <w:num w:numId="20">
    <w:abstractNumId w:val="39"/>
  </w:num>
  <w:num w:numId="21">
    <w:abstractNumId w:val="27"/>
  </w:num>
  <w:num w:numId="22">
    <w:abstractNumId w:val="26"/>
  </w:num>
  <w:num w:numId="23">
    <w:abstractNumId w:val="28"/>
  </w:num>
  <w:num w:numId="24">
    <w:abstractNumId w:val="23"/>
  </w:num>
  <w:num w:numId="25">
    <w:abstractNumId w:val="2"/>
  </w:num>
  <w:num w:numId="26">
    <w:abstractNumId w:val="44"/>
  </w:num>
  <w:num w:numId="27">
    <w:abstractNumId w:val="16"/>
  </w:num>
  <w:num w:numId="28">
    <w:abstractNumId w:val="13"/>
  </w:num>
  <w:num w:numId="29">
    <w:abstractNumId w:val="30"/>
  </w:num>
  <w:num w:numId="30">
    <w:abstractNumId w:val="8"/>
  </w:num>
  <w:num w:numId="31">
    <w:abstractNumId w:val="24"/>
  </w:num>
  <w:num w:numId="32">
    <w:abstractNumId w:val="31"/>
  </w:num>
  <w:num w:numId="33">
    <w:abstractNumId w:val="10"/>
  </w:num>
  <w:num w:numId="34">
    <w:abstractNumId w:val="35"/>
  </w:num>
  <w:num w:numId="35">
    <w:abstractNumId w:val="1"/>
  </w:num>
  <w:num w:numId="36">
    <w:abstractNumId w:val="4"/>
  </w:num>
  <w:num w:numId="37">
    <w:abstractNumId w:val="36"/>
  </w:num>
  <w:num w:numId="38">
    <w:abstractNumId w:val="6"/>
  </w:num>
  <w:num w:numId="39">
    <w:abstractNumId w:val="17"/>
  </w:num>
  <w:num w:numId="40">
    <w:abstractNumId w:val="5"/>
  </w:num>
  <w:num w:numId="41">
    <w:abstractNumId w:val="21"/>
  </w:num>
  <w:num w:numId="42">
    <w:abstractNumId w:val="40"/>
  </w:num>
  <w:num w:numId="43">
    <w:abstractNumId w:val="34"/>
  </w:num>
  <w:num w:numId="44">
    <w:abstractNumId w:val="38"/>
  </w:num>
  <w:num w:numId="45">
    <w:abstractNumId w:val="22"/>
  </w:num>
  <w:num w:numId="46">
    <w:abstractNumId w:val="29"/>
  </w:num>
  <w:num w:numId="47">
    <w:abstractNumId w:val="3"/>
  </w:num>
  <w:num w:numId="48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1A"/>
    <w:rsid w:val="00001EAD"/>
    <w:rsid w:val="00002D02"/>
    <w:rsid w:val="0001139B"/>
    <w:rsid w:val="00012376"/>
    <w:rsid w:val="00017602"/>
    <w:rsid w:val="00017A09"/>
    <w:rsid w:val="0002607F"/>
    <w:rsid w:val="000314E4"/>
    <w:rsid w:val="000318E9"/>
    <w:rsid w:val="0003564D"/>
    <w:rsid w:val="00040CE9"/>
    <w:rsid w:val="00042F2C"/>
    <w:rsid w:val="00046F68"/>
    <w:rsid w:val="0005126D"/>
    <w:rsid w:val="00055420"/>
    <w:rsid w:val="00056372"/>
    <w:rsid w:val="00057709"/>
    <w:rsid w:val="00060376"/>
    <w:rsid w:val="000619B7"/>
    <w:rsid w:val="00066D46"/>
    <w:rsid w:val="00073CDE"/>
    <w:rsid w:val="00075549"/>
    <w:rsid w:val="0009486C"/>
    <w:rsid w:val="00096775"/>
    <w:rsid w:val="00097643"/>
    <w:rsid w:val="000A13FA"/>
    <w:rsid w:val="000A2556"/>
    <w:rsid w:val="000B509D"/>
    <w:rsid w:val="000C15B6"/>
    <w:rsid w:val="000C4FCC"/>
    <w:rsid w:val="000D0C65"/>
    <w:rsid w:val="000D243F"/>
    <w:rsid w:val="000E2088"/>
    <w:rsid w:val="000E32C3"/>
    <w:rsid w:val="000E4476"/>
    <w:rsid w:val="000E7B09"/>
    <w:rsid w:val="000F0D4D"/>
    <w:rsid w:val="000F2746"/>
    <w:rsid w:val="00101C91"/>
    <w:rsid w:val="0010715B"/>
    <w:rsid w:val="00111212"/>
    <w:rsid w:val="00111BDC"/>
    <w:rsid w:val="00111EAA"/>
    <w:rsid w:val="001121C2"/>
    <w:rsid w:val="00113E8B"/>
    <w:rsid w:val="00114A74"/>
    <w:rsid w:val="00120DAD"/>
    <w:rsid w:val="00122A08"/>
    <w:rsid w:val="001253F5"/>
    <w:rsid w:val="00126C33"/>
    <w:rsid w:val="00131917"/>
    <w:rsid w:val="001333E4"/>
    <w:rsid w:val="00133A95"/>
    <w:rsid w:val="00134E95"/>
    <w:rsid w:val="001352B3"/>
    <w:rsid w:val="00135A4F"/>
    <w:rsid w:val="00135CF6"/>
    <w:rsid w:val="001371E8"/>
    <w:rsid w:val="00141FD4"/>
    <w:rsid w:val="001426AC"/>
    <w:rsid w:val="00142B0B"/>
    <w:rsid w:val="00145134"/>
    <w:rsid w:val="001467E7"/>
    <w:rsid w:val="001519C5"/>
    <w:rsid w:val="00166439"/>
    <w:rsid w:val="00167C76"/>
    <w:rsid w:val="00167D1A"/>
    <w:rsid w:val="001750AF"/>
    <w:rsid w:val="00175819"/>
    <w:rsid w:val="00176D67"/>
    <w:rsid w:val="00177834"/>
    <w:rsid w:val="001814F9"/>
    <w:rsid w:val="001824B6"/>
    <w:rsid w:val="00182739"/>
    <w:rsid w:val="00184BF4"/>
    <w:rsid w:val="00187B2F"/>
    <w:rsid w:val="00187FA3"/>
    <w:rsid w:val="00190259"/>
    <w:rsid w:val="00190325"/>
    <w:rsid w:val="00191AC7"/>
    <w:rsid w:val="00195F9D"/>
    <w:rsid w:val="0019659F"/>
    <w:rsid w:val="001B234A"/>
    <w:rsid w:val="001B33DE"/>
    <w:rsid w:val="001B4923"/>
    <w:rsid w:val="001B52C9"/>
    <w:rsid w:val="001C15F6"/>
    <w:rsid w:val="001C68AB"/>
    <w:rsid w:val="001D1D51"/>
    <w:rsid w:val="001D3548"/>
    <w:rsid w:val="001D3D97"/>
    <w:rsid w:val="001E21E6"/>
    <w:rsid w:val="001F0641"/>
    <w:rsid w:val="00203D1A"/>
    <w:rsid w:val="00203E87"/>
    <w:rsid w:val="00204806"/>
    <w:rsid w:val="002049A7"/>
    <w:rsid w:val="00210379"/>
    <w:rsid w:val="00210506"/>
    <w:rsid w:val="0021060F"/>
    <w:rsid w:val="0021335E"/>
    <w:rsid w:val="002137C2"/>
    <w:rsid w:val="00213CD1"/>
    <w:rsid w:val="002156AB"/>
    <w:rsid w:val="00215DEB"/>
    <w:rsid w:val="00216A3D"/>
    <w:rsid w:val="00217B16"/>
    <w:rsid w:val="00231629"/>
    <w:rsid w:val="002341DC"/>
    <w:rsid w:val="00235D12"/>
    <w:rsid w:val="00236F19"/>
    <w:rsid w:val="0024001C"/>
    <w:rsid w:val="00242294"/>
    <w:rsid w:val="002435B7"/>
    <w:rsid w:val="00243D90"/>
    <w:rsid w:val="0024432A"/>
    <w:rsid w:val="002463ED"/>
    <w:rsid w:val="0024644C"/>
    <w:rsid w:val="00253A90"/>
    <w:rsid w:val="00255588"/>
    <w:rsid w:val="00257112"/>
    <w:rsid w:val="002609F8"/>
    <w:rsid w:val="00265793"/>
    <w:rsid w:val="00266BA7"/>
    <w:rsid w:val="0027072E"/>
    <w:rsid w:val="00273DDD"/>
    <w:rsid w:val="00284502"/>
    <w:rsid w:val="002858CA"/>
    <w:rsid w:val="00294C51"/>
    <w:rsid w:val="002956AC"/>
    <w:rsid w:val="002A06B0"/>
    <w:rsid w:val="002A7CA4"/>
    <w:rsid w:val="002B4CA6"/>
    <w:rsid w:val="002B7451"/>
    <w:rsid w:val="002B74AB"/>
    <w:rsid w:val="002C5852"/>
    <w:rsid w:val="002D24C9"/>
    <w:rsid w:val="002D330E"/>
    <w:rsid w:val="002D5F16"/>
    <w:rsid w:val="002E39E1"/>
    <w:rsid w:val="002E4821"/>
    <w:rsid w:val="002E5AF1"/>
    <w:rsid w:val="002E5AF9"/>
    <w:rsid w:val="002F1520"/>
    <w:rsid w:val="002F3C09"/>
    <w:rsid w:val="002F3E29"/>
    <w:rsid w:val="002F4269"/>
    <w:rsid w:val="00300802"/>
    <w:rsid w:val="00300969"/>
    <w:rsid w:val="003050E1"/>
    <w:rsid w:val="003123C7"/>
    <w:rsid w:val="00316185"/>
    <w:rsid w:val="00327ADB"/>
    <w:rsid w:val="00330504"/>
    <w:rsid w:val="00330730"/>
    <w:rsid w:val="0033187D"/>
    <w:rsid w:val="00333EF2"/>
    <w:rsid w:val="00334DE7"/>
    <w:rsid w:val="00346AD4"/>
    <w:rsid w:val="00352859"/>
    <w:rsid w:val="00356F9E"/>
    <w:rsid w:val="00360BDB"/>
    <w:rsid w:val="00364029"/>
    <w:rsid w:val="00372E5A"/>
    <w:rsid w:val="00376DF4"/>
    <w:rsid w:val="00377B7B"/>
    <w:rsid w:val="00383D90"/>
    <w:rsid w:val="0038497F"/>
    <w:rsid w:val="00387B4D"/>
    <w:rsid w:val="0039368B"/>
    <w:rsid w:val="003A0601"/>
    <w:rsid w:val="003A5620"/>
    <w:rsid w:val="003B0853"/>
    <w:rsid w:val="003C0DA8"/>
    <w:rsid w:val="003C2E8A"/>
    <w:rsid w:val="003C4B80"/>
    <w:rsid w:val="003D204F"/>
    <w:rsid w:val="003D2495"/>
    <w:rsid w:val="003F1B71"/>
    <w:rsid w:val="003F203B"/>
    <w:rsid w:val="003F2995"/>
    <w:rsid w:val="003F52BB"/>
    <w:rsid w:val="003F5516"/>
    <w:rsid w:val="003F6C07"/>
    <w:rsid w:val="00400B38"/>
    <w:rsid w:val="004064E8"/>
    <w:rsid w:val="00411FB1"/>
    <w:rsid w:val="00415871"/>
    <w:rsid w:val="004162A1"/>
    <w:rsid w:val="0041749E"/>
    <w:rsid w:val="004211E6"/>
    <w:rsid w:val="00421CAD"/>
    <w:rsid w:val="00425DDC"/>
    <w:rsid w:val="0042797F"/>
    <w:rsid w:val="004406D1"/>
    <w:rsid w:val="00441CB5"/>
    <w:rsid w:val="00443DC7"/>
    <w:rsid w:val="0044637C"/>
    <w:rsid w:val="004478D4"/>
    <w:rsid w:val="00455F12"/>
    <w:rsid w:val="00457A88"/>
    <w:rsid w:val="00463B6D"/>
    <w:rsid w:val="00463F94"/>
    <w:rsid w:val="004653A3"/>
    <w:rsid w:val="00470E92"/>
    <w:rsid w:val="00472AB7"/>
    <w:rsid w:val="004740FA"/>
    <w:rsid w:val="00483F05"/>
    <w:rsid w:val="00484A00"/>
    <w:rsid w:val="00487AA2"/>
    <w:rsid w:val="00490160"/>
    <w:rsid w:val="0049253D"/>
    <w:rsid w:val="004975E5"/>
    <w:rsid w:val="004A0FD9"/>
    <w:rsid w:val="004A608C"/>
    <w:rsid w:val="004A7924"/>
    <w:rsid w:val="004B5724"/>
    <w:rsid w:val="004B734B"/>
    <w:rsid w:val="004B741A"/>
    <w:rsid w:val="004B7665"/>
    <w:rsid w:val="004C1B55"/>
    <w:rsid w:val="004C442E"/>
    <w:rsid w:val="004D5A72"/>
    <w:rsid w:val="004E0803"/>
    <w:rsid w:val="004E4D2B"/>
    <w:rsid w:val="004E7C8E"/>
    <w:rsid w:val="004F4F80"/>
    <w:rsid w:val="004F63F4"/>
    <w:rsid w:val="004F6512"/>
    <w:rsid w:val="00503AC9"/>
    <w:rsid w:val="00504385"/>
    <w:rsid w:val="00512D74"/>
    <w:rsid w:val="00516389"/>
    <w:rsid w:val="00522B17"/>
    <w:rsid w:val="00530270"/>
    <w:rsid w:val="005327B3"/>
    <w:rsid w:val="00535176"/>
    <w:rsid w:val="00536E69"/>
    <w:rsid w:val="00546134"/>
    <w:rsid w:val="00550A16"/>
    <w:rsid w:val="00553C5E"/>
    <w:rsid w:val="0055631E"/>
    <w:rsid w:val="00557BD8"/>
    <w:rsid w:val="00565953"/>
    <w:rsid w:val="0056639A"/>
    <w:rsid w:val="00566EF9"/>
    <w:rsid w:val="00572047"/>
    <w:rsid w:val="00572E91"/>
    <w:rsid w:val="00574BC5"/>
    <w:rsid w:val="00575E33"/>
    <w:rsid w:val="00582A4B"/>
    <w:rsid w:val="005844E2"/>
    <w:rsid w:val="00586827"/>
    <w:rsid w:val="00586FA8"/>
    <w:rsid w:val="005953E6"/>
    <w:rsid w:val="005967AF"/>
    <w:rsid w:val="005A0006"/>
    <w:rsid w:val="005A35AD"/>
    <w:rsid w:val="005B151E"/>
    <w:rsid w:val="005B56C6"/>
    <w:rsid w:val="005B6932"/>
    <w:rsid w:val="005C364D"/>
    <w:rsid w:val="005C36DA"/>
    <w:rsid w:val="005C59A0"/>
    <w:rsid w:val="005C7485"/>
    <w:rsid w:val="005D58DE"/>
    <w:rsid w:val="005D5A8A"/>
    <w:rsid w:val="005D6882"/>
    <w:rsid w:val="005E01E0"/>
    <w:rsid w:val="005E45DB"/>
    <w:rsid w:val="005F7F62"/>
    <w:rsid w:val="00602E1D"/>
    <w:rsid w:val="0060377B"/>
    <w:rsid w:val="00604D24"/>
    <w:rsid w:val="00604E5E"/>
    <w:rsid w:val="006072A2"/>
    <w:rsid w:val="00607548"/>
    <w:rsid w:val="00612C2B"/>
    <w:rsid w:val="00613DCA"/>
    <w:rsid w:val="00621448"/>
    <w:rsid w:val="00624496"/>
    <w:rsid w:val="006246ED"/>
    <w:rsid w:val="006251A8"/>
    <w:rsid w:val="006274E1"/>
    <w:rsid w:val="00630A72"/>
    <w:rsid w:val="006318DE"/>
    <w:rsid w:val="0063581F"/>
    <w:rsid w:val="00642E70"/>
    <w:rsid w:val="00644C8D"/>
    <w:rsid w:val="00647E00"/>
    <w:rsid w:val="006507E9"/>
    <w:rsid w:val="00650F56"/>
    <w:rsid w:val="006512BC"/>
    <w:rsid w:val="0065596B"/>
    <w:rsid w:val="00664EBE"/>
    <w:rsid w:val="006668AD"/>
    <w:rsid w:val="00674A6C"/>
    <w:rsid w:val="00677914"/>
    <w:rsid w:val="0068731F"/>
    <w:rsid w:val="00692449"/>
    <w:rsid w:val="00693E89"/>
    <w:rsid w:val="00694051"/>
    <w:rsid w:val="00694524"/>
    <w:rsid w:val="00695E78"/>
    <w:rsid w:val="006A371B"/>
    <w:rsid w:val="006A70AE"/>
    <w:rsid w:val="006B17D2"/>
    <w:rsid w:val="006B21A7"/>
    <w:rsid w:val="006B3B33"/>
    <w:rsid w:val="006B4812"/>
    <w:rsid w:val="006B6B7D"/>
    <w:rsid w:val="006C1BD2"/>
    <w:rsid w:val="006C4415"/>
    <w:rsid w:val="006C48D2"/>
    <w:rsid w:val="006C62CB"/>
    <w:rsid w:val="006D06C0"/>
    <w:rsid w:val="006D1A07"/>
    <w:rsid w:val="006D1CCC"/>
    <w:rsid w:val="006D2281"/>
    <w:rsid w:val="006D5526"/>
    <w:rsid w:val="006E046F"/>
    <w:rsid w:val="006E2981"/>
    <w:rsid w:val="006E3452"/>
    <w:rsid w:val="006E4610"/>
    <w:rsid w:val="006E5B6F"/>
    <w:rsid w:val="006E6893"/>
    <w:rsid w:val="006F279A"/>
    <w:rsid w:val="006F3064"/>
    <w:rsid w:val="006F3325"/>
    <w:rsid w:val="006F43C9"/>
    <w:rsid w:val="00702987"/>
    <w:rsid w:val="00706165"/>
    <w:rsid w:val="0070621B"/>
    <w:rsid w:val="00713BDD"/>
    <w:rsid w:val="00715B11"/>
    <w:rsid w:val="00717160"/>
    <w:rsid w:val="00723F3E"/>
    <w:rsid w:val="007249E1"/>
    <w:rsid w:val="00724D27"/>
    <w:rsid w:val="00725D8F"/>
    <w:rsid w:val="00725DEA"/>
    <w:rsid w:val="00725EFB"/>
    <w:rsid w:val="0073098D"/>
    <w:rsid w:val="007479D6"/>
    <w:rsid w:val="00753C1C"/>
    <w:rsid w:val="00754264"/>
    <w:rsid w:val="00754E50"/>
    <w:rsid w:val="007630B3"/>
    <w:rsid w:val="00763D43"/>
    <w:rsid w:val="00767201"/>
    <w:rsid w:val="007673F5"/>
    <w:rsid w:val="00771482"/>
    <w:rsid w:val="00771DBA"/>
    <w:rsid w:val="00774716"/>
    <w:rsid w:val="007747D8"/>
    <w:rsid w:val="00776530"/>
    <w:rsid w:val="00780F01"/>
    <w:rsid w:val="0078502F"/>
    <w:rsid w:val="00785B4E"/>
    <w:rsid w:val="007877F9"/>
    <w:rsid w:val="00787928"/>
    <w:rsid w:val="007944AE"/>
    <w:rsid w:val="00795E24"/>
    <w:rsid w:val="007A0773"/>
    <w:rsid w:val="007A0D7C"/>
    <w:rsid w:val="007A3703"/>
    <w:rsid w:val="007A47EE"/>
    <w:rsid w:val="007A7949"/>
    <w:rsid w:val="007B2F48"/>
    <w:rsid w:val="007C3C90"/>
    <w:rsid w:val="007C5349"/>
    <w:rsid w:val="007C62B1"/>
    <w:rsid w:val="007C64C7"/>
    <w:rsid w:val="007C6F7C"/>
    <w:rsid w:val="007D17AF"/>
    <w:rsid w:val="007D4917"/>
    <w:rsid w:val="007E677A"/>
    <w:rsid w:val="007F0DBF"/>
    <w:rsid w:val="007F286B"/>
    <w:rsid w:val="007F3928"/>
    <w:rsid w:val="007F4F6F"/>
    <w:rsid w:val="007F5C03"/>
    <w:rsid w:val="007F5D83"/>
    <w:rsid w:val="0080238F"/>
    <w:rsid w:val="0080450B"/>
    <w:rsid w:val="00804603"/>
    <w:rsid w:val="00807965"/>
    <w:rsid w:val="00812D7E"/>
    <w:rsid w:val="008170DB"/>
    <w:rsid w:val="00822C2A"/>
    <w:rsid w:val="008233D3"/>
    <w:rsid w:val="00826629"/>
    <w:rsid w:val="00827595"/>
    <w:rsid w:val="00830CAE"/>
    <w:rsid w:val="00830D36"/>
    <w:rsid w:val="00830DA8"/>
    <w:rsid w:val="00830DD8"/>
    <w:rsid w:val="00832640"/>
    <w:rsid w:val="0083320B"/>
    <w:rsid w:val="0083743A"/>
    <w:rsid w:val="00840FFA"/>
    <w:rsid w:val="00845701"/>
    <w:rsid w:val="00845AF7"/>
    <w:rsid w:val="008521DC"/>
    <w:rsid w:val="00853A10"/>
    <w:rsid w:val="00856B2D"/>
    <w:rsid w:val="0085740B"/>
    <w:rsid w:val="00857A1A"/>
    <w:rsid w:val="00862F33"/>
    <w:rsid w:val="00865330"/>
    <w:rsid w:val="0086788A"/>
    <w:rsid w:val="008718BD"/>
    <w:rsid w:val="008743B7"/>
    <w:rsid w:val="008759BA"/>
    <w:rsid w:val="00875F06"/>
    <w:rsid w:val="008802DE"/>
    <w:rsid w:val="0088338C"/>
    <w:rsid w:val="00883DC0"/>
    <w:rsid w:val="008851E6"/>
    <w:rsid w:val="008871F4"/>
    <w:rsid w:val="00890C3D"/>
    <w:rsid w:val="008922D7"/>
    <w:rsid w:val="008954CA"/>
    <w:rsid w:val="00896F77"/>
    <w:rsid w:val="008B0206"/>
    <w:rsid w:val="008B0ED9"/>
    <w:rsid w:val="008B328B"/>
    <w:rsid w:val="008B3795"/>
    <w:rsid w:val="008B3E4C"/>
    <w:rsid w:val="008B4EB8"/>
    <w:rsid w:val="008C0035"/>
    <w:rsid w:val="008C017D"/>
    <w:rsid w:val="008C1148"/>
    <w:rsid w:val="008C5E9C"/>
    <w:rsid w:val="008C682A"/>
    <w:rsid w:val="008C6A61"/>
    <w:rsid w:val="008C7AC0"/>
    <w:rsid w:val="008D6D46"/>
    <w:rsid w:val="008E1DD5"/>
    <w:rsid w:val="008E2DB2"/>
    <w:rsid w:val="008E31E7"/>
    <w:rsid w:val="008E3BF3"/>
    <w:rsid w:val="008E400D"/>
    <w:rsid w:val="008E51F4"/>
    <w:rsid w:val="008E5C40"/>
    <w:rsid w:val="008E6155"/>
    <w:rsid w:val="008F2665"/>
    <w:rsid w:val="009034E8"/>
    <w:rsid w:val="00907C1A"/>
    <w:rsid w:val="00913C6E"/>
    <w:rsid w:val="00914516"/>
    <w:rsid w:val="0092065D"/>
    <w:rsid w:val="00922020"/>
    <w:rsid w:val="009248EC"/>
    <w:rsid w:val="00925062"/>
    <w:rsid w:val="00926486"/>
    <w:rsid w:val="00926F4D"/>
    <w:rsid w:val="00932BAC"/>
    <w:rsid w:val="00932BE9"/>
    <w:rsid w:val="0093321F"/>
    <w:rsid w:val="0093345A"/>
    <w:rsid w:val="00935DE5"/>
    <w:rsid w:val="0094030E"/>
    <w:rsid w:val="00941B0A"/>
    <w:rsid w:val="00942C92"/>
    <w:rsid w:val="00944913"/>
    <w:rsid w:val="009459CD"/>
    <w:rsid w:val="00950765"/>
    <w:rsid w:val="00956C6F"/>
    <w:rsid w:val="00960C9C"/>
    <w:rsid w:val="00962124"/>
    <w:rsid w:val="00963AA6"/>
    <w:rsid w:val="009662BB"/>
    <w:rsid w:val="00966355"/>
    <w:rsid w:val="00970593"/>
    <w:rsid w:val="00973D61"/>
    <w:rsid w:val="00975E00"/>
    <w:rsid w:val="009765A9"/>
    <w:rsid w:val="009903E9"/>
    <w:rsid w:val="009956D8"/>
    <w:rsid w:val="009B22A2"/>
    <w:rsid w:val="009B294C"/>
    <w:rsid w:val="009B4BB8"/>
    <w:rsid w:val="009B5FCF"/>
    <w:rsid w:val="009B6376"/>
    <w:rsid w:val="009B6770"/>
    <w:rsid w:val="009C0510"/>
    <w:rsid w:val="009C0B09"/>
    <w:rsid w:val="009C2B11"/>
    <w:rsid w:val="009C7049"/>
    <w:rsid w:val="009D4B4D"/>
    <w:rsid w:val="009D695F"/>
    <w:rsid w:val="009E26F7"/>
    <w:rsid w:val="009E2D02"/>
    <w:rsid w:val="009E4EE2"/>
    <w:rsid w:val="009E5483"/>
    <w:rsid w:val="009E7AD9"/>
    <w:rsid w:val="009F04B7"/>
    <w:rsid w:val="009F315F"/>
    <w:rsid w:val="009F32E0"/>
    <w:rsid w:val="009F3648"/>
    <w:rsid w:val="009F5FA3"/>
    <w:rsid w:val="00A021FD"/>
    <w:rsid w:val="00A03B93"/>
    <w:rsid w:val="00A03F8C"/>
    <w:rsid w:val="00A07641"/>
    <w:rsid w:val="00A1049A"/>
    <w:rsid w:val="00A10DDB"/>
    <w:rsid w:val="00A110FE"/>
    <w:rsid w:val="00A11D55"/>
    <w:rsid w:val="00A15E54"/>
    <w:rsid w:val="00A171A4"/>
    <w:rsid w:val="00A22F5C"/>
    <w:rsid w:val="00A23007"/>
    <w:rsid w:val="00A3241F"/>
    <w:rsid w:val="00A34103"/>
    <w:rsid w:val="00A34117"/>
    <w:rsid w:val="00A35F94"/>
    <w:rsid w:val="00A41578"/>
    <w:rsid w:val="00A41898"/>
    <w:rsid w:val="00A41A27"/>
    <w:rsid w:val="00A41F7A"/>
    <w:rsid w:val="00A4331A"/>
    <w:rsid w:val="00A52056"/>
    <w:rsid w:val="00A53DCE"/>
    <w:rsid w:val="00A54BF8"/>
    <w:rsid w:val="00A562AF"/>
    <w:rsid w:val="00A56D72"/>
    <w:rsid w:val="00A67292"/>
    <w:rsid w:val="00A70436"/>
    <w:rsid w:val="00A76155"/>
    <w:rsid w:val="00A80CDF"/>
    <w:rsid w:val="00A81266"/>
    <w:rsid w:val="00A81AF6"/>
    <w:rsid w:val="00A81EC5"/>
    <w:rsid w:val="00A83345"/>
    <w:rsid w:val="00A86807"/>
    <w:rsid w:val="00A906EF"/>
    <w:rsid w:val="00A914FC"/>
    <w:rsid w:val="00A93FE3"/>
    <w:rsid w:val="00A94227"/>
    <w:rsid w:val="00A942F9"/>
    <w:rsid w:val="00AA000D"/>
    <w:rsid w:val="00AA0454"/>
    <w:rsid w:val="00AA5ABA"/>
    <w:rsid w:val="00AA7019"/>
    <w:rsid w:val="00AA72D0"/>
    <w:rsid w:val="00AB017D"/>
    <w:rsid w:val="00AC2FA4"/>
    <w:rsid w:val="00AD6EB8"/>
    <w:rsid w:val="00AD760D"/>
    <w:rsid w:val="00AF2155"/>
    <w:rsid w:val="00AF3D51"/>
    <w:rsid w:val="00B00B3A"/>
    <w:rsid w:val="00B04FF9"/>
    <w:rsid w:val="00B07728"/>
    <w:rsid w:val="00B13117"/>
    <w:rsid w:val="00B1331A"/>
    <w:rsid w:val="00B15009"/>
    <w:rsid w:val="00B23033"/>
    <w:rsid w:val="00B301F6"/>
    <w:rsid w:val="00B3130E"/>
    <w:rsid w:val="00B31496"/>
    <w:rsid w:val="00B33289"/>
    <w:rsid w:val="00B33D21"/>
    <w:rsid w:val="00B404B2"/>
    <w:rsid w:val="00B406B5"/>
    <w:rsid w:val="00B46F64"/>
    <w:rsid w:val="00B53685"/>
    <w:rsid w:val="00B53AA3"/>
    <w:rsid w:val="00B63D7C"/>
    <w:rsid w:val="00B65203"/>
    <w:rsid w:val="00B674A6"/>
    <w:rsid w:val="00B72D4E"/>
    <w:rsid w:val="00B73D9F"/>
    <w:rsid w:val="00B7492C"/>
    <w:rsid w:val="00B74A14"/>
    <w:rsid w:val="00B752CC"/>
    <w:rsid w:val="00B757E9"/>
    <w:rsid w:val="00B80ADC"/>
    <w:rsid w:val="00B82E1C"/>
    <w:rsid w:val="00B83D91"/>
    <w:rsid w:val="00B922BD"/>
    <w:rsid w:val="00B9389C"/>
    <w:rsid w:val="00B9603A"/>
    <w:rsid w:val="00BA1F21"/>
    <w:rsid w:val="00BA38A4"/>
    <w:rsid w:val="00BA40DA"/>
    <w:rsid w:val="00BA62BA"/>
    <w:rsid w:val="00BA7360"/>
    <w:rsid w:val="00BB12BC"/>
    <w:rsid w:val="00BB2C39"/>
    <w:rsid w:val="00BC03E0"/>
    <w:rsid w:val="00BC4F85"/>
    <w:rsid w:val="00BC68F5"/>
    <w:rsid w:val="00BC7DE2"/>
    <w:rsid w:val="00BC7E02"/>
    <w:rsid w:val="00BD06AF"/>
    <w:rsid w:val="00BD0BE0"/>
    <w:rsid w:val="00BD6583"/>
    <w:rsid w:val="00BD71C5"/>
    <w:rsid w:val="00BE3149"/>
    <w:rsid w:val="00BE3CCF"/>
    <w:rsid w:val="00BE4801"/>
    <w:rsid w:val="00BE4AC8"/>
    <w:rsid w:val="00BF0EED"/>
    <w:rsid w:val="00BF1217"/>
    <w:rsid w:val="00BF2470"/>
    <w:rsid w:val="00BF35BD"/>
    <w:rsid w:val="00BF58D5"/>
    <w:rsid w:val="00BF5B51"/>
    <w:rsid w:val="00C0016F"/>
    <w:rsid w:val="00C07B8F"/>
    <w:rsid w:val="00C10132"/>
    <w:rsid w:val="00C10BD6"/>
    <w:rsid w:val="00C26778"/>
    <w:rsid w:val="00C327B0"/>
    <w:rsid w:val="00C42E9E"/>
    <w:rsid w:val="00C50A8F"/>
    <w:rsid w:val="00C54C4E"/>
    <w:rsid w:val="00C57B9A"/>
    <w:rsid w:val="00C618B2"/>
    <w:rsid w:val="00C64168"/>
    <w:rsid w:val="00C668EC"/>
    <w:rsid w:val="00C719CE"/>
    <w:rsid w:val="00C734EC"/>
    <w:rsid w:val="00C761AD"/>
    <w:rsid w:val="00C7747D"/>
    <w:rsid w:val="00C85240"/>
    <w:rsid w:val="00C8759B"/>
    <w:rsid w:val="00C8799B"/>
    <w:rsid w:val="00C90ED4"/>
    <w:rsid w:val="00C93C1E"/>
    <w:rsid w:val="00C96C76"/>
    <w:rsid w:val="00CA5FBA"/>
    <w:rsid w:val="00CB655D"/>
    <w:rsid w:val="00CC1BB6"/>
    <w:rsid w:val="00CD1DE3"/>
    <w:rsid w:val="00CD2374"/>
    <w:rsid w:val="00CD333C"/>
    <w:rsid w:val="00CD4B48"/>
    <w:rsid w:val="00CD4DC6"/>
    <w:rsid w:val="00CD50B1"/>
    <w:rsid w:val="00CD7DFE"/>
    <w:rsid w:val="00CE4E37"/>
    <w:rsid w:val="00CF1520"/>
    <w:rsid w:val="00CF16DF"/>
    <w:rsid w:val="00CF4E83"/>
    <w:rsid w:val="00CF7550"/>
    <w:rsid w:val="00CF776D"/>
    <w:rsid w:val="00D00EDD"/>
    <w:rsid w:val="00D035D7"/>
    <w:rsid w:val="00D05414"/>
    <w:rsid w:val="00D071BD"/>
    <w:rsid w:val="00D134CB"/>
    <w:rsid w:val="00D146A1"/>
    <w:rsid w:val="00D167FE"/>
    <w:rsid w:val="00D20928"/>
    <w:rsid w:val="00D20EE4"/>
    <w:rsid w:val="00D217D1"/>
    <w:rsid w:val="00D2330B"/>
    <w:rsid w:val="00D2548D"/>
    <w:rsid w:val="00D26EEE"/>
    <w:rsid w:val="00D27AD5"/>
    <w:rsid w:val="00D3218F"/>
    <w:rsid w:val="00D41803"/>
    <w:rsid w:val="00D420CC"/>
    <w:rsid w:val="00D441CD"/>
    <w:rsid w:val="00D44C07"/>
    <w:rsid w:val="00D466C3"/>
    <w:rsid w:val="00D46781"/>
    <w:rsid w:val="00D50116"/>
    <w:rsid w:val="00D51119"/>
    <w:rsid w:val="00D53A15"/>
    <w:rsid w:val="00D54B61"/>
    <w:rsid w:val="00D55F32"/>
    <w:rsid w:val="00D61857"/>
    <w:rsid w:val="00D64B62"/>
    <w:rsid w:val="00D66C75"/>
    <w:rsid w:val="00D71A15"/>
    <w:rsid w:val="00D746C3"/>
    <w:rsid w:val="00D74728"/>
    <w:rsid w:val="00D763F8"/>
    <w:rsid w:val="00D779EE"/>
    <w:rsid w:val="00D8434F"/>
    <w:rsid w:val="00D87018"/>
    <w:rsid w:val="00D914B4"/>
    <w:rsid w:val="00D940A3"/>
    <w:rsid w:val="00D945C8"/>
    <w:rsid w:val="00DA193C"/>
    <w:rsid w:val="00DA1D90"/>
    <w:rsid w:val="00DA2A2E"/>
    <w:rsid w:val="00DB0ACE"/>
    <w:rsid w:val="00DB0DA6"/>
    <w:rsid w:val="00DB1BEF"/>
    <w:rsid w:val="00DB54A9"/>
    <w:rsid w:val="00DB5DA7"/>
    <w:rsid w:val="00DC1BFB"/>
    <w:rsid w:val="00DD6B24"/>
    <w:rsid w:val="00DE3A13"/>
    <w:rsid w:val="00DF009F"/>
    <w:rsid w:val="00DF1E76"/>
    <w:rsid w:val="00DF47ED"/>
    <w:rsid w:val="00DF4908"/>
    <w:rsid w:val="00DF6F4D"/>
    <w:rsid w:val="00DF7F87"/>
    <w:rsid w:val="00E01158"/>
    <w:rsid w:val="00E042D4"/>
    <w:rsid w:val="00E0676E"/>
    <w:rsid w:val="00E1114A"/>
    <w:rsid w:val="00E11CBD"/>
    <w:rsid w:val="00E12531"/>
    <w:rsid w:val="00E145C5"/>
    <w:rsid w:val="00E15277"/>
    <w:rsid w:val="00E15A09"/>
    <w:rsid w:val="00E203CA"/>
    <w:rsid w:val="00E2066B"/>
    <w:rsid w:val="00E218AB"/>
    <w:rsid w:val="00E2336C"/>
    <w:rsid w:val="00E236A2"/>
    <w:rsid w:val="00E2661D"/>
    <w:rsid w:val="00E3000A"/>
    <w:rsid w:val="00E304C3"/>
    <w:rsid w:val="00E33275"/>
    <w:rsid w:val="00E351C6"/>
    <w:rsid w:val="00E35C51"/>
    <w:rsid w:val="00E40C47"/>
    <w:rsid w:val="00E41E42"/>
    <w:rsid w:val="00E42F34"/>
    <w:rsid w:val="00E45AB1"/>
    <w:rsid w:val="00E519C6"/>
    <w:rsid w:val="00E61168"/>
    <w:rsid w:val="00E62E56"/>
    <w:rsid w:val="00E673D7"/>
    <w:rsid w:val="00E701BC"/>
    <w:rsid w:val="00E70629"/>
    <w:rsid w:val="00E711DD"/>
    <w:rsid w:val="00E7123D"/>
    <w:rsid w:val="00E71FCC"/>
    <w:rsid w:val="00E76A22"/>
    <w:rsid w:val="00E80701"/>
    <w:rsid w:val="00E84158"/>
    <w:rsid w:val="00E849C4"/>
    <w:rsid w:val="00E85079"/>
    <w:rsid w:val="00E8561A"/>
    <w:rsid w:val="00E91B4C"/>
    <w:rsid w:val="00EA0C38"/>
    <w:rsid w:val="00EA3259"/>
    <w:rsid w:val="00EA4B5B"/>
    <w:rsid w:val="00EA514F"/>
    <w:rsid w:val="00EA7C22"/>
    <w:rsid w:val="00EB019D"/>
    <w:rsid w:val="00EB4687"/>
    <w:rsid w:val="00EC13C4"/>
    <w:rsid w:val="00EC26CD"/>
    <w:rsid w:val="00EC2944"/>
    <w:rsid w:val="00ED1D61"/>
    <w:rsid w:val="00ED2149"/>
    <w:rsid w:val="00ED3833"/>
    <w:rsid w:val="00ED3951"/>
    <w:rsid w:val="00ED4ACE"/>
    <w:rsid w:val="00EE0DF1"/>
    <w:rsid w:val="00EE4213"/>
    <w:rsid w:val="00EE5031"/>
    <w:rsid w:val="00EE53C2"/>
    <w:rsid w:val="00EE5EA7"/>
    <w:rsid w:val="00F01148"/>
    <w:rsid w:val="00F01CC4"/>
    <w:rsid w:val="00F023D0"/>
    <w:rsid w:val="00F04470"/>
    <w:rsid w:val="00F13334"/>
    <w:rsid w:val="00F15995"/>
    <w:rsid w:val="00F15B51"/>
    <w:rsid w:val="00F226A5"/>
    <w:rsid w:val="00F2273B"/>
    <w:rsid w:val="00F22B04"/>
    <w:rsid w:val="00F234D6"/>
    <w:rsid w:val="00F25020"/>
    <w:rsid w:val="00F26B5F"/>
    <w:rsid w:val="00F33C94"/>
    <w:rsid w:val="00F34FD8"/>
    <w:rsid w:val="00F36945"/>
    <w:rsid w:val="00F4081D"/>
    <w:rsid w:val="00F4121C"/>
    <w:rsid w:val="00F4216D"/>
    <w:rsid w:val="00F435E0"/>
    <w:rsid w:val="00F44351"/>
    <w:rsid w:val="00F452CC"/>
    <w:rsid w:val="00F51196"/>
    <w:rsid w:val="00F53A81"/>
    <w:rsid w:val="00F55120"/>
    <w:rsid w:val="00F565DC"/>
    <w:rsid w:val="00F572BD"/>
    <w:rsid w:val="00F57C0A"/>
    <w:rsid w:val="00F60C61"/>
    <w:rsid w:val="00F61C31"/>
    <w:rsid w:val="00F61DC7"/>
    <w:rsid w:val="00F67CC5"/>
    <w:rsid w:val="00F73005"/>
    <w:rsid w:val="00F73183"/>
    <w:rsid w:val="00F75A9F"/>
    <w:rsid w:val="00F84567"/>
    <w:rsid w:val="00F846AC"/>
    <w:rsid w:val="00F85223"/>
    <w:rsid w:val="00F92B69"/>
    <w:rsid w:val="00F94E5F"/>
    <w:rsid w:val="00F951F5"/>
    <w:rsid w:val="00FB2503"/>
    <w:rsid w:val="00FB70AF"/>
    <w:rsid w:val="00FB710B"/>
    <w:rsid w:val="00FB7F2D"/>
    <w:rsid w:val="00FC096D"/>
    <w:rsid w:val="00FC09A1"/>
    <w:rsid w:val="00FC135C"/>
    <w:rsid w:val="00FC1D4E"/>
    <w:rsid w:val="00FC2355"/>
    <w:rsid w:val="00FC396A"/>
    <w:rsid w:val="00FC4DEC"/>
    <w:rsid w:val="00FC6722"/>
    <w:rsid w:val="00FC79C4"/>
    <w:rsid w:val="00FD0216"/>
    <w:rsid w:val="00FD1411"/>
    <w:rsid w:val="00FD499C"/>
    <w:rsid w:val="00FD4E1B"/>
    <w:rsid w:val="00FD5AA4"/>
    <w:rsid w:val="00FE309B"/>
    <w:rsid w:val="00FE6FB7"/>
    <w:rsid w:val="00FF1AB3"/>
    <w:rsid w:val="00FF303C"/>
    <w:rsid w:val="00FF3B89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034"/>
  <w15:docId w15:val="{EEF7DBB0-C37F-41DB-892E-F8E3FDED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4" w:line="257" w:lineRule="auto"/>
      <w:ind w:left="2981" w:right="2210" w:hanging="73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37" w:line="265" w:lineRule="auto"/>
      <w:ind w:right="6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basedOn w:val="Normln"/>
    <w:next w:val="Normln"/>
    <w:link w:val="Nadpis2Char"/>
    <w:qFormat/>
    <w:rsid w:val="00693E89"/>
    <w:pPr>
      <w:keepNext/>
      <w:numPr>
        <w:ilvl w:val="1"/>
        <w:numId w:val="45"/>
      </w:numPr>
      <w:spacing w:before="240" w:after="60" w:line="240" w:lineRule="auto"/>
      <w:ind w:right="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93E89"/>
    <w:pPr>
      <w:keepNext/>
      <w:numPr>
        <w:ilvl w:val="2"/>
        <w:numId w:val="45"/>
      </w:numPr>
      <w:spacing w:before="240" w:after="60" w:line="240" w:lineRule="auto"/>
      <w:ind w:right="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1B234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586FA8"/>
    <w:rPr>
      <w:rFonts w:ascii="Calibri" w:eastAsia="Calibri" w:hAnsi="Calibri" w:cs="Calibri"/>
      <w:color w:val="000000"/>
    </w:rPr>
  </w:style>
  <w:style w:type="character" w:styleId="Hypertextovodkaz">
    <w:name w:val="Hyperlink"/>
    <w:rsid w:val="00CD7DFE"/>
    <w:rPr>
      <w:color w:val="0000FF"/>
      <w:u w:val="single"/>
    </w:rPr>
  </w:style>
  <w:style w:type="paragraph" w:customStyle="1" w:styleId="NumPar1">
    <w:name w:val="NumPar 1"/>
    <w:basedOn w:val="Normln"/>
    <w:next w:val="Normln"/>
    <w:rsid w:val="0065596B"/>
    <w:pPr>
      <w:numPr>
        <w:numId w:val="9"/>
      </w:numPr>
      <w:tabs>
        <w:tab w:val="left" w:pos="851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Mkatabulky">
    <w:name w:val="Table Grid"/>
    <w:basedOn w:val="Normlntabulka"/>
    <w:uiPriority w:val="39"/>
    <w:rsid w:val="0076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B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2CC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6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6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60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924"/>
    <w:rPr>
      <w:color w:val="605E5C"/>
      <w:shd w:val="clear" w:color="auto" w:fill="E1DFDD"/>
    </w:rPr>
  </w:style>
  <w:style w:type="paragraph" w:customStyle="1" w:styleId="BodyText21">
    <w:name w:val="Body Text 21"/>
    <w:basedOn w:val="Normln"/>
    <w:qFormat/>
    <w:rsid w:val="008E6155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A56D72"/>
  </w:style>
  <w:style w:type="character" w:customStyle="1" w:styleId="TextkomenteChar1">
    <w:name w:val="Text komentáře Char1"/>
    <w:basedOn w:val="Standardnpsmoodstavce"/>
    <w:uiPriority w:val="99"/>
    <w:locked/>
    <w:rsid w:val="00A56D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56D72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Standardnpsmoodstavce"/>
    <w:rsid w:val="00A56D72"/>
  </w:style>
  <w:style w:type="paragraph" w:styleId="Zhlav">
    <w:name w:val="header"/>
    <w:basedOn w:val="Normln"/>
    <w:link w:val="Zhlav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334DE7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693E89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rsid w:val="00693E89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F315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406D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0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1957201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st.cz/dokumenty/pravidla-pro-zadatel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louvy.gov.cz/smlouva/304716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mlouvy.gov.cz/smlouva/237999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21094803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11F9-B4A1-41D4-A64A-B7C10CC9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9129</Words>
  <Characters>53862</Characters>
  <Application>Microsoft Office Word</Application>
  <DocSecurity>0</DocSecurity>
  <Lines>448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Vlčková Lenka</dc:creator>
  <cp:keywords/>
  <dc:description/>
  <cp:lastModifiedBy>Singer Andrea</cp:lastModifiedBy>
  <cp:revision>8</cp:revision>
  <cp:lastPrinted>2024-06-21T08:39:00Z</cp:lastPrinted>
  <dcterms:created xsi:type="dcterms:W3CDTF">2025-07-29T16:13:00Z</dcterms:created>
  <dcterms:modified xsi:type="dcterms:W3CDTF">2025-07-31T07:22:00Z</dcterms:modified>
</cp:coreProperties>
</file>