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343A" w14:textId="70C2E713" w:rsidR="00E46ED4" w:rsidRPr="00DB7563" w:rsidRDefault="00E46ED4" w:rsidP="00E46ED4">
      <w:pPr>
        <w:pStyle w:val="Nadpis5"/>
        <w:rPr>
          <w:rFonts w:ascii="Arial" w:hAnsi="Arial" w:cs="Arial"/>
          <w:sz w:val="28"/>
          <w:szCs w:val="28"/>
        </w:rPr>
      </w:pPr>
      <w:r w:rsidRPr="00DB7563">
        <w:rPr>
          <w:rFonts w:ascii="Arial" w:hAnsi="Arial" w:cs="Arial"/>
          <w:sz w:val="28"/>
          <w:szCs w:val="28"/>
        </w:rPr>
        <w:t>S M L O U V A  O  D Í L O</w:t>
      </w:r>
    </w:p>
    <w:p w14:paraId="0027C0D0" w14:textId="77777777" w:rsidR="002C07C7" w:rsidRPr="00DB7563" w:rsidRDefault="002C07C7" w:rsidP="002C07C7">
      <w:pPr>
        <w:rPr>
          <w:b/>
          <w:sz w:val="28"/>
          <w:szCs w:val="28"/>
        </w:rPr>
      </w:pPr>
    </w:p>
    <w:p w14:paraId="55BD8A42" w14:textId="42C05812" w:rsidR="00E46ED4" w:rsidRPr="00DB7563" w:rsidRDefault="001A4F44" w:rsidP="00E46ED4">
      <w:pPr>
        <w:pStyle w:val="Nadpis5"/>
        <w:rPr>
          <w:rFonts w:ascii="Arial" w:hAnsi="Arial" w:cs="Arial"/>
          <w:sz w:val="28"/>
          <w:szCs w:val="28"/>
        </w:rPr>
      </w:pPr>
      <w:r w:rsidRPr="00DB7563">
        <w:rPr>
          <w:rFonts w:ascii="Arial" w:hAnsi="Arial" w:cs="Arial"/>
          <w:sz w:val="28"/>
          <w:szCs w:val="28"/>
        </w:rPr>
        <w:t xml:space="preserve"> </w:t>
      </w:r>
      <w:r w:rsidR="00E87935" w:rsidRPr="00DB7563">
        <w:rPr>
          <w:rFonts w:ascii="Arial" w:hAnsi="Arial" w:cs="Arial"/>
          <w:sz w:val="28"/>
          <w:szCs w:val="28"/>
        </w:rPr>
        <w:t xml:space="preserve"> </w:t>
      </w:r>
      <w:r w:rsidR="005F06BC" w:rsidRPr="00DB7563">
        <w:rPr>
          <w:rFonts w:ascii="Arial" w:hAnsi="Arial" w:cs="Arial"/>
          <w:sz w:val="28"/>
          <w:szCs w:val="28"/>
        </w:rPr>
        <w:t>o provádění údržby</w:t>
      </w:r>
      <w:r w:rsidR="00A26D29">
        <w:rPr>
          <w:rFonts w:ascii="Arial" w:hAnsi="Arial" w:cs="Arial"/>
          <w:sz w:val="28"/>
          <w:szCs w:val="28"/>
        </w:rPr>
        <w:t>, servis</w:t>
      </w:r>
      <w:r w:rsidR="00E96758">
        <w:rPr>
          <w:rFonts w:ascii="Arial" w:hAnsi="Arial" w:cs="Arial"/>
          <w:sz w:val="28"/>
          <w:szCs w:val="28"/>
        </w:rPr>
        <w:t>u</w:t>
      </w:r>
      <w:r w:rsidR="00A26D29">
        <w:rPr>
          <w:rFonts w:ascii="Arial" w:hAnsi="Arial" w:cs="Arial"/>
          <w:sz w:val="28"/>
          <w:szCs w:val="28"/>
        </w:rPr>
        <w:t xml:space="preserve"> a oprav výtahů</w:t>
      </w:r>
    </w:p>
    <w:p w14:paraId="636DE31C" w14:textId="77777777" w:rsidR="00E46ED4" w:rsidRPr="00B93FB6" w:rsidRDefault="00E46ED4" w:rsidP="00E46ED4">
      <w:pPr>
        <w:rPr>
          <w:rFonts w:ascii="Arial" w:hAnsi="Arial" w:cs="Arial"/>
        </w:rPr>
      </w:pPr>
    </w:p>
    <w:p w14:paraId="0B5FC82A" w14:textId="77777777" w:rsidR="00E87935" w:rsidRPr="00C2244B" w:rsidRDefault="00E87935" w:rsidP="00E87935">
      <w:pPr>
        <w:rPr>
          <w:rFonts w:ascii="Arial" w:hAnsi="Arial" w:cs="Arial"/>
        </w:rPr>
      </w:pPr>
      <w:r w:rsidRPr="00C2244B">
        <w:rPr>
          <w:rFonts w:ascii="Arial" w:hAnsi="Arial" w:cs="Arial"/>
        </w:rPr>
        <w:t>DNEŠNÍHO DNE, MĚSÍCE A ROKU:</w:t>
      </w:r>
    </w:p>
    <w:p w14:paraId="22909A53" w14:textId="10892C84" w:rsidR="00E46ED4" w:rsidRPr="00C2244B" w:rsidRDefault="00E46ED4" w:rsidP="00E46ED4">
      <w:pPr>
        <w:pStyle w:val="Nadpis1"/>
        <w:rPr>
          <w:rFonts w:ascii="Arial" w:hAnsi="Arial" w:cs="Arial"/>
          <w:i/>
          <w:iCs/>
          <w:sz w:val="20"/>
        </w:rPr>
      </w:pPr>
    </w:p>
    <w:p w14:paraId="27502EC3" w14:textId="4FA92C0B" w:rsidR="00A860EF" w:rsidRPr="000E679E" w:rsidRDefault="00A860EF" w:rsidP="00A860EF">
      <w:pPr>
        <w:pStyle w:val="Nadpis1"/>
        <w:rPr>
          <w:rFonts w:ascii="Arial" w:hAnsi="Arial" w:cs="Arial"/>
          <w:sz w:val="20"/>
          <w:szCs w:val="22"/>
        </w:rPr>
      </w:pPr>
      <w:r w:rsidRPr="000E679E">
        <w:rPr>
          <w:rFonts w:ascii="Arial" w:hAnsi="Arial" w:cs="Arial"/>
          <w:b w:val="0"/>
          <w:sz w:val="20"/>
          <w:szCs w:val="22"/>
        </w:rPr>
        <w:tab/>
      </w:r>
      <w:r w:rsidRPr="000E679E">
        <w:rPr>
          <w:rFonts w:ascii="Arial" w:hAnsi="Arial" w:cs="Arial"/>
          <w:sz w:val="20"/>
          <w:szCs w:val="22"/>
        </w:rPr>
        <w:tab/>
      </w:r>
      <w:r w:rsidRPr="000E679E">
        <w:rPr>
          <w:rFonts w:ascii="Arial" w:hAnsi="Arial" w:cs="Arial"/>
          <w:sz w:val="20"/>
          <w:szCs w:val="22"/>
        </w:rPr>
        <w:tab/>
      </w:r>
      <w:r w:rsidR="008C01F3">
        <w:rPr>
          <w:rFonts w:ascii="Arial" w:hAnsi="Arial" w:cs="Arial"/>
          <w:szCs w:val="22"/>
        </w:rPr>
        <w:t>Domov pro seniory „SKALKA“ v Chebu</w:t>
      </w:r>
      <w:r w:rsidR="00CE1E5B">
        <w:rPr>
          <w:rFonts w:ascii="Arial" w:hAnsi="Arial" w:cs="Arial"/>
          <w:szCs w:val="22"/>
        </w:rPr>
        <w:t>, p</w:t>
      </w:r>
      <w:r w:rsidR="008C01F3">
        <w:rPr>
          <w:rFonts w:ascii="Arial" w:hAnsi="Arial" w:cs="Arial"/>
          <w:szCs w:val="22"/>
        </w:rPr>
        <w:t>říspěvková organizace</w:t>
      </w:r>
    </w:p>
    <w:p w14:paraId="4A1EB0A0" w14:textId="3F140ADF" w:rsidR="00A860EF" w:rsidRPr="000E679E" w:rsidRDefault="00A860EF" w:rsidP="00A860EF">
      <w:pPr>
        <w:tabs>
          <w:tab w:val="left" w:pos="1260"/>
        </w:tabs>
        <w:rPr>
          <w:rFonts w:ascii="Arial" w:hAnsi="Arial" w:cs="Arial"/>
          <w:szCs w:val="22"/>
        </w:rPr>
      </w:pPr>
      <w:r w:rsidRPr="000E679E">
        <w:rPr>
          <w:rFonts w:ascii="Arial" w:hAnsi="Arial" w:cs="Arial"/>
          <w:szCs w:val="22"/>
        </w:rPr>
        <w:t>se sídlem:</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r>
      <w:r w:rsidR="008C01F3">
        <w:rPr>
          <w:rFonts w:ascii="Arial" w:hAnsi="Arial" w:cs="Arial"/>
          <w:szCs w:val="22"/>
        </w:rPr>
        <w:t>Americká 2176/52</w:t>
      </w:r>
      <w:r w:rsidR="00CE1E5B">
        <w:rPr>
          <w:rFonts w:ascii="Arial" w:hAnsi="Arial" w:cs="Arial"/>
          <w:szCs w:val="22"/>
        </w:rPr>
        <w:t>, 350 02 Cheb</w:t>
      </w:r>
      <w:r w:rsidRPr="000E679E">
        <w:rPr>
          <w:rFonts w:ascii="Arial" w:hAnsi="Arial" w:cs="Arial"/>
          <w:szCs w:val="22"/>
        </w:rPr>
        <w:t xml:space="preserve"> </w:t>
      </w:r>
    </w:p>
    <w:p w14:paraId="166AD666" w14:textId="53B866B9" w:rsidR="00A860EF" w:rsidRPr="000E679E" w:rsidRDefault="00A860EF" w:rsidP="00A860EF">
      <w:pPr>
        <w:ind w:left="2127" w:hanging="2127"/>
        <w:jc w:val="both"/>
        <w:rPr>
          <w:rFonts w:ascii="Arial" w:hAnsi="Arial" w:cs="Arial"/>
          <w:szCs w:val="22"/>
        </w:rPr>
      </w:pPr>
      <w:r>
        <w:rPr>
          <w:rFonts w:ascii="Arial" w:hAnsi="Arial" w:cs="Arial"/>
          <w:szCs w:val="22"/>
        </w:rPr>
        <w:t>zastoupen</w:t>
      </w:r>
      <w:r w:rsidR="00CE1E5B">
        <w:rPr>
          <w:rFonts w:ascii="Arial" w:hAnsi="Arial" w:cs="Arial"/>
          <w:szCs w:val="22"/>
        </w:rPr>
        <w:t>á</w:t>
      </w:r>
      <w:r>
        <w:rPr>
          <w:rFonts w:ascii="Arial" w:hAnsi="Arial" w:cs="Arial"/>
          <w:szCs w:val="22"/>
        </w:rPr>
        <w:t xml:space="preserve">: </w:t>
      </w:r>
      <w:r>
        <w:rPr>
          <w:rFonts w:ascii="Arial" w:hAnsi="Arial" w:cs="Arial"/>
          <w:szCs w:val="22"/>
        </w:rPr>
        <w:tab/>
        <w:t xml:space="preserve">Mgr. </w:t>
      </w:r>
      <w:r w:rsidR="008C01F3">
        <w:rPr>
          <w:rFonts w:ascii="Arial" w:hAnsi="Arial" w:cs="Arial"/>
          <w:szCs w:val="22"/>
        </w:rPr>
        <w:t>Alenou Samuelovou</w:t>
      </w:r>
      <w:r w:rsidR="00CE1E5B">
        <w:rPr>
          <w:rFonts w:ascii="Arial" w:hAnsi="Arial" w:cs="Arial"/>
          <w:szCs w:val="22"/>
        </w:rPr>
        <w:t>, ředitel</w:t>
      </w:r>
      <w:r w:rsidR="008C01F3">
        <w:rPr>
          <w:rFonts w:ascii="Arial" w:hAnsi="Arial" w:cs="Arial"/>
          <w:szCs w:val="22"/>
        </w:rPr>
        <w:t>kou</w:t>
      </w:r>
      <w:r w:rsidRPr="000E679E">
        <w:rPr>
          <w:rFonts w:ascii="Arial" w:hAnsi="Arial" w:cs="Arial"/>
          <w:szCs w:val="22"/>
        </w:rPr>
        <w:t xml:space="preserve"> </w:t>
      </w:r>
    </w:p>
    <w:p w14:paraId="1BAFCC97" w14:textId="3EF931D5" w:rsidR="00A860EF" w:rsidRPr="000E679E" w:rsidRDefault="00A860EF" w:rsidP="00A860EF">
      <w:pPr>
        <w:tabs>
          <w:tab w:val="left" w:pos="1260"/>
        </w:tabs>
        <w:rPr>
          <w:rFonts w:ascii="Arial" w:hAnsi="Arial" w:cs="Arial"/>
          <w:szCs w:val="22"/>
        </w:rPr>
      </w:pPr>
      <w:r w:rsidRPr="000E679E">
        <w:rPr>
          <w:rFonts w:ascii="Arial" w:hAnsi="Arial" w:cs="Arial"/>
          <w:szCs w:val="22"/>
        </w:rPr>
        <w:t>IČO:</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r>
      <w:r w:rsidR="008C01F3">
        <w:rPr>
          <w:rFonts w:ascii="Arial" w:hAnsi="Arial" w:cs="Arial"/>
          <w:szCs w:val="22"/>
        </w:rPr>
        <w:t>71175245</w:t>
      </w:r>
    </w:p>
    <w:p w14:paraId="38B399BF" w14:textId="77777777" w:rsidR="008C01F3" w:rsidRDefault="00A860EF" w:rsidP="008C01F3">
      <w:pPr>
        <w:tabs>
          <w:tab w:val="left" w:pos="1260"/>
        </w:tabs>
        <w:rPr>
          <w:rFonts w:ascii="Arial" w:hAnsi="Arial" w:cs="Arial"/>
          <w:szCs w:val="22"/>
        </w:rPr>
      </w:pPr>
      <w:r w:rsidRPr="000E679E">
        <w:rPr>
          <w:rFonts w:ascii="Arial" w:hAnsi="Arial" w:cs="Arial"/>
          <w:szCs w:val="22"/>
        </w:rPr>
        <w:t>DIČ:</w:t>
      </w:r>
      <w:r w:rsidRPr="000E679E">
        <w:rPr>
          <w:rFonts w:ascii="Arial" w:hAnsi="Arial" w:cs="Arial"/>
          <w:szCs w:val="22"/>
        </w:rPr>
        <w:tab/>
      </w:r>
      <w:r w:rsidRPr="000E679E">
        <w:rPr>
          <w:rFonts w:ascii="Arial" w:hAnsi="Arial" w:cs="Arial"/>
          <w:szCs w:val="22"/>
        </w:rPr>
        <w:tab/>
      </w:r>
      <w:r w:rsidRPr="000E679E">
        <w:rPr>
          <w:rFonts w:ascii="Arial" w:hAnsi="Arial" w:cs="Arial"/>
          <w:szCs w:val="22"/>
        </w:rPr>
        <w:tab/>
      </w:r>
      <w:r w:rsidR="008C01F3">
        <w:rPr>
          <w:rFonts w:ascii="Arial" w:hAnsi="Arial" w:cs="Arial"/>
          <w:szCs w:val="22"/>
        </w:rPr>
        <w:t>neplátce DPH</w:t>
      </w:r>
    </w:p>
    <w:p w14:paraId="6ABB9CCC" w14:textId="30941D28" w:rsidR="00543E24" w:rsidRDefault="00A860EF" w:rsidP="008C01F3">
      <w:pPr>
        <w:tabs>
          <w:tab w:val="left" w:pos="1260"/>
        </w:tabs>
        <w:rPr>
          <w:rFonts w:ascii="Arial" w:hAnsi="Arial" w:cs="Arial"/>
          <w:szCs w:val="22"/>
        </w:rPr>
      </w:pPr>
      <w:r w:rsidRPr="000E679E">
        <w:rPr>
          <w:rFonts w:ascii="Arial" w:hAnsi="Arial" w:cs="Arial"/>
          <w:szCs w:val="22"/>
        </w:rPr>
        <w:t>bankovní spojení:</w:t>
      </w:r>
      <w:r w:rsidRPr="000E679E">
        <w:rPr>
          <w:rFonts w:ascii="Arial" w:hAnsi="Arial" w:cs="Arial"/>
          <w:szCs w:val="22"/>
        </w:rPr>
        <w:tab/>
      </w:r>
      <w:r w:rsidR="008C01F3">
        <w:rPr>
          <w:rFonts w:ascii="Arial" w:hAnsi="Arial" w:cs="Arial"/>
          <w:szCs w:val="22"/>
        </w:rPr>
        <w:t>Komerční banka a.s., pobočka Cheb</w:t>
      </w:r>
    </w:p>
    <w:p w14:paraId="207D2B0F" w14:textId="21BD0130" w:rsidR="00E46ED4" w:rsidRDefault="00CE1E5B" w:rsidP="008C01F3">
      <w:pPr>
        <w:ind w:left="1260" w:hanging="1260"/>
        <w:jc w:val="both"/>
        <w:rPr>
          <w:rFonts w:ascii="Arial" w:hAnsi="Arial" w:cs="Arial"/>
          <w:szCs w:val="22"/>
        </w:rPr>
      </w:pPr>
      <w:r>
        <w:rPr>
          <w:rFonts w:ascii="Arial" w:hAnsi="Arial" w:cs="Arial"/>
          <w:szCs w:val="22"/>
        </w:rPr>
        <w:t>číslo účtu:</w:t>
      </w:r>
      <w:r>
        <w:rPr>
          <w:rFonts w:ascii="Arial" w:hAnsi="Arial" w:cs="Arial"/>
          <w:szCs w:val="22"/>
        </w:rPr>
        <w:tab/>
      </w:r>
      <w:r>
        <w:rPr>
          <w:rFonts w:ascii="Arial" w:hAnsi="Arial" w:cs="Arial"/>
          <w:szCs w:val="22"/>
        </w:rPr>
        <w:tab/>
      </w:r>
      <w:r>
        <w:rPr>
          <w:rFonts w:ascii="Arial" w:hAnsi="Arial" w:cs="Arial"/>
          <w:szCs w:val="22"/>
        </w:rPr>
        <w:tab/>
      </w:r>
      <w:r w:rsidR="008C01F3">
        <w:rPr>
          <w:rFonts w:ascii="Arial" w:hAnsi="Arial" w:cs="Arial"/>
          <w:szCs w:val="22"/>
        </w:rPr>
        <w:t>78-2172760267/0100</w:t>
      </w:r>
    </w:p>
    <w:p w14:paraId="329BCE50" w14:textId="77777777" w:rsidR="008C01F3" w:rsidRPr="00C2244B" w:rsidRDefault="008C01F3" w:rsidP="008C01F3">
      <w:pPr>
        <w:ind w:left="1260" w:hanging="1260"/>
        <w:jc w:val="both"/>
        <w:rPr>
          <w:rFonts w:ascii="Arial" w:hAnsi="Arial" w:cs="Arial"/>
        </w:rPr>
      </w:pPr>
    </w:p>
    <w:p w14:paraId="59639DA7" w14:textId="77777777"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5DA3FC9D" w14:textId="77777777" w:rsidR="00E46ED4" w:rsidRPr="00C2244B" w:rsidRDefault="00E46ED4" w:rsidP="00E46ED4">
      <w:pPr>
        <w:rPr>
          <w:rFonts w:ascii="Arial" w:hAnsi="Arial" w:cs="Arial"/>
        </w:rPr>
      </w:pPr>
    </w:p>
    <w:p w14:paraId="771EF0EB" w14:textId="77777777" w:rsidR="00E46ED4" w:rsidRPr="00C2244B" w:rsidRDefault="00E46ED4" w:rsidP="00E46ED4">
      <w:pPr>
        <w:rPr>
          <w:rFonts w:ascii="Arial" w:hAnsi="Arial" w:cs="Arial"/>
        </w:rPr>
      </w:pPr>
      <w:r w:rsidRPr="00C2244B">
        <w:rPr>
          <w:rFonts w:ascii="Arial" w:hAnsi="Arial" w:cs="Arial"/>
        </w:rPr>
        <w:t>a</w:t>
      </w:r>
    </w:p>
    <w:p w14:paraId="790D580F" w14:textId="77777777" w:rsidR="00E46ED4" w:rsidRPr="00C2244B" w:rsidRDefault="00E46ED4" w:rsidP="00E46ED4">
      <w:pPr>
        <w:rPr>
          <w:rFonts w:ascii="Arial" w:hAnsi="Arial" w:cs="Arial"/>
          <w:b/>
        </w:rPr>
      </w:pPr>
    </w:p>
    <w:p w14:paraId="0FF83ED9" w14:textId="77777777" w:rsidR="00E46ED4" w:rsidRPr="00C2244B" w:rsidRDefault="00E46ED4" w:rsidP="00E46ED4">
      <w:pPr>
        <w:rPr>
          <w:rFonts w:ascii="Arial" w:hAnsi="Arial" w:cs="Arial"/>
          <w:b/>
        </w:rPr>
      </w:pPr>
    </w:p>
    <w:p w14:paraId="418FC700" w14:textId="77777777" w:rsidR="00E46ED4" w:rsidRPr="00CE1E5B" w:rsidRDefault="00E87935" w:rsidP="00CE1E5B">
      <w:pPr>
        <w:shd w:val="clear" w:color="auto" w:fill="FFF2CC" w:themeFill="accent4" w:themeFillTint="33"/>
        <w:rPr>
          <w:rFonts w:ascii="Arial" w:hAnsi="Arial" w:cs="Arial"/>
          <w:b/>
          <w:i/>
          <w:color w:val="0000FF"/>
        </w:rPr>
      </w:pPr>
      <w:r w:rsidRPr="00CE1E5B">
        <w:rPr>
          <w:rFonts w:ascii="Arial" w:hAnsi="Arial" w:cs="Arial"/>
          <w:b/>
          <w:i/>
        </w:rPr>
        <w:t>…………………………………………..</w:t>
      </w:r>
    </w:p>
    <w:p w14:paraId="43D21F5F" w14:textId="6088A692" w:rsidR="00E46ED4" w:rsidRPr="00CE1E5B" w:rsidRDefault="00827161" w:rsidP="00CE1E5B">
      <w:pPr>
        <w:shd w:val="clear" w:color="auto" w:fill="FFF2CC" w:themeFill="accent4" w:themeFillTint="33"/>
        <w:rPr>
          <w:rFonts w:ascii="Arial" w:hAnsi="Arial" w:cs="Arial"/>
        </w:rPr>
      </w:pPr>
      <w:r w:rsidRPr="00CE1E5B">
        <w:rPr>
          <w:rFonts w:ascii="Arial" w:hAnsi="Arial" w:cs="Arial"/>
        </w:rPr>
        <w:t>se sídlem:</w:t>
      </w:r>
      <w:r w:rsidR="00E46ED4" w:rsidRPr="00CE1E5B">
        <w:rPr>
          <w:rFonts w:ascii="Arial" w:hAnsi="Arial" w:cs="Arial"/>
        </w:rPr>
        <w:t xml:space="preserve"> </w:t>
      </w:r>
      <w:r w:rsidR="00524908" w:rsidRPr="00CE1E5B">
        <w:rPr>
          <w:rFonts w:ascii="Arial" w:hAnsi="Arial" w:cs="Arial"/>
        </w:rPr>
        <w:tab/>
      </w:r>
      <w:r w:rsidR="00524908" w:rsidRPr="00CE1E5B">
        <w:rPr>
          <w:rFonts w:ascii="Arial" w:hAnsi="Arial" w:cs="Arial"/>
        </w:rPr>
        <w:tab/>
        <w:t>…………………………….</w:t>
      </w:r>
    </w:p>
    <w:p w14:paraId="6F0A4737" w14:textId="5A777148" w:rsidR="00E46ED4" w:rsidRPr="00CE1E5B" w:rsidRDefault="00E46ED4" w:rsidP="00CE1E5B">
      <w:pPr>
        <w:shd w:val="clear" w:color="auto" w:fill="FFF2CC" w:themeFill="accent4" w:themeFillTint="33"/>
        <w:rPr>
          <w:rFonts w:ascii="Arial" w:hAnsi="Arial" w:cs="Arial"/>
        </w:rPr>
      </w:pPr>
      <w:r w:rsidRPr="00CE1E5B">
        <w:rPr>
          <w:rFonts w:ascii="Arial" w:hAnsi="Arial" w:cs="Arial"/>
        </w:rPr>
        <w:t xml:space="preserve">IČO:                    </w:t>
      </w:r>
      <w:r w:rsidRPr="00CE1E5B">
        <w:rPr>
          <w:rFonts w:ascii="Arial" w:hAnsi="Arial" w:cs="Arial"/>
        </w:rPr>
        <w:tab/>
      </w:r>
      <w:r w:rsidR="00524908" w:rsidRPr="00CE1E5B">
        <w:rPr>
          <w:rFonts w:ascii="Arial" w:hAnsi="Arial" w:cs="Arial"/>
        </w:rPr>
        <w:t>…………………………….</w:t>
      </w:r>
      <w:r w:rsidRPr="00CE1E5B">
        <w:rPr>
          <w:rFonts w:ascii="Arial" w:hAnsi="Arial" w:cs="Arial"/>
        </w:rPr>
        <w:tab/>
      </w:r>
    </w:p>
    <w:p w14:paraId="785B02A9" w14:textId="598EF0B1" w:rsidR="00E46ED4" w:rsidRPr="00CE1E5B" w:rsidRDefault="00E46ED4" w:rsidP="00CE1E5B">
      <w:pPr>
        <w:shd w:val="clear" w:color="auto" w:fill="FFF2CC" w:themeFill="accent4" w:themeFillTint="33"/>
        <w:rPr>
          <w:rFonts w:ascii="Arial" w:hAnsi="Arial" w:cs="Arial"/>
        </w:rPr>
      </w:pPr>
      <w:r w:rsidRPr="00CE1E5B">
        <w:rPr>
          <w:rFonts w:ascii="Arial" w:hAnsi="Arial" w:cs="Arial"/>
        </w:rPr>
        <w:t xml:space="preserve">DIČ: </w:t>
      </w:r>
      <w:r w:rsidR="00524908" w:rsidRPr="00CE1E5B">
        <w:rPr>
          <w:rFonts w:ascii="Arial" w:hAnsi="Arial" w:cs="Arial"/>
        </w:rPr>
        <w:tab/>
      </w:r>
      <w:r w:rsidR="00524908" w:rsidRPr="00CE1E5B">
        <w:rPr>
          <w:rFonts w:ascii="Arial" w:hAnsi="Arial" w:cs="Arial"/>
        </w:rPr>
        <w:tab/>
      </w:r>
      <w:r w:rsidR="00524908" w:rsidRPr="00CE1E5B">
        <w:rPr>
          <w:rFonts w:ascii="Arial" w:hAnsi="Arial" w:cs="Arial"/>
        </w:rPr>
        <w:tab/>
        <w:t>…………………………….</w:t>
      </w:r>
    </w:p>
    <w:p w14:paraId="56820CFF" w14:textId="4BA32E9C" w:rsidR="00E46ED4" w:rsidRPr="00CE1E5B" w:rsidRDefault="00E46ED4" w:rsidP="00CE1E5B">
      <w:pPr>
        <w:shd w:val="clear" w:color="auto" w:fill="FFF2CC" w:themeFill="accent4" w:themeFillTint="33"/>
        <w:rPr>
          <w:rFonts w:ascii="Arial" w:hAnsi="Arial" w:cs="Arial"/>
        </w:rPr>
      </w:pPr>
      <w:r w:rsidRPr="00CE1E5B">
        <w:rPr>
          <w:rFonts w:ascii="Arial" w:hAnsi="Arial" w:cs="Arial"/>
        </w:rPr>
        <w:t>bankovní spojení:</w:t>
      </w:r>
      <w:r w:rsidR="00524908" w:rsidRPr="00CE1E5B">
        <w:rPr>
          <w:rFonts w:ascii="Arial" w:hAnsi="Arial" w:cs="Arial"/>
        </w:rPr>
        <w:t xml:space="preserve">          …………………………….</w:t>
      </w:r>
    </w:p>
    <w:p w14:paraId="5639795D" w14:textId="7210F215" w:rsidR="00E46ED4" w:rsidRPr="00CE1E5B" w:rsidRDefault="00E46ED4" w:rsidP="00CE1E5B">
      <w:pPr>
        <w:shd w:val="clear" w:color="auto" w:fill="FFF2CC" w:themeFill="accent4" w:themeFillTint="33"/>
        <w:rPr>
          <w:rFonts w:ascii="Arial" w:hAnsi="Arial" w:cs="Arial"/>
        </w:rPr>
      </w:pPr>
      <w:r w:rsidRPr="00CE1E5B">
        <w:rPr>
          <w:rFonts w:ascii="Arial" w:hAnsi="Arial" w:cs="Arial"/>
        </w:rPr>
        <w:t>číslo účtu:</w:t>
      </w:r>
      <w:r w:rsidR="00524908" w:rsidRPr="00CE1E5B">
        <w:rPr>
          <w:rFonts w:ascii="Arial" w:hAnsi="Arial" w:cs="Arial"/>
        </w:rPr>
        <w:t xml:space="preserve">                      …………………………….</w:t>
      </w:r>
    </w:p>
    <w:p w14:paraId="75F1BFBF" w14:textId="178B9A67" w:rsidR="00E46ED4" w:rsidRPr="00CE1E5B" w:rsidRDefault="00E46ED4" w:rsidP="00CE1E5B">
      <w:pPr>
        <w:shd w:val="clear" w:color="auto" w:fill="FFF2CC" w:themeFill="accent4" w:themeFillTint="33"/>
        <w:rPr>
          <w:rFonts w:ascii="Arial" w:hAnsi="Arial" w:cs="Arial"/>
        </w:rPr>
      </w:pPr>
      <w:r w:rsidRPr="00CE1E5B">
        <w:rPr>
          <w:rFonts w:ascii="Arial" w:hAnsi="Arial" w:cs="Arial"/>
        </w:rPr>
        <w:t xml:space="preserve">zastoupený: </w:t>
      </w:r>
      <w:r w:rsidR="00524908" w:rsidRPr="00CE1E5B">
        <w:rPr>
          <w:rFonts w:ascii="Arial" w:hAnsi="Arial" w:cs="Arial"/>
        </w:rPr>
        <w:t xml:space="preserve">                  …………………………….</w:t>
      </w:r>
    </w:p>
    <w:p w14:paraId="5655EFDB" w14:textId="5D5F526A" w:rsidR="00E46ED4" w:rsidRPr="00C2244B" w:rsidRDefault="00E46ED4" w:rsidP="00CE1E5B">
      <w:pPr>
        <w:shd w:val="clear" w:color="auto" w:fill="FFF2CC" w:themeFill="accent4" w:themeFillTint="33"/>
        <w:jc w:val="both"/>
        <w:rPr>
          <w:rFonts w:ascii="Arial" w:hAnsi="Arial" w:cs="Arial"/>
        </w:rPr>
      </w:pPr>
      <w:r w:rsidRPr="00CE1E5B">
        <w:rPr>
          <w:rFonts w:ascii="Arial" w:hAnsi="Arial" w:cs="Arial"/>
        </w:rPr>
        <w:t>zapsaný v obchodním rejstříku vedeném Krajským soudem v …………….. oddíl ……………..</w:t>
      </w:r>
      <w:r w:rsidR="00524908" w:rsidRPr="00CE1E5B">
        <w:rPr>
          <w:rFonts w:ascii="Arial" w:hAnsi="Arial" w:cs="Arial"/>
        </w:rPr>
        <w:t xml:space="preserve"> </w:t>
      </w:r>
      <w:r w:rsidRPr="00CE1E5B">
        <w:rPr>
          <w:rFonts w:ascii="Arial" w:hAnsi="Arial" w:cs="Arial"/>
        </w:rPr>
        <w:t>vložka ……………..</w:t>
      </w:r>
    </w:p>
    <w:p w14:paraId="39DF8CEF" w14:textId="77777777" w:rsidR="00E46ED4" w:rsidRPr="00C2244B" w:rsidRDefault="00E46ED4" w:rsidP="00E46ED4">
      <w:pPr>
        <w:jc w:val="both"/>
        <w:rPr>
          <w:rFonts w:ascii="Arial" w:hAnsi="Arial" w:cs="Arial"/>
        </w:rPr>
      </w:pPr>
    </w:p>
    <w:p w14:paraId="502E87A3" w14:textId="63127F2E" w:rsidR="00E46ED4" w:rsidRPr="00C2244B" w:rsidRDefault="00E46ED4" w:rsidP="00E46ED4">
      <w:pPr>
        <w:pStyle w:val="BodyText21"/>
        <w:widowControl/>
        <w:rPr>
          <w:rFonts w:ascii="Arial" w:hAnsi="Arial" w:cs="Arial"/>
          <w:i/>
          <w:sz w:val="20"/>
        </w:rPr>
      </w:pPr>
      <w:r w:rsidRPr="00C2244B">
        <w:rPr>
          <w:rFonts w:ascii="Arial" w:hAnsi="Arial" w:cs="Arial"/>
          <w:i/>
          <w:sz w:val="20"/>
        </w:rPr>
        <w:t xml:space="preserve">na straně druhé jako </w:t>
      </w:r>
      <w:r w:rsidR="004467B3">
        <w:rPr>
          <w:rFonts w:ascii="Arial" w:hAnsi="Arial" w:cs="Arial"/>
          <w:i/>
          <w:sz w:val="20"/>
        </w:rPr>
        <w:t>poskytovatel</w:t>
      </w:r>
      <w:r w:rsidRPr="00C2244B">
        <w:rPr>
          <w:rFonts w:ascii="Arial" w:hAnsi="Arial" w:cs="Arial"/>
          <w:i/>
          <w:sz w:val="20"/>
        </w:rPr>
        <w:t xml:space="preserve"> (dále jen „</w:t>
      </w:r>
      <w:r w:rsidR="00F22BCE">
        <w:rPr>
          <w:rFonts w:ascii="Arial" w:hAnsi="Arial" w:cs="Arial"/>
          <w:i/>
          <w:sz w:val="20"/>
        </w:rPr>
        <w:t>poskytovatel</w:t>
      </w:r>
      <w:r w:rsidRPr="00C2244B">
        <w:rPr>
          <w:rFonts w:ascii="Arial" w:hAnsi="Arial" w:cs="Arial"/>
          <w:i/>
          <w:sz w:val="20"/>
        </w:rPr>
        <w:t>“)</w:t>
      </w:r>
    </w:p>
    <w:p w14:paraId="241657C0" w14:textId="77777777" w:rsidR="00E87935" w:rsidRPr="00C2244B" w:rsidRDefault="00E87935" w:rsidP="00E46ED4">
      <w:pPr>
        <w:pStyle w:val="BodyText21"/>
        <w:widowControl/>
        <w:rPr>
          <w:rFonts w:ascii="Arial" w:hAnsi="Arial" w:cs="Arial"/>
          <w:i/>
          <w:sz w:val="20"/>
        </w:rPr>
      </w:pPr>
    </w:p>
    <w:p w14:paraId="08312AEF"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148BF8E" w14:textId="77777777" w:rsidR="00E46ED4" w:rsidRPr="00C2244B" w:rsidRDefault="00E46ED4" w:rsidP="00E46ED4">
      <w:pPr>
        <w:jc w:val="both"/>
        <w:rPr>
          <w:rFonts w:ascii="Arial" w:hAnsi="Arial" w:cs="Arial"/>
          <w:sz w:val="22"/>
        </w:rPr>
      </w:pPr>
    </w:p>
    <w:p w14:paraId="3EE99549" w14:textId="77777777" w:rsidR="00E46ED4" w:rsidRPr="00C2244B" w:rsidRDefault="00E46ED4" w:rsidP="00E46ED4">
      <w:pPr>
        <w:jc w:val="both"/>
        <w:rPr>
          <w:rFonts w:ascii="Arial" w:hAnsi="Arial" w:cs="Arial"/>
          <w:sz w:val="22"/>
        </w:rPr>
      </w:pPr>
    </w:p>
    <w:p w14:paraId="2210DE2C"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69C547BB" w14:textId="23ABC89B" w:rsidR="00E87935" w:rsidRPr="00C2244B" w:rsidRDefault="00F22BCE" w:rsidP="003C412E">
      <w:pPr>
        <w:pStyle w:val="Odstavecseseznamem"/>
        <w:numPr>
          <w:ilvl w:val="0"/>
          <w:numId w:val="1"/>
        </w:numPr>
        <w:spacing w:after="120" w:line="276" w:lineRule="auto"/>
        <w:contextualSpacing w:val="0"/>
        <w:jc w:val="both"/>
        <w:rPr>
          <w:rFonts w:ascii="Arial" w:hAnsi="Arial" w:cs="Arial"/>
        </w:rPr>
      </w:pPr>
      <w:r>
        <w:rPr>
          <w:rFonts w:ascii="Arial" w:hAnsi="Arial" w:cs="Arial"/>
        </w:rPr>
        <w:t xml:space="preserve">Poskytovatel </w:t>
      </w:r>
      <w:r w:rsidR="00E87935" w:rsidRPr="00C2244B">
        <w:rPr>
          <w:rFonts w:ascii="Arial" w:hAnsi="Arial" w:cs="Arial"/>
        </w:rPr>
        <w:t xml:space="preserve">je držitelem </w:t>
      </w:r>
      <w:r w:rsidR="000F610D">
        <w:rPr>
          <w:rFonts w:ascii="Arial" w:hAnsi="Arial" w:cs="Arial"/>
        </w:rPr>
        <w:t xml:space="preserve">potřebného </w:t>
      </w:r>
      <w:r w:rsidR="00E87935" w:rsidRPr="00C2244B">
        <w:rPr>
          <w:rFonts w:ascii="Arial" w:hAnsi="Arial" w:cs="Arial"/>
        </w:rPr>
        <w:t>živnostenského oprávnění a má řádné vybavení, zkušenosti a schopnosti, aby řádně a včas provedl dílo dle této smlouvy; a</w:t>
      </w:r>
    </w:p>
    <w:p w14:paraId="505DD388" w14:textId="5E75C4BA" w:rsidR="00E87935" w:rsidRDefault="00F22BCE" w:rsidP="000F0237">
      <w:pPr>
        <w:pStyle w:val="Odstavecseseznamem"/>
        <w:numPr>
          <w:ilvl w:val="0"/>
          <w:numId w:val="1"/>
        </w:numPr>
        <w:spacing w:after="120" w:line="276" w:lineRule="auto"/>
        <w:contextualSpacing w:val="0"/>
        <w:jc w:val="both"/>
        <w:rPr>
          <w:rFonts w:ascii="Arial" w:hAnsi="Arial" w:cs="Arial"/>
        </w:rPr>
      </w:pPr>
      <w:r>
        <w:rPr>
          <w:rFonts w:ascii="Arial" w:hAnsi="Arial" w:cs="Arial"/>
        </w:rPr>
        <w:t xml:space="preserve">Poskytovatel je </w:t>
      </w:r>
      <w:r w:rsidR="00CA07EF">
        <w:rPr>
          <w:rFonts w:ascii="Arial" w:hAnsi="Arial" w:cs="Arial"/>
        </w:rPr>
        <w:t>vybraným dodavatelem</w:t>
      </w:r>
      <w:r w:rsidR="00CA07EF" w:rsidRPr="00C2244B">
        <w:rPr>
          <w:rFonts w:ascii="Arial" w:hAnsi="Arial" w:cs="Arial"/>
        </w:rPr>
        <w:t xml:space="preserve"> veřejné zakázky </w:t>
      </w:r>
      <w:r w:rsidR="00A860EF">
        <w:rPr>
          <w:rFonts w:ascii="Arial" w:hAnsi="Arial" w:cs="Arial"/>
          <w:b/>
        </w:rPr>
        <w:t>„</w:t>
      </w:r>
      <w:r>
        <w:rPr>
          <w:rFonts w:ascii="Arial" w:hAnsi="Arial" w:cs="Arial"/>
          <w:b/>
        </w:rPr>
        <w:t>Údržba, servis a oprava výtahů</w:t>
      </w:r>
      <w:r w:rsidR="000F0237" w:rsidRPr="000F0237">
        <w:rPr>
          <w:rFonts w:ascii="Arial" w:hAnsi="Arial" w:cs="Arial"/>
          <w:b/>
        </w:rPr>
        <w:t>“</w:t>
      </w:r>
      <w:r w:rsidR="00CA07EF" w:rsidRPr="00CA07EF">
        <w:rPr>
          <w:rFonts w:ascii="Arial" w:hAnsi="Arial" w:cs="Arial"/>
        </w:rPr>
        <w:t xml:space="preserve">, vyhlášené dne </w:t>
      </w:r>
      <w:r w:rsidR="00CA07EF" w:rsidRPr="006B26D6">
        <w:rPr>
          <w:rFonts w:ascii="Arial" w:hAnsi="Arial" w:cs="Arial"/>
          <w:shd w:val="clear" w:color="auto" w:fill="E7E6E6" w:themeFill="background2"/>
        </w:rPr>
        <w:t>…………….</w:t>
      </w:r>
      <w:r w:rsidR="00CA07EF" w:rsidRPr="00CA07EF">
        <w:rPr>
          <w:rFonts w:ascii="Arial" w:hAnsi="Arial" w:cs="Arial"/>
        </w:rPr>
        <w:t xml:space="preserve"> </w:t>
      </w:r>
      <w:r w:rsidR="00513644">
        <w:rPr>
          <w:rFonts w:ascii="Arial" w:hAnsi="Arial" w:cs="Arial"/>
        </w:rPr>
        <w:t>Karlovarským krajem</w:t>
      </w:r>
      <w:r w:rsidR="00A860EF">
        <w:rPr>
          <w:rFonts w:ascii="Arial" w:hAnsi="Arial" w:cs="Arial"/>
        </w:rPr>
        <w:t xml:space="preserve">, </w:t>
      </w:r>
      <w:r>
        <w:rPr>
          <w:rFonts w:ascii="Arial" w:hAnsi="Arial" w:cs="Arial"/>
        </w:rPr>
        <w:t xml:space="preserve">jako centrálním </w:t>
      </w:r>
      <w:r w:rsidR="00CA07EF" w:rsidRPr="00CA07EF">
        <w:rPr>
          <w:rFonts w:ascii="Arial" w:hAnsi="Arial" w:cs="Arial"/>
        </w:rPr>
        <w:t xml:space="preserve">zadavatelem </w:t>
      </w:r>
      <w:r w:rsidR="00056418">
        <w:rPr>
          <w:rFonts w:ascii="Arial" w:hAnsi="Arial" w:cs="Arial"/>
        </w:rPr>
        <w:t xml:space="preserve">veřejné </w:t>
      </w:r>
      <w:r w:rsidR="00CA07EF" w:rsidRPr="00CA07EF">
        <w:rPr>
          <w:rFonts w:ascii="Arial" w:hAnsi="Arial" w:cs="Arial"/>
        </w:rPr>
        <w:t>zakázky</w:t>
      </w:r>
      <w:r w:rsidR="00056418">
        <w:rPr>
          <w:rFonts w:ascii="Arial" w:hAnsi="Arial" w:cs="Arial"/>
        </w:rPr>
        <w:t xml:space="preserve"> </w:t>
      </w:r>
      <w:r>
        <w:rPr>
          <w:rFonts w:ascii="Arial" w:hAnsi="Arial" w:cs="Arial"/>
        </w:rPr>
        <w:t>malého rozsahu</w:t>
      </w:r>
      <w:r w:rsidR="00553B14">
        <w:rPr>
          <w:rFonts w:ascii="Arial" w:hAnsi="Arial" w:cs="Arial"/>
        </w:rPr>
        <w:t xml:space="preserve"> (dále jen „Veřejná zakázka“)</w:t>
      </w:r>
      <w:r w:rsidR="00CA07EF" w:rsidRPr="00CA07EF">
        <w:rPr>
          <w:rFonts w:ascii="Arial" w:hAnsi="Arial" w:cs="Arial"/>
        </w:rPr>
        <w:t>; a</w:t>
      </w:r>
      <w:r w:rsidR="002B6CCD" w:rsidRPr="00CA07EF">
        <w:rPr>
          <w:rFonts w:ascii="Arial" w:hAnsi="Arial" w:cs="Arial"/>
        </w:rPr>
        <w:t xml:space="preserve"> </w:t>
      </w:r>
    </w:p>
    <w:p w14:paraId="63D56567" w14:textId="37F4D4FA" w:rsidR="005F06BC" w:rsidRDefault="005F06BC" w:rsidP="003C412E">
      <w:pPr>
        <w:pStyle w:val="Odstavecseseznamem"/>
        <w:numPr>
          <w:ilvl w:val="0"/>
          <w:numId w:val="1"/>
        </w:numPr>
        <w:spacing w:after="120" w:line="276" w:lineRule="auto"/>
        <w:contextualSpacing w:val="0"/>
        <w:jc w:val="both"/>
        <w:rPr>
          <w:rFonts w:ascii="Arial" w:hAnsi="Arial" w:cs="Arial"/>
        </w:rPr>
      </w:pPr>
      <w:r>
        <w:rPr>
          <w:rFonts w:ascii="Arial" w:hAnsi="Arial" w:cs="Arial"/>
        </w:rPr>
        <w:t>Objednatel má zájem na bezpečném provozování výtah</w:t>
      </w:r>
      <w:r w:rsidR="00F22BCE">
        <w:rPr>
          <w:rFonts w:ascii="Arial" w:hAnsi="Arial" w:cs="Arial"/>
        </w:rPr>
        <w:t>ových zařízení</w:t>
      </w:r>
      <w:r>
        <w:rPr>
          <w:rFonts w:ascii="Arial" w:hAnsi="Arial" w:cs="Arial"/>
        </w:rPr>
        <w:t xml:space="preserve"> v souladu s platnými předpisy vztahujícími se k provozování t</w:t>
      </w:r>
      <w:r w:rsidR="00F22BCE">
        <w:rPr>
          <w:rFonts w:ascii="Arial" w:hAnsi="Arial" w:cs="Arial"/>
        </w:rPr>
        <w:t>ěchto</w:t>
      </w:r>
      <w:r>
        <w:rPr>
          <w:rFonts w:ascii="Arial" w:hAnsi="Arial" w:cs="Arial"/>
        </w:rPr>
        <w:t xml:space="preserve"> zařízení;</w:t>
      </w:r>
    </w:p>
    <w:p w14:paraId="001804DD" w14:textId="4D6D4EC1" w:rsidR="00F22BCE" w:rsidRDefault="00F22BCE" w:rsidP="00F22BCE">
      <w:pPr>
        <w:pStyle w:val="Odstavecseseznamem"/>
        <w:numPr>
          <w:ilvl w:val="0"/>
          <w:numId w:val="1"/>
        </w:numPr>
        <w:spacing w:after="120" w:line="276" w:lineRule="auto"/>
        <w:contextualSpacing w:val="0"/>
        <w:jc w:val="both"/>
        <w:rPr>
          <w:rFonts w:ascii="Arial" w:hAnsi="Arial" w:cs="Arial"/>
        </w:rPr>
      </w:pPr>
      <w:r w:rsidRPr="00F22BCE">
        <w:rPr>
          <w:rFonts w:ascii="Arial" w:hAnsi="Arial" w:cs="Arial"/>
        </w:rPr>
        <w:t>poskytovatel pro</w:t>
      </w:r>
      <w:r w:rsidR="00E87935" w:rsidRPr="00F22BCE">
        <w:rPr>
          <w:rFonts w:ascii="Arial" w:hAnsi="Arial" w:cs="Arial"/>
        </w:rPr>
        <w:t xml:space="preserve">hlašuje, že je schopný dílo dle této smlouvy provést ve stanovené době a ve sjednané kvalitě, </w:t>
      </w:r>
    </w:p>
    <w:p w14:paraId="757315A8" w14:textId="77777777" w:rsidR="00F22BCE" w:rsidRDefault="00F22BCE" w:rsidP="00F22BCE">
      <w:pPr>
        <w:pStyle w:val="Odstavecseseznamem"/>
        <w:spacing w:after="120" w:line="276" w:lineRule="auto"/>
        <w:contextualSpacing w:val="0"/>
        <w:jc w:val="both"/>
        <w:rPr>
          <w:rFonts w:ascii="Arial" w:hAnsi="Arial" w:cs="Arial"/>
        </w:rPr>
      </w:pPr>
    </w:p>
    <w:p w14:paraId="4E0C0D14" w14:textId="5FB6BA5A" w:rsidR="00E87935" w:rsidRPr="00F22BCE" w:rsidRDefault="00E87935" w:rsidP="00F22BCE">
      <w:pPr>
        <w:pStyle w:val="Odstavecseseznamem"/>
        <w:spacing w:after="120" w:line="276" w:lineRule="auto"/>
        <w:ind w:hanging="578"/>
        <w:contextualSpacing w:val="0"/>
        <w:jc w:val="both"/>
        <w:rPr>
          <w:rFonts w:ascii="Arial" w:hAnsi="Arial" w:cs="Arial"/>
        </w:rPr>
      </w:pPr>
      <w:r w:rsidRPr="00F22BCE">
        <w:rPr>
          <w:rFonts w:ascii="Arial" w:hAnsi="Arial" w:cs="Arial"/>
        </w:rPr>
        <w:t>dohodly se smluvní strany na uzavření této</w:t>
      </w:r>
    </w:p>
    <w:p w14:paraId="3F5EA36A"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Y </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2CAFE99C"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73A1BFD0" w14:textId="143F76EE" w:rsidR="00E46ED4"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D56E1B">
        <w:rPr>
          <w:rFonts w:ascii="Arial" w:hAnsi="Arial" w:cs="Arial"/>
          <w:sz w:val="20"/>
        </w:rPr>
        <w:t>, ve znění pozdějších předpisů</w:t>
      </w:r>
      <w:r w:rsidR="00F22BCE">
        <w:rPr>
          <w:rFonts w:ascii="Arial" w:hAnsi="Arial" w:cs="Arial"/>
          <w:sz w:val="20"/>
        </w:rPr>
        <w:t xml:space="preserve"> </w:t>
      </w:r>
    </w:p>
    <w:p w14:paraId="2B09FE70" w14:textId="2808FA0A" w:rsidR="00BF39B2" w:rsidRDefault="00BF39B2" w:rsidP="003C412E">
      <w:pPr>
        <w:pStyle w:val="BodyText21"/>
        <w:widowControl/>
        <w:spacing w:after="120" w:line="276" w:lineRule="auto"/>
        <w:jc w:val="center"/>
        <w:rPr>
          <w:rFonts w:ascii="Arial" w:hAnsi="Arial" w:cs="Arial"/>
          <w:sz w:val="20"/>
        </w:rPr>
      </w:pPr>
    </w:p>
    <w:p w14:paraId="78D84B42"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t>Předmět smlouvy</w:t>
      </w:r>
    </w:p>
    <w:p w14:paraId="1C276CB0" w14:textId="628C19FE" w:rsidR="008A19CE" w:rsidRPr="00D41CA0" w:rsidRDefault="008A19CE" w:rsidP="008A19CE">
      <w:pPr>
        <w:pStyle w:val="BodyText21"/>
        <w:widowControl/>
        <w:numPr>
          <w:ilvl w:val="0"/>
          <w:numId w:val="3"/>
        </w:numPr>
        <w:spacing w:after="120" w:line="276" w:lineRule="auto"/>
        <w:ind w:left="567" w:hanging="567"/>
        <w:rPr>
          <w:rFonts w:ascii="Arial" w:hAnsi="Arial" w:cs="Arial"/>
          <w:sz w:val="20"/>
        </w:rPr>
      </w:pPr>
      <w:r w:rsidRPr="008A19CE">
        <w:rPr>
          <w:rFonts w:ascii="Arial" w:hAnsi="Arial" w:cs="Arial"/>
          <w:sz w:val="20"/>
        </w:rPr>
        <w:t>Předmětem této smlouvy je na jedné straně závazek poskytovatele sjednaným způsobem, ve smluveném rozsahu,</w:t>
      </w:r>
      <w:r w:rsidR="00A50383">
        <w:rPr>
          <w:rFonts w:ascii="Arial" w:hAnsi="Arial" w:cs="Arial"/>
          <w:sz w:val="20"/>
        </w:rPr>
        <w:t xml:space="preserve"> v dohodnutých termínech,</w:t>
      </w:r>
      <w:r w:rsidRPr="008A19CE">
        <w:rPr>
          <w:rFonts w:ascii="Arial" w:hAnsi="Arial" w:cs="Arial"/>
          <w:sz w:val="20"/>
        </w:rPr>
        <w:t xml:space="preserve"> v místě plnění</w:t>
      </w:r>
      <w:r w:rsidR="00A50383">
        <w:rPr>
          <w:rFonts w:ascii="Arial" w:hAnsi="Arial" w:cs="Arial"/>
          <w:sz w:val="20"/>
        </w:rPr>
        <w:t>,</w:t>
      </w:r>
      <w:r w:rsidRPr="008A19CE">
        <w:rPr>
          <w:rFonts w:ascii="Arial" w:hAnsi="Arial" w:cs="Arial"/>
          <w:sz w:val="20"/>
        </w:rPr>
        <w:t xml:space="preserve"> na svůj náklad a nebezpečí provádět po dobu účinnosti této smlouvy </w:t>
      </w:r>
      <w:r w:rsidR="00A50383">
        <w:rPr>
          <w:rFonts w:ascii="Arial" w:hAnsi="Arial" w:cs="Arial"/>
          <w:sz w:val="20"/>
        </w:rPr>
        <w:t xml:space="preserve">pravidelnou údržbu, předepsané </w:t>
      </w:r>
      <w:r w:rsidRPr="008A19CE">
        <w:rPr>
          <w:rFonts w:ascii="Arial" w:hAnsi="Arial" w:cs="Arial"/>
          <w:sz w:val="20"/>
        </w:rPr>
        <w:t xml:space="preserve">revize, odborné zkoušky, </w:t>
      </w:r>
      <w:r w:rsidR="00D41CA0">
        <w:rPr>
          <w:rFonts w:ascii="Arial" w:hAnsi="Arial" w:cs="Arial"/>
          <w:sz w:val="20"/>
        </w:rPr>
        <w:t xml:space="preserve">inspekční prohlídky, </w:t>
      </w:r>
      <w:r w:rsidRPr="008A19CE">
        <w:rPr>
          <w:rFonts w:ascii="Arial" w:hAnsi="Arial" w:cs="Arial"/>
          <w:sz w:val="20"/>
        </w:rPr>
        <w:t>kontroly</w:t>
      </w:r>
      <w:r w:rsidR="00D41CA0">
        <w:rPr>
          <w:rFonts w:ascii="Arial" w:hAnsi="Arial" w:cs="Arial"/>
          <w:sz w:val="20"/>
        </w:rPr>
        <w:t xml:space="preserve">, </w:t>
      </w:r>
      <w:r w:rsidRPr="008A19CE">
        <w:rPr>
          <w:rFonts w:ascii="Arial" w:hAnsi="Arial" w:cs="Arial"/>
          <w:sz w:val="20"/>
        </w:rPr>
        <w:t xml:space="preserve">servis </w:t>
      </w:r>
      <w:r>
        <w:rPr>
          <w:rFonts w:ascii="Arial" w:hAnsi="Arial" w:cs="Arial"/>
          <w:sz w:val="20"/>
        </w:rPr>
        <w:t xml:space="preserve">a opravy </w:t>
      </w:r>
      <w:r w:rsidR="00D41CA0">
        <w:rPr>
          <w:rFonts w:ascii="Arial" w:hAnsi="Arial" w:cs="Arial"/>
          <w:sz w:val="20"/>
        </w:rPr>
        <w:t xml:space="preserve">pěti </w:t>
      </w:r>
      <w:r>
        <w:rPr>
          <w:rFonts w:ascii="Arial" w:hAnsi="Arial" w:cs="Arial"/>
          <w:sz w:val="20"/>
        </w:rPr>
        <w:t>výtahových zařízení</w:t>
      </w:r>
      <w:r w:rsidR="00A50383">
        <w:rPr>
          <w:rFonts w:ascii="Arial" w:hAnsi="Arial" w:cs="Arial"/>
          <w:sz w:val="20"/>
        </w:rPr>
        <w:t>ch objednatele</w:t>
      </w:r>
      <w:r w:rsidR="00DA4D62">
        <w:rPr>
          <w:rFonts w:ascii="Arial" w:hAnsi="Arial" w:cs="Arial"/>
          <w:sz w:val="20"/>
        </w:rPr>
        <w:t xml:space="preserve">. </w:t>
      </w:r>
    </w:p>
    <w:p w14:paraId="3676E27A" w14:textId="5CEEF193" w:rsidR="003C412E" w:rsidRDefault="00723AD4" w:rsidP="003C412E">
      <w:pPr>
        <w:pStyle w:val="BodyText21"/>
        <w:widowControl/>
        <w:numPr>
          <w:ilvl w:val="0"/>
          <w:numId w:val="3"/>
        </w:numPr>
        <w:spacing w:after="120" w:line="276" w:lineRule="auto"/>
        <w:ind w:left="567" w:hanging="567"/>
        <w:rPr>
          <w:rFonts w:ascii="Arial" w:hAnsi="Arial" w:cs="Arial"/>
          <w:sz w:val="20"/>
        </w:rPr>
      </w:pPr>
      <w:r w:rsidRPr="00723AD4">
        <w:rPr>
          <w:rFonts w:ascii="Arial" w:hAnsi="Arial" w:cs="Arial"/>
          <w:sz w:val="20"/>
        </w:rPr>
        <w:t>Jedná se zejména o provedení předepsaných služeb v souladu s</w:t>
      </w:r>
      <w:r w:rsidR="008A19CE">
        <w:rPr>
          <w:rFonts w:ascii="Arial" w:hAnsi="Arial" w:cs="Arial"/>
          <w:sz w:val="20"/>
        </w:rPr>
        <w:t> </w:t>
      </w:r>
      <w:r w:rsidRPr="00723AD4">
        <w:rPr>
          <w:rFonts w:ascii="Arial" w:hAnsi="Arial" w:cs="Arial"/>
          <w:sz w:val="20"/>
        </w:rPr>
        <w:t>pokyn</w:t>
      </w:r>
      <w:r w:rsidR="008A19CE">
        <w:rPr>
          <w:rFonts w:ascii="Arial" w:hAnsi="Arial" w:cs="Arial"/>
          <w:sz w:val="20"/>
        </w:rPr>
        <w:t xml:space="preserve">y </w:t>
      </w:r>
      <w:r w:rsidRPr="00723AD4">
        <w:rPr>
          <w:rFonts w:ascii="Arial" w:hAnsi="Arial" w:cs="Arial"/>
          <w:sz w:val="20"/>
        </w:rPr>
        <w:t>výrobc</w:t>
      </w:r>
      <w:r w:rsidR="008A19CE">
        <w:rPr>
          <w:rFonts w:ascii="Arial" w:hAnsi="Arial" w:cs="Arial"/>
          <w:sz w:val="20"/>
        </w:rPr>
        <w:t>ů</w:t>
      </w:r>
      <w:r w:rsidRPr="00723AD4">
        <w:rPr>
          <w:rFonts w:ascii="Arial" w:hAnsi="Arial" w:cs="Arial"/>
          <w:sz w:val="20"/>
        </w:rPr>
        <w:t xml:space="preserve"> zařízení a v rozsahu a režimu provádění prací dle </w:t>
      </w:r>
      <w:r w:rsidRPr="00C604AB">
        <w:rPr>
          <w:rFonts w:ascii="Arial" w:hAnsi="Arial" w:cs="Arial"/>
          <w:sz w:val="20"/>
        </w:rPr>
        <w:t>ČSN 27 4002 Bezpečnostní předpisy pro výtahy – Provoz a servis výtahů v platném znění a ČSN 27 4007 Bezpečnostní předpisy pro výtahy – Prohlídky a zkoušky výtahů v</w:t>
      </w:r>
      <w:r w:rsidR="00A50383">
        <w:rPr>
          <w:rFonts w:ascii="Arial" w:hAnsi="Arial" w:cs="Arial"/>
          <w:sz w:val="20"/>
        </w:rPr>
        <w:t> </w:t>
      </w:r>
      <w:r w:rsidRPr="00C604AB">
        <w:rPr>
          <w:rFonts w:ascii="Arial" w:hAnsi="Arial" w:cs="Arial"/>
          <w:sz w:val="20"/>
        </w:rPr>
        <w:t>provozu</w:t>
      </w:r>
      <w:r w:rsidR="00A50383">
        <w:rPr>
          <w:rFonts w:ascii="Arial" w:hAnsi="Arial" w:cs="Arial"/>
          <w:sz w:val="20"/>
        </w:rPr>
        <w:t xml:space="preserve"> </w:t>
      </w:r>
      <w:r w:rsidR="00A50383" w:rsidRPr="008A19CE">
        <w:rPr>
          <w:rFonts w:ascii="Arial" w:hAnsi="Arial" w:cs="Arial"/>
          <w:sz w:val="20"/>
        </w:rPr>
        <w:t>(dále jen „služby“)</w:t>
      </w:r>
      <w:r w:rsidR="00A50383">
        <w:rPr>
          <w:rFonts w:ascii="Arial" w:hAnsi="Arial" w:cs="Arial"/>
          <w:sz w:val="20"/>
        </w:rPr>
        <w:t>.</w:t>
      </w:r>
    </w:p>
    <w:p w14:paraId="451AD8F0" w14:textId="76410448" w:rsidR="00D20C36" w:rsidRPr="00A50383" w:rsidRDefault="00D20C36" w:rsidP="00A50383">
      <w:pPr>
        <w:pStyle w:val="BodyText21"/>
        <w:widowControl/>
        <w:numPr>
          <w:ilvl w:val="0"/>
          <w:numId w:val="3"/>
        </w:numPr>
        <w:spacing w:after="120" w:line="276" w:lineRule="auto"/>
        <w:ind w:left="567" w:hanging="567"/>
        <w:rPr>
          <w:rFonts w:ascii="Arial" w:hAnsi="Arial" w:cs="Arial"/>
          <w:sz w:val="20"/>
        </w:rPr>
      </w:pPr>
      <w:r w:rsidRPr="00D20C36">
        <w:rPr>
          <w:rFonts w:ascii="Arial" w:hAnsi="Arial" w:cs="Arial"/>
          <w:sz w:val="20"/>
        </w:rPr>
        <w:t>Předmětem této smlouvy je na druhé straně závazek objednatele řádně poskytnutá plnění převzít a zaplatit poskytovateli za poskytnuté služby cenu ve výši a za podmínek dle Článku I</w:t>
      </w:r>
      <w:r>
        <w:rPr>
          <w:rFonts w:ascii="Arial" w:hAnsi="Arial" w:cs="Arial"/>
          <w:sz w:val="20"/>
        </w:rPr>
        <w:t>V</w:t>
      </w:r>
      <w:r w:rsidRPr="00D20C36">
        <w:rPr>
          <w:rFonts w:ascii="Arial" w:hAnsi="Arial" w:cs="Arial"/>
          <w:sz w:val="20"/>
        </w:rPr>
        <w:t>. této smlouvy. Objednatel se dále zavazuje umožnit poskytovateli řádné plnění služeb, zejména zpřístupnit prostory dotčené prováděním služeb.</w:t>
      </w:r>
    </w:p>
    <w:p w14:paraId="5F2DD4F4" w14:textId="77777777" w:rsidR="00A176D6" w:rsidRPr="00A176D6" w:rsidRDefault="00A176D6" w:rsidP="00A176D6">
      <w:pPr>
        <w:pStyle w:val="BodyText21"/>
        <w:widowControl/>
        <w:spacing w:after="120" w:line="276" w:lineRule="auto"/>
        <w:ind w:left="567"/>
        <w:rPr>
          <w:rFonts w:ascii="Arial" w:hAnsi="Arial" w:cs="Arial"/>
          <w:sz w:val="20"/>
        </w:rPr>
      </w:pPr>
    </w:p>
    <w:p w14:paraId="09DB39B1" w14:textId="7DF459F1"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 xml:space="preserve">Specifikace </w:t>
      </w:r>
      <w:r w:rsidR="00723AD4">
        <w:rPr>
          <w:rFonts w:ascii="Arial" w:hAnsi="Arial" w:cs="Arial"/>
          <w:b/>
          <w:sz w:val="20"/>
        </w:rPr>
        <w:t>díla</w:t>
      </w:r>
    </w:p>
    <w:p w14:paraId="2C10CBA1" w14:textId="3E2A3328" w:rsidR="00723AD4" w:rsidRPr="009B5445" w:rsidRDefault="008D4EC0" w:rsidP="00181E10">
      <w:pPr>
        <w:numPr>
          <w:ilvl w:val="0"/>
          <w:numId w:val="4"/>
        </w:numPr>
        <w:spacing w:after="120"/>
        <w:jc w:val="both"/>
        <w:rPr>
          <w:rFonts w:ascii="Arial" w:hAnsi="Arial" w:cs="Arial"/>
        </w:rPr>
      </w:pPr>
      <w:r>
        <w:rPr>
          <w:rFonts w:ascii="Arial" w:hAnsi="Arial" w:cs="Arial"/>
        </w:rPr>
        <w:t>Seznam zdvihacích zařízení a m</w:t>
      </w:r>
      <w:r w:rsidR="00A50383">
        <w:rPr>
          <w:rFonts w:ascii="Arial" w:hAnsi="Arial" w:cs="Arial"/>
        </w:rPr>
        <w:t>inimální r</w:t>
      </w:r>
      <w:r w:rsidR="00723AD4">
        <w:rPr>
          <w:rFonts w:ascii="Arial" w:hAnsi="Arial" w:cs="Arial"/>
        </w:rPr>
        <w:t xml:space="preserve">ozsah servisních služeb </w:t>
      </w:r>
      <w:r w:rsidR="00BF39B2">
        <w:rPr>
          <w:rFonts w:ascii="Arial" w:hAnsi="Arial" w:cs="Arial"/>
        </w:rPr>
        <w:t>a další podmínky jejich provádění jsou</w:t>
      </w:r>
      <w:r w:rsidR="00723AD4">
        <w:rPr>
          <w:rFonts w:ascii="Arial" w:hAnsi="Arial" w:cs="Arial"/>
        </w:rPr>
        <w:t xml:space="preserve"> uveden</w:t>
      </w:r>
      <w:r w:rsidR="00BF39B2">
        <w:rPr>
          <w:rFonts w:ascii="Arial" w:hAnsi="Arial" w:cs="Arial"/>
        </w:rPr>
        <w:t>y</w:t>
      </w:r>
      <w:r w:rsidR="00723AD4">
        <w:rPr>
          <w:rFonts w:ascii="Arial" w:hAnsi="Arial" w:cs="Arial"/>
        </w:rPr>
        <w:t xml:space="preserve"> v </w:t>
      </w:r>
      <w:r w:rsidR="00085193">
        <w:rPr>
          <w:rFonts w:ascii="Arial" w:hAnsi="Arial" w:cs="Arial"/>
        </w:rPr>
        <w:t>p</w:t>
      </w:r>
      <w:r w:rsidR="00723AD4">
        <w:rPr>
          <w:rFonts w:ascii="Arial" w:hAnsi="Arial" w:cs="Arial"/>
        </w:rPr>
        <w:t xml:space="preserve">říloze č. 1 </w:t>
      </w:r>
      <w:r w:rsidR="00CA6B6E">
        <w:rPr>
          <w:rFonts w:ascii="Arial" w:hAnsi="Arial" w:cs="Arial"/>
        </w:rPr>
        <w:t xml:space="preserve">této </w:t>
      </w:r>
      <w:r w:rsidR="00723AD4">
        <w:rPr>
          <w:rFonts w:ascii="Arial" w:hAnsi="Arial" w:cs="Arial"/>
        </w:rPr>
        <w:t>smlouvy.</w:t>
      </w:r>
    </w:p>
    <w:p w14:paraId="7D30ED8E" w14:textId="77777777" w:rsidR="00784841" w:rsidRPr="00A25382" w:rsidRDefault="00784841" w:rsidP="00F42A03">
      <w:pPr>
        <w:spacing w:after="120"/>
        <w:ind w:left="426"/>
        <w:jc w:val="both"/>
        <w:rPr>
          <w:rFonts w:ascii="Arial" w:hAnsi="Arial" w:cs="Arial"/>
        </w:rPr>
      </w:pPr>
    </w:p>
    <w:p w14:paraId="3292F563" w14:textId="5A51BA49" w:rsidR="00892B66" w:rsidRPr="00892B66" w:rsidRDefault="009B5445" w:rsidP="00B93FB6">
      <w:pPr>
        <w:pStyle w:val="BodyText21"/>
        <w:widowControl/>
        <w:numPr>
          <w:ilvl w:val="0"/>
          <w:numId w:val="2"/>
        </w:numPr>
        <w:spacing w:after="120" w:line="276" w:lineRule="auto"/>
        <w:ind w:left="567" w:hanging="207"/>
        <w:jc w:val="center"/>
        <w:rPr>
          <w:rFonts w:ascii="Arial" w:hAnsi="Arial" w:cs="Arial"/>
          <w:b/>
          <w:sz w:val="20"/>
        </w:rPr>
      </w:pPr>
      <w:r w:rsidRPr="00985F9A">
        <w:rPr>
          <w:rFonts w:ascii="Arial" w:hAnsi="Arial" w:cs="Arial"/>
          <w:b/>
          <w:bCs/>
          <w:sz w:val="20"/>
        </w:rPr>
        <w:t>Termín a místo plnění</w:t>
      </w:r>
      <w:r w:rsidRPr="00892B66">
        <w:rPr>
          <w:rFonts w:ascii="Arial" w:hAnsi="Arial" w:cs="Arial"/>
          <w:b/>
          <w:sz w:val="20"/>
        </w:rPr>
        <w:t xml:space="preserve"> </w:t>
      </w:r>
    </w:p>
    <w:p w14:paraId="61802BE7" w14:textId="3C79A5E3" w:rsidR="009B5445" w:rsidRPr="009B5445" w:rsidRDefault="004467B3" w:rsidP="00181E10">
      <w:pPr>
        <w:numPr>
          <w:ilvl w:val="0"/>
          <w:numId w:val="9"/>
        </w:numPr>
        <w:spacing w:after="120"/>
        <w:jc w:val="both"/>
        <w:rPr>
          <w:rFonts w:ascii="Arial" w:hAnsi="Arial" w:cs="Arial"/>
        </w:rPr>
      </w:pPr>
      <w:r>
        <w:rPr>
          <w:rFonts w:ascii="Arial" w:hAnsi="Arial" w:cs="Arial"/>
        </w:rPr>
        <w:t>Poskytovatel</w:t>
      </w:r>
      <w:r w:rsidR="009B5445" w:rsidRPr="009B5445">
        <w:rPr>
          <w:rFonts w:ascii="Arial" w:hAnsi="Arial" w:cs="Arial"/>
        </w:rPr>
        <w:t xml:space="preserve"> se zavazuje </w:t>
      </w:r>
      <w:r w:rsidR="009B5445">
        <w:rPr>
          <w:rFonts w:ascii="Arial" w:hAnsi="Arial" w:cs="Arial"/>
        </w:rPr>
        <w:t>p</w:t>
      </w:r>
      <w:r w:rsidR="00A50383">
        <w:rPr>
          <w:rFonts w:ascii="Arial" w:hAnsi="Arial" w:cs="Arial"/>
        </w:rPr>
        <w:t>oskytovat služby</w:t>
      </w:r>
      <w:r w:rsidR="009B5445" w:rsidRPr="009B5445">
        <w:rPr>
          <w:rFonts w:ascii="Arial" w:hAnsi="Arial" w:cs="Arial"/>
        </w:rPr>
        <w:t xml:space="preserve"> po celou dobu trvání této smlouvy, v termínech a způsobem uvedeným v této smlouvě.</w:t>
      </w:r>
    </w:p>
    <w:p w14:paraId="0D211FD4" w14:textId="7ED4BAAF" w:rsidR="009B5445" w:rsidRPr="009B5445" w:rsidRDefault="004467B3" w:rsidP="00181E10">
      <w:pPr>
        <w:numPr>
          <w:ilvl w:val="0"/>
          <w:numId w:val="9"/>
        </w:numPr>
        <w:spacing w:after="120"/>
        <w:jc w:val="both"/>
        <w:rPr>
          <w:rFonts w:ascii="Arial" w:hAnsi="Arial" w:cs="Arial"/>
        </w:rPr>
      </w:pPr>
      <w:r>
        <w:rPr>
          <w:rFonts w:ascii="Arial" w:hAnsi="Arial" w:cs="Arial"/>
        </w:rPr>
        <w:t>Poskytovatel</w:t>
      </w:r>
      <w:r w:rsidR="009B5445" w:rsidRPr="009B5445">
        <w:rPr>
          <w:rFonts w:ascii="Arial" w:hAnsi="Arial" w:cs="Arial"/>
        </w:rPr>
        <w:t xml:space="preserve"> zahájí </w:t>
      </w:r>
      <w:r w:rsidR="009B5445">
        <w:rPr>
          <w:rFonts w:ascii="Arial" w:hAnsi="Arial" w:cs="Arial"/>
        </w:rPr>
        <w:t>provádění díla</w:t>
      </w:r>
      <w:r w:rsidR="009B5445" w:rsidRPr="009B5445">
        <w:rPr>
          <w:rFonts w:ascii="Arial" w:hAnsi="Arial" w:cs="Arial"/>
        </w:rPr>
        <w:t xml:space="preserve"> </w:t>
      </w:r>
      <w:r w:rsidR="00A50383">
        <w:rPr>
          <w:rFonts w:ascii="Arial" w:hAnsi="Arial" w:cs="Arial"/>
        </w:rPr>
        <w:t>dne 01.01.2026.</w:t>
      </w:r>
    </w:p>
    <w:p w14:paraId="619A9369" w14:textId="7A160EEE" w:rsidR="009B5445" w:rsidRPr="00021985" w:rsidRDefault="009B5445" w:rsidP="00181E10">
      <w:pPr>
        <w:numPr>
          <w:ilvl w:val="0"/>
          <w:numId w:val="9"/>
        </w:numPr>
        <w:spacing w:after="120"/>
        <w:jc w:val="both"/>
        <w:rPr>
          <w:rFonts w:ascii="Arial" w:hAnsi="Arial" w:cs="Arial"/>
        </w:rPr>
      </w:pPr>
      <w:r w:rsidRPr="009B5445">
        <w:rPr>
          <w:rFonts w:ascii="Arial" w:hAnsi="Arial" w:cs="Arial"/>
        </w:rPr>
        <w:t>Místem plnění</w:t>
      </w:r>
      <w:r>
        <w:rPr>
          <w:rFonts w:ascii="Arial" w:hAnsi="Arial" w:cs="Arial"/>
        </w:rPr>
        <w:t xml:space="preserve"> </w:t>
      </w:r>
      <w:r w:rsidRPr="004D7A7C">
        <w:rPr>
          <w:rFonts w:ascii="Arial" w:hAnsi="Arial" w:cs="Arial"/>
        </w:rPr>
        <w:t>je</w:t>
      </w:r>
      <w:r>
        <w:rPr>
          <w:rFonts w:ascii="Arial" w:hAnsi="Arial" w:cs="Arial"/>
        </w:rPr>
        <w:t xml:space="preserve"> </w:t>
      </w:r>
      <w:r w:rsidR="00CA6B6E">
        <w:rPr>
          <w:rFonts w:ascii="Arial" w:hAnsi="Arial" w:cs="Arial"/>
        </w:rPr>
        <w:t>areál</w:t>
      </w:r>
      <w:r w:rsidRPr="004D7A7C">
        <w:rPr>
          <w:rFonts w:ascii="Arial" w:hAnsi="Arial" w:cs="Arial"/>
        </w:rPr>
        <w:t xml:space="preserve"> </w:t>
      </w:r>
      <w:r w:rsidR="002C54B1">
        <w:rPr>
          <w:rFonts w:ascii="Arial" w:hAnsi="Arial" w:cs="Arial"/>
        </w:rPr>
        <w:t>Domova pro seniory „SKALKA“ v Chebu</w:t>
      </w:r>
      <w:r w:rsidR="00680BFF">
        <w:rPr>
          <w:rFonts w:ascii="Arial" w:hAnsi="Arial" w:cs="Arial"/>
        </w:rPr>
        <w:t xml:space="preserve">, </w:t>
      </w:r>
      <w:r w:rsidR="002C54B1">
        <w:rPr>
          <w:rFonts w:ascii="Arial" w:hAnsi="Arial" w:cs="Arial"/>
        </w:rPr>
        <w:t xml:space="preserve">Americká </w:t>
      </w:r>
      <w:r w:rsidR="00411527">
        <w:rPr>
          <w:rFonts w:ascii="Arial" w:hAnsi="Arial" w:cs="Arial"/>
        </w:rPr>
        <w:t>2176/52</w:t>
      </w:r>
      <w:r w:rsidR="00680BFF">
        <w:rPr>
          <w:rFonts w:ascii="Arial" w:hAnsi="Arial" w:cs="Arial"/>
        </w:rPr>
        <w:t>, 350 02 Cheb</w:t>
      </w:r>
      <w:r w:rsidRPr="004D7A7C">
        <w:rPr>
          <w:rFonts w:ascii="Arial" w:hAnsi="Arial" w:cs="Arial"/>
        </w:rPr>
        <w:t>.</w:t>
      </w:r>
    </w:p>
    <w:p w14:paraId="555CBCDE" w14:textId="77777777" w:rsidR="00021985" w:rsidRPr="008D72EF" w:rsidRDefault="00021985" w:rsidP="00021985">
      <w:pPr>
        <w:spacing w:after="120"/>
        <w:ind w:left="567" w:hanging="567"/>
        <w:jc w:val="both"/>
        <w:rPr>
          <w:sz w:val="22"/>
        </w:rPr>
      </w:pPr>
    </w:p>
    <w:p w14:paraId="7CF171AE" w14:textId="4A42A95C" w:rsidR="0018540C" w:rsidRPr="0018540C" w:rsidRDefault="00E97370" w:rsidP="0018540C">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4B51DB33" w14:textId="6FB96263" w:rsidR="009B5445" w:rsidRPr="009B5445" w:rsidRDefault="009B5445" w:rsidP="00181E10">
      <w:pPr>
        <w:numPr>
          <w:ilvl w:val="0"/>
          <w:numId w:val="5"/>
        </w:numPr>
        <w:spacing w:after="120"/>
        <w:jc w:val="both"/>
        <w:rPr>
          <w:rFonts w:ascii="Arial" w:hAnsi="Arial" w:cs="Arial"/>
        </w:rPr>
      </w:pPr>
      <w:r>
        <w:rPr>
          <w:rFonts w:ascii="Arial" w:hAnsi="Arial" w:cs="Arial"/>
        </w:rPr>
        <w:t>Smluvní strany si za plnění dle této smlouvy sjednal</w:t>
      </w:r>
      <w:r w:rsidR="00EE5760">
        <w:rPr>
          <w:rFonts w:ascii="Arial" w:hAnsi="Arial" w:cs="Arial"/>
        </w:rPr>
        <w:t>y</w:t>
      </w:r>
      <w:r>
        <w:rPr>
          <w:rFonts w:ascii="Arial" w:hAnsi="Arial" w:cs="Arial"/>
        </w:rPr>
        <w:t xml:space="preserve"> paušální cenu</w:t>
      </w:r>
      <w:r w:rsidR="00411527">
        <w:rPr>
          <w:rFonts w:ascii="Arial" w:hAnsi="Arial" w:cs="Arial"/>
        </w:rPr>
        <w:t xml:space="preserve"> za měsíční servis pěti výtahových zařízení</w:t>
      </w:r>
      <w:r>
        <w:rPr>
          <w:rFonts w:ascii="Arial" w:hAnsi="Arial" w:cs="Arial"/>
        </w:rPr>
        <w:t xml:space="preserve">, která </w:t>
      </w:r>
      <w:r w:rsidRPr="009B5445">
        <w:rPr>
          <w:rFonts w:ascii="Arial" w:hAnsi="Arial" w:cs="Arial"/>
        </w:rPr>
        <w:t>činí:</w:t>
      </w:r>
    </w:p>
    <w:p w14:paraId="1E531B15" w14:textId="3B4A9810" w:rsidR="009B5445" w:rsidRPr="00680BFF" w:rsidRDefault="009B5445" w:rsidP="009B5445">
      <w:pPr>
        <w:spacing w:after="120" w:line="276" w:lineRule="auto"/>
        <w:ind w:left="1134"/>
        <w:jc w:val="both"/>
        <w:rPr>
          <w:rFonts w:ascii="Arial" w:hAnsi="Arial" w:cs="Arial"/>
        </w:rPr>
      </w:pPr>
      <w:r>
        <w:rPr>
          <w:rFonts w:ascii="Arial" w:hAnsi="Arial" w:cs="Arial"/>
        </w:rPr>
        <w:t xml:space="preserve">     Cena bez DPH </w:t>
      </w:r>
      <w:r w:rsidRPr="00680BFF">
        <w:rPr>
          <w:rFonts w:ascii="Arial" w:hAnsi="Arial" w:cs="Arial"/>
          <w:shd w:val="clear" w:color="auto" w:fill="FFF2CC" w:themeFill="accent4" w:themeFillTint="33"/>
        </w:rPr>
        <w:t>…………………</w:t>
      </w:r>
      <w:r w:rsidR="001154FF">
        <w:rPr>
          <w:rFonts w:ascii="Arial" w:hAnsi="Arial" w:cs="Arial"/>
          <w:shd w:val="clear" w:color="auto" w:fill="FFF2CC" w:themeFill="accent4" w:themeFillTint="33"/>
        </w:rPr>
        <w:t>.</w:t>
      </w:r>
      <w:r w:rsidRPr="00680BFF">
        <w:rPr>
          <w:rFonts w:ascii="Arial" w:hAnsi="Arial" w:cs="Arial"/>
          <w:shd w:val="clear" w:color="auto" w:fill="FFF2CC" w:themeFill="accent4" w:themeFillTint="33"/>
        </w:rPr>
        <w:t>…………………….</w:t>
      </w:r>
      <w:r w:rsidRPr="00680BFF">
        <w:rPr>
          <w:rFonts w:ascii="Arial" w:hAnsi="Arial" w:cs="Arial"/>
        </w:rPr>
        <w:t xml:space="preserve"> Kč</w:t>
      </w:r>
    </w:p>
    <w:p w14:paraId="196023AC" w14:textId="1F2721DB" w:rsidR="009B5445" w:rsidRPr="00680BFF" w:rsidRDefault="009B5445" w:rsidP="009B5445">
      <w:pPr>
        <w:spacing w:after="120" w:line="276" w:lineRule="auto"/>
        <w:ind w:left="2268"/>
        <w:jc w:val="both"/>
        <w:rPr>
          <w:rFonts w:ascii="Arial" w:hAnsi="Arial" w:cs="Arial"/>
        </w:rPr>
      </w:pPr>
      <w:r w:rsidRPr="00680BFF">
        <w:rPr>
          <w:rFonts w:ascii="Arial" w:hAnsi="Arial" w:cs="Arial"/>
        </w:rPr>
        <w:t xml:space="preserve">DPH </w:t>
      </w:r>
      <w:r w:rsidR="00680BFF" w:rsidRPr="00680BFF">
        <w:rPr>
          <w:rFonts w:ascii="Arial" w:hAnsi="Arial" w:cs="Arial"/>
        </w:rPr>
        <w:t xml:space="preserve"> </w:t>
      </w:r>
      <w:r w:rsidRPr="00680BFF">
        <w:rPr>
          <w:rFonts w:ascii="Arial" w:hAnsi="Arial" w:cs="Arial"/>
          <w:shd w:val="clear" w:color="auto" w:fill="FFF2CC" w:themeFill="accent4" w:themeFillTint="33"/>
        </w:rPr>
        <w:t>…………………</w:t>
      </w:r>
      <w:r w:rsidR="001154FF">
        <w:rPr>
          <w:rFonts w:ascii="Arial" w:hAnsi="Arial" w:cs="Arial"/>
          <w:shd w:val="clear" w:color="auto" w:fill="FFF2CC" w:themeFill="accent4" w:themeFillTint="33"/>
        </w:rPr>
        <w:t>.</w:t>
      </w:r>
      <w:r w:rsidRPr="00680BFF">
        <w:rPr>
          <w:rFonts w:ascii="Arial" w:hAnsi="Arial" w:cs="Arial"/>
          <w:shd w:val="clear" w:color="auto" w:fill="FFF2CC" w:themeFill="accent4" w:themeFillTint="33"/>
        </w:rPr>
        <w:t>.……………………</w:t>
      </w:r>
      <w:r w:rsidRPr="00680BFF">
        <w:rPr>
          <w:rFonts w:ascii="Arial" w:hAnsi="Arial" w:cs="Arial"/>
        </w:rPr>
        <w:t xml:space="preserve"> Kč</w:t>
      </w:r>
    </w:p>
    <w:p w14:paraId="343CFEF8" w14:textId="77777777" w:rsidR="009B5445" w:rsidRPr="00680BFF" w:rsidRDefault="009B5445" w:rsidP="009B5445">
      <w:pPr>
        <w:spacing w:after="120" w:line="276" w:lineRule="auto"/>
        <w:ind w:left="1134"/>
        <w:jc w:val="both"/>
        <w:rPr>
          <w:rFonts w:ascii="Arial" w:hAnsi="Arial" w:cs="Arial"/>
        </w:rPr>
      </w:pPr>
      <w:r w:rsidRPr="00680BFF">
        <w:rPr>
          <w:rFonts w:ascii="Arial" w:hAnsi="Arial" w:cs="Arial"/>
        </w:rPr>
        <w:t>------------------------------------------------------------------------------------------------</w:t>
      </w:r>
    </w:p>
    <w:p w14:paraId="230E30E9" w14:textId="5D24B8B5" w:rsidR="009B5445" w:rsidRPr="00680BFF" w:rsidRDefault="009B5445" w:rsidP="009B5445">
      <w:pPr>
        <w:spacing w:after="120" w:line="276" w:lineRule="auto"/>
        <w:ind w:left="1134" w:firstLine="282"/>
        <w:jc w:val="both"/>
        <w:rPr>
          <w:rFonts w:ascii="Arial" w:hAnsi="Arial" w:cs="Arial"/>
          <w:b/>
        </w:rPr>
      </w:pPr>
      <w:r w:rsidRPr="00680BFF">
        <w:rPr>
          <w:rFonts w:ascii="Arial" w:hAnsi="Arial" w:cs="Arial"/>
          <w:b/>
        </w:rPr>
        <w:t xml:space="preserve">Cena včetně DPH </w:t>
      </w:r>
      <w:r w:rsidRPr="00680BFF">
        <w:rPr>
          <w:rFonts w:ascii="Arial" w:hAnsi="Arial" w:cs="Arial"/>
          <w:b/>
          <w:shd w:val="clear" w:color="auto" w:fill="FFF2CC" w:themeFill="accent4" w:themeFillTint="33"/>
        </w:rPr>
        <w:t>……….…</w:t>
      </w:r>
      <w:r w:rsidR="00685A6E" w:rsidRPr="00680BFF">
        <w:rPr>
          <w:rFonts w:ascii="Arial" w:hAnsi="Arial" w:cs="Arial"/>
          <w:b/>
          <w:shd w:val="clear" w:color="auto" w:fill="FFF2CC" w:themeFill="accent4" w:themeFillTint="33"/>
        </w:rPr>
        <w:t>………</w:t>
      </w:r>
      <w:r w:rsidRPr="00680BFF">
        <w:rPr>
          <w:rFonts w:ascii="Arial" w:hAnsi="Arial" w:cs="Arial"/>
          <w:b/>
          <w:shd w:val="clear" w:color="auto" w:fill="FFF2CC" w:themeFill="accent4" w:themeFillTint="33"/>
        </w:rPr>
        <w:t xml:space="preserve">……………….. </w:t>
      </w:r>
      <w:r w:rsidRPr="00680BFF">
        <w:rPr>
          <w:rFonts w:ascii="Arial" w:hAnsi="Arial" w:cs="Arial"/>
          <w:b/>
        </w:rPr>
        <w:t>Kč</w:t>
      </w:r>
    </w:p>
    <w:p w14:paraId="727712B0" w14:textId="7B5C7B45" w:rsidR="009B5445" w:rsidRPr="00680BFF" w:rsidRDefault="009B5445" w:rsidP="009B5445">
      <w:pPr>
        <w:pStyle w:val="slovn2rove"/>
        <w:numPr>
          <w:ilvl w:val="0"/>
          <w:numId w:val="0"/>
        </w:numPr>
        <w:spacing w:line="276" w:lineRule="auto"/>
        <w:ind w:left="720"/>
        <w:rPr>
          <w:rFonts w:cs="Arial"/>
          <w:b/>
          <w:sz w:val="20"/>
          <w:szCs w:val="20"/>
        </w:rPr>
      </w:pPr>
      <w:r w:rsidRPr="00680BFF">
        <w:rPr>
          <w:rFonts w:cs="Arial"/>
          <w:b/>
          <w:sz w:val="20"/>
          <w:szCs w:val="20"/>
        </w:rPr>
        <w:tab/>
      </w:r>
      <w:r w:rsidRPr="00680BFF">
        <w:rPr>
          <w:rFonts w:cs="Arial"/>
          <w:b/>
          <w:sz w:val="20"/>
          <w:szCs w:val="20"/>
        </w:rPr>
        <w:tab/>
        <w:t xml:space="preserve"> (slovy: </w:t>
      </w:r>
      <w:r w:rsidRPr="00680BFF">
        <w:rPr>
          <w:rFonts w:cs="Arial"/>
          <w:b/>
          <w:sz w:val="20"/>
          <w:szCs w:val="20"/>
          <w:shd w:val="clear" w:color="auto" w:fill="FFF2CC" w:themeFill="accent4" w:themeFillTint="33"/>
        </w:rPr>
        <w:t>……………</w:t>
      </w:r>
      <w:r w:rsidR="00680BFF">
        <w:rPr>
          <w:rFonts w:cs="Arial"/>
          <w:b/>
          <w:sz w:val="20"/>
          <w:szCs w:val="20"/>
          <w:shd w:val="clear" w:color="auto" w:fill="FFF2CC" w:themeFill="accent4" w:themeFillTint="33"/>
        </w:rPr>
        <w:t>………………….</w:t>
      </w:r>
      <w:r w:rsidRPr="00680BFF">
        <w:rPr>
          <w:rFonts w:cs="Arial"/>
          <w:b/>
          <w:sz w:val="20"/>
          <w:szCs w:val="20"/>
          <w:shd w:val="clear" w:color="auto" w:fill="FFF2CC" w:themeFill="accent4" w:themeFillTint="33"/>
        </w:rPr>
        <w:t>……….</w:t>
      </w:r>
      <w:r w:rsidRPr="00680BFF">
        <w:rPr>
          <w:rFonts w:cs="Arial"/>
          <w:b/>
          <w:sz w:val="20"/>
          <w:szCs w:val="20"/>
        </w:rPr>
        <w:t>)</w:t>
      </w:r>
    </w:p>
    <w:p w14:paraId="4DF20BE8" w14:textId="59BF9A92" w:rsidR="00411527" w:rsidRDefault="009B5445" w:rsidP="009B5445">
      <w:pPr>
        <w:pStyle w:val="slovn2rove"/>
        <w:numPr>
          <w:ilvl w:val="0"/>
          <w:numId w:val="0"/>
        </w:numPr>
        <w:spacing w:line="276" w:lineRule="auto"/>
        <w:ind w:left="720"/>
        <w:rPr>
          <w:rFonts w:cs="Arial"/>
          <w:sz w:val="20"/>
          <w:szCs w:val="20"/>
        </w:rPr>
      </w:pPr>
      <w:r>
        <w:rPr>
          <w:rFonts w:cs="Arial"/>
          <w:sz w:val="20"/>
          <w:szCs w:val="20"/>
        </w:rPr>
        <w:t>(dále jen „cena</w:t>
      </w:r>
      <w:r w:rsidR="00411527">
        <w:rPr>
          <w:rFonts w:cs="Arial"/>
          <w:sz w:val="20"/>
          <w:szCs w:val="20"/>
        </w:rPr>
        <w:t xml:space="preserve"> za servis</w:t>
      </w:r>
      <w:r>
        <w:rPr>
          <w:rFonts w:cs="Arial"/>
          <w:sz w:val="20"/>
          <w:szCs w:val="20"/>
        </w:rPr>
        <w:t>“)</w:t>
      </w:r>
    </w:p>
    <w:p w14:paraId="155DF8F1" w14:textId="350742D2" w:rsidR="0009552B" w:rsidRPr="009B5445" w:rsidRDefault="0009552B" w:rsidP="0009552B">
      <w:pPr>
        <w:numPr>
          <w:ilvl w:val="0"/>
          <w:numId w:val="5"/>
        </w:numPr>
        <w:spacing w:after="120"/>
        <w:jc w:val="both"/>
        <w:rPr>
          <w:rFonts w:ascii="Arial" w:hAnsi="Arial" w:cs="Arial"/>
        </w:rPr>
      </w:pPr>
      <w:r>
        <w:rPr>
          <w:rFonts w:ascii="Arial" w:hAnsi="Arial" w:cs="Arial"/>
        </w:rPr>
        <w:t>Smluvní strany si dle této smlouvy sjednal</w:t>
      </w:r>
      <w:r w:rsidR="00EE5760">
        <w:rPr>
          <w:rFonts w:ascii="Arial" w:hAnsi="Arial" w:cs="Arial"/>
        </w:rPr>
        <w:t>y</w:t>
      </w:r>
      <w:r>
        <w:rPr>
          <w:rFonts w:ascii="Arial" w:hAnsi="Arial" w:cs="Arial"/>
        </w:rPr>
        <w:t xml:space="preserve"> paušální cenu za 1 hodinu práce při opravách výtahových zařízení, </w:t>
      </w:r>
      <w:r w:rsidR="000C1D41">
        <w:rPr>
          <w:rFonts w:ascii="Arial" w:hAnsi="Arial" w:cs="Arial"/>
        </w:rPr>
        <w:t xml:space="preserve">nad rámec pravidelného servisu, </w:t>
      </w:r>
      <w:r>
        <w:rPr>
          <w:rFonts w:ascii="Arial" w:hAnsi="Arial" w:cs="Arial"/>
        </w:rPr>
        <w:t xml:space="preserve">která </w:t>
      </w:r>
      <w:r w:rsidRPr="009B5445">
        <w:rPr>
          <w:rFonts w:ascii="Arial" w:hAnsi="Arial" w:cs="Arial"/>
        </w:rPr>
        <w:t>činí:</w:t>
      </w:r>
    </w:p>
    <w:p w14:paraId="5123FA42" w14:textId="07C5D823" w:rsidR="0009552B" w:rsidRPr="00680BFF" w:rsidRDefault="0009552B" w:rsidP="0009552B">
      <w:pPr>
        <w:spacing w:after="120" w:line="276" w:lineRule="auto"/>
        <w:ind w:left="1134"/>
        <w:jc w:val="both"/>
        <w:rPr>
          <w:rFonts w:ascii="Arial" w:hAnsi="Arial" w:cs="Arial"/>
        </w:rPr>
      </w:pPr>
      <w:r>
        <w:rPr>
          <w:rFonts w:ascii="Arial" w:hAnsi="Arial" w:cs="Arial"/>
        </w:rPr>
        <w:t xml:space="preserve">     Cena bez DPH </w:t>
      </w:r>
      <w:r w:rsidRPr="00680BFF">
        <w:rPr>
          <w:rFonts w:ascii="Arial" w:hAnsi="Arial" w:cs="Arial"/>
          <w:shd w:val="clear" w:color="auto" w:fill="FFF2CC" w:themeFill="accent4" w:themeFillTint="33"/>
        </w:rPr>
        <w:t>……………………………………….</w:t>
      </w:r>
      <w:r w:rsidRPr="00680BFF">
        <w:rPr>
          <w:rFonts w:ascii="Arial" w:hAnsi="Arial" w:cs="Arial"/>
        </w:rPr>
        <w:t xml:space="preserve"> Kč</w:t>
      </w:r>
      <w:r>
        <w:rPr>
          <w:rFonts w:ascii="Arial" w:hAnsi="Arial" w:cs="Arial"/>
        </w:rPr>
        <w:t xml:space="preserve"> / 1 hodinu práce</w:t>
      </w:r>
    </w:p>
    <w:p w14:paraId="6C44A578" w14:textId="77777777" w:rsidR="0009552B" w:rsidRPr="00680BFF" w:rsidRDefault="0009552B" w:rsidP="0009552B">
      <w:pPr>
        <w:spacing w:after="120" w:line="276" w:lineRule="auto"/>
        <w:ind w:left="2268"/>
        <w:jc w:val="both"/>
        <w:rPr>
          <w:rFonts w:ascii="Arial" w:hAnsi="Arial" w:cs="Arial"/>
        </w:rPr>
      </w:pPr>
      <w:r w:rsidRPr="00680BFF">
        <w:rPr>
          <w:rFonts w:ascii="Arial" w:hAnsi="Arial" w:cs="Arial"/>
        </w:rPr>
        <w:t xml:space="preserve">DPH  </w:t>
      </w:r>
      <w:r w:rsidRPr="00680BFF">
        <w:rPr>
          <w:rFonts w:ascii="Arial" w:hAnsi="Arial" w:cs="Arial"/>
          <w:shd w:val="clear" w:color="auto" w:fill="FFF2CC" w:themeFill="accent4" w:themeFillTint="33"/>
        </w:rPr>
        <w:t>………………….……………………</w:t>
      </w:r>
      <w:r w:rsidRPr="00680BFF">
        <w:rPr>
          <w:rFonts w:ascii="Arial" w:hAnsi="Arial" w:cs="Arial"/>
        </w:rPr>
        <w:t xml:space="preserve"> Kč</w:t>
      </w:r>
    </w:p>
    <w:p w14:paraId="208CD13A" w14:textId="77777777" w:rsidR="0009552B" w:rsidRPr="00680BFF" w:rsidRDefault="0009552B" w:rsidP="0009552B">
      <w:pPr>
        <w:spacing w:after="120" w:line="276" w:lineRule="auto"/>
        <w:ind w:left="1134"/>
        <w:jc w:val="both"/>
        <w:rPr>
          <w:rFonts w:ascii="Arial" w:hAnsi="Arial" w:cs="Arial"/>
        </w:rPr>
      </w:pPr>
      <w:r w:rsidRPr="00680BFF">
        <w:rPr>
          <w:rFonts w:ascii="Arial" w:hAnsi="Arial" w:cs="Arial"/>
        </w:rPr>
        <w:t>------------------------------------------------------------------------------------------------</w:t>
      </w:r>
    </w:p>
    <w:p w14:paraId="55434F72" w14:textId="005D614A" w:rsidR="0009552B" w:rsidRPr="00680BFF" w:rsidRDefault="0009552B" w:rsidP="0009552B">
      <w:pPr>
        <w:spacing w:after="120" w:line="276" w:lineRule="auto"/>
        <w:ind w:left="1134" w:firstLine="282"/>
        <w:jc w:val="both"/>
        <w:rPr>
          <w:rFonts w:ascii="Arial" w:hAnsi="Arial" w:cs="Arial"/>
          <w:b/>
        </w:rPr>
      </w:pPr>
      <w:r w:rsidRPr="00680BFF">
        <w:rPr>
          <w:rFonts w:ascii="Arial" w:hAnsi="Arial" w:cs="Arial"/>
          <w:b/>
        </w:rPr>
        <w:t xml:space="preserve">Cena včetně DPH </w:t>
      </w:r>
      <w:r w:rsidRPr="00680BFF">
        <w:rPr>
          <w:rFonts w:ascii="Arial" w:hAnsi="Arial" w:cs="Arial"/>
          <w:b/>
          <w:shd w:val="clear" w:color="auto" w:fill="FFF2CC" w:themeFill="accent4" w:themeFillTint="33"/>
        </w:rPr>
        <w:t>……….……………</w:t>
      </w:r>
      <w:r w:rsidR="00703D35">
        <w:rPr>
          <w:rFonts w:ascii="Arial" w:hAnsi="Arial" w:cs="Arial"/>
          <w:b/>
          <w:shd w:val="clear" w:color="auto" w:fill="FFF2CC" w:themeFill="accent4" w:themeFillTint="33"/>
        </w:rPr>
        <w:t>……</w:t>
      </w:r>
      <w:r w:rsidR="006B1BBE">
        <w:rPr>
          <w:rFonts w:ascii="Arial" w:hAnsi="Arial" w:cs="Arial"/>
          <w:b/>
          <w:shd w:val="clear" w:color="auto" w:fill="FFF2CC" w:themeFill="accent4" w:themeFillTint="33"/>
        </w:rPr>
        <w:t>..</w:t>
      </w:r>
      <w:r w:rsidRPr="00680BFF">
        <w:rPr>
          <w:rFonts w:ascii="Arial" w:hAnsi="Arial" w:cs="Arial"/>
          <w:b/>
          <w:shd w:val="clear" w:color="auto" w:fill="FFF2CC" w:themeFill="accent4" w:themeFillTint="33"/>
        </w:rPr>
        <w:t xml:space="preserve">…….. </w:t>
      </w:r>
      <w:r w:rsidRPr="00680BFF">
        <w:rPr>
          <w:rFonts w:ascii="Arial" w:hAnsi="Arial" w:cs="Arial"/>
          <w:b/>
        </w:rPr>
        <w:t>Kč</w:t>
      </w:r>
      <w:r>
        <w:rPr>
          <w:rFonts w:ascii="Arial" w:hAnsi="Arial" w:cs="Arial"/>
          <w:b/>
        </w:rPr>
        <w:t xml:space="preserve"> / 1 hodinu práce</w:t>
      </w:r>
    </w:p>
    <w:p w14:paraId="124BBD28" w14:textId="6E636324" w:rsidR="0009552B" w:rsidRPr="00680BFF" w:rsidRDefault="0009552B" w:rsidP="0009552B">
      <w:pPr>
        <w:pStyle w:val="slovn2rove"/>
        <w:numPr>
          <w:ilvl w:val="0"/>
          <w:numId w:val="0"/>
        </w:numPr>
        <w:spacing w:line="276" w:lineRule="auto"/>
        <w:ind w:left="720"/>
        <w:rPr>
          <w:rFonts w:cs="Arial"/>
          <w:b/>
          <w:sz w:val="20"/>
          <w:szCs w:val="20"/>
        </w:rPr>
      </w:pPr>
      <w:r w:rsidRPr="00680BFF">
        <w:rPr>
          <w:rFonts w:cs="Arial"/>
          <w:b/>
          <w:sz w:val="20"/>
          <w:szCs w:val="20"/>
        </w:rPr>
        <w:lastRenderedPageBreak/>
        <w:tab/>
      </w:r>
      <w:r w:rsidRPr="00680BFF">
        <w:rPr>
          <w:rFonts w:cs="Arial"/>
          <w:b/>
          <w:sz w:val="20"/>
          <w:szCs w:val="20"/>
        </w:rPr>
        <w:tab/>
        <w:t xml:space="preserve"> (slovy: </w:t>
      </w:r>
      <w:r w:rsidRPr="00680BFF">
        <w:rPr>
          <w:rFonts w:cs="Arial"/>
          <w:b/>
          <w:sz w:val="20"/>
          <w:szCs w:val="20"/>
          <w:shd w:val="clear" w:color="auto" w:fill="FFF2CC" w:themeFill="accent4" w:themeFillTint="33"/>
        </w:rPr>
        <w:t>……………</w:t>
      </w:r>
      <w:r>
        <w:rPr>
          <w:rFonts w:cs="Arial"/>
          <w:b/>
          <w:sz w:val="20"/>
          <w:szCs w:val="20"/>
          <w:shd w:val="clear" w:color="auto" w:fill="FFF2CC" w:themeFill="accent4" w:themeFillTint="33"/>
        </w:rPr>
        <w:t>………………….</w:t>
      </w:r>
      <w:r w:rsidRPr="00680BFF">
        <w:rPr>
          <w:rFonts w:cs="Arial"/>
          <w:b/>
          <w:sz w:val="20"/>
          <w:szCs w:val="20"/>
          <w:shd w:val="clear" w:color="auto" w:fill="FFF2CC" w:themeFill="accent4" w:themeFillTint="33"/>
        </w:rPr>
        <w:t>……….</w:t>
      </w:r>
      <w:r w:rsidRPr="00680BFF">
        <w:rPr>
          <w:rFonts w:cs="Arial"/>
          <w:b/>
          <w:sz w:val="20"/>
          <w:szCs w:val="20"/>
        </w:rPr>
        <w:t>)</w:t>
      </w:r>
    </w:p>
    <w:p w14:paraId="0753E0DB" w14:textId="3CD38EA6" w:rsidR="0009552B" w:rsidRPr="009F300B" w:rsidRDefault="0009552B" w:rsidP="009F300B">
      <w:pPr>
        <w:pStyle w:val="slovn2rove"/>
        <w:numPr>
          <w:ilvl w:val="0"/>
          <w:numId w:val="0"/>
        </w:numPr>
        <w:spacing w:line="276" w:lineRule="auto"/>
        <w:ind w:left="720"/>
        <w:rPr>
          <w:rFonts w:cs="Arial"/>
          <w:sz w:val="20"/>
          <w:szCs w:val="20"/>
        </w:rPr>
      </w:pPr>
      <w:r>
        <w:rPr>
          <w:rFonts w:cs="Arial"/>
          <w:sz w:val="20"/>
          <w:szCs w:val="20"/>
        </w:rPr>
        <w:t>(dále jen „cena za</w:t>
      </w:r>
      <w:r w:rsidR="000C1D41">
        <w:rPr>
          <w:rFonts w:cs="Arial"/>
          <w:sz w:val="20"/>
          <w:szCs w:val="20"/>
        </w:rPr>
        <w:t xml:space="preserve"> 1 hodinu práce</w:t>
      </w:r>
      <w:r>
        <w:rPr>
          <w:rFonts w:cs="Arial"/>
          <w:sz w:val="20"/>
          <w:szCs w:val="20"/>
        </w:rPr>
        <w:t>“)</w:t>
      </w:r>
    </w:p>
    <w:p w14:paraId="422D3524" w14:textId="01C4667E" w:rsidR="009F300B" w:rsidRDefault="00FD06CA" w:rsidP="00181E10">
      <w:pPr>
        <w:numPr>
          <w:ilvl w:val="0"/>
          <w:numId w:val="5"/>
        </w:numPr>
        <w:spacing w:after="120"/>
        <w:jc w:val="both"/>
        <w:rPr>
          <w:rFonts w:ascii="Arial" w:hAnsi="Arial" w:cs="Arial"/>
        </w:rPr>
      </w:pPr>
      <w:r w:rsidRPr="00E97370">
        <w:rPr>
          <w:rFonts w:ascii="Arial" w:hAnsi="Arial" w:cs="Arial"/>
        </w:rPr>
        <w:t>V</w:t>
      </w:r>
      <w:r w:rsidR="0009552B">
        <w:rPr>
          <w:rFonts w:ascii="Arial" w:hAnsi="Arial" w:cs="Arial"/>
        </w:rPr>
        <w:t xml:space="preserve"> uvedených </w:t>
      </w:r>
      <w:r w:rsidRPr="00E97370">
        <w:rPr>
          <w:rFonts w:ascii="Arial" w:hAnsi="Arial" w:cs="Arial"/>
        </w:rPr>
        <w:t>cen</w:t>
      </w:r>
      <w:r w:rsidR="0009552B">
        <w:rPr>
          <w:rFonts w:ascii="Arial" w:hAnsi="Arial" w:cs="Arial"/>
        </w:rPr>
        <w:t>ách</w:t>
      </w:r>
      <w:r w:rsidRPr="00E97370">
        <w:rPr>
          <w:rFonts w:ascii="Arial" w:hAnsi="Arial" w:cs="Arial"/>
        </w:rPr>
        <w:t xml:space="preserve"> jsou zahrnuty veškeré náklady </w:t>
      </w:r>
      <w:r w:rsidR="0009552B">
        <w:rPr>
          <w:rFonts w:ascii="Arial" w:hAnsi="Arial" w:cs="Arial"/>
        </w:rPr>
        <w:t>poskytovatele</w:t>
      </w:r>
      <w:r w:rsidRPr="00E97370">
        <w:rPr>
          <w:rFonts w:ascii="Arial" w:hAnsi="Arial" w:cs="Arial"/>
        </w:rPr>
        <w:t xml:space="preserve">, které při plnění svého závazku dle smlouvy vynaloží (zejména náklady na </w:t>
      </w:r>
      <w:r w:rsidR="0009552B">
        <w:rPr>
          <w:rFonts w:ascii="Arial" w:hAnsi="Arial" w:cs="Arial"/>
        </w:rPr>
        <w:t>dopravu,</w:t>
      </w:r>
      <w:r w:rsidR="009F300B">
        <w:rPr>
          <w:rFonts w:ascii="Arial" w:hAnsi="Arial" w:cs="Arial"/>
        </w:rPr>
        <w:t xml:space="preserve"> školení</w:t>
      </w:r>
      <w:r w:rsidR="0009552B">
        <w:rPr>
          <w:rFonts w:ascii="Arial" w:hAnsi="Arial" w:cs="Arial"/>
        </w:rPr>
        <w:t xml:space="preserve"> </w:t>
      </w:r>
      <w:r w:rsidR="009F300B">
        <w:rPr>
          <w:rFonts w:ascii="Arial" w:hAnsi="Arial" w:cs="Arial"/>
        </w:rPr>
        <w:t xml:space="preserve">zaměstnanců, pojištění, </w:t>
      </w:r>
      <w:r w:rsidRPr="00E97370">
        <w:rPr>
          <w:rFonts w:ascii="Arial" w:hAnsi="Arial" w:cs="Arial"/>
        </w:rPr>
        <w:t>odvoz a uložení odpadu, úklid</w:t>
      </w:r>
      <w:r w:rsidR="009B5445">
        <w:rPr>
          <w:rFonts w:ascii="Arial" w:hAnsi="Arial" w:cs="Arial"/>
        </w:rPr>
        <w:t xml:space="preserve"> apod.)</w:t>
      </w:r>
      <w:r w:rsidRPr="00E97370">
        <w:rPr>
          <w:rFonts w:ascii="Arial" w:hAnsi="Arial" w:cs="Arial"/>
        </w:rPr>
        <w:t xml:space="preserve">. </w:t>
      </w:r>
      <w:r w:rsidR="00065049">
        <w:rPr>
          <w:rFonts w:ascii="Arial" w:hAnsi="Arial" w:cs="Arial"/>
        </w:rPr>
        <w:t xml:space="preserve">U ceny </w:t>
      </w:r>
      <w:r w:rsidR="0009552B">
        <w:rPr>
          <w:rFonts w:ascii="Arial" w:hAnsi="Arial" w:cs="Arial"/>
        </w:rPr>
        <w:t xml:space="preserve">Poskytovatel </w:t>
      </w:r>
      <w:r w:rsidRPr="00E97370">
        <w:rPr>
          <w:rFonts w:ascii="Arial" w:hAnsi="Arial" w:cs="Arial"/>
        </w:rPr>
        <w:t xml:space="preserve">prohlašuje, že všechny technické, finanční, věcné a ostatní podmínky </w:t>
      </w:r>
      <w:r w:rsidR="0009552B">
        <w:rPr>
          <w:rFonts w:ascii="Arial" w:hAnsi="Arial" w:cs="Arial"/>
        </w:rPr>
        <w:t>poskytování služe</w:t>
      </w:r>
      <w:r w:rsidR="009F300B">
        <w:rPr>
          <w:rFonts w:ascii="Arial" w:hAnsi="Arial" w:cs="Arial"/>
        </w:rPr>
        <w:t>b</w:t>
      </w:r>
      <w:r w:rsidRPr="00E97370">
        <w:rPr>
          <w:rFonts w:ascii="Arial" w:hAnsi="Arial" w:cs="Arial"/>
        </w:rPr>
        <w:t xml:space="preserve"> zahrnul do kalkulace ceny.</w:t>
      </w:r>
    </w:p>
    <w:p w14:paraId="3BC6D657" w14:textId="291D9D96" w:rsidR="009F300B" w:rsidRDefault="009F300B" w:rsidP="009F300B">
      <w:pPr>
        <w:pStyle w:val="Zkladntextodsazen"/>
        <w:widowControl w:val="0"/>
        <w:numPr>
          <w:ilvl w:val="0"/>
          <w:numId w:val="5"/>
        </w:numPr>
        <w:spacing w:after="0" w:line="276" w:lineRule="auto"/>
        <w:ind w:right="-48"/>
        <w:jc w:val="both"/>
        <w:rPr>
          <w:rFonts w:ascii="Arial" w:hAnsi="Arial" w:cs="Arial"/>
        </w:rPr>
      </w:pPr>
      <w:r w:rsidRPr="00E66030">
        <w:rPr>
          <w:rFonts w:ascii="Arial" w:hAnsi="Arial" w:cs="Arial"/>
        </w:rPr>
        <w:t xml:space="preserve">Cena může být v průběhu platnosti smlouvy </w:t>
      </w:r>
      <w:r>
        <w:rPr>
          <w:rFonts w:ascii="Arial" w:hAnsi="Arial" w:cs="Arial"/>
        </w:rPr>
        <w:t xml:space="preserve">upravena </w:t>
      </w:r>
      <w:r w:rsidRPr="00E66030">
        <w:rPr>
          <w:rFonts w:ascii="Arial" w:hAnsi="Arial" w:cs="Arial"/>
        </w:rPr>
        <w:t>v návaznosti na růst inflace</w:t>
      </w:r>
      <w:r>
        <w:rPr>
          <w:rFonts w:ascii="Arial" w:hAnsi="Arial" w:cs="Arial"/>
        </w:rPr>
        <w:t>.</w:t>
      </w:r>
      <w:r w:rsidRPr="00E66030">
        <w:rPr>
          <w:rFonts w:ascii="Arial" w:hAnsi="Arial" w:cs="Arial"/>
        </w:rPr>
        <w:t xml:space="preserve"> </w:t>
      </w:r>
      <w:r w:rsidRPr="00304324">
        <w:rPr>
          <w:rFonts w:ascii="Arial" w:hAnsi="Arial" w:cs="Arial"/>
        </w:rPr>
        <w:t>Inflací se rozumí meziroční inflace měřená vzrůstem úhrnného indexu spotřebitelských cen zboží a služeb, kterou udává každým kalendářním rokem Český statistický úřad za rok předcházející vyjádřená v procentech.</w:t>
      </w:r>
      <w:r w:rsidRPr="00E66030">
        <w:rPr>
          <w:rFonts w:ascii="Arial" w:hAnsi="Arial" w:cs="Arial"/>
        </w:rPr>
        <w:t xml:space="preserve"> Nárůst ceny o inflaci </w:t>
      </w:r>
      <w:r>
        <w:rPr>
          <w:rFonts w:ascii="Arial" w:hAnsi="Arial" w:cs="Arial"/>
        </w:rPr>
        <w:t xml:space="preserve">navrhne </w:t>
      </w:r>
      <w:r w:rsidR="00EE5760">
        <w:rPr>
          <w:rFonts w:ascii="Arial" w:hAnsi="Arial" w:cs="Arial"/>
        </w:rPr>
        <w:t>poskytovatel</w:t>
      </w:r>
      <w:r>
        <w:rPr>
          <w:rFonts w:ascii="Arial" w:hAnsi="Arial" w:cs="Arial"/>
        </w:rPr>
        <w:t xml:space="preserve"> a po odsouhlasení </w:t>
      </w:r>
      <w:r w:rsidR="00EE5760">
        <w:rPr>
          <w:rFonts w:ascii="Arial" w:hAnsi="Arial" w:cs="Arial"/>
        </w:rPr>
        <w:t>objednatelem</w:t>
      </w:r>
      <w:r>
        <w:rPr>
          <w:rFonts w:ascii="Arial" w:hAnsi="Arial" w:cs="Arial"/>
        </w:rPr>
        <w:t xml:space="preserve"> bude smluvními stranami uzavřen dodatek k této smlouvě. Cena navýšená o inflaci bude hrazena vždy za měsíc následující po uzavření dodatku. </w:t>
      </w:r>
      <w:r w:rsidRPr="00E66030">
        <w:rPr>
          <w:rFonts w:ascii="Arial" w:hAnsi="Arial" w:cs="Arial"/>
        </w:rPr>
        <w:t>Toto ustanovení bude použito nejdříve od r. 202</w:t>
      </w:r>
      <w:r>
        <w:rPr>
          <w:rFonts w:ascii="Arial" w:hAnsi="Arial" w:cs="Arial"/>
        </w:rPr>
        <w:t>7</w:t>
      </w:r>
      <w:r w:rsidRPr="00E66030">
        <w:rPr>
          <w:rFonts w:ascii="Arial" w:hAnsi="Arial" w:cs="Arial"/>
        </w:rPr>
        <w:t xml:space="preserve">. </w:t>
      </w:r>
    </w:p>
    <w:p w14:paraId="126304AC" w14:textId="77777777" w:rsidR="006B1BBE" w:rsidRPr="006B1BBE" w:rsidRDefault="006B1BBE" w:rsidP="006B1BBE">
      <w:pPr>
        <w:pStyle w:val="Zkladntextodsazen"/>
        <w:widowControl w:val="0"/>
        <w:spacing w:after="0" w:line="276" w:lineRule="auto"/>
        <w:ind w:left="624" w:right="-48"/>
        <w:jc w:val="both"/>
        <w:rPr>
          <w:rFonts w:ascii="Arial" w:hAnsi="Arial" w:cs="Arial"/>
          <w:sz w:val="8"/>
        </w:rPr>
      </w:pPr>
    </w:p>
    <w:p w14:paraId="57D28F62" w14:textId="2775B17A" w:rsidR="00FD06CA" w:rsidRDefault="009F300B" w:rsidP="00181E10">
      <w:pPr>
        <w:numPr>
          <w:ilvl w:val="0"/>
          <w:numId w:val="5"/>
        </w:numPr>
        <w:spacing w:after="120"/>
        <w:jc w:val="both"/>
        <w:rPr>
          <w:rFonts w:ascii="Arial" w:hAnsi="Arial" w:cs="Arial"/>
        </w:rPr>
      </w:pPr>
      <w:r>
        <w:rPr>
          <w:rFonts w:ascii="Arial" w:hAnsi="Arial" w:cs="Arial"/>
        </w:rPr>
        <w:t>Ceny za dodaný materiál</w:t>
      </w:r>
      <w:r w:rsidR="000C1D41">
        <w:rPr>
          <w:rFonts w:ascii="Arial" w:hAnsi="Arial" w:cs="Arial"/>
        </w:rPr>
        <w:t>,</w:t>
      </w:r>
      <w:r>
        <w:rPr>
          <w:rFonts w:ascii="Arial" w:hAnsi="Arial" w:cs="Arial"/>
        </w:rPr>
        <w:t xml:space="preserve"> </w:t>
      </w:r>
      <w:r w:rsidR="000C1D41">
        <w:rPr>
          <w:rFonts w:ascii="Arial" w:hAnsi="Arial" w:cs="Arial"/>
        </w:rPr>
        <w:t xml:space="preserve">použitý při opravách výtahových zařízení, </w:t>
      </w:r>
      <w:r>
        <w:rPr>
          <w:rFonts w:ascii="Arial" w:hAnsi="Arial" w:cs="Arial"/>
        </w:rPr>
        <w:t xml:space="preserve">budou účtovány </w:t>
      </w:r>
      <w:r w:rsidR="00EE5760">
        <w:rPr>
          <w:rFonts w:ascii="Arial" w:hAnsi="Arial" w:cs="Arial"/>
        </w:rPr>
        <w:t xml:space="preserve">za ceny obvyklé, </w:t>
      </w:r>
      <w:r>
        <w:rPr>
          <w:rFonts w:ascii="Arial" w:hAnsi="Arial" w:cs="Arial"/>
        </w:rPr>
        <w:t>dle aktuálně platného ceníku poskytovatele</w:t>
      </w:r>
      <w:r w:rsidR="00EE5760">
        <w:rPr>
          <w:rFonts w:ascii="Arial" w:hAnsi="Arial" w:cs="Arial"/>
        </w:rPr>
        <w:t>.</w:t>
      </w:r>
      <w:r w:rsidR="00FD06CA" w:rsidRPr="00E97370">
        <w:rPr>
          <w:rFonts w:ascii="Arial" w:hAnsi="Arial" w:cs="Arial"/>
        </w:rPr>
        <w:t xml:space="preserve"> </w:t>
      </w:r>
    </w:p>
    <w:p w14:paraId="1BE09569" w14:textId="37B87EEC" w:rsidR="009F300B" w:rsidRDefault="009F300B" w:rsidP="009F300B">
      <w:pPr>
        <w:pStyle w:val="Zkladntextodsazen"/>
        <w:widowControl w:val="0"/>
        <w:numPr>
          <w:ilvl w:val="0"/>
          <w:numId w:val="5"/>
        </w:numPr>
        <w:spacing w:after="0" w:line="276" w:lineRule="auto"/>
        <w:ind w:right="-48"/>
        <w:jc w:val="both"/>
        <w:rPr>
          <w:rFonts w:ascii="Arial" w:hAnsi="Arial" w:cs="Arial"/>
        </w:rPr>
      </w:pPr>
      <w:r w:rsidRPr="00FE17A3">
        <w:rPr>
          <w:rFonts w:ascii="Arial" w:hAnsi="Arial" w:cs="Arial"/>
        </w:rPr>
        <w:t xml:space="preserve">Smluvní strany se dohodly, že </w:t>
      </w:r>
      <w:r>
        <w:rPr>
          <w:rFonts w:ascii="Arial" w:hAnsi="Arial" w:cs="Arial"/>
        </w:rPr>
        <w:t>cenu</w:t>
      </w:r>
      <w:r w:rsidRPr="00FE17A3">
        <w:rPr>
          <w:rFonts w:ascii="Arial" w:hAnsi="Arial" w:cs="Arial"/>
        </w:rPr>
        <w:t xml:space="preserve"> </w:t>
      </w:r>
      <w:r w:rsidR="004467B3">
        <w:rPr>
          <w:rFonts w:ascii="Arial" w:hAnsi="Arial" w:cs="Arial"/>
        </w:rPr>
        <w:t xml:space="preserve">za poskytování služeb </w:t>
      </w:r>
      <w:r w:rsidRPr="00FE17A3">
        <w:rPr>
          <w:rFonts w:ascii="Arial" w:hAnsi="Arial" w:cs="Arial"/>
        </w:rPr>
        <w:t xml:space="preserve">bude </w:t>
      </w:r>
      <w:r>
        <w:rPr>
          <w:rFonts w:ascii="Arial" w:hAnsi="Arial" w:cs="Arial"/>
        </w:rPr>
        <w:t>objednatel</w:t>
      </w:r>
      <w:r w:rsidRPr="00FE17A3">
        <w:rPr>
          <w:rFonts w:ascii="Arial" w:hAnsi="Arial" w:cs="Arial"/>
        </w:rPr>
        <w:t xml:space="preserve"> hradit </w:t>
      </w:r>
      <w:r>
        <w:rPr>
          <w:rFonts w:ascii="Arial" w:hAnsi="Arial" w:cs="Arial"/>
        </w:rPr>
        <w:t>měsíčně zpětně</w:t>
      </w:r>
      <w:r w:rsidRPr="00FE17A3">
        <w:rPr>
          <w:rFonts w:ascii="Arial" w:hAnsi="Arial" w:cs="Arial"/>
        </w:rPr>
        <w:t xml:space="preserve"> na základě faktury vystavené </w:t>
      </w:r>
      <w:r>
        <w:rPr>
          <w:rFonts w:ascii="Arial" w:hAnsi="Arial" w:cs="Arial"/>
        </w:rPr>
        <w:t>p</w:t>
      </w:r>
      <w:r w:rsidR="00335F6C">
        <w:rPr>
          <w:rFonts w:ascii="Arial" w:hAnsi="Arial" w:cs="Arial"/>
        </w:rPr>
        <w:t>oskytovatelem</w:t>
      </w:r>
      <w:r w:rsidRPr="00FE17A3">
        <w:rPr>
          <w:rFonts w:ascii="Arial" w:hAnsi="Arial" w:cs="Arial"/>
        </w:rPr>
        <w:t xml:space="preserve">. </w:t>
      </w:r>
    </w:p>
    <w:p w14:paraId="3BE9E6CC" w14:textId="69D14C8B" w:rsidR="001154FF" w:rsidRPr="001154FF" w:rsidRDefault="001154FF" w:rsidP="001154FF">
      <w:pPr>
        <w:numPr>
          <w:ilvl w:val="0"/>
          <w:numId w:val="5"/>
        </w:numPr>
        <w:spacing w:after="120"/>
        <w:jc w:val="both"/>
        <w:rPr>
          <w:rFonts w:ascii="Arial" w:hAnsi="Arial" w:cs="Arial"/>
        </w:rPr>
      </w:pPr>
      <w:r>
        <w:rPr>
          <w:rFonts w:ascii="Arial" w:hAnsi="Arial" w:cs="Arial"/>
        </w:rPr>
        <w:t xml:space="preserve">Cena za 1 hodinu práce uvedená v odst. 4.2 tohoto článku smlouvy se začne započítávat až okamžikem nástupu pracovníka poskytovatele na místo plnění.  </w:t>
      </w:r>
    </w:p>
    <w:p w14:paraId="33834BA9" w14:textId="77777777" w:rsidR="006B1BBE" w:rsidRPr="006B1BBE" w:rsidRDefault="006B1BBE" w:rsidP="006B1BBE">
      <w:pPr>
        <w:pStyle w:val="Zkladntextodsazen"/>
        <w:widowControl w:val="0"/>
        <w:spacing w:after="0" w:line="276" w:lineRule="auto"/>
        <w:ind w:left="624" w:right="-48"/>
        <w:jc w:val="both"/>
        <w:rPr>
          <w:rFonts w:ascii="Arial" w:hAnsi="Arial" w:cs="Arial"/>
          <w:sz w:val="8"/>
        </w:rPr>
      </w:pPr>
    </w:p>
    <w:p w14:paraId="43D379D1" w14:textId="77777777" w:rsidR="00FD06CA" w:rsidRDefault="00FD06CA" w:rsidP="00181E10">
      <w:pPr>
        <w:numPr>
          <w:ilvl w:val="0"/>
          <w:numId w:val="5"/>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7FD5844C" w14:textId="77777777" w:rsidR="000A6832" w:rsidRPr="00F7100E" w:rsidRDefault="000A6832" w:rsidP="00181E10">
      <w:pPr>
        <w:pStyle w:val="Odstavecseseznamem"/>
        <w:numPr>
          <w:ilvl w:val="0"/>
          <w:numId w:val="5"/>
        </w:numPr>
        <w:spacing w:before="120" w:after="120" w:line="276" w:lineRule="auto"/>
        <w:contextualSpacing w:val="0"/>
        <w:jc w:val="both"/>
        <w:rPr>
          <w:rFonts w:ascii="Arial" w:hAnsi="Arial" w:cs="Arial"/>
          <w:bCs/>
        </w:rPr>
      </w:pPr>
      <w:r w:rsidRPr="00F7100E">
        <w:rPr>
          <w:rFonts w:ascii="Arial" w:hAnsi="Arial" w:cs="Arial"/>
          <w:bCs/>
        </w:rPr>
        <w:t>Splatnost faktury – daňového dokladu je dohodou smluvních stran stanovena na 21 dnů ode dne jejího prokazatelného doručení objednateli. Zaplacením se pro účely této smlouvy rozumí odepsání příslušné částky z účtu objednatele ve prospěch účtu poskytovatele. Faktura musí obsahovat veškeré náležitosti daňového dokladu podle zákona č. 563/1991 Sb., o účetnictví, ve znění pozdějších předpisů, a zákona č. 235/2004 Sb., o dani z přidané hodnoty, ve znění pozdějších předpisů. Objednatel má právo vrátit fakturu před lhůtou splatnosti, pokud neobsahuje požadované náležitosti nebo obsahuje nesprávné cenové údaje. Oprávněným vrácením faktury přestává běžet původní lhůta splatnosti, opravená nebo přepracovaná faktura bude opatřena novou lhůtou splatnosti.</w:t>
      </w:r>
    </w:p>
    <w:p w14:paraId="3D414E25" w14:textId="77777777" w:rsidR="000A6832" w:rsidRPr="00F7100E" w:rsidRDefault="000A6832" w:rsidP="00181E10">
      <w:pPr>
        <w:pStyle w:val="Odstavecseseznamem"/>
        <w:numPr>
          <w:ilvl w:val="0"/>
          <w:numId w:val="5"/>
        </w:numPr>
        <w:spacing w:before="120" w:after="120" w:line="276" w:lineRule="auto"/>
        <w:contextualSpacing w:val="0"/>
        <w:jc w:val="both"/>
        <w:rPr>
          <w:rFonts w:ascii="Arial" w:hAnsi="Arial" w:cs="Arial"/>
          <w:bCs/>
        </w:rPr>
      </w:pPr>
      <w:r w:rsidRPr="00F7100E">
        <w:rPr>
          <w:rFonts w:ascii="Arial" w:hAnsi="Arial" w:cs="Arial"/>
          <w:bCs/>
        </w:rPr>
        <w:t>Smluvní strany se dohodly, že v případě změny zákonných sazeb DPH, bude DPH účtována podle předpisů platných v době uskutečnění zdanitelného plnění.</w:t>
      </w:r>
    </w:p>
    <w:p w14:paraId="7ED67017" w14:textId="648D74BD" w:rsidR="00B950BE" w:rsidRDefault="00B950BE" w:rsidP="00181E10">
      <w:pPr>
        <w:numPr>
          <w:ilvl w:val="0"/>
          <w:numId w:val="5"/>
        </w:numPr>
        <w:spacing w:after="120"/>
        <w:jc w:val="both"/>
        <w:rPr>
          <w:rFonts w:ascii="Arial" w:hAnsi="Arial" w:cs="Arial"/>
        </w:rPr>
      </w:pPr>
      <w:r w:rsidRPr="00E97370">
        <w:rPr>
          <w:rFonts w:ascii="Arial" w:hAnsi="Arial" w:cs="Arial"/>
        </w:rPr>
        <w:t xml:space="preserve">Smluvní strany této smlouvy se dohodly, že </w:t>
      </w:r>
      <w:r w:rsidR="004467B3">
        <w:rPr>
          <w:rFonts w:ascii="Arial" w:hAnsi="Arial" w:cs="Arial"/>
        </w:rPr>
        <w:t>poskytovatel</w:t>
      </w:r>
      <w:r w:rsidRPr="00E97370">
        <w:rPr>
          <w:rFonts w:ascii="Arial" w:hAnsi="Arial" w:cs="Arial"/>
        </w:rPr>
        <w:t xml:space="preserve">,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w:t>
      </w:r>
      <w:r w:rsidR="004467B3">
        <w:rPr>
          <w:rFonts w:ascii="Arial" w:hAnsi="Arial" w:cs="Arial"/>
        </w:rPr>
        <w:t>poskytovatele</w:t>
      </w:r>
      <w:r w:rsidRPr="00E97370">
        <w:rPr>
          <w:rFonts w:ascii="Arial" w:hAnsi="Arial" w:cs="Arial"/>
        </w:rPr>
        <w:t xml:space="preserve"> či na základě vlastního šetření zjistí, že se </w:t>
      </w:r>
      <w:r w:rsidR="004467B3">
        <w:rPr>
          <w:rFonts w:ascii="Arial" w:hAnsi="Arial" w:cs="Arial"/>
        </w:rPr>
        <w:t>poskytovatel</w:t>
      </w:r>
      <w:r w:rsidRPr="00E97370">
        <w:rPr>
          <w:rFonts w:ascii="Arial" w:hAnsi="Arial" w:cs="Arial"/>
        </w:rPr>
        <w:t xml:space="preserve"> stal nespolehlivým plátcem ve smyslu § 106a zákona o DPH, souhlasí obě smluvní strany s tím, že objednatel uhradí za </w:t>
      </w:r>
      <w:r w:rsidR="004467B3">
        <w:rPr>
          <w:rFonts w:ascii="Arial" w:hAnsi="Arial" w:cs="Arial"/>
        </w:rPr>
        <w:t>poskytovatele</w:t>
      </w:r>
      <w:r w:rsidRPr="00E97370">
        <w:rPr>
          <w:rFonts w:ascii="Arial" w:hAnsi="Arial" w:cs="Arial"/>
        </w:rPr>
        <w:t xml:space="preserve"> daň z přidané hodnoty z takového zdanitelného plnění dobrovolně správci daně dle § 109a </w:t>
      </w:r>
      <w:r w:rsidR="006A0F52">
        <w:rPr>
          <w:rFonts w:ascii="Arial" w:hAnsi="Arial" w:cs="Arial"/>
        </w:rPr>
        <w:t>zákona o DPH</w:t>
      </w:r>
      <w:r w:rsidRPr="00E97370">
        <w:rPr>
          <w:rFonts w:ascii="Arial" w:hAnsi="Arial" w:cs="Arial"/>
        </w:rPr>
        <w:t xml:space="preserve">.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4467B3">
        <w:rPr>
          <w:rFonts w:ascii="Arial" w:hAnsi="Arial" w:cs="Arial"/>
        </w:rPr>
        <w:t>Poskytovatel</w:t>
      </w:r>
      <w:r w:rsidRPr="00E97370">
        <w:rPr>
          <w:rFonts w:ascii="Arial" w:hAnsi="Arial" w:cs="Arial"/>
        </w:rPr>
        <w:t xml:space="preserve">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06F3E083" w14:textId="77777777" w:rsidR="00B950BE" w:rsidRPr="001A4F44" w:rsidRDefault="00B950BE" w:rsidP="00B950BE">
      <w:pPr>
        <w:spacing w:after="120"/>
        <w:ind w:left="624"/>
        <w:jc w:val="both"/>
        <w:rPr>
          <w:rFonts w:ascii="Arial" w:hAnsi="Arial" w:cs="Arial"/>
        </w:rPr>
      </w:pPr>
    </w:p>
    <w:p w14:paraId="6C87390A" w14:textId="1D808394" w:rsidR="00D40853" w:rsidRPr="00D40853" w:rsidRDefault="000E424E" w:rsidP="00181E10">
      <w:pPr>
        <w:pStyle w:val="BodyText21"/>
        <w:widowControl/>
        <w:numPr>
          <w:ilvl w:val="0"/>
          <w:numId w:val="6"/>
        </w:numPr>
        <w:spacing w:after="120" w:line="276" w:lineRule="auto"/>
        <w:jc w:val="center"/>
        <w:rPr>
          <w:rFonts w:ascii="Arial" w:hAnsi="Arial" w:cs="Arial"/>
          <w:b/>
          <w:sz w:val="20"/>
        </w:rPr>
      </w:pPr>
      <w:r>
        <w:rPr>
          <w:rFonts w:ascii="Arial" w:hAnsi="Arial" w:cs="Arial"/>
          <w:b/>
          <w:sz w:val="20"/>
        </w:rPr>
        <w:t>Práva a povinnosti smluvních stran</w:t>
      </w:r>
    </w:p>
    <w:p w14:paraId="2891873B" w14:textId="235AFEC2" w:rsidR="00D40853" w:rsidRDefault="000E424E" w:rsidP="00181E10">
      <w:pPr>
        <w:numPr>
          <w:ilvl w:val="0"/>
          <w:numId w:val="7"/>
        </w:numPr>
        <w:spacing w:after="120"/>
        <w:jc w:val="both"/>
        <w:rPr>
          <w:rFonts w:ascii="Arial" w:hAnsi="Arial" w:cs="Arial"/>
        </w:rPr>
      </w:pPr>
      <w:r w:rsidRPr="000E424E">
        <w:rPr>
          <w:rFonts w:ascii="Arial" w:hAnsi="Arial" w:cs="Arial"/>
        </w:rPr>
        <w:t>Objednatel se zavazuje zajistit používání a provoz výtah</w:t>
      </w:r>
      <w:r w:rsidR="00335F6C">
        <w:rPr>
          <w:rFonts w:ascii="Arial" w:hAnsi="Arial" w:cs="Arial"/>
        </w:rPr>
        <w:t>ů</w:t>
      </w:r>
      <w:r w:rsidRPr="000E424E">
        <w:rPr>
          <w:rFonts w:ascii="Arial" w:hAnsi="Arial" w:cs="Arial"/>
        </w:rPr>
        <w:t xml:space="preserve"> a plnit základní povinnosti vlastníka/provozovatele výtahu </w:t>
      </w:r>
      <w:r w:rsidR="0003784F">
        <w:rPr>
          <w:rFonts w:ascii="Arial" w:hAnsi="Arial" w:cs="Arial"/>
        </w:rPr>
        <w:t xml:space="preserve">v souladu s </w:t>
      </w:r>
      <w:r w:rsidRPr="000E424E">
        <w:rPr>
          <w:rFonts w:ascii="Arial" w:hAnsi="Arial" w:cs="Arial"/>
        </w:rPr>
        <w:t>ČSN 27 4002</w:t>
      </w:r>
      <w:r w:rsidR="0003784F">
        <w:rPr>
          <w:rFonts w:ascii="Arial" w:hAnsi="Arial" w:cs="Arial"/>
        </w:rPr>
        <w:t>.</w:t>
      </w:r>
    </w:p>
    <w:p w14:paraId="22CF937B" w14:textId="42A8C533" w:rsidR="00335F6C" w:rsidRPr="00085474" w:rsidRDefault="00335F6C" w:rsidP="00181E10">
      <w:pPr>
        <w:numPr>
          <w:ilvl w:val="0"/>
          <w:numId w:val="7"/>
        </w:numPr>
        <w:spacing w:after="120"/>
        <w:jc w:val="both"/>
        <w:rPr>
          <w:rFonts w:ascii="Arial" w:hAnsi="Arial" w:cs="Arial"/>
          <w:color w:val="C45911" w:themeColor="accent2" w:themeShade="BF"/>
        </w:rPr>
      </w:pPr>
      <w:r>
        <w:rPr>
          <w:rFonts w:ascii="Arial" w:hAnsi="Arial" w:cs="Arial"/>
        </w:rPr>
        <w:lastRenderedPageBreak/>
        <w:t>Poskytovatel</w:t>
      </w:r>
      <w:r w:rsidR="000E424E">
        <w:rPr>
          <w:rFonts w:ascii="Arial" w:hAnsi="Arial" w:cs="Arial"/>
        </w:rPr>
        <w:t xml:space="preserve"> se zavazuje </w:t>
      </w:r>
      <w:r w:rsidR="00BF1448">
        <w:rPr>
          <w:rFonts w:ascii="Arial" w:hAnsi="Arial" w:cs="Arial"/>
        </w:rPr>
        <w:t xml:space="preserve">zajistit </w:t>
      </w:r>
      <w:r w:rsidR="009A1D38">
        <w:rPr>
          <w:rFonts w:ascii="Arial" w:hAnsi="Arial" w:cs="Arial"/>
        </w:rPr>
        <w:t xml:space="preserve">nepřetržitou </w:t>
      </w:r>
      <w:r w:rsidR="00BF1448">
        <w:rPr>
          <w:rFonts w:ascii="Arial" w:hAnsi="Arial" w:cs="Arial"/>
        </w:rPr>
        <w:t>službu</w:t>
      </w:r>
      <w:r w:rsidR="009A1D38">
        <w:rPr>
          <w:rFonts w:ascii="Arial" w:hAnsi="Arial" w:cs="Arial"/>
        </w:rPr>
        <w:t xml:space="preserve"> (v režimu 24/7)</w:t>
      </w:r>
      <w:r w:rsidR="00BF1448">
        <w:rPr>
          <w:rFonts w:ascii="Arial" w:hAnsi="Arial" w:cs="Arial"/>
        </w:rPr>
        <w:t xml:space="preserve"> dispečinku (Hot-line) pro </w:t>
      </w:r>
      <w:r w:rsidR="009A1D38">
        <w:rPr>
          <w:rFonts w:ascii="Arial" w:hAnsi="Arial" w:cs="Arial"/>
        </w:rPr>
        <w:t>bezplatné telefonní na</w:t>
      </w:r>
      <w:r w:rsidR="00BF1448">
        <w:rPr>
          <w:rFonts w:ascii="Arial" w:hAnsi="Arial" w:cs="Arial"/>
        </w:rPr>
        <w:t xml:space="preserve">hlášení </w:t>
      </w:r>
      <w:r w:rsidR="00F53A64">
        <w:rPr>
          <w:rFonts w:ascii="Arial" w:hAnsi="Arial" w:cs="Arial"/>
        </w:rPr>
        <w:t>poruch</w:t>
      </w:r>
      <w:r w:rsidR="009A1D38">
        <w:rPr>
          <w:rFonts w:ascii="Arial" w:hAnsi="Arial" w:cs="Arial"/>
        </w:rPr>
        <w:t>y:</w:t>
      </w:r>
    </w:p>
    <w:tbl>
      <w:tblPr>
        <w:tblStyle w:val="Mkatabulky"/>
        <w:tblW w:w="0" w:type="auto"/>
        <w:tblInd w:w="624" w:type="dxa"/>
        <w:tblLook w:val="04A0" w:firstRow="1" w:lastRow="0" w:firstColumn="1" w:lastColumn="0" w:noHBand="0" w:noVBand="1"/>
      </w:tblPr>
      <w:tblGrid>
        <w:gridCol w:w="4234"/>
        <w:gridCol w:w="4204"/>
      </w:tblGrid>
      <w:tr w:rsidR="009A1D38" w14:paraId="02B63C21" w14:textId="77777777" w:rsidTr="009A1D38">
        <w:trPr>
          <w:trHeight w:val="841"/>
        </w:trPr>
        <w:tc>
          <w:tcPr>
            <w:tcW w:w="4234" w:type="dxa"/>
            <w:vAlign w:val="center"/>
          </w:tcPr>
          <w:p w14:paraId="5264E03D" w14:textId="2B1C14FC" w:rsidR="009A1D38" w:rsidRPr="009A1D38" w:rsidRDefault="009A1D38" w:rsidP="009A1D38">
            <w:pPr>
              <w:spacing w:after="120"/>
              <w:rPr>
                <w:rFonts w:ascii="Arial" w:hAnsi="Arial" w:cs="Arial"/>
              </w:rPr>
            </w:pPr>
            <w:r>
              <w:rPr>
                <w:rFonts w:ascii="Arial" w:hAnsi="Arial" w:cs="Arial"/>
              </w:rPr>
              <w:t xml:space="preserve">Dispečink </w:t>
            </w:r>
            <w:r w:rsidRPr="006A7112">
              <w:rPr>
                <w:rFonts w:ascii="Arial" w:hAnsi="Arial" w:cs="Arial"/>
              </w:rPr>
              <w:t xml:space="preserve">24 hodin </w:t>
            </w:r>
            <w:r>
              <w:rPr>
                <w:rFonts w:ascii="Arial" w:hAnsi="Arial" w:cs="Arial"/>
              </w:rPr>
              <w:t>denně pro</w:t>
            </w:r>
            <w:r w:rsidRPr="006A7112">
              <w:rPr>
                <w:rFonts w:ascii="Arial" w:hAnsi="Arial" w:cs="Arial"/>
              </w:rPr>
              <w:t xml:space="preserve"> bezplatné telefonní </w:t>
            </w:r>
            <w:r>
              <w:rPr>
                <w:rFonts w:ascii="Arial" w:hAnsi="Arial" w:cs="Arial"/>
              </w:rPr>
              <w:t>nahlášení</w:t>
            </w:r>
            <w:r w:rsidRPr="006A7112">
              <w:rPr>
                <w:rFonts w:ascii="Arial" w:hAnsi="Arial" w:cs="Arial"/>
              </w:rPr>
              <w:t xml:space="preserve"> poruchy</w:t>
            </w:r>
            <w:r>
              <w:rPr>
                <w:rFonts w:ascii="Arial" w:hAnsi="Arial" w:cs="Arial"/>
              </w:rPr>
              <w:t xml:space="preserve"> výtahu</w:t>
            </w:r>
          </w:p>
        </w:tc>
        <w:tc>
          <w:tcPr>
            <w:tcW w:w="4204" w:type="dxa"/>
            <w:vAlign w:val="center"/>
          </w:tcPr>
          <w:p w14:paraId="02FB6DF7" w14:textId="2C60612A" w:rsidR="009A1D38" w:rsidRDefault="009A1D38" w:rsidP="009A1D38">
            <w:pPr>
              <w:spacing w:after="120"/>
              <w:rPr>
                <w:rFonts w:ascii="Arial" w:hAnsi="Arial" w:cs="Arial"/>
                <w:color w:val="C45911" w:themeColor="accent2" w:themeShade="BF"/>
              </w:rPr>
            </w:pPr>
            <w:r>
              <w:rPr>
                <w:rFonts w:ascii="Arial" w:hAnsi="Arial" w:cs="Arial"/>
              </w:rPr>
              <w:t>T</w:t>
            </w:r>
            <w:r w:rsidRPr="009A1D38">
              <w:rPr>
                <w:rFonts w:ascii="Arial" w:hAnsi="Arial" w:cs="Arial"/>
              </w:rPr>
              <w:t>el</w:t>
            </w:r>
            <w:r>
              <w:rPr>
                <w:rFonts w:ascii="Arial" w:hAnsi="Arial" w:cs="Arial"/>
              </w:rPr>
              <w:t>. číslo</w:t>
            </w:r>
            <w:r w:rsidRPr="009A1D38">
              <w:rPr>
                <w:rFonts w:ascii="Arial" w:hAnsi="Arial" w:cs="Arial"/>
              </w:rPr>
              <w:t>:</w:t>
            </w:r>
          </w:p>
        </w:tc>
      </w:tr>
    </w:tbl>
    <w:p w14:paraId="145FFB57" w14:textId="77777777" w:rsidR="00085474" w:rsidRPr="00335F6C" w:rsidRDefault="00085474" w:rsidP="00085474">
      <w:pPr>
        <w:spacing w:after="120"/>
        <w:ind w:left="624"/>
        <w:jc w:val="both"/>
        <w:rPr>
          <w:rFonts w:ascii="Arial" w:hAnsi="Arial" w:cs="Arial"/>
          <w:color w:val="C45911" w:themeColor="accent2" w:themeShade="BF"/>
        </w:rPr>
      </w:pPr>
    </w:p>
    <w:p w14:paraId="19893C31" w14:textId="34787709" w:rsidR="000E4A3C" w:rsidRPr="000E4A3C" w:rsidRDefault="00335F6C" w:rsidP="00181E10">
      <w:pPr>
        <w:numPr>
          <w:ilvl w:val="0"/>
          <w:numId w:val="7"/>
        </w:numPr>
        <w:spacing w:after="120"/>
        <w:jc w:val="both"/>
        <w:rPr>
          <w:rFonts w:ascii="Arial" w:hAnsi="Arial" w:cs="Arial"/>
          <w:color w:val="C45911" w:themeColor="accent2" w:themeShade="BF"/>
        </w:rPr>
      </w:pPr>
      <w:r>
        <w:rPr>
          <w:rFonts w:ascii="Arial" w:hAnsi="Arial" w:cs="Arial"/>
        </w:rPr>
        <w:t xml:space="preserve">Poskytovatel se zavazuje, v případě nahlášené </w:t>
      </w:r>
      <w:r w:rsidR="000E4A3C">
        <w:rPr>
          <w:rFonts w:ascii="Arial" w:hAnsi="Arial" w:cs="Arial"/>
        </w:rPr>
        <w:t>poruchy zařízení objednatelem</w:t>
      </w:r>
      <w:r>
        <w:rPr>
          <w:rFonts w:ascii="Arial" w:hAnsi="Arial" w:cs="Arial"/>
        </w:rPr>
        <w:t>, zajistit vyproštění osob z uvízlého výtahu</w:t>
      </w:r>
      <w:r w:rsidR="000E4A3C">
        <w:rPr>
          <w:rFonts w:ascii="Arial" w:hAnsi="Arial" w:cs="Arial"/>
        </w:rPr>
        <w:t>:</w:t>
      </w:r>
    </w:p>
    <w:p w14:paraId="00BE64F1" w14:textId="77777777" w:rsidR="000E4A3C" w:rsidRPr="000E4A3C" w:rsidRDefault="00335F6C" w:rsidP="000E4A3C">
      <w:pPr>
        <w:pStyle w:val="Odstavecseseznamem"/>
        <w:numPr>
          <w:ilvl w:val="0"/>
          <w:numId w:val="22"/>
        </w:numPr>
        <w:spacing w:after="120"/>
        <w:jc w:val="both"/>
        <w:rPr>
          <w:rFonts w:ascii="Arial" w:hAnsi="Arial" w:cs="Arial"/>
          <w:color w:val="C45911" w:themeColor="accent2" w:themeShade="BF"/>
        </w:rPr>
      </w:pPr>
      <w:r w:rsidRPr="000E4A3C">
        <w:rPr>
          <w:rFonts w:ascii="Arial" w:hAnsi="Arial" w:cs="Arial"/>
        </w:rPr>
        <w:t>ve všední dny do 30 minut od nahlášení požadavku</w:t>
      </w:r>
      <w:r w:rsidR="000E4A3C">
        <w:rPr>
          <w:rFonts w:ascii="Arial" w:hAnsi="Arial" w:cs="Arial"/>
        </w:rPr>
        <w:t>;</w:t>
      </w:r>
    </w:p>
    <w:p w14:paraId="4FEA857F" w14:textId="43E5D1F1" w:rsidR="000E4A3C" w:rsidRDefault="000E4A3C" w:rsidP="000E4A3C">
      <w:pPr>
        <w:pStyle w:val="Odstavecseseznamem"/>
        <w:numPr>
          <w:ilvl w:val="0"/>
          <w:numId w:val="22"/>
        </w:numPr>
        <w:spacing w:after="120"/>
        <w:jc w:val="both"/>
        <w:rPr>
          <w:rFonts w:ascii="Arial" w:hAnsi="Arial" w:cs="Arial"/>
          <w:color w:val="C45911" w:themeColor="accent2" w:themeShade="BF"/>
        </w:rPr>
      </w:pPr>
      <w:r>
        <w:rPr>
          <w:rFonts w:ascii="Arial" w:hAnsi="Arial" w:cs="Arial"/>
        </w:rPr>
        <w:t>v</w:t>
      </w:r>
      <w:r w:rsidR="00335F6C" w:rsidRPr="000E4A3C">
        <w:rPr>
          <w:rFonts w:ascii="Arial" w:hAnsi="Arial" w:cs="Arial"/>
        </w:rPr>
        <w:t> sobotu, neděli, ve svátek a dnech pracovního volna do 60 minut</w:t>
      </w:r>
      <w:r>
        <w:rPr>
          <w:rFonts w:ascii="Arial" w:hAnsi="Arial" w:cs="Arial"/>
        </w:rPr>
        <w:t xml:space="preserve"> od nahlášení požadavku.</w:t>
      </w:r>
    </w:p>
    <w:p w14:paraId="2782D8BF" w14:textId="77777777" w:rsidR="000E4A3C" w:rsidRDefault="000E4A3C" w:rsidP="000E4A3C">
      <w:pPr>
        <w:pStyle w:val="Odstavecseseznamem"/>
        <w:spacing w:after="120"/>
        <w:ind w:left="1399" w:hanging="690"/>
        <w:jc w:val="both"/>
        <w:rPr>
          <w:rFonts w:ascii="Arial" w:hAnsi="Arial" w:cs="Arial"/>
        </w:rPr>
      </w:pPr>
    </w:p>
    <w:p w14:paraId="04A9D0CD" w14:textId="2C969B1B" w:rsidR="006B1BBE" w:rsidRDefault="006B1BBE" w:rsidP="006B1BBE">
      <w:pPr>
        <w:pStyle w:val="Odstavecseseznamem"/>
        <w:tabs>
          <w:tab w:val="left" w:pos="567"/>
        </w:tabs>
        <w:spacing w:after="120"/>
        <w:ind w:left="567" w:hanging="142"/>
        <w:jc w:val="both"/>
        <w:rPr>
          <w:rFonts w:ascii="Arial" w:hAnsi="Arial" w:cs="Arial"/>
        </w:rPr>
      </w:pPr>
      <w:r>
        <w:rPr>
          <w:rFonts w:ascii="Arial" w:hAnsi="Arial" w:cs="Arial"/>
        </w:rPr>
        <w:t xml:space="preserve">   </w:t>
      </w:r>
      <w:r w:rsidR="000E4A3C" w:rsidRPr="000E4A3C">
        <w:rPr>
          <w:rFonts w:ascii="Arial" w:hAnsi="Arial" w:cs="Arial"/>
        </w:rPr>
        <w:t xml:space="preserve">V této souvislosti bude </w:t>
      </w:r>
      <w:r w:rsidR="001218A1">
        <w:rPr>
          <w:rFonts w:ascii="Arial" w:hAnsi="Arial" w:cs="Arial"/>
        </w:rPr>
        <w:t>poskytovatel</w:t>
      </w:r>
      <w:r w:rsidR="002F46D6">
        <w:rPr>
          <w:rFonts w:ascii="Arial" w:hAnsi="Arial" w:cs="Arial"/>
        </w:rPr>
        <w:t xml:space="preserve"> </w:t>
      </w:r>
      <w:r w:rsidR="000E4A3C" w:rsidRPr="000E4A3C">
        <w:rPr>
          <w:rFonts w:ascii="Arial" w:hAnsi="Arial" w:cs="Arial"/>
        </w:rPr>
        <w:t xml:space="preserve">provádět </w:t>
      </w:r>
      <w:r w:rsidR="000E4A3C">
        <w:rPr>
          <w:rFonts w:ascii="Arial" w:hAnsi="Arial" w:cs="Arial"/>
        </w:rPr>
        <w:t xml:space="preserve">minimálně 1 x ročně </w:t>
      </w:r>
      <w:r w:rsidR="000E4A3C" w:rsidRPr="000E4A3C">
        <w:rPr>
          <w:rFonts w:ascii="Arial" w:hAnsi="Arial" w:cs="Arial"/>
        </w:rPr>
        <w:t>odbo</w:t>
      </w:r>
      <w:r w:rsidR="000E4A3C">
        <w:rPr>
          <w:rFonts w:ascii="Arial" w:hAnsi="Arial" w:cs="Arial"/>
        </w:rPr>
        <w:t>rné školení určeného</w:t>
      </w:r>
      <w:r>
        <w:rPr>
          <w:rFonts w:ascii="Arial" w:hAnsi="Arial" w:cs="Arial"/>
        </w:rPr>
        <w:t xml:space="preserve">  </w:t>
      </w:r>
    </w:p>
    <w:p w14:paraId="4E418584" w14:textId="112A7C59" w:rsidR="000E4A3C" w:rsidRPr="000E4A3C" w:rsidRDefault="006B1BBE" w:rsidP="006B1BBE">
      <w:pPr>
        <w:pStyle w:val="Odstavecseseznamem"/>
        <w:tabs>
          <w:tab w:val="left" w:pos="567"/>
        </w:tabs>
        <w:spacing w:after="120"/>
        <w:ind w:left="567" w:hanging="142"/>
        <w:jc w:val="both"/>
        <w:rPr>
          <w:rFonts w:ascii="Arial" w:hAnsi="Arial" w:cs="Arial"/>
        </w:rPr>
      </w:pPr>
      <w:r>
        <w:rPr>
          <w:rFonts w:ascii="Arial" w:hAnsi="Arial" w:cs="Arial"/>
        </w:rPr>
        <w:t xml:space="preserve">   personálu</w:t>
      </w:r>
      <w:r w:rsidR="000E4A3C">
        <w:rPr>
          <w:rFonts w:ascii="Arial" w:hAnsi="Arial" w:cs="Arial"/>
        </w:rPr>
        <w:t xml:space="preserve"> objednatele s tématikou na vyprošťování osob, příp. dozorce výtahu.</w:t>
      </w:r>
    </w:p>
    <w:p w14:paraId="05AA6FE9" w14:textId="018C14B1" w:rsidR="00665CF5" w:rsidRPr="00AA78C8" w:rsidRDefault="004467B3" w:rsidP="00665CF5">
      <w:pPr>
        <w:numPr>
          <w:ilvl w:val="0"/>
          <w:numId w:val="7"/>
        </w:numPr>
        <w:spacing w:after="120"/>
        <w:jc w:val="both"/>
        <w:rPr>
          <w:rFonts w:ascii="Arial" w:hAnsi="Arial" w:cs="Arial"/>
        </w:rPr>
      </w:pPr>
      <w:r>
        <w:rPr>
          <w:rFonts w:ascii="Arial" w:hAnsi="Arial" w:cs="Arial"/>
          <w:szCs w:val="24"/>
        </w:rPr>
        <w:t>Poskytovatel</w:t>
      </w:r>
      <w:r w:rsidR="00665CF5" w:rsidRPr="00AA78C8">
        <w:rPr>
          <w:rFonts w:ascii="Arial" w:hAnsi="Arial" w:cs="Arial"/>
          <w:szCs w:val="24"/>
        </w:rPr>
        <w:t xml:space="preserve"> si je vědom skutečnosti, že objednatel má zájem o plnění předmětu smlouvy dle zásad sociálně odpovědného zadávání veřejných zakázek. </w:t>
      </w:r>
      <w:r w:rsidR="00EE5760">
        <w:rPr>
          <w:rFonts w:ascii="Arial" w:hAnsi="Arial" w:cs="Arial"/>
          <w:szCs w:val="24"/>
        </w:rPr>
        <w:t>P</w:t>
      </w:r>
      <w:r>
        <w:rPr>
          <w:rFonts w:ascii="Arial" w:hAnsi="Arial" w:cs="Arial"/>
          <w:szCs w:val="24"/>
        </w:rPr>
        <w:t>oskytovatel</w:t>
      </w:r>
      <w:r w:rsidR="00665CF5" w:rsidRPr="00AA78C8">
        <w:rPr>
          <w:rFonts w:ascii="Arial" w:hAnsi="Arial" w:cs="Arial"/>
          <w:szCs w:val="24"/>
        </w:rPr>
        <w:t xml:space="preserve">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7693F10B" w14:textId="387C3C24" w:rsidR="00665CF5" w:rsidRPr="00AA78C8" w:rsidRDefault="00665CF5" w:rsidP="00665CF5">
      <w:pPr>
        <w:numPr>
          <w:ilvl w:val="0"/>
          <w:numId w:val="7"/>
        </w:numPr>
        <w:spacing w:after="120"/>
        <w:jc w:val="both"/>
        <w:rPr>
          <w:rFonts w:ascii="Arial" w:hAnsi="Arial" w:cs="Arial"/>
        </w:rPr>
      </w:pPr>
      <w:r w:rsidRPr="00AA78C8">
        <w:rPr>
          <w:rFonts w:ascii="Arial" w:hAnsi="Arial" w:cs="Arial"/>
          <w:szCs w:val="24"/>
        </w:rPr>
        <w:t>Bude-li s</w:t>
      </w:r>
      <w:r w:rsidR="004467B3">
        <w:rPr>
          <w:rFonts w:ascii="Arial" w:hAnsi="Arial" w:cs="Arial"/>
          <w:szCs w:val="24"/>
        </w:rPr>
        <w:t xml:space="preserve"> poskytovatelem</w:t>
      </w:r>
      <w:r w:rsidRPr="00AA78C8">
        <w:rPr>
          <w:rFonts w:ascii="Arial" w:hAnsi="Arial" w:cs="Arial"/>
          <w:szCs w:val="24"/>
        </w:rPr>
        <w:t xml:space="preserve"> zahájeno příslušným orgánem veřejné moci (Státní úřad inspekce práce či Oblastní inspektorát práce, Krajská hygienická</w:t>
      </w:r>
      <w:r w:rsidR="004467B3">
        <w:rPr>
          <w:rFonts w:ascii="Arial" w:hAnsi="Arial" w:cs="Arial"/>
          <w:szCs w:val="24"/>
        </w:rPr>
        <w:t xml:space="preserve"> </w:t>
      </w:r>
      <w:r w:rsidRPr="00AA78C8">
        <w:rPr>
          <w:rFonts w:ascii="Arial" w:hAnsi="Arial" w:cs="Arial"/>
          <w:szCs w:val="24"/>
        </w:rPr>
        <w:t xml:space="preserve">stanice, atd.) řízení pro porušení předpisů uvedených v odst. </w:t>
      </w:r>
      <w:r w:rsidR="004A1DDF">
        <w:rPr>
          <w:rFonts w:ascii="Arial" w:hAnsi="Arial" w:cs="Arial"/>
          <w:szCs w:val="24"/>
        </w:rPr>
        <w:t>5.</w:t>
      </w:r>
      <w:r w:rsidR="0028549A">
        <w:rPr>
          <w:rFonts w:ascii="Arial" w:hAnsi="Arial" w:cs="Arial"/>
          <w:szCs w:val="24"/>
        </w:rPr>
        <w:t>4</w:t>
      </w:r>
      <w:r w:rsidRPr="00AA78C8">
        <w:rPr>
          <w:rFonts w:ascii="Arial" w:hAnsi="Arial" w:cs="Arial"/>
          <w:szCs w:val="24"/>
        </w:rPr>
        <w:t xml:space="preserve"> tohoto článku smlouvy ze strany </w:t>
      </w:r>
      <w:r w:rsidR="004467B3">
        <w:rPr>
          <w:rFonts w:ascii="Arial" w:hAnsi="Arial" w:cs="Arial"/>
          <w:szCs w:val="24"/>
        </w:rPr>
        <w:t>poskytovatele</w:t>
      </w:r>
      <w:r w:rsidRPr="00AA78C8">
        <w:rPr>
          <w:rFonts w:ascii="Arial" w:hAnsi="Arial" w:cs="Arial"/>
          <w:szCs w:val="24"/>
        </w:rPr>
        <w:t xml:space="preserve"> v souvislosti s realizací plnění dle této smlouvy, je </w:t>
      </w:r>
      <w:r w:rsidR="004467B3">
        <w:rPr>
          <w:rFonts w:ascii="Arial" w:hAnsi="Arial" w:cs="Arial"/>
          <w:szCs w:val="24"/>
        </w:rPr>
        <w:t>poskytovatel</w:t>
      </w:r>
      <w:r w:rsidRPr="00AA78C8">
        <w:rPr>
          <w:rFonts w:ascii="Arial" w:hAnsi="Arial" w:cs="Arial"/>
          <w:szCs w:val="24"/>
        </w:rPr>
        <w:t xml:space="preserve"> povinen zahájení takového řízení neprodleně (nejpozději do 3 pracovních dnů) oznámit objednateli.</w:t>
      </w:r>
    </w:p>
    <w:p w14:paraId="616E8175" w14:textId="29809512" w:rsidR="00D40853" w:rsidRPr="00907899" w:rsidRDefault="004467B3" w:rsidP="00D40853">
      <w:pPr>
        <w:numPr>
          <w:ilvl w:val="0"/>
          <w:numId w:val="7"/>
        </w:numPr>
        <w:spacing w:after="120"/>
        <w:jc w:val="both"/>
        <w:rPr>
          <w:rFonts w:ascii="Arial" w:hAnsi="Arial" w:cs="Arial"/>
        </w:rPr>
      </w:pPr>
      <w:r>
        <w:rPr>
          <w:rFonts w:ascii="Arial" w:hAnsi="Arial" w:cs="Arial"/>
          <w:szCs w:val="24"/>
        </w:rPr>
        <w:t>Poskytovatel</w:t>
      </w:r>
      <w:r w:rsidR="00665CF5" w:rsidRPr="00AA78C8">
        <w:rPr>
          <w:rFonts w:ascii="Arial" w:hAnsi="Arial" w:cs="Arial"/>
          <w:szCs w:val="24"/>
        </w:rPr>
        <w:t xml:space="preserve"> je povinen do 7 dnů ode dne právní moci rozhodnutí vydaného ve smyslu předchozího odstavce smlouvy předat objednateli kopii pravomocného rozhodnutí příslušného orgánu veřejné moci.</w:t>
      </w:r>
    </w:p>
    <w:p w14:paraId="426F249D" w14:textId="77777777" w:rsidR="00C55D96" w:rsidRPr="00465A21" w:rsidRDefault="00C55D96" w:rsidP="001F0CD4">
      <w:pPr>
        <w:rPr>
          <w:b/>
          <w:sz w:val="22"/>
        </w:rPr>
      </w:pPr>
    </w:p>
    <w:p w14:paraId="2D0750F1" w14:textId="558FF625" w:rsidR="00D36156" w:rsidRPr="00D36156" w:rsidRDefault="00D36156" w:rsidP="00181E10">
      <w:pPr>
        <w:pStyle w:val="BodyText21"/>
        <w:widowControl/>
        <w:numPr>
          <w:ilvl w:val="0"/>
          <w:numId w:val="6"/>
        </w:numPr>
        <w:spacing w:after="120" w:line="276" w:lineRule="auto"/>
        <w:jc w:val="center"/>
        <w:rPr>
          <w:rFonts w:ascii="Arial" w:hAnsi="Arial" w:cs="Arial"/>
          <w:b/>
          <w:sz w:val="20"/>
        </w:rPr>
      </w:pPr>
      <w:r w:rsidRPr="00D36156">
        <w:rPr>
          <w:rFonts w:ascii="Arial" w:hAnsi="Arial" w:cs="Arial"/>
          <w:b/>
          <w:sz w:val="20"/>
        </w:rPr>
        <w:t>Smluvní pokuta a úrok z prodlení</w:t>
      </w:r>
    </w:p>
    <w:p w14:paraId="15F1BA2C" w14:textId="024A3962" w:rsidR="00B36816" w:rsidRPr="00D708DB" w:rsidRDefault="00B36816" w:rsidP="006B1BBE">
      <w:pPr>
        <w:pStyle w:val="Odstavecseseznamem"/>
        <w:numPr>
          <w:ilvl w:val="0"/>
          <w:numId w:val="11"/>
        </w:numPr>
        <w:spacing w:after="120"/>
        <w:ind w:left="567" w:hanging="567"/>
        <w:contextualSpacing w:val="0"/>
        <w:jc w:val="both"/>
        <w:rPr>
          <w:rFonts w:ascii="Arial" w:hAnsi="Arial" w:cs="Arial"/>
        </w:rPr>
      </w:pPr>
      <w:r w:rsidRPr="00BF1448">
        <w:rPr>
          <w:rFonts w:ascii="Arial" w:hAnsi="Arial" w:cs="Arial"/>
          <w:bCs/>
        </w:rPr>
        <w:t xml:space="preserve">Smluvní strany se dohodly, že v případě prodlení </w:t>
      </w:r>
      <w:r w:rsidR="008767CB">
        <w:rPr>
          <w:rFonts w:ascii="Arial" w:hAnsi="Arial" w:cs="Arial"/>
          <w:bCs/>
        </w:rPr>
        <w:t>poskytovatele</w:t>
      </w:r>
      <w:r w:rsidRPr="00BF1448">
        <w:rPr>
          <w:rFonts w:ascii="Arial" w:hAnsi="Arial" w:cs="Arial"/>
          <w:bCs/>
        </w:rPr>
        <w:t xml:space="preserve"> s plněním předmětu smlouvy dle termínů počítaných na </w:t>
      </w:r>
      <w:r w:rsidR="003E6908">
        <w:rPr>
          <w:rFonts w:ascii="Arial" w:hAnsi="Arial" w:cs="Arial"/>
          <w:bCs/>
        </w:rPr>
        <w:t>hodiny</w:t>
      </w:r>
      <w:r>
        <w:rPr>
          <w:rFonts w:ascii="Arial" w:hAnsi="Arial" w:cs="Arial"/>
          <w:bCs/>
        </w:rPr>
        <w:t xml:space="preserve"> </w:t>
      </w:r>
      <w:r w:rsidRPr="00BF1448">
        <w:rPr>
          <w:rFonts w:ascii="Arial" w:hAnsi="Arial" w:cs="Arial"/>
          <w:bCs/>
        </w:rPr>
        <w:t xml:space="preserve">uvedených v této smlouvě, je objednatel vůči němu oprávněn uplatnit </w:t>
      </w:r>
      <w:r w:rsidRPr="00D36156">
        <w:rPr>
          <w:rFonts w:ascii="Arial" w:hAnsi="Arial" w:cs="Arial"/>
        </w:rPr>
        <w:t>ve smyslu ustanovení § 2048 a násl. zákona č. 89/2012 Sb., občanský zá</w:t>
      </w:r>
      <w:r>
        <w:rPr>
          <w:rFonts w:ascii="Arial" w:hAnsi="Arial" w:cs="Arial"/>
        </w:rPr>
        <w:t xml:space="preserve">koník, ve znění pozdějších předpisů </w:t>
      </w:r>
      <w:r w:rsidRPr="00BF1448">
        <w:rPr>
          <w:rFonts w:ascii="Arial" w:hAnsi="Arial" w:cs="Arial"/>
          <w:bCs/>
        </w:rPr>
        <w:t xml:space="preserve">smluvní pokutu ve výši </w:t>
      </w:r>
      <w:r w:rsidR="00B7737C">
        <w:rPr>
          <w:rFonts w:ascii="Arial" w:hAnsi="Arial" w:cs="Arial"/>
          <w:bCs/>
        </w:rPr>
        <w:t>1 000,</w:t>
      </w:r>
      <w:bookmarkStart w:id="0" w:name="_GoBack"/>
      <w:bookmarkEnd w:id="0"/>
      <w:r w:rsidRPr="00BF1448">
        <w:rPr>
          <w:rFonts w:ascii="Arial" w:hAnsi="Arial" w:cs="Arial"/>
          <w:bCs/>
        </w:rPr>
        <w:t>- Kč za každ</w:t>
      </w:r>
      <w:r w:rsidR="008767CB">
        <w:rPr>
          <w:rFonts w:ascii="Arial" w:hAnsi="Arial" w:cs="Arial"/>
          <w:bCs/>
        </w:rPr>
        <w:t xml:space="preserve">ých </w:t>
      </w:r>
      <w:r w:rsidRPr="00BF1448">
        <w:rPr>
          <w:rFonts w:ascii="Arial" w:hAnsi="Arial" w:cs="Arial"/>
          <w:bCs/>
        </w:rPr>
        <w:t>započat</w:t>
      </w:r>
      <w:r w:rsidR="008767CB">
        <w:rPr>
          <w:rFonts w:ascii="Arial" w:hAnsi="Arial" w:cs="Arial"/>
          <w:bCs/>
        </w:rPr>
        <w:t xml:space="preserve">ých </w:t>
      </w:r>
      <w:r w:rsidR="00235E4A">
        <w:rPr>
          <w:rFonts w:ascii="Arial" w:hAnsi="Arial" w:cs="Arial"/>
          <w:bCs/>
        </w:rPr>
        <w:t>30</w:t>
      </w:r>
      <w:r w:rsidR="008767CB">
        <w:rPr>
          <w:rFonts w:ascii="Arial" w:hAnsi="Arial" w:cs="Arial"/>
          <w:bCs/>
        </w:rPr>
        <w:t xml:space="preserve"> minut</w:t>
      </w:r>
      <w:r w:rsidRPr="00BF1448">
        <w:rPr>
          <w:rFonts w:ascii="Arial" w:hAnsi="Arial" w:cs="Arial"/>
          <w:bCs/>
        </w:rPr>
        <w:t xml:space="preserve"> prodlení.</w:t>
      </w:r>
    </w:p>
    <w:p w14:paraId="06134358" w14:textId="6625654C" w:rsidR="00D708DB" w:rsidRPr="00BF1448" w:rsidRDefault="00D708DB" w:rsidP="006B1BBE">
      <w:pPr>
        <w:pStyle w:val="Odstavecseseznamem"/>
        <w:numPr>
          <w:ilvl w:val="0"/>
          <w:numId w:val="11"/>
        </w:numPr>
        <w:spacing w:after="120"/>
        <w:ind w:left="567" w:hanging="567"/>
        <w:contextualSpacing w:val="0"/>
        <w:jc w:val="both"/>
        <w:rPr>
          <w:rFonts w:ascii="Arial" w:hAnsi="Arial" w:cs="Arial"/>
        </w:rPr>
      </w:pPr>
      <w:r w:rsidRPr="00BF1448">
        <w:rPr>
          <w:rFonts w:ascii="Arial" w:hAnsi="Arial" w:cs="Arial"/>
          <w:bCs/>
        </w:rPr>
        <w:t xml:space="preserve">Smluvní strany se dohodly, že v případě prodlení </w:t>
      </w:r>
      <w:r w:rsidR="004467B3">
        <w:rPr>
          <w:rFonts w:ascii="Arial" w:hAnsi="Arial" w:cs="Arial"/>
          <w:bCs/>
        </w:rPr>
        <w:t>poskytovatele</w:t>
      </w:r>
      <w:r w:rsidRPr="00BF1448">
        <w:rPr>
          <w:rFonts w:ascii="Arial" w:hAnsi="Arial" w:cs="Arial"/>
          <w:bCs/>
        </w:rPr>
        <w:t xml:space="preserve"> s</w:t>
      </w:r>
      <w:r>
        <w:rPr>
          <w:rFonts w:ascii="Arial" w:hAnsi="Arial" w:cs="Arial"/>
          <w:bCs/>
        </w:rPr>
        <w:t xml:space="preserve"> prováděním preventivní údržby, prohlídek, prověrek či zkoušek vyžadovaných </w:t>
      </w:r>
      <w:r w:rsidR="006B1BBE">
        <w:rPr>
          <w:rFonts w:ascii="Arial" w:hAnsi="Arial" w:cs="Arial"/>
          <w:bCs/>
        </w:rPr>
        <w:t xml:space="preserve">příslušnou </w:t>
      </w:r>
      <w:r>
        <w:rPr>
          <w:rFonts w:ascii="Arial" w:hAnsi="Arial" w:cs="Arial"/>
          <w:bCs/>
        </w:rPr>
        <w:t>ČSN</w:t>
      </w:r>
      <w:r w:rsidR="006B1BBE">
        <w:rPr>
          <w:rFonts w:ascii="Arial" w:hAnsi="Arial" w:cs="Arial"/>
          <w:bCs/>
        </w:rPr>
        <w:t>,</w:t>
      </w:r>
      <w:r>
        <w:rPr>
          <w:rFonts w:ascii="Arial" w:hAnsi="Arial" w:cs="Arial"/>
          <w:bCs/>
        </w:rPr>
        <w:t xml:space="preserve"> či sjednaných ve smlouvě </w:t>
      </w:r>
      <w:r w:rsidRPr="00BF1448">
        <w:rPr>
          <w:rFonts w:ascii="Arial" w:hAnsi="Arial" w:cs="Arial"/>
          <w:bCs/>
        </w:rPr>
        <w:t xml:space="preserve">je objednatel vůči němu oprávněn uplatnit </w:t>
      </w:r>
      <w:r w:rsidRPr="00D36156">
        <w:rPr>
          <w:rFonts w:ascii="Arial" w:hAnsi="Arial" w:cs="Arial"/>
        </w:rPr>
        <w:t>ve smyslu ustanovení § 2048 a násl. zákona č. 89/2012 Sb., občanský zá</w:t>
      </w:r>
      <w:r>
        <w:rPr>
          <w:rFonts w:ascii="Arial" w:hAnsi="Arial" w:cs="Arial"/>
        </w:rPr>
        <w:t xml:space="preserve">koník, ve znění pozdějších předpisů </w:t>
      </w:r>
      <w:r w:rsidRPr="00BF1448">
        <w:rPr>
          <w:rFonts w:ascii="Arial" w:hAnsi="Arial" w:cs="Arial"/>
          <w:bCs/>
        </w:rPr>
        <w:t>smluvní pokutu ve výši</w:t>
      </w:r>
      <w:r>
        <w:rPr>
          <w:rFonts w:ascii="Arial" w:hAnsi="Arial" w:cs="Arial"/>
          <w:bCs/>
        </w:rPr>
        <w:t xml:space="preserve"> </w:t>
      </w:r>
      <w:r w:rsidR="004D59FF">
        <w:rPr>
          <w:rFonts w:ascii="Arial" w:hAnsi="Arial" w:cs="Arial"/>
          <w:bCs/>
        </w:rPr>
        <w:t>2 000</w:t>
      </w:r>
      <w:r>
        <w:rPr>
          <w:rFonts w:ascii="Arial" w:hAnsi="Arial" w:cs="Arial"/>
          <w:bCs/>
        </w:rPr>
        <w:t>,- Kč za každý i započatý den prodlení.</w:t>
      </w:r>
    </w:p>
    <w:p w14:paraId="6289BBD0" w14:textId="3DD0E05D" w:rsidR="00D36156" w:rsidRPr="00D36156" w:rsidRDefault="00D36156" w:rsidP="006B1BBE">
      <w:pPr>
        <w:numPr>
          <w:ilvl w:val="0"/>
          <w:numId w:val="11"/>
        </w:numPr>
        <w:spacing w:after="120"/>
        <w:ind w:left="567" w:hanging="567"/>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 odst. </w:t>
      </w:r>
      <w:r w:rsidR="008F0EDF">
        <w:rPr>
          <w:rFonts w:ascii="Arial" w:hAnsi="Arial" w:cs="Arial"/>
        </w:rPr>
        <w:t>5</w:t>
      </w:r>
      <w:r w:rsidRPr="003320F0">
        <w:rPr>
          <w:rFonts w:ascii="Arial" w:hAnsi="Arial" w:cs="Arial"/>
        </w:rPr>
        <w:t>.2</w:t>
      </w:r>
      <w:r w:rsidR="00FF44FA" w:rsidRPr="003320F0">
        <w:rPr>
          <w:rFonts w:ascii="Arial" w:hAnsi="Arial" w:cs="Arial"/>
        </w:rPr>
        <w:t xml:space="preserve"> </w:t>
      </w:r>
      <w:r w:rsidRPr="00D36156">
        <w:rPr>
          <w:rFonts w:ascii="Arial" w:hAnsi="Arial" w:cs="Arial"/>
        </w:rPr>
        <w:t xml:space="preserve">smlouvy </w:t>
      </w:r>
      <w:r w:rsidR="004467B3">
        <w:rPr>
          <w:rFonts w:ascii="Arial" w:hAnsi="Arial" w:cs="Arial"/>
        </w:rPr>
        <w:t xml:space="preserve">poskytovatelem </w:t>
      </w:r>
      <w:r w:rsidRPr="00D36156">
        <w:rPr>
          <w:rFonts w:ascii="Arial" w:hAnsi="Arial" w:cs="Arial"/>
        </w:rPr>
        <w:t>je objednatel oprávněn uplatnit ve smyslu ustanovení § 2048 a násl. zákona č. 89/2012 Sb., občanský zá</w:t>
      </w:r>
      <w:r w:rsidR="00601247">
        <w:rPr>
          <w:rFonts w:ascii="Arial" w:hAnsi="Arial" w:cs="Arial"/>
        </w:rPr>
        <w:t xml:space="preserve">koník, </w:t>
      </w:r>
      <w:r w:rsidR="009A26BE">
        <w:rPr>
          <w:rFonts w:ascii="Arial" w:hAnsi="Arial" w:cs="Arial"/>
        </w:rPr>
        <w:t xml:space="preserve">ve znění pozdějších předpisů </w:t>
      </w:r>
      <w:r w:rsidR="00601247">
        <w:rPr>
          <w:rFonts w:ascii="Arial" w:hAnsi="Arial" w:cs="Arial"/>
        </w:rPr>
        <w:t xml:space="preserve">smluvní pokutu ve výši </w:t>
      </w:r>
      <w:r w:rsidR="006B1BBE">
        <w:rPr>
          <w:rFonts w:ascii="Arial" w:hAnsi="Arial" w:cs="Arial"/>
        </w:rPr>
        <w:t>2 0</w:t>
      </w:r>
      <w:r w:rsidR="008F0EDF">
        <w:rPr>
          <w:rFonts w:ascii="Arial" w:hAnsi="Arial" w:cs="Arial"/>
        </w:rPr>
        <w:t>00</w:t>
      </w:r>
      <w:r w:rsidR="00601247">
        <w:rPr>
          <w:rFonts w:ascii="Arial" w:hAnsi="Arial" w:cs="Arial"/>
        </w:rPr>
        <w:t>,-</w:t>
      </w:r>
      <w:r w:rsidR="00E94E21">
        <w:rPr>
          <w:rFonts w:ascii="Arial" w:hAnsi="Arial" w:cs="Arial"/>
        </w:rPr>
        <w:t xml:space="preserve"> Kč</w:t>
      </w:r>
      <w:r w:rsidRPr="00D36156">
        <w:rPr>
          <w:rFonts w:ascii="Arial" w:hAnsi="Arial" w:cs="Arial"/>
        </w:rPr>
        <w:t>, a to za každé porušení smlouvy zvlášť. Smluvní pokutu lze uložit opakovaně.</w:t>
      </w:r>
    </w:p>
    <w:p w14:paraId="692CE8E6" w14:textId="4B3541C1" w:rsidR="00665CF5" w:rsidRPr="0085314F" w:rsidRDefault="00665CF5" w:rsidP="006B1BBE">
      <w:pPr>
        <w:numPr>
          <w:ilvl w:val="0"/>
          <w:numId w:val="11"/>
        </w:numPr>
        <w:spacing w:after="120"/>
        <w:ind w:left="567" w:hanging="567"/>
        <w:jc w:val="both"/>
        <w:rPr>
          <w:rFonts w:ascii="Arial" w:hAnsi="Arial" w:cs="Arial"/>
        </w:rPr>
      </w:pPr>
      <w:r w:rsidRPr="00403C2A">
        <w:rPr>
          <w:rFonts w:ascii="Arial" w:hAnsi="Arial" w:cs="Arial"/>
        </w:rPr>
        <w:t>Pr</w:t>
      </w:r>
      <w:r w:rsidRPr="0085314F">
        <w:rPr>
          <w:rFonts w:ascii="Arial" w:hAnsi="Arial" w:cs="Arial"/>
        </w:rPr>
        <w:t xml:space="preserve">o případ, že příslušný orgán veřejné moci (Státní úřad inspekce práce či Oblastní inspektorát práce, Krajská hygienická stanice, atd.) zjistí svým pravomocným rozhodnutím v souvislosti s realizací plnění dle této smlouvy porušení předpisů dle čl. </w:t>
      </w:r>
      <w:r>
        <w:rPr>
          <w:rFonts w:ascii="Arial" w:hAnsi="Arial" w:cs="Arial"/>
        </w:rPr>
        <w:t>V</w:t>
      </w:r>
      <w:r w:rsidRPr="0085314F">
        <w:rPr>
          <w:rFonts w:ascii="Arial" w:hAnsi="Arial" w:cs="Arial"/>
        </w:rPr>
        <w:t xml:space="preserve">. odst. </w:t>
      </w:r>
      <w:r>
        <w:rPr>
          <w:rFonts w:ascii="Arial" w:hAnsi="Arial" w:cs="Arial"/>
        </w:rPr>
        <w:t>5.</w:t>
      </w:r>
      <w:r w:rsidR="004D59FF">
        <w:rPr>
          <w:rFonts w:ascii="Arial" w:hAnsi="Arial" w:cs="Arial"/>
        </w:rPr>
        <w:t>5</w:t>
      </w:r>
      <w:r w:rsidRPr="0085314F">
        <w:rPr>
          <w:rFonts w:ascii="Arial" w:hAnsi="Arial" w:cs="Arial"/>
        </w:rPr>
        <w:t xml:space="preserve"> smlouvy ze strany </w:t>
      </w:r>
      <w:r w:rsidR="004467B3">
        <w:rPr>
          <w:rFonts w:ascii="Arial" w:hAnsi="Arial" w:cs="Arial"/>
        </w:rPr>
        <w:t>poskytovatele</w:t>
      </w:r>
      <w:r w:rsidRPr="0085314F">
        <w:rPr>
          <w:rFonts w:ascii="Arial" w:hAnsi="Arial" w:cs="Arial"/>
        </w:rPr>
        <w:t xml:space="preserve">, </w:t>
      </w:r>
      <w:r w:rsidRPr="00D36156">
        <w:rPr>
          <w:rFonts w:ascii="Arial" w:hAnsi="Arial" w:cs="Arial"/>
        </w:rPr>
        <w:t xml:space="preserve">je objednatel oprávněn uplatnit ve smyslu ustanovení § 2048 a násl. zákona č. 89/2012 Sb., občanský zákoník, </w:t>
      </w:r>
      <w:r>
        <w:rPr>
          <w:rFonts w:ascii="Arial" w:hAnsi="Arial" w:cs="Arial"/>
        </w:rPr>
        <w:t xml:space="preserve">ve znění pozdějších předpisů </w:t>
      </w:r>
      <w:r w:rsidRPr="00D36156">
        <w:rPr>
          <w:rFonts w:ascii="Arial" w:hAnsi="Arial" w:cs="Arial"/>
        </w:rPr>
        <w:t>smluvní pokutu</w:t>
      </w:r>
      <w:r w:rsidRPr="0085314F">
        <w:rPr>
          <w:rFonts w:ascii="Arial" w:hAnsi="Arial" w:cs="Arial"/>
        </w:rPr>
        <w:t xml:space="preserve"> ve výši 10.000,- Kč (slovy: deset tisíc korun českých).</w:t>
      </w:r>
    </w:p>
    <w:p w14:paraId="7AEF9BA3" w14:textId="7B5C4A44" w:rsidR="00665CF5" w:rsidRPr="0085314F" w:rsidRDefault="00665CF5" w:rsidP="00213967">
      <w:pPr>
        <w:numPr>
          <w:ilvl w:val="0"/>
          <w:numId w:val="11"/>
        </w:numPr>
        <w:spacing w:after="120"/>
        <w:ind w:left="567" w:hanging="567"/>
        <w:jc w:val="both"/>
        <w:rPr>
          <w:rFonts w:ascii="Arial" w:hAnsi="Arial" w:cs="Arial"/>
        </w:rPr>
      </w:pPr>
      <w:r w:rsidRPr="0085314F">
        <w:rPr>
          <w:rFonts w:ascii="Arial" w:hAnsi="Arial" w:cs="Arial"/>
        </w:rPr>
        <w:lastRenderedPageBreak/>
        <w:t xml:space="preserve">Smluvní strany se dohodly, že v případě porušení ustanovení článku </w:t>
      </w:r>
      <w:r>
        <w:rPr>
          <w:rFonts w:ascii="Arial" w:hAnsi="Arial" w:cs="Arial"/>
        </w:rPr>
        <w:t>V</w:t>
      </w:r>
      <w:r w:rsidRPr="0085314F">
        <w:rPr>
          <w:rFonts w:ascii="Arial" w:hAnsi="Arial" w:cs="Arial"/>
        </w:rPr>
        <w:t xml:space="preserve">. odst. </w:t>
      </w:r>
      <w:r>
        <w:rPr>
          <w:rFonts w:ascii="Arial" w:hAnsi="Arial" w:cs="Arial"/>
        </w:rPr>
        <w:t>5</w:t>
      </w:r>
      <w:r w:rsidRPr="0085314F">
        <w:rPr>
          <w:rFonts w:ascii="Arial" w:hAnsi="Arial" w:cs="Arial"/>
        </w:rPr>
        <w:t>.</w:t>
      </w:r>
      <w:r w:rsidR="004D59FF">
        <w:rPr>
          <w:rFonts w:ascii="Arial" w:hAnsi="Arial" w:cs="Arial"/>
        </w:rPr>
        <w:t>6</w:t>
      </w:r>
      <w:r w:rsidRPr="0085314F">
        <w:rPr>
          <w:rFonts w:ascii="Arial" w:hAnsi="Arial" w:cs="Arial"/>
        </w:rPr>
        <w:t xml:space="preserve"> </w:t>
      </w:r>
      <w:r>
        <w:rPr>
          <w:rFonts w:ascii="Arial" w:hAnsi="Arial" w:cs="Arial"/>
        </w:rPr>
        <w:t xml:space="preserve">smlouvy </w:t>
      </w:r>
      <w:r w:rsidR="004467B3">
        <w:rPr>
          <w:rFonts w:ascii="Arial" w:hAnsi="Arial" w:cs="Arial"/>
        </w:rPr>
        <w:t>poskytovatelem</w:t>
      </w:r>
      <w:r w:rsidRPr="0085314F">
        <w:rPr>
          <w:rFonts w:ascii="Arial" w:hAnsi="Arial" w:cs="Arial"/>
        </w:rPr>
        <w:t xml:space="preserve">, </w:t>
      </w:r>
      <w:r w:rsidRPr="00D36156">
        <w:rPr>
          <w:rFonts w:ascii="Arial" w:hAnsi="Arial" w:cs="Arial"/>
        </w:rPr>
        <w:t xml:space="preserve">je objednatel oprávněn uplatnit ve smyslu ustanovení § 2048 a násl. zákona č. 89/2012 Sb., občanský zákoník, </w:t>
      </w:r>
      <w:r>
        <w:rPr>
          <w:rFonts w:ascii="Arial" w:hAnsi="Arial" w:cs="Arial"/>
        </w:rPr>
        <w:t xml:space="preserve">ve znění pozdějších předpisů </w:t>
      </w:r>
      <w:r w:rsidRPr="00D36156">
        <w:rPr>
          <w:rFonts w:ascii="Arial" w:hAnsi="Arial" w:cs="Arial"/>
        </w:rPr>
        <w:t>smluvní pokutu</w:t>
      </w:r>
      <w:r w:rsidRPr="0085314F">
        <w:rPr>
          <w:rFonts w:ascii="Arial" w:hAnsi="Arial" w:cs="Arial"/>
        </w:rPr>
        <w:t xml:space="preserve"> ve výši 15.000,- Kč (slovy: patnáct tisíc korun českých).</w:t>
      </w:r>
    </w:p>
    <w:p w14:paraId="59235AF4" w14:textId="7CAD8199" w:rsidR="00665CF5" w:rsidRPr="00666591" w:rsidRDefault="00665CF5" w:rsidP="00213967">
      <w:pPr>
        <w:numPr>
          <w:ilvl w:val="0"/>
          <w:numId w:val="11"/>
        </w:numPr>
        <w:spacing w:after="120"/>
        <w:ind w:left="567" w:hanging="567"/>
        <w:jc w:val="both"/>
        <w:rPr>
          <w:rFonts w:ascii="Arial" w:hAnsi="Arial" w:cs="Arial"/>
        </w:rPr>
      </w:pPr>
      <w:r w:rsidRPr="0085314F">
        <w:rPr>
          <w:rFonts w:ascii="Arial" w:hAnsi="Arial" w:cs="Arial"/>
        </w:rPr>
        <w:t xml:space="preserve">Smluvní strany se dohodly, že v případě porušení ustanovení článku </w:t>
      </w:r>
      <w:r>
        <w:rPr>
          <w:rFonts w:ascii="Arial" w:hAnsi="Arial" w:cs="Arial"/>
        </w:rPr>
        <w:t>V</w:t>
      </w:r>
      <w:r w:rsidRPr="0085314F">
        <w:rPr>
          <w:rFonts w:ascii="Arial" w:hAnsi="Arial" w:cs="Arial"/>
        </w:rPr>
        <w:t xml:space="preserve">. odst. </w:t>
      </w:r>
      <w:r>
        <w:rPr>
          <w:rFonts w:ascii="Arial" w:hAnsi="Arial" w:cs="Arial"/>
        </w:rPr>
        <w:t>5.</w:t>
      </w:r>
      <w:r w:rsidR="0028549A">
        <w:rPr>
          <w:rFonts w:ascii="Arial" w:hAnsi="Arial" w:cs="Arial"/>
        </w:rPr>
        <w:t>6</w:t>
      </w:r>
      <w:r w:rsidRPr="0085314F">
        <w:rPr>
          <w:rFonts w:ascii="Arial" w:hAnsi="Arial" w:cs="Arial"/>
        </w:rPr>
        <w:t xml:space="preserve"> </w:t>
      </w:r>
      <w:r>
        <w:rPr>
          <w:rFonts w:ascii="Arial" w:hAnsi="Arial" w:cs="Arial"/>
        </w:rPr>
        <w:t xml:space="preserve">smlouvy </w:t>
      </w:r>
      <w:r w:rsidR="004467B3">
        <w:rPr>
          <w:rFonts w:ascii="Arial" w:hAnsi="Arial" w:cs="Arial"/>
        </w:rPr>
        <w:t>poskytovatelem</w:t>
      </w:r>
      <w:r w:rsidRPr="0085314F">
        <w:rPr>
          <w:rFonts w:ascii="Arial" w:hAnsi="Arial" w:cs="Arial"/>
        </w:rPr>
        <w:t xml:space="preserve">, </w:t>
      </w:r>
      <w:r w:rsidRPr="00D36156">
        <w:rPr>
          <w:rFonts w:ascii="Arial" w:hAnsi="Arial" w:cs="Arial"/>
        </w:rPr>
        <w:t xml:space="preserve">je objednatel oprávněn uplatnit ve smyslu ustanovení § 2048 a násl. zákona č. 89/2012 Sb., občanský zákoník, </w:t>
      </w:r>
      <w:r>
        <w:rPr>
          <w:rFonts w:ascii="Arial" w:hAnsi="Arial" w:cs="Arial"/>
        </w:rPr>
        <w:t xml:space="preserve">ve znění pozdějších předpisů </w:t>
      </w:r>
      <w:r w:rsidRPr="00D36156">
        <w:rPr>
          <w:rFonts w:ascii="Arial" w:hAnsi="Arial" w:cs="Arial"/>
        </w:rPr>
        <w:t>smluvní pokutu</w:t>
      </w:r>
      <w:r w:rsidRPr="0085314F">
        <w:rPr>
          <w:rFonts w:ascii="Arial" w:hAnsi="Arial" w:cs="Arial"/>
        </w:rPr>
        <w:t xml:space="preserve"> ve výši 15.000,- Kč (slovy: patnáct tisíc korun českých).</w:t>
      </w:r>
    </w:p>
    <w:p w14:paraId="7C0F7C19" w14:textId="2C49F761" w:rsidR="00D36156" w:rsidRPr="004513B9" w:rsidRDefault="00D36156" w:rsidP="00213967">
      <w:pPr>
        <w:numPr>
          <w:ilvl w:val="0"/>
          <w:numId w:val="11"/>
        </w:numPr>
        <w:spacing w:after="120"/>
        <w:ind w:left="567" w:hanging="567"/>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 xml:space="preserve">odstavcích </w:t>
      </w:r>
      <w:r w:rsidR="00D708DB">
        <w:rPr>
          <w:rFonts w:ascii="Arial" w:hAnsi="Arial" w:cs="Arial"/>
        </w:rPr>
        <w:t>6</w:t>
      </w:r>
      <w:r w:rsidR="00FF44FA">
        <w:rPr>
          <w:rFonts w:ascii="Arial" w:hAnsi="Arial" w:cs="Arial"/>
        </w:rPr>
        <w:t xml:space="preserve">.1, </w:t>
      </w:r>
      <w:r w:rsidR="00D708DB">
        <w:rPr>
          <w:rFonts w:ascii="Arial" w:hAnsi="Arial" w:cs="Arial"/>
        </w:rPr>
        <w:t>6</w:t>
      </w:r>
      <w:r w:rsidR="00FF44FA">
        <w:rPr>
          <w:rFonts w:ascii="Arial" w:hAnsi="Arial" w:cs="Arial"/>
        </w:rPr>
        <w:t>.2</w:t>
      </w:r>
      <w:r w:rsidR="00D708DB">
        <w:rPr>
          <w:rFonts w:ascii="Arial" w:hAnsi="Arial" w:cs="Arial"/>
        </w:rPr>
        <w:t>, 6.3</w:t>
      </w:r>
      <w:r w:rsidR="000615D1">
        <w:rPr>
          <w:rFonts w:ascii="Arial" w:hAnsi="Arial" w:cs="Arial"/>
        </w:rPr>
        <w:t>,</w:t>
      </w:r>
      <w:r w:rsidR="00360240">
        <w:rPr>
          <w:rFonts w:ascii="Arial" w:hAnsi="Arial" w:cs="Arial"/>
        </w:rPr>
        <w:t xml:space="preserve"> 6.4</w:t>
      </w:r>
      <w:r w:rsidR="00FF44FA">
        <w:rPr>
          <w:rFonts w:ascii="Arial" w:hAnsi="Arial" w:cs="Arial"/>
        </w:rPr>
        <w:t xml:space="preserve"> a </w:t>
      </w:r>
      <w:r w:rsidR="00D708DB">
        <w:rPr>
          <w:rFonts w:ascii="Arial" w:hAnsi="Arial" w:cs="Arial"/>
        </w:rPr>
        <w:t>6</w:t>
      </w:r>
      <w:r w:rsidR="00FF44FA">
        <w:rPr>
          <w:rFonts w:ascii="Arial" w:hAnsi="Arial" w:cs="Arial"/>
        </w:rPr>
        <w:t>.</w:t>
      </w:r>
      <w:r w:rsidR="00360240">
        <w:rPr>
          <w:rFonts w:ascii="Arial" w:hAnsi="Arial" w:cs="Arial"/>
        </w:rPr>
        <w:t>5</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ve smyslu ustanovení § 2048 a násl. zákona č. 89/2012 Sb., občanský zák</w:t>
      </w:r>
      <w:r w:rsidR="00601247">
        <w:rPr>
          <w:rFonts w:ascii="Arial" w:hAnsi="Arial" w:cs="Arial"/>
        </w:rPr>
        <w:t xml:space="preserve">oník, </w:t>
      </w:r>
      <w:r w:rsidR="002151B5">
        <w:rPr>
          <w:rFonts w:ascii="Arial" w:hAnsi="Arial" w:cs="Arial"/>
        </w:rPr>
        <w:t xml:space="preserve">ve znění pozdějších předpisů </w:t>
      </w:r>
      <w:r w:rsidR="00601247">
        <w:rPr>
          <w:rFonts w:ascii="Arial" w:hAnsi="Arial" w:cs="Arial"/>
        </w:rPr>
        <w:t xml:space="preserve">smluvní pokutu ve výši </w:t>
      </w:r>
      <w:r w:rsidR="00D708DB">
        <w:rPr>
          <w:rFonts w:ascii="Arial" w:hAnsi="Arial" w:cs="Arial"/>
        </w:rPr>
        <w:t>2</w:t>
      </w:r>
      <w:r w:rsidR="004D59FF">
        <w:rPr>
          <w:rFonts w:ascii="Arial" w:hAnsi="Arial" w:cs="Arial"/>
        </w:rPr>
        <w:t>0</w:t>
      </w:r>
      <w:r w:rsidR="00601247">
        <w:rPr>
          <w:rFonts w:ascii="Arial" w:hAnsi="Arial" w:cs="Arial"/>
        </w:rPr>
        <w:t xml:space="preserve">00,- </w:t>
      </w:r>
      <w:r w:rsidR="0082235D">
        <w:rPr>
          <w:rFonts w:ascii="Arial" w:hAnsi="Arial" w:cs="Arial"/>
        </w:rPr>
        <w:t>Kč</w:t>
      </w:r>
      <w:r w:rsidRPr="00D36156">
        <w:rPr>
          <w:rFonts w:ascii="Arial" w:hAnsi="Arial" w:cs="Arial"/>
        </w:rPr>
        <w:t xml:space="preserve">. Smluvní pokutu lze uložit opakovaně. </w:t>
      </w:r>
    </w:p>
    <w:p w14:paraId="45F0F010" w14:textId="4DBD626D" w:rsidR="00D36156" w:rsidRPr="00290481" w:rsidRDefault="00D36156" w:rsidP="00213967">
      <w:pPr>
        <w:numPr>
          <w:ilvl w:val="0"/>
          <w:numId w:val="11"/>
        </w:numPr>
        <w:spacing w:after="120"/>
        <w:ind w:left="567" w:hanging="567"/>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1CB940A9" w:rsidR="001F0CD4" w:rsidRDefault="00D36156" w:rsidP="00213967">
      <w:pPr>
        <w:numPr>
          <w:ilvl w:val="0"/>
          <w:numId w:val="11"/>
        </w:numPr>
        <w:spacing w:after="120"/>
        <w:ind w:left="567" w:hanging="567"/>
        <w:jc w:val="both"/>
        <w:rPr>
          <w:rFonts w:ascii="Arial" w:hAnsi="Arial" w:cs="Arial"/>
        </w:rPr>
      </w:pPr>
      <w:r w:rsidRPr="00D36156">
        <w:rPr>
          <w:rFonts w:ascii="Arial" w:hAnsi="Arial" w:cs="Arial"/>
        </w:rPr>
        <w:t>Smluvní strany si sjednáv</w:t>
      </w:r>
      <w:r w:rsidR="004D59FF">
        <w:rPr>
          <w:rFonts w:ascii="Arial" w:hAnsi="Arial" w:cs="Arial"/>
        </w:rPr>
        <w:t>ají</w:t>
      </w:r>
      <w:r w:rsidRPr="00D36156">
        <w:rPr>
          <w:rFonts w:ascii="Arial" w:hAnsi="Arial" w:cs="Arial"/>
        </w:rPr>
        <w:t xml:space="preserve"> pro případ prodlení kterékoliv smluvní strany s plněním peněžitého závazku dle smlouvy úrok z prodlení ve výši </w:t>
      </w:r>
      <w:r w:rsidR="008602FF">
        <w:rPr>
          <w:rFonts w:ascii="Arial" w:hAnsi="Arial" w:cs="Arial"/>
        </w:rPr>
        <w:t>0,</w:t>
      </w:r>
      <w:r w:rsidR="002151B5">
        <w:rPr>
          <w:rFonts w:ascii="Arial" w:hAnsi="Arial" w:cs="Arial"/>
        </w:rPr>
        <w:t>1</w:t>
      </w:r>
      <w:r w:rsidRPr="00D36156">
        <w:rPr>
          <w:rFonts w:ascii="Arial" w:hAnsi="Arial" w:cs="Arial"/>
        </w:rPr>
        <w:t xml:space="preserve"> % z neuhrazené části peněžitého závazku, a to za každý den prodlení</w:t>
      </w:r>
      <w:r w:rsidR="008602FF">
        <w:rPr>
          <w:rFonts w:ascii="Arial" w:hAnsi="Arial" w:cs="Arial"/>
        </w:rPr>
        <w:t>.</w:t>
      </w:r>
    </w:p>
    <w:p w14:paraId="7E6BB9CB" w14:textId="77777777" w:rsidR="00C55D96" w:rsidRDefault="00C55D96" w:rsidP="00C55D96">
      <w:pPr>
        <w:spacing w:after="120"/>
        <w:ind w:left="624"/>
        <w:jc w:val="both"/>
        <w:rPr>
          <w:rFonts w:ascii="Arial" w:hAnsi="Arial" w:cs="Arial"/>
        </w:rPr>
      </w:pPr>
    </w:p>
    <w:p w14:paraId="32FE60CD" w14:textId="7E471CAC" w:rsidR="008602FF" w:rsidRPr="008602FF" w:rsidRDefault="000E424E" w:rsidP="00181E10">
      <w:pPr>
        <w:pStyle w:val="BodyText21"/>
        <w:widowControl/>
        <w:numPr>
          <w:ilvl w:val="0"/>
          <w:numId w:val="6"/>
        </w:numPr>
        <w:spacing w:after="120" w:line="276" w:lineRule="auto"/>
        <w:jc w:val="center"/>
        <w:rPr>
          <w:rFonts w:ascii="Arial" w:hAnsi="Arial" w:cs="Arial"/>
          <w:b/>
          <w:sz w:val="20"/>
        </w:rPr>
      </w:pPr>
      <w:r w:rsidRPr="00F7100E">
        <w:rPr>
          <w:rFonts w:ascii="Arial" w:hAnsi="Arial" w:cs="Arial"/>
          <w:b/>
          <w:bCs/>
          <w:sz w:val="20"/>
        </w:rPr>
        <w:t>Trvání smlouvy</w:t>
      </w:r>
    </w:p>
    <w:p w14:paraId="54AC2344" w14:textId="4410A3DF" w:rsidR="00D708DB" w:rsidRPr="006A4FA2" w:rsidRDefault="00D708DB" w:rsidP="00213967">
      <w:pPr>
        <w:pStyle w:val="Odstavecseseznamem"/>
        <w:numPr>
          <w:ilvl w:val="0"/>
          <w:numId w:val="12"/>
        </w:numPr>
        <w:spacing w:after="120" w:line="276" w:lineRule="auto"/>
        <w:ind w:left="567" w:hanging="567"/>
        <w:contextualSpacing w:val="0"/>
        <w:jc w:val="both"/>
        <w:rPr>
          <w:rFonts w:ascii="Arial" w:hAnsi="Arial" w:cs="Arial"/>
        </w:rPr>
      </w:pPr>
      <w:r w:rsidRPr="006A4FA2">
        <w:rPr>
          <w:rFonts w:ascii="Arial" w:hAnsi="Arial" w:cs="Arial"/>
        </w:rPr>
        <w:t xml:space="preserve">Tato smlouva se uzavírá na dobu </w:t>
      </w:r>
      <w:r w:rsidR="004D59FF">
        <w:rPr>
          <w:rFonts w:ascii="Arial" w:hAnsi="Arial" w:cs="Arial"/>
        </w:rPr>
        <w:t>neurčitou</w:t>
      </w:r>
      <w:r w:rsidRPr="006A4FA2">
        <w:rPr>
          <w:rFonts w:ascii="Arial" w:hAnsi="Arial" w:cs="Arial"/>
        </w:rPr>
        <w:t>.</w:t>
      </w:r>
    </w:p>
    <w:p w14:paraId="6AD1D612" w14:textId="77777777" w:rsidR="00D708DB" w:rsidRPr="006A4FA2" w:rsidRDefault="00D708DB" w:rsidP="00213967">
      <w:pPr>
        <w:pStyle w:val="Odstavecseseznamem"/>
        <w:numPr>
          <w:ilvl w:val="0"/>
          <w:numId w:val="12"/>
        </w:numPr>
        <w:spacing w:after="120" w:line="276" w:lineRule="auto"/>
        <w:ind w:left="567" w:hanging="567"/>
        <w:contextualSpacing w:val="0"/>
        <w:jc w:val="both"/>
        <w:rPr>
          <w:rFonts w:ascii="Arial" w:hAnsi="Arial" w:cs="Arial"/>
        </w:rPr>
      </w:pPr>
      <w:r w:rsidRPr="006A4FA2">
        <w:rPr>
          <w:rFonts w:ascii="Arial" w:hAnsi="Arial" w:cs="Arial"/>
        </w:rPr>
        <w:t>Platnost smlouvy lze ukončit písemnou dohodou podepsanou oprávněnými zástupci obou smluvních stran.</w:t>
      </w:r>
    </w:p>
    <w:p w14:paraId="357B780E" w14:textId="5610A38F" w:rsidR="00D708DB" w:rsidRPr="00D708DB" w:rsidRDefault="00D708DB" w:rsidP="00213967">
      <w:pPr>
        <w:pStyle w:val="Odstavecseseznamem"/>
        <w:numPr>
          <w:ilvl w:val="0"/>
          <w:numId w:val="12"/>
        </w:numPr>
        <w:spacing w:after="120" w:line="276" w:lineRule="auto"/>
        <w:ind w:left="567" w:hanging="567"/>
        <w:contextualSpacing w:val="0"/>
        <w:jc w:val="both"/>
        <w:rPr>
          <w:rFonts w:ascii="Arial" w:hAnsi="Arial" w:cs="Arial"/>
        </w:rPr>
      </w:pPr>
      <w:r w:rsidRPr="006A4FA2">
        <w:rPr>
          <w:rFonts w:ascii="Arial" w:hAnsi="Arial" w:cs="Arial"/>
        </w:rPr>
        <w:t>Kterákoliv ze smluvních stran může od této smlouvy odstoupit z důvodu podstatného porušení povinností vyplývajících z této smlouvy. Za podstatné porušení podmínek smlouvy smluvní strany považují:</w:t>
      </w:r>
    </w:p>
    <w:p w14:paraId="5CB972DF" w14:textId="3BE165A2" w:rsidR="00D708DB" w:rsidRPr="00BB0F3D" w:rsidRDefault="00DB1792" w:rsidP="00BF39B2">
      <w:pPr>
        <w:pStyle w:val="Odstavecseseznamem"/>
        <w:numPr>
          <w:ilvl w:val="0"/>
          <w:numId w:val="13"/>
        </w:numPr>
        <w:spacing w:after="120" w:line="276" w:lineRule="auto"/>
        <w:ind w:left="1134" w:hanging="425"/>
        <w:contextualSpacing w:val="0"/>
        <w:jc w:val="both"/>
        <w:rPr>
          <w:rFonts w:ascii="Arial" w:hAnsi="Arial" w:cs="Arial"/>
          <w:bCs/>
        </w:rPr>
      </w:pPr>
      <w:r>
        <w:rPr>
          <w:rFonts w:ascii="Arial" w:hAnsi="Arial" w:cs="Arial"/>
          <w:bCs/>
        </w:rPr>
        <w:t xml:space="preserve">opakované (ve 3 a více případech) </w:t>
      </w:r>
      <w:r w:rsidR="00D708DB" w:rsidRPr="00BB0F3D">
        <w:rPr>
          <w:rFonts w:ascii="Arial" w:hAnsi="Arial" w:cs="Arial"/>
          <w:bCs/>
        </w:rPr>
        <w:t xml:space="preserve">nedodržení dohodnutých termínů </w:t>
      </w:r>
      <w:r>
        <w:rPr>
          <w:rFonts w:ascii="Arial" w:hAnsi="Arial" w:cs="Arial"/>
          <w:bCs/>
        </w:rPr>
        <w:t>preventivní údržby, prohlídek, prověrek či zkoušek</w:t>
      </w:r>
      <w:r w:rsidRPr="00BB0F3D">
        <w:rPr>
          <w:rFonts w:ascii="Arial" w:hAnsi="Arial" w:cs="Arial"/>
          <w:bCs/>
        </w:rPr>
        <w:t xml:space="preserve"> </w:t>
      </w:r>
      <w:r w:rsidR="004467B3">
        <w:rPr>
          <w:rFonts w:ascii="Arial" w:hAnsi="Arial" w:cs="Arial"/>
          <w:bCs/>
        </w:rPr>
        <w:t>poskytovatelem</w:t>
      </w:r>
      <w:r w:rsidR="00D708DB" w:rsidRPr="00BB0F3D">
        <w:rPr>
          <w:rFonts w:ascii="Arial" w:hAnsi="Arial" w:cs="Arial"/>
          <w:bCs/>
        </w:rPr>
        <w:t xml:space="preserve"> o více jak </w:t>
      </w:r>
      <w:r w:rsidR="00D708DB">
        <w:rPr>
          <w:rFonts w:ascii="Arial" w:hAnsi="Arial" w:cs="Arial"/>
          <w:bCs/>
        </w:rPr>
        <w:t>15</w:t>
      </w:r>
      <w:r w:rsidR="00D708DB" w:rsidRPr="00BB0F3D">
        <w:rPr>
          <w:rFonts w:ascii="Arial" w:hAnsi="Arial" w:cs="Arial"/>
          <w:bCs/>
        </w:rPr>
        <w:t xml:space="preserve"> dn</w:t>
      </w:r>
      <w:r w:rsidR="00D708DB">
        <w:rPr>
          <w:rFonts w:ascii="Arial" w:hAnsi="Arial" w:cs="Arial"/>
          <w:bCs/>
        </w:rPr>
        <w:t>ů</w:t>
      </w:r>
      <w:r w:rsidR="00D708DB" w:rsidRPr="00BB0F3D">
        <w:rPr>
          <w:rFonts w:ascii="Arial" w:hAnsi="Arial" w:cs="Arial"/>
          <w:bCs/>
        </w:rPr>
        <w:t>,</w:t>
      </w:r>
    </w:p>
    <w:p w14:paraId="1D935193" w14:textId="34A63D54" w:rsidR="00DB1792" w:rsidRDefault="00DB1792" w:rsidP="00BF39B2">
      <w:pPr>
        <w:pStyle w:val="Odstavecseseznamem"/>
        <w:numPr>
          <w:ilvl w:val="0"/>
          <w:numId w:val="13"/>
        </w:numPr>
        <w:spacing w:after="120" w:line="276" w:lineRule="auto"/>
        <w:ind w:left="1134" w:hanging="425"/>
        <w:contextualSpacing w:val="0"/>
        <w:jc w:val="both"/>
        <w:rPr>
          <w:rFonts w:ascii="Arial" w:hAnsi="Arial" w:cs="Arial"/>
          <w:bCs/>
        </w:rPr>
      </w:pPr>
      <w:r>
        <w:rPr>
          <w:rFonts w:ascii="Arial" w:hAnsi="Arial" w:cs="Arial"/>
          <w:bCs/>
        </w:rPr>
        <w:t xml:space="preserve">opakované (v </w:t>
      </w:r>
      <w:r w:rsidR="002A2DD8">
        <w:rPr>
          <w:rFonts w:ascii="Arial" w:hAnsi="Arial" w:cs="Arial"/>
          <w:bCs/>
        </w:rPr>
        <w:t>5</w:t>
      </w:r>
      <w:r>
        <w:rPr>
          <w:rFonts w:ascii="Arial" w:hAnsi="Arial" w:cs="Arial"/>
          <w:bCs/>
        </w:rPr>
        <w:t xml:space="preserve"> a více případech) </w:t>
      </w:r>
      <w:r w:rsidRPr="00BF1448">
        <w:rPr>
          <w:rFonts w:ascii="Arial" w:hAnsi="Arial" w:cs="Arial"/>
          <w:bCs/>
        </w:rPr>
        <w:t xml:space="preserve">prodlení </w:t>
      </w:r>
      <w:r w:rsidR="004467B3">
        <w:rPr>
          <w:rFonts w:ascii="Arial" w:hAnsi="Arial" w:cs="Arial"/>
          <w:bCs/>
        </w:rPr>
        <w:t>poskytovatele</w:t>
      </w:r>
      <w:r w:rsidRPr="00BF1448">
        <w:rPr>
          <w:rFonts w:ascii="Arial" w:hAnsi="Arial" w:cs="Arial"/>
          <w:bCs/>
        </w:rPr>
        <w:t xml:space="preserve"> s plněním předmětu smlouvy dle termínů počítaných na hodiny</w:t>
      </w:r>
      <w:r>
        <w:rPr>
          <w:rFonts w:ascii="Arial" w:hAnsi="Arial" w:cs="Arial"/>
          <w:bCs/>
        </w:rPr>
        <w:t>;</w:t>
      </w:r>
    </w:p>
    <w:p w14:paraId="2A89E1B0" w14:textId="7DAFA567" w:rsidR="00DB1792" w:rsidRDefault="00DB1792" w:rsidP="00BF39B2">
      <w:pPr>
        <w:pStyle w:val="Odstavecseseznamem"/>
        <w:numPr>
          <w:ilvl w:val="0"/>
          <w:numId w:val="13"/>
        </w:numPr>
        <w:spacing w:after="120" w:line="276" w:lineRule="auto"/>
        <w:ind w:left="1134" w:hanging="425"/>
        <w:contextualSpacing w:val="0"/>
        <w:jc w:val="both"/>
        <w:rPr>
          <w:rFonts w:ascii="Arial" w:hAnsi="Arial" w:cs="Arial"/>
          <w:bCs/>
        </w:rPr>
      </w:pPr>
      <w:r>
        <w:rPr>
          <w:rFonts w:ascii="Arial" w:hAnsi="Arial" w:cs="Arial"/>
          <w:bCs/>
        </w:rPr>
        <w:t xml:space="preserve">opakovaná (ve 3 a více případech) nedostupnost </w:t>
      </w:r>
      <w:r>
        <w:rPr>
          <w:rFonts w:ascii="Arial" w:hAnsi="Arial" w:cs="Arial"/>
        </w:rPr>
        <w:t>služby dispečinku (Hot-line) pro hlášení poruch a havárií;</w:t>
      </w:r>
    </w:p>
    <w:p w14:paraId="209BD30E" w14:textId="14E0161D" w:rsidR="00D708DB" w:rsidRPr="00BB0F3D" w:rsidRDefault="00D708DB" w:rsidP="00BF39B2">
      <w:pPr>
        <w:pStyle w:val="Odstavecseseznamem"/>
        <w:numPr>
          <w:ilvl w:val="0"/>
          <w:numId w:val="13"/>
        </w:numPr>
        <w:spacing w:after="120" w:line="276" w:lineRule="auto"/>
        <w:ind w:left="1134" w:hanging="425"/>
        <w:contextualSpacing w:val="0"/>
        <w:jc w:val="both"/>
        <w:rPr>
          <w:rFonts w:ascii="Arial" w:hAnsi="Arial" w:cs="Arial"/>
          <w:bCs/>
        </w:rPr>
      </w:pPr>
      <w:r w:rsidRPr="00BB0F3D">
        <w:rPr>
          <w:rFonts w:ascii="Arial" w:hAnsi="Arial" w:cs="Arial"/>
          <w:bCs/>
        </w:rPr>
        <w:t>opakované</w:t>
      </w:r>
      <w:r w:rsidR="00DB1792">
        <w:rPr>
          <w:rFonts w:ascii="Arial" w:hAnsi="Arial" w:cs="Arial"/>
          <w:bCs/>
        </w:rPr>
        <w:t xml:space="preserve"> (ve 3 či více případech)</w:t>
      </w:r>
      <w:r w:rsidRPr="00BB0F3D">
        <w:rPr>
          <w:rFonts w:ascii="Arial" w:hAnsi="Arial" w:cs="Arial"/>
          <w:bCs/>
        </w:rPr>
        <w:t xml:space="preserve"> neuhrazení fakturované částky objednatelem do 30 dnů ode dne splatnosti příslušného řádně doručeného daňového dokladu.</w:t>
      </w:r>
    </w:p>
    <w:p w14:paraId="14FC8925" w14:textId="77777777" w:rsidR="00D708DB" w:rsidRPr="006A4FA2" w:rsidRDefault="00D708DB" w:rsidP="00BF39B2">
      <w:pPr>
        <w:pStyle w:val="Odstavecseseznamem"/>
        <w:numPr>
          <w:ilvl w:val="0"/>
          <w:numId w:val="12"/>
        </w:numPr>
        <w:spacing w:after="120" w:line="276" w:lineRule="auto"/>
        <w:ind w:hanging="720"/>
        <w:contextualSpacing w:val="0"/>
        <w:jc w:val="both"/>
        <w:rPr>
          <w:rFonts w:ascii="Arial" w:hAnsi="Arial" w:cs="Arial"/>
        </w:rPr>
      </w:pPr>
      <w:r w:rsidRPr="006A4FA2">
        <w:rPr>
          <w:rFonts w:ascii="Arial" w:hAnsi="Arial" w:cs="Arial"/>
        </w:rPr>
        <w:t>Odstoupení nabývá účinnosti dnem prokazatelného doručení jeho písemného vyhotovení druhé smluvní straně.</w:t>
      </w:r>
    </w:p>
    <w:p w14:paraId="3C7E5881" w14:textId="09A15E33" w:rsidR="00C2244B" w:rsidRPr="003E6AE2" w:rsidRDefault="007043C4" w:rsidP="00D15C73">
      <w:pPr>
        <w:pStyle w:val="Odstavecseseznamem"/>
        <w:numPr>
          <w:ilvl w:val="0"/>
          <w:numId w:val="12"/>
        </w:numPr>
        <w:spacing w:after="120" w:line="276" w:lineRule="auto"/>
        <w:ind w:hanging="720"/>
        <w:contextualSpacing w:val="0"/>
        <w:jc w:val="both"/>
        <w:rPr>
          <w:rFonts w:ascii="Arial" w:hAnsi="Arial" w:cs="Arial"/>
        </w:rPr>
      </w:pPr>
      <w:r w:rsidRPr="007043C4">
        <w:rPr>
          <w:rFonts w:ascii="Arial" w:hAnsi="Arial" w:cs="Arial"/>
        </w:rPr>
        <w:t xml:space="preserve">Odstoupí-li objednatel od smlouvy v důsledku podstatného porušení smlouvy </w:t>
      </w:r>
      <w:r w:rsidR="004467B3">
        <w:rPr>
          <w:rFonts w:ascii="Arial" w:hAnsi="Arial" w:cs="Arial"/>
        </w:rPr>
        <w:t>poskytovatelem</w:t>
      </w:r>
      <w:r w:rsidRPr="007043C4">
        <w:rPr>
          <w:rFonts w:ascii="Arial" w:hAnsi="Arial" w:cs="Arial"/>
        </w:rPr>
        <w:t xml:space="preserve">, je oprávněn zadat provedení zbývající části díla třetí osobě. Pokud v důsledku toho dojde k navýšení ceny díla stanovené touto smlouvou, uhradí takto vzniklý rozdíl </w:t>
      </w:r>
      <w:r w:rsidR="004467B3">
        <w:rPr>
          <w:rFonts w:ascii="Arial" w:hAnsi="Arial" w:cs="Arial"/>
        </w:rPr>
        <w:t>poskytovatel</w:t>
      </w:r>
      <w:r w:rsidRPr="007043C4">
        <w:rPr>
          <w:rFonts w:ascii="Arial" w:hAnsi="Arial" w:cs="Arial"/>
        </w:rPr>
        <w:t>. Objednateli rovněž vzniká nárok na náhradu škody způsobené nedodržením termínu dokončení předmětu díla.</w:t>
      </w:r>
      <w:r w:rsidR="008602FF" w:rsidRPr="00D15C73">
        <w:rPr>
          <w:rFonts w:ascii="Arial" w:hAnsi="Arial" w:cs="Arial"/>
        </w:rPr>
        <w:t xml:space="preserve"> Nárok objednatele účtovat </w:t>
      </w:r>
      <w:r w:rsidR="004467B3">
        <w:rPr>
          <w:rFonts w:ascii="Arial" w:hAnsi="Arial" w:cs="Arial"/>
        </w:rPr>
        <w:t>poskytovateli</w:t>
      </w:r>
      <w:r w:rsidR="008602FF" w:rsidRPr="00D15C73">
        <w:rPr>
          <w:rFonts w:ascii="Arial" w:hAnsi="Arial" w:cs="Arial"/>
        </w:rPr>
        <w:t xml:space="preserve"> smluvní pokutu tím nezaniká.</w:t>
      </w:r>
    </w:p>
    <w:p w14:paraId="2308420A" w14:textId="2B65A0A7" w:rsidR="004C6E0A" w:rsidRDefault="004C6E0A" w:rsidP="00D15C73">
      <w:pPr>
        <w:spacing w:after="120"/>
        <w:jc w:val="both"/>
        <w:rPr>
          <w:rFonts w:ascii="Arial" w:hAnsi="Arial" w:cs="Arial"/>
        </w:rPr>
      </w:pPr>
    </w:p>
    <w:p w14:paraId="74D0ECCC" w14:textId="77777777" w:rsidR="00403C2A" w:rsidRDefault="00403C2A" w:rsidP="00D15C73">
      <w:pPr>
        <w:spacing w:after="120"/>
        <w:jc w:val="both"/>
        <w:rPr>
          <w:rFonts w:ascii="Arial" w:hAnsi="Arial" w:cs="Arial"/>
        </w:rPr>
      </w:pPr>
    </w:p>
    <w:p w14:paraId="01E6ED67" w14:textId="20A17FAB" w:rsidR="00D0069E" w:rsidRPr="00D0069E" w:rsidRDefault="000E424E" w:rsidP="00181E10">
      <w:pPr>
        <w:pStyle w:val="BodyText21"/>
        <w:widowControl/>
        <w:numPr>
          <w:ilvl w:val="0"/>
          <w:numId w:val="6"/>
        </w:numPr>
        <w:spacing w:after="120" w:line="276" w:lineRule="auto"/>
        <w:jc w:val="center"/>
        <w:rPr>
          <w:rFonts w:ascii="Arial" w:hAnsi="Arial" w:cs="Arial"/>
          <w:b/>
          <w:sz w:val="20"/>
        </w:rPr>
      </w:pPr>
      <w:r>
        <w:rPr>
          <w:rFonts w:ascii="Arial" w:hAnsi="Arial" w:cs="Arial"/>
          <w:b/>
          <w:bCs/>
          <w:sz w:val="20"/>
        </w:rPr>
        <w:t>Kontaktní osoby</w:t>
      </w:r>
    </w:p>
    <w:p w14:paraId="65453CB7" w14:textId="0FA4FF60" w:rsidR="00DB1792" w:rsidRPr="00DB1792" w:rsidRDefault="00DB1792" w:rsidP="00BF39B2">
      <w:pPr>
        <w:pStyle w:val="Odstavecseseznamem"/>
        <w:numPr>
          <w:ilvl w:val="0"/>
          <w:numId w:val="16"/>
        </w:numPr>
        <w:spacing w:before="120" w:after="120" w:line="276" w:lineRule="auto"/>
        <w:ind w:hanging="720"/>
        <w:contextualSpacing w:val="0"/>
        <w:jc w:val="both"/>
        <w:rPr>
          <w:rFonts w:ascii="Arial" w:hAnsi="Arial" w:cs="Arial"/>
        </w:rPr>
      </w:pPr>
      <w:r w:rsidRPr="004B2192">
        <w:rPr>
          <w:rFonts w:ascii="Arial" w:hAnsi="Arial" w:cs="Arial"/>
          <w:bCs/>
        </w:rPr>
        <w:t xml:space="preserve">Kontaktními osobami </w:t>
      </w:r>
      <w:r>
        <w:rPr>
          <w:rFonts w:ascii="Arial" w:hAnsi="Arial" w:cs="Arial"/>
          <w:bCs/>
        </w:rPr>
        <w:t>objednatele</w:t>
      </w:r>
      <w:r w:rsidRPr="004B2192">
        <w:rPr>
          <w:rFonts w:ascii="Arial" w:hAnsi="Arial" w:cs="Arial"/>
          <w:bCs/>
        </w:rPr>
        <w:t xml:space="preserve"> při provádění díla jsou</w:t>
      </w:r>
      <w:r w:rsidRPr="00DB1792">
        <w:rPr>
          <w:rFonts w:ascii="Arial" w:hAnsi="Arial" w:cs="Arial"/>
        </w:rPr>
        <w:t>:</w:t>
      </w:r>
    </w:p>
    <w:p w14:paraId="0D00703E" w14:textId="59722BCF" w:rsidR="00DB1792" w:rsidRDefault="0028549A" w:rsidP="00392D52">
      <w:pPr>
        <w:pStyle w:val="Odstavecseseznamem"/>
        <w:numPr>
          <w:ilvl w:val="0"/>
          <w:numId w:val="14"/>
        </w:numPr>
        <w:spacing w:before="120" w:after="120" w:line="276" w:lineRule="auto"/>
        <w:ind w:left="1276" w:hanging="425"/>
        <w:contextualSpacing w:val="0"/>
        <w:jc w:val="both"/>
        <w:rPr>
          <w:rFonts w:ascii="Arial" w:hAnsi="Arial" w:cs="Arial"/>
          <w:bCs/>
        </w:rPr>
      </w:pPr>
      <w:r>
        <w:rPr>
          <w:rFonts w:ascii="Arial" w:hAnsi="Arial" w:cs="Arial"/>
          <w:bCs/>
        </w:rPr>
        <w:lastRenderedPageBreak/>
        <w:t>Mgr. Alena Samuelová, ředitelka tel.: 724 984 891</w:t>
      </w:r>
    </w:p>
    <w:p w14:paraId="35DA5B7A" w14:textId="25025E93" w:rsidR="00DB1792" w:rsidRDefault="0028549A" w:rsidP="00392D52">
      <w:pPr>
        <w:pStyle w:val="Odstavecseseznamem"/>
        <w:numPr>
          <w:ilvl w:val="0"/>
          <w:numId w:val="14"/>
        </w:numPr>
        <w:spacing w:before="120" w:after="120" w:line="276" w:lineRule="auto"/>
        <w:ind w:left="1276" w:hanging="425"/>
        <w:contextualSpacing w:val="0"/>
        <w:jc w:val="both"/>
        <w:rPr>
          <w:rFonts w:ascii="Arial" w:hAnsi="Arial" w:cs="Arial"/>
          <w:bCs/>
        </w:rPr>
      </w:pPr>
      <w:r>
        <w:rPr>
          <w:rFonts w:ascii="Arial" w:hAnsi="Arial" w:cs="Arial"/>
          <w:bCs/>
        </w:rPr>
        <w:t>Martin Šíma, správce budovy, tel.: 733 142 156</w:t>
      </w:r>
    </w:p>
    <w:p w14:paraId="64DEA1A2" w14:textId="44D4FEF2" w:rsidR="00DB1792" w:rsidRPr="004B2192" w:rsidRDefault="00DB1792" w:rsidP="00BF39B2">
      <w:pPr>
        <w:pStyle w:val="Odstavecseseznamem"/>
        <w:numPr>
          <w:ilvl w:val="0"/>
          <w:numId w:val="16"/>
        </w:numPr>
        <w:spacing w:before="120" w:after="120" w:line="276" w:lineRule="auto"/>
        <w:ind w:hanging="720"/>
        <w:contextualSpacing w:val="0"/>
        <w:jc w:val="both"/>
        <w:rPr>
          <w:rFonts w:ascii="Arial" w:hAnsi="Arial" w:cs="Arial"/>
          <w:bCs/>
        </w:rPr>
      </w:pPr>
      <w:r w:rsidRPr="004B2192">
        <w:rPr>
          <w:rFonts w:ascii="Arial" w:hAnsi="Arial" w:cs="Arial"/>
          <w:bCs/>
        </w:rPr>
        <w:t xml:space="preserve">Kontaktními osobami </w:t>
      </w:r>
      <w:r w:rsidR="004467B3">
        <w:rPr>
          <w:rFonts w:ascii="Arial" w:hAnsi="Arial" w:cs="Arial"/>
          <w:bCs/>
        </w:rPr>
        <w:t>poskytovatele</w:t>
      </w:r>
      <w:r w:rsidRPr="004B2192">
        <w:rPr>
          <w:rFonts w:ascii="Arial" w:hAnsi="Arial" w:cs="Arial"/>
          <w:bCs/>
        </w:rPr>
        <w:t xml:space="preserve"> při provádění díla jsou:</w:t>
      </w:r>
    </w:p>
    <w:p w14:paraId="4BEBBD03" w14:textId="77777777" w:rsidR="00DB1792" w:rsidRPr="00E95682" w:rsidRDefault="00DB1792" w:rsidP="00392D52">
      <w:pPr>
        <w:pStyle w:val="Zkladntext2"/>
        <w:numPr>
          <w:ilvl w:val="0"/>
          <w:numId w:val="15"/>
        </w:numPr>
        <w:tabs>
          <w:tab w:val="left" w:pos="5387"/>
        </w:tabs>
        <w:spacing w:line="259" w:lineRule="exact"/>
        <w:ind w:hanging="295"/>
        <w:jc w:val="both"/>
        <w:rPr>
          <w:rFonts w:ascii="Arial" w:hAnsi="Arial" w:cs="Arial"/>
        </w:rPr>
      </w:pPr>
      <w:r w:rsidRPr="00E95682">
        <w:rPr>
          <w:rFonts w:ascii="Arial" w:hAnsi="Arial" w:cs="Arial"/>
          <w:shd w:val="clear" w:color="auto" w:fill="FFF2CC" w:themeFill="accent4" w:themeFillTint="33"/>
        </w:rPr>
        <w:t>Jméno Příjmení</w:t>
      </w:r>
      <w:r w:rsidRPr="00E95682">
        <w:rPr>
          <w:rFonts w:ascii="Arial" w:hAnsi="Arial" w:cs="Arial"/>
        </w:rPr>
        <w:t xml:space="preserve">, </w:t>
      </w:r>
      <w:r w:rsidRPr="00E95682">
        <w:rPr>
          <w:rFonts w:ascii="Arial" w:hAnsi="Arial" w:cs="Arial"/>
          <w:shd w:val="clear" w:color="auto" w:fill="FFF2CC" w:themeFill="accent4" w:themeFillTint="33"/>
        </w:rPr>
        <w:t>Pozice, Kontakt</w:t>
      </w:r>
    </w:p>
    <w:p w14:paraId="349BE733" w14:textId="641FAAEA" w:rsidR="00D17099" w:rsidRDefault="00DB1792" w:rsidP="00392D52">
      <w:pPr>
        <w:pStyle w:val="Zkladntext2"/>
        <w:numPr>
          <w:ilvl w:val="0"/>
          <w:numId w:val="15"/>
        </w:numPr>
        <w:tabs>
          <w:tab w:val="left" w:pos="5387"/>
        </w:tabs>
        <w:spacing w:line="259" w:lineRule="exact"/>
        <w:ind w:hanging="295"/>
        <w:jc w:val="both"/>
        <w:rPr>
          <w:rFonts w:ascii="Arial" w:hAnsi="Arial" w:cs="Arial"/>
        </w:rPr>
      </w:pPr>
      <w:r w:rsidRPr="00E95682">
        <w:rPr>
          <w:rFonts w:ascii="Arial" w:hAnsi="Arial" w:cs="Arial"/>
          <w:shd w:val="clear" w:color="auto" w:fill="FFF2CC" w:themeFill="accent4" w:themeFillTint="33"/>
        </w:rPr>
        <w:t>Jméno Příjmení</w:t>
      </w:r>
      <w:r w:rsidRPr="00E95682">
        <w:rPr>
          <w:rFonts w:ascii="Arial" w:hAnsi="Arial" w:cs="Arial"/>
        </w:rPr>
        <w:t xml:space="preserve">, </w:t>
      </w:r>
      <w:r w:rsidRPr="00E95682">
        <w:rPr>
          <w:rFonts w:ascii="Arial" w:hAnsi="Arial" w:cs="Arial"/>
          <w:shd w:val="clear" w:color="auto" w:fill="FFF2CC" w:themeFill="accent4" w:themeFillTint="33"/>
        </w:rPr>
        <w:t>Pozice, Kontakt</w:t>
      </w:r>
      <w:r w:rsidRPr="00E95682">
        <w:rPr>
          <w:rFonts w:ascii="Arial" w:hAnsi="Arial" w:cs="Arial"/>
        </w:rPr>
        <w:t xml:space="preserve"> </w:t>
      </w:r>
    </w:p>
    <w:p w14:paraId="762CFD53" w14:textId="77777777" w:rsidR="00403C2A" w:rsidRPr="003E6AE2" w:rsidRDefault="00403C2A" w:rsidP="00403C2A">
      <w:pPr>
        <w:pStyle w:val="Znaka"/>
        <w:widowControl/>
        <w:spacing w:after="120"/>
        <w:ind w:left="1134"/>
        <w:jc w:val="both"/>
        <w:rPr>
          <w:rFonts w:cs="Arial"/>
          <w:color w:val="auto"/>
          <w:sz w:val="18"/>
        </w:rPr>
      </w:pPr>
    </w:p>
    <w:p w14:paraId="5C015E93" w14:textId="705B9CB4" w:rsidR="00D17099" w:rsidRPr="00D17099" w:rsidRDefault="00D17099" w:rsidP="00181E10">
      <w:pPr>
        <w:pStyle w:val="BodyText21"/>
        <w:widowControl/>
        <w:numPr>
          <w:ilvl w:val="0"/>
          <w:numId w:val="6"/>
        </w:numPr>
        <w:spacing w:after="120" w:line="276" w:lineRule="auto"/>
        <w:jc w:val="center"/>
        <w:rPr>
          <w:rFonts w:ascii="Arial" w:hAnsi="Arial" w:cs="Arial"/>
          <w:b/>
          <w:sz w:val="20"/>
        </w:rPr>
      </w:pPr>
      <w:r w:rsidRPr="00D17099">
        <w:rPr>
          <w:rFonts w:ascii="Arial" w:hAnsi="Arial" w:cs="Arial"/>
          <w:b/>
          <w:sz w:val="20"/>
        </w:rPr>
        <w:t>Závěrečná ustanovení</w:t>
      </w:r>
    </w:p>
    <w:p w14:paraId="4C2683A4" w14:textId="3DAA98B2" w:rsidR="004B5577" w:rsidRP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Tato smlouva nabývá platnosti dnem podpisu obou smluvních stran a účinnosti dnem</w:t>
      </w:r>
      <w:r w:rsidR="00403C2A">
        <w:rPr>
          <w:rFonts w:ascii="Arial" w:hAnsi="Arial" w:cs="Arial"/>
          <w:bCs/>
        </w:rPr>
        <w:t xml:space="preserve"> zveřejnění v Registru smluv MV ČR.</w:t>
      </w:r>
      <w:r w:rsidRPr="004B5577">
        <w:rPr>
          <w:rFonts w:ascii="Arial" w:hAnsi="Arial" w:cs="Arial"/>
          <w:bCs/>
        </w:rPr>
        <w:t xml:space="preserve"> </w:t>
      </w:r>
    </w:p>
    <w:p w14:paraId="7C9500D1" w14:textId="258E4BFE" w:rsidR="004B5577" w:rsidRPr="00927218" w:rsidRDefault="00927218" w:rsidP="00927218">
      <w:pPr>
        <w:pStyle w:val="Odstavecseseznamem"/>
        <w:numPr>
          <w:ilvl w:val="0"/>
          <w:numId w:val="17"/>
        </w:numPr>
        <w:spacing w:after="120"/>
        <w:ind w:hanging="720"/>
        <w:contextualSpacing w:val="0"/>
        <w:jc w:val="both"/>
        <w:rPr>
          <w:rFonts w:ascii="Arial" w:hAnsi="Arial" w:cs="Arial"/>
        </w:rPr>
      </w:pPr>
      <w:r w:rsidRPr="00CD361C">
        <w:rPr>
          <w:rFonts w:ascii="Arial" w:hAnsi="Arial" w:cs="Arial"/>
        </w:rPr>
        <w:t xml:space="preserve">Smluvní strany se dohodly, že uveřejnění smlouvy v </w:t>
      </w:r>
      <w:r>
        <w:rPr>
          <w:rFonts w:ascii="Arial" w:hAnsi="Arial" w:cs="Arial"/>
        </w:rPr>
        <w:t>R</w:t>
      </w:r>
      <w:r w:rsidRPr="00CD361C">
        <w:rPr>
          <w:rFonts w:ascii="Arial" w:hAnsi="Arial" w:cs="Arial"/>
        </w:rPr>
        <w:t xml:space="preserve">egistru smluv provede objednatel, kontakt </w:t>
      </w:r>
      <w:r>
        <w:rPr>
          <w:rFonts w:ascii="Arial" w:hAnsi="Arial" w:cs="Arial"/>
        </w:rPr>
        <w:t>pro</w:t>
      </w:r>
      <w:r w:rsidRPr="00CD361C">
        <w:rPr>
          <w:rFonts w:ascii="Arial" w:hAnsi="Arial" w:cs="Arial"/>
        </w:rPr>
        <w:t xml:space="preserve"> doručení oznámení o vkladu </w:t>
      </w:r>
      <w:r>
        <w:rPr>
          <w:rFonts w:ascii="Arial" w:hAnsi="Arial" w:cs="Arial"/>
        </w:rPr>
        <w:t xml:space="preserve">druhé </w:t>
      </w:r>
      <w:r w:rsidRPr="00CD361C">
        <w:rPr>
          <w:rFonts w:ascii="Arial" w:hAnsi="Arial" w:cs="Arial"/>
        </w:rPr>
        <w:t>smluvní straně</w:t>
      </w:r>
      <w:r>
        <w:rPr>
          <w:rFonts w:ascii="Arial" w:hAnsi="Arial" w:cs="Arial"/>
        </w:rPr>
        <w:t xml:space="preserve"> -</w:t>
      </w:r>
      <w:r w:rsidRPr="00CD361C">
        <w:rPr>
          <w:rFonts w:ascii="Arial" w:hAnsi="Arial" w:cs="Arial"/>
        </w:rPr>
        <w:t xml:space="preserve"> datová schránka</w:t>
      </w:r>
      <w:r w:rsidRPr="00E95682">
        <w:rPr>
          <w:rFonts w:ascii="Arial" w:hAnsi="Arial" w:cs="Arial"/>
        </w:rPr>
        <w:t xml:space="preserve">: </w:t>
      </w:r>
      <w:r w:rsidRPr="00E95682">
        <w:rPr>
          <w:rFonts w:ascii="Arial" w:hAnsi="Arial" w:cs="Arial"/>
          <w:shd w:val="clear" w:color="auto" w:fill="FFF2CC" w:themeFill="accent4" w:themeFillTint="33"/>
        </w:rPr>
        <w:t>………..</w:t>
      </w:r>
      <w:r w:rsidRPr="00CD361C">
        <w:rPr>
          <w:rFonts w:ascii="Arial" w:hAnsi="Arial" w:cs="Arial"/>
        </w:rPr>
        <w:t xml:space="preserve"> Považuje-li </w:t>
      </w:r>
      <w:r w:rsidR="006723A9">
        <w:rPr>
          <w:rFonts w:ascii="Arial" w:hAnsi="Arial" w:cs="Arial"/>
        </w:rPr>
        <w:t>poskytovatel</w:t>
      </w:r>
      <w:r w:rsidRPr="00CD361C">
        <w:rPr>
          <w:rFonts w:ascii="Arial" w:hAnsi="Arial" w:cs="Arial"/>
        </w:rPr>
        <w:t xml:space="preserve"> rozsah uveřejnění v registru smluv za nedostatečný, upozorní na tuto skutečnost objednatele. Neprovede-li objednatel v přiměřené lhůtě nápravu, je </w:t>
      </w:r>
      <w:r w:rsidR="006723A9">
        <w:rPr>
          <w:rFonts w:ascii="Arial" w:hAnsi="Arial" w:cs="Arial"/>
        </w:rPr>
        <w:t>poskytovatel</w:t>
      </w:r>
      <w:r w:rsidRPr="00CD361C">
        <w:rPr>
          <w:rFonts w:ascii="Arial" w:hAnsi="Arial" w:cs="Arial"/>
        </w:rPr>
        <w:t xml:space="preserve"> oprávněn uveřejnit v registru smluv smlouvu v jím požadovaném rozsahu. </w:t>
      </w:r>
    </w:p>
    <w:p w14:paraId="7B4D54BF" w14:textId="0A9295FB" w:rsid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Tato smlouva je vyhotovena ve čtyřech stejnopisech, z nichž obě smluvní strany obdrží po dvou stejnopisech smlouvy.</w:t>
      </w:r>
    </w:p>
    <w:p w14:paraId="17E3E42C" w14:textId="77777777" w:rsidR="00480C2A" w:rsidRPr="00AF6742" w:rsidRDefault="00480C2A" w:rsidP="00480C2A">
      <w:pPr>
        <w:pStyle w:val="StylZM"/>
        <w:numPr>
          <w:ilvl w:val="0"/>
          <w:numId w:val="0"/>
        </w:numPr>
        <w:tabs>
          <w:tab w:val="left" w:pos="567"/>
        </w:tabs>
        <w:spacing w:after="120"/>
        <w:ind w:left="720"/>
        <w:rPr>
          <w:rFonts w:ascii="Arial" w:hAnsi="Arial" w:cs="Arial"/>
          <w:i/>
          <w:color w:val="000000" w:themeColor="text1"/>
        </w:rPr>
      </w:pPr>
      <w:r w:rsidRPr="00AF6742">
        <w:rPr>
          <w:rFonts w:ascii="Arial" w:hAnsi="Arial" w:cs="Arial"/>
          <w:i/>
          <w:color w:val="000000" w:themeColor="text1"/>
        </w:rPr>
        <w:t>Alternativně (před podpisem smlouvy se ponechá relevantní alternativa):</w:t>
      </w:r>
    </w:p>
    <w:p w14:paraId="349079C1" w14:textId="61B7F494" w:rsidR="00480C2A" w:rsidRPr="00480C2A" w:rsidRDefault="00480C2A" w:rsidP="00480C2A">
      <w:pPr>
        <w:pStyle w:val="Zkladntext2"/>
        <w:tabs>
          <w:tab w:val="left" w:pos="5387"/>
        </w:tabs>
        <w:spacing w:line="259" w:lineRule="exact"/>
        <w:ind w:left="720"/>
        <w:rPr>
          <w:rFonts w:ascii="Arial" w:hAnsi="Arial" w:cs="Arial"/>
        </w:rPr>
      </w:pPr>
      <w:r w:rsidRPr="00AF6742">
        <w:rPr>
          <w:rFonts w:ascii="Arial" w:hAnsi="Arial" w:cs="Arial"/>
        </w:rPr>
        <w:t xml:space="preserve">Tato smlouva je </w:t>
      </w:r>
      <w:r w:rsidR="004D59FF">
        <w:rPr>
          <w:rFonts w:ascii="Arial" w:hAnsi="Arial" w:cs="Arial"/>
        </w:rPr>
        <w:t>uzavřena elektronicky.</w:t>
      </w:r>
    </w:p>
    <w:p w14:paraId="60B92948" w14:textId="77777777" w:rsidR="004B5577" w:rsidRP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Tato smlouva může být doplňována či měněna pouze písemnými dodatky, podepsanými oprávněnými zástupci obou smluvních stran.</w:t>
      </w:r>
    </w:p>
    <w:p w14:paraId="3A719FC6" w14:textId="08BE5A6C" w:rsid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Nedílnou součástí této smlouvy jsou tyto přílohy:</w:t>
      </w:r>
    </w:p>
    <w:p w14:paraId="340B48FF" w14:textId="34C069F8" w:rsidR="004B5577" w:rsidRPr="004B5577" w:rsidRDefault="004B5577" w:rsidP="0050331B">
      <w:pPr>
        <w:pStyle w:val="Odstavecseseznamem"/>
        <w:spacing w:after="120"/>
        <w:ind w:left="2694" w:hanging="1985"/>
        <w:contextualSpacing w:val="0"/>
        <w:jc w:val="both"/>
        <w:rPr>
          <w:rFonts w:ascii="Arial" w:hAnsi="Arial" w:cs="Arial"/>
          <w:bCs/>
        </w:rPr>
      </w:pPr>
      <w:r w:rsidRPr="004B5577">
        <w:rPr>
          <w:rFonts w:ascii="Arial" w:hAnsi="Arial" w:cs="Arial"/>
          <w:bCs/>
        </w:rPr>
        <w:t xml:space="preserve">Příloha č. 1 – </w:t>
      </w:r>
      <w:r>
        <w:rPr>
          <w:rFonts w:ascii="Arial" w:hAnsi="Arial" w:cs="Arial"/>
          <w:bCs/>
        </w:rPr>
        <w:t xml:space="preserve">Technická specifikace </w:t>
      </w:r>
    </w:p>
    <w:p w14:paraId="2FFC1EDA" w14:textId="0D7D5773" w:rsidR="004B5577" w:rsidRP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 xml:space="preserve">Vztahy smluvních stran touto Smlouvou výslovně neupravené se řídí obecně závaznými právními předpisy ČR, zejména zákonem č. 89/2012 </w:t>
      </w:r>
      <w:proofErr w:type="spellStart"/>
      <w:r w:rsidRPr="004B5577">
        <w:rPr>
          <w:rFonts w:ascii="Arial" w:hAnsi="Arial" w:cs="Arial"/>
          <w:bCs/>
        </w:rPr>
        <w:t>Sb</w:t>
      </w:r>
      <w:proofErr w:type="spellEnd"/>
      <w:r w:rsidRPr="004B5577">
        <w:rPr>
          <w:rFonts w:ascii="Arial" w:hAnsi="Arial" w:cs="Arial"/>
          <w:bCs/>
        </w:rPr>
        <w:t>,</w:t>
      </w:r>
      <w:r w:rsidR="00085193">
        <w:rPr>
          <w:rFonts w:ascii="Arial" w:hAnsi="Arial" w:cs="Arial"/>
          <w:bCs/>
        </w:rPr>
        <w:t>,</w:t>
      </w:r>
      <w:r w:rsidRPr="004B5577">
        <w:rPr>
          <w:rFonts w:ascii="Arial" w:hAnsi="Arial" w:cs="Arial"/>
          <w:bCs/>
        </w:rPr>
        <w:t xml:space="preserve"> občanský zákoník, ve znění pozdějších předpisů. </w:t>
      </w:r>
    </w:p>
    <w:p w14:paraId="76385E38" w14:textId="7E341F12" w:rsidR="004B5577" w:rsidRPr="004B5577" w:rsidRDefault="004B5577" w:rsidP="00BF39B2">
      <w:pPr>
        <w:pStyle w:val="Odstavecseseznamem"/>
        <w:numPr>
          <w:ilvl w:val="0"/>
          <w:numId w:val="17"/>
        </w:numPr>
        <w:spacing w:after="120"/>
        <w:ind w:hanging="720"/>
        <w:contextualSpacing w:val="0"/>
        <w:jc w:val="both"/>
        <w:rPr>
          <w:rFonts w:ascii="Arial" w:hAnsi="Arial" w:cs="Arial"/>
          <w:bCs/>
        </w:rPr>
      </w:pPr>
      <w:r w:rsidRPr="004B5577">
        <w:rPr>
          <w:rFonts w:ascii="Arial" w:hAnsi="Arial" w:cs="Arial"/>
          <w:bCs/>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6B83800E" w14:textId="0F607D16" w:rsidR="004B5577" w:rsidRPr="004B5577" w:rsidRDefault="00927218" w:rsidP="00BF39B2">
      <w:pPr>
        <w:pStyle w:val="Odstavecseseznamem"/>
        <w:numPr>
          <w:ilvl w:val="0"/>
          <w:numId w:val="17"/>
        </w:numPr>
        <w:spacing w:after="120"/>
        <w:ind w:hanging="720"/>
        <w:contextualSpacing w:val="0"/>
        <w:jc w:val="both"/>
        <w:rPr>
          <w:rFonts w:ascii="Arial" w:hAnsi="Arial" w:cs="Arial"/>
          <w:bCs/>
        </w:rPr>
      </w:pPr>
      <w:r w:rsidRPr="00CD361C">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w:t>
      </w:r>
      <w:r w:rsidR="004B5577" w:rsidRPr="004B5577">
        <w:rPr>
          <w:rFonts w:ascii="Arial" w:hAnsi="Arial" w:cs="Arial"/>
          <w:bCs/>
        </w:rPr>
        <w:t>.</w:t>
      </w:r>
    </w:p>
    <w:p w14:paraId="61EAF47F" w14:textId="54AE1D05" w:rsidR="0032320A" w:rsidRDefault="0032320A" w:rsidP="00D17099">
      <w:pPr>
        <w:jc w:val="both"/>
        <w:rPr>
          <w:sz w:val="22"/>
        </w:rPr>
      </w:pPr>
    </w:p>
    <w:p w14:paraId="369C1F0F" w14:textId="1E605EEA" w:rsidR="005E2F15" w:rsidRDefault="005E2F15" w:rsidP="00D17099">
      <w:pPr>
        <w:jc w:val="both"/>
        <w:rPr>
          <w:sz w:val="22"/>
        </w:rPr>
      </w:pPr>
    </w:p>
    <w:p w14:paraId="7225F007" w14:textId="77777777" w:rsidR="005E2F15" w:rsidRPr="00465A21" w:rsidRDefault="005E2F15" w:rsidP="00D17099">
      <w:pPr>
        <w:jc w:val="both"/>
        <w:rPr>
          <w:sz w:val="22"/>
        </w:rPr>
      </w:pPr>
    </w:p>
    <w:p w14:paraId="2E34501E" w14:textId="21A42783" w:rsidR="00D17099" w:rsidRPr="00426877" w:rsidRDefault="00AF4AD4" w:rsidP="00D17099">
      <w:pPr>
        <w:jc w:val="both"/>
        <w:rPr>
          <w:rFonts w:ascii="Arial" w:hAnsi="Arial" w:cs="Arial"/>
          <w:b/>
        </w:rPr>
      </w:pPr>
      <w:r>
        <w:rPr>
          <w:rFonts w:ascii="Arial" w:hAnsi="Arial" w:cs="Arial"/>
        </w:rPr>
        <w:t xml:space="preserve"> </w:t>
      </w:r>
      <w:r w:rsidR="00C66022">
        <w:rPr>
          <w:rFonts w:ascii="Arial" w:hAnsi="Arial" w:cs="Arial"/>
        </w:rPr>
        <w:t xml:space="preserve">        V </w:t>
      </w:r>
      <w:r w:rsidR="00860EF0">
        <w:rPr>
          <w:rFonts w:ascii="Arial" w:hAnsi="Arial" w:cs="Arial"/>
        </w:rPr>
        <w:t>…………………. dne …………</w:t>
      </w:r>
      <w:r>
        <w:rPr>
          <w:rFonts w:ascii="Arial" w:hAnsi="Arial" w:cs="Arial"/>
        </w:rPr>
        <w:t xml:space="preserve">                     </w:t>
      </w:r>
      <w:r w:rsidR="00426877">
        <w:rPr>
          <w:rFonts w:ascii="Arial" w:hAnsi="Arial" w:cs="Arial"/>
        </w:rPr>
        <w:tab/>
        <w:t>V ……………………….</w:t>
      </w:r>
      <w:r w:rsidR="00426877" w:rsidRPr="00426877">
        <w:rPr>
          <w:rFonts w:ascii="Arial" w:hAnsi="Arial" w:cs="Arial"/>
        </w:rPr>
        <w:t xml:space="preserve"> dne ………..</w:t>
      </w:r>
    </w:p>
    <w:p w14:paraId="27F25F4C" w14:textId="77777777" w:rsidR="00D17099" w:rsidRPr="00426877" w:rsidRDefault="00D17099" w:rsidP="00D17099">
      <w:pPr>
        <w:jc w:val="both"/>
        <w:rPr>
          <w:rFonts w:ascii="Arial" w:hAnsi="Arial" w:cs="Arial"/>
          <w:b/>
        </w:rPr>
      </w:pPr>
    </w:p>
    <w:p w14:paraId="183EBCA1" w14:textId="1B5774BA" w:rsidR="00D17099" w:rsidRDefault="00D17099" w:rsidP="00D17099">
      <w:pPr>
        <w:jc w:val="both"/>
        <w:rPr>
          <w:rFonts w:ascii="Arial" w:hAnsi="Arial" w:cs="Arial"/>
          <w:b/>
        </w:rPr>
      </w:pPr>
    </w:p>
    <w:p w14:paraId="0525BD58" w14:textId="6AF00CD2" w:rsidR="0032320A" w:rsidRDefault="0032320A" w:rsidP="00D17099">
      <w:pPr>
        <w:jc w:val="both"/>
        <w:rPr>
          <w:rFonts w:ascii="Arial" w:hAnsi="Arial" w:cs="Arial"/>
          <w:b/>
        </w:rPr>
      </w:pPr>
    </w:p>
    <w:p w14:paraId="1176DDC4" w14:textId="168B71F6" w:rsidR="0032320A" w:rsidRDefault="0032320A" w:rsidP="00D17099">
      <w:pPr>
        <w:jc w:val="both"/>
        <w:rPr>
          <w:rFonts w:ascii="Arial" w:hAnsi="Arial" w:cs="Arial"/>
          <w:b/>
        </w:rPr>
      </w:pPr>
    </w:p>
    <w:p w14:paraId="7E9F9958" w14:textId="4BCAC0E6" w:rsidR="00EB06B8" w:rsidRDefault="00EB06B8" w:rsidP="00D17099">
      <w:pPr>
        <w:jc w:val="both"/>
        <w:rPr>
          <w:rFonts w:ascii="Arial" w:hAnsi="Arial" w:cs="Arial"/>
          <w:b/>
        </w:rPr>
      </w:pPr>
    </w:p>
    <w:p w14:paraId="6F006DAE" w14:textId="77777777" w:rsidR="00EB06B8" w:rsidRPr="00426877" w:rsidRDefault="00EB06B8" w:rsidP="00D17099">
      <w:pPr>
        <w:jc w:val="both"/>
        <w:rPr>
          <w:rFonts w:ascii="Arial" w:hAnsi="Arial" w:cs="Arial"/>
          <w:b/>
        </w:rPr>
      </w:pPr>
    </w:p>
    <w:p w14:paraId="39D7340C" w14:textId="77777777"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 xml:space="preserve">       ____________________________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____________________________________</w:t>
      </w:r>
    </w:p>
    <w:p w14:paraId="0FF475BF"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0017CCCB" w14:textId="66F2F0FC" w:rsidR="00E95682" w:rsidRDefault="00D17099" w:rsidP="0028549A">
      <w:pPr>
        <w:rPr>
          <w:rFonts w:ascii="Arial" w:hAnsi="Arial" w:cs="Arial"/>
        </w:rPr>
      </w:pPr>
      <w:r w:rsidRPr="00426877">
        <w:rPr>
          <w:rFonts w:ascii="Arial" w:hAnsi="Arial" w:cs="Arial"/>
        </w:rPr>
        <w:t xml:space="preserve">                      </w:t>
      </w:r>
      <w:r w:rsidR="006723A9">
        <w:rPr>
          <w:rFonts w:ascii="Arial" w:hAnsi="Arial" w:cs="Arial"/>
        </w:rPr>
        <w:t>poskytovatel</w:t>
      </w:r>
      <w:r w:rsidRPr="00426877">
        <w:rPr>
          <w:rFonts w:ascii="Arial" w:hAnsi="Arial" w:cs="Arial"/>
        </w:rPr>
        <w:t xml:space="preserve">                                                                           </w:t>
      </w:r>
      <w:r w:rsidR="0032320A">
        <w:rPr>
          <w:rFonts w:ascii="Arial" w:hAnsi="Arial" w:cs="Arial"/>
        </w:rPr>
        <w:t>objednate</w:t>
      </w:r>
      <w:r w:rsidRPr="00426877">
        <w:rPr>
          <w:rFonts w:ascii="Arial" w:hAnsi="Arial" w:cs="Arial"/>
        </w:rPr>
        <w:t>l</w:t>
      </w:r>
    </w:p>
    <w:p w14:paraId="4E9CE4CC" w14:textId="77777777" w:rsidR="002A6120" w:rsidRDefault="002A6120" w:rsidP="006A7112">
      <w:pPr>
        <w:jc w:val="right"/>
        <w:rPr>
          <w:rFonts w:ascii="Arial" w:hAnsi="Arial" w:cs="Arial"/>
        </w:rPr>
      </w:pPr>
    </w:p>
    <w:p w14:paraId="232B0C6C" w14:textId="77777777" w:rsidR="0003784F" w:rsidRDefault="0003784F" w:rsidP="006A7112">
      <w:pPr>
        <w:jc w:val="right"/>
        <w:rPr>
          <w:rFonts w:ascii="Arial" w:hAnsi="Arial" w:cs="Arial"/>
        </w:rPr>
      </w:pPr>
    </w:p>
    <w:p w14:paraId="172B1A2C" w14:textId="77777777" w:rsidR="0003784F" w:rsidRDefault="0003784F" w:rsidP="006A7112">
      <w:pPr>
        <w:jc w:val="right"/>
        <w:rPr>
          <w:rFonts w:ascii="Arial" w:hAnsi="Arial" w:cs="Arial"/>
        </w:rPr>
      </w:pPr>
    </w:p>
    <w:p w14:paraId="372F6AD5" w14:textId="77777777" w:rsidR="0003784F" w:rsidRDefault="0003784F" w:rsidP="006A7112">
      <w:pPr>
        <w:jc w:val="right"/>
        <w:rPr>
          <w:rFonts w:ascii="Arial" w:hAnsi="Arial" w:cs="Arial"/>
        </w:rPr>
      </w:pPr>
    </w:p>
    <w:p w14:paraId="14916D3A" w14:textId="6B97BCB5" w:rsidR="006A7112" w:rsidRDefault="006A7112" w:rsidP="006A7112">
      <w:pPr>
        <w:jc w:val="right"/>
        <w:rPr>
          <w:rFonts w:ascii="Arial" w:hAnsi="Arial" w:cs="Arial"/>
        </w:rPr>
      </w:pPr>
      <w:r w:rsidRPr="006A7112">
        <w:rPr>
          <w:rFonts w:ascii="Arial" w:hAnsi="Arial" w:cs="Arial"/>
        </w:rPr>
        <w:lastRenderedPageBreak/>
        <w:t>Příloha č. 1 servisní smlouvy</w:t>
      </w:r>
      <w:r w:rsidR="006504C7">
        <w:rPr>
          <w:rFonts w:ascii="Arial" w:hAnsi="Arial" w:cs="Arial"/>
        </w:rPr>
        <w:t xml:space="preserve"> – technická specifikace</w:t>
      </w:r>
    </w:p>
    <w:p w14:paraId="4B089FF7" w14:textId="5FCD934E" w:rsidR="006504C7" w:rsidRDefault="006504C7" w:rsidP="006A7112">
      <w:pPr>
        <w:jc w:val="right"/>
        <w:rPr>
          <w:rFonts w:ascii="Arial" w:hAnsi="Arial" w:cs="Arial"/>
        </w:rPr>
      </w:pPr>
    </w:p>
    <w:p w14:paraId="6C98FD9C" w14:textId="77777777" w:rsidR="006504C7" w:rsidRPr="006A7112" w:rsidRDefault="006504C7" w:rsidP="006A7112">
      <w:pPr>
        <w:jc w:val="right"/>
        <w:rPr>
          <w:rFonts w:ascii="Arial" w:hAnsi="Arial" w:cs="Arial"/>
        </w:rPr>
      </w:pPr>
    </w:p>
    <w:p w14:paraId="10667913" w14:textId="67906C9E" w:rsidR="0050331B" w:rsidRDefault="0050331B" w:rsidP="006A7112">
      <w:pPr>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637DBD4" w14:textId="77777777" w:rsidR="006504C7" w:rsidRPr="006504C7" w:rsidRDefault="006504C7" w:rsidP="006504C7">
      <w:pPr>
        <w:pStyle w:val="Odstavecseseznamem"/>
        <w:numPr>
          <w:ilvl w:val="0"/>
          <w:numId w:val="24"/>
        </w:numPr>
        <w:rPr>
          <w:rFonts w:ascii="Arial" w:hAnsi="Arial" w:cs="Arial"/>
          <w:b/>
          <w:u w:val="single"/>
        </w:rPr>
      </w:pPr>
      <w:r w:rsidRPr="006504C7">
        <w:rPr>
          <w:rFonts w:ascii="Arial" w:hAnsi="Arial" w:cs="Arial"/>
          <w:b/>
          <w:u w:val="single"/>
        </w:rPr>
        <w:t>Soupis a specifikace výtahů v objektu Domova pro seniory „SKALKA“ v Chebu, p. o.</w:t>
      </w:r>
    </w:p>
    <w:p w14:paraId="67F92456" w14:textId="77777777" w:rsidR="006504C7" w:rsidRPr="006504C7" w:rsidRDefault="006504C7" w:rsidP="006504C7">
      <w:pPr>
        <w:rPr>
          <w:rFonts w:ascii="Arial" w:hAnsi="Arial" w:cs="Arial"/>
        </w:rPr>
      </w:pPr>
    </w:p>
    <w:tbl>
      <w:tblPr>
        <w:tblpPr w:leftFromText="141" w:rightFromText="141" w:vertAnchor="text" w:horzAnchor="margin" w:tblpXSpec="center" w:tblpY="7"/>
        <w:tblW w:w="8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286"/>
        <w:gridCol w:w="1274"/>
        <w:gridCol w:w="1429"/>
        <w:gridCol w:w="1256"/>
        <w:gridCol w:w="1287"/>
        <w:gridCol w:w="1013"/>
      </w:tblGrid>
      <w:tr w:rsidR="006504C7" w:rsidRPr="006504C7" w14:paraId="70842292" w14:textId="77777777" w:rsidTr="00287224">
        <w:trPr>
          <w:trHeight w:val="552"/>
        </w:trPr>
        <w:tc>
          <w:tcPr>
            <w:tcW w:w="1410"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vAlign w:val="center"/>
            <w:hideMark/>
          </w:tcPr>
          <w:p w14:paraId="5BF3ECA7" w14:textId="77777777" w:rsidR="006504C7" w:rsidRPr="006504C7" w:rsidRDefault="006504C7" w:rsidP="00852606">
            <w:pPr>
              <w:pStyle w:val="paragraph"/>
              <w:spacing w:before="0" w:beforeAutospacing="0" w:after="0" w:afterAutospacing="0"/>
              <w:ind w:left="15"/>
              <w:jc w:val="center"/>
              <w:textAlignment w:val="baseline"/>
              <w:rPr>
                <w:rFonts w:ascii="Arial" w:hAnsi="Arial" w:cs="Arial"/>
                <w:b/>
                <w:bCs/>
                <w:color w:val="000000"/>
                <w:sz w:val="20"/>
                <w:szCs w:val="20"/>
              </w:rPr>
            </w:pPr>
            <w:r w:rsidRPr="00287224">
              <w:rPr>
                <w:rStyle w:val="normaltextrun"/>
                <w:rFonts w:ascii="Arial" w:hAnsi="Arial" w:cs="Arial"/>
                <w:b/>
                <w:bCs/>
                <w:color w:val="000000"/>
                <w:sz w:val="18"/>
                <w:szCs w:val="20"/>
              </w:rPr>
              <w:t>Evidenční číslo výtahu</w:t>
            </w:r>
            <w:r w:rsidRPr="00287224">
              <w:rPr>
                <w:rStyle w:val="eop"/>
                <w:rFonts w:ascii="Arial" w:hAnsi="Arial" w:cs="Arial"/>
                <w:b/>
                <w:bCs/>
                <w:color w:val="000000"/>
                <w:sz w:val="20"/>
                <w:szCs w:val="20"/>
              </w:rPr>
              <w:t> </w:t>
            </w:r>
          </w:p>
        </w:tc>
        <w:tc>
          <w:tcPr>
            <w:tcW w:w="1286"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vAlign w:val="center"/>
            <w:hideMark/>
          </w:tcPr>
          <w:p w14:paraId="37CAB4B6" w14:textId="77777777" w:rsidR="006504C7" w:rsidRPr="006504C7" w:rsidRDefault="006504C7" w:rsidP="00852606">
            <w:pPr>
              <w:pStyle w:val="paragraph"/>
              <w:spacing w:before="0" w:beforeAutospacing="0" w:after="0" w:afterAutospacing="0"/>
              <w:ind w:left="15"/>
              <w:jc w:val="center"/>
              <w:textAlignment w:val="baseline"/>
              <w:rPr>
                <w:rFonts w:ascii="Arial" w:hAnsi="Arial" w:cs="Arial"/>
                <w:b/>
                <w:bCs/>
                <w:color w:val="000000"/>
                <w:sz w:val="20"/>
                <w:szCs w:val="20"/>
              </w:rPr>
            </w:pPr>
            <w:r w:rsidRPr="00287224">
              <w:rPr>
                <w:rStyle w:val="normaltextrun"/>
                <w:rFonts w:ascii="Arial" w:hAnsi="Arial" w:cs="Arial"/>
                <w:b/>
                <w:bCs/>
                <w:color w:val="000000"/>
                <w:sz w:val="18"/>
                <w:szCs w:val="20"/>
              </w:rPr>
              <w:t>Typové označení</w:t>
            </w:r>
            <w:r w:rsidRPr="00287224">
              <w:rPr>
                <w:rStyle w:val="eop"/>
                <w:rFonts w:ascii="Arial" w:hAnsi="Arial" w:cs="Arial"/>
                <w:b/>
                <w:bCs/>
                <w:color w:val="000000"/>
                <w:sz w:val="18"/>
                <w:szCs w:val="20"/>
              </w:rPr>
              <w:t> </w:t>
            </w:r>
          </w:p>
        </w:tc>
        <w:tc>
          <w:tcPr>
            <w:tcW w:w="1274"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vAlign w:val="center"/>
            <w:hideMark/>
          </w:tcPr>
          <w:p w14:paraId="76836F20" w14:textId="77777777" w:rsidR="006504C7" w:rsidRPr="006504C7" w:rsidRDefault="006504C7" w:rsidP="00852606">
            <w:pPr>
              <w:pStyle w:val="paragraph"/>
              <w:spacing w:before="0" w:beforeAutospacing="0" w:after="0" w:afterAutospacing="0"/>
              <w:ind w:left="15"/>
              <w:jc w:val="center"/>
              <w:textAlignment w:val="baseline"/>
              <w:rPr>
                <w:rFonts w:ascii="Arial" w:hAnsi="Arial" w:cs="Arial"/>
                <w:b/>
                <w:bCs/>
                <w:color w:val="000000"/>
                <w:sz w:val="20"/>
                <w:szCs w:val="20"/>
              </w:rPr>
            </w:pPr>
            <w:r w:rsidRPr="00287224">
              <w:rPr>
                <w:rStyle w:val="normaltextrun"/>
                <w:rFonts w:ascii="Arial" w:hAnsi="Arial" w:cs="Arial"/>
                <w:b/>
                <w:bCs/>
                <w:color w:val="000000"/>
                <w:sz w:val="18"/>
                <w:szCs w:val="20"/>
              </w:rPr>
              <w:t>Rok výroby</w:t>
            </w:r>
            <w:r w:rsidRPr="00287224">
              <w:rPr>
                <w:rStyle w:val="eop"/>
                <w:rFonts w:ascii="Arial" w:hAnsi="Arial" w:cs="Arial"/>
                <w:b/>
                <w:bCs/>
                <w:color w:val="000000"/>
                <w:sz w:val="18"/>
                <w:szCs w:val="20"/>
              </w:rPr>
              <w:t> </w:t>
            </w:r>
          </w:p>
        </w:tc>
        <w:tc>
          <w:tcPr>
            <w:tcW w:w="1429"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vAlign w:val="center"/>
            <w:hideMark/>
          </w:tcPr>
          <w:p w14:paraId="2B4B03A1" w14:textId="266F2D4D" w:rsidR="006504C7" w:rsidRPr="006504C7" w:rsidRDefault="006504C7" w:rsidP="00852606">
            <w:pPr>
              <w:pStyle w:val="paragraph"/>
              <w:spacing w:before="0" w:beforeAutospacing="0" w:after="0" w:afterAutospacing="0"/>
              <w:ind w:left="60"/>
              <w:jc w:val="center"/>
              <w:textAlignment w:val="baseline"/>
              <w:rPr>
                <w:rFonts w:ascii="Arial" w:hAnsi="Arial" w:cs="Arial"/>
                <w:b/>
                <w:bCs/>
                <w:color w:val="000000"/>
                <w:sz w:val="20"/>
                <w:szCs w:val="20"/>
              </w:rPr>
            </w:pPr>
            <w:r w:rsidRPr="00287224">
              <w:rPr>
                <w:rStyle w:val="normaltextrun"/>
                <w:rFonts w:ascii="Arial" w:hAnsi="Arial" w:cs="Arial"/>
                <w:b/>
                <w:bCs/>
                <w:color w:val="000000"/>
                <w:sz w:val="18"/>
                <w:szCs w:val="20"/>
              </w:rPr>
              <w:t>Počet stanic (nástupišť)</w:t>
            </w:r>
          </w:p>
        </w:tc>
        <w:tc>
          <w:tcPr>
            <w:tcW w:w="1256"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vAlign w:val="center"/>
            <w:hideMark/>
          </w:tcPr>
          <w:p w14:paraId="77D70BA1" w14:textId="77777777" w:rsidR="006504C7" w:rsidRPr="006504C7" w:rsidRDefault="006504C7" w:rsidP="00852606">
            <w:pPr>
              <w:pStyle w:val="paragraph"/>
              <w:spacing w:before="0" w:beforeAutospacing="0" w:after="0" w:afterAutospacing="0"/>
              <w:ind w:left="15"/>
              <w:jc w:val="center"/>
              <w:textAlignment w:val="baseline"/>
              <w:rPr>
                <w:rFonts w:ascii="Arial" w:hAnsi="Arial" w:cs="Arial"/>
                <w:b/>
                <w:bCs/>
                <w:color w:val="000000"/>
                <w:sz w:val="20"/>
                <w:szCs w:val="20"/>
              </w:rPr>
            </w:pPr>
            <w:r w:rsidRPr="00287224">
              <w:rPr>
                <w:rStyle w:val="normaltextrun"/>
                <w:rFonts w:ascii="Arial" w:hAnsi="Arial" w:cs="Arial"/>
                <w:b/>
                <w:bCs/>
                <w:color w:val="000000"/>
                <w:sz w:val="18"/>
                <w:szCs w:val="20"/>
              </w:rPr>
              <w:t>Nosnost</w:t>
            </w:r>
            <w:r w:rsidRPr="00287224">
              <w:rPr>
                <w:rStyle w:val="eop"/>
                <w:rFonts w:ascii="Arial" w:hAnsi="Arial" w:cs="Arial"/>
                <w:b/>
                <w:bCs/>
                <w:color w:val="000000"/>
                <w:sz w:val="18"/>
                <w:szCs w:val="20"/>
              </w:rPr>
              <w:t> </w:t>
            </w:r>
          </w:p>
        </w:tc>
        <w:tc>
          <w:tcPr>
            <w:tcW w:w="1287"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vAlign w:val="center"/>
            <w:hideMark/>
          </w:tcPr>
          <w:p w14:paraId="0FE61F05" w14:textId="77777777" w:rsidR="006504C7" w:rsidRPr="006504C7" w:rsidRDefault="006504C7" w:rsidP="00852606">
            <w:pPr>
              <w:pStyle w:val="paragraph"/>
              <w:spacing w:before="0" w:beforeAutospacing="0" w:after="0" w:afterAutospacing="0"/>
              <w:ind w:left="15"/>
              <w:jc w:val="center"/>
              <w:textAlignment w:val="baseline"/>
              <w:rPr>
                <w:rFonts w:ascii="Arial" w:hAnsi="Arial" w:cs="Arial"/>
                <w:b/>
                <w:bCs/>
                <w:color w:val="000000"/>
                <w:sz w:val="20"/>
                <w:szCs w:val="20"/>
              </w:rPr>
            </w:pPr>
            <w:r w:rsidRPr="00287224">
              <w:rPr>
                <w:rStyle w:val="normaltextrun"/>
                <w:rFonts w:ascii="Arial" w:hAnsi="Arial" w:cs="Arial"/>
                <w:b/>
                <w:bCs/>
                <w:color w:val="000000"/>
                <w:sz w:val="18"/>
                <w:szCs w:val="20"/>
              </w:rPr>
              <w:t>Druh výtahu</w:t>
            </w:r>
            <w:r w:rsidRPr="00287224">
              <w:rPr>
                <w:rStyle w:val="eop"/>
                <w:rFonts w:ascii="Arial" w:hAnsi="Arial" w:cs="Arial"/>
                <w:b/>
                <w:bCs/>
                <w:color w:val="000000"/>
                <w:sz w:val="18"/>
                <w:szCs w:val="20"/>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FFF2CC" w:themeFill="accent4" w:themeFillTint="33"/>
            <w:vAlign w:val="center"/>
            <w:hideMark/>
          </w:tcPr>
          <w:p w14:paraId="0A40BC4A" w14:textId="77777777" w:rsidR="006504C7" w:rsidRPr="006504C7" w:rsidRDefault="006504C7" w:rsidP="00852606">
            <w:pPr>
              <w:pStyle w:val="paragraph"/>
              <w:spacing w:before="0" w:beforeAutospacing="0" w:after="0" w:afterAutospacing="0"/>
              <w:jc w:val="center"/>
              <w:textAlignment w:val="baseline"/>
              <w:rPr>
                <w:rFonts w:ascii="Arial" w:hAnsi="Arial" w:cs="Arial"/>
                <w:b/>
                <w:bCs/>
                <w:color w:val="000000"/>
                <w:sz w:val="20"/>
                <w:szCs w:val="20"/>
              </w:rPr>
            </w:pPr>
            <w:r w:rsidRPr="00287224">
              <w:rPr>
                <w:rStyle w:val="normaltextrun"/>
                <w:rFonts w:ascii="Arial" w:hAnsi="Arial" w:cs="Arial"/>
                <w:b/>
                <w:bCs/>
                <w:color w:val="000000"/>
                <w:sz w:val="18"/>
                <w:szCs w:val="20"/>
              </w:rPr>
              <w:t>Výrobce</w:t>
            </w:r>
            <w:r w:rsidRPr="006504C7">
              <w:rPr>
                <w:rStyle w:val="eop"/>
                <w:rFonts w:ascii="Arial" w:hAnsi="Arial" w:cs="Arial"/>
                <w:b/>
                <w:bCs/>
                <w:color w:val="000000"/>
                <w:sz w:val="20"/>
                <w:szCs w:val="20"/>
              </w:rPr>
              <w:t> </w:t>
            </w:r>
          </w:p>
        </w:tc>
      </w:tr>
      <w:tr w:rsidR="006504C7" w:rsidRPr="006504C7" w14:paraId="0C31857D" w14:textId="77777777" w:rsidTr="00852606">
        <w:trPr>
          <w:trHeight w:val="300"/>
        </w:trPr>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2F2404" w14:textId="77777777" w:rsidR="006504C7" w:rsidRPr="00287224" w:rsidRDefault="006504C7" w:rsidP="00852606">
            <w:pPr>
              <w:pStyle w:val="paragraph"/>
              <w:spacing w:before="0" w:beforeAutospacing="0" w:after="0" w:afterAutospacing="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0009</w:t>
            </w:r>
            <w:r w:rsidRPr="00287224">
              <w:rPr>
                <w:rStyle w:val="eop"/>
                <w:rFonts w:ascii="Arial" w:hAnsi="Arial" w:cs="Arial"/>
                <w:color w:val="000000"/>
                <w:sz w:val="18"/>
                <w:szCs w:val="20"/>
              </w:rPr>
              <w:t> </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85735C" w14:textId="77777777" w:rsidR="006504C7" w:rsidRPr="00287224" w:rsidRDefault="006504C7" w:rsidP="00852606">
            <w:pPr>
              <w:pStyle w:val="paragraph"/>
              <w:spacing w:before="0" w:beforeAutospacing="0" w:after="0" w:afterAutospacing="0"/>
              <w:ind w:left="15"/>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MB 100 kg</w:t>
            </w:r>
            <w:r w:rsidRPr="00287224">
              <w:rPr>
                <w:rStyle w:val="eop"/>
                <w:rFonts w:ascii="Arial" w:hAnsi="Arial" w:cs="Arial"/>
                <w:color w:val="000000"/>
                <w:sz w:val="18"/>
                <w:szCs w:val="20"/>
              </w:rPr>
              <w:t> </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A77C52" w14:textId="77777777" w:rsidR="006504C7" w:rsidRPr="00287224" w:rsidRDefault="006504C7" w:rsidP="00852606">
            <w:pPr>
              <w:pStyle w:val="paragraph"/>
              <w:spacing w:before="0" w:beforeAutospacing="0" w:after="0" w:afterAutospacing="0"/>
              <w:ind w:left="15"/>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2017</w:t>
            </w:r>
            <w:r w:rsidRPr="00287224">
              <w:rPr>
                <w:rStyle w:val="eop"/>
                <w:rFonts w:ascii="Arial" w:hAnsi="Arial" w:cs="Arial"/>
                <w:color w:val="000000"/>
                <w:sz w:val="18"/>
                <w:szCs w:val="20"/>
              </w:rPr>
              <w:t> </w:t>
            </w:r>
          </w:p>
        </w:tc>
        <w:tc>
          <w:tcPr>
            <w:tcW w:w="14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591ED8" w14:textId="77777777" w:rsidR="006504C7" w:rsidRPr="00287224" w:rsidRDefault="006504C7" w:rsidP="00852606">
            <w:pPr>
              <w:pStyle w:val="paragraph"/>
              <w:spacing w:before="0" w:beforeAutospacing="0" w:after="0" w:afterAutospacing="0"/>
              <w:ind w:left="15"/>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2 / 2</w:t>
            </w:r>
            <w:r w:rsidRPr="00287224">
              <w:rPr>
                <w:rStyle w:val="eop"/>
                <w:rFonts w:ascii="Arial" w:hAnsi="Arial" w:cs="Arial"/>
                <w:color w:val="000000"/>
                <w:sz w:val="18"/>
                <w:szCs w:val="20"/>
              </w:rPr>
              <w:t> </w:t>
            </w:r>
          </w:p>
        </w:tc>
        <w:tc>
          <w:tcPr>
            <w:tcW w:w="12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012221" w14:textId="77777777" w:rsidR="006504C7" w:rsidRPr="00287224" w:rsidRDefault="006504C7" w:rsidP="00852606">
            <w:pPr>
              <w:pStyle w:val="paragraph"/>
              <w:spacing w:before="0" w:beforeAutospacing="0" w:after="0" w:afterAutospacing="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100 kg</w:t>
            </w:r>
            <w:r w:rsidRPr="00287224">
              <w:rPr>
                <w:rStyle w:val="eop"/>
                <w:rFonts w:ascii="Arial" w:hAnsi="Arial" w:cs="Arial"/>
                <w:color w:val="000000"/>
                <w:sz w:val="18"/>
                <w:szCs w:val="20"/>
              </w:rPr>
              <w:t> </w:t>
            </w:r>
          </w:p>
        </w:tc>
        <w:tc>
          <w:tcPr>
            <w:tcW w:w="12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8727C6" w14:textId="77777777" w:rsidR="006504C7" w:rsidRPr="00287224" w:rsidRDefault="006504C7" w:rsidP="00852606">
            <w:pPr>
              <w:pStyle w:val="paragraph"/>
              <w:spacing w:before="0" w:beforeAutospacing="0" w:after="0" w:afterAutospacing="0"/>
              <w:ind w:left="15"/>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Jídelní</w:t>
            </w:r>
            <w:r w:rsidRPr="00287224">
              <w:rPr>
                <w:rStyle w:val="eop"/>
                <w:rFonts w:ascii="Arial" w:hAnsi="Arial" w:cs="Arial"/>
                <w:color w:val="000000"/>
                <w:sz w:val="18"/>
                <w:szCs w:val="20"/>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0DC453" w14:textId="77777777" w:rsidR="006504C7" w:rsidRPr="00287224" w:rsidRDefault="006504C7" w:rsidP="00852606">
            <w:pPr>
              <w:pStyle w:val="paragraph"/>
              <w:spacing w:before="0" w:beforeAutospacing="0" w:after="0" w:afterAutospacing="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Miroslav Pivoňka</w:t>
            </w:r>
            <w:r w:rsidRPr="00287224">
              <w:rPr>
                <w:rStyle w:val="eop"/>
                <w:rFonts w:ascii="Arial" w:hAnsi="Arial" w:cs="Arial"/>
                <w:color w:val="000000"/>
                <w:sz w:val="18"/>
                <w:szCs w:val="20"/>
              </w:rPr>
              <w:t> </w:t>
            </w:r>
          </w:p>
        </w:tc>
      </w:tr>
      <w:tr w:rsidR="006504C7" w:rsidRPr="006504C7" w14:paraId="6F1114F2" w14:textId="77777777" w:rsidTr="00852606">
        <w:trPr>
          <w:trHeight w:val="300"/>
        </w:trPr>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DABE03" w14:textId="77777777" w:rsidR="006504C7" w:rsidRPr="00287224" w:rsidRDefault="006504C7" w:rsidP="00852606">
            <w:pPr>
              <w:pStyle w:val="paragraph"/>
              <w:spacing w:before="0" w:beforeAutospacing="0" w:after="0" w:afterAutospacing="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0011</w:t>
            </w:r>
            <w:r w:rsidRPr="00287224">
              <w:rPr>
                <w:rStyle w:val="eop"/>
                <w:rFonts w:ascii="Arial" w:hAnsi="Arial" w:cs="Arial"/>
                <w:color w:val="000000"/>
                <w:sz w:val="18"/>
                <w:szCs w:val="20"/>
              </w:rPr>
              <w:t> </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B85C5E" w14:textId="77777777" w:rsidR="006504C7" w:rsidRPr="00287224" w:rsidRDefault="006504C7" w:rsidP="00852606">
            <w:pPr>
              <w:pStyle w:val="paragraph"/>
              <w:spacing w:before="0" w:beforeAutospacing="0" w:after="0" w:afterAutospacing="0"/>
              <w:ind w:left="30"/>
              <w:jc w:val="center"/>
              <w:textAlignment w:val="baseline"/>
              <w:rPr>
                <w:rFonts w:ascii="Arial" w:hAnsi="Arial" w:cs="Arial"/>
                <w:color w:val="000000"/>
                <w:sz w:val="18"/>
                <w:szCs w:val="20"/>
              </w:rPr>
            </w:pPr>
            <w:r w:rsidRPr="00287224">
              <w:rPr>
                <w:rStyle w:val="eop"/>
                <w:rFonts w:ascii="Arial" w:hAnsi="Arial" w:cs="Arial"/>
                <w:color w:val="000000"/>
                <w:sz w:val="18"/>
                <w:szCs w:val="20"/>
              </w:rPr>
              <w:t>bez označení </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BC75D6" w14:textId="77777777" w:rsidR="006504C7" w:rsidRPr="00287224" w:rsidRDefault="006504C7" w:rsidP="00852606">
            <w:pPr>
              <w:pStyle w:val="paragraph"/>
              <w:spacing w:before="0" w:beforeAutospacing="0" w:after="0" w:afterAutospacing="0"/>
              <w:ind w:left="15"/>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2014</w:t>
            </w:r>
            <w:r w:rsidRPr="00287224">
              <w:rPr>
                <w:rStyle w:val="eop"/>
                <w:rFonts w:ascii="Arial" w:hAnsi="Arial" w:cs="Arial"/>
                <w:color w:val="000000"/>
                <w:sz w:val="18"/>
                <w:szCs w:val="20"/>
              </w:rPr>
              <w:t> </w:t>
            </w:r>
          </w:p>
        </w:tc>
        <w:tc>
          <w:tcPr>
            <w:tcW w:w="14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017DF7" w14:textId="77777777" w:rsidR="006504C7" w:rsidRPr="00287224" w:rsidRDefault="006504C7" w:rsidP="00852606">
            <w:pPr>
              <w:pStyle w:val="paragraph"/>
              <w:spacing w:before="0" w:beforeAutospacing="0" w:after="0" w:afterAutospacing="0"/>
              <w:ind w:left="3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9 / 9</w:t>
            </w:r>
            <w:r w:rsidRPr="00287224">
              <w:rPr>
                <w:rStyle w:val="eop"/>
                <w:rFonts w:ascii="Arial" w:hAnsi="Arial" w:cs="Arial"/>
                <w:color w:val="000000"/>
                <w:sz w:val="18"/>
                <w:szCs w:val="20"/>
              </w:rPr>
              <w:t> </w:t>
            </w:r>
          </w:p>
        </w:tc>
        <w:tc>
          <w:tcPr>
            <w:tcW w:w="12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4A43CC" w14:textId="77777777" w:rsidR="006504C7" w:rsidRPr="00287224" w:rsidRDefault="006504C7" w:rsidP="00852606">
            <w:pPr>
              <w:pStyle w:val="paragraph"/>
              <w:spacing w:before="0" w:beforeAutospacing="0" w:after="0" w:afterAutospacing="0"/>
              <w:ind w:left="3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1 600 kg</w:t>
            </w:r>
            <w:r w:rsidRPr="00287224">
              <w:rPr>
                <w:rStyle w:val="eop"/>
                <w:rFonts w:ascii="Arial" w:hAnsi="Arial" w:cs="Arial"/>
                <w:color w:val="000000"/>
                <w:sz w:val="18"/>
                <w:szCs w:val="20"/>
              </w:rPr>
              <w:t> </w:t>
            </w:r>
          </w:p>
        </w:tc>
        <w:tc>
          <w:tcPr>
            <w:tcW w:w="12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17C580" w14:textId="77777777" w:rsidR="006504C7" w:rsidRPr="00287224" w:rsidRDefault="006504C7" w:rsidP="00852606">
            <w:pPr>
              <w:pStyle w:val="paragraph"/>
              <w:spacing w:before="0" w:beforeAutospacing="0" w:after="0" w:afterAutospacing="0"/>
              <w:ind w:left="3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Evakuační</w:t>
            </w:r>
            <w:r w:rsidRPr="00287224">
              <w:rPr>
                <w:rStyle w:val="eop"/>
                <w:rFonts w:ascii="Arial" w:hAnsi="Arial" w:cs="Arial"/>
                <w:color w:val="000000"/>
                <w:sz w:val="18"/>
                <w:szCs w:val="20"/>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00718E" w14:textId="77777777" w:rsidR="006504C7" w:rsidRPr="00287224" w:rsidRDefault="006504C7" w:rsidP="00852606">
            <w:pPr>
              <w:pStyle w:val="paragraph"/>
              <w:spacing w:before="0" w:beforeAutospacing="0" w:after="0" w:afterAutospacing="0"/>
              <w:ind w:left="15"/>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Miroslav Pivoňka</w:t>
            </w:r>
            <w:r w:rsidRPr="00287224">
              <w:rPr>
                <w:rStyle w:val="eop"/>
                <w:rFonts w:ascii="Arial" w:hAnsi="Arial" w:cs="Arial"/>
                <w:color w:val="000000"/>
                <w:sz w:val="18"/>
                <w:szCs w:val="20"/>
              </w:rPr>
              <w:t> </w:t>
            </w:r>
          </w:p>
        </w:tc>
      </w:tr>
      <w:tr w:rsidR="006504C7" w:rsidRPr="006504C7" w14:paraId="0B2397A2" w14:textId="77777777" w:rsidTr="00852606">
        <w:trPr>
          <w:trHeight w:val="300"/>
        </w:trPr>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5D893D" w14:textId="77777777" w:rsidR="006504C7" w:rsidRPr="00287224" w:rsidRDefault="006504C7" w:rsidP="00852606">
            <w:pPr>
              <w:pStyle w:val="paragraph"/>
              <w:spacing w:before="0" w:beforeAutospacing="0" w:after="0" w:afterAutospacing="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0012</w:t>
            </w:r>
            <w:r w:rsidRPr="00287224">
              <w:rPr>
                <w:rStyle w:val="eop"/>
                <w:rFonts w:ascii="Arial" w:hAnsi="Arial" w:cs="Arial"/>
                <w:color w:val="000000"/>
                <w:sz w:val="18"/>
                <w:szCs w:val="20"/>
              </w:rPr>
              <w:t> </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66D6C9" w14:textId="77777777" w:rsidR="006504C7" w:rsidRPr="00287224" w:rsidRDefault="006504C7" w:rsidP="00852606">
            <w:pPr>
              <w:pStyle w:val="paragraph"/>
              <w:spacing w:before="0" w:beforeAutospacing="0" w:after="0" w:afterAutospacing="0"/>
              <w:ind w:left="3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OT / 1000 kg</w:t>
            </w:r>
            <w:r w:rsidRPr="00287224">
              <w:rPr>
                <w:rStyle w:val="eop"/>
                <w:rFonts w:ascii="Arial" w:hAnsi="Arial" w:cs="Arial"/>
                <w:color w:val="000000"/>
                <w:sz w:val="18"/>
                <w:szCs w:val="20"/>
              </w:rPr>
              <w:t> </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4A869A" w14:textId="77777777" w:rsidR="006504C7" w:rsidRPr="00287224" w:rsidRDefault="006504C7" w:rsidP="00852606">
            <w:pPr>
              <w:pStyle w:val="paragraph"/>
              <w:spacing w:before="0" w:beforeAutospacing="0" w:after="0" w:afterAutospacing="0"/>
              <w:ind w:left="15"/>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2017(8)</w:t>
            </w:r>
            <w:r w:rsidRPr="00287224">
              <w:rPr>
                <w:rStyle w:val="eop"/>
                <w:rFonts w:ascii="Arial" w:hAnsi="Arial" w:cs="Arial"/>
                <w:color w:val="000000"/>
                <w:sz w:val="18"/>
                <w:szCs w:val="20"/>
              </w:rPr>
              <w:t> </w:t>
            </w:r>
          </w:p>
        </w:tc>
        <w:tc>
          <w:tcPr>
            <w:tcW w:w="14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1ABAE2" w14:textId="77777777" w:rsidR="006504C7" w:rsidRPr="00287224" w:rsidRDefault="006504C7" w:rsidP="00852606">
            <w:pPr>
              <w:pStyle w:val="paragraph"/>
              <w:spacing w:before="0" w:beforeAutospacing="0" w:after="0" w:afterAutospacing="0"/>
              <w:ind w:left="3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9 / 9</w:t>
            </w:r>
            <w:r w:rsidRPr="00287224">
              <w:rPr>
                <w:rStyle w:val="eop"/>
                <w:rFonts w:ascii="Arial" w:hAnsi="Arial" w:cs="Arial"/>
                <w:color w:val="000000"/>
                <w:sz w:val="18"/>
                <w:szCs w:val="20"/>
              </w:rPr>
              <w:t> </w:t>
            </w:r>
          </w:p>
        </w:tc>
        <w:tc>
          <w:tcPr>
            <w:tcW w:w="12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802A2C" w14:textId="77777777" w:rsidR="006504C7" w:rsidRPr="00287224" w:rsidRDefault="006504C7" w:rsidP="00852606">
            <w:pPr>
              <w:pStyle w:val="paragraph"/>
              <w:spacing w:before="0" w:beforeAutospacing="0" w:after="0" w:afterAutospacing="0"/>
              <w:ind w:left="3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1 000 kg</w:t>
            </w:r>
            <w:r w:rsidRPr="00287224">
              <w:rPr>
                <w:rStyle w:val="eop"/>
                <w:rFonts w:ascii="Arial" w:hAnsi="Arial" w:cs="Arial"/>
                <w:color w:val="000000"/>
                <w:sz w:val="18"/>
                <w:szCs w:val="20"/>
              </w:rPr>
              <w:t> </w:t>
            </w:r>
          </w:p>
        </w:tc>
        <w:tc>
          <w:tcPr>
            <w:tcW w:w="12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DEAB10" w14:textId="77777777" w:rsidR="006504C7" w:rsidRPr="00287224" w:rsidRDefault="006504C7" w:rsidP="00852606">
            <w:pPr>
              <w:pStyle w:val="paragraph"/>
              <w:spacing w:before="0" w:beforeAutospacing="0" w:after="0" w:afterAutospacing="0"/>
              <w:ind w:left="3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Služební</w:t>
            </w:r>
            <w:r w:rsidRPr="00287224">
              <w:rPr>
                <w:rStyle w:val="eop"/>
                <w:rFonts w:ascii="Arial" w:hAnsi="Arial" w:cs="Arial"/>
                <w:color w:val="000000"/>
                <w:sz w:val="18"/>
                <w:szCs w:val="20"/>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553D76" w14:textId="77777777" w:rsidR="006504C7" w:rsidRPr="00287224" w:rsidRDefault="006504C7" w:rsidP="00852606">
            <w:pPr>
              <w:pStyle w:val="paragraph"/>
              <w:spacing w:before="0" w:beforeAutospacing="0" w:after="0" w:afterAutospacing="0"/>
              <w:ind w:left="15"/>
              <w:jc w:val="center"/>
              <w:textAlignment w:val="baseline"/>
              <w:rPr>
                <w:rFonts w:ascii="Arial" w:hAnsi="Arial" w:cs="Arial"/>
                <w:color w:val="000000"/>
                <w:sz w:val="18"/>
                <w:szCs w:val="20"/>
              </w:rPr>
            </w:pPr>
            <w:proofErr w:type="spellStart"/>
            <w:r w:rsidRPr="00287224">
              <w:rPr>
                <w:rStyle w:val="normaltextrun"/>
                <w:rFonts w:ascii="Arial" w:hAnsi="Arial" w:cs="Arial"/>
                <w:color w:val="000000"/>
                <w:sz w:val="18"/>
                <w:szCs w:val="20"/>
              </w:rPr>
              <w:t>Fanak</w:t>
            </w:r>
            <w:proofErr w:type="spellEnd"/>
            <w:r w:rsidRPr="00287224">
              <w:rPr>
                <w:rStyle w:val="normaltextrun"/>
                <w:rFonts w:ascii="Arial" w:hAnsi="Arial" w:cs="Arial"/>
                <w:color w:val="000000"/>
                <w:sz w:val="18"/>
                <w:szCs w:val="20"/>
              </w:rPr>
              <w:t xml:space="preserve"> s.r.o.</w:t>
            </w:r>
            <w:r w:rsidRPr="00287224">
              <w:rPr>
                <w:rStyle w:val="eop"/>
                <w:rFonts w:ascii="Arial" w:hAnsi="Arial" w:cs="Arial"/>
                <w:color w:val="000000"/>
                <w:sz w:val="18"/>
                <w:szCs w:val="20"/>
              </w:rPr>
              <w:t> </w:t>
            </w:r>
          </w:p>
        </w:tc>
      </w:tr>
      <w:tr w:rsidR="006504C7" w:rsidRPr="006504C7" w14:paraId="6A792084" w14:textId="77777777" w:rsidTr="00852606">
        <w:trPr>
          <w:trHeight w:val="300"/>
        </w:trPr>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F7CEB6E" w14:textId="77777777" w:rsidR="006504C7" w:rsidRPr="00287224" w:rsidRDefault="006504C7" w:rsidP="00852606">
            <w:pPr>
              <w:pStyle w:val="paragraph"/>
              <w:spacing w:before="0" w:beforeAutospacing="0" w:after="0" w:afterAutospacing="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0013</w:t>
            </w:r>
            <w:r w:rsidRPr="00287224">
              <w:rPr>
                <w:rStyle w:val="eop"/>
                <w:rFonts w:ascii="Arial" w:hAnsi="Arial" w:cs="Arial"/>
                <w:color w:val="000000"/>
                <w:sz w:val="18"/>
                <w:szCs w:val="20"/>
              </w:rPr>
              <w:t> </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60C30A" w14:textId="77777777" w:rsidR="006504C7" w:rsidRPr="00287224" w:rsidRDefault="006504C7" w:rsidP="00852606">
            <w:pPr>
              <w:pStyle w:val="paragraph"/>
              <w:spacing w:before="0" w:beforeAutospacing="0" w:after="0" w:afterAutospacing="0"/>
              <w:ind w:left="3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OT / 350 kg</w:t>
            </w:r>
            <w:r w:rsidRPr="00287224">
              <w:rPr>
                <w:rStyle w:val="eop"/>
                <w:rFonts w:ascii="Arial" w:hAnsi="Arial" w:cs="Arial"/>
                <w:color w:val="000000"/>
                <w:sz w:val="18"/>
                <w:szCs w:val="20"/>
              </w:rPr>
              <w:t> </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2715A5" w14:textId="77777777" w:rsidR="006504C7" w:rsidRPr="00287224" w:rsidRDefault="006504C7" w:rsidP="00852606">
            <w:pPr>
              <w:pStyle w:val="paragraph"/>
              <w:spacing w:before="0" w:beforeAutospacing="0" w:after="0" w:afterAutospacing="0"/>
              <w:ind w:left="15"/>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2018(9)</w:t>
            </w:r>
            <w:r w:rsidRPr="00287224">
              <w:rPr>
                <w:rStyle w:val="eop"/>
                <w:rFonts w:ascii="Arial" w:hAnsi="Arial" w:cs="Arial"/>
                <w:color w:val="000000"/>
                <w:sz w:val="18"/>
                <w:szCs w:val="20"/>
              </w:rPr>
              <w:t> </w:t>
            </w:r>
          </w:p>
        </w:tc>
        <w:tc>
          <w:tcPr>
            <w:tcW w:w="14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7651EE" w14:textId="77777777" w:rsidR="006504C7" w:rsidRPr="00287224" w:rsidRDefault="006504C7" w:rsidP="00852606">
            <w:pPr>
              <w:pStyle w:val="paragraph"/>
              <w:spacing w:before="0" w:beforeAutospacing="0" w:after="0" w:afterAutospacing="0"/>
              <w:ind w:left="3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9 / 9</w:t>
            </w:r>
            <w:r w:rsidRPr="00287224">
              <w:rPr>
                <w:rStyle w:val="eop"/>
                <w:rFonts w:ascii="Arial" w:hAnsi="Arial" w:cs="Arial"/>
                <w:color w:val="000000"/>
                <w:sz w:val="18"/>
                <w:szCs w:val="20"/>
              </w:rPr>
              <w:t> </w:t>
            </w:r>
          </w:p>
        </w:tc>
        <w:tc>
          <w:tcPr>
            <w:tcW w:w="12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31DC06" w14:textId="77777777" w:rsidR="006504C7" w:rsidRPr="00287224" w:rsidRDefault="006504C7" w:rsidP="00852606">
            <w:pPr>
              <w:pStyle w:val="paragraph"/>
              <w:spacing w:before="0" w:beforeAutospacing="0" w:after="0" w:afterAutospacing="0"/>
              <w:ind w:left="3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350 kg</w:t>
            </w:r>
            <w:r w:rsidRPr="00287224">
              <w:rPr>
                <w:rStyle w:val="eop"/>
                <w:rFonts w:ascii="Arial" w:hAnsi="Arial" w:cs="Arial"/>
                <w:color w:val="000000"/>
                <w:sz w:val="18"/>
                <w:szCs w:val="20"/>
              </w:rPr>
              <w:t> </w:t>
            </w:r>
          </w:p>
        </w:tc>
        <w:tc>
          <w:tcPr>
            <w:tcW w:w="12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D28D61" w14:textId="77777777" w:rsidR="006504C7" w:rsidRPr="00287224" w:rsidRDefault="006504C7" w:rsidP="00852606">
            <w:pPr>
              <w:pStyle w:val="paragraph"/>
              <w:spacing w:before="0" w:beforeAutospacing="0" w:after="0" w:afterAutospacing="0"/>
              <w:ind w:left="15"/>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Osobní</w:t>
            </w:r>
            <w:r w:rsidRPr="00287224">
              <w:rPr>
                <w:rStyle w:val="eop"/>
                <w:rFonts w:ascii="Arial" w:hAnsi="Arial" w:cs="Arial"/>
                <w:color w:val="000000"/>
                <w:sz w:val="18"/>
                <w:szCs w:val="20"/>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866263" w14:textId="77777777" w:rsidR="006504C7" w:rsidRPr="00287224" w:rsidRDefault="006504C7" w:rsidP="00852606">
            <w:pPr>
              <w:pStyle w:val="paragraph"/>
              <w:spacing w:before="0" w:beforeAutospacing="0" w:after="0" w:afterAutospacing="0"/>
              <w:ind w:left="15"/>
              <w:jc w:val="center"/>
              <w:textAlignment w:val="baseline"/>
              <w:rPr>
                <w:rFonts w:ascii="Arial" w:hAnsi="Arial" w:cs="Arial"/>
                <w:color w:val="000000"/>
                <w:sz w:val="18"/>
                <w:szCs w:val="20"/>
              </w:rPr>
            </w:pPr>
            <w:proofErr w:type="spellStart"/>
            <w:r w:rsidRPr="00287224">
              <w:rPr>
                <w:rStyle w:val="normaltextrun"/>
                <w:rFonts w:ascii="Arial" w:hAnsi="Arial" w:cs="Arial"/>
                <w:color w:val="000000"/>
                <w:sz w:val="18"/>
                <w:szCs w:val="20"/>
              </w:rPr>
              <w:t>Fanak</w:t>
            </w:r>
            <w:proofErr w:type="spellEnd"/>
            <w:r w:rsidRPr="00287224">
              <w:rPr>
                <w:rStyle w:val="normaltextrun"/>
                <w:rFonts w:ascii="Arial" w:hAnsi="Arial" w:cs="Arial"/>
                <w:color w:val="000000"/>
                <w:sz w:val="18"/>
                <w:szCs w:val="20"/>
              </w:rPr>
              <w:t xml:space="preserve"> s.r.o.</w:t>
            </w:r>
            <w:r w:rsidRPr="00287224">
              <w:rPr>
                <w:rStyle w:val="eop"/>
                <w:rFonts w:ascii="Arial" w:hAnsi="Arial" w:cs="Arial"/>
                <w:color w:val="000000"/>
                <w:sz w:val="18"/>
                <w:szCs w:val="20"/>
              </w:rPr>
              <w:t> </w:t>
            </w:r>
          </w:p>
        </w:tc>
      </w:tr>
      <w:tr w:rsidR="006504C7" w:rsidRPr="006504C7" w14:paraId="65436460" w14:textId="77777777" w:rsidTr="00852606">
        <w:trPr>
          <w:trHeight w:val="300"/>
        </w:trPr>
        <w:tc>
          <w:tcPr>
            <w:tcW w:w="1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E15CC4" w14:textId="77777777" w:rsidR="006504C7" w:rsidRPr="00287224" w:rsidRDefault="006504C7" w:rsidP="00852606">
            <w:pPr>
              <w:pStyle w:val="paragraph"/>
              <w:spacing w:before="0" w:beforeAutospacing="0" w:after="0" w:afterAutospacing="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0014</w:t>
            </w:r>
            <w:r w:rsidRPr="00287224">
              <w:rPr>
                <w:rStyle w:val="eop"/>
                <w:rFonts w:ascii="Arial" w:hAnsi="Arial" w:cs="Arial"/>
                <w:color w:val="000000"/>
                <w:sz w:val="18"/>
                <w:szCs w:val="20"/>
              </w:rPr>
              <w:t> </w:t>
            </w:r>
          </w:p>
        </w:tc>
        <w:tc>
          <w:tcPr>
            <w:tcW w:w="12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B0ABDD" w14:textId="77777777" w:rsidR="006504C7" w:rsidRPr="00287224" w:rsidRDefault="006504C7" w:rsidP="00852606">
            <w:pPr>
              <w:pStyle w:val="paragraph"/>
              <w:spacing w:before="0" w:beforeAutospacing="0" w:after="0" w:afterAutospacing="0"/>
              <w:ind w:left="3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OT / 350 kg</w:t>
            </w:r>
            <w:r w:rsidRPr="00287224">
              <w:rPr>
                <w:rStyle w:val="eop"/>
                <w:rFonts w:ascii="Arial" w:hAnsi="Arial" w:cs="Arial"/>
                <w:color w:val="000000"/>
                <w:sz w:val="18"/>
                <w:szCs w:val="20"/>
              </w:rPr>
              <w:t> </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BDFCE7" w14:textId="77777777" w:rsidR="006504C7" w:rsidRPr="00287224" w:rsidRDefault="006504C7" w:rsidP="00852606">
            <w:pPr>
              <w:pStyle w:val="paragraph"/>
              <w:spacing w:before="0" w:beforeAutospacing="0" w:after="0" w:afterAutospacing="0"/>
              <w:ind w:left="15"/>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2018(9)</w:t>
            </w:r>
            <w:r w:rsidRPr="00287224">
              <w:rPr>
                <w:rStyle w:val="eop"/>
                <w:rFonts w:ascii="Arial" w:hAnsi="Arial" w:cs="Arial"/>
                <w:color w:val="000000"/>
                <w:sz w:val="18"/>
                <w:szCs w:val="20"/>
              </w:rPr>
              <w:t> </w:t>
            </w:r>
          </w:p>
        </w:tc>
        <w:tc>
          <w:tcPr>
            <w:tcW w:w="14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9BE591" w14:textId="77777777" w:rsidR="006504C7" w:rsidRPr="00287224" w:rsidRDefault="006504C7" w:rsidP="00852606">
            <w:pPr>
              <w:pStyle w:val="paragraph"/>
              <w:spacing w:before="0" w:beforeAutospacing="0" w:after="0" w:afterAutospacing="0"/>
              <w:ind w:left="3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9 / 9</w:t>
            </w:r>
            <w:r w:rsidRPr="00287224">
              <w:rPr>
                <w:rStyle w:val="eop"/>
                <w:rFonts w:ascii="Arial" w:hAnsi="Arial" w:cs="Arial"/>
                <w:color w:val="000000"/>
                <w:sz w:val="18"/>
                <w:szCs w:val="20"/>
              </w:rPr>
              <w:t> </w:t>
            </w:r>
          </w:p>
        </w:tc>
        <w:tc>
          <w:tcPr>
            <w:tcW w:w="125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C28F45" w14:textId="77777777" w:rsidR="006504C7" w:rsidRPr="00287224" w:rsidRDefault="006504C7" w:rsidP="00852606">
            <w:pPr>
              <w:pStyle w:val="paragraph"/>
              <w:spacing w:before="0" w:beforeAutospacing="0" w:after="0" w:afterAutospacing="0"/>
              <w:ind w:left="30"/>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350 kg</w:t>
            </w:r>
            <w:r w:rsidRPr="00287224">
              <w:rPr>
                <w:rStyle w:val="eop"/>
                <w:rFonts w:ascii="Arial" w:hAnsi="Arial" w:cs="Arial"/>
                <w:color w:val="000000"/>
                <w:sz w:val="18"/>
                <w:szCs w:val="20"/>
              </w:rPr>
              <w:t> </w:t>
            </w:r>
          </w:p>
        </w:tc>
        <w:tc>
          <w:tcPr>
            <w:tcW w:w="12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FF0842" w14:textId="77777777" w:rsidR="006504C7" w:rsidRPr="00287224" w:rsidRDefault="006504C7" w:rsidP="00852606">
            <w:pPr>
              <w:pStyle w:val="paragraph"/>
              <w:spacing w:before="0" w:beforeAutospacing="0" w:after="0" w:afterAutospacing="0"/>
              <w:ind w:left="15"/>
              <w:jc w:val="center"/>
              <w:textAlignment w:val="baseline"/>
              <w:rPr>
                <w:rFonts w:ascii="Arial" w:hAnsi="Arial" w:cs="Arial"/>
                <w:color w:val="000000"/>
                <w:sz w:val="18"/>
                <w:szCs w:val="20"/>
              </w:rPr>
            </w:pPr>
            <w:r w:rsidRPr="00287224">
              <w:rPr>
                <w:rStyle w:val="normaltextrun"/>
                <w:rFonts w:ascii="Arial" w:hAnsi="Arial" w:cs="Arial"/>
                <w:color w:val="000000"/>
                <w:sz w:val="18"/>
                <w:szCs w:val="20"/>
              </w:rPr>
              <w:t>Osobní</w:t>
            </w:r>
            <w:r w:rsidRPr="00287224">
              <w:rPr>
                <w:rStyle w:val="eop"/>
                <w:rFonts w:ascii="Arial" w:hAnsi="Arial" w:cs="Arial"/>
                <w:color w:val="000000"/>
                <w:sz w:val="18"/>
                <w:szCs w:val="20"/>
              </w:rPr>
              <w:t> </w:t>
            </w:r>
          </w:p>
        </w:tc>
        <w:tc>
          <w:tcPr>
            <w:tcW w:w="101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EC9CAC" w14:textId="77777777" w:rsidR="006504C7" w:rsidRPr="00287224" w:rsidRDefault="006504C7" w:rsidP="00852606">
            <w:pPr>
              <w:pStyle w:val="paragraph"/>
              <w:spacing w:before="0" w:beforeAutospacing="0" w:after="0" w:afterAutospacing="0"/>
              <w:ind w:left="15"/>
              <w:jc w:val="center"/>
              <w:textAlignment w:val="baseline"/>
              <w:rPr>
                <w:rFonts w:ascii="Arial" w:hAnsi="Arial" w:cs="Arial"/>
                <w:color w:val="000000"/>
                <w:sz w:val="18"/>
                <w:szCs w:val="20"/>
              </w:rPr>
            </w:pPr>
            <w:proofErr w:type="spellStart"/>
            <w:r w:rsidRPr="00287224">
              <w:rPr>
                <w:rStyle w:val="normaltextrun"/>
                <w:rFonts w:ascii="Arial" w:hAnsi="Arial" w:cs="Arial"/>
                <w:color w:val="000000"/>
                <w:sz w:val="18"/>
                <w:szCs w:val="20"/>
              </w:rPr>
              <w:t>Fanak</w:t>
            </w:r>
            <w:proofErr w:type="spellEnd"/>
            <w:r w:rsidRPr="00287224">
              <w:rPr>
                <w:rStyle w:val="normaltextrun"/>
                <w:rFonts w:ascii="Arial" w:hAnsi="Arial" w:cs="Arial"/>
                <w:color w:val="000000"/>
                <w:sz w:val="18"/>
                <w:szCs w:val="20"/>
              </w:rPr>
              <w:t xml:space="preserve"> s.r.o.</w:t>
            </w:r>
            <w:r w:rsidRPr="00287224">
              <w:rPr>
                <w:rStyle w:val="eop"/>
                <w:rFonts w:ascii="Arial" w:hAnsi="Arial" w:cs="Arial"/>
                <w:color w:val="000000"/>
                <w:sz w:val="18"/>
                <w:szCs w:val="20"/>
              </w:rPr>
              <w:t> </w:t>
            </w:r>
          </w:p>
        </w:tc>
      </w:tr>
    </w:tbl>
    <w:p w14:paraId="656E944F" w14:textId="77777777" w:rsidR="006504C7" w:rsidRPr="006504C7" w:rsidRDefault="006504C7" w:rsidP="006504C7">
      <w:pPr>
        <w:rPr>
          <w:rFonts w:ascii="Arial" w:hAnsi="Arial" w:cs="Arial"/>
        </w:rPr>
      </w:pPr>
    </w:p>
    <w:p w14:paraId="5E3C87F1" w14:textId="77777777" w:rsidR="006504C7" w:rsidRPr="006504C7" w:rsidRDefault="006504C7" w:rsidP="006504C7">
      <w:pPr>
        <w:rPr>
          <w:rFonts w:ascii="Arial" w:hAnsi="Arial" w:cs="Arial"/>
        </w:rPr>
      </w:pPr>
    </w:p>
    <w:p w14:paraId="5338224F" w14:textId="77777777" w:rsidR="006504C7" w:rsidRPr="006504C7" w:rsidRDefault="006504C7" w:rsidP="006504C7">
      <w:pPr>
        <w:pStyle w:val="Odstavecseseznamem"/>
        <w:numPr>
          <w:ilvl w:val="0"/>
          <w:numId w:val="24"/>
        </w:numPr>
        <w:rPr>
          <w:rFonts w:ascii="Arial" w:hAnsi="Arial" w:cs="Arial"/>
          <w:b/>
          <w:u w:val="single"/>
        </w:rPr>
      </w:pPr>
      <w:r w:rsidRPr="006504C7">
        <w:rPr>
          <w:rFonts w:ascii="Arial" w:hAnsi="Arial" w:cs="Arial"/>
          <w:b/>
          <w:u w:val="single"/>
        </w:rPr>
        <w:t>Specifikace předmětu plnění dle ustanovení platných právních předpisů a norem zejména ČSN 27 4002 a ČSN 274007</w:t>
      </w:r>
    </w:p>
    <w:p w14:paraId="2B8910E9" w14:textId="77777777" w:rsidR="006504C7" w:rsidRPr="006504C7" w:rsidRDefault="006504C7" w:rsidP="006504C7">
      <w:pPr>
        <w:rPr>
          <w:rFonts w:ascii="Arial" w:hAnsi="Arial" w:cs="Arial"/>
          <w:u w:val="single"/>
        </w:rPr>
      </w:pPr>
    </w:p>
    <w:p w14:paraId="445A76D0" w14:textId="597D1545" w:rsidR="006504C7" w:rsidRPr="006504C7" w:rsidRDefault="006504C7" w:rsidP="006504C7">
      <w:pPr>
        <w:pStyle w:val="paragraph"/>
        <w:spacing w:before="0" w:beforeAutospacing="0" w:after="0" w:afterAutospacing="0" w:line="360" w:lineRule="auto"/>
        <w:ind w:right="248"/>
        <w:textAlignment w:val="baseline"/>
        <w:rPr>
          <w:rStyle w:val="eop"/>
          <w:rFonts w:ascii="Arial" w:hAnsi="Arial" w:cs="Arial"/>
          <w:b/>
          <w:bCs/>
          <w:sz w:val="20"/>
          <w:szCs w:val="20"/>
        </w:rPr>
      </w:pPr>
      <w:r>
        <w:rPr>
          <w:rStyle w:val="normaltextrun"/>
          <w:rFonts w:ascii="Arial" w:hAnsi="Arial" w:cs="Arial"/>
          <w:b/>
          <w:bCs/>
          <w:sz w:val="20"/>
          <w:szCs w:val="20"/>
        </w:rPr>
        <w:t xml:space="preserve"> </w:t>
      </w:r>
      <w:r w:rsidRPr="006504C7">
        <w:rPr>
          <w:rStyle w:val="normaltextrun"/>
          <w:rFonts w:ascii="Arial" w:hAnsi="Arial" w:cs="Arial"/>
          <w:b/>
          <w:bCs/>
          <w:sz w:val="20"/>
          <w:szCs w:val="20"/>
        </w:rPr>
        <w:t>Servis a údržba výtahů spadající do měsíčního paušálu:</w:t>
      </w:r>
    </w:p>
    <w:p w14:paraId="5D8CDDEE" w14:textId="028F9F28" w:rsidR="006504C7" w:rsidRPr="006504C7" w:rsidRDefault="006504C7" w:rsidP="006504C7">
      <w:pPr>
        <w:numPr>
          <w:ilvl w:val="0"/>
          <w:numId w:val="26"/>
        </w:numPr>
        <w:spacing w:line="360" w:lineRule="auto"/>
        <w:jc w:val="both"/>
        <w:textAlignment w:val="baseline"/>
        <w:rPr>
          <w:rFonts w:ascii="Arial" w:hAnsi="Arial" w:cs="Arial"/>
        </w:rPr>
      </w:pPr>
      <w:r>
        <w:rPr>
          <w:rFonts w:ascii="Arial" w:hAnsi="Arial" w:cs="Arial"/>
        </w:rPr>
        <w:t xml:space="preserve"> </w:t>
      </w:r>
      <w:r w:rsidRPr="006504C7">
        <w:rPr>
          <w:rFonts w:ascii="Arial" w:hAnsi="Arial" w:cs="Arial"/>
        </w:rPr>
        <w:t>Provádění pravidelných provozních prohlídek výtahů;</w:t>
      </w:r>
    </w:p>
    <w:p w14:paraId="002AE189" w14:textId="5AD96439" w:rsidR="006504C7" w:rsidRPr="006504C7" w:rsidRDefault="006504C7" w:rsidP="006504C7">
      <w:pPr>
        <w:numPr>
          <w:ilvl w:val="0"/>
          <w:numId w:val="26"/>
        </w:numPr>
        <w:spacing w:line="360" w:lineRule="auto"/>
        <w:jc w:val="both"/>
        <w:textAlignment w:val="baseline"/>
        <w:rPr>
          <w:rFonts w:ascii="Arial" w:hAnsi="Arial" w:cs="Arial"/>
        </w:rPr>
      </w:pPr>
      <w:r>
        <w:rPr>
          <w:rFonts w:ascii="Arial" w:hAnsi="Arial" w:cs="Arial"/>
        </w:rPr>
        <w:t xml:space="preserve"> </w:t>
      </w:r>
      <w:r w:rsidRPr="006504C7">
        <w:rPr>
          <w:rFonts w:ascii="Arial" w:hAnsi="Arial" w:cs="Arial"/>
        </w:rPr>
        <w:t>Provádění pravidelných odborných prohlídek výtahů;</w:t>
      </w:r>
    </w:p>
    <w:p w14:paraId="081AF1BB" w14:textId="60E6BC5E" w:rsidR="006504C7" w:rsidRPr="006504C7" w:rsidRDefault="006504C7" w:rsidP="006504C7">
      <w:pPr>
        <w:numPr>
          <w:ilvl w:val="0"/>
          <w:numId w:val="26"/>
        </w:numPr>
        <w:spacing w:line="360" w:lineRule="auto"/>
        <w:jc w:val="both"/>
        <w:textAlignment w:val="baseline"/>
        <w:rPr>
          <w:rFonts w:ascii="Arial" w:hAnsi="Arial" w:cs="Arial"/>
        </w:rPr>
      </w:pPr>
      <w:r>
        <w:rPr>
          <w:rFonts w:ascii="Arial" w:hAnsi="Arial" w:cs="Arial"/>
        </w:rPr>
        <w:t xml:space="preserve"> </w:t>
      </w:r>
      <w:r w:rsidRPr="006504C7">
        <w:rPr>
          <w:rFonts w:ascii="Arial" w:hAnsi="Arial" w:cs="Arial"/>
        </w:rPr>
        <w:t>Provádění odborných zkoušek výtahů;</w:t>
      </w:r>
    </w:p>
    <w:p w14:paraId="3FD26763" w14:textId="77777777" w:rsidR="006504C7" w:rsidRDefault="006504C7" w:rsidP="006504C7">
      <w:pPr>
        <w:numPr>
          <w:ilvl w:val="0"/>
          <w:numId w:val="26"/>
        </w:numPr>
        <w:spacing w:line="276" w:lineRule="auto"/>
        <w:jc w:val="both"/>
        <w:textAlignment w:val="baseline"/>
        <w:rPr>
          <w:rFonts w:ascii="Arial" w:hAnsi="Arial" w:cs="Arial"/>
        </w:rPr>
      </w:pPr>
      <w:r>
        <w:rPr>
          <w:rFonts w:ascii="Arial" w:hAnsi="Arial" w:cs="Arial"/>
        </w:rPr>
        <w:t xml:space="preserve"> </w:t>
      </w:r>
      <w:r w:rsidRPr="006504C7">
        <w:rPr>
          <w:rFonts w:ascii="Arial" w:hAnsi="Arial" w:cs="Arial"/>
        </w:rPr>
        <w:t xml:space="preserve">Posouzení provozních rizik a ochranná opatření ke snížení zjištěných rizik (v souladu s ČSN </w:t>
      </w:r>
      <w:r>
        <w:rPr>
          <w:rFonts w:ascii="Arial" w:hAnsi="Arial" w:cs="Arial"/>
        </w:rPr>
        <w:t xml:space="preserve">  </w:t>
      </w:r>
    </w:p>
    <w:p w14:paraId="0CB845D1" w14:textId="5B8EE137" w:rsidR="006504C7" w:rsidRDefault="006504C7" w:rsidP="006504C7">
      <w:pPr>
        <w:spacing w:line="276" w:lineRule="auto"/>
        <w:ind w:left="720"/>
        <w:jc w:val="both"/>
        <w:textAlignment w:val="baseline"/>
        <w:rPr>
          <w:rFonts w:ascii="Arial" w:hAnsi="Arial" w:cs="Arial"/>
        </w:rPr>
      </w:pPr>
      <w:r>
        <w:rPr>
          <w:rFonts w:ascii="Arial" w:hAnsi="Arial" w:cs="Arial"/>
        </w:rPr>
        <w:t xml:space="preserve"> </w:t>
      </w:r>
      <w:r w:rsidRPr="006504C7">
        <w:rPr>
          <w:rFonts w:ascii="Arial" w:hAnsi="Arial" w:cs="Arial"/>
        </w:rPr>
        <w:t>27 4007; ČSN EN 81-80 a ČSN EN ISO 14798);</w:t>
      </w:r>
    </w:p>
    <w:p w14:paraId="1362D187" w14:textId="77777777" w:rsidR="006504C7" w:rsidRPr="006504C7" w:rsidRDefault="006504C7" w:rsidP="006504C7">
      <w:pPr>
        <w:spacing w:line="276" w:lineRule="auto"/>
        <w:ind w:left="720"/>
        <w:jc w:val="both"/>
        <w:textAlignment w:val="baseline"/>
        <w:rPr>
          <w:rFonts w:ascii="Arial" w:hAnsi="Arial" w:cs="Arial"/>
          <w:sz w:val="10"/>
        </w:rPr>
      </w:pPr>
    </w:p>
    <w:p w14:paraId="1D57AAC8" w14:textId="77777777" w:rsidR="006504C7" w:rsidRDefault="006504C7" w:rsidP="006504C7">
      <w:pPr>
        <w:numPr>
          <w:ilvl w:val="0"/>
          <w:numId w:val="26"/>
        </w:numPr>
        <w:jc w:val="both"/>
        <w:textAlignment w:val="baseline"/>
        <w:rPr>
          <w:rFonts w:ascii="Arial" w:hAnsi="Arial" w:cs="Arial"/>
        </w:rPr>
      </w:pPr>
      <w:r>
        <w:rPr>
          <w:rFonts w:ascii="Arial" w:hAnsi="Arial" w:cs="Arial"/>
        </w:rPr>
        <w:t xml:space="preserve"> </w:t>
      </w:r>
      <w:r w:rsidRPr="006504C7">
        <w:rPr>
          <w:rFonts w:ascii="Arial" w:hAnsi="Arial" w:cs="Arial"/>
        </w:rPr>
        <w:t xml:space="preserve">Zajištění provádění inspekčních prohlídek inspekčním orgánem včetně technické asistence </w:t>
      </w:r>
      <w:r>
        <w:rPr>
          <w:rFonts w:ascii="Arial" w:hAnsi="Arial" w:cs="Arial"/>
        </w:rPr>
        <w:t xml:space="preserve">  </w:t>
      </w:r>
    </w:p>
    <w:p w14:paraId="145B0B3B" w14:textId="473F87E8" w:rsidR="006504C7" w:rsidRPr="006504C7" w:rsidRDefault="006504C7" w:rsidP="006504C7">
      <w:pPr>
        <w:ind w:left="720"/>
        <w:jc w:val="both"/>
        <w:textAlignment w:val="baseline"/>
        <w:rPr>
          <w:rFonts w:ascii="Arial" w:hAnsi="Arial" w:cs="Arial"/>
        </w:rPr>
      </w:pPr>
      <w:r>
        <w:rPr>
          <w:rFonts w:ascii="Arial" w:hAnsi="Arial" w:cs="Arial"/>
        </w:rPr>
        <w:t xml:space="preserve"> </w:t>
      </w:r>
      <w:r w:rsidRPr="006504C7">
        <w:rPr>
          <w:rFonts w:ascii="Arial" w:hAnsi="Arial" w:cs="Arial"/>
        </w:rPr>
        <w:t>personálu zhotovitele;</w:t>
      </w:r>
    </w:p>
    <w:p w14:paraId="03CA9661" w14:textId="77777777" w:rsidR="006504C7" w:rsidRPr="006504C7" w:rsidRDefault="006504C7" w:rsidP="006504C7">
      <w:pPr>
        <w:ind w:left="720"/>
        <w:jc w:val="both"/>
        <w:textAlignment w:val="baseline"/>
        <w:rPr>
          <w:rFonts w:ascii="Arial" w:hAnsi="Arial" w:cs="Arial"/>
        </w:rPr>
      </w:pPr>
    </w:p>
    <w:p w14:paraId="0DF7BFD0" w14:textId="6B4DB388" w:rsidR="006504C7" w:rsidRPr="006504C7" w:rsidRDefault="006504C7" w:rsidP="006504C7">
      <w:pPr>
        <w:numPr>
          <w:ilvl w:val="0"/>
          <w:numId w:val="26"/>
        </w:numPr>
        <w:jc w:val="both"/>
        <w:textAlignment w:val="baseline"/>
        <w:rPr>
          <w:rFonts w:ascii="Arial" w:hAnsi="Arial" w:cs="Arial"/>
        </w:rPr>
      </w:pPr>
      <w:r>
        <w:rPr>
          <w:rFonts w:ascii="Arial" w:hAnsi="Arial" w:cs="Arial"/>
        </w:rPr>
        <w:t xml:space="preserve"> </w:t>
      </w:r>
      <w:r w:rsidRPr="006504C7">
        <w:rPr>
          <w:rFonts w:ascii="Arial" w:hAnsi="Arial" w:cs="Arial"/>
        </w:rPr>
        <w:t>Odstraňování běžných provozních poruch bez potřeby náhradních dílů; </w:t>
      </w:r>
    </w:p>
    <w:p w14:paraId="7486475B" w14:textId="77777777" w:rsidR="006504C7" w:rsidRPr="006504C7" w:rsidRDefault="006504C7" w:rsidP="006504C7">
      <w:pPr>
        <w:ind w:left="720"/>
        <w:jc w:val="both"/>
        <w:textAlignment w:val="baseline"/>
        <w:rPr>
          <w:rFonts w:ascii="Arial" w:hAnsi="Arial" w:cs="Arial"/>
        </w:rPr>
      </w:pPr>
    </w:p>
    <w:p w14:paraId="6158EEE6" w14:textId="77777777" w:rsidR="006504C7" w:rsidRDefault="006504C7" w:rsidP="006504C7">
      <w:pPr>
        <w:numPr>
          <w:ilvl w:val="0"/>
          <w:numId w:val="26"/>
        </w:numPr>
        <w:spacing w:line="276" w:lineRule="auto"/>
        <w:jc w:val="both"/>
        <w:textAlignment w:val="baseline"/>
        <w:rPr>
          <w:rFonts w:ascii="Arial" w:hAnsi="Arial" w:cs="Arial"/>
        </w:rPr>
      </w:pPr>
      <w:r>
        <w:rPr>
          <w:rFonts w:ascii="Arial" w:hAnsi="Arial" w:cs="Arial"/>
        </w:rPr>
        <w:t xml:space="preserve"> </w:t>
      </w:r>
      <w:r w:rsidRPr="006504C7">
        <w:rPr>
          <w:rFonts w:ascii="Arial" w:hAnsi="Arial" w:cs="Arial"/>
        </w:rPr>
        <w:t xml:space="preserve">Provádění: čištění, mazání a další pravidelné preventivní údržby výtahů dle platných právních </w:t>
      </w:r>
      <w:r>
        <w:rPr>
          <w:rFonts w:ascii="Arial" w:hAnsi="Arial" w:cs="Arial"/>
        </w:rPr>
        <w:t xml:space="preserve">  </w:t>
      </w:r>
    </w:p>
    <w:p w14:paraId="757103D1" w14:textId="77777777" w:rsidR="006504C7" w:rsidRDefault="006504C7" w:rsidP="006504C7">
      <w:pPr>
        <w:spacing w:line="276" w:lineRule="auto"/>
        <w:ind w:left="720"/>
        <w:jc w:val="both"/>
        <w:textAlignment w:val="baseline"/>
        <w:rPr>
          <w:rFonts w:ascii="Arial" w:hAnsi="Arial" w:cs="Arial"/>
        </w:rPr>
      </w:pPr>
      <w:r>
        <w:rPr>
          <w:rFonts w:ascii="Arial" w:hAnsi="Arial" w:cs="Arial"/>
        </w:rPr>
        <w:t xml:space="preserve"> </w:t>
      </w:r>
      <w:r w:rsidRPr="006504C7">
        <w:rPr>
          <w:rFonts w:ascii="Arial" w:hAnsi="Arial" w:cs="Arial"/>
        </w:rPr>
        <w:t xml:space="preserve">předpisů, norem, provozních řádů a návodů k obsluze. Pokud není stanoveno v platném </w:t>
      </w:r>
      <w:r>
        <w:rPr>
          <w:rFonts w:ascii="Arial" w:hAnsi="Arial" w:cs="Arial"/>
        </w:rPr>
        <w:t xml:space="preserve"> </w:t>
      </w:r>
    </w:p>
    <w:p w14:paraId="5347367C" w14:textId="77777777" w:rsidR="006504C7" w:rsidRDefault="006504C7" w:rsidP="006504C7">
      <w:pPr>
        <w:spacing w:line="276" w:lineRule="auto"/>
        <w:ind w:left="720"/>
        <w:jc w:val="both"/>
        <w:textAlignment w:val="baseline"/>
        <w:rPr>
          <w:rFonts w:ascii="Arial" w:hAnsi="Arial" w:cs="Arial"/>
        </w:rPr>
      </w:pPr>
      <w:r>
        <w:rPr>
          <w:rFonts w:ascii="Arial" w:hAnsi="Arial" w:cs="Arial"/>
        </w:rPr>
        <w:t xml:space="preserve"> </w:t>
      </w:r>
      <w:r w:rsidRPr="006504C7">
        <w:rPr>
          <w:rFonts w:ascii="Arial" w:hAnsi="Arial" w:cs="Arial"/>
        </w:rPr>
        <w:t xml:space="preserve">právním předpise jinak, bude prováděno nejméně 1 x za tři měsíce čištění dna šachty a hlavy </w:t>
      </w:r>
    </w:p>
    <w:p w14:paraId="5E6C621F" w14:textId="6E0214FA" w:rsidR="006504C7" w:rsidRDefault="006504C7" w:rsidP="006504C7">
      <w:pPr>
        <w:spacing w:line="276" w:lineRule="auto"/>
        <w:ind w:left="720"/>
        <w:jc w:val="both"/>
        <w:textAlignment w:val="baseline"/>
        <w:rPr>
          <w:rFonts w:ascii="Arial" w:hAnsi="Arial" w:cs="Arial"/>
        </w:rPr>
      </w:pPr>
      <w:r>
        <w:rPr>
          <w:rFonts w:ascii="Arial" w:hAnsi="Arial" w:cs="Arial"/>
        </w:rPr>
        <w:t xml:space="preserve"> </w:t>
      </w:r>
      <w:r w:rsidRPr="006504C7">
        <w:rPr>
          <w:rFonts w:ascii="Arial" w:hAnsi="Arial" w:cs="Arial"/>
        </w:rPr>
        <w:t>klece, mazání a doplnění olejů (dle mazacího plánu výrobce);</w:t>
      </w:r>
    </w:p>
    <w:p w14:paraId="5733CC0E" w14:textId="77777777" w:rsidR="006504C7" w:rsidRPr="006504C7" w:rsidRDefault="006504C7" w:rsidP="006504C7">
      <w:pPr>
        <w:spacing w:line="276" w:lineRule="auto"/>
        <w:ind w:left="720"/>
        <w:jc w:val="both"/>
        <w:textAlignment w:val="baseline"/>
        <w:rPr>
          <w:rFonts w:ascii="Arial" w:hAnsi="Arial" w:cs="Arial"/>
          <w:sz w:val="8"/>
        </w:rPr>
      </w:pPr>
    </w:p>
    <w:p w14:paraId="4177D8A8" w14:textId="77777777" w:rsidR="006504C7" w:rsidRDefault="006504C7" w:rsidP="006504C7">
      <w:pPr>
        <w:numPr>
          <w:ilvl w:val="0"/>
          <w:numId w:val="26"/>
        </w:numPr>
        <w:spacing w:line="276" w:lineRule="auto"/>
        <w:jc w:val="both"/>
        <w:textAlignment w:val="baseline"/>
        <w:rPr>
          <w:rFonts w:ascii="Arial" w:hAnsi="Arial" w:cs="Arial"/>
        </w:rPr>
      </w:pPr>
      <w:r>
        <w:rPr>
          <w:rFonts w:ascii="Arial" w:hAnsi="Arial" w:cs="Arial"/>
        </w:rPr>
        <w:t xml:space="preserve"> </w:t>
      </w:r>
      <w:r w:rsidRPr="006504C7">
        <w:rPr>
          <w:rFonts w:ascii="Arial" w:hAnsi="Arial" w:cs="Arial"/>
        </w:rPr>
        <w:t xml:space="preserve">Provádění záznamů o provedených úkonech (prohlídkách, zkouškách, kontrolách, opravách, </w:t>
      </w:r>
      <w:r>
        <w:rPr>
          <w:rFonts w:ascii="Arial" w:hAnsi="Arial" w:cs="Arial"/>
        </w:rPr>
        <w:t xml:space="preserve"> </w:t>
      </w:r>
    </w:p>
    <w:p w14:paraId="13E16534" w14:textId="57636E41" w:rsidR="006504C7" w:rsidRDefault="006504C7" w:rsidP="00EB06B8">
      <w:pPr>
        <w:spacing w:line="276" w:lineRule="auto"/>
        <w:ind w:left="720"/>
        <w:jc w:val="both"/>
        <w:textAlignment w:val="baseline"/>
        <w:rPr>
          <w:rFonts w:ascii="Arial" w:hAnsi="Arial" w:cs="Arial"/>
        </w:rPr>
      </w:pPr>
      <w:r>
        <w:rPr>
          <w:rFonts w:ascii="Arial" w:hAnsi="Arial" w:cs="Arial"/>
        </w:rPr>
        <w:t xml:space="preserve"> </w:t>
      </w:r>
      <w:r w:rsidRPr="006504C7">
        <w:rPr>
          <w:rFonts w:ascii="Arial" w:hAnsi="Arial" w:cs="Arial"/>
        </w:rPr>
        <w:t>změnách,</w:t>
      </w:r>
      <w:r w:rsidR="00287224">
        <w:rPr>
          <w:rFonts w:ascii="Arial" w:hAnsi="Arial" w:cs="Arial"/>
        </w:rPr>
        <w:t xml:space="preserve"> </w:t>
      </w:r>
      <w:r w:rsidRPr="006504C7">
        <w:rPr>
          <w:rFonts w:ascii="Arial" w:hAnsi="Arial" w:cs="Arial"/>
        </w:rPr>
        <w:t xml:space="preserve">atp.) do předepsané evidence k jednotlivým výtahovým zařízením (Kniha výtahu, </w:t>
      </w:r>
      <w:r>
        <w:rPr>
          <w:rFonts w:ascii="Arial" w:hAnsi="Arial" w:cs="Arial"/>
        </w:rPr>
        <w:t xml:space="preserve"> </w:t>
      </w:r>
    </w:p>
    <w:p w14:paraId="7EFD2709" w14:textId="0CA723B9" w:rsidR="006504C7" w:rsidRPr="006504C7" w:rsidRDefault="006504C7" w:rsidP="006504C7">
      <w:pPr>
        <w:spacing w:line="276" w:lineRule="auto"/>
        <w:ind w:left="720"/>
        <w:jc w:val="both"/>
        <w:textAlignment w:val="baseline"/>
        <w:rPr>
          <w:rFonts w:ascii="Arial" w:hAnsi="Arial" w:cs="Arial"/>
        </w:rPr>
      </w:pPr>
      <w:r>
        <w:rPr>
          <w:rFonts w:ascii="Arial" w:hAnsi="Arial" w:cs="Arial"/>
        </w:rPr>
        <w:t xml:space="preserve"> </w:t>
      </w:r>
      <w:r w:rsidRPr="006504C7">
        <w:rPr>
          <w:rFonts w:ascii="Arial" w:hAnsi="Arial" w:cs="Arial"/>
        </w:rPr>
        <w:t>Kniha odborných</w:t>
      </w:r>
      <w:r w:rsidR="00232524">
        <w:rPr>
          <w:rFonts w:ascii="Arial" w:hAnsi="Arial" w:cs="Arial"/>
        </w:rPr>
        <w:t xml:space="preserve"> </w:t>
      </w:r>
      <w:r w:rsidRPr="006504C7">
        <w:rPr>
          <w:rFonts w:ascii="Arial" w:hAnsi="Arial" w:cs="Arial"/>
        </w:rPr>
        <w:t>prohlídek</w:t>
      </w:r>
      <w:r w:rsidR="00EB06B8">
        <w:rPr>
          <w:rFonts w:ascii="Arial" w:hAnsi="Arial" w:cs="Arial"/>
        </w:rPr>
        <w:t>, apod.</w:t>
      </w:r>
      <w:r w:rsidRPr="006504C7">
        <w:rPr>
          <w:rFonts w:ascii="Arial" w:hAnsi="Arial" w:cs="Arial"/>
        </w:rPr>
        <w:t>)</w:t>
      </w:r>
      <w:r w:rsidR="00EB06B8">
        <w:rPr>
          <w:rFonts w:ascii="Arial" w:hAnsi="Arial" w:cs="Arial"/>
        </w:rPr>
        <w:t>;</w:t>
      </w:r>
    </w:p>
    <w:p w14:paraId="50CF7410" w14:textId="77777777" w:rsidR="006504C7" w:rsidRPr="006504C7" w:rsidRDefault="006504C7" w:rsidP="006504C7">
      <w:pPr>
        <w:ind w:left="720"/>
        <w:jc w:val="both"/>
        <w:textAlignment w:val="baseline"/>
        <w:rPr>
          <w:rFonts w:ascii="Arial" w:hAnsi="Arial" w:cs="Arial"/>
          <w:sz w:val="12"/>
        </w:rPr>
      </w:pPr>
    </w:p>
    <w:p w14:paraId="41A463F4" w14:textId="5D567D76" w:rsidR="006504C7" w:rsidRPr="006504C7" w:rsidRDefault="006504C7" w:rsidP="006504C7">
      <w:pPr>
        <w:numPr>
          <w:ilvl w:val="0"/>
          <w:numId w:val="26"/>
        </w:numPr>
        <w:spacing w:line="360" w:lineRule="auto"/>
        <w:jc w:val="both"/>
        <w:textAlignment w:val="baseline"/>
        <w:rPr>
          <w:rFonts w:ascii="Arial" w:hAnsi="Arial" w:cs="Arial"/>
        </w:rPr>
      </w:pPr>
      <w:r>
        <w:rPr>
          <w:rFonts w:ascii="Arial" w:hAnsi="Arial" w:cs="Arial"/>
        </w:rPr>
        <w:t xml:space="preserve"> </w:t>
      </w:r>
      <w:r w:rsidRPr="006504C7">
        <w:rPr>
          <w:rFonts w:ascii="Arial" w:hAnsi="Arial" w:cs="Arial"/>
        </w:rPr>
        <w:t>Poradenství, plánování oprav a návrhy na modernizaci; </w:t>
      </w:r>
    </w:p>
    <w:p w14:paraId="3D519457" w14:textId="77777777" w:rsidR="00EB06B8" w:rsidRDefault="006504C7" w:rsidP="006504C7">
      <w:pPr>
        <w:numPr>
          <w:ilvl w:val="0"/>
          <w:numId w:val="26"/>
        </w:numPr>
        <w:spacing w:line="276" w:lineRule="auto"/>
        <w:jc w:val="both"/>
        <w:textAlignment w:val="baseline"/>
        <w:rPr>
          <w:rFonts w:ascii="Arial" w:hAnsi="Arial" w:cs="Arial"/>
        </w:rPr>
      </w:pPr>
      <w:r>
        <w:rPr>
          <w:rFonts w:ascii="Arial" w:hAnsi="Arial" w:cs="Arial"/>
        </w:rPr>
        <w:t xml:space="preserve"> </w:t>
      </w:r>
      <w:r w:rsidRPr="006504C7">
        <w:rPr>
          <w:rFonts w:ascii="Arial" w:hAnsi="Arial" w:cs="Arial"/>
        </w:rPr>
        <w:t>Zajištění 24 hodinového dispečinku — pohotovostní</w:t>
      </w:r>
      <w:r w:rsidR="00EB06B8">
        <w:rPr>
          <w:rFonts w:ascii="Arial" w:hAnsi="Arial" w:cs="Arial"/>
        </w:rPr>
        <w:t>ho</w:t>
      </w:r>
      <w:r w:rsidRPr="006504C7">
        <w:rPr>
          <w:rFonts w:ascii="Arial" w:hAnsi="Arial" w:cs="Arial"/>
        </w:rPr>
        <w:t xml:space="preserve"> nonstop dispečink</w:t>
      </w:r>
      <w:r w:rsidR="00EB06B8">
        <w:rPr>
          <w:rFonts w:ascii="Arial" w:hAnsi="Arial" w:cs="Arial"/>
        </w:rPr>
        <w:t xml:space="preserve">u </w:t>
      </w:r>
      <w:r w:rsidRPr="006504C7">
        <w:rPr>
          <w:rFonts w:ascii="Arial" w:hAnsi="Arial" w:cs="Arial"/>
        </w:rPr>
        <w:t xml:space="preserve">(včetně sobot, </w:t>
      </w:r>
      <w:r w:rsidR="00EB06B8">
        <w:rPr>
          <w:rFonts w:ascii="Arial" w:hAnsi="Arial" w:cs="Arial"/>
        </w:rPr>
        <w:t xml:space="preserve"> </w:t>
      </w:r>
    </w:p>
    <w:p w14:paraId="5A9B4ED2" w14:textId="1E2403A6" w:rsidR="006504C7" w:rsidRPr="00EB06B8" w:rsidRDefault="00EB06B8" w:rsidP="00EB06B8">
      <w:pPr>
        <w:spacing w:line="276" w:lineRule="auto"/>
        <w:ind w:left="720"/>
        <w:jc w:val="both"/>
        <w:textAlignment w:val="baseline"/>
        <w:rPr>
          <w:rFonts w:ascii="Arial" w:hAnsi="Arial" w:cs="Arial"/>
        </w:rPr>
      </w:pPr>
      <w:r>
        <w:rPr>
          <w:rFonts w:ascii="Arial" w:hAnsi="Arial" w:cs="Arial"/>
        </w:rPr>
        <w:t xml:space="preserve"> </w:t>
      </w:r>
      <w:r w:rsidR="006504C7" w:rsidRPr="006504C7">
        <w:rPr>
          <w:rFonts w:ascii="Arial" w:hAnsi="Arial" w:cs="Arial"/>
        </w:rPr>
        <w:t xml:space="preserve">nedělí, </w:t>
      </w:r>
      <w:r w:rsidR="006504C7" w:rsidRPr="00EB06B8">
        <w:rPr>
          <w:rFonts w:ascii="Arial" w:hAnsi="Arial" w:cs="Arial"/>
        </w:rPr>
        <w:t xml:space="preserve">svátků a dnů pracovního volna); </w:t>
      </w:r>
    </w:p>
    <w:p w14:paraId="12A5F6B1" w14:textId="77777777" w:rsidR="006504C7" w:rsidRPr="006504C7" w:rsidRDefault="006504C7" w:rsidP="006504C7">
      <w:pPr>
        <w:spacing w:line="276" w:lineRule="auto"/>
        <w:ind w:left="720"/>
        <w:jc w:val="both"/>
        <w:textAlignment w:val="baseline"/>
        <w:rPr>
          <w:rFonts w:ascii="Arial" w:hAnsi="Arial" w:cs="Arial"/>
          <w:sz w:val="10"/>
        </w:rPr>
      </w:pPr>
    </w:p>
    <w:p w14:paraId="261E9E87" w14:textId="77777777" w:rsidR="006504C7" w:rsidRDefault="006504C7" w:rsidP="006504C7">
      <w:pPr>
        <w:numPr>
          <w:ilvl w:val="0"/>
          <w:numId w:val="26"/>
        </w:numPr>
        <w:spacing w:line="276" w:lineRule="auto"/>
        <w:jc w:val="both"/>
        <w:textAlignment w:val="baseline"/>
        <w:rPr>
          <w:rFonts w:ascii="Arial" w:hAnsi="Arial" w:cs="Arial"/>
        </w:rPr>
      </w:pPr>
      <w:r>
        <w:rPr>
          <w:rFonts w:ascii="Arial" w:hAnsi="Arial" w:cs="Arial"/>
        </w:rPr>
        <w:t xml:space="preserve"> </w:t>
      </w:r>
      <w:r w:rsidRPr="006504C7">
        <w:rPr>
          <w:rFonts w:ascii="Arial" w:hAnsi="Arial" w:cs="Arial"/>
        </w:rPr>
        <w:t xml:space="preserve">Vyproštění osob a opravy spojené s tímto zásahem 24 hodin denně (včetně sobot, nedělí, </w:t>
      </w:r>
      <w:r>
        <w:rPr>
          <w:rFonts w:ascii="Arial" w:hAnsi="Arial" w:cs="Arial"/>
        </w:rPr>
        <w:t xml:space="preserve"> </w:t>
      </w:r>
    </w:p>
    <w:p w14:paraId="562B6809" w14:textId="77777777" w:rsidR="006504C7" w:rsidRDefault="006504C7" w:rsidP="006504C7">
      <w:pPr>
        <w:spacing w:line="276" w:lineRule="auto"/>
        <w:ind w:left="720"/>
        <w:jc w:val="both"/>
        <w:textAlignment w:val="baseline"/>
        <w:rPr>
          <w:rFonts w:ascii="Arial" w:hAnsi="Arial" w:cs="Arial"/>
        </w:rPr>
      </w:pPr>
      <w:r>
        <w:rPr>
          <w:rFonts w:ascii="Arial" w:hAnsi="Arial" w:cs="Arial"/>
        </w:rPr>
        <w:t xml:space="preserve"> </w:t>
      </w:r>
      <w:r w:rsidRPr="006504C7">
        <w:rPr>
          <w:rFonts w:ascii="Arial" w:hAnsi="Arial" w:cs="Arial"/>
        </w:rPr>
        <w:t xml:space="preserve">svátků a dnů pracovního volna) – dojezd k vyproštění ve všední dny do 30 minut od nahlášení </w:t>
      </w:r>
      <w:r>
        <w:rPr>
          <w:rFonts w:ascii="Arial" w:hAnsi="Arial" w:cs="Arial"/>
        </w:rPr>
        <w:t xml:space="preserve">     </w:t>
      </w:r>
    </w:p>
    <w:p w14:paraId="502CB013" w14:textId="5A42FA82" w:rsidR="006504C7" w:rsidRDefault="006504C7" w:rsidP="006504C7">
      <w:pPr>
        <w:spacing w:line="276" w:lineRule="auto"/>
        <w:ind w:left="720"/>
        <w:jc w:val="both"/>
        <w:textAlignment w:val="baseline"/>
        <w:rPr>
          <w:rFonts w:ascii="Arial" w:hAnsi="Arial" w:cs="Arial"/>
        </w:rPr>
      </w:pPr>
      <w:r>
        <w:rPr>
          <w:rFonts w:ascii="Arial" w:hAnsi="Arial" w:cs="Arial"/>
        </w:rPr>
        <w:t xml:space="preserve"> </w:t>
      </w:r>
      <w:r w:rsidRPr="006504C7">
        <w:rPr>
          <w:rFonts w:ascii="Arial" w:hAnsi="Arial" w:cs="Arial"/>
        </w:rPr>
        <w:t xml:space="preserve">(nutný požadavek z důvodu zranitelnosti klientů DPS a DZR) v sobotu, neděli, o svátcích a ve </w:t>
      </w:r>
      <w:r>
        <w:rPr>
          <w:rFonts w:ascii="Arial" w:hAnsi="Arial" w:cs="Arial"/>
        </w:rPr>
        <w:t xml:space="preserve"> </w:t>
      </w:r>
    </w:p>
    <w:p w14:paraId="132BBD90" w14:textId="5D6B9D45" w:rsidR="006504C7" w:rsidRPr="006504C7" w:rsidRDefault="006504C7" w:rsidP="006504C7">
      <w:pPr>
        <w:spacing w:line="276" w:lineRule="auto"/>
        <w:ind w:left="720"/>
        <w:jc w:val="both"/>
        <w:textAlignment w:val="baseline"/>
        <w:rPr>
          <w:rFonts w:ascii="Arial" w:hAnsi="Arial" w:cs="Arial"/>
        </w:rPr>
      </w:pPr>
      <w:r>
        <w:rPr>
          <w:rFonts w:ascii="Arial" w:hAnsi="Arial" w:cs="Arial"/>
        </w:rPr>
        <w:t xml:space="preserve"> </w:t>
      </w:r>
      <w:r w:rsidRPr="006504C7">
        <w:rPr>
          <w:rFonts w:ascii="Arial" w:hAnsi="Arial" w:cs="Arial"/>
        </w:rPr>
        <w:t>dnech pracovního volna do 60 minut;</w:t>
      </w:r>
    </w:p>
    <w:p w14:paraId="1013E6AD" w14:textId="77777777" w:rsidR="006504C7" w:rsidRPr="006504C7" w:rsidRDefault="006504C7" w:rsidP="006504C7">
      <w:pPr>
        <w:spacing w:line="276" w:lineRule="auto"/>
        <w:ind w:left="720"/>
        <w:jc w:val="both"/>
        <w:textAlignment w:val="baseline"/>
        <w:rPr>
          <w:rFonts w:ascii="Arial" w:hAnsi="Arial" w:cs="Arial"/>
          <w:sz w:val="12"/>
        </w:rPr>
      </w:pPr>
    </w:p>
    <w:p w14:paraId="2084D99C" w14:textId="77777777" w:rsidR="006504C7" w:rsidRDefault="006504C7" w:rsidP="006504C7">
      <w:pPr>
        <w:numPr>
          <w:ilvl w:val="0"/>
          <w:numId w:val="26"/>
        </w:numPr>
        <w:jc w:val="both"/>
        <w:textAlignment w:val="baseline"/>
        <w:rPr>
          <w:rFonts w:ascii="Arial" w:hAnsi="Arial" w:cs="Arial"/>
        </w:rPr>
      </w:pPr>
      <w:r>
        <w:rPr>
          <w:rFonts w:ascii="Arial" w:hAnsi="Arial" w:cs="Arial"/>
        </w:rPr>
        <w:t xml:space="preserve"> </w:t>
      </w:r>
      <w:r w:rsidRPr="006504C7">
        <w:rPr>
          <w:rFonts w:ascii="Arial" w:hAnsi="Arial" w:cs="Arial"/>
        </w:rPr>
        <w:t xml:space="preserve">Školení personálu objednatele na vyprošťování osob, příp. dozorce výtahu, v rozsahu nejméně </w:t>
      </w:r>
      <w:r>
        <w:rPr>
          <w:rFonts w:ascii="Arial" w:hAnsi="Arial" w:cs="Arial"/>
        </w:rPr>
        <w:t xml:space="preserve"> </w:t>
      </w:r>
    </w:p>
    <w:p w14:paraId="66853883" w14:textId="42412D8B" w:rsidR="006504C7" w:rsidRPr="006504C7" w:rsidRDefault="006504C7" w:rsidP="006504C7">
      <w:pPr>
        <w:ind w:left="720"/>
        <w:jc w:val="both"/>
        <w:textAlignment w:val="baseline"/>
        <w:rPr>
          <w:rFonts w:ascii="Arial" w:hAnsi="Arial" w:cs="Arial"/>
        </w:rPr>
      </w:pPr>
      <w:r>
        <w:rPr>
          <w:rFonts w:ascii="Arial" w:hAnsi="Arial" w:cs="Arial"/>
        </w:rPr>
        <w:t xml:space="preserve"> </w:t>
      </w:r>
      <w:r w:rsidRPr="006504C7">
        <w:rPr>
          <w:rFonts w:ascii="Arial" w:hAnsi="Arial" w:cs="Arial"/>
        </w:rPr>
        <w:t>1x ročně.</w:t>
      </w:r>
    </w:p>
    <w:p w14:paraId="2C216E1F" w14:textId="77777777" w:rsidR="006504C7" w:rsidRDefault="006504C7" w:rsidP="006504C7">
      <w:pPr>
        <w:pStyle w:val="paragraph"/>
        <w:spacing w:before="0" w:beforeAutospacing="0" w:after="0" w:afterAutospacing="0" w:line="360" w:lineRule="auto"/>
        <w:ind w:right="15"/>
        <w:jc w:val="both"/>
        <w:textAlignment w:val="baseline"/>
        <w:rPr>
          <w:rStyle w:val="normaltextrun"/>
          <w:rFonts w:ascii="Arial" w:hAnsi="Arial" w:cs="Arial"/>
          <w:b/>
          <w:bCs/>
          <w:sz w:val="20"/>
          <w:szCs w:val="20"/>
        </w:rPr>
      </w:pPr>
    </w:p>
    <w:p w14:paraId="6D5F9346" w14:textId="77777777" w:rsidR="006504C7" w:rsidRDefault="006504C7" w:rsidP="006504C7">
      <w:pPr>
        <w:pStyle w:val="paragraph"/>
        <w:spacing w:before="0" w:beforeAutospacing="0" w:after="0" w:afterAutospacing="0" w:line="360" w:lineRule="auto"/>
        <w:ind w:right="15"/>
        <w:jc w:val="both"/>
        <w:textAlignment w:val="baseline"/>
        <w:rPr>
          <w:rStyle w:val="normaltextrun"/>
          <w:rFonts w:ascii="Arial" w:hAnsi="Arial" w:cs="Arial"/>
          <w:b/>
          <w:bCs/>
          <w:sz w:val="20"/>
          <w:szCs w:val="20"/>
        </w:rPr>
      </w:pPr>
    </w:p>
    <w:p w14:paraId="6BEE742B" w14:textId="5CFF1A9F" w:rsidR="006504C7" w:rsidRPr="006504C7" w:rsidRDefault="006504C7" w:rsidP="006504C7">
      <w:pPr>
        <w:pStyle w:val="paragraph"/>
        <w:spacing w:before="0" w:beforeAutospacing="0" w:after="0" w:afterAutospacing="0" w:line="360" w:lineRule="auto"/>
        <w:ind w:right="15"/>
        <w:jc w:val="both"/>
        <w:textAlignment w:val="baseline"/>
        <w:rPr>
          <w:rStyle w:val="eop"/>
          <w:rFonts w:ascii="Arial" w:hAnsi="Arial" w:cs="Arial"/>
          <w:b/>
          <w:bCs/>
          <w:sz w:val="20"/>
          <w:szCs w:val="20"/>
        </w:rPr>
      </w:pPr>
      <w:r>
        <w:rPr>
          <w:rStyle w:val="normaltextrun"/>
          <w:rFonts w:ascii="Arial" w:hAnsi="Arial" w:cs="Arial"/>
          <w:b/>
          <w:bCs/>
          <w:sz w:val="20"/>
          <w:szCs w:val="20"/>
        </w:rPr>
        <w:lastRenderedPageBreak/>
        <w:t xml:space="preserve"> </w:t>
      </w:r>
      <w:r w:rsidRPr="006504C7">
        <w:rPr>
          <w:rStyle w:val="normaltextrun"/>
          <w:rFonts w:ascii="Arial" w:hAnsi="Arial" w:cs="Arial"/>
          <w:b/>
          <w:bCs/>
          <w:sz w:val="20"/>
          <w:szCs w:val="20"/>
        </w:rPr>
        <w:t>Účtované opravy vč. cestovného v hodinové sazbě</w:t>
      </w:r>
      <w:r w:rsidR="00EA4A0A">
        <w:rPr>
          <w:rStyle w:val="normaltextrun"/>
          <w:rFonts w:ascii="Arial" w:hAnsi="Arial" w:cs="Arial"/>
          <w:b/>
          <w:bCs/>
          <w:sz w:val="20"/>
          <w:szCs w:val="20"/>
        </w:rPr>
        <w:t xml:space="preserve"> </w:t>
      </w:r>
      <w:r w:rsidRPr="006504C7">
        <w:rPr>
          <w:rStyle w:val="normaltextrun"/>
          <w:rFonts w:ascii="Arial" w:hAnsi="Arial" w:cs="Arial"/>
          <w:b/>
          <w:bCs/>
          <w:sz w:val="20"/>
          <w:szCs w:val="20"/>
        </w:rPr>
        <w:t>zahrnují zejména:</w:t>
      </w:r>
      <w:r w:rsidRPr="006504C7">
        <w:rPr>
          <w:rStyle w:val="eop"/>
          <w:rFonts w:ascii="Arial" w:hAnsi="Arial" w:cs="Arial"/>
          <w:b/>
          <w:bCs/>
          <w:sz w:val="20"/>
          <w:szCs w:val="20"/>
        </w:rPr>
        <w:t> </w:t>
      </w:r>
    </w:p>
    <w:p w14:paraId="35EB96CC" w14:textId="77777777" w:rsidR="006504C7" w:rsidRPr="006504C7" w:rsidRDefault="006504C7" w:rsidP="006504C7">
      <w:pPr>
        <w:pStyle w:val="paragraph"/>
        <w:numPr>
          <w:ilvl w:val="0"/>
          <w:numId w:val="25"/>
        </w:numPr>
        <w:spacing w:before="0" w:beforeAutospacing="0" w:after="0" w:afterAutospacing="0"/>
        <w:ind w:right="15"/>
        <w:jc w:val="both"/>
        <w:textAlignment w:val="baseline"/>
        <w:rPr>
          <w:rFonts w:ascii="Arial" w:hAnsi="Arial" w:cs="Arial"/>
          <w:sz w:val="20"/>
          <w:szCs w:val="20"/>
        </w:rPr>
      </w:pPr>
      <w:r w:rsidRPr="006504C7">
        <w:rPr>
          <w:rFonts w:ascii="Arial" w:hAnsi="Arial" w:cs="Arial"/>
          <w:sz w:val="20"/>
          <w:szCs w:val="20"/>
        </w:rPr>
        <w:t>opravy a zajištění náhradních dílů v době Po - Pá: 0:00 – 24:00 hod.</w:t>
      </w:r>
    </w:p>
    <w:p w14:paraId="2A04EFA5" w14:textId="77777777" w:rsidR="006504C7" w:rsidRPr="006504C7" w:rsidRDefault="006504C7" w:rsidP="006504C7">
      <w:pPr>
        <w:pStyle w:val="Odstavecseseznamem"/>
        <w:numPr>
          <w:ilvl w:val="0"/>
          <w:numId w:val="25"/>
        </w:numPr>
        <w:rPr>
          <w:rFonts w:ascii="Arial" w:hAnsi="Arial" w:cs="Arial"/>
        </w:rPr>
      </w:pPr>
      <w:r w:rsidRPr="006504C7">
        <w:rPr>
          <w:rFonts w:ascii="Arial" w:hAnsi="Arial" w:cs="Arial"/>
        </w:rPr>
        <w:t>opravy v době So + Ne a svátky: 0:00 – 24:00 hod.</w:t>
      </w:r>
    </w:p>
    <w:p w14:paraId="1A6A571F" w14:textId="20396762" w:rsidR="006504C7" w:rsidRDefault="006504C7" w:rsidP="006504C7">
      <w:pPr>
        <w:pStyle w:val="Odstavecseseznamem"/>
        <w:numPr>
          <w:ilvl w:val="0"/>
          <w:numId w:val="25"/>
        </w:numPr>
        <w:rPr>
          <w:rStyle w:val="normaltextrun"/>
          <w:rFonts w:ascii="Arial" w:hAnsi="Arial" w:cs="Arial"/>
        </w:rPr>
      </w:pPr>
      <w:r w:rsidRPr="006504C7">
        <w:rPr>
          <w:rStyle w:val="normaltextrun"/>
          <w:rFonts w:ascii="Arial" w:hAnsi="Arial" w:cs="Arial"/>
        </w:rPr>
        <w:t>opravy spojené s výměnou dílů a spotřebního materiálu, způsobené vandalismem nebo nevhodným zacházením.</w:t>
      </w:r>
    </w:p>
    <w:p w14:paraId="553FEF7F" w14:textId="41AD2658" w:rsidR="00EA4A0A" w:rsidRPr="006504C7" w:rsidRDefault="00EA4A0A" w:rsidP="006504C7">
      <w:pPr>
        <w:pStyle w:val="Odstavecseseznamem"/>
        <w:numPr>
          <w:ilvl w:val="0"/>
          <w:numId w:val="25"/>
        </w:numPr>
        <w:rPr>
          <w:rFonts w:ascii="Arial" w:hAnsi="Arial" w:cs="Arial"/>
        </w:rPr>
      </w:pPr>
      <w:r>
        <w:rPr>
          <w:rFonts w:ascii="Arial" w:hAnsi="Arial" w:cs="Arial"/>
        </w:rPr>
        <w:t>účtování času oprav se začne započítávat až okamžikem nástupu pracovníka poskytovatele v místě plnění.</w:t>
      </w:r>
    </w:p>
    <w:p w14:paraId="73619859" w14:textId="77777777" w:rsidR="0050331B" w:rsidRPr="006504C7" w:rsidRDefault="0050331B" w:rsidP="006A7112">
      <w:pPr>
        <w:jc w:val="center"/>
        <w:rPr>
          <w:rFonts w:ascii="Arial" w:hAnsi="Arial" w:cs="Arial"/>
          <w:b/>
        </w:rPr>
      </w:pPr>
    </w:p>
    <w:p w14:paraId="26131C2C" w14:textId="77777777" w:rsidR="000959C8" w:rsidRPr="006504C7" w:rsidRDefault="000959C8" w:rsidP="006A7112">
      <w:pPr>
        <w:jc w:val="center"/>
        <w:rPr>
          <w:rFonts w:ascii="Arial" w:hAnsi="Arial" w:cs="Arial"/>
          <w:b/>
        </w:rPr>
      </w:pPr>
    </w:p>
    <w:sectPr w:rsidR="000959C8" w:rsidRPr="006504C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371E5" w14:textId="77777777" w:rsidR="0066553B" w:rsidRDefault="0066553B" w:rsidP="005019F3">
      <w:r>
        <w:separator/>
      </w:r>
    </w:p>
  </w:endnote>
  <w:endnote w:type="continuationSeparator" w:id="0">
    <w:p w14:paraId="5218385E" w14:textId="77777777" w:rsidR="0066553B" w:rsidRDefault="0066553B"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impani">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728DD47C" w14:textId="537B467B" w:rsidR="005019F3" w:rsidRDefault="005019F3">
        <w:pPr>
          <w:pStyle w:val="Zpat"/>
          <w:jc w:val="center"/>
        </w:pPr>
        <w:r>
          <w:fldChar w:fldCharType="begin"/>
        </w:r>
        <w:r>
          <w:instrText>PAGE   \* MERGEFORMAT</w:instrText>
        </w:r>
        <w:r>
          <w:fldChar w:fldCharType="separate"/>
        </w:r>
        <w:r w:rsidR="00543E24">
          <w:rPr>
            <w:noProof/>
          </w:rPr>
          <w:t>2</w:t>
        </w:r>
        <w:r>
          <w:fldChar w:fldCharType="end"/>
        </w:r>
      </w:p>
    </w:sdtContent>
  </w:sdt>
  <w:p w14:paraId="25CEEEEB" w14:textId="77777777" w:rsidR="005019F3" w:rsidRDefault="005019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F9F36" w14:textId="77777777" w:rsidR="0066553B" w:rsidRDefault="0066553B" w:rsidP="005019F3">
      <w:r>
        <w:separator/>
      </w:r>
    </w:p>
  </w:footnote>
  <w:footnote w:type="continuationSeparator" w:id="0">
    <w:p w14:paraId="3CD2ADCF" w14:textId="77777777" w:rsidR="0066553B" w:rsidRDefault="0066553B"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D31D91"/>
    <w:multiLevelType w:val="hybridMultilevel"/>
    <w:tmpl w:val="55A2A8A8"/>
    <w:lvl w:ilvl="0" w:tplc="63FC3576">
      <w:start w:val="1"/>
      <w:numFmt w:val="decimal"/>
      <w:lvlText w:val="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28E0143"/>
    <w:multiLevelType w:val="hybridMultilevel"/>
    <w:tmpl w:val="FDE04658"/>
    <w:lvl w:ilvl="0" w:tplc="D89437F4">
      <w:start w:val="1"/>
      <w:numFmt w:val="decimal"/>
      <w:lvlText w:val="6.%1"/>
      <w:lvlJc w:val="left"/>
      <w:pPr>
        <w:ind w:left="720" w:hanging="360"/>
      </w:pPr>
      <w:rPr>
        <w:rFonts w:cs="Times New Roman" w:hint="default"/>
        <w:b w:val="0"/>
        <w:bCs w:val="0"/>
        <w:i w:val="0"/>
        <w:iCs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8B499C"/>
    <w:multiLevelType w:val="hybridMultilevel"/>
    <w:tmpl w:val="4E5A580A"/>
    <w:lvl w:ilvl="0" w:tplc="71309DC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3529EE"/>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34E0EB6"/>
    <w:multiLevelType w:val="hybridMultilevel"/>
    <w:tmpl w:val="98F0C458"/>
    <w:lvl w:ilvl="0" w:tplc="488A2FD0">
      <w:start w:val="1"/>
      <w:numFmt w:val="decimal"/>
      <w:lvlText w:val="5.%1."/>
      <w:lvlJc w:val="left"/>
      <w:pPr>
        <w:tabs>
          <w:tab w:val="num" w:pos="624"/>
        </w:tabs>
        <w:ind w:left="624" w:hanging="624"/>
      </w:pPr>
      <w:rPr>
        <w:rFonts w:cs="Times New Roman" w:hint="default"/>
        <w:b w:val="0"/>
        <w:bCs w:val="0"/>
        <w:i w:val="0"/>
        <w:iCs w:val="0"/>
        <w:color w:val="auto"/>
      </w:rPr>
    </w:lvl>
    <w:lvl w:ilvl="1" w:tplc="19285CA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0" w15:restartNumberingAfterBreak="0">
    <w:nsid w:val="37FE37F0"/>
    <w:multiLevelType w:val="hybridMultilevel"/>
    <w:tmpl w:val="87044698"/>
    <w:lvl w:ilvl="0" w:tplc="3580D00A">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D61140"/>
    <w:multiLevelType w:val="hybridMultilevel"/>
    <w:tmpl w:val="55CC0738"/>
    <w:lvl w:ilvl="0" w:tplc="2FD4591C">
      <w:start w:val="1"/>
      <w:numFmt w:val="bullet"/>
      <w:lvlText w:val=""/>
      <w:lvlJc w:val="left"/>
      <w:pPr>
        <w:ind w:left="1399" w:hanging="360"/>
      </w:pPr>
      <w:rPr>
        <w:rFonts w:ascii="Symbol" w:hAnsi="Symbol" w:hint="default"/>
        <w:color w:val="auto"/>
      </w:rPr>
    </w:lvl>
    <w:lvl w:ilvl="1" w:tplc="04050003" w:tentative="1">
      <w:start w:val="1"/>
      <w:numFmt w:val="bullet"/>
      <w:lvlText w:val="o"/>
      <w:lvlJc w:val="left"/>
      <w:pPr>
        <w:ind w:left="2119" w:hanging="360"/>
      </w:pPr>
      <w:rPr>
        <w:rFonts w:ascii="Courier New" w:hAnsi="Courier New" w:cs="Courier New" w:hint="default"/>
      </w:rPr>
    </w:lvl>
    <w:lvl w:ilvl="2" w:tplc="04050005" w:tentative="1">
      <w:start w:val="1"/>
      <w:numFmt w:val="bullet"/>
      <w:lvlText w:val=""/>
      <w:lvlJc w:val="left"/>
      <w:pPr>
        <w:ind w:left="2839" w:hanging="360"/>
      </w:pPr>
      <w:rPr>
        <w:rFonts w:ascii="Wingdings" w:hAnsi="Wingdings" w:hint="default"/>
      </w:rPr>
    </w:lvl>
    <w:lvl w:ilvl="3" w:tplc="04050001" w:tentative="1">
      <w:start w:val="1"/>
      <w:numFmt w:val="bullet"/>
      <w:lvlText w:val=""/>
      <w:lvlJc w:val="left"/>
      <w:pPr>
        <w:ind w:left="3559" w:hanging="360"/>
      </w:pPr>
      <w:rPr>
        <w:rFonts w:ascii="Symbol" w:hAnsi="Symbol" w:hint="default"/>
      </w:rPr>
    </w:lvl>
    <w:lvl w:ilvl="4" w:tplc="04050003" w:tentative="1">
      <w:start w:val="1"/>
      <w:numFmt w:val="bullet"/>
      <w:lvlText w:val="o"/>
      <w:lvlJc w:val="left"/>
      <w:pPr>
        <w:ind w:left="4279" w:hanging="360"/>
      </w:pPr>
      <w:rPr>
        <w:rFonts w:ascii="Courier New" w:hAnsi="Courier New" w:cs="Courier New" w:hint="default"/>
      </w:rPr>
    </w:lvl>
    <w:lvl w:ilvl="5" w:tplc="04050005" w:tentative="1">
      <w:start w:val="1"/>
      <w:numFmt w:val="bullet"/>
      <w:lvlText w:val=""/>
      <w:lvlJc w:val="left"/>
      <w:pPr>
        <w:ind w:left="4999" w:hanging="360"/>
      </w:pPr>
      <w:rPr>
        <w:rFonts w:ascii="Wingdings" w:hAnsi="Wingdings" w:hint="default"/>
      </w:rPr>
    </w:lvl>
    <w:lvl w:ilvl="6" w:tplc="04050001" w:tentative="1">
      <w:start w:val="1"/>
      <w:numFmt w:val="bullet"/>
      <w:lvlText w:val=""/>
      <w:lvlJc w:val="left"/>
      <w:pPr>
        <w:ind w:left="5719" w:hanging="360"/>
      </w:pPr>
      <w:rPr>
        <w:rFonts w:ascii="Symbol" w:hAnsi="Symbol" w:hint="default"/>
      </w:rPr>
    </w:lvl>
    <w:lvl w:ilvl="7" w:tplc="04050003" w:tentative="1">
      <w:start w:val="1"/>
      <w:numFmt w:val="bullet"/>
      <w:lvlText w:val="o"/>
      <w:lvlJc w:val="left"/>
      <w:pPr>
        <w:ind w:left="6439" w:hanging="360"/>
      </w:pPr>
      <w:rPr>
        <w:rFonts w:ascii="Courier New" w:hAnsi="Courier New" w:cs="Courier New" w:hint="default"/>
      </w:rPr>
    </w:lvl>
    <w:lvl w:ilvl="8" w:tplc="04050005" w:tentative="1">
      <w:start w:val="1"/>
      <w:numFmt w:val="bullet"/>
      <w:lvlText w:val=""/>
      <w:lvlJc w:val="left"/>
      <w:pPr>
        <w:ind w:left="7159" w:hanging="360"/>
      </w:pPr>
      <w:rPr>
        <w:rFonts w:ascii="Wingdings" w:hAnsi="Wingdings" w:hint="default"/>
      </w:rPr>
    </w:lvl>
  </w:abstractNum>
  <w:abstractNum w:abstractNumId="12"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4635DC3"/>
    <w:multiLevelType w:val="hybridMultilevel"/>
    <w:tmpl w:val="2F625352"/>
    <w:lvl w:ilvl="0" w:tplc="9DB6E85C">
      <w:start w:val="1"/>
      <w:numFmt w:val="decimal"/>
      <w:lvlText w:val="2.%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5697ECB"/>
    <w:multiLevelType w:val="hybridMultilevel"/>
    <w:tmpl w:val="79D668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7B0C9C"/>
    <w:multiLevelType w:val="hybridMultilevel"/>
    <w:tmpl w:val="B3E610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F56F11"/>
    <w:multiLevelType w:val="hybridMultilevel"/>
    <w:tmpl w:val="0BA8A33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1E4D06"/>
    <w:multiLevelType w:val="hybridMultilevel"/>
    <w:tmpl w:val="650E6082"/>
    <w:lvl w:ilvl="0" w:tplc="FFFFFFFF">
      <w:start w:val="2"/>
      <w:numFmt w:val="bullet"/>
      <w:lvlText w:val="-"/>
      <w:lvlJc w:val="left"/>
      <w:pPr>
        <w:ind w:left="720" w:hanging="360"/>
      </w:pPr>
      <w:rPr>
        <w:rFonts w:ascii="Calibri" w:eastAsia="Times New Roman"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001020"/>
    <w:multiLevelType w:val="hybridMultilevel"/>
    <w:tmpl w:val="42369302"/>
    <w:lvl w:ilvl="0" w:tplc="E7BEF86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C2473E"/>
    <w:multiLevelType w:val="hybridMultilevel"/>
    <w:tmpl w:val="0C00D9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6EF62E64"/>
    <w:multiLevelType w:val="hybridMultilevel"/>
    <w:tmpl w:val="D9B6BA8A"/>
    <w:lvl w:ilvl="0" w:tplc="8B6C4C80">
      <w:start w:val="1"/>
      <w:numFmt w:val="decimal"/>
      <w:lvlText w:val="4.%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1C578D"/>
    <w:multiLevelType w:val="hybridMultilevel"/>
    <w:tmpl w:val="AC281BD2"/>
    <w:lvl w:ilvl="0" w:tplc="F39896B2">
      <w:start w:val="1"/>
      <w:numFmt w:val="decimal"/>
      <w:lvlText w:val="9.%1"/>
      <w:lvlJc w:val="left"/>
      <w:pPr>
        <w:ind w:left="720" w:hanging="360"/>
      </w:pPr>
      <w:rPr>
        <w:rFonts w:cs="Times New Roman" w:hint="default"/>
        <w:b w:val="0"/>
        <w:bCs w:val="0"/>
        <w:i w:val="0"/>
        <w:iCs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4"/>
  </w:num>
  <w:num w:numId="4">
    <w:abstractNumId w:val="13"/>
  </w:num>
  <w:num w:numId="5">
    <w:abstractNumId w:val="23"/>
  </w:num>
  <w:num w:numId="6">
    <w:abstractNumId w:val="16"/>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7">
    <w:abstractNumId w:val="2"/>
  </w:num>
  <w:num w:numId="8">
    <w:abstractNumId w:val="12"/>
  </w:num>
  <w:num w:numId="9">
    <w:abstractNumId w:val="5"/>
  </w:num>
  <w:num w:numId="10">
    <w:abstractNumId w:val="8"/>
  </w:num>
  <w:num w:numId="11">
    <w:abstractNumId w:val="3"/>
  </w:num>
  <w:num w:numId="12">
    <w:abstractNumId w:val="10"/>
  </w:num>
  <w:num w:numId="13">
    <w:abstractNumId w:val="20"/>
  </w:num>
  <w:num w:numId="14">
    <w:abstractNumId w:val="4"/>
  </w:num>
  <w:num w:numId="15">
    <w:abstractNumId w:val="22"/>
  </w:num>
  <w:num w:numId="16">
    <w:abstractNumId w:val="21"/>
  </w:num>
  <w:num w:numId="17">
    <w:abstractNumId w:val="25"/>
  </w:num>
  <w:num w:numId="18">
    <w:abstractNumId w:val="7"/>
  </w:num>
  <w:num w:numId="19">
    <w:abstractNumId w:val="15"/>
  </w:num>
  <w:num w:numId="20">
    <w:abstractNumId w:val="1"/>
  </w:num>
  <w:num w:numId="21">
    <w:abstractNumId w:val="6"/>
  </w:num>
  <w:num w:numId="22">
    <w:abstractNumId w:val="11"/>
  </w:num>
  <w:num w:numId="23">
    <w:abstractNumId w:val="9"/>
  </w:num>
  <w:num w:numId="24">
    <w:abstractNumId w:val="17"/>
  </w:num>
  <w:num w:numId="25">
    <w:abstractNumId w:val="1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06875"/>
    <w:rsid w:val="00021985"/>
    <w:rsid w:val="000315F0"/>
    <w:rsid w:val="00033D6D"/>
    <w:rsid w:val="0003784F"/>
    <w:rsid w:val="00041293"/>
    <w:rsid w:val="00056418"/>
    <w:rsid w:val="000615D1"/>
    <w:rsid w:val="00065049"/>
    <w:rsid w:val="000725CF"/>
    <w:rsid w:val="00074576"/>
    <w:rsid w:val="00085193"/>
    <w:rsid w:val="00085474"/>
    <w:rsid w:val="00086C2B"/>
    <w:rsid w:val="0009552B"/>
    <w:rsid w:val="000959C8"/>
    <w:rsid w:val="000970B3"/>
    <w:rsid w:val="000A34FA"/>
    <w:rsid w:val="000A42B0"/>
    <w:rsid w:val="000A6832"/>
    <w:rsid w:val="000C1D41"/>
    <w:rsid w:val="000E424E"/>
    <w:rsid w:val="000E4A3C"/>
    <w:rsid w:val="000F0237"/>
    <w:rsid w:val="000F5A39"/>
    <w:rsid w:val="000F610D"/>
    <w:rsid w:val="000F756A"/>
    <w:rsid w:val="001009C1"/>
    <w:rsid w:val="001154FF"/>
    <w:rsid w:val="001218A1"/>
    <w:rsid w:val="001245A3"/>
    <w:rsid w:val="0014442F"/>
    <w:rsid w:val="00147283"/>
    <w:rsid w:val="0015111D"/>
    <w:rsid w:val="001537FE"/>
    <w:rsid w:val="001549AE"/>
    <w:rsid w:val="00170301"/>
    <w:rsid w:val="00174E60"/>
    <w:rsid w:val="00181E10"/>
    <w:rsid w:val="0018540C"/>
    <w:rsid w:val="00191728"/>
    <w:rsid w:val="001A1DF8"/>
    <w:rsid w:val="001A4F44"/>
    <w:rsid w:val="001B6B5A"/>
    <w:rsid w:val="001F0CD4"/>
    <w:rsid w:val="002104D2"/>
    <w:rsid w:val="00213967"/>
    <w:rsid w:val="002151B5"/>
    <w:rsid w:val="00226793"/>
    <w:rsid w:val="00232524"/>
    <w:rsid w:val="00235AE5"/>
    <w:rsid w:val="00235E4A"/>
    <w:rsid w:val="0026214A"/>
    <w:rsid w:val="00267424"/>
    <w:rsid w:val="00271F20"/>
    <w:rsid w:val="0027238A"/>
    <w:rsid w:val="0028549A"/>
    <w:rsid w:val="00287224"/>
    <w:rsid w:val="00290481"/>
    <w:rsid w:val="002A2DD8"/>
    <w:rsid w:val="002A6120"/>
    <w:rsid w:val="002A652C"/>
    <w:rsid w:val="002A7E44"/>
    <w:rsid w:val="002B5772"/>
    <w:rsid w:val="002B6CCD"/>
    <w:rsid w:val="002C07C7"/>
    <w:rsid w:val="002C54B1"/>
    <w:rsid w:val="002D2B39"/>
    <w:rsid w:val="002D4964"/>
    <w:rsid w:val="002E61D9"/>
    <w:rsid w:val="002F41AE"/>
    <w:rsid w:val="002F46D6"/>
    <w:rsid w:val="00304174"/>
    <w:rsid w:val="003121ED"/>
    <w:rsid w:val="00317A8A"/>
    <w:rsid w:val="003231DA"/>
    <w:rsid w:val="0032320A"/>
    <w:rsid w:val="003320F0"/>
    <w:rsid w:val="0033452F"/>
    <w:rsid w:val="00334748"/>
    <w:rsid w:val="00335F6C"/>
    <w:rsid w:val="003365ED"/>
    <w:rsid w:val="003379BD"/>
    <w:rsid w:val="00346501"/>
    <w:rsid w:val="00360240"/>
    <w:rsid w:val="00385813"/>
    <w:rsid w:val="00392D52"/>
    <w:rsid w:val="003A06A8"/>
    <w:rsid w:val="003A487A"/>
    <w:rsid w:val="003B466E"/>
    <w:rsid w:val="003C0078"/>
    <w:rsid w:val="003C412E"/>
    <w:rsid w:val="003E6908"/>
    <w:rsid w:val="003E6AE2"/>
    <w:rsid w:val="00403C2A"/>
    <w:rsid w:val="00411527"/>
    <w:rsid w:val="00412D14"/>
    <w:rsid w:val="00412D6D"/>
    <w:rsid w:val="0041787F"/>
    <w:rsid w:val="00426877"/>
    <w:rsid w:val="00437FB9"/>
    <w:rsid w:val="004467B3"/>
    <w:rsid w:val="004513B9"/>
    <w:rsid w:val="00460B22"/>
    <w:rsid w:val="00461372"/>
    <w:rsid w:val="00480C2A"/>
    <w:rsid w:val="0048762C"/>
    <w:rsid w:val="004A1DDF"/>
    <w:rsid w:val="004A66B9"/>
    <w:rsid w:val="004B2F91"/>
    <w:rsid w:val="004B5577"/>
    <w:rsid w:val="004C6E0A"/>
    <w:rsid w:val="004D59FF"/>
    <w:rsid w:val="004D7A7C"/>
    <w:rsid w:val="004F2765"/>
    <w:rsid w:val="005019F3"/>
    <w:rsid w:val="0050331B"/>
    <w:rsid w:val="00503743"/>
    <w:rsid w:val="00513644"/>
    <w:rsid w:val="00514625"/>
    <w:rsid w:val="005231D6"/>
    <w:rsid w:val="00524908"/>
    <w:rsid w:val="00533122"/>
    <w:rsid w:val="00543E24"/>
    <w:rsid w:val="00551964"/>
    <w:rsid w:val="005536E8"/>
    <w:rsid w:val="00553B14"/>
    <w:rsid w:val="005619DD"/>
    <w:rsid w:val="005A022F"/>
    <w:rsid w:val="005A3713"/>
    <w:rsid w:val="005B244B"/>
    <w:rsid w:val="005B7288"/>
    <w:rsid w:val="005B7CEE"/>
    <w:rsid w:val="005C5601"/>
    <w:rsid w:val="005D7091"/>
    <w:rsid w:val="005E2F15"/>
    <w:rsid w:val="005F06BC"/>
    <w:rsid w:val="00601247"/>
    <w:rsid w:val="00634DD0"/>
    <w:rsid w:val="00640A39"/>
    <w:rsid w:val="006504C7"/>
    <w:rsid w:val="00660F5A"/>
    <w:rsid w:val="0066553B"/>
    <w:rsid w:val="00665CF5"/>
    <w:rsid w:val="00666591"/>
    <w:rsid w:val="006711C2"/>
    <w:rsid w:val="006723A9"/>
    <w:rsid w:val="006777BF"/>
    <w:rsid w:val="00680BFF"/>
    <w:rsid w:val="00685A6E"/>
    <w:rsid w:val="006A0F52"/>
    <w:rsid w:val="006A4C2C"/>
    <w:rsid w:val="006A6A45"/>
    <w:rsid w:val="006A7112"/>
    <w:rsid w:val="006B1BBE"/>
    <w:rsid w:val="006B26D6"/>
    <w:rsid w:val="006E7854"/>
    <w:rsid w:val="006F213D"/>
    <w:rsid w:val="006F4551"/>
    <w:rsid w:val="00703D35"/>
    <w:rsid w:val="007043C4"/>
    <w:rsid w:val="0071177C"/>
    <w:rsid w:val="00714D91"/>
    <w:rsid w:val="00723AD4"/>
    <w:rsid w:val="00760458"/>
    <w:rsid w:val="00784841"/>
    <w:rsid w:val="00790865"/>
    <w:rsid w:val="007A0044"/>
    <w:rsid w:val="007A4273"/>
    <w:rsid w:val="007B10AA"/>
    <w:rsid w:val="007B3D86"/>
    <w:rsid w:val="007C393C"/>
    <w:rsid w:val="007D18B3"/>
    <w:rsid w:val="007E3C84"/>
    <w:rsid w:val="007E3EAF"/>
    <w:rsid w:val="007E7C3E"/>
    <w:rsid w:val="007F2C2D"/>
    <w:rsid w:val="00800719"/>
    <w:rsid w:val="008028DE"/>
    <w:rsid w:val="0082235D"/>
    <w:rsid w:val="00825608"/>
    <w:rsid w:val="00827161"/>
    <w:rsid w:val="00831CDF"/>
    <w:rsid w:val="00833191"/>
    <w:rsid w:val="008453F5"/>
    <w:rsid w:val="00846024"/>
    <w:rsid w:val="008602FF"/>
    <w:rsid w:val="00860EF0"/>
    <w:rsid w:val="008767CB"/>
    <w:rsid w:val="008915D7"/>
    <w:rsid w:val="00892B66"/>
    <w:rsid w:val="008A19CE"/>
    <w:rsid w:val="008B2BE3"/>
    <w:rsid w:val="008B6284"/>
    <w:rsid w:val="008C01F3"/>
    <w:rsid w:val="008D1998"/>
    <w:rsid w:val="008D4EC0"/>
    <w:rsid w:val="008D5BC8"/>
    <w:rsid w:val="008E075C"/>
    <w:rsid w:val="008E6154"/>
    <w:rsid w:val="008F0EDF"/>
    <w:rsid w:val="00900BD0"/>
    <w:rsid w:val="00907899"/>
    <w:rsid w:val="00927218"/>
    <w:rsid w:val="00933360"/>
    <w:rsid w:val="00933E93"/>
    <w:rsid w:val="00941968"/>
    <w:rsid w:val="00944A1C"/>
    <w:rsid w:val="00963269"/>
    <w:rsid w:val="00973945"/>
    <w:rsid w:val="009912D3"/>
    <w:rsid w:val="00992A66"/>
    <w:rsid w:val="0099758F"/>
    <w:rsid w:val="009A1D38"/>
    <w:rsid w:val="009A26BE"/>
    <w:rsid w:val="009B5445"/>
    <w:rsid w:val="009C0F01"/>
    <w:rsid w:val="009C27AA"/>
    <w:rsid w:val="009C3563"/>
    <w:rsid w:val="009C663F"/>
    <w:rsid w:val="009D21FB"/>
    <w:rsid w:val="009D7303"/>
    <w:rsid w:val="009F1297"/>
    <w:rsid w:val="009F300B"/>
    <w:rsid w:val="00A176D6"/>
    <w:rsid w:val="00A204FB"/>
    <w:rsid w:val="00A25382"/>
    <w:rsid w:val="00A26D29"/>
    <w:rsid w:val="00A2701F"/>
    <w:rsid w:val="00A30D1E"/>
    <w:rsid w:val="00A41A98"/>
    <w:rsid w:val="00A50383"/>
    <w:rsid w:val="00A57949"/>
    <w:rsid w:val="00A7449C"/>
    <w:rsid w:val="00A76C48"/>
    <w:rsid w:val="00A843E1"/>
    <w:rsid w:val="00A860EF"/>
    <w:rsid w:val="00AA615B"/>
    <w:rsid w:val="00AD2C52"/>
    <w:rsid w:val="00AE20D3"/>
    <w:rsid w:val="00AF3820"/>
    <w:rsid w:val="00AF4AD4"/>
    <w:rsid w:val="00B16342"/>
    <w:rsid w:val="00B24723"/>
    <w:rsid w:val="00B36816"/>
    <w:rsid w:val="00B502E7"/>
    <w:rsid w:val="00B7737C"/>
    <w:rsid w:val="00B81B3A"/>
    <w:rsid w:val="00B87C27"/>
    <w:rsid w:val="00B93FB6"/>
    <w:rsid w:val="00B950BE"/>
    <w:rsid w:val="00BA7AC6"/>
    <w:rsid w:val="00BB593D"/>
    <w:rsid w:val="00BC0585"/>
    <w:rsid w:val="00BD7920"/>
    <w:rsid w:val="00BF1448"/>
    <w:rsid w:val="00BF39B2"/>
    <w:rsid w:val="00C06822"/>
    <w:rsid w:val="00C2244B"/>
    <w:rsid w:val="00C22C73"/>
    <w:rsid w:val="00C234E2"/>
    <w:rsid w:val="00C36684"/>
    <w:rsid w:val="00C4392D"/>
    <w:rsid w:val="00C52715"/>
    <w:rsid w:val="00C53E26"/>
    <w:rsid w:val="00C55D96"/>
    <w:rsid w:val="00C567BB"/>
    <w:rsid w:val="00C604AB"/>
    <w:rsid w:val="00C6091C"/>
    <w:rsid w:val="00C62084"/>
    <w:rsid w:val="00C66022"/>
    <w:rsid w:val="00C770C7"/>
    <w:rsid w:val="00CA07EF"/>
    <w:rsid w:val="00CA1112"/>
    <w:rsid w:val="00CA6B6E"/>
    <w:rsid w:val="00CD361C"/>
    <w:rsid w:val="00CE1E5B"/>
    <w:rsid w:val="00CF12C3"/>
    <w:rsid w:val="00CF641A"/>
    <w:rsid w:val="00D0069E"/>
    <w:rsid w:val="00D047AB"/>
    <w:rsid w:val="00D15C73"/>
    <w:rsid w:val="00D17099"/>
    <w:rsid w:val="00D20C36"/>
    <w:rsid w:val="00D36156"/>
    <w:rsid w:val="00D40853"/>
    <w:rsid w:val="00D41CA0"/>
    <w:rsid w:val="00D45489"/>
    <w:rsid w:val="00D454C7"/>
    <w:rsid w:val="00D56E1B"/>
    <w:rsid w:val="00D708DB"/>
    <w:rsid w:val="00D718B0"/>
    <w:rsid w:val="00D86E9B"/>
    <w:rsid w:val="00D87542"/>
    <w:rsid w:val="00D92C47"/>
    <w:rsid w:val="00DA23A1"/>
    <w:rsid w:val="00DA4D62"/>
    <w:rsid w:val="00DB1792"/>
    <w:rsid w:val="00DB7563"/>
    <w:rsid w:val="00DF0AAB"/>
    <w:rsid w:val="00DF6B87"/>
    <w:rsid w:val="00E14C9A"/>
    <w:rsid w:val="00E21D69"/>
    <w:rsid w:val="00E24DC9"/>
    <w:rsid w:val="00E314B1"/>
    <w:rsid w:val="00E44833"/>
    <w:rsid w:val="00E46ED4"/>
    <w:rsid w:val="00E54667"/>
    <w:rsid w:val="00E57976"/>
    <w:rsid w:val="00E81B63"/>
    <w:rsid w:val="00E86D8C"/>
    <w:rsid w:val="00E87935"/>
    <w:rsid w:val="00E931B5"/>
    <w:rsid w:val="00E94E21"/>
    <w:rsid w:val="00E95682"/>
    <w:rsid w:val="00E96758"/>
    <w:rsid w:val="00E97370"/>
    <w:rsid w:val="00E97EC7"/>
    <w:rsid w:val="00EA4A0A"/>
    <w:rsid w:val="00EB06B8"/>
    <w:rsid w:val="00EB1514"/>
    <w:rsid w:val="00EC1917"/>
    <w:rsid w:val="00EE5760"/>
    <w:rsid w:val="00EF3897"/>
    <w:rsid w:val="00F023E5"/>
    <w:rsid w:val="00F04E64"/>
    <w:rsid w:val="00F22BCE"/>
    <w:rsid w:val="00F3160D"/>
    <w:rsid w:val="00F42A03"/>
    <w:rsid w:val="00F53A64"/>
    <w:rsid w:val="00F62BD9"/>
    <w:rsid w:val="00F6502E"/>
    <w:rsid w:val="00F75355"/>
    <w:rsid w:val="00F901CD"/>
    <w:rsid w:val="00F93471"/>
    <w:rsid w:val="00FA04AC"/>
    <w:rsid w:val="00FA6F4C"/>
    <w:rsid w:val="00FB3427"/>
    <w:rsid w:val="00FC3648"/>
    <w:rsid w:val="00FC43C8"/>
    <w:rsid w:val="00FD06CA"/>
    <w:rsid w:val="00FD1DEF"/>
    <w:rsid w:val="00FD3BB2"/>
    <w:rsid w:val="00FF0EA3"/>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docId w15:val="{C1731037-5BDF-4E74-BEF7-7BC734B9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8540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2">
    <w:name w:val="heading 2"/>
    <w:basedOn w:val="Normln"/>
    <w:next w:val="Normln"/>
    <w:link w:val="Nadpis2Char"/>
    <w:uiPriority w:val="9"/>
    <w:semiHidden/>
    <w:unhideWhenUsed/>
    <w:qFormat/>
    <w:rsid w:val="009B54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A-Odrážky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unhideWhenUsed/>
    <w:rsid w:val="00A25382"/>
    <w:pPr>
      <w:spacing w:after="120" w:line="480" w:lineRule="auto"/>
    </w:pPr>
  </w:style>
  <w:style w:type="character" w:customStyle="1" w:styleId="Zkladntext2Char">
    <w:name w:val="Základní text 2 Char"/>
    <w:basedOn w:val="Standardnpsmoodstavce"/>
    <w:link w:val="Zkladntext2"/>
    <w:uiPriority w:val="99"/>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unhideWhenUsed/>
    <w:rsid w:val="00FB3427"/>
    <w:pPr>
      <w:spacing w:after="120"/>
      <w:ind w:left="283"/>
    </w:pPr>
  </w:style>
  <w:style w:type="character" w:customStyle="1" w:styleId="ZkladntextodsazenChar">
    <w:name w:val="Základní text odsazený Char"/>
    <w:basedOn w:val="Standardnpsmoodstavce"/>
    <w:link w:val="Zkladntextodsazen"/>
    <w:uiPriority w:val="99"/>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056418"/>
    <w:rPr>
      <w:rFonts w:ascii="Times New Roman" w:eastAsia="Times New Roman" w:hAnsi="Times New Roman" w:cs="Times New Roman"/>
      <w:sz w:val="20"/>
      <w:szCs w:val="20"/>
      <w:lang w:eastAsia="cs-CZ"/>
    </w:rPr>
  </w:style>
  <w:style w:type="paragraph" w:customStyle="1" w:styleId="111-3rove">
    <w:name w:val="1.1.1-3 úroveň"/>
    <w:basedOn w:val="Normlnodsazen"/>
    <w:qFormat/>
    <w:rsid w:val="009B5445"/>
    <w:pPr>
      <w:keepNext/>
      <w:numPr>
        <w:ilvl w:val="2"/>
        <w:numId w:val="10"/>
      </w:numPr>
      <w:tabs>
        <w:tab w:val="num" w:pos="360"/>
        <w:tab w:val="left" w:pos="992"/>
      </w:tabs>
      <w:suppressAutoHyphens/>
      <w:spacing w:after="0"/>
      <w:ind w:left="708" w:firstLine="0"/>
      <w:jc w:val="both"/>
    </w:pPr>
    <w:rPr>
      <w:rFonts w:ascii="Arial" w:eastAsia="Calibri" w:hAnsi="Arial"/>
      <w:snapToGrid w:val="0"/>
      <w:szCs w:val="22"/>
    </w:rPr>
  </w:style>
  <w:style w:type="paragraph" w:customStyle="1" w:styleId="slovn1rove">
    <w:name w:val="číslování 1.úroveň"/>
    <w:basedOn w:val="Nadpis2"/>
    <w:qFormat/>
    <w:rsid w:val="009B5445"/>
    <w:pPr>
      <w:keepLines w:val="0"/>
      <w:numPr>
        <w:numId w:val="10"/>
      </w:numPr>
      <w:tabs>
        <w:tab w:val="left" w:pos="357"/>
        <w:tab w:val="num" w:pos="624"/>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9B5445"/>
    <w:pPr>
      <w:keepNext/>
      <w:numPr>
        <w:ilvl w:val="1"/>
        <w:numId w:val="10"/>
      </w:numPr>
      <w:tabs>
        <w:tab w:val="left" w:pos="567"/>
      </w:tabs>
      <w:suppressAutoHyphens/>
      <w:spacing w:before="120" w:after="120"/>
      <w:ind w:left="1788" w:hanging="360"/>
      <w:jc w:val="both"/>
    </w:pPr>
    <w:rPr>
      <w:rFonts w:ascii="Arial" w:eastAsia="Calibri" w:hAnsi="Arial"/>
      <w:snapToGrid w:val="0"/>
      <w:szCs w:val="22"/>
    </w:rPr>
  </w:style>
  <w:style w:type="character" w:customStyle="1" w:styleId="Nadpis2Char">
    <w:name w:val="Nadpis 2 Char"/>
    <w:basedOn w:val="Standardnpsmoodstavce"/>
    <w:link w:val="Nadpis2"/>
    <w:uiPriority w:val="9"/>
    <w:semiHidden/>
    <w:rsid w:val="009B5445"/>
    <w:rPr>
      <w:rFonts w:asciiTheme="majorHAnsi" w:eastAsiaTheme="majorEastAsia" w:hAnsiTheme="majorHAnsi" w:cstheme="majorBidi"/>
      <w:color w:val="2E74B5" w:themeColor="accent1" w:themeShade="BF"/>
      <w:sz w:val="26"/>
      <w:szCs w:val="26"/>
      <w:lang w:eastAsia="cs-CZ"/>
    </w:rPr>
  </w:style>
  <w:style w:type="character" w:customStyle="1" w:styleId="FontStyle29">
    <w:name w:val="Font Style29"/>
    <w:basedOn w:val="Standardnpsmoodstavce"/>
    <w:rsid w:val="004B5577"/>
    <w:rPr>
      <w:rFonts w:ascii="Times New Roman" w:hAnsi="Times New Roman" w:cs="Times New Roman"/>
      <w:sz w:val="20"/>
      <w:szCs w:val="20"/>
    </w:rPr>
  </w:style>
  <w:style w:type="paragraph" w:customStyle="1" w:styleId="StylZM">
    <w:name w:val="Styl ZM"/>
    <w:basedOn w:val="Normln"/>
    <w:link w:val="StylZMChar"/>
    <w:qFormat/>
    <w:rsid w:val="00480C2A"/>
    <w:pPr>
      <w:numPr>
        <w:numId w:val="18"/>
      </w:numPr>
      <w:jc w:val="both"/>
    </w:pPr>
    <w:rPr>
      <w:rFonts w:eastAsia="Calibri"/>
    </w:rPr>
  </w:style>
  <w:style w:type="character" w:customStyle="1" w:styleId="StylZMChar">
    <w:name w:val="Styl ZM Char"/>
    <w:link w:val="StylZM"/>
    <w:rsid w:val="00480C2A"/>
    <w:rPr>
      <w:rFonts w:ascii="Times New Roman" w:eastAsia="Calibri" w:hAnsi="Times New Roman" w:cs="Times New Roman"/>
      <w:sz w:val="20"/>
      <w:szCs w:val="20"/>
      <w:lang w:eastAsia="cs-CZ"/>
    </w:rPr>
  </w:style>
  <w:style w:type="paragraph" w:customStyle="1" w:styleId="Odrazka3">
    <w:name w:val="Odrazka3"/>
    <w:rsid w:val="006A7112"/>
    <w:pPr>
      <w:widowControl w:val="0"/>
      <w:spacing w:after="0" w:line="240" w:lineRule="auto"/>
      <w:ind w:left="1423" w:hanging="3"/>
    </w:pPr>
    <w:rPr>
      <w:rFonts w:ascii="Timpani" w:eastAsia="Times New Roman" w:hAnsi="Timpani" w:cs="Times New Roman"/>
      <w:snapToGrid w:val="0"/>
      <w:color w:val="000000"/>
      <w:sz w:val="24"/>
      <w:szCs w:val="20"/>
      <w:lang w:eastAsia="cs-CZ"/>
    </w:rPr>
  </w:style>
  <w:style w:type="paragraph" w:customStyle="1" w:styleId="a10">
    <w:name w:val="a10"/>
    <w:basedOn w:val="Normln"/>
    <w:rsid w:val="006A7112"/>
    <w:rPr>
      <w:rFonts w:ascii="Arial" w:hAnsi="Arial"/>
      <w:noProof/>
      <w:szCs w:val="24"/>
      <w:lang w:eastAsia="en-US"/>
    </w:rPr>
  </w:style>
  <w:style w:type="table" w:styleId="Mkatabulky">
    <w:name w:val="Table Grid"/>
    <w:basedOn w:val="Normlntabulka"/>
    <w:uiPriority w:val="39"/>
    <w:rsid w:val="009A1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rsid w:val="006504C7"/>
    <w:pPr>
      <w:spacing w:before="100" w:beforeAutospacing="1" w:after="100" w:afterAutospacing="1"/>
    </w:pPr>
    <w:rPr>
      <w:sz w:val="24"/>
      <w:szCs w:val="24"/>
    </w:rPr>
  </w:style>
  <w:style w:type="character" w:customStyle="1" w:styleId="normaltextrun">
    <w:name w:val="normaltextrun"/>
    <w:basedOn w:val="Standardnpsmoodstavce"/>
    <w:rsid w:val="006504C7"/>
  </w:style>
  <w:style w:type="character" w:customStyle="1" w:styleId="eop">
    <w:name w:val="eop"/>
    <w:basedOn w:val="Standardnpsmoodstavce"/>
    <w:rsid w:val="0065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6FB8B-1D37-4125-A68E-25EF19A6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2901</Words>
  <Characters>17118</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Miosgová Kateřina</dc:creator>
  <cp:lastModifiedBy>Štěpán Jaroslav</cp:lastModifiedBy>
  <cp:revision>7</cp:revision>
  <cp:lastPrinted>2025-07-17T08:46:00Z</cp:lastPrinted>
  <dcterms:created xsi:type="dcterms:W3CDTF">2025-07-21T07:35:00Z</dcterms:created>
  <dcterms:modified xsi:type="dcterms:W3CDTF">2025-07-22T06:45:00Z</dcterms:modified>
</cp:coreProperties>
</file>