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18B88" w14:textId="527B5933" w:rsidR="00BA5287" w:rsidRDefault="00BA5287" w:rsidP="00BA5287">
      <w:pPr>
        <w:jc w:val="center"/>
        <w:rPr>
          <w:b/>
          <w:sz w:val="36"/>
          <w:u w:val="single"/>
        </w:rPr>
      </w:pPr>
      <w:r>
        <w:rPr>
          <w:b/>
          <w:sz w:val="36"/>
          <w:u w:val="single"/>
        </w:rPr>
        <w:t>tímto vyzývá k podání nabídky na veřejnou zakázku</w:t>
      </w:r>
    </w:p>
    <w:p w14:paraId="22F2D6B8" w14:textId="77777777" w:rsidR="00BA5287" w:rsidRDefault="00BA5287" w:rsidP="00BA5287"/>
    <w:p w14:paraId="4741AB7F" w14:textId="2099F56B" w:rsidR="00F86237" w:rsidRPr="00072E61" w:rsidRDefault="00F86237" w:rsidP="00F86237">
      <w:pPr>
        <w:jc w:val="center"/>
        <w:rPr>
          <w:b/>
          <w:sz w:val="22"/>
          <w:szCs w:val="22"/>
        </w:rPr>
      </w:pPr>
      <w:r w:rsidRPr="00072E61">
        <w:rPr>
          <w:b/>
          <w:sz w:val="22"/>
          <w:szCs w:val="22"/>
        </w:rPr>
        <w:t xml:space="preserve">zadávanou </w:t>
      </w:r>
      <w:r w:rsidR="00EE22AE" w:rsidRPr="00072E61">
        <w:rPr>
          <w:b/>
          <w:sz w:val="22"/>
          <w:szCs w:val="22"/>
        </w:rPr>
        <w:t>dle</w:t>
      </w:r>
      <w:r w:rsidRPr="00072E61">
        <w:rPr>
          <w:b/>
          <w:sz w:val="22"/>
          <w:szCs w:val="22"/>
        </w:rPr>
        <w:t xml:space="preserve"> § 5</w:t>
      </w:r>
      <w:r w:rsidR="00EE22AE" w:rsidRPr="00072E61">
        <w:rPr>
          <w:b/>
          <w:sz w:val="22"/>
          <w:szCs w:val="22"/>
        </w:rPr>
        <w:t>6</w:t>
      </w:r>
      <w:r w:rsidRPr="00072E61">
        <w:rPr>
          <w:b/>
          <w:sz w:val="22"/>
          <w:szCs w:val="22"/>
        </w:rPr>
        <w:t xml:space="preserve"> zákona č. 134/2016 Sb., o zadávání veřejných zakázek,</w:t>
      </w:r>
    </w:p>
    <w:p w14:paraId="3D5CFC08" w14:textId="77777777" w:rsidR="00F86237" w:rsidRPr="00072E61" w:rsidRDefault="00F86237" w:rsidP="00F86237">
      <w:pPr>
        <w:jc w:val="center"/>
        <w:rPr>
          <w:b/>
          <w:sz w:val="22"/>
          <w:szCs w:val="22"/>
        </w:rPr>
      </w:pPr>
      <w:r w:rsidRPr="00072E61">
        <w:rPr>
          <w:b/>
          <w:sz w:val="22"/>
          <w:szCs w:val="22"/>
        </w:rPr>
        <w:t>ve znění pozdějších předpisů (dále jen “ZZVZ“)</w:t>
      </w:r>
    </w:p>
    <w:p w14:paraId="333D9107" w14:textId="3DA7E606" w:rsidR="00F86237" w:rsidRPr="00072E61" w:rsidRDefault="00F86237" w:rsidP="00F86237">
      <w:pPr>
        <w:jc w:val="center"/>
        <w:rPr>
          <w:b/>
          <w:sz w:val="22"/>
          <w:szCs w:val="22"/>
        </w:rPr>
      </w:pPr>
      <w:r w:rsidRPr="00072E61">
        <w:rPr>
          <w:b/>
          <w:sz w:val="22"/>
          <w:szCs w:val="22"/>
        </w:rPr>
        <w:t xml:space="preserve">(otevřené </w:t>
      </w:r>
      <w:r w:rsidR="00EE22AE" w:rsidRPr="00072E61">
        <w:rPr>
          <w:b/>
          <w:sz w:val="22"/>
          <w:szCs w:val="22"/>
        </w:rPr>
        <w:t>nadlimitní</w:t>
      </w:r>
      <w:r w:rsidRPr="00072E61">
        <w:rPr>
          <w:b/>
          <w:sz w:val="22"/>
          <w:szCs w:val="22"/>
        </w:rPr>
        <w:t xml:space="preserve"> řízení)</w:t>
      </w:r>
    </w:p>
    <w:p w14:paraId="19888755" w14:textId="7E171514" w:rsidR="00853997" w:rsidRPr="00072E61" w:rsidRDefault="00F86237" w:rsidP="00F86237">
      <w:pPr>
        <w:tabs>
          <w:tab w:val="left" w:pos="3187"/>
        </w:tabs>
        <w:rPr>
          <w:b/>
          <w:sz w:val="22"/>
          <w:szCs w:val="22"/>
        </w:rPr>
      </w:pPr>
      <w:r w:rsidRPr="00072E61">
        <w:rPr>
          <w:b/>
          <w:sz w:val="22"/>
          <w:szCs w:val="22"/>
        </w:rPr>
        <w:tab/>
      </w:r>
    </w:p>
    <w:p w14:paraId="5E22E319" w14:textId="77777777" w:rsidR="00F86237" w:rsidRPr="00072E61" w:rsidRDefault="00F86237" w:rsidP="00BB0199">
      <w:pPr>
        <w:jc w:val="center"/>
        <w:rPr>
          <w:sz w:val="22"/>
          <w:szCs w:val="22"/>
        </w:rPr>
      </w:pPr>
      <w:r w:rsidRPr="00072E61">
        <w:rPr>
          <w:sz w:val="22"/>
          <w:szCs w:val="22"/>
        </w:rPr>
        <w:t>Zakázka je zadávána v certifikovaném elektronickém nástroji E-ZAK, který je dostupný na:</w:t>
      </w:r>
    </w:p>
    <w:p w14:paraId="7B6F2A71" w14:textId="77777777" w:rsidR="00F86237" w:rsidRPr="00072E61" w:rsidRDefault="006C4FF6" w:rsidP="00BB0199">
      <w:pPr>
        <w:jc w:val="center"/>
        <w:rPr>
          <w:sz w:val="22"/>
          <w:szCs w:val="22"/>
        </w:rPr>
      </w:pPr>
      <w:hyperlink r:id="rId11" w:history="1">
        <w:r w:rsidR="00F86237" w:rsidRPr="00072E61">
          <w:rPr>
            <w:rStyle w:val="Hypertextovodkaz"/>
            <w:b/>
            <w:sz w:val="22"/>
            <w:szCs w:val="22"/>
          </w:rPr>
          <w:t>https://ezak.kr-karlovarsky.cz</w:t>
        </w:r>
      </w:hyperlink>
      <w:r w:rsidR="00F86237" w:rsidRPr="00072E61">
        <w:rPr>
          <w:sz w:val="22"/>
          <w:szCs w:val="22"/>
        </w:rPr>
        <w:t>.</w:t>
      </w:r>
    </w:p>
    <w:p w14:paraId="72BC349F" w14:textId="77777777" w:rsidR="00F86237" w:rsidRPr="00072E61" w:rsidRDefault="00F86237" w:rsidP="00F86237">
      <w:pPr>
        <w:jc w:val="both"/>
        <w:rPr>
          <w:b/>
          <w:sz w:val="22"/>
          <w:szCs w:val="22"/>
        </w:rPr>
      </w:pPr>
    </w:p>
    <w:p w14:paraId="393BB677" w14:textId="77777777" w:rsidR="00F86237" w:rsidRPr="00072E61" w:rsidRDefault="00F86237" w:rsidP="00F86237">
      <w:pPr>
        <w:jc w:val="both"/>
        <w:rPr>
          <w:b/>
          <w:bCs/>
          <w:sz w:val="22"/>
          <w:szCs w:val="22"/>
        </w:rPr>
      </w:pPr>
      <w:r w:rsidRPr="00072E61">
        <w:rPr>
          <w:b/>
          <w:bCs/>
          <w:sz w:val="22"/>
          <w:szCs w:val="22"/>
        </w:rPr>
        <w:t>Veškerá komunikace, která se týká zadávacího řízení, probíhá výhradně elektronicky. Nabídky musí být podány prostřednictvím elektronického nástroje pro zadávání veřejných zakázek E-ZAK.</w:t>
      </w:r>
    </w:p>
    <w:p w14:paraId="42D3D310" w14:textId="77777777" w:rsidR="00F86237" w:rsidRPr="00072E61" w:rsidRDefault="00F86237" w:rsidP="00F86237">
      <w:pPr>
        <w:jc w:val="both"/>
        <w:rPr>
          <w:b/>
          <w:bCs/>
          <w:sz w:val="22"/>
          <w:szCs w:val="22"/>
        </w:rPr>
      </w:pPr>
    </w:p>
    <w:p w14:paraId="5354F2DD" w14:textId="77777777" w:rsidR="00F86237" w:rsidRPr="00072E61" w:rsidRDefault="00F86237" w:rsidP="00F86237">
      <w:pPr>
        <w:jc w:val="both"/>
        <w:rPr>
          <w:b/>
          <w:bCs/>
          <w:sz w:val="22"/>
          <w:szCs w:val="22"/>
        </w:rPr>
      </w:pPr>
      <w:r w:rsidRPr="00072E61">
        <w:rPr>
          <w:b/>
          <w:bCs/>
          <w:sz w:val="22"/>
          <w:szCs w:val="22"/>
        </w:rPr>
        <w:t>Zadavatel nevyžaduje elektronické podepsání podané nabídky.</w:t>
      </w:r>
    </w:p>
    <w:p w14:paraId="7CF5F142" w14:textId="77777777" w:rsidR="00F86237" w:rsidRPr="00072E61" w:rsidRDefault="00F86237" w:rsidP="00F86237">
      <w:pPr>
        <w:jc w:val="both"/>
        <w:rPr>
          <w:color w:val="0000FF"/>
          <w:sz w:val="22"/>
          <w:szCs w:val="22"/>
          <w:u w:val="single"/>
        </w:rPr>
      </w:pPr>
    </w:p>
    <w:p w14:paraId="02355D2D" w14:textId="77777777" w:rsidR="00F86237" w:rsidRPr="00072E61" w:rsidRDefault="00F86237" w:rsidP="00F86237">
      <w:pPr>
        <w:jc w:val="both"/>
        <w:rPr>
          <w:b/>
          <w:bCs/>
          <w:color w:val="0000FF"/>
          <w:sz w:val="22"/>
          <w:szCs w:val="22"/>
          <w:u w:val="single"/>
        </w:rPr>
      </w:pPr>
      <w:r w:rsidRPr="00072E61">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r w:rsidRPr="00072E61">
          <w:rPr>
            <w:rStyle w:val="Hypertextovodkaz"/>
            <w:b/>
            <w:bCs/>
            <w:sz w:val="22"/>
            <w:szCs w:val="22"/>
          </w:rPr>
          <w:t>https://fen.cz/#/</w:t>
        </w:r>
      </w:hyperlink>
      <w:r w:rsidRPr="00072E61">
        <w:rPr>
          <w:b/>
          <w:bCs/>
          <w:sz w:val="22"/>
          <w:szCs w:val="22"/>
        </w:rPr>
        <w:t>), kde probíhá registrace a administrace dodavatelských účtů. Elektronický nástroj E-ZAK je na uvedenou databázi napojen.</w:t>
      </w:r>
    </w:p>
    <w:p w14:paraId="544445E9" w14:textId="77777777" w:rsidR="00F86237" w:rsidRPr="00072E61" w:rsidRDefault="00F86237" w:rsidP="00F86237">
      <w:pPr>
        <w:jc w:val="both"/>
        <w:rPr>
          <w:color w:val="000000"/>
          <w:sz w:val="22"/>
          <w:szCs w:val="22"/>
          <w:u w:val="single"/>
        </w:rPr>
      </w:pPr>
    </w:p>
    <w:p w14:paraId="5A3AEF2F" w14:textId="77777777" w:rsidR="00F86237" w:rsidRPr="00072E61" w:rsidRDefault="00F86237" w:rsidP="00BB0199">
      <w:pPr>
        <w:jc w:val="center"/>
        <w:rPr>
          <w:b/>
          <w:bCs/>
          <w:color w:val="0000FF"/>
          <w:sz w:val="22"/>
          <w:szCs w:val="22"/>
          <w:u w:val="single"/>
        </w:rPr>
      </w:pPr>
      <w:r w:rsidRPr="00072E61">
        <w:rPr>
          <w:b/>
          <w:bCs/>
          <w:sz w:val="22"/>
          <w:szCs w:val="22"/>
        </w:rPr>
        <w:t xml:space="preserve">Veškeré podmínky a informace týkající se elektronického nástroje E-ZAK jsou dostupné na: </w:t>
      </w:r>
      <w:hyperlink r:id="rId13" w:history="1">
        <w:r w:rsidRPr="00072E61">
          <w:rPr>
            <w:rStyle w:val="Hypertextovodkaz"/>
            <w:b/>
            <w:bCs/>
            <w:sz w:val="22"/>
            <w:szCs w:val="22"/>
          </w:rPr>
          <w:t>https://ezak.kr-karlovarsky.cz</w:t>
        </w:r>
      </w:hyperlink>
      <w:r w:rsidRPr="00072E61">
        <w:rPr>
          <w:b/>
          <w:bCs/>
          <w:color w:val="0000FF"/>
          <w:sz w:val="22"/>
          <w:szCs w:val="22"/>
          <w:u w:val="single"/>
        </w:rPr>
        <w:t>.</w:t>
      </w:r>
    </w:p>
    <w:p w14:paraId="21F6D25D" w14:textId="77777777" w:rsidR="00F86237" w:rsidRPr="00072E61" w:rsidRDefault="00F86237" w:rsidP="00F86237">
      <w:pPr>
        <w:jc w:val="both"/>
        <w:rPr>
          <w:sz w:val="22"/>
          <w:szCs w:val="22"/>
        </w:rPr>
      </w:pPr>
    </w:p>
    <w:p w14:paraId="14F11008" w14:textId="65FF351E" w:rsidR="00F86237" w:rsidRPr="00072E61" w:rsidRDefault="00F86237" w:rsidP="00F86237">
      <w:pPr>
        <w:jc w:val="both"/>
        <w:rPr>
          <w:sz w:val="22"/>
          <w:szCs w:val="22"/>
        </w:rPr>
      </w:pPr>
      <w:r w:rsidRPr="00072E61">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8"/>
      <w:bookmarkStart w:id="1" w:name="_Hlt283614479"/>
      <w:r w:rsidRPr="00072E61">
        <w:rPr>
          <w:b/>
          <w:sz w:val="22"/>
          <w:szCs w:val="22"/>
        </w:rPr>
        <w:fldChar w:fldCharType="begin"/>
      </w:r>
      <w:r w:rsidRPr="00072E61">
        <w:rPr>
          <w:b/>
          <w:sz w:val="22"/>
          <w:szCs w:val="22"/>
        </w:rPr>
        <w:instrText xml:space="preserve"> HYPERLINK "mailto:podpora@ezak.cz" </w:instrText>
      </w:r>
      <w:r w:rsidRPr="00072E61">
        <w:rPr>
          <w:b/>
          <w:sz w:val="22"/>
          <w:szCs w:val="22"/>
        </w:rPr>
        <w:fldChar w:fldCharType="separate"/>
      </w:r>
      <w:r w:rsidRPr="00072E61">
        <w:rPr>
          <w:rStyle w:val="Hypertextovodkaz"/>
          <w:b/>
          <w:color w:val="auto"/>
          <w:sz w:val="22"/>
          <w:szCs w:val="22"/>
        </w:rPr>
        <w:t>podpora@ezak.cz</w:t>
      </w:r>
      <w:bookmarkEnd w:id="0"/>
      <w:bookmarkEnd w:id="1"/>
      <w:r w:rsidRPr="00072E61">
        <w:rPr>
          <w:b/>
          <w:sz w:val="22"/>
          <w:szCs w:val="22"/>
        </w:rPr>
        <w:fldChar w:fldCharType="end"/>
      </w:r>
      <w:r w:rsidRPr="00072E61">
        <w:rPr>
          <w:sz w:val="22"/>
          <w:szCs w:val="22"/>
        </w:rPr>
        <w:t>, tel. 538 702 719.</w:t>
      </w:r>
      <w:r w:rsidR="0041153B" w:rsidRPr="00072E61">
        <w:rPr>
          <w:sz w:val="22"/>
          <w:szCs w:val="22"/>
        </w:rPr>
        <w:t xml:space="preserve"> </w:t>
      </w:r>
    </w:p>
    <w:p w14:paraId="4ADF3347" w14:textId="77777777" w:rsidR="00853997" w:rsidRPr="00755444" w:rsidRDefault="00853997" w:rsidP="00755444">
      <w:pPr>
        <w:spacing w:after="120"/>
        <w:jc w:val="both"/>
        <w:rPr>
          <w:b/>
          <w:bCs/>
          <w:iCs/>
          <w:color w:val="FF0000"/>
        </w:rPr>
      </w:pPr>
    </w:p>
    <w:p w14:paraId="4650D7C7" w14:textId="66E6995D" w:rsidR="00CE71BE" w:rsidRPr="006C3977" w:rsidRDefault="00CE71BE" w:rsidP="008A741F">
      <w:pPr>
        <w:numPr>
          <w:ilvl w:val="0"/>
          <w:numId w:val="1"/>
        </w:numPr>
        <w:ind w:left="426" w:hanging="426"/>
        <w:rPr>
          <w:b/>
          <w:sz w:val="28"/>
          <w:u w:val="single"/>
        </w:rPr>
      </w:pPr>
      <w:r w:rsidRPr="006C3977">
        <w:rPr>
          <w:b/>
          <w:sz w:val="28"/>
          <w:u w:val="single"/>
        </w:rPr>
        <w:t>Název zakázky</w:t>
      </w:r>
    </w:p>
    <w:p w14:paraId="2672C2DD" w14:textId="77777777" w:rsidR="00CE71BE" w:rsidRPr="006C3977" w:rsidRDefault="00CE71BE">
      <w:pPr>
        <w:pStyle w:val="Zhlav"/>
        <w:tabs>
          <w:tab w:val="clear" w:pos="4536"/>
          <w:tab w:val="clear" w:pos="9072"/>
        </w:tabs>
      </w:pPr>
    </w:p>
    <w:p w14:paraId="67D9F4EB" w14:textId="7885D678" w:rsidR="00735824" w:rsidRPr="00B17CBD" w:rsidRDefault="008D232B" w:rsidP="009D23C1">
      <w:pPr>
        <w:rPr>
          <w:b/>
          <w:sz w:val="28"/>
          <w:szCs w:val="28"/>
        </w:rPr>
      </w:pPr>
      <w:r w:rsidRPr="00295ED0">
        <w:rPr>
          <w:b/>
          <w:sz w:val="28"/>
          <w:szCs w:val="28"/>
        </w:rPr>
        <w:t>„</w:t>
      </w:r>
      <w:r>
        <w:rPr>
          <w:b/>
          <w:sz w:val="28"/>
          <w:szCs w:val="28"/>
        </w:rPr>
        <w:t>Moderní učebny GOAML</w:t>
      </w:r>
      <w:r w:rsidRPr="00295ED0">
        <w:rPr>
          <w:b/>
          <w:sz w:val="28"/>
          <w:szCs w:val="28"/>
        </w:rPr>
        <w:t>“</w:t>
      </w:r>
      <w:r>
        <w:rPr>
          <w:b/>
          <w:sz w:val="28"/>
          <w:szCs w:val="28"/>
        </w:rPr>
        <w:t xml:space="preserve"> – Část 3 „Výtah“</w:t>
      </w:r>
      <w:r w:rsidR="004E0683">
        <w:rPr>
          <w:b/>
          <w:sz w:val="28"/>
          <w:szCs w:val="28"/>
        </w:rPr>
        <w:t xml:space="preserve"> (2. vypsání)</w:t>
      </w:r>
    </w:p>
    <w:p w14:paraId="7C925AFA" w14:textId="77777777" w:rsidR="00977D8B" w:rsidRDefault="00977D8B" w:rsidP="0041153B">
      <w:pPr>
        <w:jc w:val="both"/>
      </w:pPr>
    </w:p>
    <w:p w14:paraId="4054CEF5" w14:textId="211264AD" w:rsidR="003D0FE0" w:rsidRPr="006C3977" w:rsidRDefault="00912B08" w:rsidP="008A741F">
      <w:pPr>
        <w:numPr>
          <w:ilvl w:val="0"/>
          <w:numId w:val="1"/>
        </w:numPr>
        <w:ind w:left="426" w:hanging="426"/>
        <w:rPr>
          <w:b/>
          <w:sz w:val="28"/>
          <w:u w:val="single"/>
        </w:rPr>
      </w:pPr>
      <w:r w:rsidRPr="006C3977">
        <w:rPr>
          <w:b/>
          <w:sz w:val="28"/>
          <w:u w:val="single"/>
        </w:rPr>
        <w:t>Druh veřejné zakázky a</w:t>
      </w:r>
      <w:r w:rsidR="003D0FE0" w:rsidRPr="006C3977">
        <w:rPr>
          <w:b/>
          <w:sz w:val="28"/>
          <w:u w:val="single"/>
        </w:rPr>
        <w:t xml:space="preserve"> klasifikace předmětu veřejné</w:t>
      </w:r>
      <w:r w:rsidR="003C2FA1" w:rsidRPr="006C3977">
        <w:rPr>
          <w:b/>
          <w:sz w:val="28"/>
          <w:u w:val="single"/>
        </w:rPr>
        <w:t xml:space="preserve"> zakázky</w:t>
      </w:r>
    </w:p>
    <w:p w14:paraId="3F83086C" w14:textId="4098129F" w:rsidR="00912B08" w:rsidRPr="00AC14F9" w:rsidRDefault="00912B08" w:rsidP="00912B08">
      <w:pPr>
        <w:ind w:left="360"/>
        <w:rPr>
          <w:b/>
          <w:u w:val="single"/>
        </w:rPr>
      </w:pPr>
    </w:p>
    <w:p w14:paraId="2F60B9AE" w14:textId="5FAA3409" w:rsidR="00912B08" w:rsidRPr="00072E61" w:rsidRDefault="00912B08" w:rsidP="00912B08">
      <w:pPr>
        <w:rPr>
          <w:sz w:val="22"/>
          <w:szCs w:val="22"/>
        </w:rPr>
      </w:pPr>
      <w:r w:rsidRPr="00072E61">
        <w:rPr>
          <w:b/>
          <w:sz w:val="22"/>
          <w:szCs w:val="22"/>
        </w:rPr>
        <w:t>Druh veřejné zakázky</w:t>
      </w:r>
      <w:r w:rsidRPr="00072E61">
        <w:rPr>
          <w:sz w:val="22"/>
          <w:szCs w:val="22"/>
        </w:rPr>
        <w:t xml:space="preserve">: </w:t>
      </w:r>
      <w:r w:rsidR="0095766E" w:rsidRPr="00072E61">
        <w:rPr>
          <w:sz w:val="22"/>
          <w:szCs w:val="22"/>
        </w:rPr>
        <w:t>Stavební práce</w:t>
      </w:r>
      <w:r w:rsidRPr="00072E61">
        <w:rPr>
          <w:sz w:val="22"/>
          <w:szCs w:val="22"/>
        </w:rPr>
        <w:t xml:space="preserve"> (§ 14 odst. 3 ZZVZ)</w:t>
      </w:r>
    </w:p>
    <w:p w14:paraId="1BFE1743" w14:textId="2E2DDE7A" w:rsidR="009978C3" w:rsidRDefault="009978C3" w:rsidP="009D2FD4">
      <w:pPr>
        <w:spacing w:line="276" w:lineRule="auto"/>
        <w:rPr>
          <w:sz w:val="22"/>
          <w:szCs w:val="22"/>
        </w:rPr>
      </w:pPr>
    </w:p>
    <w:p w14:paraId="54D64463" w14:textId="77777777" w:rsidR="00AA50E7" w:rsidRPr="001303F4" w:rsidRDefault="00AA50E7" w:rsidP="00AA50E7">
      <w:pPr>
        <w:autoSpaceDE w:val="0"/>
        <w:autoSpaceDN w:val="0"/>
        <w:adjustRightInd w:val="0"/>
        <w:spacing w:after="120"/>
        <w:jc w:val="both"/>
        <w:rPr>
          <w:sz w:val="22"/>
          <w:szCs w:val="22"/>
        </w:rPr>
      </w:pPr>
      <w:r w:rsidRPr="002B4417">
        <w:rPr>
          <w:sz w:val="22"/>
          <w:szCs w:val="22"/>
        </w:rPr>
        <w:t xml:space="preserve">Veřejná zakázka </w:t>
      </w:r>
      <w:r w:rsidRPr="00B1573B">
        <w:rPr>
          <w:sz w:val="22"/>
          <w:szCs w:val="22"/>
        </w:rPr>
        <w:t>„</w:t>
      </w:r>
      <w:r>
        <w:rPr>
          <w:sz w:val="22"/>
          <w:szCs w:val="22"/>
        </w:rPr>
        <w:t>Moderní učebny GOAML</w:t>
      </w:r>
      <w:r w:rsidRPr="00B1573B">
        <w:rPr>
          <w:sz w:val="22"/>
          <w:szCs w:val="22"/>
        </w:rPr>
        <w:t>“</w:t>
      </w:r>
      <w:r w:rsidRPr="002B4417">
        <w:rPr>
          <w:sz w:val="22"/>
          <w:szCs w:val="22"/>
        </w:rPr>
        <w:t xml:space="preserve"> je rozdělena </w:t>
      </w:r>
      <w:r w:rsidRPr="001303F4">
        <w:rPr>
          <w:sz w:val="22"/>
          <w:szCs w:val="22"/>
        </w:rPr>
        <w:t xml:space="preserve">na </w:t>
      </w:r>
      <w:r>
        <w:rPr>
          <w:sz w:val="22"/>
          <w:szCs w:val="22"/>
        </w:rPr>
        <w:t>4</w:t>
      </w:r>
      <w:r w:rsidRPr="001303F4">
        <w:rPr>
          <w:sz w:val="22"/>
          <w:szCs w:val="22"/>
        </w:rPr>
        <w:t xml:space="preserve"> část</w:t>
      </w:r>
      <w:r>
        <w:rPr>
          <w:sz w:val="22"/>
          <w:szCs w:val="22"/>
        </w:rPr>
        <w:t>i</w:t>
      </w:r>
      <w:r w:rsidRPr="001303F4">
        <w:rPr>
          <w:sz w:val="22"/>
          <w:szCs w:val="22"/>
        </w:rPr>
        <w:t xml:space="preserve">. </w:t>
      </w:r>
    </w:p>
    <w:p w14:paraId="3B0A5CFC" w14:textId="77777777" w:rsidR="00AA50E7" w:rsidRPr="00C51E27" w:rsidRDefault="00AA50E7" w:rsidP="00AA50E7">
      <w:pPr>
        <w:autoSpaceDE w:val="0"/>
        <w:autoSpaceDN w:val="0"/>
        <w:adjustRightInd w:val="0"/>
        <w:jc w:val="both"/>
        <w:rPr>
          <w:b/>
          <w:sz w:val="22"/>
          <w:szCs w:val="22"/>
        </w:rPr>
      </w:pPr>
      <w:r>
        <w:rPr>
          <w:b/>
          <w:sz w:val="22"/>
          <w:szCs w:val="22"/>
        </w:rPr>
        <w:t>Č</w:t>
      </w:r>
      <w:r w:rsidRPr="001303F4">
        <w:rPr>
          <w:b/>
          <w:sz w:val="22"/>
          <w:szCs w:val="22"/>
        </w:rPr>
        <w:t xml:space="preserve">ást </w:t>
      </w:r>
      <w:r w:rsidRPr="00C51E27">
        <w:rPr>
          <w:b/>
          <w:sz w:val="22"/>
          <w:szCs w:val="22"/>
        </w:rPr>
        <w:t>1 „Nábytek“</w:t>
      </w:r>
    </w:p>
    <w:p w14:paraId="179E1347" w14:textId="77777777" w:rsidR="00AA50E7" w:rsidRPr="00C51E27" w:rsidRDefault="00AA50E7" w:rsidP="00AA50E7">
      <w:pPr>
        <w:autoSpaceDE w:val="0"/>
        <w:autoSpaceDN w:val="0"/>
        <w:adjustRightInd w:val="0"/>
        <w:jc w:val="both"/>
        <w:rPr>
          <w:b/>
          <w:sz w:val="22"/>
          <w:szCs w:val="22"/>
        </w:rPr>
      </w:pPr>
      <w:r w:rsidRPr="00C51E27">
        <w:rPr>
          <w:b/>
          <w:sz w:val="22"/>
          <w:szCs w:val="22"/>
        </w:rPr>
        <w:t>Část 2 „ICT do jazykových učeben“</w:t>
      </w:r>
    </w:p>
    <w:p w14:paraId="26565B91" w14:textId="77777777" w:rsidR="00AA50E7" w:rsidRPr="00C51E27" w:rsidRDefault="00AA50E7" w:rsidP="00AA50E7">
      <w:pPr>
        <w:autoSpaceDE w:val="0"/>
        <w:autoSpaceDN w:val="0"/>
        <w:adjustRightInd w:val="0"/>
        <w:jc w:val="both"/>
        <w:rPr>
          <w:b/>
          <w:sz w:val="22"/>
          <w:szCs w:val="22"/>
        </w:rPr>
      </w:pPr>
      <w:r w:rsidRPr="00C51E27">
        <w:rPr>
          <w:b/>
          <w:sz w:val="22"/>
          <w:szCs w:val="22"/>
        </w:rPr>
        <w:t>Část 3 „Výtah“</w:t>
      </w:r>
    </w:p>
    <w:p w14:paraId="5A039C2C" w14:textId="77777777" w:rsidR="00AA50E7" w:rsidRPr="001303F4" w:rsidRDefault="00AA50E7" w:rsidP="00AA50E7">
      <w:pPr>
        <w:autoSpaceDE w:val="0"/>
        <w:autoSpaceDN w:val="0"/>
        <w:adjustRightInd w:val="0"/>
        <w:jc w:val="both"/>
        <w:rPr>
          <w:b/>
          <w:sz w:val="22"/>
          <w:szCs w:val="22"/>
        </w:rPr>
      </w:pPr>
      <w:bookmarkStart w:id="2" w:name="_Hlk149116736"/>
      <w:r w:rsidRPr="00C51E27">
        <w:rPr>
          <w:b/>
          <w:sz w:val="22"/>
          <w:szCs w:val="22"/>
        </w:rPr>
        <w:t>Část 4 „</w:t>
      </w:r>
      <w:r>
        <w:rPr>
          <w:b/>
          <w:sz w:val="22"/>
          <w:szCs w:val="22"/>
        </w:rPr>
        <w:t>N</w:t>
      </w:r>
      <w:r w:rsidRPr="00C51E27">
        <w:rPr>
          <w:b/>
          <w:sz w:val="22"/>
          <w:szCs w:val="22"/>
        </w:rPr>
        <w:t>ahrávací studi</w:t>
      </w:r>
      <w:r>
        <w:rPr>
          <w:b/>
          <w:sz w:val="22"/>
          <w:szCs w:val="22"/>
        </w:rPr>
        <w:t>o</w:t>
      </w:r>
      <w:r w:rsidRPr="00C51E27">
        <w:rPr>
          <w:b/>
          <w:sz w:val="22"/>
          <w:szCs w:val="22"/>
        </w:rPr>
        <w:t>“</w:t>
      </w:r>
    </w:p>
    <w:p w14:paraId="578B1D4C" w14:textId="77777777" w:rsidR="00AA50E7" w:rsidRDefault="00AA50E7" w:rsidP="00AA50E7">
      <w:pPr>
        <w:autoSpaceDE w:val="0"/>
        <w:autoSpaceDN w:val="0"/>
        <w:adjustRightInd w:val="0"/>
        <w:jc w:val="both"/>
        <w:rPr>
          <w:b/>
          <w:sz w:val="22"/>
          <w:szCs w:val="22"/>
        </w:rPr>
      </w:pPr>
    </w:p>
    <w:p w14:paraId="0EEFDA3C" w14:textId="1D04774E" w:rsidR="00AA50E7" w:rsidRPr="001303F4" w:rsidRDefault="00AA50E7" w:rsidP="00AA50E7">
      <w:pPr>
        <w:autoSpaceDE w:val="0"/>
        <w:autoSpaceDN w:val="0"/>
        <w:adjustRightInd w:val="0"/>
        <w:spacing w:after="120"/>
        <w:jc w:val="both"/>
        <w:rPr>
          <w:b/>
          <w:sz w:val="22"/>
          <w:szCs w:val="22"/>
        </w:rPr>
      </w:pPr>
      <w:r>
        <w:rPr>
          <w:b/>
          <w:sz w:val="22"/>
          <w:szCs w:val="22"/>
        </w:rPr>
        <w:t xml:space="preserve">Tato zadávací dokumentace se týká části 3 veřejné zakázky. </w:t>
      </w:r>
    </w:p>
    <w:bookmarkEnd w:id="2"/>
    <w:p w14:paraId="30BCC4CA" w14:textId="77777777" w:rsidR="00AA50E7" w:rsidRPr="00072E61" w:rsidRDefault="00AA50E7" w:rsidP="009D2FD4">
      <w:pPr>
        <w:spacing w:line="276" w:lineRule="auto"/>
        <w:rPr>
          <w:sz w:val="22"/>
          <w:szCs w:val="22"/>
        </w:rPr>
      </w:pPr>
    </w:p>
    <w:p w14:paraId="5F467CA8" w14:textId="08F285C4" w:rsidR="00912B08" w:rsidRPr="00C8287C" w:rsidRDefault="00912B08" w:rsidP="009D2FD4">
      <w:pPr>
        <w:spacing w:line="276" w:lineRule="auto"/>
        <w:rPr>
          <w:sz w:val="22"/>
          <w:szCs w:val="22"/>
        </w:rPr>
      </w:pPr>
      <w:r w:rsidRPr="00072E61">
        <w:rPr>
          <w:sz w:val="22"/>
          <w:szCs w:val="22"/>
        </w:rPr>
        <w:t>Předpokládaná hodnota celé veřejné zakázky:</w:t>
      </w:r>
      <w:r w:rsidR="00640AE7">
        <w:rPr>
          <w:sz w:val="22"/>
          <w:szCs w:val="22"/>
        </w:rPr>
        <w:t xml:space="preserve"> </w:t>
      </w:r>
      <w:r w:rsidR="00B33F3A">
        <w:rPr>
          <w:sz w:val="22"/>
          <w:szCs w:val="22"/>
        </w:rPr>
        <w:t>8.160.18</w:t>
      </w:r>
      <w:r w:rsidR="00641B28">
        <w:rPr>
          <w:sz w:val="22"/>
          <w:szCs w:val="22"/>
        </w:rPr>
        <w:t>2</w:t>
      </w:r>
      <w:r w:rsidR="00072E61" w:rsidRPr="00C8287C">
        <w:rPr>
          <w:sz w:val="22"/>
          <w:szCs w:val="22"/>
        </w:rPr>
        <w:t xml:space="preserve"> </w:t>
      </w:r>
      <w:r w:rsidR="00630966" w:rsidRPr="00C8287C">
        <w:rPr>
          <w:sz w:val="22"/>
          <w:szCs w:val="22"/>
        </w:rPr>
        <w:t>Kč bez DPH</w:t>
      </w:r>
    </w:p>
    <w:p w14:paraId="2899DF02" w14:textId="51C282B0" w:rsidR="00912B08" w:rsidRPr="00072E61" w:rsidRDefault="00912B08" w:rsidP="00782060">
      <w:pPr>
        <w:tabs>
          <w:tab w:val="left" w:pos="7190"/>
        </w:tabs>
        <w:spacing w:line="276" w:lineRule="auto"/>
        <w:rPr>
          <w:b/>
          <w:sz w:val="22"/>
          <w:szCs w:val="22"/>
        </w:rPr>
      </w:pPr>
      <w:r w:rsidRPr="00C8287C">
        <w:rPr>
          <w:b/>
          <w:sz w:val="22"/>
          <w:szCs w:val="22"/>
        </w:rPr>
        <w:t xml:space="preserve">Předpokládaná hodnota </w:t>
      </w:r>
      <w:r w:rsidR="00735824">
        <w:rPr>
          <w:b/>
          <w:sz w:val="22"/>
          <w:szCs w:val="22"/>
        </w:rPr>
        <w:t>části 3 veřejné zakázky týkající se vestavby výtahu</w:t>
      </w:r>
      <w:r w:rsidR="008A6914">
        <w:rPr>
          <w:b/>
          <w:sz w:val="22"/>
          <w:szCs w:val="22"/>
        </w:rPr>
        <w:t xml:space="preserve"> a servisu</w:t>
      </w:r>
      <w:r w:rsidR="00F10499" w:rsidRPr="00C8287C">
        <w:rPr>
          <w:b/>
          <w:sz w:val="22"/>
          <w:szCs w:val="22"/>
        </w:rPr>
        <w:t>:</w:t>
      </w:r>
      <w:r w:rsidR="00735824">
        <w:rPr>
          <w:b/>
          <w:sz w:val="22"/>
          <w:szCs w:val="22"/>
        </w:rPr>
        <w:t xml:space="preserve"> </w:t>
      </w:r>
      <w:r w:rsidR="00743D07" w:rsidRPr="009117AC">
        <w:rPr>
          <w:b/>
          <w:sz w:val="22"/>
          <w:szCs w:val="22"/>
        </w:rPr>
        <w:t>2.</w:t>
      </w:r>
      <w:r w:rsidR="008A6914">
        <w:rPr>
          <w:b/>
          <w:sz w:val="22"/>
          <w:szCs w:val="22"/>
        </w:rPr>
        <w:t>538</w:t>
      </w:r>
      <w:r w:rsidR="008A3185">
        <w:rPr>
          <w:b/>
          <w:sz w:val="22"/>
          <w:szCs w:val="22"/>
        </w:rPr>
        <w:t>.5</w:t>
      </w:r>
      <w:r w:rsidR="00BD58D3">
        <w:rPr>
          <w:b/>
          <w:sz w:val="22"/>
          <w:szCs w:val="22"/>
        </w:rPr>
        <w:t>33</w:t>
      </w:r>
      <w:r w:rsidR="00072E61" w:rsidRPr="00C8287C">
        <w:rPr>
          <w:b/>
          <w:sz w:val="22"/>
          <w:szCs w:val="22"/>
        </w:rPr>
        <w:t xml:space="preserve"> </w:t>
      </w:r>
      <w:r w:rsidR="00630966" w:rsidRPr="00C8287C">
        <w:rPr>
          <w:b/>
          <w:sz w:val="22"/>
          <w:szCs w:val="22"/>
        </w:rPr>
        <w:t>Kč bez DPH</w:t>
      </w:r>
      <w:r w:rsidR="00630966" w:rsidRPr="00072E61">
        <w:rPr>
          <w:b/>
          <w:sz w:val="22"/>
          <w:szCs w:val="22"/>
        </w:rPr>
        <w:t xml:space="preserve">            </w:t>
      </w:r>
    </w:p>
    <w:p w14:paraId="4D660B24" w14:textId="77777777" w:rsidR="007D6004" w:rsidRPr="00072E61" w:rsidRDefault="007D6004" w:rsidP="00755444">
      <w:pPr>
        <w:spacing w:after="120"/>
        <w:jc w:val="both"/>
        <w:rPr>
          <w:sz w:val="22"/>
          <w:szCs w:val="22"/>
        </w:rPr>
      </w:pPr>
    </w:p>
    <w:p w14:paraId="073BD848" w14:textId="62368614" w:rsidR="00912B08" w:rsidRPr="00072E61" w:rsidRDefault="00912B08" w:rsidP="00755444">
      <w:pPr>
        <w:spacing w:after="120"/>
        <w:jc w:val="both"/>
        <w:rPr>
          <w:sz w:val="22"/>
          <w:szCs w:val="22"/>
        </w:rPr>
      </w:pPr>
      <w:r w:rsidRPr="00072E61">
        <w:rPr>
          <w:sz w:val="22"/>
          <w:szCs w:val="22"/>
        </w:rPr>
        <w:lastRenderedPageBreak/>
        <w:t xml:space="preserve">Klasifikace stavebních prací, </w:t>
      </w:r>
      <w:r w:rsidR="00CE08B8" w:rsidRPr="00072E61">
        <w:rPr>
          <w:sz w:val="22"/>
          <w:szCs w:val="22"/>
        </w:rPr>
        <w:t xml:space="preserve">dodávek a služeb, </w:t>
      </w:r>
      <w:r w:rsidRPr="00072E61">
        <w:rPr>
          <w:sz w:val="22"/>
          <w:szCs w:val="22"/>
        </w:rPr>
        <w:t>které jsou předmětem plnění této veřejné zakázky, je tato (viz Společný slovník pro veřejné zakázky CPV):</w:t>
      </w:r>
    </w:p>
    <w:p w14:paraId="52C0A3FE" w14:textId="77777777" w:rsidR="00532D25" w:rsidRPr="00072E61" w:rsidRDefault="00532D25" w:rsidP="00532D25">
      <w:pPr>
        <w:jc w:val="both"/>
        <w:rPr>
          <w:sz w:val="22"/>
          <w:szCs w:val="22"/>
          <w:u w:val="single"/>
        </w:rPr>
      </w:pPr>
    </w:p>
    <w:p w14:paraId="472393A2" w14:textId="519B6D65" w:rsidR="00532D25" w:rsidRPr="00072E61" w:rsidRDefault="00532D25" w:rsidP="00532D25">
      <w:pPr>
        <w:jc w:val="both"/>
        <w:rPr>
          <w:sz w:val="22"/>
          <w:szCs w:val="22"/>
          <w:u w:val="single"/>
        </w:rPr>
      </w:pPr>
      <w:r w:rsidRPr="00072E61">
        <w:rPr>
          <w:sz w:val="22"/>
          <w:szCs w:val="22"/>
          <w:u w:val="single"/>
        </w:rPr>
        <w:t>hlavní CPV kód:</w:t>
      </w:r>
    </w:p>
    <w:p w14:paraId="3AE37F39" w14:textId="435AF739" w:rsidR="00532D25" w:rsidRPr="00072E61" w:rsidRDefault="002D11FE" w:rsidP="00532D25">
      <w:pPr>
        <w:spacing w:after="120"/>
        <w:jc w:val="both"/>
        <w:rPr>
          <w:sz w:val="22"/>
          <w:szCs w:val="22"/>
        </w:rPr>
      </w:pPr>
      <w:bookmarkStart w:id="3" w:name="_Hlk161143281"/>
      <w:r w:rsidRPr="002D11FE">
        <w:rPr>
          <w:sz w:val="22"/>
          <w:szCs w:val="22"/>
        </w:rPr>
        <w:t>45000000</w:t>
      </w:r>
      <w:r>
        <w:rPr>
          <w:sz w:val="22"/>
          <w:szCs w:val="22"/>
        </w:rPr>
        <w:t>-7</w:t>
      </w:r>
      <w:r w:rsidR="00532D25" w:rsidRPr="00072E61">
        <w:rPr>
          <w:sz w:val="22"/>
          <w:szCs w:val="22"/>
        </w:rPr>
        <w:t xml:space="preserve"> Stavební práce </w:t>
      </w:r>
    </w:p>
    <w:bookmarkEnd w:id="3"/>
    <w:p w14:paraId="44949196" w14:textId="2FD10797" w:rsidR="00532D25" w:rsidRPr="00072E61" w:rsidRDefault="00532D25" w:rsidP="00532D25">
      <w:pPr>
        <w:spacing w:after="120"/>
        <w:jc w:val="both"/>
        <w:rPr>
          <w:sz w:val="22"/>
          <w:szCs w:val="22"/>
          <w:u w:val="single"/>
        </w:rPr>
      </w:pPr>
      <w:r w:rsidRPr="00072E61">
        <w:rPr>
          <w:sz w:val="22"/>
          <w:szCs w:val="22"/>
          <w:u w:val="single"/>
        </w:rPr>
        <w:t xml:space="preserve">dodatečné CPV kódy: </w:t>
      </w:r>
    </w:p>
    <w:p w14:paraId="16A31691" w14:textId="3ED07182" w:rsidR="0064572F" w:rsidRDefault="00E705D9" w:rsidP="00025D61">
      <w:pPr>
        <w:jc w:val="both"/>
        <w:rPr>
          <w:sz w:val="22"/>
          <w:szCs w:val="22"/>
        </w:rPr>
      </w:pPr>
      <w:r w:rsidRPr="00974E0A">
        <w:rPr>
          <w:sz w:val="22"/>
          <w:szCs w:val="22"/>
        </w:rPr>
        <w:t>42416100-6 Výtahy</w:t>
      </w:r>
    </w:p>
    <w:p w14:paraId="5D9F6729" w14:textId="4E6B3726" w:rsidR="00727F3E" w:rsidRDefault="00727F3E" w:rsidP="00025D61">
      <w:pPr>
        <w:jc w:val="both"/>
        <w:rPr>
          <w:sz w:val="22"/>
          <w:szCs w:val="22"/>
        </w:rPr>
      </w:pPr>
      <w:r w:rsidRPr="00727F3E">
        <w:rPr>
          <w:sz w:val="22"/>
          <w:szCs w:val="22"/>
        </w:rPr>
        <w:t>45313100-5 Instalace a montáž výtahů</w:t>
      </w:r>
    </w:p>
    <w:p w14:paraId="70ABB0FF" w14:textId="1F2EB4D7" w:rsidR="00AA50E7" w:rsidRDefault="00E9091C" w:rsidP="00586B59">
      <w:pPr>
        <w:rPr>
          <w:sz w:val="22"/>
          <w:szCs w:val="22"/>
        </w:rPr>
      </w:pPr>
      <w:r w:rsidRPr="00E9091C">
        <w:rPr>
          <w:sz w:val="22"/>
          <w:szCs w:val="22"/>
        </w:rPr>
        <w:t>50000000-5 Opravy a údržba</w:t>
      </w:r>
    </w:p>
    <w:p w14:paraId="152F1442" w14:textId="041A15D9" w:rsidR="00255F2D" w:rsidRPr="003427BA" w:rsidRDefault="00255F2D" w:rsidP="00255F2D">
      <w:pPr>
        <w:spacing w:line="264" w:lineRule="auto"/>
        <w:jc w:val="both"/>
        <w:rPr>
          <w:sz w:val="22"/>
          <w:szCs w:val="22"/>
        </w:rPr>
      </w:pPr>
      <w:r w:rsidRPr="003427BA">
        <w:rPr>
          <w:sz w:val="22"/>
          <w:szCs w:val="22"/>
        </w:rPr>
        <w:t xml:space="preserve">45100000-8 Práce spojené s přípravou staveniště  </w:t>
      </w:r>
    </w:p>
    <w:p w14:paraId="4A28D75E" w14:textId="79F9884E" w:rsidR="00255F2D" w:rsidRPr="003427BA" w:rsidRDefault="00255F2D" w:rsidP="00255F2D">
      <w:pPr>
        <w:spacing w:line="264" w:lineRule="auto"/>
        <w:jc w:val="both"/>
        <w:rPr>
          <w:sz w:val="22"/>
          <w:szCs w:val="22"/>
        </w:rPr>
      </w:pPr>
      <w:r w:rsidRPr="003427BA">
        <w:rPr>
          <w:sz w:val="22"/>
          <w:szCs w:val="22"/>
        </w:rPr>
        <w:t>45113000-2 Provoz staveniště</w:t>
      </w:r>
    </w:p>
    <w:p w14:paraId="1BDB19DD" w14:textId="6A95E3E7" w:rsidR="00255F2D" w:rsidRPr="003427BA" w:rsidRDefault="00255F2D" w:rsidP="00255F2D">
      <w:pPr>
        <w:spacing w:line="264" w:lineRule="auto"/>
        <w:jc w:val="both"/>
        <w:rPr>
          <w:sz w:val="22"/>
          <w:szCs w:val="22"/>
        </w:rPr>
      </w:pPr>
      <w:r w:rsidRPr="003427BA">
        <w:rPr>
          <w:sz w:val="22"/>
          <w:szCs w:val="22"/>
        </w:rPr>
        <w:t>45300000-0 Stavební montážní práce</w:t>
      </w:r>
    </w:p>
    <w:p w14:paraId="0051FB44" w14:textId="77777777" w:rsidR="00E9091C" w:rsidRDefault="00E9091C" w:rsidP="00586B59">
      <w:pPr>
        <w:rPr>
          <w:sz w:val="22"/>
          <w:szCs w:val="22"/>
        </w:rPr>
      </w:pPr>
    </w:p>
    <w:p w14:paraId="06AFB38C" w14:textId="492D9163" w:rsidR="004B6AEE" w:rsidRDefault="004B6AEE" w:rsidP="00586B59">
      <w:pPr>
        <w:rPr>
          <w:sz w:val="22"/>
          <w:szCs w:val="22"/>
        </w:rPr>
      </w:pPr>
      <w:r w:rsidRPr="00072E61">
        <w:rPr>
          <w:sz w:val="22"/>
          <w:szCs w:val="22"/>
        </w:rPr>
        <w:t>Odkaz na veřejnou zakázku a její zadávací dokumentaci umístěnou na profilu zadavatele:</w:t>
      </w:r>
    </w:p>
    <w:p w14:paraId="3BC3543A" w14:textId="1D6211A0" w:rsidR="00EE0244" w:rsidRPr="000C3B8A" w:rsidRDefault="00B56D2F" w:rsidP="00586B59">
      <w:pPr>
        <w:rPr>
          <w:sz w:val="22"/>
          <w:szCs w:val="22"/>
        </w:rPr>
      </w:pPr>
      <w:hyperlink r:id="rId14" w:history="1">
        <w:r w:rsidRPr="000C3B8A">
          <w:rPr>
            <w:rStyle w:val="Hypertextovodkaz"/>
            <w:color w:val="0066AD"/>
            <w:sz w:val="22"/>
            <w:szCs w:val="22"/>
            <w:shd w:val="clear" w:color="auto" w:fill="F5F5F5"/>
          </w:rPr>
          <w:t>https://ezak.kr-karlovarsky.cz/vz00008705</w:t>
        </w:r>
      </w:hyperlink>
    </w:p>
    <w:p w14:paraId="564AE504" w14:textId="77777777" w:rsidR="00B56D2F" w:rsidRPr="00072E61" w:rsidRDefault="00B56D2F" w:rsidP="00586B59">
      <w:pPr>
        <w:rPr>
          <w:sz w:val="22"/>
          <w:szCs w:val="22"/>
        </w:rPr>
      </w:pPr>
    </w:p>
    <w:p w14:paraId="1C3541B0" w14:textId="7FD47E38" w:rsidR="00CE71BE" w:rsidRPr="006C3977" w:rsidRDefault="00271336" w:rsidP="008A741F">
      <w:pPr>
        <w:numPr>
          <w:ilvl w:val="0"/>
          <w:numId w:val="1"/>
        </w:numPr>
        <w:ind w:left="426" w:hanging="426"/>
        <w:rPr>
          <w:b/>
          <w:sz w:val="28"/>
        </w:rPr>
      </w:pPr>
      <w:r w:rsidRPr="006C3977">
        <w:rPr>
          <w:b/>
          <w:sz w:val="28"/>
          <w:u w:val="single"/>
        </w:rPr>
        <w:t>V</w:t>
      </w:r>
      <w:r w:rsidR="00CE71BE" w:rsidRPr="006C3977">
        <w:rPr>
          <w:b/>
          <w:sz w:val="28"/>
          <w:u w:val="single"/>
        </w:rPr>
        <w:t>ymezení plnění veřejné zakázky</w:t>
      </w:r>
    </w:p>
    <w:p w14:paraId="15FB36FD" w14:textId="63FF1655" w:rsidR="00DD0ED3" w:rsidRPr="006C3977" w:rsidRDefault="00DD0ED3" w:rsidP="00DD0ED3">
      <w:pPr>
        <w:rPr>
          <w:b/>
          <w:u w:val="single"/>
        </w:rPr>
      </w:pPr>
    </w:p>
    <w:p w14:paraId="74C0C751" w14:textId="3015242E" w:rsidR="00AA50E7" w:rsidRPr="00B4473A" w:rsidRDefault="00AA50E7" w:rsidP="00920403">
      <w:pPr>
        <w:jc w:val="both"/>
        <w:rPr>
          <w:sz w:val="22"/>
          <w:szCs w:val="22"/>
        </w:rPr>
      </w:pPr>
      <w:r w:rsidRPr="00B4473A">
        <w:rPr>
          <w:sz w:val="22"/>
          <w:szCs w:val="22"/>
        </w:rPr>
        <w:t xml:space="preserve">Předmětem plnění veřejné zakázky v rámci tohoto zadávacího řízení je provedení a obstarání veškerých prací a zhotovení děl nutných k úplnému dokončení a zprovoznění stavby: </w:t>
      </w:r>
      <w:r w:rsidR="000F06C2" w:rsidRPr="000F06C2">
        <w:rPr>
          <w:b/>
          <w:sz w:val="22"/>
          <w:szCs w:val="22"/>
        </w:rPr>
        <w:t>Moderní učebny GOAML – VESTAVBA VÝTAHU V BUDOVĚ GOAML Mariánské Lázně č. p. 355, Ruská 7</w:t>
      </w:r>
      <w:r w:rsidRPr="000F06C2">
        <w:rPr>
          <w:sz w:val="22"/>
          <w:szCs w:val="22"/>
        </w:rPr>
        <w:t xml:space="preserve"> </w:t>
      </w:r>
      <w:r w:rsidRPr="00B4473A">
        <w:rPr>
          <w:sz w:val="22"/>
          <w:szCs w:val="22"/>
        </w:rPr>
        <w:t xml:space="preserve">a servisní činnost </w:t>
      </w:r>
      <w:r w:rsidR="003B50C1">
        <w:rPr>
          <w:sz w:val="22"/>
          <w:szCs w:val="22"/>
        </w:rPr>
        <w:t xml:space="preserve">výtahu </w:t>
      </w:r>
      <w:r w:rsidRPr="00B4473A">
        <w:rPr>
          <w:sz w:val="22"/>
          <w:szCs w:val="22"/>
        </w:rPr>
        <w:t xml:space="preserve">po dobu 60 měsíců, v rozsahu specifikovaném touto zadávací dokumentací a projektovou dokumentaci </w:t>
      </w:r>
      <w:r w:rsidR="000F06C2">
        <w:rPr>
          <w:sz w:val="22"/>
          <w:szCs w:val="22"/>
        </w:rPr>
        <w:t xml:space="preserve">zpracovanou </w:t>
      </w:r>
      <w:r w:rsidR="000F06C2" w:rsidRPr="000F06C2">
        <w:rPr>
          <w:sz w:val="22"/>
          <w:szCs w:val="22"/>
        </w:rPr>
        <w:t>Zdeňkou Šulcovou, odpovědný projektant Ing. Pavel Kodýtek, autorizovaný inženýr pro pozemní stavby, ČKAIT 0201862, společnost SPIRAL spol. s r.o., z 05/2024</w:t>
      </w:r>
      <w:r w:rsidRPr="00B4473A">
        <w:rPr>
          <w:sz w:val="22"/>
          <w:szCs w:val="22"/>
        </w:rPr>
        <w:t xml:space="preserve"> (dále jen „projektová dokumentace“). </w:t>
      </w:r>
    </w:p>
    <w:p w14:paraId="242C87C6" w14:textId="3E3729C5" w:rsidR="00AA50E7" w:rsidRDefault="00AA50E7" w:rsidP="00920403">
      <w:pPr>
        <w:jc w:val="both"/>
        <w:rPr>
          <w:sz w:val="22"/>
          <w:szCs w:val="22"/>
          <w:highlight w:val="yellow"/>
        </w:rPr>
      </w:pPr>
    </w:p>
    <w:p w14:paraId="2ED31554" w14:textId="72E60A15" w:rsidR="00AA50E7" w:rsidRPr="00257F93" w:rsidRDefault="00AA50E7" w:rsidP="00AA50E7">
      <w:pPr>
        <w:pStyle w:val="Zkladntextodsazen"/>
        <w:numPr>
          <w:ilvl w:val="12"/>
          <w:numId w:val="0"/>
        </w:numPr>
        <w:rPr>
          <w:sz w:val="22"/>
          <w:szCs w:val="22"/>
        </w:rPr>
      </w:pPr>
      <w:r w:rsidRPr="00257F93">
        <w:rPr>
          <w:sz w:val="22"/>
          <w:szCs w:val="22"/>
        </w:rPr>
        <w:t xml:space="preserve">Součástí plnění je </w:t>
      </w:r>
      <w:r>
        <w:rPr>
          <w:sz w:val="22"/>
          <w:szCs w:val="22"/>
        </w:rPr>
        <w:t xml:space="preserve">realizace stavby a </w:t>
      </w:r>
      <w:r w:rsidRPr="00257F93">
        <w:rPr>
          <w:sz w:val="22"/>
          <w:szCs w:val="22"/>
        </w:rPr>
        <w:t>dále zajištění všech činností souvisejících s</w:t>
      </w:r>
      <w:r>
        <w:rPr>
          <w:sz w:val="22"/>
          <w:szCs w:val="22"/>
        </w:rPr>
        <w:t> komplexním vyzkoušením stavby a předáním</w:t>
      </w:r>
      <w:r w:rsidRPr="00257F93">
        <w:rPr>
          <w:sz w:val="22"/>
          <w:szCs w:val="22"/>
        </w:rPr>
        <w:t xml:space="preserve"> zadavateli. Dále je předmětem plnění zpracování návrhu provoz</w:t>
      </w:r>
      <w:r>
        <w:rPr>
          <w:sz w:val="22"/>
          <w:szCs w:val="22"/>
        </w:rPr>
        <w:t>ních řádů příslušných zařízení a servisní činnost po dobu záruční lhůty v trvání 60 měsíců.</w:t>
      </w:r>
    </w:p>
    <w:p w14:paraId="446F7B9E" w14:textId="77777777" w:rsidR="00AA50E7" w:rsidRPr="00AA50E7" w:rsidRDefault="00AA50E7" w:rsidP="00920403">
      <w:pPr>
        <w:jc w:val="both"/>
        <w:rPr>
          <w:sz w:val="22"/>
          <w:szCs w:val="22"/>
          <w:highlight w:val="yellow"/>
        </w:rPr>
      </w:pPr>
    </w:p>
    <w:p w14:paraId="1CCC5B61" w14:textId="54DEA50F" w:rsidR="00AA50E7" w:rsidRDefault="00AA50E7" w:rsidP="00AA50E7">
      <w:pPr>
        <w:pStyle w:val="Zkladntextodsazen"/>
        <w:numPr>
          <w:ilvl w:val="12"/>
          <w:numId w:val="0"/>
        </w:numPr>
        <w:rPr>
          <w:sz w:val="22"/>
          <w:szCs w:val="22"/>
        </w:rPr>
      </w:pPr>
      <w:r w:rsidRPr="004A6940">
        <w:rPr>
          <w:sz w:val="22"/>
          <w:szCs w:val="22"/>
          <w:u w:val="single"/>
        </w:rPr>
        <w:t>V rámci předmětu plnění bude zajištěno zejména</w:t>
      </w:r>
      <w:r w:rsidRPr="004A6940">
        <w:rPr>
          <w:sz w:val="22"/>
          <w:szCs w:val="22"/>
        </w:rPr>
        <w:t>:</w:t>
      </w:r>
    </w:p>
    <w:p w14:paraId="7C6F1C0B" w14:textId="77777777" w:rsidR="00463D1D" w:rsidRDefault="00463D1D" w:rsidP="00AA50E7">
      <w:pPr>
        <w:pStyle w:val="Zkladntextodsazen"/>
        <w:numPr>
          <w:ilvl w:val="12"/>
          <w:numId w:val="0"/>
        </w:numPr>
        <w:rPr>
          <w:sz w:val="22"/>
          <w:szCs w:val="22"/>
        </w:rPr>
      </w:pPr>
    </w:p>
    <w:p w14:paraId="66DA5826" w14:textId="77777777" w:rsidR="00AA50E7" w:rsidRPr="00EB3CC6" w:rsidRDefault="00AA50E7" w:rsidP="00AA50E7">
      <w:pPr>
        <w:jc w:val="both"/>
        <w:rPr>
          <w:iCs/>
          <w:sz w:val="22"/>
          <w:szCs w:val="22"/>
        </w:rPr>
      </w:pPr>
      <w:r w:rsidRPr="00EB3CC6">
        <w:rPr>
          <w:b/>
          <w:iCs/>
          <w:sz w:val="22"/>
          <w:szCs w:val="22"/>
        </w:rPr>
        <w:t xml:space="preserve">I/ </w:t>
      </w:r>
      <w:r w:rsidRPr="00EB3CC6">
        <w:rPr>
          <w:iCs/>
          <w:sz w:val="22"/>
          <w:szCs w:val="22"/>
        </w:rPr>
        <w:t xml:space="preserve"> </w:t>
      </w:r>
      <w:r w:rsidRPr="00EB3CC6">
        <w:rPr>
          <w:b/>
          <w:iCs/>
          <w:sz w:val="22"/>
          <w:szCs w:val="22"/>
        </w:rPr>
        <w:t>REALIZACE A UVEDENÍ DO PROVOZU NOVÉHO VÝTAHU</w:t>
      </w:r>
      <w:r w:rsidRPr="00EB3CC6">
        <w:rPr>
          <w:iCs/>
          <w:sz w:val="22"/>
          <w:szCs w:val="22"/>
        </w:rPr>
        <w:t xml:space="preserve"> V </w:t>
      </w:r>
      <w:r w:rsidRPr="00EB3CC6">
        <w:rPr>
          <w:b/>
          <w:iCs/>
          <w:sz w:val="22"/>
          <w:szCs w:val="22"/>
        </w:rPr>
        <w:t>ROZSAHU:</w:t>
      </w:r>
      <w:r w:rsidRPr="00EB3CC6">
        <w:rPr>
          <w:iCs/>
          <w:sz w:val="22"/>
          <w:szCs w:val="22"/>
        </w:rPr>
        <w:t xml:space="preserve"> </w:t>
      </w:r>
    </w:p>
    <w:p w14:paraId="6174A7AF" w14:textId="0C64802B" w:rsidR="00AA50E7" w:rsidRPr="00EB3CC6" w:rsidRDefault="00AA50E7" w:rsidP="00AA50E7">
      <w:pPr>
        <w:jc w:val="both"/>
        <w:rPr>
          <w:iCs/>
          <w:sz w:val="22"/>
          <w:szCs w:val="22"/>
        </w:rPr>
      </w:pPr>
      <w:r w:rsidRPr="00EB3CC6">
        <w:rPr>
          <w:iCs/>
          <w:sz w:val="22"/>
          <w:szCs w:val="22"/>
        </w:rPr>
        <w:t xml:space="preserve">Rozsah a obsah jednotlivých činností realizace nového výtahu je podrobně specifikován projektovou </w:t>
      </w:r>
      <w:r w:rsidRPr="007D28E1">
        <w:rPr>
          <w:iCs/>
          <w:sz w:val="22"/>
          <w:szCs w:val="22"/>
        </w:rPr>
        <w:t xml:space="preserve">dokumentací (příloha č. </w:t>
      </w:r>
      <w:r w:rsidR="007D28E1" w:rsidRPr="007D28E1">
        <w:rPr>
          <w:iCs/>
          <w:sz w:val="22"/>
          <w:szCs w:val="22"/>
        </w:rPr>
        <w:t>10 této zadávací dokumentace</w:t>
      </w:r>
      <w:r w:rsidRPr="007D28E1">
        <w:rPr>
          <w:iCs/>
          <w:sz w:val="22"/>
          <w:szCs w:val="22"/>
        </w:rPr>
        <w:t>),</w:t>
      </w:r>
      <w:r w:rsidRPr="00EB3CC6">
        <w:rPr>
          <w:sz w:val="22"/>
          <w:szCs w:val="22"/>
        </w:rPr>
        <w:t xml:space="preserve"> soupisem stavebních prací, dodávek a služeb s výkazem výměr</w:t>
      </w:r>
      <w:r w:rsidRPr="00EB3CC6">
        <w:rPr>
          <w:iCs/>
          <w:sz w:val="22"/>
          <w:szCs w:val="22"/>
        </w:rPr>
        <w:t xml:space="preserve"> a touto zadávací dokumentací. Projektová dokumentace, </w:t>
      </w:r>
      <w:r w:rsidRPr="00EB3CC6">
        <w:rPr>
          <w:sz w:val="22"/>
          <w:szCs w:val="22"/>
        </w:rPr>
        <w:t>soupisu stavebních prací, dodávek a služeb s výkazem výměr</w:t>
      </w:r>
      <w:r w:rsidRPr="00EB3CC6">
        <w:rPr>
          <w:iCs/>
          <w:sz w:val="22"/>
          <w:szCs w:val="22"/>
        </w:rPr>
        <w:t xml:space="preserve"> jsou dále i podkladem pro zpracování nabídky. </w:t>
      </w:r>
    </w:p>
    <w:p w14:paraId="5351C468" w14:textId="77777777" w:rsidR="00AA50E7" w:rsidRPr="00BD7228" w:rsidRDefault="00AA50E7" w:rsidP="00AA50E7">
      <w:pPr>
        <w:jc w:val="both"/>
        <w:rPr>
          <w:iCs/>
          <w:sz w:val="22"/>
          <w:szCs w:val="22"/>
        </w:rPr>
      </w:pPr>
    </w:p>
    <w:p w14:paraId="02E8AFD6" w14:textId="77777777" w:rsidR="00AA50E7" w:rsidRPr="00BD7228" w:rsidRDefault="00AA50E7" w:rsidP="00AA50E7">
      <w:pPr>
        <w:jc w:val="both"/>
        <w:rPr>
          <w:iCs/>
          <w:sz w:val="22"/>
          <w:szCs w:val="22"/>
        </w:rPr>
      </w:pPr>
      <w:r>
        <w:rPr>
          <w:iCs/>
          <w:sz w:val="22"/>
          <w:szCs w:val="22"/>
        </w:rPr>
        <w:t>Předmětem plnění je p</w:t>
      </w:r>
      <w:r w:rsidRPr="00BD7228">
        <w:rPr>
          <w:iCs/>
          <w:sz w:val="22"/>
          <w:szCs w:val="22"/>
        </w:rPr>
        <w:t>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 a to zejména:</w:t>
      </w:r>
    </w:p>
    <w:p w14:paraId="33AE675B" w14:textId="77777777" w:rsidR="00AA50E7" w:rsidRPr="00BD7228" w:rsidRDefault="00AA50E7" w:rsidP="005F7355">
      <w:pPr>
        <w:numPr>
          <w:ilvl w:val="0"/>
          <w:numId w:val="16"/>
        </w:numPr>
        <w:spacing w:before="240"/>
        <w:jc w:val="both"/>
        <w:rPr>
          <w:iCs/>
          <w:sz w:val="22"/>
          <w:szCs w:val="22"/>
        </w:rPr>
      </w:pPr>
      <w:r w:rsidRPr="00BD7228">
        <w:rPr>
          <w:iCs/>
          <w:sz w:val="22"/>
          <w:szCs w:val="22"/>
        </w:rPr>
        <w:t>zajištění zařízení staveniště, včetně provozu tohoto staveniště, podle potřeby zhotovitele pro řádné provedení díla včetně</w:t>
      </w:r>
      <w:r>
        <w:rPr>
          <w:iCs/>
          <w:sz w:val="22"/>
          <w:szCs w:val="22"/>
        </w:rPr>
        <w:t xml:space="preserve"> likvidace zařízení staveniště</w:t>
      </w:r>
      <w:r w:rsidRPr="00BD7228">
        <w:rPr>
          <w:iCs/>
          <w:sz w:val="22"/>
          <w:szCs w:val="22"/>
        </w:rPr>
        <w:t>;</w:t>
      </w:r>
    </w:p>
    <w:p w14:paraId="44BFD3E5" w14:textId="77777777" w:rsidR="00AA50E7" w:rsidRPr="00BD7228" w:rsidRDefault="00AA50E7" w:rsidP="005F7355">
      <w:pPr>
        <w:numPr>
          <w:ilvl w:val="0"/>
          <w:numId w:val="16"/>
        </w:numPr>
        <w:spacing w:before="240"/>
        <w:jc w:val="both"/>
        <w:rPr>
          <w:iCs/>
          <w:sz w:val="22"/>
          <w:szCs w:val="22"/>
        </w:rPr>
      </w:pPr>
      <w:r w:rsidRPr="00BD7228">
        <w:rPr>
          <w:iCs/>
          <w:sz w:val="22"/>
          <w:szCs w:val="22"/>
        </w:rPr>
        <w:t xml:space="preserve">zajištění deponování materiálu pro provedení díla, zajištění uložení případné stavební suti a ekologická likvidace odpadů (včetně stávajícího nefunkčního výtahu) vznikajících při provádění díla a doložení dokladů o této likvidaci, včetně úhrady poplatků za toto uložení, likvidaci a dopravu; </w:t>
      </w:r>
    </w:p>
    <w:p w14:paraId="0E30CDC3" w14:textId="77777777" w:rsidR="00AA50E7" w:rsidRPr="00BD7228" w:rsidRDefault="00AA50E7" w:rsidP="005F7355">
      <w:pPr>
        <w:numPr>
          <w:ilvl w:val="0"/>
          <w:numId w:val="16"/>
        </w:numPr>
        <w:spacing w:before="240"/>
        <w:jc w:val="both"/>
        <w:rPr>
          <w:iCs/>
          <w:sz w:val="22"/>
          <w:szCs w:val="22"/>
        </w:rPr>
      </w:pPr>
      <w:r w:rsidRPr="00BD7228">
        <w:rPr>
          <w:iCs/>
          <w:sz w:val="22"/>
          <w:szCs w:val="22"/>
        </w:rPr>
        <w:t xml:space="preserve">uvedení objektu či zařízení dotčených prováděním díla do původního stavu nebo do stavu dle podmínek stavebního povolení, úklid prostor dotčených při provádění díla a současně s dokončením díla; </w:t>
      </w:r>
    </w:p>
    <w:p w14:paraId="015275F4" w14:textId="77777777" w:rsidR="00AA50E7" w:rsidRPr="00BD7228" w:rsidRDefault="00AA50E7" w:rsidP="005F7355">
      <w:pPr>
        <w:numPr>
          <w:ilvl w:val="0"/>
          <w:numId w:val="16"/>
        </w:numPr>
        <w:spacing w:before="240"/>
        <w:jc w:val="both"/>
        <w:rPr>
          <w:iCs/>
          <w:sz w:val="22"/>
          <w:szCs w:val="22"/>
        </w:rPr>
      </w:pPr>
      <w:r w:rsidRPr="00BD7228">
        <w:rPr>
          <w:iCs/>
          <w:sz w:val="22"/>
          <w:szCs w:val="22"/>
        </w:rPr>
        <w:lastRenderedPageBreak/>
        <w:t xml:space="preserve">vyhotovení výrobní (prováděcí) dokumentace a dokumentace skutečného provedení díla (budou předány dvě tištěné </w:t>
      </w:r>
      <w:proofErr w:type="spellStart"/>
      <w:r w:rsidRPr="00BD7228">
        <w:rPr>
          <w:iCs/>
          <w:sz w:val="22"/>
          <w:szCs w:val="22"/>
        </w:rPr>
        <w:t>paré</w:t>
      </w:r>
      <w:proofErr w:type="spellEnd"/>
      <w:r w:rsidRPr="00BD7228">
        <w:rPr>
          <w:iCs/>
          <w:sz w:val="22"/>
          <w:szCs w:val="22"/>
        </w:rPr>
        <w:t xml:space="preserve"> a jeden elektronický nosič kompletní dokumentace včetně dokladové části a aktuálního rozpočtu). Objednatel je schopen přijmout formáty *.</w:t>
      </w:r>
      <w:proofErr w:type="spellStart"/>
      <w:r w:rsidRPr="00BD7228">
        <w:rPr>
          <w:iCs/>
          <w:sz w:val="22"/>
          <w:szCs w:val="22"/>
        </w:rPr>
        <w:t>docx</w:t>
      </w:r>
      <w:proofErr w:type="spellEnd"/>
      <w:r w:rsidRPr="00BD7228">
        <w:rPr>
          <w:iCs/>
          <w:sz w:val="22"/>
          <w:szCs w:val="22"/>
        </w:rPr>
        <w:t>, *.</w:t>
      </w:r>
      <w:proofErr w:type="spellStart"/>
      <w:r w:rsidRPr="00BD7228">
        <w:rPr>
          <w:iCs/>
          <w:sz w:val="22"/>
          <w:szCs w:val="22"/>
        </w:rPr>
        <w:t>xlsx</w:t>
      </w:r>
      <w:proofErr w:type="spellEnd"/>
      <w:r w:rsidRPr="00BD7228">
        <w:rPr>
          <w:iCs/>
          <w:sz w:val="22"/>
          <w:szCs w:val="22"/>
        </w:rPr>
        <w:t xml:space="preserve"> a *.</w:t>
      </w:r>
      <w:proofErr w:type="spellStart"/>
      <w:r w:rsidRPr="00BD7228">
        <w:rPr>
          <w:iCs/>
          <w:sz w:val="22"/>
          <w:szCs w:val="22"/>
        </w:rPr>
        <w:t>pdf</w:t>
      </w:r>
      <w:proofErr w:type="spellEnd"/>
      <w:r w:rsidRPr="00BD7228">
        <w:rPr>
          <w:iCs/>
          <w:sz w:val="22"/>
          <w:szCs w:val="22"/>
        </w:rPr>
        <w:t>. Výkresová část bude dodána také v elek</w:t>
      </w:r>
      <w:r>
        <w:rPr>
          <w:iCs/>
          <w:sz w:val="22"/>
          <w:szCs w:val="22"/>
        </w:rPr>
        <w:t>tronické podobě ve formátu .</w:t>
      </w:r>
      <w:proofErr w:type="spellStart"/>
      <w:r>
        <w:rPr>
          <w:iCs/>
          <w:sz w:val="22"/>
          <w:szCs w:val="22"/>
        </w:rPr>
        <w:t>dwg</w:t>
      </w:r>
      <w:proofErr w:type="spellEnd"/>
      <w:r w:rsidRPr="00BD7228">
        <w:rPr>
          <w:iCs/>
          <w:sz w:val="22"/>
          <w:szCs w:val="22"/>
        </w:rPr>
        <w:t>;</w:t>
      </w:r>
    </w:p>
    <w:p w14:paraId="5383C963" w14:textId="77777777" w:rsidR="00AA50E7" w:rsidRDefault="00AA50E7" w:rsidP="005F7355">
      <w:pPr>
        <w:numPr>
          <w:ilvl w:val="0"/>
          <w:numId w:val="16"/>
        </w:numPr>
        <w:spacing w:before="240"/>
        <w:jc w:val="both"/>
        <w:rPr>
          <w:iCs/>
          <w:sz w:val="22"/>
          <w:szCs w:val="22"/>
        </w:rPr>
      </w:pPr>
      <w:r w:rsidRPr="00BD7228">
        <w:rPr>
          <w:iCs/>
          <w:sz w:val="22"/>
          <w:szCs w:val="22"/>
        </w:rPr>
        <w:t>zajištění ochrany díla před klimatickými vlivy po celou dobu provádění díla;</w:t>
      </w:r>
    </w:p>
    <w:p w14:paraId="01D1BA34" w14:textId="77777777" w:rsidR="00AA50E7" w:rsidRPr="003C70B3" w:rsidRDefault="00AA50E7" w:rsidP="005F7355">
      <w:pPr>
        <w:numPr>
          <w:ilvl w:val="0"/>
          <w:numId w:val="16"/>
        </w:numPr>
        <w:spacing w:before="240"/>
        <w:jc w:val="both"/>
        <w:rPr>
          <w:iCs/>
          <w:sz w:val="22"/>
          <w:szCs w:val="22"/>
        </w:rPr>
      </w:pPr>
      <w:r w:rsidRPr="003C70B3">
        <w:rPr>
          <w:iCs/>
          <w:sz w:val="22"/>
          <w:szCs w:val="22"/>
        </w:rPr>
        <w:t>zajištění všech činností souvisejících s komplexním vyzkoušením stavby, zajištěním potřebných vyjádření a jejím předáním objednateli;</w:t>
      </w:r>
    </w:p>
    <w:p w14:paraId="65E116A9" w14:textId="14B29DE7" w:rsidR="00AA50E7" w:rsidRPr="00BD7228" w:rsidRDefault="00AA50E7" w:rsidP="005F7355">
      <w:pPr>
        <w:numPr>
          <w:ilvl w:val="0"/>
          <w:numId w:val="16"/>
        </w:numPr>
        <w:spacing w:before="240"/>
        <w:jc w:val="both"/>
        <w:rPr>
          <w:iCs/>
          <w:sz w:val="22"/>
          <w:szCs w:val="22"/>
        </w:rPr>
      </w:pPr>
      <w:r w:rsidRPr="00BD7228">
        <w:rPr>
          <w:bCs/>
          <w:iCs/>
          <w:sz w:val="22"/>
          <w:szCs w:val="22"/>
        </w:rPr>
        <w:t>uvedení do provozu se všemi zkouškami a osvědčeními až po zajištění stanoviska orgánu státního odborného dozoru k bezpečnosti vyhrazeného technického zařízení a vykonání úřední zkoušky dle zákona č.174/1968, ve znění pozdějších předpisů, včetně odstranění případných zjištěných závad. Označení bezpečnostními a informativními tabulkami a značkami podle platných právních předpisů a norem, zaškolení osob pověřených preventivními prohlídkami a obsluhy výtahu, zavedení a předání provozního deníku se zápisem o uvedení do prov</w:t>
      </w:r>
      <w:r>
        <w:rPr>
          <w:bCs/>
          <w:iCs/>
          <w:sz w:val="22"/>
          <w:szCs w:val="22"/>
        </w:rPr>
        <w:t>ozu</w:t>
      </w:r>
      <w:r w:rsidRPr="00BD7228">
        <w:rPr>
          <w:iCs/>
          <w:sz w:val="22"/>
          <w:szCs w:val="22"/>
        </w:rPr>
        <w:t>;</w:t>
      </w:r>
    </w:p>
    <w:p w14:paraId="072F2CF7" w14:textId="77777777" w:rsidR="00AA50E7" w:rsidRPr="00BD7228" w:rsidRDefault="00AA50E7" w:rsidP="005F7355">
      <w:pPr>
        <w:numPr>
          <w:ilvl w:val="0"/>
          <w:numId w:val="16"/>
        </w:numPr>
        <w:spacing w:before="240"/>
        <w:jc w:val="both"/>
        <w:rPr>
          <w:iCs/>
          <w:sz w:val="22"/>
          <w:szCs w:val="22"/>
        </w:rPr>
      </w:pPr>
      <w:r w:rsidRPr="00BD7228">
        <w:rPr>
          <w:iCs/>
          <w:sz w:val="22"/>
          <w:szCs w:val="22"/>
        </w:rPr>
        <w:t>zpracování návrhu provozních řádů</w:t>
      </w:r>
      <w:r>
        <w:rPr>
          <w:iCs/>
          <w:sz w:val="22"/>
          <w:szCs w:val="22"/>
        </w:rPr>
        <w:t>.</w:t>
      </w:r>
    </w:p>
    <w:p w14:paraId="37DCA27F" w14:textId="77777777" w:rsidR="00AA50E7" w:rsidRDefault="00AA50E7" w:rsidP="00AA50E7">
      <w:pPr>
        <w:jc w:val="both"/>
        <w:rPr>
          <w:iCs/>
          <w:sz w:val="22"/>
          <w:szCs w:val="22"/>
        </w:rPr>
      </w:pPr>
    </w:p>
    <w:p w14:paraId="2652C6C4" w14:textId="77777777" w:rsidR="00AA50E7" w:rsidRPr="004361F6" w:rsidRDefault="00AA50E7" w:rsidP="00AA50E7">
      <w:pPr>
        <w:jc w:val="both"/>
        <w:rPr>
          <w:iCs/>
          <w:sz w:val="22"/>
          <w:szCs w:val="22"/>
        </w:rPr>
      </w:pPr>
      <w:r w:rsidRPr="004361F6">
        <w:rPr>
          <w:b/>
          <w:iCs/>
          <w:sz w:val="22"/>
          <w:szCs w:val="22"/>
        </w:rPr>
        <w:t>II/  SERVISNÍ ČINNOST</w:t>
      </w:r>
    </w:p>
    <w:p w14:paraId="50A024DE" w14:textId="38BB2BD6" w:rsidR="00AA50E7" w:rsidRPr="004361F6" w:rsidRDefault="00AA50E7" w:rsidP="00AA50E7">
      <w:pPr>
        <w:jc w:val="both"/>
        <w:rPr>
          <w:iCs/>
          <w:sz w:val="22"/>
          <w:szCs w:val="22"/>
        </w:rPr>
      </w:pPr>
      <w:r w:rsidRPr="004361F6">
        <w:rPr>
          <w:iCs/>
          <w:sz w:val="22"/>
          <w:szCs w:val="22"/>
        </w:rPr>
        <w:t xml:space="preserve">Servisní činnost bude prováděna po dobu 60 měsíců tzn. po celou dobu záruční lhůty. Jedná se zejména o provedení předepsaných služeb v souladu s pokynem výrobce zařízení a v rozsahu a režimu provádění prací dle </w:t>
      </w:r>
      <w:r w:rsidRPr="004361F6">
        <w:rPr>
          <w:i/>
          <w:iCs/>
          <w:sz w:val="22"/>
          <w:szCs w:val="22"/>
        </w:rPr>
        <w:t>ČSN 27 4002 Bezpečnostní předpisy pro výtahy – Provoz a servis výtahů</w:t>
      </w:r>
      <w:r w:rsidRPr="004361F6">
        <w:rPr>
          <w:iCs/>
          <w:sz w:val="22"/>
          <w:szCs w:val="22"/>
        </w:rPr>
        <w:t xml:space="preserve"> v platném znění </w:t>
      </w:r>
      <w:r w:rsidR="003D432B">
        <w:rPr>
          <w:iCs/>
          <w:sz w:val="22"/>
          <w:szCs w:val="22"/>
        </w:rPr>
        <w:t xml:space="preserve">(možno nabídnout rovnocenné řešení) </w:t>
      </w:r>
      <w:r w:rsidRPr="004361F6">
        <w:rPr>
          <w:iCs/>
          <w:sz w:val="22"/>
          <w:szCs w:val="22"/>
        </w:rPr>
        <w:t xml:space="preserve">a </w:t>
      </w:r>
      <w:r w:rsidRPr="004361F6">
        <w:rPr>
          <w:i/>
          <w:iCs/>
          <w:sz w:val="22"/>
          <w:szCs w:val="22"/>
        </w:rPr>
        <w:t>ČSN 27 4007 Bezpečnostní předpisy pro výtahy – Prohlídky a zkoušky výtahů v</w:t>
      </w:r>
      <w:r>
        <w:rPr>
          <w:i/>
          <w:iCs/>
          <w:sz w:val="22"/>
          <w:szCs w:val="22"/>
        </w:rPr>
        <w:t> </w:t>
      </w:r>
      <w:r w:rsidRPr="004361F6">
        <w:rPr>
          <w:i/>
          <w:iCs/>
          <w:sz w:val="22"/>
          <w:szCs w:val="22"/>
        </w:rPr>
        <w:t>provozu</w:t>
      </w:r>
      <w:r>
        <w:rPr>
          <w:i/>
          <w:iCs/>
          <w:sz w:val="22"/>
          <w:szCs w:val="22"/>
        </w:rPr>
        <w:t xml:space="preserve"> </w:t>
      </w:r>
      <w:r w:rsidRPr="004361F6">
        <w:rPr>
          <w:iCs/>
          <w:sz w:val="22"/>
          <w:szCs w:val="22"/>
        </w:rPr>
        <w:t>v platném znění</w:t>
      </w:r>
      <w:r w:rsidR="003D432B">
        <w:rPr>
          <w:iCs/>
          <w:sz w:val="22"/>
          <w:szCs w:val="22"/>
        </w:rPr>
        <w:t xml:space="preserve"> (možno nabídnout rovnocenné řešení)</w:t>
      </w:r>
      <w:r w:rsidRPr="004361F6">
        <w:rPr>
          <w:iCs/>
          <w:sz w:val="22"/>
          <w:szCs w:val="22"/>
        </w:rPr>
        <w:t>.</w:t>
      </w:r>
    </w:p>
    <w:p w14:paraId="2AB3466C" w14:textId="77777777" w:rsidR="00AA50E7" w:rsidRPr="004361F6" w:rsidRDefault="00AA50E7" w:rsidP="00AA50E7">
      <w:pPr>
        <w:jc w:val="both"/>
        <w:rPr>
          <w:iCs/>
          <w:sz w:val="22"/>
          <w:szCs w:val="22"/>
        </w:rPr>
      </w:pPr>
    </w:p>
    <w:p w14:paraId="3AA154AF" w14:textId="77777777" w:rsidR="00AA50E7" w:rsidRDefault="00AA50E7" w:rsidP="00AA50E7">
      <w:pPr>
        <w:jc w:val="both"/>
        <w:rPr>
          <w:b/>
          <w:bCs/>
          <w:iCs/>
          <w:sz w:val="22"/>
          <w:szCs w:val="22"/>
        </w:rPr>
      </w:pPr>
      <w:r w:rsidRPr="004361F6">
        <w:rPr>
          <w:iCs/>
          <w:sz w:val="22"/>
          <w:szCs w:val="22"/>
        </w:rPr>
        <w:t xml:space="preserve">Servisní činnost paušální, u které </w:t>
      </w:r>
      <w:r>
        <w:rPr>
          <w:iCs/>
          <w:sz w:val="22"/>
          <w:szCs w:val="22"/>
        </w:rPr>
        <w:t xml:space="preserve">bude cena stanovená </w:t>
      </w:r>
      <w:r w:rsidRPr="004361F6">
        <w:rPr>
          <w:iCs/>
          <w:sz w:val="22"/>
          <w:szCs w:val="22"/>
        </w:rPr>
        <w:t>jako pevná po celou dobu trvání servisní smlouvy tzn. po dobu 60 měsíců od předání a převzetí díla. Minimální rozsah bude obsahovat níže uvedené položky:</w:t>
      </w:r>
      <w:r w:rsidRPr="004361F6">
        <w:rPr>
          <w:b/>
          <w:bCs/>
          <w:iCs/>
          <w:sz w:val="22"/>
          <w:szCs w:val="22"/>
        </w:rPr>
        <w:t xml:space="preserve"> </w:t>
      </w:r>
    </w:p>
    <w:p w14:paraId="5A3A80EF" w14:textId="77777777" w:rsidR="00AA50E7" w:rsidRDefault="00AA50E7" w:rsidP="00AA50E7">
      <w:pPr>
        <w:jc w:val="both"/>
        <w:rPr>
          <w:bCs/>
          <w:iCs/>
          <w:sz w:val="22"/>
          <w:szCs w:val="22"/>
        </w:rPr>
      </w:pPr>
      <w:r>
        <w:rPr>
          <w:b/>
          <w:bCs/>
          <w:iCs/>
          <w:sz w:val="22"/>
          <w:szCs w:val="22"/>
        </w:rPr>
        <w:t xml:space="preserve">- </w:t>
      </w:r>
      <w:r w:rsidRPr="002E70BB">
        <w:rPr>
          <w:bCs/>
          <w:iCs/>
          <w:sz w:val="22"/>
          <w:szCs w:val="22"/>
        </w:rPr>
        <w:t xml:space="preserve">Odborné prohlídky, </w:t>
      </w:r>
    </w:p>
    <w:p w14:paraId="117135FB" w14:textId="77777777" w:rsidR="00AA50E7" w:rsidRDefault="00AA50E7" w:rsidP="00AA50E7">
      <w:pPr>
        <w:jc w:val="both"/>
        <w:rPr>
          <w:bCs/>
          <w:iCs/>
          <w:sz w:val="22"/>
          <w:szCs w:val="22"/>
        </w:rPr>
      </w:pPr>
      <w:r>
        <w:rPr>
          <w:bCs/>
          <w:iCs/>
          <w:sz w:val="22"/>
          <w:szCs w:val="22"/>
        </w:rPr>
        <w:t xml:space="preserve">- </w:t>
      </w:r>
      <w:r w:rsidRPr="002E70BB">
        <w:rPr>
          <w:bCs/>
          <w:iCs/>
          <w:sz w:val="22"/>
          <w:szCs w:val="22"/>
        </w:rPr>
        <w:t>Pravideln</w:t>
      </w:r>
      <w:r>
        <w:rPr>
          <w:bCs/>
          <w:iCs/>
          <w:sz w:val="22"/>
          <w:szCs w:val="22"/>
        </w:rPr>
        <w:t>ou</w:t>
      </w:r>
      <w:r w:rsidRPr="002E70BB">
        <w:rPr>
          <w:bCs/>
          <w:iCs/>
          <w:sz w:val="22"/>
          <w:szCs w:val="22"/>
        </w:rPr>
        <w:t xml:space="preserve"> preventivní údržb</w:t>
      </w:r>
      <w:r>
        <w:rPr>
          <w:bCs/>
          <w:iCs/>
          <w:sz w:val="22"/>
          <w:szCs w:val="22"/>
        </w:rPr>
        <w:t>u</w:t>
      </w:r>
      <w:r w:rsidRPr="002E70BB">
        <w:rPr>
          <w:bCs/>
          <w:iCs/>
          <w:sz w:val="22"/>
          <w:szCs w:val="22"/>
        </w:rPr>
        <w:t xml:space="preserve"> (PPÚ), </w:t>
      </w:r>
    </w:p>
    <w:p w14:paraId="3F3099E7" w14:textId="77777777" w:rsidR="00AA50E7" w:rsidRDefault="00AA50E7" w:rsidP="00AA50E7">
      <w:pPr>
        <w:jc w:val="both"/>
        <w:rPr>
          <w:bCs/>
          <w:iCs/>
          <w:sz w:val="22"/>
          <w:szCs w:val="22"/>
        </w:rPr>
      </w:pPr>
      <w:r>
        <w:rPr>
          <w:bCs/>
          <w:iCs/>
          <w:sz w:val="22"/>
          <w:szCs w:val="22"/>
        </w:rPr>
        <w:t xml:space="preserve">- </w:t>
      </w:r>
      <w:r w:rsidRPr="002E70BB">
        <w:rPr>
          <w:bCs/>
          <w:iCs/>
          <w:sz w:val="22"/>
          <w:szCs w:val="22"/>
        </w:rPr>
        <w:t>Pravideln</w:t>
      </w:r>
      <w:r>
        <w:rPr>
          <w:bCs/>
          <w:iCs/>
          <w:sz w:val="22"/>
          <w:szCs w:val="22"/>
        </w:rPr>
        <w:t>ou</w:t>
      </w:r>
      <w:r w:rsidRPr="002E70BB">
        <w:rPr>
          <w:bCs/>
          <w:iCs/>
          <w:sz w:val="22"/>
          <w:szCs w:val="22"/>
        </w:rPr>
        <w:t xml:space="preserve"> provozní p</w:t>
      </w:r>
      <w:r>
        <w:rPr>
          <w:bCs/>
          <w:iCs/>
          <w:sz w:val="22"/>
          <w:szCs w:val="22"/>
        </w:rPr>
        <w:t>rověrku</w:t>
      </w:r>
      <w:r w:rsidRPr="002E70BB">
        <w:rPr>
          <w:bCs/>
          <w:iCs/>
          <w:sz w:val="22"/>
          <w:szCs w:val="22"/>
        </w:rPr>
        <w:t xml:space="preserve">, </w:t>
      </w:r>
    </w:p>
    <w:p w14:paraId="468D03D7" w14:textId="77777777" w:rsidR="00AA50E7" w:rsidRDefault="00AA50E7" w:rsidP="00AA50E7">
      <w:pPr>
        <w:jc w:val="both"/>
        <w:rPr>
          <w:bCs/>
          <w:iCs/>
          <w:sz w:val="22"/>
          <w:szCs w:val="22"/>
        </w:rPr>
      </w:pPr>
      <w:r>
        <w:rPr>
          <w:bCs/>
          <w:iCs/>
          <w:sz w:val="22"/>
          <w:szCs w:val="22"/>
        </w:rPr>
        <w:t xml:space="preserve">- </w:t>
      </w:r>
      <w:r w:rsidRPr="002E70BB">
        <w:rPr>
          <w:bCs/>
          <w:iCs/>
          <w:sz w:val="22"/>
          <w:szCs w:val="22"/>
        </w:rPr>
        <w:t xml:space="preserve">Odborné zkoušky a posuzování provozních rizik výtahů, </w:t>
      </w:r>
    </w:p>
    <w:p w14:paraId="2AD92F8A" w14:textId="77777777" w:rsidR="00AA50E7" w:rsidRDefault="00AA50E7" w:rsidP="00AA50E7">
      <w:pPr>
        <w:jc w:val="both"/>
        <w:rPr>
          <w:bCs/>
          <w:iCs/>
          <w:sz w:val="22"/>
          <w:szCs w:val="22"/>
        </w:rPr>
      </w:pPr>
      <w:r>
        <w:rPr>
          <w:bCs/>
          <w:iCs/>
          <w:sz w:val="22"/>
          <w:szCs w:val="22"/>
        </w:rPr>
        <w:t xml:space="preserve">- </w:t>
      </w:r>
      <w:r w:rsidRPr="002E70BB">
        <w:rPr>
          <w:bCs/>
          <w:iCs/>
          <w:sz w:val="22"/>
          <w:szCs w:val="22"/>
        </w:rPr>
        <w:t xml:space="preserve">Materiál pro pravidelnou preventivní údržbu a čištění, </w:t>
      </w:r>
    </w:p>
    <w:p w14:paraId="69019234" w14:textId="77777777" w:rsidR="00AA50E7" w:rsidRDefault="00AA50E7" w:rsidP="00AA50E7">
      <w:pPr>
        <w:jc w:val="both"/>
        <w:rPr>
          <w:bCs/>
          <w:iCs/>
          <w:sz w:val="22"/>
          <w:szCs w:val="22"/>
        </w:rPr>
      </w:pPr>
      <w:r>
        <w:rPr>
          <w:bCs/>
          <w:iCs/>
          <w:sz w:val="22"/>
          <w:szCs w:val="22"/>
        </w:rPr>
        <w:t xml:space="preserve">- </w:t>
      </w:r>
      <w:r w:rsidRPr="002E70BB">
        <w:rPr>
          <w:bCs/>
          <w:iCs/>
          <w:sz w:val="22"/>
          <w:szCs w:val="22"/>
        </w:rPr>
        <w:t>Doprav</w:t>
      </w:r>
      <w:r>
        <w:rPr>
          <w:bCs/>
          <w:iCs/>
          <w:sz w:val="22"/>
          <w:szCs w:val="22"/>
        </w:rPr>
        <w:t>u</w:t>
      </w:r>
      <w:r w:rsidRPr="002E70BB">
        <w:rPr>
          <w:bCs/>
          <w:iCs/>
          <w:sz w:val="22"/>
          <w:szCs w:val="22"/>
        </w:rPr>
        <w:t xml:space="preserve"> pro činnosti, které jsou zahrnuty ve smluvní paušální ceně, </w:t>
      </w:r>
    </w:p>
    <w:p w14:paraId="7C52C342" w14:textId="77777777" w:rsidR="00AA50E7" w:rsidRDefault="00AA50E7" w:rsidP="00AA50E7">
      <w:pPr>
        <w:jc w:val="both"/>
        <w:rPr>
          <w:bCs/>
          <w:iCs/>
          <w:sz w:val="22"/>
          <w:szCs w:val="22"/>
        </w:rPr>
      </w:pPr>
      <w:r>
        <w:rPr>
          <w:bCs/>
          <w:iCs/>
          <w:sz w:val="22"/>
          <w:szCs w:val="22"/>
        </w:rPr>
        <w:t xml:space="preserve">- </w:t>
      </w:r>
      <w:r w:rsidRPr="002E70BB">
        <w:rPr>
          <w:bCs/>
          <w:iCs/>
          <w:sz w:val="22"/>
          <w:szCs w:val="22"/>
        </w:rPr>
        <w:t xml:space="preserve">Nástup na vyproštění do 1 hodiny od nahlášení na dispečink, </w:t>
      </w:r>
    </w:p>
    <w:p w14:paraId="0E19AA2C" w14:textId="77777777" w:rsidR="00AA50E7" w:rsidRDefault="00AA50E7" w:rsidP="00AA50E7">
      <w:pPr>
        <w:jc w:val="both"/>
        <w:rPr>
          <w:bCs/>
          <w:iCs/>
          <w:sz w:val="22"/>
          <w:szCs w:val="22"/>
        </w:rPr>
      </w:pPr>
      <w:r>
        <w:rPr>
          <w:bCs/>
          <w:iCs/>
          <w:sz w:val="22"/>
          <w:szCs w:val="22"/>
        </w:rPr>
        <w:t xml:space="preserve">- </w:t>
      </w:r>
      <w:r w:rsidRPr="002E70BB">
        <w:rPr>
          <w:bCs/>
          <w:iCs/>
          <w:sz w:val="22"/>
          <w:szCs w:val="22"/>
        </w:rPr>
        <w:t xml:space="preserve">Nástup na opravu v pracovní době, </w:t>
      </w:r>
    </w:p>
    <w:p w14:paraId="09A222BE" w14:textId="77777777" w:rsidR="00AA50E7" w:rsidRDefault="00AA50E7" w:rsidP="00AA50E7">
      <w:pPr>
        <w:jc w:val="both"/>
        <w:rPr>
          <w:bCs/>
          <w:iCs/>
          <w:sz w:val="22"/>
          <w:szCs w:val="22"/>
        </w:rPr>
      </w:pPr>
      <w:r>
        <w:rPr>
          <w:bCs/>
          <w:iCs/>
          <w:sz w:val="22"/>
          <w:szCs w:val="22"/>
        </w:rPr>
        <w:t xml:space="preserve">- </w:t>
      </w:r>
      <w:r w:rsidRPr="002E70BB">
        <w:rPr>
          <w:bCs/>
          <w:iCs/>
          <w:sz w:val="22"/>
          <w:szCs w:val="22"/>
        </w:rPr>
        <w:t xml:space="preserve">Nástup na pohotovostní opravy mimo pracovní dobu dodavatele, </w:t>
      </w:r>
    </w:p>
    <w:p w14:paraId="2C1B94D0" w14:textId="77777777" w:rsidR="00AA50E7" w:rsidRDefault="00AA50E7" w:rsidP="00AA50E7">
      <w:pPr>
        <w:jc w:val="both"/>
        <w:rPr>
          <w:bCs/>
          <w:iCs/>
          <w:sz w:val="22"/>
          <w:szCs w:val="22"/>
        </w:rPr>
      </w:pPr>
      <w:r>
        <w:rPr>
          <w:bCs/>
          <w:iCs/>
          <w:sz w:val="22"/>
          <w:szCs w:val="22"/>
        </w:rPr>
        <w:t xml:space="preserve">- </w:t>
      </w:r>
      <w:r w:rsidRPr="002E70BB">
        <w:rPr>
          <w:bCs/>
          <w:iCs/>
          <w:sz w:val="22"/>
          <w:szCs w:val="22"/>
        </w:rPr>
        <w:t>Materiál zahrnut</w:t>
      </w:r>
      <w:r>
        <w:rPr>
          <w:bCs/>
          <w:iCs/>
          <w:sz w:val="22"/>
          <w:szCs w:val="22"/>
        </w:rPr>
        <w:t>ý</w:t>
      </w:r>
      <w:r w:rsidRPr="002E70BB">
        <w:rPr>
          <w:bCs/>
          <w:iCs/>
          <w:sz w:val="22"/>
          <w:szCs w:val="22"/>
        </w:rPr>
        <w:t xml:space="preserve"> v ceně po dobu záruky, </w:t>
      </w:r>
    </w:p>
    <w:p w14:paraId="3928B579" w14:textId="77777777" w:rsidR="00AA50E7" w:rsidRDefault="00AA50E7" w:rsidP="00AA50E7">
      <w:pPr>
        <w:jc w:val="both"/>
        <w:rPr>
          <w:iCs/>
          <w:sz w:val="22"/>
          <w:szCs w:val="22"/>
        </w:rPr>
      </w:pPr>
      <w:r>
        <w:rPr>
          <w:bCs/>
          <w:iCs/>
          <w:sz w:val="22"/>
          <w:szCs w:val="22"/>
        </w:rPr>
        <w:t xml:space="preserve">- </w:t>
      </w:r>
      <w:r>
        <w:rPr>
          <w:iCs/>
          <w:sz w:val="22"/>
          <w:szCs w:val="22"/>
        </w:rPr>
        <w:t>Knihu</w:t>
      </w:r>
      <w:r w:rsidRPr="002E70BB">
        <w:rPr>
          <w:iCs/>
          <w:sz w:val="22"/>
          <w:szCs w:val="22"/>
        </w:rPr>
        <w:t xml:space="preserve"> odborných prohlídek, </w:t>
      </w:r>
    </w:p>
    <w:p w14:paraId="69C6A87D" w14:textId="77777777" w:rsidR="00AA50E7" w:rsidRPr="002E70BB" w:rsidRDefault="00AA50E7" w:rsidP="00AA50E7">
      <w:pPr>
        <w:jc w:val="both"/>
        <w:rPr>
          <w:iCs/>
          <w:sz w:val="22"/>
          <w:szCs w:val="22"/>
        </w:rPr>
      </w:pPr>
      <w:r>
        <w:rPr>
          <w:iCs/>
          <w:sz w:val="22"/>
          <w:szCs w:val="22"/>
        </w:rPr>
        <w:t xml:space="preserve">- </w:t>
      </w:r>
      <w:r w:rsidRPr="002E70BB">
        <w:rPr>
          <w:iCs/>
          <w:sz w:val="22"/>
          <w:szCs w:val="22"/>
        </w:rPr>
        <w:t>24 hodinový dispečink</w:t>
      </w:r>
      <w:r>
        <w:rPr>
          <w:iCs/>
          <w:sz w:val="22"/>
          <w:szCs w:val="22"/>
        </w:rPr>
        <w:t>.</w:t>
      </w:r>
    </w:p>
    <w:p w14:paraId="053AB2D5" w14:textId="77777777" w:rsidR="00AA50E7" w:rsidRDefault="00AA50E7" w:rsidP="00AA50E7">
      <w:pPr>
        <w:jc w:val="both"/>
        <w:rPr>
          <w:iCs/>
          <w:sz w:val="22"/>
          <w:szCs w:val="22"/>
        </w:rPr>
      </w:pPr>
    </w:p>
    <w:p w14:paraId="37EB4CAD" w14:textId="1C6227E8" w:rsidR="00AA50E7" w:rsidRPr="002E70BB" w:rsidRDefault="00AA50E7" w:rsidP="00AA50E7">
      <w:pPr>
        <w:jc w:val="both"/>
        <w:rPr>
          <w:i/>
          <w:iCs/>
          <w:sz w:val="22"/>
          <w:szCs w:val="22"/>
        </w:rPr>
      </w:pPr>
      <w:r w:rsidRPr="001D217F">
        <w:rPr>
          <w:iCs/>
          <w:sz w:val="22"/>
          <w:szCs w:val="22"/>
        </w:rPr>
        <w:t xml:space="preserve">Servisní činnost je dále specifikována v příloze č. </w:t>
      </w:r>
      <w:r w:rsidR="001D217F" w:rsidRPr="001D217F">
        <w:rPr>
          <w:iCs/>
          <w:sz w:val="22"/>
          <w:szCs w:val="22"/>
        </w:rPr>
        <w:t>9</w:t>
      </w:r>
      <w:r w:rsidRPr="001D217F">
        <w:rPr>
          <w:iCs/>
          <w:sz w:val="22"/>
          <w:szCs w:val="22"/>
        </w:rPr>
        <w:t xml:space="preserve"> </w:t>
      </w:r>
      <w:r w:rsidRPr="001D217F">
        <w:rPr>
          <w:i/>
          <w:sz w:val="22"/>
          <w:szCs w:val="22"/>
        </w:rPr>
        <w:t>Technická specifikace a rozsah požadovaných služeb a prací – servisní činnost</w:t>
      </w:r>
      <w:r w:rsidRPr="001D217F">
        <w:rPr>
          <w:sz w:val="22"/>
          <w:szCs w:val="22"/>
        </w:rPr>
        <w:t>.</w:t>
      </w:r>
    </w:p>
    <w:p w14:paraId="58E964A2" w14:textId="77777777" w:rsidR="00AA50E7" w:rsidRPr="00D20C11" w:rsidRDefault="00AA50E7" w:rsidP="00AA50E7">
      <w:pPr>
        <w:jc w:val="both"/>
        <w:rPr>
          <w:iCs/>
          <w:sz w:val="22"/>
          <w:szCs w:val="22"/>
        </w:rPr>
      </w:pPr>
    </w:p>
    <w:p w14:paraId="0CC68840" w14:textId="77777777" w:rsidR="00AA50E7" w:rsidRPr="001D217F" w:rsidRDefault="00AA50E7" w:rsidP="00AA50E7">
      <w:pPr>
        <w:pStyle w:val="Zkladntextodsazen"/>
        <w:ind w:left="0"/>
        <w:rPr>
          <w:sz w:val="22"/>
          <w:szCs w:val="22"/>
        </w:rPr>
      </w:pPr>
      <w:r w:rsidRPr="001D217F">
        <w:rPr>
          <w:sz w:val="22"/>
          <w:szCs w:val="22"/>
          <w:u w:val="single"/>
        </w:rPr>
        <w:t>Předpokládané podmínky plnění veřejné zakázky</w:t>
      </w:r>
      <w:r w:rsidRPr="001D217F">
        <w:rPr>
          <w:sz w:val="22"/>
          <w:szCs w:val="22"/>
        </w:rPr>
        <w:t>:</w:t>
      </w:r>
    </w:p>
    <w:p w14:paraId="3765BA38" w14:textId="77777777" w:rsidR="00AA50E7" w:rsidRPr="00313794" w:rsidRDefault="00AA50E7" w:rsidP="00AA50E7">
      <w:pPr>
        <w:pStyle w:val="Zkladntextodsazen"/>
        <w:numPr>
          <w:ilvl w:val="0"/>
          <w:numId w:val="15"/>
        </w:numPr>
        <w:rPr>
          <w:iCs/>
          <w:sz w:val="22"/>
          <w:szCs w:val="22"/>
        </w:rPr>
      </w:pPr>
      <w:r w:rsidRPr="00313794">
        <w:rPr>
          <w:iCs/>
          <w:sz w:val="22"/>
          <w:szCs w:val="22"/>
        </w:rPr>
        <w:t xml:space="preserve">Realizace veřejné zakázky bude probíhat za plného provozu celého předmětného objektu školy. </w:t>
      </w:r>
    </w:p>
    <w:p w14:paraId="54A5CE4F" w14:textId="68525C6A" w:rsidR="00AA50E7" w:rsidRPr="00313794" w:rsidRDefault="00AA50E7" w:rsidP="00AA50E7">
      <w:pPr>
        <w:pStyle w:val="Zkladntextodsazen"/>
        <w:numPr>
          <w:ilvl w:val="0"/>
          <w:numId w:val="15"/>
        </w:numPr>
        <w:rPr>
          <w:iCs/>
          <w:sz w:val="22"/>
          <w:szCs w:val="22"/>
        </w:rPr>
      </w:pPr>
      <w:r w:rsidRPr="00313794">
        <w:rPr>
          <w:iCs/>
          <w:sz w:val="22"/>
          <w:szCs w:val="22"/>
        </w:rPr>
        <w:t xml:space="preserve">Realizace prací bude probíhat v pracovní dny v časech od 7,00 do </w:t>
      </w:r>
      <w:r w:rsidR="00534E19" w:rsidRPr="00313794">
        <w:rPr>
          <w:iCs/>
          <w:sz w:val="22"/>
          <w:szCs w:val="22"/>
        </w:rPr>
        <w:t>21</w:t>
      </w:r>
      <w:r w:rsidRPr="00313794">
        <w:rPr>
          <w:iCs/>
          <w:sz w:val="22"/>
          <w:szCs w:val="22"/>
        </w:rPr>
        <w:t xml:space="preserve">,00 hodin; o sobotách a nedělích případně ve dnech volna pouze po předchozí dohodě s pověřeným pracovníkem školy. </w:t>
      </w:r>
    </w:p>
    <w:p w14:paraId="77E88FFA" w14:textId="77777777" w:rsidR="00AA50E7" w:rsidRPr="00313794" w:rsidRDefault="00AA50E7" w:rsidP="00AA50E7">
      <w:pPr>
        <w:pStyle w:val="Zkladntextodsazen"/>
        <w:numPr>
          <w:ilvl w:val="0"/>
          <w:numId w:val="15"/>
        </w:numPr>
        <w:rPr>
          <w:iCs/>
          <w:sz w:val="22"/>
          <w:szCs w:val="22"/>
        </w:rPr>
      </w:pPr>
      <w:r w:rsidRPr="00313794">
        <w:rPr>
          <w:iCs/>
          <w:sz w:val="22"/>
          <w:szCs w:val="22"/>
        </w:rPr>
        <w:t>Po skončení práce dojde k uzavření všech oken a uzamčení dveří, zhasnutí světel a zastavení vody. Pověřenému pracovníkovi školy bude nahlášen odchod z budovy. Pohyb vozidel v areálu školy bude možný pouze po zpevněných komunikacích a bude předem projednán s pověřeným pracovníkem školy.</w:t>
      </w:r>
    </w:p>
    <w:p w14:paraId="2FE85D83" w14:textId="4D02F2F9" w:rsidR="00AA50E7" w:rsidRDefault="00AA50E7" w:rsidP="00AA50E7">
      <w:pPr>
        <w:pStyle w:val="Zkladntextodsazen"/>
        <w:numPr>
          <w:ilvl w:val="0"/>
          <w:numId w:val="15"/>
        </w:numPr>
        <w:autoSpaceDE w:val="0"/>
        <w:autoSpaceDN w:val="0"/>
        <w:adjustRightInd w:val="0"/>
        <w:rPr>
          <w:sz w:val="22"/>
          <w:szCs w:val="22"/>
        </w:rPr>
      </w:pPr>
      <w:r w:rsidRPr="00313794">
        <w:rPr>
          <w:sz w:val="22"/>
          <w:szCs w:val="22"/>
        </w:rPr>
        <w:lastRenderedPageBreak/>
        <w:t>Při realizaci díla je možné omezení realizace prací v termínech, kdy budou probíhat přijímací a maturitní zkoušky případně jiné školní akce.</w:t>
      </w:r>
    </w:p>
    <w:p w14:paraId="05300E28" w14:textId="04D83A24" w:rsidR="00F91686" w:rsidRPr="00F91686" w:rsidRDefault="00F91686" w:rsidP="00F91686">
      <w:pPr>
        <w:numPr>
          <w:ilvl w:val="0"/>
          <w:numId w:val="15"/>
        </w:numPr>
        <w:spacing w:before="100" w:beforeAutospacing="1" w:after="100" w:afterAutospacing="1"/>
        <w:rPr>
          <w:sz w:val="22"/>
          <w:szCs w:val="22"/>
        </w:rPr>
      </w:pPr>
      <w:r w:rsidRPr="00F91686">
        <w:rPr>
          <w:sz w:val="22"/>
          <w:szCs w:val="22"/>
        </w:rPr>
        <w:t>Dodavatel je povinen provádět bourací a jiné hlučné práce mimo výuku (tj. mimo čas 8:00 – 14:00 hodin) a zcela mimo dny ve kterých se budou konat přijímací a maturitní zkoušky.</w:t>
      </w:r>
    </w:p>
    <w:p w14:paraId="52A2BE4C" w14:textId="0F26A188" w:rsidR="00FC4176" w:rsidRDefault="00FC4176" w:rsidP="00FC4176">
      <w:pPr>
        <w:autoSpaceDE w:val="0"/>
        <w:autoSpaceDN w:val="0"/>
        <w:adjustRightInd w:val="0"/>
        <w:jc w:val="both"/>
        <w:rPr>
          <w:rFonts w:eastAsiaTheme="minorHAnsi"/>
          <w:sz w:val="22"/>
          <w:szCs w:val="22"/>
          <w:lang w:eastAsia="en-US"/>
        </w:rPr>
      </w:pPr>
      <w:r w:rsidRPr="00C53BCC">
        <w:rPr>
          <w:rFonts w:eastAsiaTheme="minorHAnsi"/>
          <w:sz w:val="22"/>
          <w:szCs w:val="22"/>
          <w:lang w:eastAsia="en-US"/>
        </w:rPr>
        <w:t xml:space="preserve">Tato veřejná zakázka je realizovaná v rámci projektu </w:t>
      </w:r>
      <w:r w:rsidRPr="00C53BCC">
        <w:rPr>
          <w:rFonts w:eastAsiaTheme="minorHAnsi"/>
          <w:bCs/>
          <w:i/>
          <w:sz w:val="22"/>
          <w:szCs w:val="22"/>
          <w:lang w:eastAsia="en-US"/>
        </w:rPr>
        <w:t>Moderní učebny GOAML</w:t>
      </w:r>
      <w:r w:rsidRPr="00C53BCC">
        <w:rPr>
          <w:rFonts w:eastAsiaTheme="minorHAnsi"/>
          <w:sz w:val="22"/>
          <w:szCs w:val="22"/>
          <w:lang w:eastAsia="en-US"/>
        </w:rPr>
        <w:t xml:space="preserve">, financovaného z výzvy </w:t>
      </w:r>
      <w:bookmarkStart w:id="4" w:name="_Hlk179870349"/>
      <w:r w:rsidRPr="00C53BCC">
        <w:rPr>
          <w:rFonts w:eastAsiaTheme="minorHAnsi"/>
          <w:sz w:val="22"/>
          <w:szCs w:val="22"/>
          <w:lang w:eastAsia="en-US"/>
        </w:rPr>
        <w:t xml:space="preserve">rámci </w:t>
      </w:r>
      <w:bookmarkStart w:id="5" w:name="_Hlk179876850"/>
      <w:r w:rsidRPr="00C53BCC">
        <w:rPr>
          <w:rFonts w:eastAsiaTheme="minorHAnsi"/>
          <w:sz w:val="22"/>
          <w:szCs w:val="22"/>
          <w:lang w:eastAsia="en-US"/>
        </w:rPr>
        <w:t>výzvy 10_23_005 Operačního programu Spravedlivá transformace, vyhlášené Ministerstvem životního prostředí, prostřednictvím Státního fondu životního prostředí České republiky</w:t>
      </w:r>
      <w:bookmarkEnd w:id="4"/>
      <w:r w:rsidRPr="00C53BCC">
        <w:rPr>
          <w:rFonts w:eastAsiaTheme="minorHAnsi"/>
          <w:sz w:val="22"/>
          <w:szCs w:val="22"/>
          <w:lang w:eastAsia="en-US"/>
        </w:rPr>
        <w:t xml:space="preserve">. Registrační číslo projektu </w:t>
      </w:r>
      <w:bookmarkEnd w:id="5"/>
      <w:r w:rsidRPr="009E3A52">
        <w:rPr>
          <w:rFonts w:eastAsiaTheme="minorHAnsi"/>
          <w:sz w:val="22"/>
          <w:szCs w:val="22"/>
          <w:lang w:eastAsia="en-US"/>
        </w:rPr>
        <w:t>CZ.10.01.01/00/23_005/0000301</w:t>
      </w:r>
      <w:r w:rsidRPr="00C53BCC">
        <w:rPr>
          <w:rFonts w:eastAsiaTheme="minorHAnsi"/>
          <w:sz w:val="22"/>
          <w:szCs w:val="22"/>
          <w:lang w:eastAsia="en-US"/>
        </w:rPr>
        <w:t>.</w:t>
      </w:r>
    </w:p>
    <w:p w14:paraId="580F8837" w14:textId="77777777" w:rsidR="00E73077" w:rsidRPr="00C53BCC" w:rsidRDefault="00E73077" w:rsidP="00FC4176">
      <w:pPr>
        <w:autoSpaceDE w:val="0"/>
        <w:autoSpaceDN w:val="0"/>
        <w:adjustRightInd w:val="0"/>
        <w:jc w:val="both"/>
        <w:rPr>
          <w:rFonts w:eastAsiaTheme="minorHAnsi"/>
          <w:sz w:val="22"/>
          <w:szCs w:val="22"/>
          <w:lang w:eastAsia="en-US"/>
        </w:rPr>
      </w:pPr>
    </w:p>
    <w:p w14:paraId="11291B89" w14:textId="4ECEE475" w:rsidR="00734893" w:rsidRPr="00AA50E7" w:rsidRDefault="00734893" w:rsidP="00734893">
      <w:pPr>
        <w:autoSpaceDE w:val="0"/>
        <w:autoSpaceDN w:val="0"/>
        <w:adjustRightInd w:val="0"/>
        <w:spacing w:line="264" w:lineRule="auto"/>
        <w:jc w:val="both"/>
        <w:rPr>
          <w:rFonts w:eastAsiaTheme="minorHAnsi"/>
          <w:sz w:val="22"/>
          <w:szCs w:val="22"/>
          <w:lang w:eastAsia="en-US"/>
        </w:rPr>
      </w:pPr>
      <w:r w:rsidRPr="00AA50E7">
        <w:rPr>
          <w:rFonts w:eastAsiaTheme="minorHAnsi"/>
          <w:sz w:val="22"/>
          <w:szCs w:val="22"/>
          <w:lang w:eastAsia="en-US"/>
        </w:rPr>
        <w:t xml:space="preserve">Výstavba bude realizována v souladu s cíli </w:t>
      </w:r>
      <w:bookmarkStart w:id="6" w:name="_Hlk149211239"/>
      <w:r w:rsidRPr="00AA50E7">
        <w:rPr>
          <w:rFonts w:eastAsiaTheme="minorHAnsi"/>
          <w:sz w:val="22"/>
          <w:szCs w:val="22"/>
          <w:lang w:eastAsia="en-US"/>
        </w:rPr>
        <w:t xml:space="preserve">a zásadami udržitelného rozvoje a technickými pokyny k uplatňování </w:t>
      </w:r>
      <w:bookmarkStart w:id="7" w:name="_Hlk147921318"/>
      <w:r w:rsidRPr="00AA50E7">
        <w:rPr>
          <w:rFonts w:eastAsiaTheme="minorHAnsi"/>
          <w:sz w:val="22"/>
          <w:szCs w:val="22"/>
          <w:lang w:eastAsia="en-US"/>
        </w:rPr>
        <w:t xml:space="preserve">zásady </w:t>
      </w:r>
      <w:bookmarkEnd w:id="7"/>
      <w:r w:rsidRPr="00AA50E7">
        <w:rPr>
          <w:rFonts w:eastAsiaTheme="minorHAnsi"/>
          <w:sz w:val="22"/>
          <w:szCs w:val="22"/>
          <w:lang w:eastAsia="en-US"/>
        </w:rPr>
        <w:t>DNSH „Do No Significant Harm = významně nepoškozovat“ podle nařízení o Nástroji pro oživení a odolnost (2021/C 58/01)</w:t>
      </w:r>
      <w:bookmarkEnd w:id="6"/>
      <w:r w:rsidRPr="00AA50E7">
        <w:rPr>
          <w:rFonts w:eastAsiaTheme="minorHAnsi"/>
          <w:sz w:val="22"/>
          <w:szCs w:val="22"/>
          <w:lang w:eastAsia="en-US"/>
        </w:rPr>
        <w:t xml:space="preserve"> </w:t>
      </w:r>
      <w:hyperlink r:id="rId15" w:history="1">
        <w:r w:rsidR="00493DB2" w:rsidRPr="00AA50E7">
          <w:rPr>
            <w:rStyle w:val="Hypertextovodkaz"/>
            <w:rFonts w:eastAsiaTheme="minorHAnsi"/>
            <w:sz w:val="22"/>
            <w:szCs w:val="22"/>
            <w:lang w:eastAsia="en-US"/>
          </w:rPr>
          <w:t>https://eur-lex.europa.eu/legal-content/CS/TXT/?uri=uriserv%3AOJ.C_.2021.058.01.0001.01.CES&amp;toc=OJ%3AC%3A2021%3A058%3AFULL</w:t>
        </w:r>
      </w:hyperlink>
      <w:r w:rsidRPr="00AA50E7">
        <w:rPr>
          <w:rFonts w:eastAsiaTheme="minorHAnsi"/>
          <w:sz w:val="22"/>
          <w:szCs w:val="22"/>
          <w:lang w:eastAsia="en-US"/>
        </w:rPr>
        <w:t xml:space="preserve">. </w:t>
      </w:r>
    </w:p>
    <w:p w14:paraId="08A7B010" w14:textId="77777777" w:rsidR="00BF5AFF" w:rsidRPr="008F57E9" w:rsidRDefault="00BF5AFF" w:rsidP="00734893">
      <w:pPr>
        <w:autoSpaceDE w:val="0"/>
        <w:autoSpaceDN w:val="0"/>
        <w:adjustRightInd w:val="0"/>
        <w:spacing w:line="264" w:lineRule="auto"/>
        <w:jc w:val="both"/>
        <w:rPr>
          <w:rFonts w:eastAsiaTheme="minorHAnsi"/>
          <w:sz w:val="22"/>
          <w:szCs w:val="22"/>
          <w:highlight w:val="yellow"/>
          <w:lang w:eastAsia="en-US"/>
        </w:rPr>
      </w:pPr>
    </w:p>
    <w:p w14:paraId="711207EB" w14:textId="77777777" w:rsidR="00734893" w:rsidRPr="00AA50E7" w:rsidRDefault="00734893" w:rsidP="00734893">
      <w:pPr>
        <w:autoSpaceDE w:val="0"/>
        <w:autoSpaceDN w:val="0"/>
        <w:adjustRightInd w:val="0"/>
        <w:spacing w:after="120" w:line="264" w:lineRule="auto"/>
        <w:jc w:val="both"/>
        <w:rPr>
          <w:rFonts w:eastAsiaTheme="minorHAnsi"/>
          <w:sz w:val="22"/>
          <w:szCs w:val="22"/>
          <w:lang w:eastAsia="en-US"/>
        </w:rPr>
      </w:pPr>
      <w:r w:rsidRPr="00AA50E7">
        <w:rPr>
          <w:rFonts w:eastAsiaTheme="minorHAnsi"/>
          <w:sz w:val="22"/>
          <w:szCs w:val="22"/>
          <w:lang w:eastAsia="en-US"/>
        </w:rPr>
        <w:t xml:space="preserve">Veškeré činnosti spojené s výstavbou nebudou poškozovat environmentální cíle dle čl. 17 Nařízení o taxonometrii, nebudou mít nepříznivý vliv na adaptační úsilí ani míru odolnosti jiných osob, přírody, kulturního dědictví, aktiv a jiných hospodářských činností vůči fyzickým rizikům souvisejícím se změnou klimatu. </w:t>
      </w:r>
    </w:p>
    <w:p w14:paraId="5BC6C891" w14:textId="77777777" w:rsidR="00734893" w:rsidRPr="00AA50E7" w:rsidRDefault="00734893" w:rsidP="00734893">
      <w:pPr>
        <w:autoSpaceDE w:val="0"/>
        <w:autoSpaceDN w:val="0"/>
        <w:adjustRightInd w:val="0"/>
        <w:spacing w:line="264" w:lineRule="auto"/>
        <w:jc w:val="both"/>
        <w:rPr>
          <w:rFonts w:eastAsiaTheme="minorHAnsi"/>
          <w:bCs/>
          <w:sz w:val="22"/>
          <w:szCs w:val="22"/>
          <w:lang w:eastAsia="en-US"/>
        </w:rPr>
      </w:pPr>
      <w:r w:rsidRPr="00AA50E7">
        <w:rPr>
          <w:rFonts w:eastAsiaTheme="minorHAnsi"/>
          <w:bCs/>
          <w:sz w:val="22"/>
          <w:szCs w:val="22"/>
          <w:lang w:eastAsia="en-US"/>
        </w:rPr>
        <w:t>Výstavba, nesmí být v rozporu s následujícími cíli:</w:t>
      </w:r>
    </w:p>
    <w:p w14:paraId="740948CD" w14:textId="16D6E829"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zmírňování změny klimatu</w:t>
      </w:r>
      <w:r w:rsidR="00842C63" w:rsidRPr="00AA50E7">
        <w:rPr>
          <w:rFonts w:eastAsiaTheme="minorHAnsi"/>
          <w:bCs/>
          <w:sz w:val="22"/>
          <w:szCs w:val="22"/>
          <w:lang w:eastAsia="en-US"/>
        </w:rPr>
        <w:t>;</w:t>
      </w:r>
    </w:p>
    <w:p w14:paraId="233AD06B" w14:textId="4D952AB6"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přizpůsobení se změně klimatu</w:t>
      </w:r>
      <w:r w:rsidR="00842C63" w:rsidRPr="00AA50E7">
        <w:rPr>
          <w:rFonts w:eastAsiaTheme="minorHAnsi"/>
          <w:bCs/>
          <w:sz w:val="22"/>
          <w:szCs w:val="22"/>
          <w:lang w:eastAsia="en-US"/>
        </w:rPr>
        <w:t>;</w:t>
      </w:r>
    </w:p>
    <w:p w14:paraId="225A5ABC" w14:textId="6E945C56"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udržitelné využívání a ochrana vodních a mořských zdrojů</w:t>
      </w:r>
      <w:r w:rsidR="00842C63" w:rsidRPr="00AA50E7">
        <w:rPr>
          <w:rFonts w:eastAsiaTheme="minorHAnsi"/>
          <w:bCs/>
          <w:sz w:val="22"/>
          <w:szCs w:val="22"/>
          <w:lang w:eastAsia="en-US"/>
        </w:rPr>
        <w:t>;</w:t>
      </w:r>
    </w:p>
    <w:p w14:paraId="7F57AB2B" w14:textId="4CA72F60"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přechod na oběhové hospodářství včetně předcházení vzniku odpadů a recyklace</w:t>
      </w:r>
      <w:r w:rsidR="00842C63" w:rsidRPr="00AA50E7">
        <w:rPr>
          <w:rFonts w:eastAsiaTheme="minorHAnsi"/>
          <w:bCs/>
          <w:sz w:val="22"/>
          <w:szCs w:val="22"/>
          <w:lang w:eastAsia="en-US"/>
        </w:rPr>
        <w:t>;</w:t>
      </w:r>
    </w:p>
    <w:p w14:paraId="614E9EC2" w14:textId="44D15183"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prevence a omezování znečištění</w:t>
      </w:r>
      <w:r w:rsidR="00842C63" w:rsidRPr="00AA50E7">
        <w:rPr>
          <w:rFonts w:eastAsiaTheme="minorHAnsi"/>
          <w:bCs/>
          <w:sz w:val="22"/>
          <w:szCs w:val="22"/>
          <w:lang w:eastAsia="en-US"/>
        </w:rPr>
        <w:t>;</w:t>
      </w:r>
    </w:p>
    <w:p w14:paraId="202D6859" w14:textId="2D30EE0D"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ochrana a obnova biologické rozmanitosti a ekosystémů</w:t>
      </w:r>
      <w:r w:rsidR="00842C63" w:rsidRPr="00AA50E7">
        <w:rPr>
          <w:rFonts w:eastAsiaTheme="minorHAnsi"/>
          <w:bCs/>
          <w:sz w:val="22"/>
          <w:szCs w:val="22"/>
          <w:lang w:eastAsia="en-US"/>
        </w:rPr>
        <w:t>.</w:t>
      </w:r>
    </w:p>
    <w:p w14:paraId="0908D914" w14:textId="77777777" w:rsidR="00734893" w:rsidRPr="00734893" w:rsidRDefault="00734893" w:rsidP="00734893">
      <w:pPr>
        <w:autoSpaceDE w:val="0"/>
        <w:autoSpaceDN w:val="0"/>
        <w:adjustRightInd w:val="0"/>
        <w:spacing w:line="264" w:lineRule="auto"/>
        <w:jc w:val="both"/>
        <w:rPr>
          <w:rFonts w:eastAsiaTheme="minorHAnsi"/>
          <w:bCs/>
          <w:sz w:val="22"/>
          <w:szCs w:val="22"/>
          <w:lang w:eastAsia="en-US"/>
        </w:rPr>
      </w:pPr>
    </w:p>
    <w:p w14:paraId="4DC63ACC" w14:textId="77777777" w:rsidR="00734893" w:rsidRPr="00734893" w:rsidRDefault="00734893" w:rsidP="00734893">
      <w:pPr>
        <w:autoSpaceDE w:val="0"/>
        <w:autoSpaceDN w:val="0"/>
        <w:adjustRightInd w:val="0"/>
        <w:spacing w:after="120" w:line="264" w:lineRule="auto"/>
        <w:jc w:val="both"/>
        <w:rPr>
          <w:rFonts w:eastAsiaTheme="minorHAnsi"/>
          <w:sz w:val="22"/>
          <w:szCs w:val="22"/>
          <w:lang w:eastAsia="en-US"/>
        </w:rPr>
      </w:pPr>
      <w:r w:rsidRPr="00734893">
        <w:rPr>
          <w:rFonts w:eastAsiaTheme="minorHAnsi"/>
          <w:sz w:val="22"/>
          <w:szCs w:val="22"/>
          <w:lang w:eastAsia="en-US"/>
        </w:rPr>
        <w:t xml:space="preserve">Dílo bude realizováno v nejvyšší normové jakosti kvality v souladu s platnými zákony a dle obecně závazných a doporučených předpisů a metodik. </w:t>
      </w:r>
    </w:p>
    <w:p w14:paraId="71B3DD27" w14:textId="77777777" w:rsidR="0043615E" w:rsidRDefault="00920403" w:rsidP="00920403">
      <w:pPr>
        <w:autoSpaceDE w:val="0"/>
        <w:autoSpaceDN w:val="0"/>
        <w:adjustRightInd w:val="0"/>
        <w:jc w:val="both"/>
        <w:rPr>
          <w:rFonts w:eastAsiaTheme="minorHAnsi"/>
          <w:sz w:val="22"/>
          <w:szCs w:val="22"/>
          <w:lang w:eastAsia="en-US"/>
        </w:rPr>
      </w:pPr>
      <w:r w:rsidRPr="0061416D">
        <w:rPr>
          <w:rFonts w:eastAsiaTheme="minorHAnsi"/>
          <w:sz w:val="22"/>
          <w:szCs w:val="22"/>
          <w:lang w:eastAsia="en-US"/>
        </w:rPr>
        <w:t xml:space="preserve">Realizace předmětu plnění veřejné zakázky bude probíhat v souladu s pokyny zadavatele, dále dle obecně závazných právních předpisů, ČSN, ostatních norem upravujících předmět plnění a dle podmínek Operačního programu Spravedlivá transformace, z kterého zadavatel předpokládá, že bude tento projekt spolufinancovat. </w:t>
      </w:r>
    </w:p>
    <w:p w14:paraId="2F9054D4" w14:textId="77777777" w:rsidR="0043615E" w:rsidRDefault="0043615E" w:rsidP="00920403">
      <w:pPr>
        <w:autoSpaceDE w:val="0"/>
        <w:autoSpaceDN w:val="0"/>
        <w:adjustRightInd w:val="0"/>
        <w:jc w:val="both"/>
        <w:rPr>
          <w:rFonts w:eastAsiaTheme="minorHAnsi"/>
          <w:sz w:val="22"/>
          <w:szCs w:val="22"/>
          <w:lang w:eastAsia="en-US"/>
        </w:rPr>
      </w:pPr>
    </w:p>
    <w:p w14:paraId="198A09DA" w14:textId="1C381BD4" w:rsidR="00920403" w:rsidRPr="0061416D" w:rsidRDefault="00920403" w:rsidP="00920403">
      <w:pPr>
        <w:autoSpaceDE w:val="0"/>
        <w:autoSpaceDN w:val="0"/>
        <w:adjustRightInd w:val="0"/>
        <w:jc w:val="both"/>
        <w:rPr>
          <w:rFonts w:eastAsiaTheme="minorHAnsi"/>
          <w:sz w:val="22"/>
          <w:szCs w:val="22"/>
          <w:lang w:eastAsia="en-US"/>
        </w:rPr>
      </w:pPr>
      <w:r w:rsidRPr="0061416D">
        <w:rPr>
          <w:rFonts w:eastAsiaTheme="minorHAnsi"/>
          <w:sz w:val="22"/>
          <w:szCs w:val="22"/>
          <w:lang w:eastAsia="en-US"/>
        </w:rPr>
        <w:t xml:space="preserve">Podmínky Operačního programu Spravedlivá transformace naleznete pod odkazem </w:t>
      </w:r>
      <w:bookmarkStart w:id="8" w:name="_Hlk159169272"/>
      <w:r w:rsidRPr="0061416D">
        <w:fldChar w:fldCharType="begin"/>
      </w:r>
      <w:r w:rsidRPr="0061416D">
        <w:rPr>
          <w:sz w:val="22"/>
          <w:szCs w:val="22"/>
        </w:rPr>
        <w:instrText xml:space="preserve"> HYPERLINK "https://opst.cz/kraj/karlovarsky-kraj" </w:instrText>
      </w:r>
      <w:r w:rsidRPr="0061416D">
        <w:fldChar w:fldCharType="separate"/>
      </w:r>
      <w:r w:rsidRPr="0061416D">
        <w:rPr>
          <w:rStyle w:val="Hypertextovodkaz"/>
          <w:rFonts w:eastAsiaTheme="minorHAnsi"/>
          <w:sz w:val="22"/>
          <w:szCs w:val="22"/>
          <w:lang w:eastAsia="en-US"/>
        </w:rPr>
        <w:t>Karlovarský kraj – Operační program Spravedlivá transformace (opst.cz)</w:t>
      </w:r>
      <w:r w:rsidRPr="0061416D">
        <w:rPr>
          <w:rStyle w:val="Hypertextovodkaz"/>
          <w:rFonts w:eastAsiaTheme="minorHAnsi"/>
          <w:sz w:val="22"/>
          <w:szCs w:val="22"/>
          <w:lang w:eastAsia="en-US"/>
        </w:rPr>
        <w:fldChar w:fldCharType="end"/>
      </w:r>
      <w:r w:rsidRPr="0061416D">
        <w:rPr>
          <w:rFonts w:eastAsiaTheme="minorHAnsi"/>
          <w:sz w:val="22"/>
          <w:szCs w:val="22"/>
          <w:lang w:eastAsia="en-US"/>
        </w:rPr>
        <w:t xml:space="preserve">. </w:t>
      </w:r>
    </w:p>
    <w:bookmarkEnd w:id="8"/>
    <w:p w14:paraId="5FA8B534" w14:textId="77777777" w:rsidR="00920403" w:rsidRPr="0061416D" w:rsidRDefault="00920403" w:rsidP="00920403">
      <w:pPr>
        <w:autoSpaceDE w:val="0"/>
        <w:autoSpaceDN w:val="0"/>
        <w:adjustRightInd w:val="0"/>
        <w:jc w:val="both"/>
        <w:rPr>
          <w:rFonts w:eastAsiaTheme="minorHAnsi"/>
          <w:sz w:val="22"/>
          <w:szCs w:val="22"/>
          <w:lang w:eastAsia="en-US"/>
        </w:rPr>
      </w:pPr>
    </w:p>
    <w:p w14:paraId="6EDC1D68" w14:textId="77777777" w:rsidR="00920403" w:rsidRPr="0061416D" w:rsidRDefault="00920403" w:rsidP="00920403">
      <w:pPr>
        <w:jc w:val="both"/>
        <w:rPr>
          <w:sz w:val="22"/>
          <w:szCs w:val="22"/>
        </w:rPr>
      </w:pPr>
      <w:r w:rsidRPr="0061416D">
        <w:rPr>
          <w:sz w:val="22"/>
          <w:szCs w:val="22"/>
        </w:rPr>
        <w:t xml:space="preserve">V případě, kdy jsou v zadávací dokumentaci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w:t>
      </w:r>
    </w:p>
    <w:p w14:paraId="0D60FE78" w14:textId="77777777" w:rsidR="00920403" w:rsidRPr="0061416D" w:rsidRDefault="00920403" w:rsidP="00920403">
      <w:pPr>
        <w:jc w:val="both"/>
        <w:rPr>
          <w:sz w:val="22"/>
          <w:szCs w:val="22"/>
        </w:rPr>
      </w:pPr>
      <w:r w:rsidRPr="0061416D">
        <w:rPr>
          <w:sz w:val="22"/>
          <w:szCs w:val="22"/>
        </w:rPr>
        <w:t>kvalitě (alternativní výrobky). V tomto případě musí účastník doložit srovnatelné vlastnosti těchto výrobků příslušnými doklady. Pokud by mělo použití alternativních výrobků za následek změny v projektové dokumentaci, ponese náklady spojené se změnou zhotovitel. Zadavatel si vyhrazuje právo odsouhlasit veškeré postupy prací a dále použité materiály a povrchové úpravy.</w:t>
      </w:r>
    </w:p>
    <w:p w14:paraId="5D0EF36B" w14:textId="77777777" w:rsidR="00920403" w:rsidRPr="0061416D" w:rsidRDefault="00920403" w:rsidP="00920403">
      <w:pPr>
        <w:pStyle w:val="Zkladntextodsazen"/>
        <w:ind w:left="0"/>
        <w:rPr>
          <w:sz w:val="22"/>
          <w:szCs w:val="22"/>
        </w:rPr>
      </w:pPr>
    </w:p>
    <w:p w14:paraId="219D480F" w14:textId="70FA5D28" w:rsidR="00920403" w:rsidRPr="0061416D" w:rsidRDefault="00920403" w:rsidP="00920403">
      <w:pPr>
        <w:pStyle w:val="Zkladntextodsazen"/>
        <w:ind w:left="0"/>
        <w:rPr>
          <w:sz w:val="22"/>
          <w:szCs w:val="22"/>
        </w:rPr>
      </w:pPr>
      <w:r w:rsidRPr="0061416D">
        <w:rPr>
          <w:sz w:val="22"/>
          <w:szCs w:val="22"/>
        </w:rPr>
        <w:lastRenderedPageBreak/>
        <w:t>Po podpisu smlouvy bude do dvou pracovních dnů předáno vybranému zhotoviteli 1x paré předmětné projektové dokumentace.</w:t>
      </w:r>
    </w:p>
    <w:p w14:paraId="29E2286A" w14:textId="77777777" w:rsidR="00920403" w:rsidRPr="0061416D" w:rsidRDefault="00920403" w:rsidP="00920403">
      <w:pPr>
        <w:pStyle w:val="Zkladntextodsazen"/>
        <w:ind w:left="340"/>
        <w:rPr>
          <w:color w:val="FF0000"/>
          <w:sz w:val="22"/>
          <w:szCs w:val="22"/>
        </w:rPr>
      </w:pPr>
    </w:p>
    <w:p w14:paraId="6435307D" w14:textId="77777777" w:rsidR="00920403" w:rsidRPr="0061416D" w:rsidRDefault="00920403" w:rsidP="00920403">
      <w:pPr>
        <w:pStyle w:val="Zkladntextodsazen"/>
        <w:ind w:left="0"/>
        <w:rPr>
          <w:b/>
          <w:sz w:val="22"/>
          <w:szCs w:val="22"/>
        </w:rPr>
      </w:pPr>
      <w:r w:rsidRPr="0061416D">
        <w:rPr>
          <w:b/>
          <w:sz w:val="22"/>
          <w:szCs w:val="22"/>
        </w:rPr>
        <w:t xml:space="preserve">Zadavatel stanovuje, že technický dozor u této stavby nesmí provádět dodavatel ani osoba s ním propojená. </w:t>
      </w:r>
    </w:p>
    <w:p w14:paraId="1C61D167" w14:textId="31E7C5FB" w:rsidR="00B74F56" w:rsidRDefault="00B74F56" w:rsidP="00B74F5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142"/>
        <w:jc w:val="both"/>
        <w:rPr>
          <w:rFonts w:ascii="Times New Roman" w:hAnsi="Times New Roman" w:cs="Times New Roman"/>
          <w:lang w:val="cs-CZ"/>
        </w:rPr>
      </w:pPr>
    </w:p>
    <w:p w14:paraId="0A386508" w14:textId="4E1AFB42" w:rsidR="006F1DBB" w:rsidRDefault="006F1DBB" w:rsidP="008A741F">
      <w:pPr>
        <w:numPr>
          <w:ilvl w:val="0"/>
          <w:numId w:val="1"/>
        </w:numPr>
        <w:ind w:left="426" w:hanging="426"/>
        <w:jc w:val="both"/>
        <w:rPr>
          <w:b/>
          <w:sz w:val="28"/>
          <w:u w:val="single"/>
        </w:rPr>
      </w:pPr>
      <w:r w:rsidRPr="006C3977">
        <w:rPr>
          <w:b/>
          <w:sz w:val="28"/>
          <w:u w:val="single"/>
        </w:rPr>
        <w:t>Obchodní podmínky</w:t>
      </w:r>
    </w:p>
    <w:p w14:paraId="676AF5D4" w14:textId="77777777" w:rsidR="00FC4176" w:rsidRDefault="00FC4176" w:rsidP="007B765C">
      <w:pPr>
        <w:pStyle w:val="Style11"/>
        <w:widowControl/>
        <w:spacing w:line="240" w:lineRule="auto"/>
        <w:rPr>
          <w:rStyle w:val="FontStyle50"/>
          <w:sz w:val="22"/>
          <w:szCs w:val="22"/>
        </w:rPr>
      </w:pPr>
    </w:p>
    <w:p w14:paraId="7A2648BE" w14:textId="3C250DFD" w:rsidR="007B765C" w:rsidRPr="00FB5077" w:rsidRDefault="007B765C" w:rsidP="007B765C">
      <w:pPr>
        <w:pStyle w:val="Style11"/>
        <w:widowControl/>
        <w:spacing w:line="240" w:lineRule="auto"/>
        <w:rPr>
          <w:rStyle w:val="FontStyle50"/>
          <w:sz w:val="22"/>
          <w:szCs w:val="22"/>
        </w:rPr>
      </w:pPr>
      <w:r w:rsidRPr="00FB5077">
        <w:rPr>
          <w:rStyle w:val="FontStyle50"/>
          <w:sz w:val="22"/>
          <w:szCs w:val="22"/>
        </w:rPr>
        <w:t>Příloh</w:t>
      </w:r>
      <w:r w:rsidR="00B533D2">
        <w:rPr>
          <w:rStyle w:val="FontStyle50"/>
          <w:sz w:val="22"/>
          <w:szCs w:val="22"/>
        </w:rPr>
        <w:t xml:space="preserve">a </w:t>
      </w:r>
      <w:r w:rsidRPr="00FB5077">
        <w:rPr>
          <w:rStyle w:val="FontStyle50"/>
          <w:sz w:val="22"/>
          <w:szCs w:val="22"/>
        </w:rPr>
        <w:t xml:space="preserve">č. </w:t>
      </w:r>
      <w:r w:rsidR="00FC4176">
        <w:rPr>
          <w:rStyle w:val="FontStyle50"/>
          <w:sz w:val="22"/>
          <w:szCs w:val="22"/>
        </w:rPr>
        <w:t>5</w:t>
      </w:r>
      <w:r w:rsidRPr="00FB5077">
        <w:rPr>
          <w:rStyle w:val="FontStyle50"/>
          <w:sz w:val="22"/>
          <w:szCs w:val="22"/>
        </w:rPr>
        <w:t xml:space="preserve"> </w:t>
      </w:r>
      <w:r w:rsidR="00B533D2" w:rsidRPr="00FC4176">
        <w:rPr>
          <w:rStyle w:val="FontStyle50"/>
          <w:i/>
          <w:sz w:val="22"/>
          <w:szCs w:val="22"/>
        </w:rPr>
        <w:t xml:space="preserve">Návrh smlouvy o dílo na </w:t>
      </w:r>
      <w:r w:rsidR="00FC4176" w:rsidRPr="00FC4176">
        <w:rPr>
          <w:rStyle w:val="FontStyle50"/>
          <w:i/>
          <w:sz w:val="22"/>
          <w:szCs w:val="22"/>
        </w:rPr>
        <w:t>vestavbu</w:t>
      </w:r>
      <w:r w:rsidR="00B533D2" w:rsidRPr="00FC4176">
        <w:rPr>
          <w:rStyle w:val="FontStyle50"/>
          <w:i/>
          <w:sz w:val="22"/>
          <w:szCs w:val="22"/>
        </w:rPr>
        <w:t xml:space="preserve"> výtahu</w:t>
      </w:r>
      <w:r w:rsidR="00B533D2">
        <w:rPr>
          <w:rStyle w:val="FontStyle50"/>
          <w:sz w:val="22"/>
          <w:szCs w:val="22"/>
        </w:rPr>
        <w:t xml:space="preserve"> a příloha č. </w:t>
      </w:r>
      <w:r w:rsidR="00FC4176">
        <w:rPr>
          <w:rStyle w:val="FontStyle50"/>
          <w:sz w:val="22"/>
          <w:szCs w:val="22"/>
        </w:rPr>
        <w:t>6</w:t>
      </w:r>
      <w:r w:rsidR="00B533D2">
        <w:rPr>
          <w:rStyle w:val="FontStyle50"/>
          <w:sz w:val="22"/>
          <w:szCs w:val="22"/>
        </w:rPr>
        <w:t xml:space="preserve"> </w:t>
      </w:r>
      <w:r w:rsidR="00B533D2" w:rsidRPr="00FC4176">
        <w:rPr>
          <w:rStyle w:val="FontStyle50"/>
          <w:i/>
          <w:sz w:val="22"/>
          <w:szCs w:val="22"/>
        </w:rPr>
        <w:t>Návrh smlouvy o dílo o provádění údržby a servisu výtahu</w:t>
      </w:r>
      <w:r w:rsidR="00B533D2">
        <w:rPr>
          <w:rStyle w:val="FontStyle50"/>
          <w:sz w:val="22"/>
          <w:szCs w:val="22"/>
        </w:rPr>
        <w:t xml:space="preserve"> </w:t>
      </w:r>
      <w:r w:rsidRPr="00FB5077">
        <w:rPr>
          <w:rStyle w:val="FontStyle50"/>
          <w:sz w:val="22"/>
          <w:szCs w:val="22"/>
        </w:rPr>
        <w:t xml:space="preserve">této </w:t>
      </w:r>
      <w:r w:rsidR="00B533D2">
        <w:rPr>
          <w:rStyle w:val="FontStyle50"/>
          <w:sz w:val="22"/>
          <w:szCs w:val="22"/>
        </w:rPr>
        <w:t>zadávací dokumentace</w:t>
      </w:r>
      <w:r w:rsidRPr="00FB5077">
        <w:rPr>
          <w:rStyle w:val="FontStyle50"/>
          <w:sz w:val="22"/>
          <w:szCs w:val="22"/>
        </w:rPr>
        <w:t xml:space="preserve"> </w:t>
      </w:r>
      <w:r w:rsidR="00B533D2">
        <w:rPr>
          <w:rStyle w:val="FontStyle50"/>
          <w:sz w:val="22"/>
          <w:szCs w:val="22"/>
        </w:rPr>
        <w:t>jsou vzorové podoby smluv</w:t>
      </w:r>
      <w:r w:rsidR="006029A4">
        <w:rPr>
          <w:rStyle w:val="FontStyle50"/>
          <w:sz w:val="22"/>
          <w:szCs w:val="22"/>
        </w:rPr>
        <w:t xml:space="preserve"> o dílo</w:t>
      </w:r>
      <w:r w:rsidRPr="00FB5077">
        <w:rPr>
          <w:rStyle w:val="FontStyle50"/>
          <w:sz w:val="22"/>
          <w:szCs w:val="22"/>
        </w:rPr>
        <w:t>, kter</w:t>
      </w:r>
      <w:r w:rsidR="00B533D2">
        <w:rPr>
          <w:rStyle w:val="FontStyle50"/>
          <w:sz w:val="22"/>
          <w:szCs w:val="22"/>
        </w:rPr>
        <w:t>é</w:t>
      </w:r>
      <w:r w:rsidRPr="00FB5077">
        <w:rPr>
          <w:rStyle w:val="FontStyle50"/>
          <w:sz w:val="22"/>
          <w:szCs w:val="22"/>
        </w:rPr>
        <w:t xml:space="preserve"> </w:t>
      </w:r>
      <w:r w:rsidR="00B533D2">
        <w:rPr>
          <w:rStyle w:val="FontStyle50"/>
          <w:sz w:val="22"/>
          <w:szCs w:val="22"/>
        </w:rPr>
        <w:t>budou</w:t>
      </w:r>
      <w:r w:rsidRPr="00FB5077">
        <w:rPr>
          <w:rStyle w:val="FontStyle50"/>
          <w:sz w:val="22"/>
          <w:szCs w:val="22"/>
        </w:rPr>
        <w:t xml:space="preserve"> sloužit k uzavření smluvního vztahu s vybraným dodavatelem. </w:t>
      </w:r>
    </w:p>
    <w:p w14:paraId="29C1A68C" w14:textId="17DF52BC" w:rsidR="007B765C" w:rsidRPr="00FB5077" w:rsidRDefault="007B765C" w:rsidP="007B765C">
      <w:pPr>
        <w:pStyle w:val="Style11"/>
        <w:widowControl/>
        <w:spacing w:before="226" w:line="240" w:lineRule="auto"/>
        <w:rPr>
          <w:rStyle w:val="FontStyle50"/>
          <w:sz w:val="22"/>
          <w:szCs w:val="22"/>
        </w:rPr>
      </w:pPr>
      <w:r w:rsidRPr="00FB5077">
        <w:rPr>
          <w:rStyle w:val="FontStyle50"/>
          <w:sz w:val="22"/>
          <w:szCs w:val="22"/>
        </w:rPr>
        <w:t>Zadavatel připouští pouze dále specifikované úpravy vzorov</w:t>
      </w:r>
      <w:r w:rsidR="00B533D2">
        <w:rPr>
          <w:rStyle w:val="FontStyle50"/>
          <w:sz w:val="22"/>
          <w:szCs w:val="22"/>
        </w:rPr>
        <w:t>ých</w:t>
      </w:r>
      <w:r w:rsidRPr="00FB5077">
        <w:rPr>
          <w:rStyle w:val="FontStyle50"/>
          <w:sz w:val="22"/>
          <w:szCs w:val="22"/>
        </w:rPr>
        <w:t xml:space="preserve"> </w:t>
      </w:r>
      <w:r w:rsidR="00B533D2">
        <w:rPr>
          <w:rStyle w:val="FontStyle50"/>
          <w:sz w:val="22"/>
          <w:szCs w:val="22"/>
        </w:rPr>
        <w:t>smluv</w:t>
      </w:r>
      <w:r w:rsidRPr="00FB5077">
        <w:rPr>
          <w:rStyle w:val="FontStyle50"/>
          <w:sz w:val="22"/>
          <w:szCs w:val="22"/>
        </w:rPr>
        <w:t xml:space="preserve"> účastníkem v rámci přípravy návrh</w:t>
      </w:r>
      <w:r w:rsidR="00B533D2">
        <w:rPr>
          <w:rStyle w:val="FontStyle50"/>
          <w:sz w:val="22"/>
          <w:szCs w:val="22"/>
        </w:rPr>
        <w:t>ů</w:t>
      </w:r>
      <w:r w:rsidRPr="00FB5077">
        <w:rPr>
          <w:rStyle w:val="FontStyle50"/>
          <w:sz w:val="22"/>
          <w:szCs w:val="22"/>
        </w:rPr>
        <w:t xml:space="preserve"> sml</w:t>
      </w:r>
      <w:r w:rsidR="00B533D2">
        <w:rPr>
          <w:rStyle w:val="FontStyle50"/>
          <w:sz w:val="22"/>
          <w:szCs w:val="22"/>
        </w:rPr>
        <w:t>uv</w:t>
      </w:r>
      <w:r w:rsidRPr="00FB5077">
        <w:rPr>
          <w:rStyle w:val="FontStyle50"/>
          <w:sz w:val="22"/>
          <w:szCs w:val="22"/>
        </w:rPr>
        <w:t>, kter</w:t>
      </w:r>
      <w:r w:rsidR="00B533D2">
        <w:rPr>
          <w:rStyle w:val="FontStyle50"/>
          <w:sz w:val="22"/>
          <w:szCs w:val="22"/>
        </w:rPr>
        <w:t>é</w:t>
      </w:r>
      <w:r w:rsidRPr="00FB5077">
        <w:rPr>
          <w:rStyle w:val="FontStyle50"/>
          <w:sz w:val="22"/>
          <w:szCs w:val="22"/>
        </w:rPr>
        <w:t xml:space="preserve"> musí být přílohou nabídky. </w:t>
      </w:r>
      <w:r w:rsidR="00B533D2">
        <w:rPr>
          <w:rStyle w:val="FontStyle50"/>
          <w:sz w:val="22"/>
          <w:szCs w:val="22"/>
        </w:rPr>
        <w:t>Tyto</w:t>
      </w:r>
      <w:r w:rsidRPr="00FB5077">
        <w:rPr>
          <w:rStyle w:val="FontStyle50"/>
          <w:sz w:val="22"/>
          <w:szCs w:val="22"/>
        </w:rPr>
        <w:t xml:space="preserve"> návrh</w:t>
      </w:r>
      <w:r w:rsidR="00B533D2">
        <w:rPr>
          <w:rStyle w:val="FontStyle50"/>
          <w:sz w:val="22"/>
          <w:szCs w:val="22"/>
        </w:rPr>
        <w:t>y</w:t>
      </w:r>
      <w:r w:rsidRPr="00FB5077">
        <w:rPr>
          <w:rStyle w:val="FontStyle50"/>
          <w:sz w:val="22"/>
          <w:szCs w:val="22"/>
        </w:rPr>
        <w:t xml:space="preserve"> </w:t>
      </w:r>
      <w:r w:rsidR="00B533D2">
        <w:rPr>
          <w:rStyle w:val="FontStyle50"/>
          <w:sz w:val="22"/>
          <w:szCs w:val="22"/>
        </w:rPr>
        <w:t>smluv</w:t>
      </w:r>
      <w:r w:rsidRPr="00FB5077">
        <w:rPr>
          <w:rStyle w:val="FontStyle50"/>
          <w:sz w:val="22"/>
          <w:szCs w:val="22"/>
        </w:rPr>
        <w:t xml:space="preserve"> musí v plném rozsahu respektovat podmínky uvedené v této zadávací dokumentaci.</w:t>
      </w:r>
    </w:p>
    <w:p w14:paraId="28C6D33F" w14:textId="77777777" w:rsidR="00123D6B" w:rsidRPr="002664C4" w:rsidRDefault="00123D6B" w:rsidP="00123D6B">
      <w:pPr>
        <w:pStyle w:val="Style11"/>
        <w:widowControl/>
        <w:spacing w:before="226" w:line="240" w:lineRule="auto"/>
        <w:rPr>
          <w:rStyle w:val="FontStyle50"/>
          <w:b/>
          <w:sz w:val="22"/>
          <w:szCs w:val="22"/>
        </w:rPr>
      </w:pPr>
      <w:r w:rsidRPr="002664C4">
        <w:rPr>
          <w:rStyle w:val="FontStyle50"/>
          <w:b/>
          <w:sz w:val="22"/>
          <w:szCs w:val="22"/>
        </w:rPr>
        <w:t>Zadavatel připouští pouze následující úpravy vzorových smluv:</w:t>
      </w:r>
    </w:p>
    <w:p w14:paraId="6EA2D40D" w14:textId="77777777" w:rsidR="00123D6B" w:rsidRPr="002664C4" w:rsidRDefault="00123D6B" w:rsidP="00123D6B">
      <w:pPr>
        <w:widowControl w:val="0"/>
        <w:autoSpaceDE w:val="0"/>
        <w:autoSpaceDN w:val="0"/>
        <w:adjustRightInd w:val="0"/>
        <w:jc w:val="both"/>
        <w:rPr>
          <w:rStyle w:val="FontStyle50"/>
          <w:sz w:val="22"/>
          <w:szCs w:val="22"/>
        </w:rPr>
      </w:pPr>
      <w:r w:rsidRPr="002664C4">
        <w:rPr>
          <w:rStyle w:val="FontStyle50"/>
          <w:sz w:val="22"/>
          <w:szCs w:val="22"/>
        </w:rPr>
        <w:t>-</w:t>
      </w:r>
      <w:r w:rsidRPr="002664C4">
        <w:rPr>
          <w:rStyle w:val="FontStyle50"/>
          <w:sz w:val="22"/>
          <w:szCs w:val="22"/>
        </w:rPr>
        <w:tab/>
        <w:t xml:space="preserve">doplnění identifikačních údajů účastníka, </w:t>
      </w:r>
    </w:p>
    <w:p w14:paraId="77ADF174" w14:textId="77777777" w:rsidR="00123D6B" w:rsidRPr="002664C4" w:rsidRDefault="00123D6B" w:rsidP="00123D6B">
      <w:pPr>
        <w:widowControl w:val="0"/>
        <w:autoSpaceDE w:val="0"/>
        <w:autoSpaceDN w:val="0"/>
        <w:adjustRightInd w:val="0"/>
        <w:jc w:val="both"/>
        <w:rPr>
          <w:rStyle w:val="FontStyle50"/>
          <w:sz w:val="22"/>
          <w:szCs w:val="22"/>
        </w:rPr>
      </w:pPr>
      <w:r w:rsidRPr="002664C4">
        <w:rPr>
          <w:rStyle w:val="FontStyle50"/>
          <w:sz w:val="22"/>
          <w:szCs w:val="22"/>
        </w:rPr>
        <w:t>-</w:t>
      </w:r>
      <w:r w:rsidRPr="002664C4">
        <w:rPr>
          <w:rStyle w:val="FontStyle50"/>
          <w:sz w:val="22"/>
          <w:szCs w:val="22"/>
        </w:rPr>
        <w:tab/>
        <w:t xml:space="preserve">finančních částek smluvní ceny, </w:t>
      </w:r>
    </w:p>
    <w:p w14:paraId="6714DD5C" w14:textId="723FFAAE" w:rsidR="00123D6B" w:rsidRPr="002664C4" w:rsidRDefault="00123D6B" w:rsidP="00123D6B">
      <w:pPr>
        <w:widowControl w:val="0"/>
        <w:autoSpaceDE w:val="0"/>
        <w:autoSpaceDN w:val="0"/>
        <w:adjustRightInd w:val="0"/>
        <w:ind w:left="705" w:hanging="705"/>
        <w:jc w:val="both"/>
        <w:rPr>
          <w:rStyle w:val="FontStyle50"/>
          <w:sz w:val="22"/>
          <w:szCs w:val="22"/>
        </w:rPr>
      </w:pPr>
      <w:r w:rsidRPr="002664C4">
        <w:rPr>
          <w:rStyle w:val="FontStyle50"/>
          <w:sz w:val="22"/>
          <w:szCs w:val="22"/>
        </w:rPr>
        <w:t>-</w:t>
      </w:r>
      <w:r w:rsidRPr="002664C4">
        <w:rPr>
          <w:rStyle w:val="FontStyle50"/>
          <w:sz w:val="22"/>
          <w:szCs w:val="22"/>
        </w:rPr>
        <w:tab/>
        <w:t xml:space="preserve">u přílohy </w:t>
      </w:r>
      <w:r w:rsidRPr="00FC4176">
        <w:rPr>
          <w:rStyle w:val="FontStyle50"/>
          <w:sz w:val="22"/>
          <w:szCs w:val="22"/>
        </w:rPr>
        <w:t xml:space="preserve">č. </w:t>
      </w:r>
      <w:r w:rsidR="00FC4176" w:rsidRPr="00FC4176">
        <w:rPr>
          <w:rStyle w:val="FontStyle50"/>
          <w:sz w:val="22"/>
          <w:szCs w:val="22"/>
        </w:rPr>
        <w:t>5</w:t>
      </w:r>
      <w:r w:rsidRPr="002664C4">
        <w:rPr>
          <w:rStyle w:val="FontStyle50"/>
          <w:i/>
          <w:sz w:val="22"/>
          <w:szCs w:val="22"/>
        </w:rPr>
        <w:t xml:space="preserve"> Návrh smlouvy o dílo na </w:t>
      </w:r>
      <w:r w:rsidR="00FC4176">
        <w:rPr>
          <w:rStyle w:val="FontStyle50"/>
          <w:i/>
          <w:sz w:val="22"/>
          <w:szCs w:val="22"/>
        </w:rPr>
        <w:t>vestavbu</w:t>
      </w:r>
      <w:r w:rsidRPr="002664C4">
        <w:rPr>
          <w:rStyle w:val="FontStyle50"/>
          <w:i/>
          <w:sz w:val="22"/>
          <w:szCs w:val="22"/>
        </w:rPr>
        <w:t xml:space="preserve"> výtahu</w:t>
      </w:r>
      <w:r w:rsidRPr="002664C4">
        <w:rPr>
          <w:rStyle w:val="FontStyle50"/>
          <w:sz w:val="22"/>
          <w:szCs w:val="22"/>
        </w:rPr>
        <w:t xml:space="preserve"> </w:t>
      </w:r>
      <w:r w:rsidRPr="00240B69">
        <w:rPr>
          <w:rStyle w:val="FontStyle50"/>
          <w:sz w:val="22"/>
          <w:szCs w:val="22"/>
        </w:rPr>
        <w:t>bude doplněno jméno, příjmení a číslo autorizace,</w:t>
      </w:r>
    </w:p>
    <w:p w14:paraId="267CF3C1" w14:textId="1FB46777" w:rsidR="00123D6B" w:rsidRDefault="00123D6B" w:rsidP="00123D6B">
      <w:pPr>
        <w:jc w:val="both"/>
        <w:rPr>
          <w:sz w:val="22"/>
          <w:szCs w:val="22"/>
        </w:rPr>
      </w:pPr>
      <w:r w:rsidRPr="002664C4">
        <w:rPr>
          <w:rStyle w:val="FontStyle50"/>
          <w:sz w:val="22"/>
          <w:szCs w:val="22"/>
        </w:rPr>
        <w:t>-</w:t>
      </w:r>
      <w:r w:rsidRPr="002664C4">
        <w:rPr>
          <w:rStyle w:val="FontStyle50"/>
          <w:sz w:val="22"/>
          <w:szCs w:val="22"/>
        </w:rPr>
        <w:tab/>
        <w:t xml:space="preserve">u </w:t>
      </w:r>
      <w:r w:rsidRPr="00FC4176">
        <w:rPr>
          <w:rStyle w:val="FontStyle50"/>
          <w:sz w:val="22"/>
          <w:szCs w:val="22"/>
        </w:rPr>
        <w:t xml:space="preserve">přílohy č. </w:t>
      </w:r>
      <w:r w:rsidR="00FC4176" w:rsidRPr="00FC4176">
        <w:rPr>
          <w:rStyle w:val="FontStyle50"/>
          <w:sz w:val="22"/>
          <w:szCs w:val="22"/>
        </w:rPr>
        <w:t>6</w:t>
      </w:r>
      <w:r w:rsidRPr="00FC4176">
        <w:rPr>
          <w:sz w:val="22"/>
          <w:szCs w:val="22"/>
        </w:rPr>
        <w:t xml:space="preserve"> </w:t>
      </w:r>
      <w:r w:rsidRPr="00FC4176">
        <w:rPr>
          <w:i/>
          <w:sz w:val="22"/>
          <w:szCs w:val="22"/>
        </w:rPr>
        <w:t>Technická</w:t>
      </w:r>
      <w:r w:rsidRPr="002664C4">
        <w:rPr>
          <w:i/>
          <w:sz w:val="22"/>
          <w:szCs w:val="22"/>
        </w:rPr>
        <w:t xml:space="preserve"> specifikace a rozsah požadovaných služeb a prací</w:t>
      </w:r>
      <w:r>
        <w:rPr>
          <w:i/>
          <w:sz w:val="22"/>
          <w:szCs w:val="22"/>
        </w:rPr>
        <w:t xml:space="preserve"> – servisní činnost</w:t>
      </w:r>
      <w:r>
        <w:rPr>
          <w:sz w:val="22"/>
          <w:szCs w:val="22"/>
        </w:rPr>
        <w:t xml:space="preserve"> </w:t>
      </w:r>
      <w:r w:rsidRPr="002664C4">
        <w:rPr>
          <w:rStyle w:val="FontStyle50"/>
          <w:sz w:val="22"/>
          <w:szCs w:val="22"/>
        </w:rPr>
        <w:t xml:space="preserve">je možné navíc doplnit </w:t>
      </w:r>
      <w:r w:rsidRPr="002664C4">
        <w:rPr>
          <w:iCs/>
          <w:sz w:val="22"/>
          <w:szCs w:val="22"/>
        </w:rPr>
        <w:t xml:space="preserve">v posledním řádku tabulky </w:t>
      </w:r>
      <w:r w:rsidRPr="001A36A9">
        <w:rPr>
          <w:b/>
          <w:sz w:val="22"/>
          <w:szCs w:val="22"/>
        </w:rPr>
        <w:t>Další případné služby servisu</w:t>
      </w:r>
      <w:r w:rsidRPr="002664C4">
        <w:rPr>
          <w:sz w:val="22"/>
          <w:szCs w:val="22"/>
        </w:rPr>
        <w:t xml:space="preserve">, které budou dodavatelem </w:t>
      </w:r>
      <w:r>
        <w:rPr>
          <w:sz w:val="22"/>
          <w:szCs w:val="22"/>
        </w:rPr>
        <w:t xml:space="preserve">bezplatně </w:t>
      </w:r>
      <w:r w:rsidRPr="002664C4">
        <w:rPr>
          <w:sz w:val="22"/>
          <w:szCs w:val="22"/>
        </w:rPr>
        <w:t xml:space="preserve">prováděny a plněny </w:t>
      </w:r>
      <w:r>
        <w:rPr>
          <w:sz w:val="22"/>
          <w:szCs w:val="22"/>
        </w:rPr>
        <w:t>v</w:t>
      </w:r>
      <w:r w:rsidRPr="002664C4">
        <w:rPr>
          <w:sz w:val="22"/>
          <w:szCs w:val="22"/>
        </w:rPr>
        <w:t> rámci servisu a nejsou uvedeny ve výše uvedených položkách (tzn. případné nadstandartní služby poskytované dodavatelem). Nelze uvádět mimořádné práce, kterými se rozumí provedení oprav vyvolaných vandalismem, nesprávným použitím nebo vnějším vlivem</w:t>
      </w:r>
      <w:r w:rsidR="00FB1EDB">
        <w:rPr>
          <w:sz w:val="22"/>
          <w:szCs w:val="22"/>
        </w:rPr>
        <w:t xml:space="preserve"> </w:t>
      </w:r>
      <w:r w:rsidRPr="002664C4">
        <w:rPr>
          <w:sz w:val="22"/>
          <w:szCs w:val="22"/>
        </w:rPr>
        <w:t>(voda, oheň, blesk atd.)</w:t>
      </w:r>
      <w:r>
        <w:rPr>
          <w:sz w:val="22"/>
          <w:szCs w:val="22"/>
        </w:rPr>
        <w:t>.</w:t>
      </w:r>
      <w:r w:rsidRPr="002664C4">
        <w:rPr>
          <w:sz w:val="22"/>
          <w:szCs w:val="22"/>
        </w:rPr>
        <w:t xml:space="preserve"> Mimořádné práce nejsou součástí </w:t>
      </w:r>
      <w:r>
        <w:rPr>
          <w:sz w:val="22"/>
          <w:szCs w:val="22"/>
        </w:rPr>
        <w:t xml:space="preserve">plnění </w:t>
      </w:r>
      <w:r w:rsidRPr="002664C4">
        <w:rPr>
          <w:sz w:val="22"/>
          <w:szCs w:val="22"/>
        </w:rPr>
        <w:t xml:space="preserve">této veřejné zakázky. </w:t>
      </w:r>
    </w:p>
    <w:p w14:paraId="555A54D4" w14:textId="2FAD5C9E" w:rsidR="009A2534" w:rsidRPr="00FB5077" w:rsidRDefault="009A2534" w:rsidP="007B765C">
      <w:pPr>
        <w:widowControl w:val="0"/>
        <w:autoSpaceDE w:val="0"/>
        <w:autoSpaceDN w:val="0"/>
        <w:adjustRightInd w:val="0"/>
        <w:jc w:val="both"/>
        <w:rPr>
          <w:rStyle w:val="FontStyle50"/>
          <w:sz w:val="22"/>
          <w:szCs w:val="22"/>
        </w:rPr>
      </w:pPr>
    </w:p>
    <w:p w14:paraId="3615C304" w14:textId="77777777" w:rsidR="007B765C" w:rsidRPr="00712512" w:rsidRDefault="007B765C" w:rsidP="007B765C">
      <w:pPr>
        <w:widowControl w:val="0"/>
        <w:autoSpaceDE w:val="0"/>
        <w:autoSpaceDN w:val="0"/>
        <w:adjustRightInd w:val="0"/>
        <w:jc w:val="both"/>
      </w:pPr>
    </w:p>
    <w:p w14:paraId="5CACFD7F" w14:textId="77777777" w:rsidR="00CE71BE" w:rsidRPr="00375C15" w:rsidRDefault="00CE71BE" w:rsidP="008A741F">
      <w:pPr>
        <w:pStyle w:val="Odstavecseseznamem"/>
        <w:numPr>
          <w:ilvl w:val="0"/>
          <w:numId w:val="1"/>
        </w:numPr>
        <w:ind w:left="426" w:hanging="426"/>
        <w:jc w:val="both"/>
        <w:rPr>
          <w:b/>
          <w:sz w:val="28"/>
        </w:rPr>
      </w:pPr>
      <w:r w:rsidRPr="00375C15">
        <w:rPr>
          <w:b/>
          <w:sz w:val="28"/>
          <w:szCs w:val="28"/>
          <w:u w:val="single"/>
        </w:rPr>
        <w:t>Dob</w:t>
      </w:r>
      <w:r w:rsidRPr="00375C15">
        <w:rPr>
          <w:b/>
          <w:sz w:val="28"/>
          <w:u w:val="single"/>
        </w:rPr>
        <w:t>a a místo plnění veřejné zakázky</w:t>
      </w:r>
    </w:p>
    <w:p w14:paraId="7385E8B8" w14:textId="77777777" w:rsidR="00CE71BE" w:rsidRPr="00375C15" w:rsidRDefault="00CE71BE"/>
    <w:p w14:paraId="00F076F7" w14:textId="48E72AA9" w:rsidR="00044080" w:rsidRPr="00D65D36" w:rsidRDefault="00044080" w:rsidP="00D76498">
      <w:pPr>
        <w:spacing w:after="120"/>
        <w:jc w:val="both"/>
        <w:rPr>
          <w:sz w:val="22"/>
          <w:szCs w:val="22"/>
        </w:rPr>
      </w:pPr>
      <w:r w:rsidRPr="00D65D36">
        <w:rPr>
          <w:sz w:val="22"/>
          <w:szCs w:val="22"/>
        </w:rPr>
        <w:t xml:space="preserve">Provádění díla bude zahájeno ode dne předání staveniště dodavateli. </w:t>
      </w:r>
    </w:p>
    <w:p w14:paraId="53A7F5FD" w14:textId="6CC83207" w:rsidR="00BF0963" w:rsidRDefault="00D76498" w:rsidP="00D76498">
      <w:pPr>
        <w:spacing w:after="120"/>
        <w:jc w:val="both"/>
        <w:rPr>
          <w:b/>
          <w:sz w:val="22"/>
          <w:szCs w:val="22"/>
        </w:rPr>
      </w:pPr>
      <w:r w:rsidRPr="00D65D36">
        <w:rPr>
          <w:sz w:val="22"/>
          <w:szCs w:val="22"/>
        </w:rPr>
        <w:t xml:space="preserve">Předání staveniště dodavateli proběhne </w:t>
      </w:r>
      <w:r w:rsidRPr="00D65D36">
        <w:rPr>
          <w:b/>
          <w:sz w:val="22"/>
          <w:szCs w:val="22"/>
        </w:rPr>
        <w:t xml:space="preserve">do 5 pracovních dní od účinnosti smlouvy </w:t>
      </w:r>
    </w:p>
    <w:p w14:paraId="444CB67C" w14:textId="1D9D78BA" w:rsidR="00283EF0" w:rsidRDefault="00283EF0" w:rsidP="00283EF0">
      <w:pPr>
        <w:jc w:val="both"/>
        <w:rPr>
          <w:sz w:val="22"/>
          <w:szCs w:val="22"/>
        </w:rPr>
      </w:pPr>
      <w:r w:rsidRPr="00466C53">
        <w:rPr>
          <w:sz w:val="22"/>
          <w:szCs w:val="22"/>
        </w:rPr>
        <w:t>Předpokládan</w:t>
      </w:r>
      <w:r>
        <w:rPr>
          <w:sz w:val="22"/>
          <w:szCs w:val="22"/>
        </w:rPr>
        <w:t>ý termín zahájení prací na vestavbě výtahu</w:t>
      </w:r>
      <w:r w:rsidR="000E6A60">
        <w:rPr>
          <w:sz w:val="22"/>
          <w:szCs w:val="22"/>
        </w:rPr>
        <w:t xml:space="preserve">: </w:t>
      </w:r>
      <w:r w:rsidRPr="00283EF0">
        <w:rPr>
          <w:b/>
          <w:sz w:val="22"/>
          <w:szCs w:val="22"/>
        </w:rPr>
        <w:t>červenec 2025</w:t>
      </w:r>
    </w:p>
    <w:p w14:paraId="4E0186D1" w14:textId="77777777" w:rsidR="00283EF0" w:rsidRPr="00257F93" w:rsidRDefault="00283EF0" w:rsidP="00283EF0">
      <w:pPr>
        <w:jc w:val="both"/>
        <w:rPr>
          <w:sz w:val="22"/>
          <w:szCs w:val="22"/>
        </w:rPr>
      </w:pPr>
    </w:p>
    <w:p w14:paraId="4A11CDA1" w14:textId="0B644100" w:rsidR="00283EF0" w:rsidRDefault="00283EF0" w:rsidP="00283EF0">
      <w:pPr>
        <w:jc w:val="both"/>
        <w:rPr>
          <w:sz w:val="22"/>
          <w:szCs w:val="22"/>
        </w:rPr>
      </w:pPr>
      <w:r>
        <w:rPr>
          <w:sz w:val="22"/>
          <w:szCs w:val="22"/>
        </w:rPr>
        <w:t>Nejzazší termín ukončení</w:t>
      </w:r>
      <w:r w:rsidRPr="00257F93">
        <w:rPr>
          <w:sz w:val="22"/>
          <w:szCs w:val="22"/>
        </w:rPr>
        <w:t xml:space="preserve"> </w:t>
      </w:r>
      <w:r>
        <w:rPr>
          <w:sz w:val="22"/>
          <w:szCs w:val="22"/>
        </w:rPr>
        <w:t xml:space="preserve">realizace vestavby výtahu </w:t>
      </w:r>
      <w:r w:rsidRPr="00257F93">
        <w:rPr>
          <w:sz w:val="22"/>
          <w:szCs w:val="22"/>
        </w:rPr>
        <w:t>zadavatel</w:t>
      </w:r>
      <w:r>
        <w:rPr>
          <w:sz w:val="22"/>
          <w:szCs w:val="22"/>
        </w:rPr>
        <w:t xml:space="preserve"> požaduje nejpozději do </w:t>
      </w:r>
      <w:r w:rsidR="000E6A60">
        <w:rPr>
          <w:b/>
          <w:sz w:val="22"/>
          <w:szCs w:val="22"/>
        </w:rPr>
        <w:t>15</w:t>
      </w:r>
      <w:r w:rsidRPr="00283EF0">
        <w:rPr>
          <w:b/>
          <w:sz w:val="22"/>
          <w:szCs w:val="22"/>
        </w:rPr>
        <w:t>. 1</w:t>
      </w:r>
      <w:r w:rsidR="000E6A60">
        <w:rPr>
          <w:b/>
          <w:sz w:val="22"/>
          <w:szCs w:val="22"/>
        </w:rPr>
        <w:t>1</w:t>
      </w:r>
      <w:r w:rsidRPr="00283EF0">
        <w:rPr>
          <w:b/>
          <w:sz w:val="22"/>
          <w:szCs w:val="22"/>
        </w:rPr>
        <w:t>. 2025.</w:t>
      </w:r>
      <w:r>
        <w:rPr>
          <w:sz w:val="22"/>
          <w:szCs w:val="22"/>
        </w:rPr>
        <w:t xml:space="preserve"> </w:t>
      </w:r>
    </w:p>
    <w:p w14:paraId="3378B4E1" w14:textId="77777777" w:rsidR="00283EF0" w:rsidRDefault="00283EF0" w:rsidP="00283EF0">
      <w:pPr>
        <w:jc w:val="both"/>
        <w:rPr>
          <w:sz w:val="22"/>
          <w:szCs w:val="22"/>
        </w:rPr>
      </w:pPr>
    </w:p>
    <w:p w14:paraId="2B9DDC9D" w14:textId="0B16D234" w:rsidR="00283EF0" w:rsidRDefault="00283EF0" w:rsidP="00283EF0">
      <w:pPr>
        <w:jc w:val="both"/>
        <w:rPr>
          <w:sz w:val="22"/>
          <w:szCs w:val="22"/>
        </w:rPr>
      </w:pPr>
      <w:r>
        <w:rPr>
          <w:sz w:val="22"/>
          <w:szCs w:val="22"/>
        </w:rPr>
        <w:t xml:space="preserve">Ukončením realizace vestavby výtahu </w:t>
      </w:r>
      <w:r w:rsidRPr="00257F93">
        <w:rPr>
          <w:sz w:val="22"/>
          <w:szCs w:val="22"/>
        </w:rPr>
        <w:t>je provedení a obstarání veškerých prací a zhotovení děl nutných k úplnému dokončení a zprovoznění stavby</w:t>
      </w:r>
      <w:r>
        <w:rPr>
          <w:sz w:val="22"/>
          <w:szCs w:val="22"/>
        </w:rPr>
        <w:t>. K ukončení stavby by mělo dojít předáním a převzetím díla objednateli bez zjevných vad a nedodělků.</w:t>
      </w:r>
    </w:p>
    <w:p w14:paraId="55ACF18E" w14:textId="5AD1668C" w:rsidR="00283EF0" w:rsidRDefault="00283EF0" w:rsidP="00283EF0">
      <w:pPr>
        <w:jc w:val="both"/>
        <w:rPr>
          <w:sz w:val="22"/>
          <w:szCs w:val="22"/>
        </w:rPr>
      </w:pPr>
    </w:p>
    <w:p w14:paraId="622540F5" w14:textId="410C2583" w:rsidR="00283EF0" w:rsidRDefault="00283EF0" w:rsidP="00283EF0">
      <w:pPr>
        <w:jc w:val="both"/>
        <w:rPr>
          <w:sz w:val="22"/>
          <w:szCs w:val="22"/>
        </w:rPr>
      </w:pPr>
      <w:r>
        <w:rPr>
          <w:sz w:val="22"/>
          <w:szCs w:val="22"/>
        </w:rPr>
        <w:t xml:space="preserve">Servisní činnost bude zahájena </w:t>
      </w:r>
      <w:r w:rsidR="006C6030">
        <w:rPr>
          <w:sz w:val="22"/>
          <w:szCs w:val="22"/>
        </w:rPr>
        <w:t xml:space="preserve">protokolárním </w:t>
      </w:r>
      <w:r>
        <w:rPr>
          <w:sz w:val="22"/>
          <w:szCs w:val="22"/>
        </w:rPr>
        <w:t>předáním a převzetím díla –</w:t>
      </w:r>
      <w:r w:rsidR="00870744">
        <w:rPr>
          <w:sz w:val="22"/>
          <w:szCs w:val="22"/>
        </w:rPr>
        <w:t xml:space="preserve"> </w:t>
      </w:r>
      <w:r>
        <w:rPr>
          <w:sz w:val="22"/>
          <w:szCs w:val="22"/>
        </w:rPr>
        <w:t>výtahu a bude trvat po dobu 60 měsíců.</w:t>
      </w:r>
    </w:p>
    <w:p w14:paraId="6033F50C" w14:textId="77777777" w:rsidR="00283EF0" w:rsidRPr="008F57E9" w:rsidRDefault="00283EF0" w:rsidP="00D76498">
      <w:pPr>
        <w:spacing w:after="120"/>
        <w:jc w:val="both"/>
        <w:rPr>
          <w:b/>
          <w:sz w:val="22"/>
          <w:szCs w:val="22"/>
          <w:highlight w:val="yellow"/>
        </w:rPr>
      </w:pPr>
    </w:p>
    <w:p w14:paraId="4D5BD1B7" w14:textId="15EA47CE" w:rsidR="008A741F" w:rsidRDefault="008A741F" w:rsidP="008A741F">
      <w:pPr>
        <w:spacing w:before="120"/>
        <w:jc w:val="both"/>
        <w:rPr>
          <w:sz w:val="22"/>
          <w:szCs w:val="22"/>
        </w:rPr>
      </w:pPr>
      <w:r w:rsidRPr="002F75B7">
        <w:rPr>
          <w:sz w:val="22"/>
          <w:szCs w:val="22"/>
        </w:rPr>
        <w:t xml:space="preserve">Místem plnění veřejné zakázky </w:t>
      </w:r>
      <w:r w:rsidRPr="00D65D36">
        <w:rPr>
          <w:sz w:val="22"/>
          <w:szCs w:val="22"/>
        </w:rPr>
        <w:t xml:space="preserve">je </w:t>
      </w:r>
      <w:r w:rsidR="00D65D36" w:rsidRPr="00D65D36">
        <w:rPr>
          <w:sz w:val="22"/>
          <w:szCs w:val="22"/>
        </w:rPr>
        <w:t>Gymnázium a obchodní akademie Mariánské Lázně, příspěvková organizace</w:t>
      </w:r>
      <w:r w:rsidRPr="00D65D36">
        <w:rPr>
          <w:sz w:val="22"/>
          <w:szCs w:val="22"/>
        </w:rPr>
        <w:t xml:space="preserve">, </w:t>
      </w:r>
      <w:r w:rsidR="00D65D36" w:rsidRPr="00D65D36">
        <w:rPr>
          <w:sz w:val="22"/>
          <w:szCs w:val="22"/>
        </w:rPr>
        <w:t>Ruská 355/7, 353 01 Mariánské Lázně</w:t>
      </w:r>
      <w:r w:rsidRPr="00D65D36">
        <w:rPr>
          <w:sz w:val="22"/>
          <w:szCs w:val="22"/>
        </w:rPr>
        <w:t>.</w:t>
      </w:r>
      <w:r w:rsidRPr="008A741F">
        <w:rPr>
          <w:sz w:val="22"/>
          <w:szCs w:val="22"/>
        </w:rPr>
        <w:t xml:space="preserve"> </w:t>
      </w:r>
    </w:p>
    <w:p w14:paraId="57D1596A" w14:textId="77777777" w:rsidR="00961B2E" w:rsidRPr="002F75B7" w:rsidRDefault="00961B2E" w:rsidP="008A741F">
      <w:pPr>
        <w:spacing w:before="120"/>
        <w:jc w:val="both"/>
        <w:rPr>
          <w:sz w:val="22"/>
          <w:szCs w:val="22"/>
        </w:rPr>
      </w:pPr>
    </w:p>
    <w:p w14:paraId="6DA2EBE7" w14:textId="3082D4C8" w:rsidR="001A1911" w:rsidRPr="001A1911" w:rsidRDefault="006E04E1" w:rsidP="008A741F">
      <w:pPr>
        <w:pStyle w:val="Odstavecseseznamem"/>
        <w:numPr>
          <w:ilvl w:val="0"/>
          <w:numId w:val="1"/>
        </w:numPr>
        <w:ind w:left="426" w:hanging="426"/>
        <w:rPr>
          <w:b/>
          <w:sz w:val="28"/>
        </w:rPr>
      </w:pPr>
      <w:r w:rsidRPr="00375C15">
        <w:rPr>
          <w:b/>
          <w:sz w:val="28"/>
          <w:u w:val="single"/>
        </w:rPr>
        <w:t>Pravidla pro</w:t>
      </w:r>
      <w:r w:rsidR="00CE71BE" w:rsidRPr="00375C15">
        <w:rPr>
          <w:b/>
          <w:sz w:val="28"/>
          <w:u w:val="single"/>
        </w:rPr>
        <w:t xml:space="preserve"> hodnocení nabídek</w:t>
      </w:r>
    </w:p>
    <w:p w14:paraId="2F11F1D4" w14:textId="77777777" w:rsidR="00F01F0C" w:rsidRPr="00FC776D" w:rsidRDefault="00F01F0C" w:rsidP="00F01F0C">
      <w:pPr>
        <w:jc w:val="both"/>
        <w:rPr>
          <w:sz w:val="22"/>
          <w:szCs w:val="22"/>
        </w:rPr>
      </w:pPr>
      <w:r w:rsidRPr="00FC776D">
        <w:rPr>
          <w:sz w:val="22"/>
          <w:szCs w:val="22"/>
        </w:rPr>
        <w:lastRenderedPageBreak/>
        <w:t>Nabídky budou v souladu s ustanovením § 114 odst. 1 a 2 ZZVZ hodnoceny podle jejich ekonomické výhodnosti.</w:t>
      </w:r>
    </w:p>
    <w:p w14:paraId="74602095" w14:textId="5C7C7E9B" w:rsidR="00F01F0C" w:rsidRPr="00FC776D" w:rsidRDefault="00F01F0C" w:rsidP="00F01F0C">
      <w:pPr>
        <w:jc w:val="both"/>
        <w:rPr>
          <w:sz w:val="22"/>
          <w:szCs w:val="22"/>
        </w:rPr>
      </w:pPr>
      <w:r w:rsidRPr="00FC776D">
        <w:rPr>
          <w:sz w:val="22"/>
          <w:szCs w:val="22"/>
        </w:rPr>
        <w:t xml:space="preserve"> </w:t>
      </w:r>
    </w:p>
    <w:p w14:paraId="765B22FB" w14:textId="262E61E5" w:rsidR="00F01F0C" w:rsidRDefault="00F01F0C" w:rsidP="00F01F0C">
      <w:pPr>
        <w:jc w:val="both"/>
        <w:rPr>
          <w:sz w:val="22"/>
          <w:szCs w:val="22"/>
        </w:rPr>
      </w:pPr>
      <w:r w:rsidRPr="00FC776D">
        <w:rPr>
          <w:sz w:val="22"/>
          <w:szCs w:val="22"/>
        </w:rPr>
        <w:t xml:space="preserve">Zadavatel v rámci ekonomické výhodnosti nabídky bude hodnotit na </w:t>
      </w:r>
      <w:r w:rsidRPr="00FC776D">
        <w:rPr>
          <w:b/>
          <w:sz w:val="22"/>
          <w:szCs w:val="22"/>
        </w:rPr>
        <w:t>základ</w:t>
      </w:r>
      <w:r w:rsidR="00B23C0B" w:rsidRPr="00FC776D">
        <w:rPr>
          <w:b/>
          <w:sz w:val="22"/>
          <w:szCs w:val="22"/>
        </w:rPr>
        <w:t>ě nejnižší nabídkové ceny bez</w:t>
      </w:r>
      <w:r w:rsidRPr="00FC776D">
        <w:rPr>
          <w:b/>
          <w:sz w:val="22"/>
          <w:szCs w:val="22"/>
        </w:rPr>
        <w:t> DPH</w:t>
      </w:r>
      <w:r w:rsidR="00CF1839">
        <w:rPr>
          <w:b/>
          <w:sz w:val="22"/>
          <w:szCs w:val="22"/>
        </w:rPr>
        <w:t xml:space="preserve"> (za vestavbu výtahu a následnou servisní činnost po dobu 60 měsíců)</w:t>
      </w:r>
      <w:r w:rsidRPr="00FC776D">
        <w:rPr>
          <w:sz w:val="22"/>
          <w:szCs w:val="22"/>
        </w:rPr>
        <w:t>. Pořadí nabídek bude stanoveno podle výše nabídkové ceny s tím, že nejnižší cena je nejlepší.</w:t>
      </w:r>
    </w:p>
    <w:p w14:paraId="573EEBEF" w14:textId="77777777" w:rsidR="00F80735" w:rsidRPr="00FC776D" w:rsidRDefault="00F80735" w:rsidP="00F01F0C">
      <w:pPr>
        <w:jc w:val="both"/>
        <w:rPr>
          <w:sz w:val="22"/>
          <w:szCs w:val="22"/>
        </w:rPr>
      </w:pPr>
    </w:p>
    <w:p w14:paraId="3C208DB0" w14:textId="7805382C" w:rsidR="00CE71BE" w:rsidRPr="006C3977" w:rsidRDefault="00AF760C" w:rsidP="008A741F">
      <w:pPr>
        <w:pStyle w:val="Odstavecseseznamem"/>
        <w:numPr>
          <w:ilvl w:val="0"/>
          <w:numId w:val="1"/>
        </w:numPr>
        <w:ind w:left="426" w:hanging="426"/>
        <w:rPr>
          <w:b/>
          <w:sz w:val="28"/>
        </w:rPr>
      </w:pPr>
      <w:r w:rsidRPr="006C3977">
        <w:rPr>
          <w:b/>
          <w:sz w:val="28"/>
          <w:u w:val="single"/>
        </w:rPr>
        <w:t xml:space="preserve">Rozsah požadavku zadavatele na kvalifikaci účastníka </w:t>
      </w:r>
    </w:p>
    <w:p w14:paraId="7A978BCE" w14:textId="60DD50E8" w:rsidR="00C772FA" w:rsidRDefault="00C772FA" w:rsidP="00B666EA">
      <w:pPr>
        <w:pStyle w:val="Zhlav"/>
        <w:tabs>
          <w:tab w:val="clear" w:pos="4536"/>
          <w:tab w:val="clear" w:pos="9072"/>
        </w:tabs>
        <w:jc w:val="both"/>
      </w:pPr>
    </w:p>
    <w:p w14:paraId="0601AB6C" w14:textId="77777777" w:rsidR="00AB1BE5" w:rsidRPr="004F0C60" w:rsidRDefault="00AB1BE5" w:rsidP="00AB1BE5">
      <w:pPr>
        <w:autoSpaceDE w:val="0"/>
        <w:autoSpaceDN w:val="0"/>
        <w:adjustRightInd w:val="0"/>
        <w:spacing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Kvalifikovaným pro plnění této veřejné zakázky je v souladu s ustanovením § 73 a následujících ZZVZ dodavatel, který prokáže splnění požadavků: </w:t>
      </w:r>
    </w:p>
    <w:p w14:paraId="0919F74C" w14:textId="77777777" w:rsidR="00AB1BE5" w:rsidRPr="004F0C60" w:rsidRDefault="00AB1BE5" w:rsidP="00AB1BE5">
      <w:pPr>
        <w:autoSpaceDE w:val="0"/>
        <w:autoSpaceDN w:val="0"/>
        <w:adjustRightInd w:val="0"/>
        <w:spacing w:line="264" w:lineRule="auto"/>
        <w:jc w:val="both"/>
        <w:rPr>
          <w:rFonts w:eastAsiaTheme="minorHAnsi"/>
          <w:color w:val="000000"/>
          <w:sz w:val="22"/>
          <w:szCs w:val="22"/>
          <w:lang w:eastAsia="en-US"/>
        </w:rPr>
      </w:pPr>
    </w:p>
    <w:p w14:paraId="4430E6C4" w14:textId="785891A7" w:rsidR="00AB1BE5" w:rsidRPr="004F0C60" w:rsidRDefault="00AB1BE5" w:rsidP="00AB1BE5">
      <w:p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t xml:space="preserve">a) základní způsobilosti podle ustanovení § 74 a § 75 ZZVZ (odst. </w:t>
      </w:r>
      <w:r w:rsidR="000506E7">
        <w:rPr>
          <w:rFonts w:eastAsiaTheme="minorHAnsi"/>
          <w:color w:val="000000"/>
          <w:sz w:val="22"/>
          <w:szCs w:val="22"/>
          <w:lang w:eastAsia="en-US"/>
        </w:rPr>
        <w:t>7</w:t>
      </w:r>
      <w:r w:rsidRPr="004F0C60">
        <w:rPr>
          <w:rFonts w:eastAsiaTheme="minorHAnsi"/>
          <w:color w:val="000000"/>
          <w:sz w:val="22"/>
          <w:szCs w:val="22"/>
          <w:lang w:eastAsia="en-US"/>
        </w:rPr>
        <w:t xml:space="preserve">.1), </w:t>
      </w:r>
    </w:p>
    <w:p w14:paraId="2311C3F9" w14:textId="2BD84B01" w:rsidR="00AB1BE5" w:rsidRPr="004F0C60" w:rsidRDefault="00AB1BE5" w:rsidP="008A741F">
      <w:pPr>
        <w:numPr>
          <w:ilvl w:val="0"/>
          <w:numId w:val="10"/>
        </w:num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t xml:space="preserve">b) profesní způsobilosti podle ustanovení § 77 ZZVZ (odst. </w:t>
      </w:r>
      <w:r w:rsidR="000506E7">
        <w:rPr>
          <w:rFonts w:eastAsiaTheme="minorHAnsi"/>
          <w:color w:val="000000"/>
          <w:sz w:val="22"/>
          <w:szCs w:val="22"/>
          <w:lang w:eastAsia="en-US"/>
        </w:rPr>
        <w:t>7</w:t>
      </w:r>
      <w:r w:rsidRPr="004F0C60">
        <w:rPr>
          <w:rFonts w:eastAsiaTheme="minorHAnsi"/>
          <w:color w:val="000000"/>
          <w:sz w:val="22"/>
          <w:szCs w:val="22"/>
          <w:lang w:eastAsia="en-US"/>
        </w:rPr>
        <w:t>.2),</w:t>
      </w:r>
    </w:p>
    <w:p w14:paraId="7B97E7F8" w14:textId="1757159B" w:rsidR="00AB1BE5" w:rsidRDefault="00AB1BE5" w:rsidP="008A741F">
      <w:pPr>
        <w:numPr>
          <w:ilvl w:val="0"/>
          <w:numId w:val="10"/>
        </w:num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t xml:space="preserve">c) technické kvalifikace podle ustanovení § 79 ZZVZ (odst. </w:t>
      </w:r>
      <w:r w:rsidR="000506E7">
        <w:rPr>
          <w:rFonts w:eastAsiaTheme="minorHAnsi"/>
          <w:color w:val="000000"/>
          <w:sz w:val="22"/>
          <w:szCs w:val="22"/>
          <w:lang w:eastAsia="en-US"/>
        </w:rPr>
        <w:t>7</w:t>
      </w:r>
      <w:r w:rsidRPr="004F0C60">
        <w:rPr>
          <w:rFonts w:eastAsiaTheme="minorHAnsi"/>
          <w:color w:val="000000"/>
          <w:sz w:val="22"/>
          <w:szCs w:val="22"/>
          <w:lang w:eastAsia="en-US"/>
        </w:rPr>
        <w:t>.3).</w:t>
      </w:r>
    </w:p>
    <w:p w14:paraId="02E48D5D" w14:textId="77777777" w:rsidR="008424C3" w:rsidRPr="004F0C60" w:rsidRDefault="008424C3" w:rsidP="008A741F">
      <w:pPr>
        <w:numPr>
          <w:ilvl w:val="0"/>
          <w:numId w:val="10"/>
        </w:numPr>
        <w:autoSpaceDE w:val="0"/>
        <w:autoSpaceDN w:val="0"/>
        <w:adjustRightInd w:val="0"/>
        <w:spacing w:line="264" w:lineRule="auto"/>
        <w:rPr>
          <w:rFonts w:eastAsiaTheme="minorHAnsi"/>
          <w:color w:val="000000"/>
          <w:sz w:val="22"/>
          <w:szCs w:val="22"/>
          <w:lang w:eastAsia="en-US"/>
        </w:rPr>
      </w:pPr>
    </w:p>
    <w:p w14:paraId="73DEDE80" w14:textId="2DA7C072" w:rsidR="00AB1BE5" w:rsidRPr="004F0C60" w:rsidRDefault="000506E7" w:rsidP="00AB1BE5">
      <w:pPr>
        <w:autoSpaceDE w:val="0"/>
        <w:autoSpaceDN w:val="0"/>
        <w:adjustRightInd w:val="0"/>
        <w:spacing w:line="264" w:lineRule="auto"/>
        <w:rPr>
          <w:rFonts w:eastAsiaTheme="minorHAnsi"/>
          <w:b/>
          <w:bCs/>
          <w:sz w:val="22"/>
          <w:szCs w:val="22"/>
          <w:lang w:eastAsia="en-US"/>
        </w:rPr>
      </w:pPr>
      <w:r>
        <w:rPr>
          <w:rFonts w:eastAsiaTheme="minorHAnsi"/>
          <w:b/>
          <w:bCs/>
          <w:sz w:val="22"/>
          <w:szCs w:val="22"/>
          <w:lang w:eastAsia="en-US"/>
        </w:rPr>
        <w:t>7</w:t>
      </w:r>
      <w:r w:rsidR="00AB1BE5" w:rsidRPr="004F0C60">
        <w:rPr>
          <w:rFonts w:eastAsiaTheme="minorHAnsi"/>
          <w:b/>
          <w:bCs/>
          <w:sz w:val="22"/>
          <w:szCs w:val="22"/>
          <w:lang w:eastAsia="en-US"/>
        </w:rPr>
        <w:t>.1 ZÁKLADNÍ ZPŮSOBILOST:</w:t>
      </w:r>
    </w:p>
    <w:tbl>
      <w:tblPr>
        <w:tblW w:w="9747" w:type="dxa"/>
        <w:tblInd w:w="-113" w:type="dxa"/>
        <w:tblBorders>
          <w:top w:val="nil"/>
          <w:left w:val="nil"/>
          <w:bottom w:val="nil"/>
          <w:right w:val="nil"/>
        </w:tblBorders>
        <w:tblLayout w:type="fixed"/>
        <w:tblLook w:val="0000" w:firstRow="0" w:lastRow="0" w:firstColumn="0" w:lastColumn="0" w:noHBand="0" w:noVBand="0"/>
      </w:tblPr>
      <w:tblGrid>
        <w:gridCol w:w="532"/>
        <w:gridCol w:w="4679"/>
        <w:gridCol w:w="4536"/>
      </w:tblGrid>
      <w:tr w:rsidR="00AB1BE5" w:rsidRPr="004F0C60" w14:paraId="23B50D0A" w14:textId="77777777" w:rsidTr="00162A36">
        <w:trPr>
          <w:trHeight w:val="256"/>
        </w:trPr>
        <w:tc>
          <w:tcPr>
            <w:tcW w:w="5211" w:type="dxa"/>
            <w:gridSpan w:val="2"/>
            <w:tcBorders>
              <w:top w:val="single" w:sz="4" w:space="0" w:color="auto"/>
              <w:left w:val="single" w:sz="4" w:space="0" w:color="auto"/>
              <w:right w:val="single" w:sz="4" w:space="0" w:color="auto"/>
            </w:tcBorders>
            <w:shd w:val="clear" w:color="auto" w:fill="FDE9D9" w:themeFill="accent6" w:themeFillTint="33"/>
          </w:tcPr>
          <w:p w14:paraId="480ABD8D" w14:textId="77777777" w:rsidR="00AB1BE5" w:rsidRPr="004F0C60" w:rsidRDefault="00AB1BE5" w:rsidP="00162A36">
            <w:pPr>
              <w:autoSpaceDE w:val="0"/>
              <w:autoSpaceDN w:val="0"/>
              <w:adjustRightInd w:val="0"/>
              <w:spacing w:line="264" w:lineRule="auto"/>
              <w:ind w:left="-142" w:firstLine="142"/>
              <w:jc w:val="center"/>
              <w:rPr>
                <w:rFonts w:eastAsiaTheme="minorHAnsi"/>
                <w:b/>
                <w:bCs/>
                <w:sz w:val="22"/>
                <w:szCs w:val="22"/>
                <w:lang w:eastAsia="en-US"/>
              </w:rPr>
            </w:pPr>
            <w:r w:rsidRPr="004F0C60">
              <w:rPr>
                <w:rFonts w:eastAsiaTheme="minorHAnsi"/>
                <w:b/>
                <w:bCs/>
                <w:color w:val="000000"/>
                <w:sz w:val="22"/>
                <w:szCs w:val="22"/>
                <w:lang w:eastAsia="en-US"/>
              </w:rPr>
              <w:t>Způsobilým je dodavatel, který</w:t>
            </w:r>
          </w:p>
          <w:p w14:paraId="5F16972C" w14:textId="77777777" w:rsidR="00AB1BE5" w:rsidRPr="004F0C60" w:rsidRDefault="00AB1BE5" w:rsidP="00162A36">
            <w:pPr>
              <w:autoSpaceDE w:val="0"/>
              <w:autoSpaceDN w:val="0"/>
              <w:adjustRightInd w:val="0"/>
              <w:spacing w:line="264" w:lineRule="auto"/>
              <w:jc w:val="center"/>
              <w:rPr>
                <w:rFonts w:eastAsiaTheme="minorHAnsi"/>
                <w:color w:val="000000"/>
                <w:sz w:val="22"/>
                <w:szCs w:val="22"/>
                <w:lang w:eastAsia="en-US"/>
              </w:rPr>
            </w:pPr>
          </w:p>
        </w:tc>
        <w:tc>
          <w:tcPr>
            <w:tcW w:w="4536" w:type="dxa"/>
            <w:tcBorders>
              <w:top w:val="single" w:sz="4" w:space="0" w:color="auto"/>
              <w:left w:val="single" w:sz="4" w:space="0" w:color="auto"/>
              <w:right w:val="single" w:sz="4" w:space="0" w:color="auto"/>
            </w:tcBorders>
            <w:shd w:val="clear" w:color="auto" w:fill="FDE9D9" w:themeFill="accent6" w:themeFillTint="33"/>
          </w:tcPr>
          <w:p w14:paraId="00B261BC" w14:textId="77777777" w:rsidR="00AB1BE5" w:rsidRPr="004F0C60" w:rsidRDefault="00AB1BE5" w:rsidP="00162A36">
            <w:pPr>
              <w:autoSpaceDE w:val="0"/>
              <w:autoSpaceDN w:val="0"/>
              <w:adjustRightInd w:val="0"/>
              <w:spacing w:line="264" w:lineRule="auto"/>
              <w:jc w:val="center"/>
              <w:rPr>
                <w:rFonts w:eastAsiaTheme="minorHAnsi"/>
                <w:b/>
                <w:bCs/>
                <w:color w:val="000000"/>
                <w:sz w:val="22"/>
                <w:szCs w:val="22"/>
                <w:lang w:eastAsia="en-US"/>
              </w:rPr>
            </w:pPr>
            <w:r w:rsidRPr="004F0C60">
              <w:rPr>
                <w:rFonts w:eastAsiaTheme="minorHAnsi"/>
                <w:b/>
                <w:bCs/>
                <w:color w:val="000000"/>
                <w:sz w:val="22"/>
                <w:szCs w:val="22"/>
                <w:lang w:eastAsia="en-US"/>
              </w:rPr>
              <w:t>Způsob prokázání splnění základní způsobilosti (doklady)</w:t>
            </w:r>
          </w:p>
          <w:p w14:paraId="565C083E" w14:textId="77777777" w:rsidR="00AB1BE5" w:rsidRPr="004F0C60" w:rsidRDefault="00AB1BE5" w:rsidP="00162A36">
            <w:pPr>
              <w:autoSpaceDE w:val="0"/>
              <w:autoSpaceDN w:val="0"/>
              <w:adjustRightInd w:val="0"/>
              <w:spacing w:line="264" w:lineRule="auto"/>
              <w:jc w:val="center"/>
              <w:rPr>
                <w:rFonts w:eastAsiaTheme="minorHAnsi"/>
                <w:color w:val="000000"/>
                <w:sz w:val="22"/>
                <w:szCs w:val="22"/>
                <w:lang w:eastAsia="en-US"/>
              </w:rPr>
            </w:pPr>
          </w:p>
        </w:tc>
      </w:tr>
      <w:tr w:rsidR="00AB1BE5" w:rsidRPr="004F0C60" w14:paraId="71A1FE32" w14:textId="77777777" w:rsidTr="00162A36">
        <w:trPr>
          <w:trHeight w:val="699"/>
        </w:trPr>
        <w:tc>
          <w:tcPr>
            <w:tcW w:w="532" w:type="dxa"/>
            <w:tcBorders>
              <w:top w:val="single" w:sz="4" w:space="0" w:color="auto"/>
              <w:left w:val="single" w:sz="4" w:space="0" w:color="auto"/>
              <w:bottom w:val="single" w:sz="4" w:space="0" w:color="auto"/>
              <w:right w:val="single" w:sz="4" w:space="0" w:color="auto"/>
            </w:tcBorders>
          </w:tcPr>
          <w:p w14:paraId="73C207C1" w14:textId="77777777" w:rsidR="00AB1BE5" w:rsidRPr="004F0C60" w:rsidRDefault="00AB1BE5" w:rsidP="00162A36">
            <w:p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t xml:space="preserve">a) </w:t>
            </w:r>
          </w:p>
        </w:tc>
        <w:tc>
          <w:tcPr>
            <w:tcW w:w="4679" w:type="dxa"/>
            <w:tcBorders>
              <w:top w:val="single" w:sz="4" w:space="0" w:color="auto"/>
              <w:left w:val="single" w:sz="4" w:space="0" w:color="auto"/>
              <w:bottom w:val="single" w:sz="4" w:space="0" w:color="auto"/>
              <w:right w:val="single" w:sz="4" w:space="0" w:color="auto"/>
            </w:tcBorders>
          </w:tcPr>
          <w:p w14:paraId="75B0701F"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0CCA3C97"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w:t>
            </w:r>
          </w:p>
          <w:p w14:paraId="458332EA"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Pro prokazování kvalifikace prostřednictvím pobočky závodu platí ust. § 74 odst. 3 ZZVZ. </w:t>
            </w:r>
          </w:p>
          <w:p w14:paraId="55450E7A"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Pobočka závodu, která má sídlo na území České republiky, se podle ust. § 5 ZZVZ považuje za dodavatele se sídlem v České republice;</w:t>
            </w:r>
          </w:p>
        </w:tc>
        <w:tc>
          <w:tcPr>
            <w:tcW w:w="4536" w:type="dxa"/>
            <w:tcBorders>
              <w:top w:val="single" w:sz="4" w:space="0" w:color="auto"/>
              <w:left w:val="single" w:sz="4" w:space="0" w:color="auto"/>
              <w:bottom w:val="single" w:sz="4" w:space="0" w:color="auto"/>
              <w:right w:val="single" w:sz="4" w:space="0" w:color="auto"/>
            </w:tcBorders>
          </w:tcPr>
          <w:p w14:paraId="5549457F" w14:textId="77777777" w:rsidR="00AB1BE5" w:rsidRPr="004F0C60" w:rsidRDefault="00AB1BE5" w:rsidP="00162A36">
            <w:pPr>
              <w:autoSpaceDE w:val="0"/>
              <w:autoSpaceDN w:val="0"/>
              <w:adjustRightInd w:val="0"/>
              <w:spacing w:line="264" w:lineRule="auto"/>
              <w:jc w:val="both"/>
              <w:rPr>
                <w:rFonts w:eastAsiaTheme="minorHAnsi"/>
                <w:color w:val="000000"/>
                <w:sz w:val="22"/>
                <w:szCs w:val="22"/>
                <w:lang w:eastAsia="en-US"/>
              </w:rPr>
            </w:pPr>
            <w:r w:rsidRPr="004F0C60">
              <w:rPr>
                <w:rFonts w:eastAsiaTheme="minorHAnsi"/>
                <w:iCs/>
                <w:color w:val="000000"/>
                <w:sz w:val="22"/>
                <w:szCs w:val="22"/>
                <w:lang w:eastAsia="en-US"/>
              </w:rPr>
              <w:t xml:space="preserve">Výpis z evidence Rejstříku trestů pro </w:t>
            </w:r>
          </w:p>
          <w:p w14:paraId="76FBF78B" w14:textId="77777777" w:rsidR="00AB1BE5" w:rsidRPr="004F0C60" w:rsidRDefault="00AB1BE5" w:rsidP="00162A36">
            <w:pPr>
              <w:autoSpaceDE w:val="0"/>
              <w:autoSpaceDN w:val="0"/>
              <w:adjustRightInd w:val="0"/>
              <w:spacing w:line="264" w:lineRule="auto"/>
              <w:jc w:val="both"/>
              <w:rPr>
                <w:rFonts w:eastAsiaTheme="minorHAnsi"/>
                <w:color w:val="000000"/>
                <w:sz w:val="22"/>
                <w:szCs w:val="22"/>
                <w:lang w:eastAsia="en-US"/>
              </w:rPr>
            </w:pPr>
            <w:r w:rsidRPr="004F0C60">
              <w:rPr>
                <w:rFonts w:eastAsiaTheme="minorHAnsi"/>
                <w:iCs/>
                <w:color w:val="000000"/>
                <w:sz w:val="22"/>
                <w:szCs w:val="22"/>
                <w:lang w:eastAsia="en-US"/>
              </w:rPr>
              <w:t xml:space="preserve">- každou právnickou osobu a </w:t>
            </w:r>
          </w:p>
          <w:p w14:paraId="3B548A9B" w14:textId="77777777" w:rsidR="00AB1BE5" w:rsidRPr="004F0C60" w:rsidRDefault="00AB1BE5" w:rsidP="00162A36">
            <w:pPr>
              <w:autoSpaceDE w:val="0"/>
              <w:autoSpaceDN w:val="0"/>
              <w:adjustRightInd w:val="0"/>
              <w:spacing w:line="264" w:lineRule="auto"/>
              <w:jc w:val="both"/>
              <w:rPr>
                <w:rFonts w:eastAsiaTheme="minorHAnsi"/>
                <w:iCs/>
                <w:color w:val="000000"/>
                <w:sz w:val="22"/>
                <w:szCs w:val="22"/>
                <w:lang w:eastAsia="en-US"/>
              </w:rPr>
            </w:pPr>
            <w:r w:rsidRPr="004F0C60">
              <w:rPr>
                <w:rFonts w:eastAsiaTheme="minorHAnsi"/>
                <w:iCs/>
                <w:color w:val="000000"/>
                <w:sz w:val="22"/>
                <w:szCs w:val="22"/>
                <w:lang w:eastAsia="en-US"/>
              </w:rPr>
              <w:t xml:space="preserve">- každou fyzickou osobu, pro niž je dle ZZVZ a zadávacích podmínek vyžadován. </w:t>
            </w:r>
          </w:p>
          <w:p w14:paraId="35562092" w14:textId="77777777" w:rsidR="00AB1BE5" w:rsidRPr="004F0C60" w:rsidRDefault="00AB1BE5" w:rsidP="00162A36">
            <w:pPr>
              <w:autoSpaceDE w:val="0"/>
              <w:autoSpaceDN w:val="0"/>
              <w:adjustRightInd w:val="0"/>
              <w:spacing w:line="264" w:lineRule="auto"/>
              <w:jc w:val="both"/>
              <w:rPr>
                <w:rFonts w:eastAsiaTheme="minorHAnsi"/>
                <w:color w:val="000000"/>
                <w:sz w:val="22"/>
                <w:szCs w:val="22"/>
                <w:lang w:eastAsia="en-US"/>
              </w:rPr>
            </w:pPr>
          </w:p>
          <w:p w14:paraId="442C46B9" w14:textId="77777777" w:rsidR="00AB1BE5" w:rsidRPr="004F0C60" w:rsidRDefault="00AB1BE5" w:rsidP="00162A36">
            <w:pPr>
              <w:autoSpaceDE w:val="0"/>
              <w:autoSpaceDN w:val="0"/>
              <w:adjustRightInd w:val="0"/>
              <w:spacing w:line="264" w:lineRule="auto"/>
              <w:jc w:val="both"/>
              <w:rPr>
                <w:rFonts w:eastAsiaTheme="minorHAnsi"/>
                <w:color w:val="000000"/>
                <w:sz w:val="22"/>
                <w:szCs w:val="22"/>
                <w:lang w:eastAsia="en-US"/>
              </w:rPr>
            </w:pPr>
          </w:p>
        </w:tc>
      </w:tr>
      <w:tr w:rsidR="00AB1BE5" w:rsidRPr="004F0C60" w14:paraId="3EF2ACC0" w14:textId="77777777" w:rsidTr="00162A36">
        <w:trPr>
          <w:trHeight w:val="841"/>
        </w:trPr>
        <w:tc>
          <w:tcPr>
            <w:tcW w:w="532" w:type="dxa"/>
            <w:tcBorders>
              <w:top w:val="single" w:sz="4" w:space="0" w:color="auto"/>
              <w:left w:val="single" w:sz="4" w:space="0" w:color="auto"/>
              <w:bottom w:val="single" w:sz="4" w:space="0" w:color="auto"/>
              <w:right w:val="single" w:sz="4" w:space="0" w:color="auto"/>
            </w:tcBorders>
          </w:tcPr>
          <w:p w14:paraId="6EA1BFF1" w14:textId="77777777" w:rsidR="00AB1BE5" w:rsidRPr="004F0C60" w:rsidRDefault="00AB1BE5" w:rsidP="00162A36">
            <w:p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t xml:space="preserve">b) </w:t>
            </w:r>
          </w:p>
        </w:tc>
        <w:tc>
          <w:tcPr>
            <w:tcW w:w="4679" w:type="dxa"/>
            <w:tcBorders>
              <w:top w:val="single" w:sz="4" w:space="0" w:color="auto"/>
              <w:left w:val="single" w:sz="4" w:space="0" w:color="auto"/>
              <w:bottom w:val="single" w:sz="4" w:space="0" w:color="auto"/>
              <w:right w:val="single" w:sz="4" w:space="0" w:color="auto"/>
            </w:tcBorders>
          </w:tcPr>
          <w:p w14:paraId="4E4D8373"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nemá v České republice ani v zemi svého sídla v evidenci daní zachycen splatný daňový nedoplatek; </w:t>
            </w:r>
          </w:p>
        </w:tc>
        <w:tc>
          <w:tcPr>
            <w:tcW w:w="4536" w:type="dxa"/>
            <w:tcBorders>
              <w:top w:val="single" w:sz="4" w:space="0" w:color="auto"/>
              <w:left w:val="single" w:sz="4" w:space="0" w:color="auto"/>
              <w:bottom w:val="single" w:sz="4" w:space="0" w:color="auto"/>
              <w:right w:val="single" w:sz="4" w:space="0" w:color="auto"/>
            </w:tcBorders>
          </w:tcPr>
          <w:p w14:paraId="0EB8B935"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iCs/>
                <w:color w:val="000000"/>
                <w:sz w:val="22"/>
                <w:szCs w:val="22"/>
                <w:lang w:eastAsia="en-US"/>
              </w:rPr>
              <w:t xml:space="preserve">- Potvrzení příslušného finančního úřadu </w:t>
            </w:r>
          </w:p>
          <w:p w14:paraId="5FA5E558" w14:textId="77777777" w:rsidR="00AB1BE5" w:rsidRPr="004F0C60" w:rsidRDefault="00AB1BE5" w:rsidP="00162A36">
            <w:pPr>
              <w:autoSpaceDE w:val="0"/>
              <w:autoSpaceDN w:val="0"/>
              <w:adjustRightInd w:val="0"/>
              <w:spacing w:after="120" w:line="264" w:lineRule="auto"/>
              <w:jc w:val="both"/>
              <w:rPr>
                <w:rFonts w:eastAsiaTheme="minorHAnsi"/>
                <w:iCs/>
                <w:color w:val="000000"/>
                <w:sz w:val="22"/>
                <w:szCs w:val="22"/>
                <w:lang w:eastAsia="en-US"/>
              </w:rPr>
            </w:pPr>
            <w:r w:rsidRPr="004F0C60">
              <w:rPr>
                <w:rFonts w:eastAsiaTheme="minorHAnsi"/>
                <w:iCs/>
                <w:color w:val="000000"/>
                <w:sz w:val="22"/>
                <w:szCs w:val="22"/>
                <w:lang w:eastAsia="en-US"/>
              </w:rPr>
              <w:t xml:space="preserve">a </w:t>
            </w:r>
          </w:p>
          <w:p w14:paraId="7A5C388F"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iCs/>
                <w:color w:val="000000"/>
                <w:sz w:val="22"/>
                <w:szCs w:val="22"/>
                <w:lang w:eastAsia="en-US"/>
              </w:rPr>
              <w:t>- Čestné prohlášení dodavatele ve vztahu ke spotřební dani, z něhož jednoznačně vyplývá splnění tohoto kvalifikačního požadavku.</w:t>
            </w:r>
          </w:p>
        </w:tc>
      </w:tr>
      <w:tr w:rsidR="00AB1BE5" w:rsidRPr="004F0C60" w14:paraId="6BAA5330" w14:textId="77777777" w:rsidTr="00162A36">
        <w:trPr>
          <w:trHeight w:val="439"/>
        </w:trPr>
        <w:tc>
          <w:tcPr>
            <w:tcW w:w="532" w:type="dxa"/>
            <w:tcBorders>
              <w:top w:val="single" w:sz="4" w:space="0" w:color="auto"/>
              <w:left w:val="single" w:sz="4" w:space="0" w:color="auto"/>
              <w:bottom w:val="single" w:sz="4" w:space="0" w:color="auto"/>
              <w:right w:val="single" w:sz="4" w:space="0" w:color="auto"/>
            </w:tcBorders>
          </w:tcPr>
          <w:p w14:paraId="7EDA23AE" w14:textId="77777777" w:rsidR="00AB1BE5" w:rsidRPr="004F0C60" w:rsidRDefault="00AB1BE5" w:rsidP="00162A36">
            <w:p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lastRenderedPageBreak/>
              <w:t xml:space="preserve">c) </w:t>
            </w:r>
          </w:p>
        </w:tc>
        <w:tc>
          <w:tcPr>
            <w:tcW w:w="4679" w:type="dxa"/>
            <w:tcBorders>
              <w:top w:val="single" w:sz="4" w:space="0" w:color="auto"/>
              <w:left w:val="single" w:sz="4" w:space="0" w:color="auto"/>
              <w:bottom w:val="single" w:sz="4" w:space="0" w:color="auto"/>
              <w:right w:val="single" w:sz="4" w:space="0" w:color="auto"/>
            </w:tcBorders>
          </w:tcPr>
          <w:p w14:paraId="1197B390"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nemá v České republice ani v zemi svého sídla splatný nedoplatek na pojistném nebo na penále na veřejné zdravotní pojištění; </w:t>
            </w:r>
          </w:p>
        </w:tc>
        <w:tc>
          <w:tcPr>
            <w:tcW w:w="4536" w:type="dxa"/>
            <w:tcBorders>
              <w:top w:val="single" w:sz="4" w:space="0" w:color="auto"/>
              <w:left w:val="single" w:sz="4" w:space="0" w:color="auto"/>
              <w:bottom w:val="single" w:sz="4" w:space="0" w:color="auto"/>
              <w:right w:val="single" w:sz="4" w:space="0" w:color="auto"/>
            </w:tcBorders>
          </w:tcPr>
          <w:p w14:paraId="03D05DC7"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iCs/>
                <w:color w:val="000000"/>
                <w:sz w:val="22"/>
                <w:szCs w:val="22"/>
                <w:lang w:eastAsia="en-US"/>
              </w:rPr>
              <w:t>Čestné prohlášení dodavatele, z něhož jednoznačně vyplývá splnění tohoto kvalifikačního požadavku.</w:t>
            </w:r>
          </w:p>
        </w:tc>
      </w:tr>
      <w:tr w:rsidR="00AB1BE5" w:rsidRPr="004F0C60" w14:paraId="3487FB94" w14:textId="77777777" w:rsidTr="00162A36">
        <w:trPr>
          <w:trHeight w:val="607"/>
        </w:trPr>
        <w:tc>
          <w:tcPr>
            <w:tcW w:w="532" w:type="dxa"/>
            <w:tcBorders>
              <w:left w:val="single" w:sz="4" w:space="0" w:color="auto"/>
              <w:bottom w:val="single" w:sz="4" w:space="0" w:color="auto"/>
              <w:right w:val="single" w:sz="4" w:space="0" w:color="auto"/>
            </w:tcBorders>
          </w:tcPr>
          <w:p w14:paraId="0046459D" w14:textId="77777777" w:rsidR="00AB1BE5" w:rsidRPr="004F0C60" w:rsidRDefault="00AB1BE5" w:rsidP="00162A36">
            <w:pPr>
              <w:pStyle w:val="Zhlav"/>
              <w:spacing w:line="264" w:lineRule="auto"/>
              <w:jc w:val="both"/>
              <w:rPr>
                <w:sz w:val="22"/>
                <w:szCs w:val="22"/>
              </w:rPr>
            </w:pPr>
            <w:r w:rsidRPr="004F0C60">
              <w:rPr>
                <w:sz w:val="22"/>
                <w:szCs w:val="22"/>
              </w:rPr>
              <w:t xml:space="preserve">d) </w:t>
            </w:r>
          </w:p>
        </w:tc>
        <w:tc>
          <w:tcPr>
            <w:tcW w:w="4679" w:type="dxa"/>
            <w:tcBorders>
              <w:left w:val="single" w:sz="4" w:space="0" w:color="auto"/>
              <w:bottom w:val="single" w:sz="4" w:space="0" w:color="auto"/>
              <w:right w:val="single" w:sz="4" w:space="0" w:color="auto"/>
            </w:tcBorders>
          </w:tcPr>
          <w:p w14:paraId="22E93E2D" w14:textId="77777777" w:rsidR="00AB1BE5" w:rsidRPr="004F0C60" w:rsidRDefault="00AB1BE5" w:rsidP="00162A36">
            <w:pPr>
              <w:pStyle w:val="Zhlav"/>
              <w:spacing w:after="120" w:line="264" w:lineRule="auto"/>
              <w:jc w:val="both"/>
              <w:rPr>
                <w:sz w:val="22"/>
                <w:szCs w:val="22"/>
              </w:rPr>
            </w:pPr>
            <w:r w:rsidRPr="004F0C60">
              <w:rPr>
                <w:sz w:val="22"/>
                <w:szCs w:val="22"/>
              </w:rPr>
              <w:t xml:space="preserve">nemá v České republice ani v zemi svého sídla splatný nedoplatek na pojistném nebo na penále na sociální zabezpečení a příspěvku na státní politiku zaměstnanosti; </w:t>
            </w:r>
          </w:p>
        </w:tc>
        <w:tc>
          <w:tcPr>
            <w:tcW w:w="4536" w:type="dxa"/>
            <w:tcBorders>
              <w:left w:val="single" w:sz="4" w:space="0" w:color="auto"/>
              <w:bottom w:val="single" w:sz="4" w:space="0" w:color="auto"/>
              <w:right w:val="single" w:sz="4" w:space="0" w:color="auto"/>
            </w:tcBorders>
          </w:tcPr>
          <w:p w14:paraId="69030948" w14:textId="77777777" w:rsidR="00AB1BE5" w:rsidRPr="004F0C60" w:rsidRDefault="00AB1BE5" w:rsidP="00162A36">
            <w:pPr>
              <w:pStyle w:val="Zhlav"/>
              <w:spacing w:after="120" w:line="264" w:lineRule="auto"/>
              <w:jc w:val="both"/>
              <w:rPr>
                <w:sz w:val="22"/>
                <w:szCs w:val="22"/>
              </w:rPr>
            </w:pPr>
            <w:r w:rsidRPr="004F0C60">
              <w:rPr>
                <w:iCs/>
                <w:sz w:val="22"/>
                <w:szCs w:val="22"/>
              </w:rPr>
              <w:t xml:space="preserve">Potvrzení příslušné územní správy sociálního zabezpečení. </w:t>
            </w:r>
          </w:p>
        </w:tc>
      </w:tr>
      <w:tr w:rsidR="00AB1BE5" w:rsidRPr="004F0C60" w14:paraId="36FD1F74" w14:textId="77777777" w:rsidTr="00162A36">
        <w:trPr>
          <w:trHeight w:val="1065"/>
        </w:trPr>
        <w:tc>
          <w:tcPr>
            <w:tcW w:w="532" w:type="dxa"/>
            <w:tcBorders>
              <w:top w:val="single" w:sz="4" w:space="0" w:color="auto"/>
              <w:left w:val="single" w:sz="4" w:space="0" w:color="auto"/>
              <w:bottom w:val="single" w:sz="4" w:space="0" w:color="auto"/>
              <w:right w:val="single" w:sz="4" w:space="0" w:color="auto"/>
            </w:tcBorders>
          </w:tcPr>
          <w:p w14:paraId="5FCB303C" w14:textId="77777777" w:rsidR="00AB1BE5" w:rsidRPr="004F0C60" w:rsidRDefault="00AB1BE5" w:rsidP="00162A36">
            <w:pPr>
              <w:pStyle w:val="Zhlav"/>
              <w:spacing w:line="264" w:lineRule="auto"/>
              <w:jc w:val="both"/>
              <w:rPr>
                <w:sz w:val="22"/>
                <w:szCs w:val="22"/>
              </w:rPr>
            </w:pPr>
            <w:r w:rsidRPr="004F0C60">
              <w:rPr>
                <w:sz w:val="22"/>
                <w:szCs w:val="22"/>
              </w:rPr>
              <w:t xml:space="preserve">e) </w:t>
            </w:r>
          </w:p>
        </w:tc>
        <w:tc>
          <w:tcPr>
            <w:tcW w:w="4679" w:type="dxa"/>
            <w:tcBorders>
              <w:top w:val="single" w:sz="4" w:space="0" w:color="auto"/>
              <w:left w:val="single" w:sz="4" w:space="0" w:color="auto"/>
              <w:bottom w:val="single" w:sz="4" w:space="0" w:color="auto"/>
              <w:right w:val="single" w:sz="4" w:space="0" w:color="auto"/>
            </w:tcBorders>
          </w:tcPr>
          <w:p w14:paraId="110654FA" w14:textId="77777777" w:rsidR="00AB1BE5" w:rsidRPr="004F0C60" w:rsidRDefault="00AB1BE5" w:rsidP="00162A36">
            <w:pPr>
              <w:pStyle w:val="Zhlav"/>
              <w:spacing w:after="120" w:line="264" w:lineRule="auto"/>
              <w:jc w:val="both"/>
              <w:rPr>
                <w:sz w:val="22"/>
                <w:szCs w:val="22"/>
              </w:rPr>
            </w:pPr>
            <w:r w:rsidRPr="004F0C60">
              <w:rPr>
                <w:sz w:val="22"/>
                <w:szCs w:val="22"/>
              </w:rPr>
              <w:t xml:space="preserve">není v likvidaci, nebylo proti němu vydáno rozhodnutí o úpadku, nebyla vůči němu nařízena nucená správa podle jiného právního předpisu nebo v obdobné situaci podle právního řádu země sídla dodavatele. </w:t>
            </w:r>
          </w:p>
        </w:tc>
        <w:tc>
          <w:tcPr>
            <w:tcW w:w="4536" w:type="dxa"/>
            <w:tcBorders>
              <w:top w:val="single" w:sz="4" w:space="0" w:color="auto"/>
              <w:left w:val="single" w:sz="4" w:space="0" w:color="auto"/>
              <w:bottom w:val="single" w:sz="4" w:space="0" w:color="auto"/>
              <w:right w:val="single" w:sz="4" w:space="0" w:color="auto"/>
            </w:tcBorders>
          </w:tcPr>
          <w:p w14:paraId="3AF6B2DE" w14:textId="77777777" w:rsidR="00AB1BE5" w:rsidRPr="004F0C60" w:rsidRDefault="00AB1BE5" w:rsidP="00162A36">
            <w:pPr>
              <w:pStyle w:val="Zhlav"/>
              <w:spacing w:after="120" w:line="264" w:lineRule="auto"/>
              <w:jc w:val="both"/>
              <w:rPr>
                <w:sz w:val="22"/>
                <w:szCs w:val="22"/>
              </w:rPr>
            </w:pPr>
            <w:r w:rsidRPr="004F0C60">
              <w:rPr>
                <w:iCs/>
                <w:sz w:val="22"/>
                <w:szCs w:val="22"/>
              </w:rPr>
              <w:t xml:space="preserve">- Výpis z obchodního rejstříku, </w:t>
            </w:r>
          </w:p>
          <w:p w14:paraId="2538C365" w14:textId="77777777" w:rsidR="00AB1BE5" w:rsidRPr="004F0C60" w:rsidRDefault="00AB1BE5" w:rsidP="00162A36">
            <w:pPr>
              <w:pStyle w:val="Zhlav"/>
              <w:spacing w:after="120" w:line="264" w:lineRule="auto"/>
              <w:jc w:val="both"/>
              <w:rPr>
                <w:sz w:val="22"/>
                <w:szCs w:val="22"/>
              </w:rPr>
            </w:pPr>
            <w:r w:rsidRPr="004F0C60">
              <w:rPr>
                <w:iCs/>
                <w:sz w:val="22"/>
                <w:szCs w:val="22"/>
              </w:rPr>
              <w:t xml:space="preserve">nebo </w:t>
            </w:r>
          </w:p>
          <w:p w14:paraId="0DACBDE1" w14:textId="77777777" w:rsidR="00AB1BE5" w:rsidRPr="004F0C60" w:rsidRDefault="00AB1BE5" w:rsidP="008A741F">
            <w:pPr>
              <w:pStyle w:val="Zhlav"/>
              <w:numPr>
                <w:ilvl w:val="0"/>
                <w:numId w:val="9"/>
              </w:numPr>
              <w:spacing w:after="120" w:line="264" w:lineRule="auto"/>
              <w:ind w:left="183" w:hanging="183"/>
              <w:jc w:val="both"/>
              <w:rPr>
                <w:sz w:val="22"/>
                <w:szCs w:val="22"/>
              </w:rPr>
            </w:pPr>
            <w:r w:rsidRPr="004F0C60">
              <w:rPr>
                <w:iCs/>
                <w:sz w:val="22"/>
                <w:szCs w:val="22"/>
              </w:rPr>
              <w:t>Čestné prohlášení dodavatele ve vztahu k naplnění tohoto požadavku v případě, že dodavatel není v obchodním rejstříku zapsán.</w:t>
            </w:r>
          </w:p>
        </w:tc>
      </w:tr>
    </w:tbl>
    <w:p w14:paraId="27AC8041" w14:textId="77777777" w:rsidR="00AB1BE5" w:rsidRPr="00503E60" w:rsidRDefault="00AB1BE5" w:rsidP="00AB1BE5">
      <w:pPr>
        <w:autoSpaceDE w:val="0"/>
        <w:autoSpaceDN w:val="0"/>
        <w:adjustRightInd w:val="0"/>
        <w:spacing w:line="264" w:lineRule="auto"/>
        <w:rPr>
          <w:rFonts w:ascii="Arial" w:eastAsiaTheme="minorHAnsi" w:hAnsi="Arial" w:cs="Arial"/>
          <w:b/>
          <w:bCs/>
          <w:sz w:val="20"/>
          <w:szCs w:val="20"/>
          <w:lang w:eastAsia="en-US"/>
        </w:rPr>
      </w:pPr>
    </w:p>
    <w:p w14:paraId="1FC112A9" w14:textId="439FA888" w:rsidR="00AB1BE5" w:rsidRPr="004F0C60" w:rsidRDefault="000506E7" w:rsidP="00AB1BE5">
      <w:pPr>
        <w:autoSpaceDE w:val="0"/>
        <w:autoSpaceDN w:val="0"/>
        <w:adjustRightInd w:val="0"/>
        <w:spacing w:line="264" w:lineRule="auto"/>
        <w:rPr>
          <w:rFonts w:eastAsiaTheme="minorHAnsi"/>
          <w:b/>
          <w:bCs/>
          <w:sz w:val="22"/>
          <w:szCs w:val="22"/>
          <w:lang w:eastAsia="en-US"/>
        </w:rPr>
      </w:pPr>
      <w:r>
        <w:rPr>
          <w:rFonts w:eastAsiaTheme="minorHAnsi"/>
          <w:b/>
          <w:bCs/>
          <w:sz w:val="22"/>
          <w:szCs w:val="22"/>
          <w:lang w:eastAsia="en-US"/>
        </w:rPr>
        <w:t>7</w:t>
      </w:r>
      <w:r w:rsidR="00AB1BE5" w:rsidRPr="004F0C60">
        <w:rPr>
          <w:rFonts w:eastAsiaTheme="minorHAnsi"/>
          <w:b/>
          <w:bCs/>
          <w:sz w:val="22"/>
          <w:szCs w:val="22"/>
          <w:lang w:eastAsia="en-US"/>
        </w:rPr>
        <w:t>.2 PROFESNÍ ZPŮSOBILOST:</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529"/>
        <w:gridCol w:w="4677"/>
        <w:gridCol w:w="4536"/>
      </w:tblGrid>
      <w:tr w:rsidR="00AB1BE5" w:rsidRPr="004F0C60" w14:paraId="40CD43E4" w14:textId="77777777" w:rsidTr="00162A36">
        <w:trPr>
          <w:trHeight w:val="266"/>
        </w:trPr>
        <w:tc>
          <w:tcPr>
            <w:tcW w:w="5206" w:type="dxa"/>
            <w:gridSpan w:val="2"/>
            <w:tcBorders>
              <w:top w:val="single" w:sz="4" w:space="0" w:color="auto"/>
              <w:left w:val="single" w:sz="4" w:space="0" w:color="auto"/>
              <w:right w:val="single" w:sz="4" w:space="0" w:color="auto"/>
            </w:tcBorders>
            <w:shd w:val="clear" w:color="auto" w:fill="FDE9D9" w:themeFill="accent6" w:themeFillTint="33"/>
          </w:tcPr>
          <w:p w14:paraId="4CF59717"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b/>
                <w:bCs/>
                <w:color w:val="000000"/>
                <w:sz w:val="22"/>
                <w:szCs w:val="22"/>
                <w:lang w:eastAsia="en-US"/>
              </w:rPr>
              <w:t xml:space="preserve">Profesní způsobilost splňuje dodavatel, který předloží </w:t>
            </w:r>
          </w:p>
        </w:tc>
        <w:tc>
          <w:tcPr>
            <w:tcW w:w="4536" w:type="dxa"/>
            <w:tcBorders>
              <w:top w:val="single" w:sz="4" w:space="0" w:color="auto"/>
              <w:left w:val="single" w:sz="4" w:space="0" w:color="auto"/>
              <w:right w:val="single" w:sz="4" w:space="0" w:color="auto"/>
            </w:tcBorders>
            <w:shd w:val="clear" w:color="auto" w:fill="FDE9D9" w:themeFill="accent6" w:themeFillTint="33"/>
          </w:tcPr>
          <w:p w14:paraId="04B221F4"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b/>
                <w:bCs/>
                <w:color w:val="000000"/>
                <w:sz w:val="22"/>
                <w:szCs w:val="22"/>
                <w:lang w:eastAsia="en-US"/>
              </w:rPr>
              <w:t xml:space="preserve">Způsob prokázání splnění profesní způsobilosti (doklady) </w:t>
            </w:r>
          </w:p>
        </w:tc>
      </w:tr>
      <w:tr w:rsidR="00AB1BE5" w:rsidRPr="004F0C60" w14:paraId="1518AAD9" w14:textId="77777777" w:rsidTr="00162A36">
        <w:trPr>
          <w:trHeight w:val="608"/>
        </w:trPr>
        <w:tc>
          <w:tcPr>
            <w:tcW w:w="529" w:type="dxa"/>
            <w:tcBorders>
              <w:top w:val="single" w:sz="4" w:space="0" w:color="auto"/>
              <w:left w:val="single" w:sz="4" w:space="0" w:color="auto"/>
              <w:bottom w:val="single" w:sz="4" w:space="0" w:color="auto"/>
              <w:right w:val="single" w:sz="4" w:space="0" w:color="auto"/>
            </w:tcBorders>
          </w:tcPr>
          <w:p w14:paraId="1DB248CA"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a) </w:t>
            </w:r>
          </w:p>
        </w:tc>
        <w:tc>
          <w:tcPr>
            <w:tcW w:w="4677" w:type="dxa"/>
            <w:tcBorders>
              <w:top w:val="single" w:sz="4" w:space="0" w:color="auto"/>
              <w:left w:val="single" w:sz="4" w:space="0" w:color="auto"/>
              <w:bottom w:val="single" w:sz="4" w:space="0" w:color="auto"/>
              <w:right w:val="single" w:sz="4" w:space="0" w:color="auto"/>
            </w:tcBorders>
          </w:tcPr>
          <w:p w14:paraId="5B9F2162"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výpis z obchodního rejstříku nebo jiné obdobné evidence. </w:t>
            </w:r>
          </w:p>
        </w:tc>
        <w:tc>
          <w:tcPr>
            <w:tcW w:w="4536" w:type="dxa"/>
            <w:tcBorders>
              <w:top w:val="single" w:sz="4" w:space="0" w:color="auto"/>
              <w:left w:val="single" w:sz="4" w:space="0" w:color="auto"/>
              <w:bottom w:val="single" w:sz="4" w:space="0" w:color="auto"/>
              <w:right w:val="single" w:sz="4" w:space="0" w:color="auto"/>
            </w:tcBorders>
          </w:tcPr>
          <w:p w14:paraId="02D088B1"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iCs/>
                <w:color w:val="000000"/>
                <w:sz w:val="22"/>
                <w:szCs w:val="22"/>
                <w:lang w:eastAsia="en-US"/>
              </w:rPr>
              <w:t xml:space="preserve">Výpis z obchodního rejstříku nebo výpis z jiné obdobné evidence, pokud jiný právní předpis zápis do takové evidence vyžaduje. </w:t>
            </w:r>
          </w:p>
        </w:tc>
      </w:tr>
      <w:tr w:rsidR="00AB1BE5" w:rsidRPr="004F0C60" w14:paraId="67611B1D" w14:textId="77777777" w:rsidTr="00162A36">
        <w:trPr>
          <w:trHeight w:val="608"/>
        </w:trPr>
        <w:tc>
          <w:tcPr>
            <w:tcW w:w="529" w:type="dxa"/>
            <w:tcBorders>
              <w:top w:val="single" w:sz="4" w:space="0" w:color="auto"/>
              <w:left w:val="single" w:sz="4" w:space="0" w:color="auto"/>
              <w:bottom w:val="single" w:sz="4" w:space="0" w:color="auto"/>
              <w:right w:val="single" w:sz="4" w:space="0" w:color="auto"/>
            </w:tcBorders>
          </w:tcPr>
          <w:p w14:paraId="6E5EF151"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b)</w:t>
            </w:r>
          </w:p>
        </w:tc>
        <w:tc>
          <w:tcPr>
            <w:tcW w:w="4677" w:type="dxa"/>
            <w:tcBorders>
              <w:top w:val="single" w:sz="4" w:space="0" w:color="auto"/>
              <w:left w:val="single" w:sz="4" w:space="0" w:color="auto"/>
              <w:bottom w:val="single" w:sz="4" w:space="0" w:color="auto"/>
              <w:right w:val="single" w:sz="4" w:space="0" w:color="auto"/>
            </w:tcBorders>
          </w:tcPr>
          <w:p w14:paraId="4B5CA0E5"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doklad o oprávnění k podnikání v rozsahu odpovídajícímu předmětu veřejné zakázky, zejména doklad prokazující příslušné živnostenské oprávnění. </w:t>
            </w:r>
          </w:p>
        </w:tc>
        <w:tc>
          <w:tcPr>
            <w:tcW w:w="4536" w:type="dxa"/>
            <w:tcBorders>
              <w:top w:val="single" w:sz="4" w:space="0" w:color="auto"/>
              <w:left w:val="single" w:sz="4" w:space="0" w:color="auto"/>
              <w:bottom w:val="single" w:sz="4" w:space="0" w:color="auto"/>
              <w:right w:val="single" w:sz="4" w:space="0" w:color="auto"/>
            </w:tcBorders>
          </w:tcPr>
          <w:p w14:paraId="1C3771BB" w14:textId="77777777" w:rsidR="000A1268"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Živnostenské oprávnění k předmětu podnikání</w:t>
            </w:r>
            <w:r w:rsidR="000A1268">
              <w:rPr>
                <w:rFonts w:eastAsiaTheme="minorHAnsi"/>
                <w:color w:val="000000"/>
                <w:sz w:val="22"/>
                <w:szCs w:val="22"/>
                <w:lang w:eastAsia="en-US"/>
              </w:rPr>
              <w:t>:</w:t>
            </w:r>
            <w:r w:rsidRPr="004F0C60">
              <w:rPr>
                <w:rFonts w:eastAsiaTheme="minorHAnsi"/>
                <w:color w:val="000000"/>
                <w:sz w:val="22"/>
                <w:szCs w:val="22"/>
                <w:lang w:eastAsia="en-US"/>
              </w:rPr>
              <w:t xml:space="preserve"> </w:t>
            </w:r>
          </w:p>
          <w:p w14:paraId="0974CD0A" w14:textId="3D96800D" w:rsidR="00AB1BE5" w:rsidRPr="000A1268" w:rsidRDefault="00AB1BE5" w:rsidP="000A1268">
            <w:pPr>
              <w:pStyle w:val="Odstavecseseznamem"/>
              <w:numPr>
                <w:ilvl w:val="0"/>
                <w:numId w:val="9"/>
              </w:numPr>
              <w:autoSpaceDE w:val="0"/>
              <w:autoSpaceDN w:val="0"/>
              <w:adjustRightInd w:val="0"/>
              <w:spacing w:after="120" w:line="264" w:lineRule="auto"/>
              <w:jc w:val="both"/>
              <w:rPr>
                <w:rFonts w:eastAsiaTheme="minorHAnsi"/>
                <w:color w:val="000000"/>
                <w:sz w:val="22"/>
                <w:szCs w:val="22"/>
                <w:lang w:eastAsia="en-US"/>
              </w:rPr>
            </w:pPr>
            <w:r w:rsidRPr="00F816E0">
              <w:rPr>
                <w:rFonts w:eastAsiaTheme="minorHAnsi"/>
                <w:b/>
                <w:i/>
                <w:color w:val="000000"/>
                <w:sz w:val="22"/>
                <w:szCs w:val="22"/>
                <w:lang w:eastAsia="en-US"/>
              </w:rPr>
              <w:t>Provádění staveb, jejich změn a odstraňování</w:t>
            </w:r>
            <w:r w:rsidRPr="00F816E0">
              <w:rPr>
                <w:rFonts w:eastAsiaTheme="minorHAnsi"/>
                <w:i/>
                <w:color w:val="000000"/>
                <w:sz w:val="22"/>
                <w:szCs w:val="22"/>
                <w:lang w:eastAsia="en-US"/>
              </w:rPr>
              <w:t>,</w:t>
            </w:r>
            <w:r w:rsidRPr="000A1268">
              <w:rPr>
                <w:rFonts w:eastAsiaTheme="minorHAnsi"/>
                <w:color w:val="000000"/>
                <w:sz w:val="22"/>
                <w:szCs w:val="22"/>
                <w:lang w:eastAsia="en-US"/>
              </w:rPr>
              <w:t xml:space="preserve"> nebo jeho ekvivalent</w:t>
            </w:r>
            <w:r w:rsidR="000A1268" w:rsidRPr="000A1268">
              <w:rPr>
                <w:rFonts w:eastAsiaTheme="minorHAnsi"/>
                <w:color w:val="000000"/>
                <w:sz w:val="22"/>
                <w:szCs w:val="22"/>
                <w:lang w:eastAsia="en-US"/>
              </w:rPr>
              <w:t>;</w:t>
            </w:r>
          </w:p>
          <w:p w14:paraId="655B2435" w14:textId="66C59A22" w:rsidR="000A1268" w:rsidRDefault="000A1268" w:rsidP="00162A36">
            <w:pPr>
              <w:autoSpaceDE w:val="0"/>
              <w:autoSpaceDN w:val="0"/>
              <w:adjustRightInd w:val="0"/>
              <w:spacing w:after="120" w:line="264" w:lineRule="auto"/>
              <w:jc w:val="both"/>
              <w:rPr>
                <w:rFonts w:eastAsiaTheme="minorHAnsi"/>
                <w:iCs/>
                <w:color w:val="000000"/>
                <w:sz w:val="22"/>
                <w:szCs w:val="22"/>
                <w:lang w:eastAsia="en-US"/>
              </w:rPr>
            </w:pPr>
            <w:r>
              <w:rPr>
                <w:rFonts w:eastAsiaTheme="minorHAnsi"/>
                <w:iCs/>
                <w:color w:val="000000"/>
                <w:sz w:val="22"/>
                <w:szCs w:val="22"/>
                <w:lang w:eastAsia="en-US"/>
              </w:rPr>
              <w:t>a</w:t>
            </w:r>
          </w:p>
          <w:p w14:paraId="3B953D65" w14:textId="5085137C" w:rsidR="000A1268" w:rsidRPr="000A1268" w:rsidRDefault="000A1268" w:rsidP="000A1268">
            <w:pPr>
              <w:pStyle w:val="Odstavecseseznamem"/>
              <w:numPr>
                <w:ilvl w:val="0"/>
                <w:numId w:val="9"/>
              </w:numPr>
              <w:autoSpaceDE w:val="0"/>
              <w:autoSpaceDN w:val="0"/>
              <w:adjustRightInd w:val="0"/>
              <w:spacing w:after="120" w:line="264" w:lineRule="auto"/>
              <w:jc w:val="both"/>
              <w:rPr>
                <w:rFonts w:eastAsiaTheme="minorHAnsi"/>
                <w:b/>
                <w:iCs/>
                <w:color w:val="000000"/>
                <w:sz w:val="22"/>
                <w:szCs w:val="22"/>
                <w:lang w:eastAsia="en-US"/>
              </w:rPr>
            </w:pPr>
            <w:r w:rsidRPr="00F816E0">
              <w:rPr>
                <w:rFonts w:eastAsiaTheme="minorHAnsi"/>
                <w:b/>
                <w:i/>
                <w:iCs/>
                <w:color w:val="000000"/>
                <w:sz w:val="22"/>
                <w:szCs w:val="22"/>
                <w:lang w:eastAsia="en-US"/>
              </w:rPr>
              <w:t>Montáž, opravy, revize a zkoušky zdvihacích zařízení</w:t>
            </w:r>
            <w:r>
              <w:rPr>
                <w:rFonts w:eastAsiaTheme="minorHAnsi"/>
                <w:b/>
                <w:iCs/>
                <w:color w:val="000000"/>
                <w:sz w:val="22"/>
                <w:szCs w:val="22"/>
                <w:lang w:eastAsia="en-US"/>
              </w:rPr>
              <w:t xml:space="preserve">, </w:t>
            </w:r>
            <w:r w:rsidRPr="000A1268">
              <w:rPr>
                <w:rFonts w:eastAsiaTheme="minorHAnsi"/>
                <w:iCs/>
                <w:color w:val="000000"/>
                <w:sz w:val="22"/>
                <w:szCs w:val="22"/>
                <w:lang w:eastAsia="en-US"/>
              </w:rPr>
              <w:t>nebo jeho ekvivalent.</w:t>
            </w:r>
          </w:p>
        </w:tc>
      </w:tr>
    </w:tbl>
    <w:p w14:paraId="4E6C7D19" w14:textId="77777777" w:rsidR="00C46829" w:rsidRDefault="00C46829" w:rsidP="00AB1BE5">
      <w:pPr>
        <w:widowControl w:val="0"/>
        <w:autoSpaceDE w:val="0"/>
        <w:autoSpaceDN w:val="0"/>
        <w:adjustRightInd w:val="0"/>
        <w:spacing w:line="264" w:lineRule="auto"/>
        <w:jc w:val="both"/>
        <w:rPr>
          <w:rFonts w:ascii="Arial" w:eastAsiaTheme="minorHAnsi" w:hAnsi="Arial" w:cs="Arial"/>
          <w:b/>
          <w:color w:val="000000"/>
          <w:sz w:val="20"/>
          <w:szCs w:val="20"/>
          <w:lang w:eastAsia="en-US"/>
        </w:rPr>
      </w:pPr>
      <w:bookmarkStart w:id="9" w:name="_Hlk165738292"/>
    </w:p>
    <w:p w14:paraId="135A160F" w14:textId="262D032B" w:rsidR="00AB1BE5" w:rsidRPr="004F0C60" w:rsidRDefault="000506E7" w:rsidP="00AB1BE5">
      <w:pPr>
        <w:widowControl w:val="0"/>
        <w:autoSpaceDE w:val="0"/>
        <w:autoSpaceDN w:val="0"/>
        <w:adjustRightInd w:val="0"/>
        <w:spacing w:line="264" w:lineRule="auto"/>
        <w:jc w:val="both"/>
        <w:rPr>
          <w:rFonts w:eastAsiaTheme="minorHAnsi"/>
          <w:b/>
          <w:color w:val="000000"/>
          <w:sz w:val="22"/>
          <w:szCs w:val="22"/>
          <w:lang w:eastAsia="en-US"/>
        </w:rPr>
      </w:pPr>
      <w:r>
        <w:rPr>
          <w:rFonts w:eastAsiaTheme="minorHAnsi"/>
          <w:b/>
          <w:color w:val="000000"/>
          <w:sz w:val="22"/>
          <w:szCs w:val="22"/>
          <w:lang w:eastAsia="en-US"/>
        </w:rPr>
        <w:t>7</w:t>
      </w:r>
      <w:r w:rsidR="00AB1BE5" w:rsidRPr="004F0C60">
        <w:rPr>
          <w:rFonts w:eastAsiaTheme="minorHAnsi"/>
          <w:b/>
          <w:color w:val="000000"/>
          <w:sz w:val="22"/>
          <w:szCs w:val="22"/>
          <w:lang w:eastAsia="en-US"/>
        </w:rPr>
        <w:t>.3 TECHNICKÁ KVALIFIKACE</w:t>
      </w:r>
      <w:r w:rsidR="00AB1BE5" w:rsidRPr="004F0C60">
        <w:rPr>
          <w:rFonts w:eastAsiaTheme="minorHAnsi"/>
          <w:b/>
          <w:bCs/>
          <w:sz w:val="22"/>
          <w:szCs w:val="22"/>
          <w:lang w:eastAsia="en-US"/>
        </w:rPr>
        <w:t>:</w:t>
      </w:r>
    </w:p>
    <w:tbl>
      <w:tblPr>
        <w:tblW w:w="9742" w:type="dxa"/>
        <w:tblInd w:w="-108" w:type="dxa"/>
        <w:tblBorders>
          <w:top w:val="nil"/>
          <w:left w:val="nil"/>
          <w:bottom w:val="nil"/>
          <w:right w:val="nil"/>
        </w:tblBorders>
        <w:tblLook w:val="0000" w:firstRow="0" w:lastRow="0" w:firstColumn="0" w:lastColumn="0" w:noHBand="0" w:noVBand="0"/>
      </w:tblPr>
      <w:tblGrid>
        <w:gridCol w:w="5206"/>
        <w:gridCol w:w="4536"/>
      </w:tblGrid>
      <w:tr w:rsidR="00AB1BE5" w:rsidRPr="004F0C60" w14:paraId="3868BA71" w14:textId="77777777" w:rsidTr="00162A36">
        <w:trPr>
          <w:trHeight w:val="331"/>
        </w:trPr>
        <w:tc>
          <w:tcPr>
            <w:tcW w:w="5206" w:type="dxa"/>
            <w:tcBorders>
              <w:top w:val="single" w:sz="4" w:space="0" w:color="auto"/>
              <w:left w:val="single" w:sz="4" w:space="0" w:color="auto"/>
              <w:right w:val="single" w:sz="4" w:space="0" w:color="auto"/>
            </w:tcBorders>
            <w:shd w:val="clear" w:color="auto" w:fill="FDE9D9" w:themeFill="accent6" w:themeFillTint="33"/>
          </w:tcPr>
          <w:p w14:paraId="020CEDDB"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b/>
                <w:bCs/>
                <w:sz w:val="22"/>
                <w:szCs w:val="22"/>
              </w:rPr>
              <w:t xml:space="preserve">Technickou kvalifikaci splňuje dodavatel, který předloží </w:t>
            </w:r>
          </w:p>
        </w:tc>
        <w:tc>
          <w:tcPr>
            <w:tcW w:w="4536" w:type="dxa"/>
            <w:tcBorders>
              <w:top w:val="single" w:sz="4" w:space="0" w:color="auto"/>
              <w:left w:val="single" w:sz="4" w:space="0" w:color="auto"/>
              <w:right w:val="single" w:sz="4" w:space="0" w:color="auto"/>
            </w:tcBorders>
            <w:shd w:val="clear" w:color="auto" w:fill="FDE9D9" w:themeFill="accent6" w:themeFillTint="33"/>
          </w:tcPr>
          <w:p w14:paraId="450DAB12"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b/>
                <w:bCs/>
                <w:sz w:val="22"/>
                <w:szCs w:val="22"/>
              </w:rPr>
              <w:t xml:space="preserve">Způsob prokázání splnění technické kvalifikace (doklady) </w:t>
            </w:r>
          </w:p>
        </w:tc>
      </w:tr>
      <w:tr w:rsidR="00AB1BE5" w:rsidRPr="004F0C60" w14:paraId="4E0E8FA7" w14:textId="77777777" w:rsidTr="00162A36">
        <w:trPr>
          <w:trHeight w:val="2363"/>
        </w:trPr>
        <w:tc>
          <w:tcPr>
            <w:tcW w:w="5206" w:type="dxa"/>
            <w:tcBorders>
              <w:top w:val="single" w:sz="4" w:space="0" w:color="auto"/>
              <w:left w:val="single" w:sz="4" w:space="0" w:color="auto"/>
              <w:bottom w:val="single" w:sz="4" w:space="0" w:color="auto"/>
              <w:right w:val="single" w:sz="4" w:space="0" w:color="auto"/>
            </w:tcBorders>
          </w:tcPr>
          <w:p w14:paraId="24C556EC" w14:textId="77777777" w:rsidR="00AB1BE5" w:rsidRPr="004F0C60" w:rsidRDefault="00AB1BE5" w:rsidP="00162A36">
            <w:pPr>
              <w:widowControl w:val="0"/>
              <w:autoSpaceDE w:val="0"/>
              <w:autoSpaceDN w:val="0"/>
              <w:adjustRightInd w:val="0"/>
              <w:spacing w:line="264" w:lineRule="auto"/>
              <w:jc w:val="both"/>
              <w:rPr>
                <w:b/>
                <w:iCs/>
                <w:sz w:val="22"/>
                <w:szCs w:val="22"/>
              </w:rPr>
            </w:pPr>
            <w:r w:rsidRPr="004F0C60">
              <w:rPr>
                <w:b/>
                <w:iCs/>
                <w:sz w:val="22"/>
                <w:szCs w:val="22"/>
              </w:rPr>
              <w:t>a)</w:t>
            </w:r>
          </w:p>
          <w:p w14:paraId="41A4555B"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b/>
                <w:iCs/>
                <w:sz w:val="22"/>
                <w:szCs w:val="22"/>
              </w:rPr>
              <w:t xml:space="preserve">Seznam významných zakázek </w:t>
            </w:r>
            <w:r w:rsidRPr="004F0C60">
              <w:rPr>
                <w:i/>
                <w:iCs/>
                <w:sz w:val="22"/>
                <w:szCs w:val="22"/>
              </w:rPr>
              <w:t>(dále jen „referenční zakázky“)</w:t>
            </w:r>
            <w:r w:rsidRPr="004F0C60">
              <w:rPr>
                <w:sz w:val="22"/>
                <w:szCs w:val="22"/>
              </w:rPr>
              <w:t xml:space="preserve"> realizovaných v posledních 5 letech před zahájením zadávacího řízení, </w:t>
            </w:r>
          </w:p>
          <w:p w14:paraId="586B51AF" w14:textId="77777777" w:rsidR="00AB1BE5" w:rsidRPr="004F0C60" w:rsidRDefault="00AB1BE5" w:rsidP="00162A36">
            <w:pPr>
              <w:widowControl w:val="0"/>
              <w:autoSpaceDE w:val="0"/>
              <w:autoSpaceDN w:val="0"/>
              <w:adjustRightInd w:val="0"/>
              <w:spacing w:line="264" w:lineRule="auto"/>
              <w:jc w:val="both"/>
              <w:rPr>
                <w:sz w:val="22"/>
                <w:szCs w:val="22"/>
              </w:rPr>
            </w:pPr>
          </w:p>
          <w:p w14:paraId="2829874F"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sz w:val="22"/>
                <w:szCs w:val="22"/>
              </w:rPr>
              <w:t>Zadavatel v souladu s ustanovením § 73 odst. 6 ZZVZ stanovuje minimální úroveň pro splnění tohoto kritéria technické kvalifikace vzhledem ke složitosti a rozsahu předmětu této veřejné zakázky takto:</w:t>
            </w:r>
          </w:p>
          <w:p w14:paraId="5C38A848" w14:textId="5005B3E5" w:rsidR="00AB1BE5" w:rsidRDefault="00AB1BE5" w:rsidP="00162A36">
            <w:pPr>
              <w:widowControl w:val="0"/>
              <w:autoSpaceDE w:val="0"/>
              <w:autoSpaceDN w:val="0"/>
              <w:adjustRightInd w:val="0"/>
              <w:spacing w:line="264" w:lineRule="auto"/>
              <w:jc w:val="both"/>
              <w:rPr>
                <w:b/>
                <w:sz w:val="22"/>
                <w:szCs w:val="22"/>
              </w:rPr>
            </w:pPr>
            <w:r w:rsidRPr="004F0C60">
              <w:rPr>
                <w:b/>
                <w:sz w:val="22"/>
                <w:szCs w:val="22"/>
              </w:rPr>
              <w:t xml:space="preserve">Referenční zakázkou k prokázání kvalifikace se rozumí dokončené stavební práce, které svou povahou a rozsahem odpovídají předmětu zadávané </w:t>
            </w:r>
            <w:r w:rsidRPr="004F0C60">
              <w:rPr>
                <w:b/>
                <w:sz w:val="22"/>
                <w:szCs w:val="22"/>
              </w:rPr>
              <w:lastRenderedPageBreak/>
              <w:t>veřejné zakázky (jsou obdobné jako předmět zadávané veřejné zakázky) a splňující následující požadavky:</w:t>
            </w:r>
          </w:p>
          <w:p w14:paraId="185C85EC" w14:textId="518A86CA" w:rsidR="00351779" w:rsidRDefault="00F2425B" w:rsidP="00F2425B">
            <w:pPr>
              <w:pStyle w:val="Odstavecseseznamem"/>
              <w:numPr>
                <w:ilvl w:val="0"/>
                <w:numId w:val="12"/>
              </w:numPr>
              <w:autoSpaceDE w:val="0"/>
              <w:autoSpaceDN w:val="0"/>
              <w:spacing w:line="264" w:lineRule="auto"/>
              <w:jc w:val="both"/>
              <w:rPr>
                <w:b/>
                <w:bCs/>
                <w:sz w:val="22"/>
                <w:szCs w:val="22"/>
              </w:rPr>
            </w:pPr>
            <w:r>
              <w:rPr>
                <w:b/>
                <w:bCs/>
                <w:sz w:val="22"/>
                <w:szCs w:val="22"/>
              </w:rPr>
              <w:t xml:space="preserve">minimálně 2 referenční zakázky, jejichž předmětem plnění byla výstavba, rekonstrukce či modernizace pozemní stavby v minimálním finančním objemu referenční zakázky ve výši min. 2 mil. Kč bez DPH (za každou z nich), z čehož součástí plnění alespoň jedné uvedené zakázky byla výstavba výtahové šachty a s tím spojená dodávka a instalace výtahu, případně následná servisní činnost. </w:t>
            </w:r>
          </w:p>
          <w:p w14:paraId="4A61E666" w14:textId="77777777" w:rsidR="00F2425B" w:rsidRPr="00F2425B" w:rsidRDefault="00F2425B" w:rsidP="00F2425B">
            <w:pPr>
              <w:pStyle w:val="Odstavecseseznamem"/>
              <w:autoSpaceDE w:val="0"/>
              <w:autoSpaceDN w:val="0"/>
              <w:spacing w:line="264" w:lineRule="auto"/>
              <w:jc w:val="both"/>
              <w:rPr>
                <w:b/>
                <w:bCs/>
                <w:sz w:val="22"/>
                <w:szCs w:val="22"/>
              </w:rPr>
            </w:pPr>
          </w:p>
          <w:tbl>
            <w:tblPr>
              <w:tblW w:w="0" w:type="auto"/>
              <w:tblBorders>
                <w:top w:val="nil"/>
                <w:left w:val="nil"/>
                <w:bottom w:val="nil"/>
                <w:right w:val="nil"/>
              </w:tblBorders>
              <w:tblLook w:val="0000" w:firstRow="0" w:lastRow="0" w:firstColumn="0" w:lastColumn="0" w:noHBand="0" w:noVBand="0"/>
            </w:tblPr>
            <w:tblGrid>
              <w:gridCol w:w="4990"/>
            </w:tblGrid>
            <w:tr w:rsidR="00AB1BE5" w:rsidRPr="004F0C60" w14:paraId="55F19107" w14:textId="77777777" w:rsidTr="00162A36">
              <w:trPr>
                <w:trHeight w:val="189"/>
              </w:trPr>
              <w:tc>
                <w:tcPr>
                  <w:tcW w:w="0" w:type="auto"/>
                </w:tcPr>
                <w:p w14:paraId="3ABDC0CF" w14:textId="76F20CA3"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V souladu s ustanovením § 79 odst. 3 ZZVZ se výše uvedená doba považuje za splněnou, pokud byl</w:t>
                  </w:r>
                  <w:r w:rsidR="00157501">
                    <w:rPr>
                      <w:iCs/>
                      <w:sz w:val="22"/>
                      <w:szCs w:val="22"/>
                    </w:rPr>
                    <w:t>y</w:t>
                  </w:r>
                  <w:r w:rsidRPr="004F0C60">
                    <w:rPr>
                      <w:iCs/>
                      <w:sz w:val="22"/>
                      <w:szCs w:val="22"/>
                    </w:rPr>
                    <w:t xml:space="preserve"> práce uveden</w:t>
                  </w:r>
                  <w:r w:rsidR="009955C6">
                    <w:rPr>
                      <w:iCs/>
                      <w:sz w:val="22"/>
                      <w:szCs w:val="22"/>
                    </w:rPr>
                    <w:t>é</w:t>
                  </w:r>
                  <w:r w:rsidRPr="004F0C60">
                    <w:rPr>
                      <w:iCs/>
                      <w:sz w:val="22"/>
                      <w:szCs w:val="22"/>
                    </w:rPr>
                    <w:t xml:space="preserve"> v příslušném seznamu v průběhu této doby dokončen</w:t>
                  </w:r>
                  <w:r w:rsidR="009955C6">
                    <w:rPr>
                      <w:iCs/>
                      <w:sz w:val="22"/>
                      <w:szCs w:val="22"/>
                    </w:rPr>
                    <w:t>y</w:t>
                  </w:r>
                  <w:r w:rsidRPr="004F0C60">
                    <w:rPr>
                      <w:iCs/>
                      <w:sz w:val="22"/>
                      <w:szCs w:val="22"/>
                    </w:rPr>
                    <w:t xml:space="preserve">. Za dokončení stavby je považována kolaudace stavby. V případě, že je stavba ve zkušebním provozu, popř. nepodléhá kolaudací, je za dokončení považováno převzetí stavby jejím objednatelem. </w:t>
                  </w:r>
                </w:p>
                <w:p w14:paraId="1C9A9107" w14:textId="77777777" w:rsidR="00AB1BE5" w:rsidRPr="004F0C60" w:rsidRDefault="00AB1BE5" w:rsidP="00162A36">
                  <w:pPr>
                    <w:widowControl w:val="0"/>
                    <w:autoSpaceDE w:val="0"/>
                    <w:autoSpaceDN w:val="0"/>
                    <w:adjustRightInd w:val="0"/>
                    <w:spacing w:line="264" w:lineRule="auto"/>
                    <w:jc w:val="both"/>
                    <w:rPr>
                      <w:iCs/>
                      <w:sz w:val="22"/>
                      <w:szCs w:val="22"/>
                    </w:rPr>
                  </w:pPr>
                </w:p>
                <w:p w14:paraId="70BA8C7C"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Finančním objemem stavebních prací je výše podle uzavřené smlouvy na realizaci stavby, a to včetně všech platných dodatků.</w:t>
                  </w:r>
                </w:p>
                <w:p w14:paraId="3FAC742C" w14:textId="77777777" w:rsidR="00AB1BE5" w:rsidRPr="004F0C60" w:rsidRDefault="00AB1BE5" w:rsidP="00162A36">
                  <w:pPr>
                    <w:widowControl w:val="0"/>
                    <w:autoSpaceDE w:val="0"/>
                    <w:autoSpaceDN w:val="0"/>
                    <w:adjustRightInd w:val="0"/>
                    <w:spacing w:line="264" w:lineRule="auto"/>
                    <w:jc w:val="both"/>
                    <w:rPr>
                      <w:sz w:val="22"/>
                      <w:szCs w:val="22"/>
                    </w:rPr>
                  </w:pPr>
                </w:p>
              </w:tc>
            </w:tr>
          </w:tbl>
          <w:p w14:paraId="2F55999A" w14:textId="77777777" w:rsidR="00AB1BE5" w:rsidRPr="004F0C60" w:rsidRDefault="00AB1BE5" w:rsidP="00162A36">
            <w:pPr>
              <w:widowControl w:val="0"/>
              <w:autoSpaceDE w:val="0"/>
              <w:autoSpaceDN w:val="0"/>
              <w:adjustRightInd w:val="0"/>
              <w:spacing w:line="264" w:lineRule="auto"/>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01F27D8B" w14:textId="77777777" w:rsidR="00AB1BE5" w:rsidRPr="004F0C60" w:rsidRDefault="00AB1BE5" w:rsidP="00162A36">
            <w:pPr>
              <w:widowControl w:val="0"/>
              <w:autoSpaceDE w:val="0"/>
              <w:autoSpaceDN w:val="0"/>
              <w:adjustRightInd w:val="0"/>
              <w:spacing w:line="264" w:lineRule="auto"/>
              <w:jc w:val="both"/>
              <w:rPr>
                <w:iCs/>
                <w:sz w:val="22"/>
                <w:szCs w:val="22"/>
              </w:rPr>
            </w:pPr>
          </w:p>
          <w:p w14:paraId="4EC6F3BE" w14:textId="52F2D3E0"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Dodavatel ve své nabídce předloží seznam referenčních zakázek poskytnutých za posledních 5 let před zahájením tohoto zadávacího řízení, a to formou dodavatelem vyplněné tabulky uvedené </w:t>
            </w:r>
            <w:r w:rsidR="00C46829" w:rsidRPr="004F0C60">
              <w:rPr>
                <w:iCs/>
                <w:sz w:val="22"/>
                <w:szCs w:val="22"/>
              </w:rPr>
              <w:t>v Čestném prohlášení ke kvalifikaci</w:t>
            </w:r>
            <w:r w:rsidRPr="004F0C60">
              <w:rPr>
                <w:iCs/>
                <w:sz w:val="22"/>
                <w:szCs w:val="22"/>
              </w:rPr>
              <w:t xml:space="preserve"> (příloha č. </w:t>
            </w:r>
            <w:r w:rsidR="00C46829" w:rsidRPr="004F0C60">
              <w:rPr>
                <w:iCs/>
                <w:sz w:val="22"/>
                <w:szCs w:val="22"/>
              </w:rPr>
              <w:t>2</w:t>
            </w:r>
            <w:r w:rsidRPr="004F0C60">
              <w:rPr>
                <w:iCs/>
                <w:sz w:val="22"/>
                <w:szCs w:val="22"/>
              </w:rPr>
              <w:t xml:space="preserve"> Zadávací dokumentace). </w:t>
            </w:r>
          </w:p>
          <w:p w14:paraId="4181AD59" w14:textId="77777777" w:rsidR="00AB1BE5" w:rsidRPr="004F0C60" w:rsidRDefault="00AB1BE5" w:rsidP="00162A36">
            <w:pPr>
              <w:widowControl w:val="0"/>
              <w:autoSpaceDE w:val="0"/>
              <w:autoSpaceDN w:val="0"/>
              <w:adjustRightInd w:val="0"/>
              <w:spacing w:line="264" w:lineRule="auto"/>
              <w:jc w:val="both"/>
              <w:rPr>
                <w:iCs/>
                <w:sz w:val="22"/>
                <w:szCs w:val="22"/>
              </w:rPr>
            </w:pPr>
          </w:p>
          <w:p w14:paraId="26E3FA56"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V seznamu uvede alespoň následující údaje:</w:t>
            </w:r>
          </w:p>
          <w:p w14:paraId="13078844"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a) název objednatele, </w:t>
            </w:r>
          </w:p>
          <w:p w14:paraId="23035612"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b) název stavby, stručný popis plnění referenční zakázky, uvedení, zda se jednalo o pozemní </w:t>
            </w:r>
            <w:r w:rsidRPr="004F0C60">
              <w:rPr>
                <w:iCs/>
                <w:sz w:val="22"/>
                <w:szCs w:val="22"/>
              </w:rPr>
              <w:lastRenderedPageBreak/>
              <w:t xml:space="preserve">stavbu, </w:t>
            </w:r>
          </w:p>
          <w:p w14:paraId="5209C150"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c) dobu realizace a termín a způsob dokončení této referenční zakázky, </w:t>
            </w:r>
          </w:p>
          <w:p w14:paraId="5B49EC8F"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d) finanční objem referenční zakázky, </w:t>
            </w:r>
          </w:p>
          <w:p w14:paraId="3E050344"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e) kontaktní osoba objednatele, u které bude možné realizaci referenční zakázky ověřit, vč. kontaktního e-mailu.</w:t>
            </w:r>
          </w:p>
          <w:p w14:paraId="615B0EF5" w14:textId="77777777" w:rsidR="00AB1BE5" w:rsidRPr="004F0C60" w:rsidRDefault="00AB1BE5" w:rsidP="00162A36">
            <w:pPr>
              <w:widowControl w:val="0"/>
              <w:autoSpaceDE w:val="0"/>
              <w:autoSpaceDN w:val="0"/>
              <w:adjustRightInd w:val="0"/>
              <w:spacing w:line="264" w:lineRule="auto"/>
              <w:jc w:val="both"/>
              <w:rPr>
                <w:sz w:val="22"/>
                <w:szCs w:val="22"/>
              </w:rPr>
            </w:pPr>
          </w:p>
          <w:p w14:paraId="7D59C33D"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Referenční zakázky budou doloženy osvědčením objednatele o řádném poskytnutí a dokončení těchto prací; Tato osvědčení musí zahrnovat cenu, dobu a místo provádění stavebních prací a musí obsahovat údaj o tom, zda byly tyto stavební práce provedeny řádně a odborně.</w:t>
            </w:r>
          </w:p>
          <w:p w14:paraId="77A3ED1F" w14:textId="77777777" w:rsidR="00AB1BE5" w:rsidRPr="004F0C60" w:rsidRDefault="00AB1BE5" w:rsidP="00162A36">
            <w:pPr>
              <w:widowControl w:val="0"/>
              <w:autoSpaceDE w:val="0"/>
              <w:autoSpaceDN w:val="0"/>
              <w:adjustRightInd w:val="0"/>
              <w:spacing w:line="264" w:lineRule="auto"/>
              <w:jc w:val="both"/>
              <w:rPr>
                <w:sz w:val="22"/>
                <w:szCs w:val="22"/>
              </w:rPr>
            </w:pPr>
          </w:p>
          <w:p w14:paraId="66CCC91A"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sz w:val="22"/>
                <w:szCs w:val="22"/>
              </w:rPr>
              <w:t>Dodavatel může pro účely prokázání této části kvalifikace použít referenční zakázky poskytnuté dodavatelem společně s jinými dodavateli pouze v rozsahu, v jakém se na realizaci významné zakázky podílel, tj. v rozsahu, v jakém poskytoval požadované plnění.</w:t>
            </w:r>
          </w:p>
          <w:p w14:paraId="594BDA9D" w14:textId="77777777" w:rsidR="00AB1BE5" w:rsidRPr="004F0C60" w:rsidRDefault="00AB1BE5" w:rsidP="00162A36">
            <w:pPr>
              <w:widowControl w:val="0"/>
              <w:autoSpaceDE w:val="0"/>
              <w:autoSpaceDN w:val="0"/>
              <w:adjustRightInd w:val="0"/>
              <w:spacing w:line="264" w:lineRule="auto"/>
              <w:jc w:val="both"/>
              <w:rPr>
                <w:sz w:val="22"/>
                <w:szCs w:val="22"/>
              </w:rPr>
            </w:pPr>
          </w:p>
        </w:tc>
      </w:tr>
      <w:bookmarkEnd w:id="9"/>
      <w:tr w:rsidR="00AB1BE5" w:rsidRPr="004F0C60" w14:paraId="411C3067" w14:textId="77777777" w:rsidTr="004F0C60">
        <w:trPr>
          <w:trHeight w:val="3386"/>
        </w:trPr>
        <w:tc>
          <w:tcPr>
            <w:tcW w:w="5206" w:type="dxa"/>
            <w:tcBorders>
              <w:top w:val="single" w:sz="4" w:space="0" w:color="auto"/>
              <w:left w:val="single" w:sz="4" w:space="0" w:color="auto"/>
              <w:bottom w:val="single" w:sz="4" w:space="0" w:color="auto"/>
              <w:right w:val="single" w:sz="4" w:space="0" w:color="auto"/>
            </w:tcBorders>
          </w:tcPr>
          <w:p w14:paraId="1FA9D29C" w14:textId="77777777" w:rsidR="00AB1BE5" w:rsidRPr="004F0C60" w:rsidRDefault="00AB1BE5" w:rsidP="00162A36">
            <w:pPr>
              <w:widowControl w:val="0"/>
              <w:autoSpaceDE w:val="0"/>
              <w:autoSpaceDN w:val="0"/>
              <w:adjustRightInd w:val="0"/>
              <w:spacing w:line="264" w:lineRule="auto"/>
              <w:jc w:val="both"/>
              <w:rPr>
                <w:b/>
                <w:sz w:val="22"/>
                <w:szCs w:val="22"/>
              </w:rPr>
            </w:pPr>
            <w:r w:rsidRPr="004F0C60">
              <w:rPr>
                <w:b/>
                <w:sz w:val="22"/>
                <w:szCs w:val="22"/>
              </w:rPr>
              <w:lastRenderedPageBreak/>
              <w:t>b)</w:t>
            </w:r>
          </w:p>
          <w:p w14:paraId="51017573"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b/>
                <w:sz w:val="22"/>
                <w:szCs w:val="22"/>
              </w:rPr>
              <w:t xml:space="preserve">technickou (odbornou) kvalifikaci fyzických osob, odpovědných za poskytování příslušných služeb </w:t>
            </w:r>
            <w:r w:rsidRPr="004F0C60">
              <w:rPr>
                <w:b/>
                <w:iCs/>
                <w:sz w:val="22"/>
                <w:szCs w:val="22"/>
              </w:rPr>
              <w:t>následujících osob (členů realizačního týmu)</w:t>
            </w:r>
            <w:r w:rsidRPr="004F0C60">
              <w:rPr>
                <w:sz w:val="22"/>
                <w:szCs w:val="22"/>
              </w:rPr>
              <w:t xml:space="preserve">, a to zejména těch, které zajišťují kontrolu kvality nebo budou provádět stavební práce, bez ohledu na to, zda jde o zaměstnance dodavatele nebo osoby v jiném vztahu k dodavateli. </w:t>
            </w:r>
          </w:p>
          <w:p w14:paraId="4003A142"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sz w:val="22"/>
                <w:szCs w:val="22"/>
              </w:rPr>
              <w:t>Zadavatel požaduje seznam techniků v rozsahu:</w:t>
            </w:r>
          </w:p>
          <w:p w14:paraId="664E2AB4" w14:textId="77777777" w:rsidR="00AB1BE5" w:rsidRPr="004F0C60" w:rsidRDefault="00AB1BE5" w:rsidP="00162A36">
            <w:pPr>
              <w:widowControl w:val="0"/>
              <w:autoSpaceDE w:val="0"/>
              <w:autoSpaceDN w:val="0"/>
              <w:adjustRightInd w:val="0"/>
              <w:spacing w:line="264" w:lineRule="auto"/>
              <w:jc w:val="both"/>
              <w:rPr>
                <w:sz w:val="22"/>
                <w:szCs w:val="22"/>
              </w:rPr>
            </w:pPr>
          </w:p>
          <w:p w14:paraId="4479197B" w14:textId="77777777" w:rsidR="00AB1BE5" w:rsidRPr="00083120" w:rsidRDefault="00AB1BE5" w:rsidP="00162A36">
            <w:pPr>
              <w:widowControl w:val="0"/>
              <w:autoSpaceDE w:val="0"/>
              <w:autoSpaceDN w:val="0"/>
              <w:adjustRightInd w:val="0"/>
              <w:spacing w:line="264" w:lineRule="auto"/>
              <w:jc w:val="both"/>
              <w:rPr>
                <w:iCs/>
                <w:sz w:val="22"/>
                <w:szCs w:val="22"/>
              </w:rPr>
            </w:pPr>
            <w:r w:rsidRPr="004F0C60">
              <w:rPr>
                <w:b/>
                <w:sz w:val="22"/>
                <w:szCs w:val="22"/>
              </w:rPr>
              <w:t xml:space="preserve">Stavbyvedoucí (hlavní), </w:t>
            </w:r>
            <w:r w:rsidRPr="004F0C60">
              <w:rPr>
                <w:sz w:val="22"/>
                <w:szCs w:val="22"/>
              </w:rPr>
              <w:t xml:space="preserve">tj. </w:t>
            </w:r>
            <w:r w:rsidRPr="004F0C60">
              <w:rPr>
                <w:iCs/>
                <w:sz w:val="22"/>
                <w:szCs w:val="22"/>
              </w:rPr>
              <w:t xml:space="preserve">dle § 14 stavebního zákona č. 283/2021 Sb., ve znění pozdějších předpisů (dále jen „stavební zákon“), fyzická osoba oprávněná podle zákona č. 360/1992 Sb., o výkonu povolání autorizovaných architektů a o výkonu povolání autorizovaných inženýrů a techniků činných ve výstavbě, ve znění pozdějších předpisů (dále jen „autorizační </w:t>
            </w:r>
            <w:r w:rsidRPr="00083120">
              <w:rPr>
                <w:iCs/>
                <w:sz w:val="22"/>
                <w:szCs w:val="22"/>
              </w:rPr>
              <w:t>zákon“) k odbornému vedení provádění stavby a její povinnosti jsou vymezeny § 164 stavebního zákona.</w:t>
            </w:r>
          </w:p>
          <w:p w14:paraId="22654694" w14:textId="77777777" w:rsidR="00DB7128" w:rsidRDefault="00DB7128" w:rsidP="00162A36">
            <w:pPr>
              <w:widowControl w:val="0"/>
              <w:autoSpaceDE w:val="0"/>
              <w:autoSpaceDN w:val="0"/>
              <w:adjustRightInd w:val="0"/>
              <w:spacing w:line="264" w:lineRule="auto"/>
              <w:jc w:val="both"/>
              <w:rPr>
                <w:iCs/>
                <w:sz w:val="22"/>
                <w:szCs w:val="22"/>
              </w:rPr>
            </w:pPr>
          </w:p>
          <w:p w14:paraId="74D34E16" w14:textId="66854998" w:rsidR="00AB1BE5" w:rsidRPr="00083120" w:rsidRDefault="00AB1BE5" w:rsidP="00162A36">
            <w:pPr>
              <w:widowControl w:val="0"/>
              <w:autoSpaceDE w:val="0"/>
              <w:autoSpaceDN w:val="0"/>
              <w:adjustRightInd w:val="0"/>
              <w:spacing w:line="264" w:lineRule="auto"/>
              <w:jc w:val="both"/>
              <w:rPr>
                <w:iCs/>
                <w:sz w:val="22"/>
                <w:szCs w:val="22"/>
              </w:rPr>
            </w:pPr>
            <w:r w:rsidRPr="00083120">
              <w:rPr>
                <w:iCs/>
                <w:sz w:val="22"/>
                <w:szCs w:val="22"/>
              </w:rPr>
              <w:lastRenderedPageBreak/>
              <w:t>Tato osoba dále bude odpovědná za koordinaci a postup stavebních prací, bude dohlížet na dodržení příslušných legislativních norem a potřebnou kvalitu realizovaných prací, bude působit jako kontaktní osoba pro zadavatele při řešení věcí technických v rámci realizace předmětu plnění zadávané veřejné zakázky, přičemž tato osoba:</w:t>
            </w:r>
          </w:p>
          <w:p w14:paraId="696789FE" w14:textId="27E90633" w:rsidR="00AB1BE5" w:rsidRPr="00083120" w:rsidRDefault="00AB1BE5" w:rsidP="008A741F">
            <w:pPr>
              <w:widowControl w:val="0"/>
              <w:numPr>
                <w:ilvl w:val="0"/>
                <w:numId w:val="12"/>
              </w:numPr>
              <w:tabs>
                <w:tab w:val="left" w:pos="426"/>
              </w:tabs>
              <w:suppressAutoHyphens/>
              <w:autoSpaceDE w:val="0"/>
              <w:autoSpaceDN w:val="0"/>
              <w:adjustRightInd w:val="0"/>
              <w:spacing w:line="264" w:lineRule="auto"/>
              <w:ind w:left="206" w:hanging="206"/>
              <w:contextualSpacing/>
              <w:jc w:val="both"/>
              <w:rPr>
                <w:sz w:val="22"/>
                <w:szCs w:val="22"/>
                <w:lang w:eastAsia="ar-SA"/>
              </w:rPr>
            </w:pPr>
            <w:r w:rsidRPr="00083120">
              <w:rPr>
                <w:sz w:val="22"/>
                <w:szCs w:val="22"/>
                <w:lang w:eastAsia="ar-SA"/>
              </w:rPr>
              <w:t>Musí mít osvědčení o autorizaci pro obor Pozemní stavby [§ 5 odst. 1 a odst. 3 písm. a) autorizační</w:t>
            </w:r>
            <w:r w:rsidR="00DB7128">
              <w:rPr>
                <w:sz w:val="22"/>
                <w:szCs w:val="22"/>
                <w:lang w:eastAsia="ar-SA"/>
              </w:rPr>
              <w:t>ho</w:t>
            </w:r>
            <w:r w:rsidRPr="00083120">
              <w:rPr>
                <w:sz w:val="22"/>
                <w:szCs w:val="22"/>
                <w:lang w:eastAsia="ar-SA"/>
              </w:rPr>
              <w:t xml:space="preserve"> zákona]; a</w:t>
            </w:r>
          </w:p>
          <w:p w14:paraId="63DEDC8A" w14:textId="6B636958" w:rsidR="00AB1BE5" w:rsidRPr="004F0C60" w:rsidRDefault="00AB1BE5" w:rsidP="008A741F">
            <w:pPr>
              <w:widowControl w:val="0"/>
              <w:numPr>
                <w:ilvl w:val="0"/>
                <w:numId w:val="12"/>
              </w:numPr>
              <w:tabs>
                <w:tab w:val="left" w:pos="426"/>
                <w:tab w:val="left" w:pos="851"/>
              </w:tabs>
              <w:suppressAutoHyphens/>
              <w:autoSpaceDE w:val="0"/>
              <w:autoSpaceDN w:val="0"/>
              <w:adjustRightInd w:val="0"/>
              <w:spacing w:line="264" w:lineRule="auto"/>
              <w:ind w:left="206" w:hanging="206"/>
              <w:contextualSpacing/>
              <w:jc w:val="both"/>
              <w:rPr>
                <w:sz w:val="22"/>
                <w:szCs w:val="22"/>
                <w:lang w:eastAsia="ar-SA"/>
              </w:rPr>
            </w:pPr>
            <w:r w:rsidRPr="004F0C60">
              <w:rPr>
                <w:sz w:val="22"/>
                <w:szCs w:val="22"/>
                <w:lang w:eastAsia="ar-SA"/>
              </w:rPr>
              <w:t xml:space="preserve">Nebylo ke dni podání nabídky proti ní zahájeno disciplinární řízení ani mu nebylo uloženo disciplinární opatření podle § 20 a 21 autorizačního zákona. </w:t>
            </w:r>
          </w:p>
        </w:tc>
        <w:tc>
          <w:tcPr>
            <w:tcW w:w="4536" w:type="dxa"/>
            <w:tcBorders>
              <w:top w:val="single" w:sz="4" w:space="0" w:color="auto"/>
              <w:left w:val="single" w:sz="4" w:space="0" w:color="auto"/>
              <w:bottom w:val="single" w:sz="4" w:space="0" w:color="auto"/>
              <w:right w:val="single" w:sz="4" w:space="0" w:color="auto"/>
            </w:tcBorders>
          </w:tcPr>
          <w:p w14:paraId="77BF7C70" w14:textId="77777777" w:rsidR="00AB1BE5" w:rsidRPr="004F0C60" w:rsidRDefault="00AB1BE5" w:rsidP="00162A36">
            <w:pPr>
              <w:widowControl w:val="0"/>
              <w:autoSpaceDE w:val="0"/>
              <w:autoSpaceDN w:val="0"/>
              <w:adjustRightInd w:val="0"/>
              <w:spacing w:line="264" w:lineRule="auto"/>
              <w:jc w:val="both"/>
              <w:rPr>
                <w:iCs/>
                <w:sz w:val="22"/>
                <w:szCs w:val="22"/>
              </w:rPr>
            </w:pPr>
          </w:p>
          <w:p w14:paraId="0815BA85" w14:textId="4190CF6D"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Dodavatel vyplní </w:t>
            </w:r>
            <w:r w:rsidR="00C46829" w:rsidRPr="004F0C60">
              <w:rPr>
                <w:iCs/>
                <w:sz w:val="22"/>
                <w:szCs w:val="22"/>
              </w:rPr>
              <w:t>jméno</w:t>
            </w:r>
            <w:r w:rsidRPr="004F0C60">
              <w:rPr>
                <w:iCs/>
                <w:sz w:val="22"/>
                <w:szCs w:val="22"/>
              </w:rPr>
              <w:t xml:space="preserve"> osob</w:t>
            </w:r>
            <w:r w:rsidR="00C46829" w:rsidRPr="004F0C60">
              <w:rPr>
                <w:iCs/>
                <w:sz w:val="22"/>
                <w:szCs w:val="22"/>
              </w:rPr>
              <w:t>y</w:t>
            </w:r>
            <w:r w:rsidRPr="004F0C60">
              <w:rPr>
                <w:iCs/>
                <w:sz w:val="22"/>
                <w:szCs w:val="22"/>
              </w:rPr>
              <w:t xml:space="preserve">, </w:t>
            </w:r>
            <w:r w:rsidR="00C46829" w:rsidRPr="004F0C60">
              <w:rPr>
                <w:iCs/>
                <w:sz w:val="22"/>
                <w:szCs w:val="22"/>
              </w:rPr>
              <w:t>kterou</w:t>
            </w:r>
            <w:r w:rsidRPr="004F0C60">
              <w:rPr>
                <w:iCs/>
                <w:sz w:val="22"/>
                <w:szCs w:val="22"/>
              </w:rPr>
              <w:t xml:space="preserve"> dokládá technickou kvalifikaci </w:t>
            </w:r>
            <w:r w:rsidR="00C46829" w:rsidRPr="004F0C60">
              <w:rPr>
                <w:iCs/>
                <w:sz w:val="22"/>
                <w:szCs w:val="22"/>
              </w:rPr>
              <w:t>v </w:t>
            </w:r>
            <w:r w:rsidR="00C46829" w:rsidRPr="004F0C60">
              <w:rPr>
                <w:i/>
                <w:iCs/>
                <w:sz w:val="22"/>
                <w:szCs w:val="22"/>
              </w:rPr>
              <w:t>Čestném prohlášení ke kvalifikaci</w:t>
            </w:r>
            <w:r w:rsidRPr="004F0C60">
              <w:rPr>
                <w:iCs/>
                <w:sz w:val="22"/>
                <w:szCs w:val="22"/>
              </w:rPr>
              <w:t xml:space="preserve"> (příloha č. </w:t>
            </w:r>
            <w:r w:rsidR="00C46829" w:rsidRPr="004F0C60">
              <w:rPr>
                <w:iCs/>
                <w:sz w:val="22"/>
                <w:szCs w:val="22"/>
              </w:rPr>
              <w:t>2</w:t>
            </w:r>
            <w:r w:rsidRPr="004F0C60">
              <w:rPr>
                <w:iCs/>
                <w:sz w:val="22"/>
                <w:szCs w:val="22"/>
              </w:rPr>
              <w:t xml:space="preserve"> Zadávací dokumentace).</w:t>
            </w:r>
          </w:p>
          <w:p w14:paraId="44A12E19" w14:textId="4D43F044"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Dále dodavatel vyplní jména osob, kterými dokládá technickou kvalifikaci, do návrhu smlouvy. </w:t>
            </w:r>
          </w:p>
          <w:p w14:paraId="1A30A693" w14:textId="77777777" w:rsidR="00AB1BE5" w:rsidRPr="004F0C60" w:rsidRDefault="00AB1BE5" w:rsidP="00162A36">
            <w:pPr>
              <w:widowControl w:val="0"/>
              <w:autoSpaceDE w:val="0"/>
              <w:autoSpaceDN w:val="0"/>
              <w:adjustRightInd w:val="0"/>
              <w:spacing w:line="264" w:lineRule="auto"/>
              <w:jc w:val="both"/>
              <w:rPr>
                <w:iCs/>
                <w:sz w:val="22"/>
                <w:szCs w:val="22"/>
              </w:rPr>
            </w:pPr>
          </w:p>
          <w:p w14:paraId="5773073B"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Zadavatel požaduje předložit:</w:t>
            </w:r>
          </w:p>
          <w:p w14:paraId="72E93441" w14:textId="3C383458"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Předepsanou přílohu č. </w:t>
            </w:r>
            <w:r w:rsidR="00DE1347" w:rsidRPr="004F0C60">
              <w:rPr>
                <w:iCs/>
                <w:sz w:val="22"/>
                <w:szCs w:val="22"/>
              </w:rPr>
              <w:t>2</w:t>
            </w:r>
            <w:r w:rsidRPr="004F0C60">
              <w:rPr>
                <w:iCs/>
                <w:sz w:val="22"/>
                <w:szCs w:val="22"/>
              </w:rPr>
              <w:t xml:space="preserve"> </w:t>
            </w:r>
            <w:r w:rsidR="00DE1347" w:rsidRPr="004F0C60">
              <w:rPr>
                <w:i/>
                <w:iCs/>
                <w:sz w:val="22"/>
                <w:szCs w:val="22"/>
              </w:rPr>
              <w:t>Čestné prohlášení ke kvalifikaci</w:t>
            </w:r>
            <w:r w:rsidRPr="004F0C60">
              <w:rPr>
                <w:iCs/>
                <w:sz w:val="22"/>
                <w:szCs w:val="22"/>
              </w:rPr>
              <w:t xml:space="preserve">, která je součástí zadávací dokumentace, kde bude u jednotlivých členů uvedeno: </w:t>
            </w:r>
          </w:p>
          <w:p w14:paraId="533CF513" w14:textId="77777777" w:rsidR="00DE1347" w:rsidRPr="004F0C60" w:rsidRDefault="00DE1347" w:rsidP="00162A36">
            <w:pPr>
              <w:widowControl w:val="0"/>
              <w:autoSpaceDE w:val="0"/>
              <w:autoSpaceDN w:val="0"/>
              <w:adjustRightInd w:val="0"/>
              <w:spacing w:line="264" w:lineRule="auto"/>
              <w:jc w:val="both"/>
              <w:rPr>
                <w:iCs/>
                <w:sz w:val="22"/>
                <w:szCs w:val="22"/>
              </w:rPr>
            </w:pPr>
          </w:p>
          <w:p w14:paraId="778688F0" w14:textId="77777777" w:rsidR="00AB1BE5" w:rsidRPr="004F0C60" w:rsidRDefault="00AB1BE5" w:rsidP="00162A36">
            <w:pPr>
              <w:widowControl w:val="0"/>
              <w:autoSpaceDE w:val="0"/>
              <w:autoSpaceDN w:val="0"/>
              <w:adjustRightInd w:val="0"/>
              <w:spacing w:line="264" w:lineRule="auto"/>
              <w:jc w:val="both"/>
              <w:rPr>
                <w:b/>
                <w:iCs/>
                <w:sz w:val="22"/>
                <w:szCs w:val="22"/>
                <w:u w:val="single"/>
              </w:rPr>
            </w:pPr>
            <w:r w:rsidRPr="004F0C60">
              <w:rPr>
                <w:b/>
                <w:iCs/>
                <w:sz w:val="22"/>
                <w:szCs w:val="22"/>
                <w:u w:val="single"/>
              </w:rPr>
              <w:t>stavbyvedoucí</w:t>
            </w:r>
            <w:r w:rsidRPr="004F0C60">
              <w:rPr>
                <w:b/>
                <w:iCs/>
                <w:sz w:val="22"/>
                <w:szCs w:val="22"/>
              </w:rPr>
              <w:t>:</w:t>
            </w:r>
          </w:p>
          <w:p w14:paraId="7F404B9B" w14:textId="77777777" w:rsidR="00AB1BE5" w:rsidRPr="004F0C60" w:rsidRDefault="00AB1BE5" w:rsidP="008A741F">
            <w:pPr>
              <w:widowControl w:val="0"/>
              <w:numPr>
                <w:ilvl w:val="0"/>
                <w:numId w:val="11"/>
              </w:numPr>
              <w:autoSpaceDE w:val="0"/>
              <w:autoSpaceDN w:val="0"/>
              <w:adjustRightInd w:val="0"/>
              <w:spacing w:line="264" w:lineRule="auto"/>
              <w:ind w:left="325" w:hanging="284"/>
              <w:jc w:val="both"/>
              <w:rPr>
                <w:iCs/>
                <w:sz w:val="22"/>
                <w:szCs w:val="22"/>
              </w:rPr>
            </w:pPr>
            <w:r w:rsidRPr="004F0C60">
              <w:rPr>
                <w:iCs/>
                <w:sz w:val="22"/>
                <w:szCs w:val="22"/>
              </w:rPr>
              <w:t xml:space="preserve">jméno a příjmení </w:t>
            </w:r>
          </w:p>
          <w:p w14:paraId="60A17337" w14:textId="77777777" w:rsidR="00AB1BE5" w:rsidRPr="004F0C60" w:rsidRDefault="00AB1BE5" w:rsidP="008A741F">
            <w:pPr>
              <w:widowControl w:val="0"/>
              <w:numPr>
                <w:ilvl w:val="0"/>
                <w:numId w:val="11"/>
              </w:numPr>
              <w:autoSpaceDE w:val="0"/>
              <w:autoSpaceDN w:val="0"/>
              <w:adjustRightInd w:val="0"/>
              <w:spacing w:line="264" w:lineRule="auto"/>
              <w:ind w:left="325" w:hanging="284"/>
              <w:jc w:val="both"/>
              <w:rPr>
                <w:iCs/>
                <w:sz w:val="22"/>
                <w:szCs w:val="22"/>
              </w:rPr>
            </w:pPr>
            <w:r w:rsidRPr="004F0C60">
              <w:rPr>
                <w:iCs/>
                <w:sz w:val="22"/>
                <w:szCs w:val="22"/>
              </w:rPr>
              <w:t>členské číslo z databáze ČKAIT</w:t>
            </w:r>
          </w:p>
          <w:p w14:paraId="73F7CCC8" w14:textId="77777777" w:rsidR="00AB1BE5" w:rsidRPr="004F0C60" w:rsidRDefault="00AB1BE5" w:rsidP="008A741F">
            <w:pPr>
              <w:widowControl w:val="0"/>
              <w:numPr>
                <w:ilvl w:val="0"/>
                <w:numId w:val="11"/>
              </w:numPr>
              <w:autoSpaceDE w:val="0"/>
              <w:autoSpaceDN w:val="0"/>
              <w:adjustRightInd w:val="0"/>
              <w:spacing w:line="264" w:lineRule="auto"/>
              <w:ind w:left="325" w:hanging="284"/>
              <w:jc w:val="both"/>
              <w:rPr>
                <w:iCs/>
                <w:sz w:val="22"/>
                <w:szCs w:val="22"/>
              </w:rPr>
            </w:pPr>
            <w:r w:rsidRPr="004F0C60">
              <w:rPr>
                <w:iCs/>
                <w:sz w:val="22"/>
                <w:szCs w:val="22"/>
              </w:rPr>
              <w:t>čestné prohlášení osoby stavbyvedoucího o tom, že ke dni podání nabídky proti němu nebylo zahájeno disciplinární řízení,</w:t>
            </w:r>
          </w:p>
          <w:p w14:paraId="04780C05" w14:textId="77777777" w:rsidR="00AB1BE5" w:rsidRPr="004F0C60" w:rsidRDefault="00AB1BE5" w:rsidP="008A741F">
            <w:pPr>
              <w:widowControl w:val="0"/>
              <w:numPr>
                <w:ilvl w:val="0"/>
                <w:numId w:val="11"/>
              </w:numPr>
              <w:autoSpaceDE w:val="0"/>
              <w:autoSpaceDN w:val="0"/>
              <w:adjustRightInd w:val="0"/>
              <w:spacing w:line="264" w:lineRule="auto"/>
              <w:ind w:left="325" w:hanging="284"/>
              <w:jc w:val="both"/>
              <w:rPr>
                <w:iCs/>
                <w:sz w:val="22"/>
                <w:szCs w:val="22"/>
              </w:rPr>
            </w:pPr>
            <w:bookmarkStart w:id="10" w:name="_Hlk170890755"/>
            <w:r w:rsidRPr="004F0C60">
              <w:rPr>
                <w:iCs/>
                <w:sz w:val="22"/>
                <w:szCs w:val="22"/>
              </w:rPr>
              <w:lastRenderedPageBreak/>
              <w:t>potvrzení vztahu k dodavateli, tj. uvede, že se jedná o zaměstnance nebo osobu v obdobném postavení (uvést v jakém) a že kvalifikaci neprokazuje prostřednictvím jiné osoby.</w:t>
            </w:r>
            <w:bookmarkEnd w:id="10"/>
          </w:p>
          <w:p w14:paraId="0C71DCEF"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07356A62"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273EF5DD"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356AE4F8"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60DED515"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5FA18269"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5214D2AE"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03E34391"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5F3CF8A8" w14:textId="04C741DC" w:rsidR="00AB1BE5" w:rsidRPr="004F0C60" w:rsidRDefault="00AB1BE5" w:rsidP="00AB1BE5">
            <w:pPr>
              <w:widowControl w:val="0"/>
              <w:autoSpaceDE w:val="0"/>
              <w:autoSpaceDN w:val="0"/>
              <w:adjustRightInd w:val="0"/>
              <w:spacing w:line="264" w:lineRule="auto"/>
              <w:jc w:val="both"/>
              <w:rPr>
                <w:sz w:val="22"/>
                <w:szCs w:val="22"/>
              </w:rPr>
            </w:pPr>
          </w:p>
        </w:tc>
      </w:tr>
    </w:tbl>
    <w:p w14:paraId="3CA319AD" w14:textId="4B790B98" w:rsidR="00512C87" w:rsidRPr="002D611C" w:rsidRDefault="00512C87" w:rsidP="00755444">
      <w:pPr>
        <w:spacing w:before="120"/>
        <w:rPr>
          <w:highlight w:val="lightGray"/>
        </w:rPr>
      </w:pPr>
    </w:p>
    <w:p w14:paraId="1313D287" w14:textId="77777777" w:rsidR="008522F1" w:rsidRPr="008522F1" w:rsidRDefault="008522F1" w:rsidP="008A741F">
      <w:pPr>
        <w:pStyle w:val="Odstavecseseznamem"/>
        <w:numPr>
          <w:ilvl w:val="0"/>
          <w:numId w:val="1"/>
        </w:numPr>
        <w:ind w:left="426" w:hanging="426"/>
        <w:rPr>
          <w:b/>
          <w:sz w:val="28"/>
          <w:u w:val="single"/>
        </w:rPr>
      </w:pPr>
      <w:r w:rsidRPr="008522F1">
        <w:rPr>
          <w:b/>
          <w:sz w:val="28"/>
          <w:u w:val="single"/>
        </w:rPr>
        <w:t>Společná ustanovení o prokazování kvalifikace</w:t>
      </w:r>
    </w:p>
    <w:p w14:paraId="125AE9C9" w14:textId="3A34B516" w:rsidR="00F1560D" w:rsidRPr="0017485C" w:rsidRDefault="00F1560D" w:rsidP="008522F1">
      <w:pPr>
        <w:pStyle w:val="Zhlav"/>
        <w:tabs>
          <w:tab w:val="clear" w:pos="4536"/>
          <w:tab w:val="clear" w:pos="9072"/>
        </w:tabs>
        <w:ind w:left="360"/>
        <w:jc w:val="both"/>
        <w:rPr>
          <w:bCs/>
          <w:iCs/>
          <w:u w:val="single"/>
        </w:rPr>
      </w:pPr>
    </w:p>
    <w:p w14:paraId="2DEA595E" w14:textId="77777777" w:rsidR="000B2BF3" w:rsidRPr="00AD3D74" w:rsidRDefault="000B2BF3" w:rsidP="000B2BF3">
      <w:pPr>
        <w:pStyle w:val="Zkladntextodsazen"/>
        <w:ind w:left="0"/>
        <w:rPr>
          <w:b/>
          <w:sz w:val="22"/>
          <w:szCs w:val="22"/>
        </w:rPr>
      </w:pPr>
      <w:r w:rsidRPr="00AD3D74">
        <w:rPr>
          <w:b/>
          <w:sz w:val="22"/>
          <w:szCs w:val="22"/>
        </w:rPr>
        <w:t xml:space="preserve">Dodavatel prokazuje splnění kvalifikace předložením příslušných dokladů v kopiích. </w:t>
      </w:r>
    </w:p>
    <w:p w14:paraId="1273369B" w14:textId="3EFC575C"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Část základní kvalifikace, která se prokazuje čestným prohlášením </w:t>
      </w:r>
      <w:r w:rsidRPr="00AD3D74">
        <w:rPr>
          <w:i/>
          <w:sz w:val="22"/>
          <w:szCs w:val="22"/>
        </w:rPr>
        <w:t>(konkrétně splnění podmínek základní způsobilosti ve vztahu k České republice předložením písemného čestného prohlášení ve vztahu ke spotřební dani ve vztahu k § 74 odst. 1. písm. b) ZZVZ a písemného čestného prohlášení ve vztahu k § 74 odst. 1 písm. c) ZZVZ), příp. ve smyslu § 74 odst. 1 písm. e) ZZVZ</w:t>
      </w:r>
      <w:r w:rsidRPr="00AD3D74">
        <w:rPr>
          <w:sz w:val="22"/>
          <w:szCs w:val="22"/>
        </w:rPr>
        <w:t xml:space="preserve"> doloží dodavatelé v nabídce čestným prohlášením, k čemuž zadavatel doporučuje použít přílohu č. 2 zadávací dokumentace - </w:t>
      </w:r>
      <w:r w:rsidRPr="00AD3D74">
        <w:rPr>
          <w:i/>
          <w:sz w:val="22"/>
          <w:szCs w:val="22"/>
        </w:rPr>
        <w:t>Čestné prohlášení k</w:t>
      </w:r>
      <w:r w:rsidR="000506E7">
        <w:rPr>
          <w:i/>
          <w:sz w:val="22"/>
          <w:szCs w:val="22"/>
        </w:rPr>
        <w:t>e</w:t>
      </w:r>
      <w:r w:rsidRPr="00AD3D74">
        <w:rPr>
          <w:i/>
          <w:sz w:val="22"/>
          <w:szCs w:val="22"/>
        </w:rPr>
        <w:t> </w:t>
      </w:r>
      <w:r w:rsidR="000506E7">
        <w:rPr>
          <w:i/>
          <w:sz w:val="22"/>
          <w:szCs w:val="22"/>
        </w:rPr>
        <w:t>kvalifikaci</w:t>
      </w:r>
      <w:r w:rsidRPr="00AD3D74">
        <w:rPr>
          <w:sz w:val="22"/>
          <w:szCs w:val="22"/>
        </w:rPr>
        <w:t xml:space="preserve">. </w:t>
      </w:r>
    </w:p>
    <w:p w14:paraId="69028869" w14:textId="77777777" w:rsidR="000B2BF3" w:rsidRPr="00AD3D74" w:rsidRDefault="000B2BF3" w:rsidP="000B2BF3">
      <w:pPr>
        <w:widowControl w:val="0"/>
        <w:autoSpaceDE w:val="0"/>
        <w:autoSpaceDN w:val="0"/>
        <w:adjustRightInd w:val="0"/>
        <w:jc w:val="both"/>
        <w:rPr>
          <w:i/>
          <w:iCs/>
          <w:sz w:val="22"/>
          <w:szCs w:val="22"/>
        </w:rPr>
      </w:pPr>
    </w:p>
    <w:p w14:paraId="21381583" w14:textId="3214BFA5" w:rsidR="000B2BF3" w:rsidRPr="00AD3D74" w:rsidRDefault="000B2BF3" w:rsidP="000B2BF3">
      <w:pPr>
        <w:widowControl w:val="0"/>
        <w:autoSpaceDE w:val="0"/>
        <w:autoSpaceDN w:val="0"/>
        <w:adjustRightInd w:val="0"/>
        <w:jc w:val="both"/>
        <w:rPr>
          <w:sz w:val="22"/>
          <w:szCs w:val="22"/>
        </w:rPr>
      </w:pPr>
      <w:r w:rsidRPr="00AD3D74">
        <w:rPr>
          <w:i/>
          <w:iCs/>
          <w:sz w:val="22"/>
          <w:szCs w:val="22"/>
        </w:rPr>
        <w:t xml:space="preserve">Čestné prohlášení </w:t>
      </w:r>
      <w:r w:rsidR="000506E7">
        <w:rPr>
          <w:i/>
          <w:iCs/>
          <w:sz w:val="22"/>
          <w:szCs w:val="22"/>
        </w:rPr>
        <w:t>ke kvalifikaci</w:t>
      </w:r>
      <w:r w:rsidRPr="00AD3D74">
        <w:rPr>
          <w:sz w:val="22"/>
          <w:szCs w:val="22"/>
        </w:rPr>
        <w:t xml:space="preserve"> obsahuje údaje, které se vztahují k požadavkům na prokázání technické kvalifikace, a které zadavatel požaduje vyplnit. Zadavatel proto doporučuje, aby dodavatel využil právě tuto přílohu ze zadávací dokumentace tak, aby byla zajištěna vzájemná porovnatelnost nabídek a aby zadavatel získal od všech dodavatelů relevantní informace, které požaduje.</w:t>
      </w:r>
    </w:p>
    <w:p w14:paraId="11981410" w14:textId="77777777" w:rsidR="005E14DD" w:rsidRPr="00AD3D74" w:rsidRDefault="005E14DD" w:rsidP="000B2BF3">
      <w:pPr>
        <w:widowControl w:val="0"/>
        <w:autoSpaceDE w:val="0"/>
        <w:autoSpaceDN w:val="0"/>
        <w:adjustRightInd w:val="0"/>
        <w:jc w:val="both"/>
        <w:rPr>
          <w:sz w:val="22"/>
          <w:szCs w:val="22"/>
        </w:rPr>
      </w:pPr>
    </w:p>
    <w:p w14:paraId="7F9E159B" w14:textId="1AB44A6E" w:rsidR="000B2BF3" w:rsidRPr="00AD3D74" w:rsidRDefault="000B2BF3" w:rsidP="000B2BF3">
      <w:pPr>
        <w:widowControl w:val="0"/>
        <w:autoSpaceDE w:val="0"/>
        <w:autoSpaceDN w:val="0"/>
        <w:adjustRightInd w:val="0"/>
        <w:jc w:val="both"/>
        <w:rPr>
          <w:sz w:val="22"/>
          <w:szCs w:val="22"/>
        </w:rPr>
      </w:pPr>
      <w:r w:rsidRPr="00AD3D74">
        <w:rPr>
          <w:sz w:val="22"/>
          <w:szCs w:val="22"/>
        </w:rPr>
        <w:t>Povinnost předložit doklad může dodavatel splnit i odkazem na odpovídající informace vedené v</w:t>
      </w:r>
      <w:r w:rsidR="006F5506" w:rsidRPr="00AD3D74">
        <w:rPr>
          <w:sz w:val="22"/>
          <w:szCs w:val="22"/>
        </w:rPr>
        <w:t> </w:t>
      </w:r>
      <w:r w:rsidRPr="00AD3D74">
        <w:rPr>
          <w:sz w:val="22"/>
          <w:szCs w:val="22"/>
        </w:rPr>
        <w:t>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w:t>
      </w:r>
    </w:p>
    <w:p w14:paraId="6EAFE566" w14:textId="77777777" w:rsidR="000B2BF3" w:rsidRPr="00AD3D74" w:rsidRDefault="000B2BF3" w:rsidP="000B2BF3">
      <w:pPr>
        <w:widowControl w:val="0"/>
        <w:autoSpaceDE w:val="0"/>
        <w:autoSpaceDN w:val="0"/>
        <w:adjustRightInd w:val="0"/>
        <w:ind w:left="708"/>
        <w:jc w:val="both"/>
        <w:rPr>
          <w:sz w:val="22"/>
          <w:szCs w:val="22"/>
        </w:rPr>
      </w:pPr>
      <w:r w:rsidRPr="00AD3D74">
        <w:rPr>
          <w:sz w:val="22"/>
          <w:szCs w:val="22"/>
        </w:rPr>
        <w:t>- výpis z obchodního rejstříku,</w:t>
      </w:r>
    </w:p>
    <w:p w14:paraId="6D007143" w14:textId="77777777" w:rsidR="000B2BF3" w:rsidRPr="00AD3D74" w:rsidRDefault="000B2BF3" w:rsidP="000B2BF3">
      <w:pPr>
        <w:widowControl w:val="0"/>
        <w:autoSpaceDE w:val="0"/>
        <w:autoSpaceDN w:val="0"/>
        <w:adjustRightInd w:val="0"/>
        <w:ind w:left="708"/>
        <w:jc w:val="both"/>
        <w:rPr>
          <w:sz w:val="22"/>
          <w:szCs w:val="22"/>
        </w:rPr>
      </w:pPr>
      <w:r w:rsidRPr="00AD3D74">
        <w:rPr>
          <w:sz w:val="22"/>
          <w:szCs w:val="22"/>
        </w:rPr>
        <w:t>- výpis z veřejné části živnostenského rejstříku nebo</w:t>
      </w:r>
    </w:p>
    <w:p w14:paraId="4506173E" w14:textId="77777777" w:rsidR="000B2BF3" w:rsidRPr="00AD3D74" w:rsidRDefault="000B2BF3" w:rsidP="000B2BF3">
      <w:pPr>
        <w:widowControl w:val="0"/>
        <w:autoSpaceDE w:val="0"/>
        <w:autoSpaceDN w:val="0"/>
        <w:adjustRightInd w:val="0"/>
        <w:ind w:left="708"/>
        <w:jc w:val="both"/>
        <w:rPr>
          <w:sz w:val="22"/>
          <w:szCs w:val="22"/>
        </w:rPr>
      </w:pPr>
      <w:r w:rsidRPr="00AD3D74">
        <w:rPr>
          <w:sz w:val="22"/>
          <w:szCs w:val="22"/>
        </w:rPr>
        <w:t>- výpis ze seznamu kvalifikovaných dodavatelů.</w:t>
      </w:r>
    </w:p>
    <w:p w14:paraId="15B681C3" w14:textId="77777777" w:rsidR="000B2BF3" w:rsidRPr="00AD3D74" w:rsidRDefault="000B2BF3" w:rsidP="000B2BF3">
      <w:pPr>
        <w:widowControl w:val="0"/>
        <w:autoSpaceDE w:val="0"/>
        <w:autoSpaceDN w:val="0"/>
        <w:adjustRightInd w:val="0"/>
        <w:jc w:val="both"/>
        <w:rPr>
          <w:sz w:val="22"/>
          <w:szCs w:val="22"/>
        </w:rPr>
      </w:pPr>
    </w:p>
    <w:p w14:paraId="159CE052"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Dodavatel také může nahradit požadované doklady jednotným evropským osvědčením pro veřejné zakázky ve smyslu § 87 ZZVZ.</w:t>
      </w:r>
    </w:p>
    <w:p w14:paraId="3E567265" w14:textId="77777777" w:rsidR="000B2BF3" w:rsidRPr="00AD3D74" w:rsidRDefault="000B2BF3" w:rsidP="000B2BF3">
      <w:pPr>
        <w:widowControl w:val="0"/>
        <w:autoSpaceDE w:val="0"/>
        <w:autoSpaceDN w:val="0"/>
        <w:adjustRightInd w:val="0"/>
        <w:jc w:val="both"/>
        <w:rPr>
          <w:sz w:val="22"/>
          <w:szCs w:val="22"/>
        </w:rPr>
      </w:pPr>
    </w:p>
    <w:p w14:paraId="6DCBA06E"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Účastníci mohou předložit zadavateli výpis ze seznamu kvalifikovaných dodavatelů, tento výpis nahrazuje doklad prokazující: </w:t>
      </w:r>
    </w:p>
    <w:p w14:paraId="37D6871C" w14:textId="77777777" w:rsidR="000B2BF3" w:rsidRPr="00AD3D74" w:rsidRDefault="000B2BF3" w:rsidP="008A741F">
      <w:pPr>
        <w:pStyle w:val="Odstavecseseznamem"/>
        <w:widowControl w:val="0"/>
        <w:numPr>
          <w:ilvl w:val="0"/>
          <w:numId w:val="2"/>
        </w:numPr>
        <w:tabs>
          <w:tab w:val="left" w:pos="709"/>
        </w:tabs>
        <w:autoSpaceDE w:val="0"/>
        <w:autoSpaceDN w:val="0"/>
        <w:adjustRightInd w:val="0"/>
        <w:ind w:left="426" w:hanging="284"/>
        <w:jc w:val="both"/>
        <w:rPr>
          <w:sz w:val="22"/>
          <w:szCs w:val="22"/>
        </w:rPr>
      </w:pPr>
      <w:r w:rsidRPr="00AD3D74">
        <w:rPr>
          <w:sz w:val="22"/>
          <w:szCs w:val="22"/>
        </w:rPr>
        <w:t>základní způsobilost podle § 74 ZZVZ, a</w:t>
      </w:r>
    </w:p>
    <w:p w14:paraId="3C0A0D6C" w14:textId="77777777" w:rsidR="000B2BF3" w:rsidRPr="00AD3D74" w:rsidRDefault="000B2BF3" w:rsidP="008A741F">
      <w:pPr>
        <w:pStyle w:val="Odstavecseseznamem"/>
        <w:widowControl w:val="0"/>
        <w:numPr>
          <w:ilvl w:val="0"/>
          <w:numId w:val="2"/>
        </w:numPr>
        <w:tabs>
          <w:tab w:val="left" w:pos="709"/>
        </w:tabs>
        <w:autoSpaceDE w:val="0"/>
        <w:autoSpaceDN w:val="0"/>
        <w:adjustRightInd w:val="0"/>
        <w:ind w:left="426" w:hanging="284"/>
        <w:jc w:val="both"/>
        <w:rPr>
          <w:sz w:val="22"/>
          <w:szCs w:val="22"/>
        </w:rPr>
      </w:pPr>
      <w:r w:rsidRPr="00AD3D74">
        <w:rPr>
          <w:sz w:val="22"/>
          <w:szCs w:val="22"/>
        </w:rPr>
        <w:t xml:space="preserve">profesní způsobilost podle § 77 ZZVZ v tom rozsahu, v jakém údaje ve výpisu ze seznamu kvalifikovaných dodavatelů prokazují splnění kritérií profesní způsobilosti. </w:t>
      </w:r>
    </w:p>
    <w:p w14:paraId="68B1B050" w14:textId="74C01296"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Výpis ze seznamu kvalifikovaných dodavatelů, nesmí být starší než 3 měsíce k poslednímu dni, ke kterému má být prokázána základní způsobilost. </w:t>
      </w:r>
    </w:p>
    <w:p w14:paraId="03C5E33A" w14:textId="77777777" w:rsidR="000B2BF3" w:rsidRPr="00AD3D74" w:rsidRDefault="000B2BF3" w:rsidP="000B2BF3">
      <w:pPr>
        <w:widowControl w:val="0"/>
        <w:autoSpaceDE w:val="0"/>
        <w:autoSpaceDN w:val="0"/>
        <w:adjustRightInd w:val="0"/>
        <w:jc w:val="both"/>
        <w:rPr>
          <w:sz w:val="22"/>
          <w:szCs w:val="22"/>
        </w:rPr>
      </w:pPr>
    </w:p>
    <w:p w14:paraId="59AAECB4" w14:textId="77777777" w:rsidR="000B2BF3" w:rsidRPr="00AD3D74" w:rsidRDefault="000B2BF3" w:rsidP="000B2BF3">
      <w:pPr>
        <w:pStyle w:val="Zkladntextodsazen"/>
        <w:ind w:left="0"/>
        <w:rPr>
          <w:sz w:val="22"/>
          <w:szCs w:val="22"/>
        </w:rPr>
      </w:pPr>
      <w:r w:rsidRPr="00AD3D74">
        <w:rPr>
          <w:sz w:val="22"/>
          <w:szCs w:val="22"/>
        </w:rPr>
        <w:lastRenderedPageBreak/>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0D479DEB" w14:textId="77777777" w:rsidR="000B2BF3" w:rsidRPr="00AD3D74" w:rsidRDefault="000B2BF3" w:rsidP="000B2BF3">
      <w:pPr>
        <w:widowControl w:val="0"/>
        <w:autoSpaceDE w:val="0"/>
        <w:autoSpaceDN w:val="0"/>
        <w:adjustRightInd w:val="0"/>
        <w:jc w:val="both"/>
        <w:rPr>
          <w:sz w:val="22"/>
          <w:szCs w:val="22"/>
        </w:rPr>
      </w:pPr>
    </w:p>
    <w:p w14:paraId="0F8202C3"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SPOLEČNÉ PROKAZOVÁNÍ KVALIFIKACE</w:t>
      </w:r>
    </w:p>
    <w:p w14:paraId="09B0A3C6" w14:textId="0B24B966"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V případě </w:t>
      </w:r>
      <w:r w:rsidRPr="00AD3D74">
        <w:rPr>
          <w:sz w:val="22"/>
          <w:szCs w:val="22"/>
          <w:u w:val="single"/>
        </w:rPr>
        <w:t>společné účasti dodavatelů</w:t>
      </w:r>
      <w:r w:rsidRPr="00AD3D74">
        <w:rPr>
          <w:sz w:val="22"/>
          <w:szCs w:val="22"/>
        </w:rPr>
        <w:t xml:space="preserve"> prokazuje základní způsobilost a profesní způsobilost podle §</w:t>
      </w:r>
      <w:r w:rsidR="006F5506" w:rsidRPr="00AD3D74">
        <w:rPr>
          <w:sz w:val="22"/>
          <w:szCs w:val="22"/>
        </w:rPr>
        <w:t> </w:t>
      </w:r>
      <w:r w:rsidRPr="00AD3D74">
        <w:rPr>
          <w:sz w:val="22"/>
          <w:szCs w:val="22"/>
        </w:rPr>
        <w:t xml:space="preserve">77 odst. 1 ZZVZ každý dodavatel samostatně.  </w:t>
      </w:r>
    </w:p>
    <w:p w14:paraId="5887877E"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Společné prokazování kvalifikace musí dále splňovat následující předpoklady:</w:t>
      </w:r>
    </w:p>
    <w:p w14:paraId="6265DF30"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a) Jeden z dodavatelů bude výslovně identifikován jako vedoucí účastník určený pro komunikaci se zadavatelem v rámci zadávacího řízení;</w:t>
      </w:r>
    </w:p>
    <w:p w14:paraId="79301C49" w14:textId="77777777" w:rsidR="000B2BF3" w:rsidRPr="00AD3D74" w:rsidRDefault="000B2BF3" w:rsidP="000B2BF3">
      <w:pPr>
        <w:widowControl w:val="0"/>
        <w:tabs>
          <w:tab w:val="left" w:pos="709"/>
        </w:tabs>
        <w:spacing w:after="120"/>
        <w:jc w:val="both"/>
        <w:rPr>
          <w:sz w:val="22"/>
          <w:szCs w:val="22"/>
        </w:rPr>
      </w:pPr>
      <w:r w:rsidRPr="00AD3D74">
        <w:rPr>
          <w:sz w:val="22"/>
          <w:szCs w:val="22"/>
        </w:rPr>
        <w:t>b) 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p>
    <w:p w14:paraId="45BA1348"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PROKÁZÁNÍ ČÁSTI KVALIFIKACE PROSTŘEDNICTVÍM JINÝCH OSOB</w:t>
      </w:r>
    </w:p>
    <w:p w14:paraId="0E828741"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Dodavatel může prokázat určitou část technické kvalifikace nebo profesní způsobilosti s výjimkou kritéria podle § 77 odst. 1 ZZVZ </w:t>
      </w:r>
      <w:r w:rsidRPr="00AD3D74">
        <w:rPr>
          <w:sz w:val="22"/>
          <w:szCs w:val="22"/>
          <w:u w:val="single"/>
        </w:rPr>
        <w:t>prostřednictvím jiných osob.</w:t>
      </w:r>
      <w:r w:rsidRPr="00AD3D74">
        <w:rPr>
          <w:sz w:val="22"/>
          <w:szCs w:val="22"/>
        </w:rPr>
        <w:t xml:space="preserve"> Dodavatel bude v takovém případě postupovat podle § 83 ZZVZ. </w:t>
      </w:r>
    </w:p>
    <w:p w14:paraId="408B70C6" w14:textId="77777777" w:rsidR="000B2BF3" w:rsidRPr="00AD3D74" w:rsidRDefault="000B2BF3" w:rsidP="000B2BF3">
      <w:pPr>
        <w:widowControl w:val="0"/>
        <w:tabs>
          <w:tab w:val="left" w:pos="709"/>
        </w:tabs>
        <w:autoSpaceDE w:val="0"/>
        <w:autoSpaceDN w:val="0"/>
        <w:adjustRightInd w:val="0"/>
        <w:jc w:val="both"/>
        <w:rPr>
          <w:sz w:val="22"/>
          <w:szCs w:val="22"/>
        </w:rPr>
      </w:pPr>
    </w:p>
    <w:p w14:paraId="4072438E" w14:textId="77777777" w:rsidR="000B2BF3" w:rsidRPr="00AD3D74" w:rsidRDefault="000B2BF3" w:rsidP="000B2BF3">
      <w:pPr>
        <w:widowControl w:val="0"/>
        <w:autoSpaceDE w:val="0"/>
        <w:autoSpaceDN w:val="0"/>
        <w:adjustRightInd w:val="0"/>
        <w:jc w:val="both"/>
        <w:rPr>
          <w:sz w:val="22"/>
          <w:szCs w:val="22"/>
        </w:rPr>
      </w:pPr>
      <w:r w:rsidRPr="00AD3D74">
        <w:rPr>
          <w:bCs/>
          <w:sz w:val="22"/>
          <w:szCs w:val="22"/>
        </w:rPr>
        <w:t xml:space="preserve">DOKLADY PŘEDKLÁDANÉ VYBRANÝM DODAVATELEM </w:t>
      </w:r>
    </w:p>
    <w:p w14:paraId="7A968070"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Zadavatel si vyhrazuje právo vyžádat si od dodavatele, kterého identifikoval jako </w:t>
      </w:r>
      <w:r w:rsidRPr="00AD3D74">
        <w:rPr>
          <w:b/>
          <w:bCs/>
          <w:sz w:val="22"/>
          <w:szCs w:val="22"/>
        </w:rPr>
        <w:t xml:space="preserve">vybraného dodavatele, </w:t>
      </w:r>
      <w:r w:rsidRPr="00AD3D74">
        <w:rPr>
          <w:sz w:val="22"/>
          <w:szCs w:val="22"/>
        </w:rPr>
        <w:t xml:space="preserve">předložení originálů dokladů o kvalifikaci, pokud již nebyly v této podobě v zadávacím řízení předloženy, a to v </w:t>
      </w:r>
      <w:r w:rsidRPr="00AD3D74">
        <w:rPr>
          <w:b/>
          <w:bCs/>
          <w:sz w:val="22"/>
          <w:szCs w:val="22"/>
        </w:rPr>
        <w:t>elektronické podobě.</w:t>
      </w:r>
      <w:r w:rsidRPr="00AD3D74">
        <w:rPr>
          <w:sz w:val="22"/>
          <w:szCs w:val="22"/>
        </w:rPr>
        <w:t xml:space="preserve"> </w:t>
      </w:r>
    </w:p>
    <w:p w14:paraId="7ACA516E" w14:textId="465E837B" w:rsidR="000B2BF3" w:rsidRPr="00AD3D74" w:rsidRDefault="000B2BF3" w:rsidP="000B2BF3">
      <w:pPr>
        <w:widowControl w:val="0"/>
        <w:autoSpaceDE w:val="0"/>
        <w:autoSpaceDN w:val="0"/>
        <w:adjustRightInd w:val="0"/>
        <w:jc w:val="both"/>
        <w:rPr>
          <w:sz w:val="22"/>
          <w:szCs w:val="22"/>
        </w:rPr>
      </w:pPr>
      <w:r w:rsidRPr="00AD3D74">
        <w:rPr>
          <w:sz w:val="22"/>
          <w:szCs w:val="22"/>
        </w:rPr>
        <w:t>V případě potvrzení vydávaných orgánem státní správy se může jednat například o potvrzení, které bude elektronicky podepsáno a zasláno tímto orgánem do datové schránky dodavatele (v takovém případě postačí předložení pouze tohoto elektronicky podepsaného souboru) či se může jednat o</w:t>
      </w:r>
      <w:r w:rsidR="006F5506" w:rsidRPr="00AD3D74">
        <w:rPr>
          <w:sz w:val="22"/>
          <w:szCs w:val="22"/>
        </w:rPr>
        <w:t> </w:t>
      </w:r>
      <w:r w:rsidRPr="00AD3D74">
        <w:rPr>
          <w:sz w:val="22"/>
          <w:szCs w:val="22"/>
        </w:rPr>
        <w:t>původní listinný originál dokladu, který byl prostřednictvím autorizované konverze převeden do</w:t>
      </w:r>
      <w:r w:rsidR="006F5506" w:rsidRPr="00AD3D74">
        <w:rPr>
          <w:sz w:val="22"/>
          <w:szCs w:val="22"/>
        </w:rPr>
        <w:t> </w:t>
      </w:r>
      <w:r w:rsidRPr="00AD3D74">
        <w:rPr>
          <w:sz w:val="22"/>
          <w:szCs w:val="22"/>
        </w:rPr>
        <w:t xml:space="preserve">elektronické podoby (například na některém z pracovišť Czech POINT). Za originál v elektronické podobě se </w:t>
      </w:r>
      <w:r w:rsidRPr="00AD3D74">
        <w:rPr>
          <w:b/>
          <w:bCs/>
          <w:sz w:val="22"/>
          <w:szCs w:val="22"/>
        </w:rPr>
        <w:t xml:space="preserve">nepovažuje sken </w:t>
      </w:r>
      <w:r w:rsidRPr="00AD3D74">
        <w:rPr>
          <w:sz w:val="22"/>
          <w:szCs w:val="22"/>
        </w:rPr>
        <w:t>dokladu.</w:t>
      </w:r>
    </w:p>
    <w:p w14:paraId="3EA2D5D5" w14:textId="77777777" w:rsidR="000B2BF3" w:rsidRPr="00AD3D74" w:rsidRDefault="000B2BF3" w:rsidP="000B2BF3">
      <w:pPr>
        <w:widowControl w:val="0"/>
        <w:autoSpaceDE w:val="0"/>
        <w:autoSpaceDN w:val="0"/>
        <w:adjustRightInd w:val="0"/>
        <w:jc w:val="both"/>
        <w:rPr>
          <w:sz w:val="22"/>
          <w:szCs w:val="22"/>
        </w:rPr>
      </w:pPr>
    </w:p>
    <w:p w14:paraId="07F22360" w14:textId="4E8D0EFD" w:rsidR="000B2BF3" w:rsidRDefault="000B2BF3" w:rsidP="000B2BF3">
      <w:pPr>
        <w:widowControl w:val="0"/>
        <w:autoSpaceDE w:val="0"/>
        <w:autoSpaceDN w:val="0"/>
        <w:adjustRightInd w:val="0"/>
        <w:jc w:val="both"/>
        <w:rPr>
          <w:sz w:val="22"/>
          <w:szCs w:val="22"/>
        </w:rPr>
      </w:pPr>
      <w:r w:rsidRPr="00AD3D74">
        <w:rPr>
          <w:sz w:val="22"/>
          <w:szCs w:val="22"/>
        </w:rPr>
        <w:t xml:space="preserve">Nepředložení těchto údajů, dokladů je důvodem k vyloučení účastníka zadávacího řízení. </w:t>
      </w:r>
    </w:p>
    <w:p w14:paraId="1484D045" w14:textId="77777777" w:rsidR="007E02F6" w:rsidRPr="00AD3D74" w:rsidRDefault="007E02F6" w:rsidP="000B2BF3">
      <w:pPr>
        <w:widowControl w:val="0"/>
        <w:autoSpaceDE w:val="0"/>
        <w:autoSpaceDN w:val="0"/>
        <w:adjustRightInd w:val="0"/>
        <w:jc w:val="both"/>
        <w:rPr>
          <w:sz w:val="22"/>
          <w:szCs w:val="22"/>
        </w:rPr>
      </w:pPr>
    </w:p>
    <w:p w14:paraId="63208056" w14:textId="77777777" w:rsidR="00242D2E" w:rsidRPr="006C3977" w:rsidRDefault="00242D2E" w:rsidP="008A741F">
      <w:pPr>
        <w:pStyle w:val="Zkladntext3"/>
        <w:numPr>
          <w:ilvl w:val="0"/>
          <w:numId w:val="1"/>
        </w:numPr>
        <w:ind w:left="426" w:hanging="426"/>
      </w:pPr>
      <w:r w:rsidRPr="006C3977">
        <w:rPr>
          <w:u w:val="single"/>
        </w:rPr>
        <w:t>Další povinné součásti nabídky</w:t>
      </w:r>
    </w:p>
    <w:p w14:paraId="70E83BF4" w14:textId="77777777" w:rsidR="00242D2E" w:rsidRPr="006C3977" w:rsidRDefault="00242D2E" w:rsidP="00490C52">
      <w:pPr>
        <w:pStyle w:val="Zkladntext3"/>
        <w:rPr>
          <w:b w:val="0"/>
          <w:color w:val="FF0000"/>
          <w:sz w:val="24"/>
        </w:rPr>
      </w:pPr>
    </w:p>
    <w:p w14:paraId="5A790004" w14:textId="77777777" w:rsidR="008C587E" w:rsidRPr="00AD3D74" w:rsidRDefault="008C587E" w:rsidP="008A741F">
      <w:pPr>
        <w:pStyle w:val="Odstavecseseznamem"/>
        <w:widowControl w:val="0"/>
        <w:numPr>
          <w:ilvl w:val="0"/>
          <w:numId w:val="6"/>
        </w:numPr>
        <w:autoSpaceDE w:val="0"/>
        <w:autoSpaceDN w:val="0"/>
        <w:adjustRightInd w:val="0"/>
        <w:jc w:val="both"/>
        <w:rPr>
          <w:sz w:val="22"/>
          <w:szCs w:val="22"/>
        </w:rPr>
      </w:pPr>
      <w:r w:rsidRPr="00AD3D74">
        <w:rPr>
          <w:sz w:val="22"/>
          <w:szCs w:val="22"/>
        </w:rPr>
        <w:t>určení částí veřejné zakázky, které hodlá plnit dodavatel prostřednictvím poddodavatelů nebo předložení seznamu poddodavatelů, pokud jsou účastníkovi zadávacího řízení známi a uvedení, kterou část veřejné zakázky bude každý z poddodavatelů plnit;</w:t>
      </w:r>
    </w:p>
    <w:p w14:paraId="503B25CF" w14:textId="3A69F942" w:rsidR="008C587E" w:rsidRPr="00AD3D74" w:rsidRDefault="008C587E" w:rsidP="008A741F">
      <w:pPr>
        <w:pStyle w:val="Odstavecseseznamem"/>
        <w:widowControl w:val="0"/>
        <w:numPr>
          <w:ilvl w:val="0"/>
          <w:numId w:val="6"/>
        </w:numPr>
        <w:tabs>
          <w:tab w:val="left" w:pos="709"/>
        </w:tabs>
        <w:autoSpaceDE w:val="0"/>
        <w:autoSpaceDN w:val="0"/>
        <w:adjustRightInd w:val="0"/>
        <w:jc w:val="both"/>
        <w:rPr>
          <w:sz w:val="22"/>
          <w:szCs w:val="22"/>
        </w:rPr>
      </w:pPr>
      <w:r w:rsidRPr="00AD3D74">
        <w:rPr>
          <w:sz w:val="22"/>
          <w:szCs w:val="22"/>
        </w:rPr>
        <w:t xml:space="preserve">v případě společné účasti dodavatelů </w:t>
      </w:r>
      <w:r w:rsidR="00DC6B46" w:rsidRPr="00AD3D74">
        <w:rPr>
          <w:sz w:val="22"/>
          <w:szCs w:val="22"/>
        </w:rPr>
        <w:t xml:space="preserve">nesou </w:t>
      </w:r>
      <w:r w:rsidRPr="00AD3D74">
        <w:rPr>
          <w:sz w:val="22"/>
          <w:szCs w:val="22"/>
        </w:rPr>
        <w:t>odpovědnost za plnění veřejné zakázky všichni dodavatelé podávající nabídku společně a nerozdílně, v případě společné nabídky prokáže základní způsobilost a profesní způsobilost dle § 84 ZZVZ, každý dodavatel samostatně a doloží smlouvu, ve které je obsažen závazek, že všichni tito dodavatelé budou vůči zadavateli a třetím osobám z jakýchkoliv právních vztahů vzniklých s veřejnou zakázkou zavázáni společně a nerozdílně, a to po celou dobu plnění veřejné zakázky.</w:t>
      </w:r>
    </w:p>
    <w:p w14:paraId="05716295" w14:textId="77777777" w:rsidR="00E2475E" w:rsidRPr="000A2B4A" w:rsidRDefault="00E2475E" w:rsidP="00755444">
      <w:pPr>
        <w:pStyle w:val="Odstavecseseznamem"/>
        <w:widowControl w:val="0"/>
        <w:autoSpaceDE w:val="0"/>
        <w:autoSpaceDN w:val="0"/>
        <w:adjustRightInd w:val="0"/>
        <w:spacing w:before="120"/>
        <w:ind w:left="357"/>
        <w:contextualSpacing w:val="0"/>
        <w:jc w:val="both"/>
      </w:pPr>
    </w:p>
    <w:p w14:paraId="1937D59B" w14:textId="087F1AEC" w:rsidR="00CE71BE" w:rsidRPr="006C3977" w:rsidRDefault="00CE71BE" w:rsidP="008A741F">
      <w:pPr>
        <w:pStyle w:val="Zkladntext3"/>
        <w:numPr>
          <w:ilvl w:val="0"/>
          <w:numId w:val="1"/>
        </w:numPr>
        <w:ind w:left="426" w:hanging="426"/>
      </w:pPr>
      <w:r w:rsidRPr="006C3977">
        <w:rPr>
          <w:u w:val="single"/>
        </w:rPr>
        <w:t xml:space="preserve">Způsob zpracování nabídkové ceny </w:t>
      </w:r>
    </w:p>
    <w:p w14:paraId="79E90F74" w14:textId="40A54586" w:rsidR="009208CF" w:rsidRPr="006C3977" w:rsidRDefault="009208CF" w:rsidP="00490C52">
      <w:pPr>
        <w:jc w:val="both"/>
      </w:pPr>
    </w:p>
    <w:p w14:paraId="4A2DE3A6" w14:textId="77777777" w:rsidR="00B4271A" w:rsidRPr="008A3D9E" w:rsidRDefault="00B4271A" w:rsidP="00B4271A">
      <w:pPr>
        <w:jc w:val="both"/>
        <w:rPr>
          <w:sz w:val="22"/>
          <w:szCs w:val="22"/>
        </w:rPr>
      </w:pPr>
      <w:r w:rsidRPr="008A3D9E">
        <w:rPr>
          <w:sz w:val="22"/>
          <w:szCs w:val="22"/>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0B8E5ACD" w14:textId="77777777" w:rsidR="00B4271A" w:rsidRPr="008A3D9E" w:rsidRDefault="00B4271A" w:rsidP="00B4271A">
      <w:pPr>
        <w:numPr>
          <w:ilvl w:val="12"/>
          <w:numId w:val="0"/>
        </w:numPr>
        <w:jc w:val="both"/>
        <w:rPr>
          <w:sz w:val="22"/>
          <w:szCs w:val="22"/>
        </w:rPr>
      </w:pPr>
      <w:r w:rsidRPr="008A3D9E">
        <w:rPr>
          <w:sz w:val="22"/>
          <w:szCs w:val="22"/>
          <w:u w:val="single"/>
        </w:rPr>
        <w:lastRenderedPageBreak/>
        <w:t>Požadavky na jednotný způsob doložení nabídkové ceny</w:t>
      </w:r>
      <w:r w:rsidRPr="008A3D9E">
        <w:rPr>
          <w:sz w:val="22"/>
          <w:szCs w:val="22"/>
        </w:rPr>
        <w:t>:</w:t>
      </w:r>
    </w:p>
    <w:p w14:paraId="6F3E1807" w14:textId="77777777" w:rsidR="00B4271A" w:rsidRPr="00F127AF" w:rsidRDefault="00B4271A" w:rsidP="00B4271A">
      <w:pPr>
        <w:numPr>
          <w:ilvl w:val="0"/>
          <w:numId w:val="17"/>
        </w:numPr>
        <w:jc w:val="both"/>
        <w:rPr>
          <w:sz w:val="22"/>
          <w:szCs w:val="22"/>
        </w:rPr>
      </w:pPr>
      <w:r w:rsidRPr="008A3D9E">
        <w:rPr>
          <w:sz w:val="22"/>
          <w:szCs w:val="22"/>
        </w:rPr>
        <w:t xml:space="preserve">Celková nabídková cena veřejné zakázky v Kč bez DPH, vyčíslení DPH (z ceny bez DPH) a celková cena veřejné </w:t>
      </w:r>
      <w:r w:rsidRPr="00F127AF">
        <w:rPr>
          <w:sz w:val="22"/>
          <w:szCs w:val="22"/>
        </w:rPr>
        <w:t>zakázky včetně DPH.</w:t>
      </w:r>
    </w:p>
    <w:p w14:paraId="3C2CAF2B" w14:textId="7E49D8C1" w:rsidR="00B4271A" w:rsidRPr="00F127AF" w:rsidRDefault="00B4271A" w:rsidP="00B4271A">
      <w:pPr>
        <w:numPr>
          <w:ilvl w:val="0"/>
          <w:numId w:val="17"/>
        </w:numPr>
        <w:jc w:val="both"/>
        <w:rPr>
          <w:sz w:val="22"/>
          <w:szCs w:val="22"/>
        </w:rPr>
      </w:pPr>
      <w:r w:rsidRPr="00F127AF">
        <w:rPr>
          <w:sz w:val="22"/>
          <w:szCs w:val="22"/>
        </w:rPr>
        <w:t xml:space="preserve">Nabídková cena za realizaci stavby výtahu bude stanovena na základě ocenění soupisu stavebních prací, dodávek a služeb s výkazem výměr (příloha č. </w:t>
      </w:r>
      <w:r w:rsidR="00C90AF5" w:rsidRPr="00F127AF">
        <w:rPr>
          <w:sz w:val="22"/>
          <w:szCs w:val="22"/>
        </w:rPr>
        <w:t>7</w:t>
      </w:r>
      <w:r w:rsidRPr="00F127AF">
        <w:rPr>
          <w:sz w:val="22"/>
          <w:szCs w:val="22"/>
        </w:rPr>
        <w:t xml:space="preserve"> této zadávací dokumentace).</w:t>
      </w:r>
    </w:p>
    <w:p w14:paraId="1948CA62" w14:textId="7510B6E3" w:rsidR="00B4271A" w:rsidRPr="00F127AF" w:rsidRDefault="00B4271A" w:rsidP="00B4271A">
      <w:pPr>
        <w:numPr>
          <w:ilvl w:val="0"/>
          <w:numId w:val="17"/>
        </w:numPr>
        <w:jc w:val="both"/>
        <w:rPr>
          <w:sz w:val="22"/>
          <w:szCs w:val="22"/>
        </w:rPr>
      </w:pPr>
      <w:r w:rsidRPr="00F127AF">
        <w:rPr>
          <w:sz w:val="22"/>
          <w:szCs w:val="22"/>
        </w:rPr>
        <w:t>Nabídková cena za servis bude stanovena na základě výzvy a přílohy č.</w:t>
      </w:r>
      <w:r w:rsidR="00566E40" w:rsidRPr="00F127AF">
        <w:rPr>
          <w:sz w:val="22"/>
          <w:szCs w:val="22"/>
        </w:rPr>
        <w:t xml:space="preserve"> </w:t>
      </w:r>
      <w:r w:rsidR="00F127AF" w:rsidRPr="00F127AF">
        <w:rPr>
          <w:sz w:val="22"/>
          <w:szCs w:val="22"/>
        </w:rPr>
        <w:t>9</w:t>
      </w:r>
      <w:r w:rsidRPr="00F127AF">
        <w:rPr>
          <w:sz w:val="22"/>
          <w:szCs w:val="22"/>
        </w:rPr>
        <w:t xml:space="preserve"> </w:t>
      </w:r>
      <w:r w:rsidRPr="00F127AF">
        <w:rPr>
          <w:i/>
          <w:sz w:val="22"/>
          <w:szCs w:val="22"/>
        </w:rPr>
        <w:t>Technická specifikace a rozsah požadovaných služeb a prací – servisní činnost</w:t>
      </w:r>
      <w:r w:rsidRPr="00F127AF">
        <w:rPr>
          <w:sz w:val="22"/>
          <w:szCs w:val="22"/>
        </w:rPr>
        <w:t xml:space="preserve">. </w:t>
      </w:r>
    </w:p>
    <w:p w14:paraId="1888C933" w14:textId="55897D4E" w:rsidR="00B4271A" w:rsidRPr="00F127AF" w:rsidRDefault="00B4271A" w:rsidP="00B4271A">
      <w:pPr>
        <w:numPr>
          <w:ilvl w:val="0"/>
          <w:numId w:val="17"/>
        </w:numPr>
        <w:jc w:val="both"/>
        <w:rPr>
          <w:sz w:val="22"/>
          <w:szCs w:val="22"/>
        </w:rPr>
      </w:pPr>
      <w:r w:rsidRPr="00F127AF">
        <w:rPr>
          <w:sz w:val="22"/>
          <w:szCs w:val="22"/>
        </w:rPr>
        <w:t>Náklady z</w:t>
      </w:r>
      <w:r w:rsidR="009C568E">
        <w:rPr>
          <w:sz w:val="22"/>
          <w:szCs w:val="22"/>
        </w:rPr>
        <w:t>a</w:t>
      </w:r>
      <w:r w:rsidRPr="00F127AF">
        <w:rPr>
          <w:sz w:val="22"/>
          <w:szCs w:val="22"/>
        </w:rPr>
        <w:t xml:space="preserve"> realizaci a servisní činnost budou zpracovány v členění dle cenové nabídky, která tvoří přílohu č.</w:t>
      </w:r>
      <w:r w:rsidR="00566E40" w:rsidRPr="00F127AF">
        <w:rPr>
          <w:sz w:val="22"/>
          <w:szCs w:val="22"/>
        </w:rPr>
        <w:t xml:space="preserve"> </w:t>
      </w:r>
      <w:r w:rsidR="00F127AF" w:rsidRPr="00F127AF">
        <w:rPr>
          <w:sz w:val="22"/>
          <w:szCs w:val="22"/>
        </w:rPr>
        <w:t>8</w:t>
      </w:r>
      <w:r w:rsidRPr="00F127AF">
        <w:rPr>
          <w:sz w:val="22"/>
          <w:szCs w:val="22"/>
        </w:rPr>
        <w:t xml:space="preserve"> -</w:t>
      </w:r>
      <w:r w:rsidRPr="00F127AF">
        <w:rPr>
          <w:i/>
          <w:sz w:val="22"/>
          <w:szCs w:val="22"/>
        </w:rPr>
        <w:t xml:space="preserve"> Cenová nabídka </w:t>
      </w:r>
      <w:r w:rsidRPr="00F127AF">
        <w:rPr>
          <w:sz w:val="22"/>
          <w:szCs w:val="22"/>
        </w:rPr>
        <w:t>zadávací dokumentace.</w:t>
      </w:r>
    </w:p>
    <w:p w14:paraId="2D92420D" w14:textId="77777777" w:rsidR="00566E40" w:rsidRDefault="00566E40" w:rsidP="00490C52">
      <w:pPr>
        <w:jc w:val="both"/>
        <w:rPr>
          <w:sz w:val="22"/>
          <w:szCs w:val="22"/>
        </w:rPr>
      </w:pPr>
    </w:p>
    <w:p w14:paraId="110531E9" w14:textId="77777777" w:rsidR="00C07A88" w:rsidRDefault="00C07A88" w:rsidP="00C07A88">
      <w:pPr>
        <w:jc w:val="both"/>
        <w:rPr>
          <w:sz w:val="22"/>
          <w:szCs w:val="22"/>
        </w:rPr>
      </w:pPr>
      <w:bookmarkStart w:id="11" w:name="_Hlk164795733"/>
      <w:r w:rsidRPr="00C07A88">
        <w:rPr>
          <w:sz w:val="22"/>
          <w:szCs w:val="22"/>
        </w:rPr>
        <w:t>Účastník zadávacího řízení musí ocenit všechny položky hodnotou vyšší než nula, nesmí žádnou položku změnit ani vypustit.</w:t>
      </w:r>
      <w:bookmarkEnd w:id="11"/>
    </w:p>
    <w:p w14:paraId="602E6C62" w14:textId="77777777" w:rsidR="00C07A88" w:rsidRDefault="00C07A88" w:rsidP="00B23C0B">
      <w:pPr>
        <w:jc w:val="both"/>
        <w:rPr>
          <w:sz w:val="22"/>
          <w:szCs w:val="22"/>
        </w:rPr>
      </w:pPr>
    </w:p>
    <w:p w14:paraId="561640A9" w14:textId="019F87EE" w:rsidR="008522F1" w:rsidRPr="00AD3D74" w:rsidRDefault="009208CF" w:rsidP="00B23C0B">
      <w:pPr>
        <w:jc w:val="both"/>
        <w:rPr>
          <w:sz w:val="22"/>
          <w:szCs w:val="22"/>
        </w:rPr>
      </w:pPr>
      <w:r w:rsidRPr="00AD3D74">
        <w:rPr>
          <w:sz w:val="22"/>
          <w:szCs w:val="22"/>
        </w:rPr>
        <w:t>V případě, že účastník zjistí absenci některých položek či nesrovnalosti v soupisu prací, případně v ostatních částech projektové dokumentace, je oprávněn v souladu s ustanovením § 98 ZZVZ, požádat písemně o vysvětlení zadávací dokumentace.</w:t>
      </w:r>
    </w:p>
    <w:p w14:paraId="2BAC4C93" w14:textId="77777777" w:rsidR="008522F1" w:rsidRPr="00AD3D74" w:rsidRDefault="008522F1" w:rsidP="00490C52">
      <w:pPr>
        <w:numPr>
          <w:ilvl w:val="12"/>
          <w:numId w:val="0"/>
        </w:numPr>
        <w:jc w:val="both"/>
        <w:rPr>
          <w:sz w:val="22"/>
          <w:szCs w:val="22"/>
          <w:u w:val="single"/>
        </w:rPr>
      </w:pPr>
    </w:p>
    <w:p w14:paraId="2ED3054F" w14:textId="6D7DB323" w:rsidR="009208CF" w:rsidRPr="00AD3D74" w:rsidRDefault="009208CF" w:rsidP="00490C52">
      <w:pPr>
        <w:jc w:val="both"/>
        <w:rPr>
          <w:b/>
          <w:sz w:val="22"/>
          <w:szCs w:val="22"/>
        </w:rPr>
      </w:pPr>
      <w:r w:rsidRPr="00AD3D74">
        <w:rPr>
          <w:b/>
          <w:sz w:val="22"/>
          <w:szCs w:val="22"/>
        </w:rPr>
        <w:t>Nabídková cena, pokud je uvedena na více místech nabídky (včetně položkového rozpočtu), musí být vždy shodná</w:t>
      </w:r>
      <w:r w:rsidR="002165E5" w:rsidRPr="00AD3D74">
        <w:rPr>
          <w:b/>
          <w:sz w:val="22"/>
          <w:szCs w:val="22"/>
        </w:rPr>
        <w:t>,</w:t>
      </w:r>
      <w:r w:rsidRPr="00AD3D74">
        <w:rPr>
          <w:b/>
          <w:sz w:val="22"/>
          <w:szCs w:val="22"/>
        </w:rPr>
        <w:t xml:space="preserve"> a to včetně haléřových položek. </w:t>
      </w:r>
    </w:p>
    <w:p w14:paraId="4308B77D" w14:textId="77777777" w:rsidR="00107CD9" w:rsidRDefault="00107CD9" w:rsidP="00755444">
      <w:pPr>
        <w:spacing w:before="120"/>
        <w:jc w:val="both"/>
        <w:rPr>
          <w:b/>
        </w:rPr>
      </w:pPr>
    </w:p>
    <w:p w14:paraId="7FD8CB50" w14:textId="5D62622D" w:rsidR="00737C40" w:rsidRPr="00235777" w:rsidRDefault="00737C40" w:rsidP="008A741F">
      <w:pPr>
        <w:pStyle w:val="Odstavecseseznamem"/>
        <w:numPr>
          <w:ilvl w:val="0"/>
          <w:numId w:val="1"/>
        </w:numPr>
        <w:tabs>
          <w:tab w:val="left" w:pos="426"/>
        </w:tabs>
        <w:ind w:left="284" w:hanging="284"/>
        <w:jc w:val="both"/>
        <w:rPr>
          <w:b/>
          <w:sz w:val="28"/>
          <w:szCs w:val="28"/>
          <w:u w:val="single"/>
        </w:rPr>
      </w:pPr>
      <w:r w:rsidRPr="00235777">
        <w:rPr>
          <w:b/>
          <w:sz w:val="28"/>
          <w:szCs w:val="28"/>
          <w:u w:val="single"/>
        </w:rPr>
        <w:t>Poskytnutí jistoty</w:t>
      </w:r>
    </w:p>
    <w:p w14:paraId="3AFCA915" w14:textId="6C744503" w:rsidR="00737C40" w:rsidRPr="006C3977" w:rsidRDefault="00737C40" w:rsidP="00490C52">
      <w:pPr>
        <w:jc w:val="both"/>
      </w:pPr>
    </w:p>
    <w:p w14:paraId="1B52EC23" w14:textId="77777777" w:rsidR="00CD6F2B" w:rsidRPr="00AD3D74" w:rsidRDefault="00CD6F2B" w:rsidP="00CD6F2B">
      <w:pPr>
        <w:pStyle w:val="Zkladntext2"/>
        <w:rPr>
          <w:sz w:val="22"/>
          <w:szCs w:val="22"/>
        </w:rPr>
      </w:pPr>
      <w:r w:rsidRPr="00AD3D74">
        <w:rPr>
          <w:sz w:val="22"/>
          <w:szCs w:val="22"/>
        </w:rPr>
        <w:t xml:space="preserve">Zadavatel požaduje, aby účastníci k zajištění splnění svých povinností vyplývajících z účasti v zadávacím řízení poskytli jistotu dle § 41 ZZVZ. </w:t>
      </w:r>
    </w:p>
    <w:p w14:paraId="5EE730EA" w14:textId="403AA76B" w:rsidR="00CD6F2B" w:rsidRPr="00AD3D74" w:rsidRDefault="00CD6F2B" w:rsidP="00CD6F2B">
      <w:pPr>
        <w:pStyle w:val="Zkladntext2"/>
        <w:rPr>
          <w:sz w:val="22"/>
          <w:szCs w:val="22"/>
        </w:rPr>
      </w:pPr>
      <w:r w:rsidRPr="00AD3D74">
        <w:rPr>
          <w:sz w:val="22"/>
          <w:szCs w:val="22"/>
        </w:rPr>
        <w:t xml:space="preserve">Výše jistoty je stanovena na částku </w:t>
      </w:r>
      <w:r w:rsidR="002726CA" w:rsidRPr="002726CA">
        <w:rPr>
          <w:b/>
          <w:sz w:val="22"/>
          <w:szCs w:val="22"/>
        </w:rPr>
        <w:t>50.000</w:t>
      </w:r>
      <w:r w:rsidRPr="002726CA">
        <w:rPr>
          <w:b/>
          <w:sz w:val="22"/>
          <w:szCs w:val="22"/>
        </w:rPr>
        <w:t xml:space="preserve"> Kč (slovy: </w:t>
      </w:r>
      <w:r w:rsidR="002726CA" w:rsidRPr="002726CA">
        <w:rPr>
          <w:b/>
          <w:sz w:val="22"/>
          <w:szCs w:val="22"/>
        </w:rPr>
        <w:t>padesát</w:t>
      </w:r>
      <w:r w:rsidRPr="002726CA">
        <w:rPr>
          <w:b/>
          <w:sz w:val="22"/>
          <w:szCs w:val="22"/>
        </w:rPr>
        <w:t xml:space="preserve"> tisíc korun českých)</w:t>
      </w:r>
      <w:r w:rsidRPr="002726CA">
        <w:rPr>
          <w:sz w:val="22"/>
          <w:szCs w:val="22"/>
        </w:rPr>
        <w:t>.</w:t>
      </w:r>
      <w:r w:rsidRPr="00AD3D74">
        <w:rPr>
          <w:sz w:val="22"/>
          <w:szCs w:val="22"/>
        </w:rPr>
        <w:t xml:space="preserve">  </w:t>
      </w:r>
    </w:p>
    <w:p w14:paraId="1C17B38E" w14:textId="77777777" w:rsidR="00CD6F2B" w:rsidRPr="00AD3D74" w:rsidRDefault="00CD6F2B" w:rsidP="00CD6F2B">
      <w:pPr>
        <w:pStyle w:val="Zkladntext2"/>
        <w:rPr>
          <w:sz w:val="22"/>
          <w:szCs w:val="22"/>
        </w:rPr>
      </w:pPr>
    </w:p>
    <w:p w14:paraId="5450188A" w14:textId="77777777" w:rsidR="00CD6F2B" w:rsidRPr="00AD3D74" w:rsidRDefault="00CD6F2B" w:rsidP="00CD6F2B">
      <w:pPr>
        <w:pStyle w:val="Zkladntext2"/>
        <w:rPr>
          <w:sz w:val="22"/>
          <w:szCs w:val="22"/>
        </w:rPr>
      </w:pPr>
      <w:r w:rsidRPr="00AD3D74">
        <w:rPr>
          <w:sz w:val="22"/>
          <w:szCs w:val="22"/>
        </w:rPr>
        <w:t>Jistotu poskytne účastník zadávacího řízení formou:</w:t>
      </w:r>
    </w:p>
    <w:p w14:paraId="1FCA4AB0" w14:textId="488B2118" w:rsidR="00CD6F2B" w:rsidRPr="00AD3D74" w:rsidRDefault="00CD6F2B" w:rsidP="008A741F">
      <w:pPr>
        <w:pStyle w:val="Odstavecseseznamem"/>
        <w:numPr>
          <w:ilvl w:val="0"/>
          <w:numId w:val="4"/>
        </w:numPr>
        <w:autoSpaceDE w:val="0"/>
        <w:autoSpaceDN w:val="0"/>
        <w:adjustRightInd w:val="0"/>
        <w:jc w:val="both"/>
        <w:rPr>
          <w:sz w:val="22"/>
          <w:szCs w:val="22"/>
        </w:rPr>
      </w:pPr>
      <w:r w:rsidRPr="00AD3D74">
        <w:rPr>
          <w:sz w:val="22"/>
          <w:szCs w:val="22"/>
        </w:rPr>
        <w:t xml:space="preserve">složení peněžní částky na účet zadavatele („peněžní jistota“) – na účet zadavatele: </w:t>
      </w:r>
      <w:r w:rsidRPr="00AD3D74">
        <w:rPr>
          <w:b/>
          <w:sz w:val="22"/>
          <w:szCs w:val="22"/>
        </w:rPr>
        <w:t>78-2496140267/0100</w:t>
      </w:r>
      <w:r w:rsidRPr="00AD3D74">
        <w:rPr>
          <w:sz w:val="22"/>
          <w:szCs w:val="22"/>
        </w:rPr>
        <w:t xml:space="preserve"> vedený u Komerční banky, a.s., jako variabilní symbol uvede účastník své IČO, též uvede specifický symbol </w:t>
      </w:r>
      <w:r w:rsidR="000C3B8A" w:rsidRPr="000C3B8A">
        <w:rPr>
          <w:b/>
          <w:sz w:val="22"/>
          <w:szCs w:val="22"/>
        </w:rPr>
        <w:t>571</w:t>
      </w:r>
      <w:r w:rsidRPr="00AD3D74">
        <w:rPr>
          <w:sz w:val="22"/>
          <w:szCs w:val="22"/>
        </w:rPr>
        <w:t xml:space="preserve"> účastník zadávacího řízení prokáže v nabídce sdělením údajů o provedené platbě zadavateli;</w:t>
      </w:r>
    </w:p>
    <w:p w14:paraId="2EA012A3" w14:textId="77777777" w:rsidR="00CD6F2B" w:rsidRPr="00AD3D74" w:rsidRDefault="00CD6F2B" w:rsidP="00CD6F2B">
      <w:pPr>
        <w:autoSpaceDE w:val="0"/>
        <w:autoSpaceDN w:val="0"/>
        <w:adjustRightInd w:val="0"/>
        <w:jc w:val="both"/>
        <w:rPr>
          <w:sz w:val="22"/>
          <w:szCs w:val="22"/>
        </w:rPr>
      </w:pPr>
      <w:r w:rsidRPr="00AD3D74">
        <w:rPr>
          <w:sz w:val="22"/>
          <w:szCs w:val="22"/>
        </w:rPr>
        <w:t xml:space="preserve">nebo </w:t>
      </w:r>
    </w:p>
    <w:p w14:paraId="4DF7C2BE" w14:textId="77777777" w:rsidR="00CD6F2B" w:rsidRPr="00AD3D74" w:rsidRDefault="00CD6F2B" w:rsidP="008A741F">
      <w:pPr>
        <w:pStyle w:val="Odstavecseseznamem"/>
        <w:numPr>
          <w:ilvl w:val="0"/>
          <w:numId w:val="4"/>
        </w:numPr>
        <w:autoSpaceDE w:val="0"/>
        <w:autoSpaceDN w:val="0"/>
        <w:adjustRightInd w:val="0"/>
        <w:jc w:val="both"/>
        <w:rPr>
          <w:sz w:val="22"/>
          <w:szCs w:val="22"/>
        </w:rPr>
      </w:pPr>
      <w:r w:rsidRPr="00AD3D74">
        <w:rPr>
          <w:sz w:val="22"/>
          <w:szCs w:val="22"/>
        </w:rPr>
        <w:t xml:space="preserve">bankovní záruky ve prospěch zadavatele – záruční listina k bankovní záruce musí být vystavena bankou v elektronické formě s elektronickým podpisem; </w:t>
      </w:r>
    </w:p>
    <w:p w14:paraId="34F6D076" w14:textId="77777777" w:rsidR="00CD6F2B" w:rsidRPr="00AD3D74" w:rsidRDefault="00CD6F2B" w:rsidP="00CD6F2B">
      <w:pPr>
        <w:autoSpaceDE w:val="0"/>
        <w:autoSpaceDN w:val="0"/>
        <w:adjustRightInd w:val="0"/>
        <w:jc w:val="both"/>
        <w:rPr>
          <w:sz w:val="22"/>
          <w:szCs w:val="22"/>
        </w:rPr>
      </w:pPr>
      <w:r w:rsidRPr="00AD3D74">
        <w:rPr>
          <w:sz w:val="22"/>
          <w:szCs w:val="22"/>
        </w:rPr>
        <w:t>nebo</w:t>
      </w:r>
    </w:p>
    <w:p w14:paraId="7BA805BF" w14:textId="77777777" w:rsidR="00CD6F2B" w:rsidRPr="00AD3D74" w:rsidRDefault="00CD6F2B" w:rsidP="008A741F">
      <w:pPr>
        <w:pStyle w:val="Odstavecseseznamem"/>
        <w:numPr>
          <w:ilvl w:val="0"/>
          <w:numId w:val="4"/>
        </w:numPr>
        <w:autoSpaceDE w:val="0"/>
        <w:autoSpaceDN w:val="0"/>
        <w:adjustRightInd w:val="0"/>
        <w:jc w:val="both"/>
        <w:rPr>
          <w:sz w:val="22"/>
          <w:szCs w:val="22"/>
        </w:rPr>
      </w:pPr>
      <w:r w:rsidRPr="00AD3D74">
        <w:rPr>
          <w:sz w:val="22"/>
          <w:szCs w:val="22"/>
        </w:rPr>
        <w:t>pojištění záruky ve prospěch zadavatele – poskytnutí</w:t>
      </w:r>
      <w:r w:rsidRPr="00AD3D74">
        <w:rPr>
          <w:color w:val="000000"/>
          <w:sz w:val="22"/>
          <w:szCs w:val="22"/>
        </w:rPr>
        <w:t xml:space="preserve"> jistoty ve formě pojištění záruky prokazuje účastník předložením písemného prohlášení pojistitele obsahujícího závazek příslušného plnění zadavateli. </w:t>
      </w:r>
    </w:p>
    <w:p w14:paraId="77F16A24" w14:textId="77777777" w:rsidR="00CD6F2B" w:rsidRPr="00AD3D74" w:rsidRDefault="00CD6F2B" w:rsidP="00CD6F2B">
      <w:pPr>
        <w:autoSpaceDE w:val="0"/>
        <w:autoSpaceDN w:val="0"/>
        <w:adjustRightInd w:val="0"/>
        <w:jc w:val="both"/>
        <w:rPr>
          <w:sz w:val="22"/>
          <w:szCs w:val="22"/>
        </w:rPr>
      </w:pPr>
    </w:p>
    <w:p w14:paraId="0381EDBA" w14:textId="77777777" w:rsidR="00CD6F2B" w:rsidRPr="00AD3D74" w:rsidRDefault="00CD6F2B" w:rsidP="00CD6F2B">
      <w:pPr>
        <w:autoSpaceDE w:val="0"/>
        <w:autoSpaceDN w:val="0"/>
        <w:adjustRightInd w:val="0"/>
        <w:jc w:val="both"/>
        <w:rPr>
          <w:color w:val="000000"/>
          <w:sz w:val="22"/>
          <w:szCs w:val="22"/>
        </w:rPr>
      </w:pPr>
      <w:r w:rsidRPr="00AD3D74">
        <w:rPr>
          <w:sz w:val="22"/>
          <w:szCs w:val="22"/>
        </w:rPr>
        <w:t>Účastník zadávacího řízení je povinen zajistit platnost po celou dobu trvání zadávací lhůty.</w:t>
      </w:r>
    </w:p>
    <w:p w14:paraId="2A89BBC8" w14:textId="77777777" w:rsidR="00CD6F2B" w:rsidRPr="00AD3D74" w:rsidRDefault="00CD6F2B" w:rsidP="00CD6F2B">
      <w:pPr>
        <w:pStyle w:val="Zkladntext2"/>
        <w:rPr>
          <w:color w:val="FF0000"/>
          <w:sz w:val="22"/>
          <w:szCs w:val="22"/>
        </w:rPr>
      </w:pPr>
    </w:p>
    <w:p w14:paraId="00F5BEE1" w14:textId="77777777" w:rsidR="00CD6F2B" w:rsidRPr="00AD3D74" w:rsidRDefault="00CD6F2B" w:rsidP="00CD6F2B">
      <w:pPr>
        <w:jc w:val="both"/>
        <w:rPr>
          <w:b/>
          <w:sz w:val="22"/>
          <w:szCs w:val="22"/>
        </w:rPr>
      </w:pPr>
      <w:r w:rsidRPr="00AD3D74">
        <w:rPr>
          <w:b/>
          <w:sz w:val="22"/>
          <w:szCs w:val="22"/>
        </w:rPr>
        <w:t>Pokud účastník zasílá peněžní jistotu ze zahraniční banky, veškeré náklady spojené s převodem hradí účastník, žádné poplatky (ani jejich část) nesmí být přeneseny na zadavatele (platba musí být provedena v režimu „OUR“). Pokud budou zadavateli v souvislosti se složením peněžní jistoty účtovány jakékoliv poplatky, budou tyto poplatky odečteny z hodnoty jistoty (tj. jistota bude pokládána za složenou ve výši po odečtení poplatků).</w:t>
      </w:r>
    </w:p>
    <w:p w14:paraId="6EA85B55" w14:textId="77777777" w:rsidR="00CD6F2B" w:rsidRPr="00AD3D74" w:rsidRDefault="00CD6F2B" w:rsidP="00CD6F2B">
      <w:pPr>
        <w:jc w:val="both"/>
        <w:rPr>
          <w:b/>
          <w:sz w:val="22"/>
          <w:szCs w:val="22"/>
        </w:rPr>
      </w:pPr>
    </w:p>
    <w:p w14:paraId="4BC4C26B" w14:textId="77777777" w:rsidR="00CD6F2B" w:rsidRPr="00AD3D74" w:rsidRDefault="00CD6F2B" w:rsidP="00CD6F2B">
      <w:pPr>
        <w:pStyle w:val="Zkladntext2"/>
        <w:rPr>
          <w:sz w:val="22"/>
          <w:szCs w:val="22"/>
        </w:rPr>
      </w:pPr>
      <w:r w:rsidRPr="00AD3D74">
        <w:rPr>
          <w:sz w:val="22"/>
          <w:szCs w:val="22"/>
        </w:rPr>
        <w:t>Pokud účastník zadávacího řízení předkládá originály (např. originál dokladu o poskytnutí jistoty), je nutné v elektronickém nástroji E-ZAK nahrát samostatný soubor.</w:t>
      </w:r>
    </w:p>
    <w:p w14:paraId="56634F86" w14:textId="77777777" w:rsidR="00CD6F2B" w:rsidRPr="00AD3D74" w:rsidRDefault="00CD6F2B" w:rsidP="00CD6F2B">
      <w:pPr>
        <w:pStyle w:val="Zkladntext2"/>
        <w:rPr>
          <w:color w:val="FF0000"/>
          <w:sz w:val="22"/>
          <w:szCs w:val="22"/>
        </w:rPr>
      </w:pPr>
      <w:r w:rsidRPr="00AD3D74">
        <w:rPr>
          <w:sz w:val="22"/>
          <w:szCs w:val="22"/>
        </w:rPr>
        <w:t xml:space="preserve"> </w:t>
      </w:r>
    </w:p>
    <w:p w14:paraId="3AEE9A8D" w14:textId="77777777" w:rsidR="00CD6F2B" w:rsidRPr="00AD3D74" w:rsidRDefault="00CD6F2B" w:rsidP="00CD6F2B">
      <w:pPr>
        <w:widowControl w:val="0"/>
        <w:autoSpaceDE w:val="0"/>
        <w:autoSpaceDN w:val="0"/>
        <w:adjustRightInd w:val="0"/>
        <w:jc w:val="both"/>
        <w:rPr>
          <w:sz w:val="22"/>
          <w:szCs w:val="22"/>
        </w:rPr>
      </w:pPr>
      <w:bookmarkStart w:id="12" w:name="_Hlk143156341"/>
      <w:r w:rsidRPr="00AD3D74">
        <w:rPr>
          <w:sz w:val="22"/>
          <w:szCs w:val="22"/>
        </w:rPr>
        <w:t xml:space="preserve">Zadavatel vrátí bez zbytečného odkladu peněžní jistotu včetně úroků zúčtovaných peněžním ústavem, záruční </w:t>
      </w:r>
      <w:r w:rsidRPr="00AD3D74">
        <w:rPr>
          <w:sz w:val="22"/>
          <w:szCs w:val="22"/>
        </w:rPr>
        <w:lastRenderedPageBreak/>
        <w:t xml:space="preserve">listinu nebo písemné prohlášení pojistitele: </w:t>
      </w:r>
    </w:p>
    <w:p w14:paraId="6EABE903" w14:textId="77777777" w:rsidR="00CD6F2B" w:rsidRPr="00AD3D74" w:rsidRDefault="00CD6F2B" w:rsidP="008A741F">
      <w:pPr>
        <w:pStyle w:val="Odstavecseseznamem"/>
        <w:widowControl w:val="0"/>
        <w:numPr>
          <w:ilvl w:val="1"/>
          <w:numId w:val="5"/>
        </w:numPr>
        <w:autoSpaceDE w:val="0"/>
        <w:autoSpaceDN w:val="0"/>
        <w:adjustRightInd w:val="0"/>
        <w:ind w:left="567" w:hanging="141"/>
        <w:rPr>
          <w:sz w:val="22"/>
          <w:szCs w:val="22"/>
        </w:rPr>
      </w:pPr>
      <w:r w:rsidRPr="00AD3D74">
        <w:rPr>
          <w:sz w:val="22"/>
          <w:szCs w:val="22"/>
        </w:rPr>
        <w:t xml:space="preserve">po uplynutí zadávací lhůty, nebo </w:t>
      </w:r>
    </w:p>
    <w:p w14:paraId="54171778" w14:textId="77777777" w:rsidR="00CD6F2B" w:rsidRPr="00AD3D74" w:rsidRDefault="00CD6F2B" w:rsidP="008A741F">
      <w:pPr>
        <w:pStyle w:val="Odstavecseseznamem"/>
        <w:widowControl w:val="0"/>
        <w:numPr>
          <w:ilvl w:val="1"/>
          <w:numId w:val="5"/>
        </w:numPr>
        <w:autoSpaceDE w:val="0"/>
        <w:autoSpaceDN w:val="0"/>
        <w:adjustRightInd w:val="0"/>
        <w:ind w:left="567" w:hanging="141"/>
        <w:jc w:val="both"/>
        <w:rPr>
          <w:sz w:val="22"/>
          <w:szCs w:val="22"/>
        </w:rPr>
      </w:pPr>
      <w:r w:rsidRPr="00AD3D74">
        <w:rPr>
          <w:sz w:val="22"/>
          <w:szCs w:val="22"/>
        </w:rPr>
        <w:t>poté, co účastníku zadávacího řízení zanikne jeho účast v zadávacím řízení před koncem zadávací lhůty, nebo</w:t>
      </w:r>
    </w:p>
    <w:p w14:paraId="4DBF7BA8" w14:textId="67C90699" w:rsidR="00960D50" w:rsidRDefault="00CD6F2B" w:rsidP="00960D50">
      <w:pPr>
        <w:pStyle w:val="Odstavecseseznamem"/>
        <w:widowControl w:val="0"/>
        <w:numPr>
          <w:ilvl w:val="1"/>
          <w:numId w:val="5"/>
        </w:numPr>
        <w:autoSpaceDE w:val="0"/>
        <w:autoSpaceDN w:val="0"/>
        <w:adjustRightInd w:val="0"/>
        <w:ind w:left="567" w:hanging="141"/>
        <w:jc w:val="both"/>
        <w:rPr>
          <w:sz w:val="22"/>
          <w:szCs w:val="22"/>
        </w:rPr>
      </w:pPr>
      <w:r w:rsidRPr="00AD3D74">
        <w:rPr>
          <w:sz w:val="22"/>
          <w:szCs w:val="22"/>
        </w:rPr>
        <w:t>po ukončení zadávacího řízení.</w:t>
      </w:r>
    </w:p>
    <w:p w14:paraId="260F1558" w14:textId="77777777" w:rsidR="00960D50" w:rsidRPr="00960D50" w:rsidRDefault="00960D50" w:rsidP="00960D50">
      <w:pPr>
        <w:pStyle w:val="Odstavecseseznamem"/>
        <w:widowControl w:val="0"/>
        <w:autoSpaceDE w:val="0"/>
        <w:autoSpaceDN w:val="0"/>
        <w:adjustRightInd w:val="0"/>
        <w:ind w:left="567"/>
        <w:jc w:val="both"/>
        <w:rPr>
          <w:sz w:val="22"/>
          <w:szCs w:val="22"/>
        </w:rPr>
      </w:pPr>
    </w:p>
    <w:bookmarkEnd w:id="12"/>
    <w:p w14:paraId="69FC3446" w14:textId="77777777" w:rsidR="002944F7" w:rsidRPr="006C3977" w:rsidRDefault="002944F7" w:rsidP="008A741F">
      <w:pPr>
        <w:pStyle w:val="Odstavecseseznamem"/>
        <w:numPr>
          <w:ilvl w:val="0"/>
          <w:numId w:val="1"/>
        </w:numPr>
        <w:tabs>
          <w:tab w:val="left" w:pos="426"/>
        </w:tabs>
        <w:jc w:val="both"/>
        <w:rPr>
          <w:b/>
          <w:sz w:val="28"/>
        </w:rPr>
      </w:pPr>
      <w:r w:rsidRPr="006C3977">
        <w:rPr>
          <w:b/>
          <w:sz w:val="28"/>
          <w:u w:val="single"/>
        </w:rPr>
        <w:t>Zadávací lhůta</w:t>
      </w:r>
    </w:p>
    <w:p w14:paraId="0B6E617C" w14:textId="77777777" w:rsidR="002944F7" w:rsidRPr="006C3977" w:rsidRDefault="002944F7" w:rsidP="002944F7">
      <w:pPr>
        <w:jc w:val="both"/>
      </w:pPr>
    </w:p>
    <w:p w14:paraId="249E95C9" w14:textId="322D9166" w:rsidR="002944F7" w:rsidRPr="00AD3D74" w:rsidRDefault="002944F7" w:rsidP="002944F7">
      <w:pPr>
        <w:jc w:val="both"/>
        <w:rPr>
          <w:sz w:val="22"/>
          <w:szCs w:val="22"/>
        </w:rPr>
      </w:pPr>
      <w:r w:rsidRPr="00AD3D74">
        <w:rPr>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sidR="00F63F96">
        <w:rPr>
          <w:sz w:val="22"/>
          <w:szCs w:val="22"/>
        </w:rPr>
        <w:t>90</w:t>
      </w:r>
      <w:r w:rsidR="00F63F96" w:rsidRPr="00AD3D74">
        <w:rPr>
          <w:sz w:val="22"/>
          <w:szCs w:val="22"/>
        </w:rPr>
        <w:t> </w:t>
      </w:r>
      <w:r w:rsidRPr="00AD3D74">
        <w:rPr>
          <w:sz w:val="22"/>
          <w:szCs w:val="22"/>
        </w:rPr>
        <w:t>dní.</w:t>
      </w:r>
    </w:p>
    <w:p w14:paraId="6DDD7023" w14:textId="77777777" w:rsidR="00712512" w:rsidRPr="002944F7" w:rsidRDefault="00712512" w:rsidP="002944F7">
      <w:pPr>
        <w:tabs>
          <w:tab w:val="left" w:pos="426"/>
        </w:tabs>
        <w:spacing w:before="120"/>
        <w:jc w:val="both"/>
        <w:rPr>
          <w:b/>
          <w:color w:val="000000" w:themeColor="text1"/>
        </w:rPr>
      </w:pPr>
    </w:p>
    <w:p w14:paraId="45D8AA8F" w14:textId="43DB14F9" w:rsidR="00CE71BE" w:rsidRPr="006C3977" w:rsidRDefault="00BE59E7" w:rsidP="008A741F">
      <w:pPr>
        <w:pStyle w:val="Odstavecseseznamem"/>
        <w:numPr>
          <w:ilvl w:val="0"/>
          <w:numId w:val="1"/>
        </w:numPr>
        <w:tabs>
          <w:tab w:val="left" w:pos="426"/>
        </w:tabs>
        <w:ind w:left="426" w:hanging="426"/>
        <w:jc w:val="both"/>
        <w:rPr>
          <w:b/>
          <w:color w:val="000000" w:themeColor="text1"/>
          <w:sz w:val="28"/>
          <w:szCs w:val="28"/>
        </w:rPr>
      </w:pPr>
      <w:r w:rsidRPr="006C3977">
        <w:rPr>
          <w:b/>
          <w:color w:val="000000" w:themeColor="text1"/>
          <w:sz w:val="28"/>
          <w:szCs w:val="28"/>
          <w:u w:val="single"/>
        </w:rPr>
        <w:t>P</w:t>
      </w:r>
      <w:r w:rsidR="00CE71BE" w:rsidRPr="006C3977">
        <w:rPr>
          <w:b/>
          <w:color w:val="000000" w:themeColor="text1"/>
          <w:sz w:val="28"/>
          <w:szCs w:val="28"/>
          <w:u w:val="single"/>
        </w:rPr>
        <w:t>odání nabídky</w:t>
      </w:r>
    </w:p>
    <w:p w14:paraId="73EEAA90" w14:textId="77777777" w:rsidR="00FF054C" w:rsidRPr="006C3977" w:rsidRDefault="00FF054C" w:rsidP="00490C52">
      <w:pPr>
        <w:ind w:left="360"/>
        <w:jc w:val="both"/>
        <w:rPr>
          <w:b/>
          <w:color w:val="000000" w:themeColor="text1"/>
        </w:rPr>
      </w:pPr>
    </w:p>
    <w:p w14:paraId="25CD6B7C" w14:textId="59949F37" w:rsidR="00F67D2A" w:rsidRPr="00AD3D74" w:rsidRDefault="00BE59E7" w:rsidP="0051393E">
      <w:pPr>
        <w:widowControl w:val="0"/>
        <w:autoSpaceDE w:val="0"/>
        <w:autoSpaceDN w:val="0"/>
        <w:adjustRightInd w:val="0"/>
        <w:spacing w:after="120"/>
        <w:jc w:val="both"/>
        <w:rPr>
          <w:sz w:val="22"/>
          <w:szCs w:val="22"/>
        </w:rPr>
      </w:pPr>
      <w:r w:rsidRPr="00AD3D74">
        <w:rPr>
          <w:sz w:val="22"/>
          <w:szCs w:val="22"/>
        </w:rPr>
        <w:t>Nabídky budou podávány výhradně prostřednictvím certifikovaného elektronického nástroje E-ZAK.</w:t>
      </w:r>
      <w:r w:rsidR="003D7F02" w:rsidRPr="00AD3D74" w:rsidDel="003D7F02">
        <w:rPr>
          <w:sz w:val="22"/>
          <w:szCs w:val="22"/>
        </w:rPr>
        <w:t xml:space="preserve"> </w:t>
      </w:r>
    </w:p>
    <w:p w14:paraId="3E3D0D63" w14:textId="70555D5B" w:rsidR="00BE59E7" w:rsidRPr="00AD3D74" w:rsidRDefault="00BE59E7" w:rsidP="0051393E">
      <w:pPr>
        <w:widowControl w:val="0"/>
        <w:autoSpaceDE w:val="0"/>
        <w:autoSpaceDN w:val="0"/>
        <w:adjustRightInd w:val="0"/>
        <w:spacing w:after="120"/>
        <w:jc w:val="both"/>
        <w:rPr>
          <w:sz w:val="22"/>
          <w:szCs w:val="22"/>
        </w:rPr>
      </w:pPr>
      <w:r w:rsidRPr="00AD3D74">
        <w:rPr>
          <w:sz w:val="22"/>
          <w:szCs w:val="22"/>
        </w:rPr>
        <w:t xml:space="preserve">Nabídky musí být doručeny zadavateli do </w:t>
      </w:r>
      <w:r w:rsidR="009D68BC" w:rsidRPr="009D68BC">
        <w:rPr>
          <w:b/>
          <w:sz w:val="22"/>
          <w:szCs w:val="22"/>
        </w:rPr>
        <w:t>8</w:t>
      </w:r>
      <w:r w:rsidR="006D2CF9" w:rsidRPr="009D68BC">
        <w:rPr>
          <w:b/>
          <w:sz w:val="22"/>
          <w:szCs w:val="22"/>
        </w:rPr>
        <w:t xml:space="preserve">. </w:t>
      </w:r>
      <w:r w:rsidR="009D68BC" w:rsidRPr="009D68BC">
        <w:rPr>
          <w:b/>
          <w:sz w:val="22"/>
          <w:szCs w:val="22"/>
        </w:rPr>
        <w:t>7</w:t>
      </w:r>
      <w:r w:rsidR="00661643" w:rsidRPr="009D68BC">
        <w:rPr>
          <w:b/>
          <w:sz w:val="22"/>
          <w:szCs w:val="22"/>
        </w:rPr>
        <w:t>.</w:t>
      </w:r>
      <w:r w:rsidR="00661643" w:rsidRPr="00A05916">
        <w:rPr>
          <w:b/>
          <w:sz w:val="22"/>
          <w:szCs w:val="22"/>
        </w:rPr>
        <w:t xml:space="preserve"> 20</w:t>
      </w:r>
      <w:r w:rsidR="00FF5A48" w:rsidRPr="00A05916">
        <w:rPr>
          <w:b/>
          <w:sz w:val="22"/>
          <w:szCs w:val="22"/>
        </w:rPr>
        <w:t>2</w:t>
      </w:r>
      <w:r w:rsidR="002765AD" w:rsidRPr="00A05916">
        <w:rPr>
          <w:b/>
          <w:sz w:val="22"/>
          <w:szCs w:val="22"/>
        </w:rPr>
        <w:t>5</w:t>
      </w:r>
      <w:r w:rsidR="00661643" w:rsidRPr="00A05916">
        <w:rPr>
          <w:b/>
          <w:sz w:val="22"/>
          <w:szCs w:val="22"/>
        </w:rPr>
        <w:t xml:space="preserve"> do </w:t>
      </w:r>
      <w:r w:rsidR="00297BC8" w:rsidRPr="00A05916">
        <w:rPr>
          <w:b/>
          <w:sz w:val="22"/>
          <w:szCs w:val="22"/>
        </w:rPr>
        <w:t>10</w:t>
      </w:r>
      <w:r w:rsidRPr="00A05916">
        <w:rPr>
          <w:b/>
          <w:sz w:val="22"/>
          <w:szCs w:val="22"/>
        </w:rPr>
        <w:t>:</w:t>
      </w:r>
      <w:r w:rsidR="00661643" w:rsidRPr="00A05916">
        <w:rPr>
          <w:b/>
          <w:sz w:val="22"/>
          <w:szCs w:val="22"/>
        </w:rPr>
        <w:t>00</w:t>
      </w:r>
      <w:r w:rsidRPr="00A05916">
        <w:rPr>
          <w:b/>
          <w:sz w:val="22"/>
          <w:szCs w:val="22"/>
        </w:rPr>
        <w:t xml:space="preserve"> hod.</w:t>
      </w:r>
    </w:p>
    <w:p w14:paraId="33E1D6D4" w14:textId="77777777" w:rsidR="00BE59E7" w:rsidRPr="00AD3D74" w:rsidRDefault="00BE59E7" w:rsidP="00490C52">
      <w:pPr>
        <w:pStyle w:val="Zkladntext2"/>
        <w:rPr>
          <w:sz w:val="22"/>
          <w:szCs w:val="22"/>
        </w:rPr>
      </w:pPr>
      <w:r w:rsidRPr="00AD3D74">
        <w:rPr>
          <w:sz w:val="22"/>
          <w:szCs w:val="22"/>
        </w:rPr>
        <w:t>Jelikož nabídky mohou být doručeny výhradně elektronickými prostředky, otevírání nabídek se nekoná za přítomnosti účastníků zadávacího řízení.</w:t>
      </w:r>
    </w:p>
    <w:p w14:paraId="504B3271" w14:textId="743D7897" w:rsidR="00EA0311" w:rsidRPr="006C3977" w:rsidRDefault="00EA0311" w:rsidP="00755444">
      <w:pPr>
        <w:spacing w:before="120"/>
        <w:jc w:val="both"/>
      </w:pPr>
    </w:p>
    <w:p w14:paraId="715D580E" w14:textId="130C0E47" w:rsidR="00EA0311" w:rsidRPr="006C3977" w:rsidRDefault="00EA0311" w:rsidP="008A741F">
      <w:pPr>
        <w:pStyle w:val="Odstavecseseznamem"/>
        <w:numPr>
          <w:ilvl w:val="0"/>
          <w:numId w:val="1"/>
        </w:numPr>
        <w:tabs>
          <w:tab w:val="left" w:pos="426"/>
        </w:tabs>
        <w:jc w:val="both"/>
        <w:rPr>
          <w:b/>
          <w:sz w:val="28"/>
        </w:rPr>
      </w:pPr>
      <w:r w:rsidRPr="006C3977">
        <w:rPr>
          <w:b/>
          <w:sz w:val="28"/>
          <w:u w:val="single"/>
        </w:rPr>
        <w:t>Vysvětlení zadávací dokumentace</w:t>
      </w:r>
    </w:p>
    <w:p w14:paraId="25080F7E" w14:textId="77777777" w:rsidR="00EA0311" w:rsidRPr="00036984" w:rsidRDefault="00EA0311" w:rsidP="00490C52">
      <w:pPr>
        <w:jc w:val="both"/>
      </w:pPr>
    </w:p>
    <w:p w14:paraId="18633B14" w14:textId="0A318C96" w:rsidR="005845D4" w:rsidRPr="00AD3D74" w:rsidRDefault="005845D4" w:rsidP="005845D4">
      <w:pPr>
        <w:jc w:val="both"/>
        <w:rPr>
          <w:sz w:val="22"/>
          <w:szCs w:val="22"/>
        </w:rPr>
      </w:pPr>
      <w:r w:rsidRPr="00AD3D74">
        <w:rPr>
          <w:sz w:val="22"/>
          <w:szCs w:val="22"/>
        </w:rPr>
        <w:t>Zadavatel může dle § 98 ZZVZ poskytnout dodavatelům vysvětlení zadávací dokumentace i bez jejich předchozí žádosti, a to pomocí profilu zadavatele.</w:t>
      </w:r>
    </w:p>
    <w:p w14:paraId="31DE3E71" w14:textId="77777777" w:rsidR="005845D4" w:rsidRPr="00AD3D74" w:rsidRDefault="005845D4" w:rsidP="005845D4">
      <w:pPr>
        <w:jc w:val="both"/>
        <w:rPr>
          <w:sz w:val="22"/>
          <w:szCs w:val="22"/>
        </w:rPr>
      </w:pPr>
    </w:p>
    <w:p w14:paraId="360E362A" w14:textId="27A0DB12" w:rsidR="005845D4" w:rsidRPr="00AD3D74" w:rsidRDefault="005845D4" w:rsidP="005845D4">
      <w:pPr>
        <w:jc w:val="both"/>
        <w:rPr>
          <w:sz w:val="22"/>
          <w:szCs w:val="22"/>
        </w:rPr>
      </w:pPr>
      <w:r w:rsidRPr="00AD3D74">
        <w:rPr>
          <w:sz w:val="22"/>
          <w:szCs w:val="22"/>
        </w:rPr>
        <w:t xml:space="preserve">Vysvětlení zadávací dokumentace zadavatel uveřejní u veřejné zakázky nejméně </w:t>
      </w:r>
      <w:r w:rsidR="007B11E8" w:rsidRPr="00AD3D74">
        <w:rPr>
          <w:b/>
          <w:sz w:val="22"/>
          <w:szCs w:val="22"/>
        </w:rPr>
        <w:t>5</w:t>
      </w:r>
      <w:r w:rsidRPr="00AD3D74">
        <w:rPr>
          <w:b/>
          <w:sz w:val="22"/>
          <w:szCs w:val="22"/>
        </w:rPr>
        <w:t xml:space="preserve"> pracovních dnů </w:t>
      </w:r>
      <w:r w:rsidRPr="00AD3D74">
        <w:rPr>
          <w:sz w:val="22"/>
          <w:szCs w:val="22"/>
        </w:rPr>
        <w:t>před skončením lhůty pro podání nabídek na profilu zadavatele.</w:t>
      </w:r>
    </w:p>
    <w:p w14:paraId="5A40BD2D" w14:textId="77777777" w:rsidR="005845D4" w:rsidRPr="00AD3D74" w:rsidRDefault="005845D4" w:rsidP="005845D4">
      <w:pPr>
        <w:pStyle w:val="Odstavecseseznamem"/>
        <w:ind w:left="360"/>
        <w:jc w:val="both"/>
        <w:rPr>
          <w:sz w:val="22"/>
          <w:szCs w:val="22"/>
        </w:rPr>
      </w:pPr>
    </w:p>
    <w:p w14:paraId="00A651FA" w14:textId="77777777" w:rsidR="005845D4" w:rsidRPr="00AD3D74" w:rsidRDefault="005845D4" w:rsidP="005845D4">
      <w:pPr>
        <w:jc w:val="both"/>
        <w:rPr>
          <w:sz w:val="22"/>
          <w:szCs w:val="22"/>
        </w:rPr>
      </w:pPr>
      <w:r w:rsidRPr="00AD3D74">
        <w:rPr>
          <w:sz w:val="22"/>
          <w:szCs w:val="22"/>
        </w:rPr>
        <w:t xml:space="preserve">Dodavatel je oprávněn elektronicky požadovat po zadavateli vysvětlení zadávací dokumentace. Žádost je nutno doručit nejpozději ve </w:t>
      </w:r>
      <w:r w:rsidRPr="00AD3D74">
        <w:rPr>
          <w:b/>
          <w:sz w:val="22"/>
          <w:szCs w:val="22"/>
        </w:rPr>
        <w:t>lhůtě 3 pracovních dnů</w:t>
      </w:r>
      <w:r w:rsidRPr="00AD3D74">
        <w:rPr>
          <w:sz w:val="22"/>
          <w:szCs w:val="22"/>
        </w:rPr>
        <w:t xml:space="preserve"> před uplynutím lhůty, která je stanovena v předchozím odstavci.  </w:t>
      </w:r>
    </w:p>
    <w:p w14:paraId="2C9DA822" w14:textId="77777777" w:rsidR="00BB2B55" w:rsidRPr="00317BDB" w:rsidRDefault="00BB2B55" w:rsidP="00755444">
      <w:pPr>
        <w:spacing w:before="120"/>
        <w:jc w:val="both"/>
      </w:pPr>
    </w:p>
    <w:p w14:paraId="1A03443F" w14:textId="551BD8EE" w:rsidR="00CE71BE" w:rsidRDefault="007C58EB" w:rsidP="008A741F">
      <w:pPr>
        <w:pStyle w:val="Odstavecseseznamem"/>
        <w:numPr>
          <w:ilvl w:val="0"/>
          <w:numId w:val="1"/>
        </w:numPr>
        <w:tabs>
          <w:tab w:val="left" w:pos="426"/>
        </w:tabs>
        <w:jc w:val="both"/>
        <w:rPr>
          <w:b/>
          <w:sz w:val="28"/>
          <w:u w:val="single"/>
        </w:rPr>
      </w:pPr>
      <w:r w:rsidRPr="006C3977">
        <w:rPr>
          <w:b/>
          <w:sz w:val="28"/>
          <w:u w:val="single"/>
        </w:rPr>
        <w:t>P</w:t>
      </w:r>
      <w:r w:rsidR="00CE71BE" w:rsidRPr="006C3977">
        <w:rPr>
          <w:b/>
          <w:sz w:val="28"/>
          <w:u w:val="single"/>
        </w:rPr>
        <w:t>rohlídka místa plnění veřejné zakázky</w:t>
      </w:r>
      <w:r w:rsidRPr="006C3977">
        <w:rPr>
          <w:b/>
          <w:sz w:val="28"/>
          <w:u w:val="single"/>
        </w:rPr>
        <w:t xml:space="preserve"> a kontaktní osoby</w:t>
      </w:r>
    </w:p>
    <w:p w14:paraId="285E15B4" w14:textId="77777777" w:rsidR="0087118A" w:rsidRPr="00597704" w:rsidRDefault="0087118A" w:rsidP="0087118A">
      <w:pPr>
        <w:pStyle w:val="Odstavecseseznamem"/>
        <w:tabs>
          <w:tab w:val="left" w:pos="284"/>
          <w:tab w:val="left" w:pos="426"/>
        </w:tabs>
        <w:ind w:left="284"/>
        <w:jc w:val="both"/>
        <w:rPr>
          <w:b/>
          <w:u w:val="single"/>
        </w:rPr>
      </w:pPr>
    </w:p>
    <w:p w14:paraId="382C582D" w14:textId="35ACED67" w:rsidR="001E4CC8" w:rsidRPr="00AD3D74" w:rsidRDefault="002E339C" w:rsidP="0095727B">
      <w:pPr>
        <w:numPr>
          <w:ilvl w:val="12"/>
          <w:numId w:val="0"/>
        </w:numPr>
        <w:spacing w:after="120"/>
        <w:jc w:val="both"/>
        <w:rPr>
          <w:sz w:val="22"/>
          <w:szCs w:val="22"/>
        </w:rPr>
      </w:pPr>
      <w:r w:rsidRPr="00AD3D74">
        <w:rPr>
          <w:sz w:val="22"/>
          <w:szCs w:val="22"/>
        </w:rPr>
        <w:t>Účastník se seznámí se stavem a podmínkami místa plnění veřejné zakázky před podáním nabídky.</w:t>
      </w:r>
    </w:p>
    <w:p w14:paraId="26B12568" w14:textId="1ED19F48" w:rsidR="008D49C7" w:rsidRPr="00AD3D74" w:rsidRDefault="002E339C" w:rsidP="008D49C7">
      <w:pPr>
        <w:jc w:val="both"/>
        <w:rPr>
          <w:sz w:val="22"/>
          <w:szCs w:val="22"/>
        </w:rPr>
      </w:pPr>
      <w:r w:rsidRPr="00AD3D74">
        <w:rPr>
          <w:sz w:val="22"/>
          <w:szCs w:val="22"/>
        </w:rPr>
        <w:t xml:space="preserve">Prohlídka místa plnění veřejné zakázky za účasti zástupce zadavatele je </w:t>
      </w:r>
      <w:r w:rsidRPr="00963B48">
        <w:rPr>
          <w:sz w:val="22"/>
          <w:szCs w:val="22"/>
        </w:rPr>
        <w:t xml:space="preserve">dne </w:t>
      </w:r>
      <w:r w:rsidR="00963B48" w:rsidRPr="00963B48">
        <w:rPr>
          <w:b/>
          <w:sz w:val="22"/>
          <w:szCs w:val="22"/>
        </w:rPr>
        <w:t>12</w:t>
      </w:r>
      <w:r w:rsidRPr="00963B48">
        <w:rPr>
          <w:b/>
          <w:sz w:val="22"/>
          <w:szCs w:val="22"/>
        </w:rPr>
        <w:t>.</w:t>
      </w:r>
      <w:r w:rsidR="00C64D8F" w:rsidRPr="00963B48">
        <w:rPr>
          <w:b/>
          <w:sz w:val="22"/>
          <w:szCs w:val="22"/>
        </w:rPr>
        <w:t> </w:t>
      </w:r>
      <w:r w:rsidR="00963B48" w:rsidRPr="00963B48">
        <w:rPr>
          <w:b/>
          <w:sz w:val="22"/>
          <w:szCs w:val="22"/>
        </w:rPr>
        <w:t>6</w:t>
      </w:r>
      <w:r w:rsidR="00DC2459" w:rsidRPr="00963B48">
        <w:rPr>
          <w:b/>
          <w:sz w:val="22"/>
          <w:szCs w:val="22"/>
        </w:rPr>
        <w:t xml:space="preserve">. </w:t>
      </w:r>
      <w:r w:rsidR="00AA2F93" w:rsidRPr="00963B48">
        <w:rPr>
          <w:b/>
          <w:sz w:val="22"/>
          <w:szCs w:val="22"/>
        </w:rPr>
        <w:t>2025</w:t>
      </w:r>
      <w:r w:rsidR="00C64D8F" w:rsidRPr="00513B22">
        <w:rPr>
          <w:b/>
          <w:sz w:val="22"/>
          <w:szCs w:val="22"/>
        </w:rPr>
        <w:t> </w:t>
      </w:r>
      <w:r w:rsidRPr="00513B22">
        <w:rPr>
          <w:b/>
          <w:sz w:val="22"/>
          <w:szCs w:val="22"/>
        </w:rPr>
        <w:t>v</w:t>
      </w:r>
      <w:r w:rsidR="00963B48">
        <w:rPr>
          <w:b/>
          <w:sz w:val="22"/>
          <w:szCs w:val="22"/>
        </w:rPr>
        <w:t>e</w:t>
      </w:r>
      <w:r w:rsidR="00DC2459" w:rsidRPr="00513B22">
        <w:rPr>
          <w:b/>
          <w:sz w:val="22"/>
          <w:szCs w:val="22"/>
        </w:rPr>
        <w:t> 1</w:t>
      </w:r>
      <w:r w:rsidR="00963B48">
        <w:rPr>
          <w:b/>
          <w:sz w:val="22"/>
          <w:szCs w:val="22"/>
        </w:rPr>
        <w:t>4</w:t>
      </w:r>
      <w:r w:rsidR="00DC2459" w:rsidRPr="00513B22">
        <w:rPr>
          <w:b/>
          <w:sz w:val="22"/>
          <w:szCs w:val="22"/>
        </w:rPr>
        <w:t>:00</w:t>
      </w:r>
      <w:r w:rsidR="000A2B4A" w:rsidRPr="00513B22">
        <w:rPr>
          <w:b/>
          <w:sz w:val="22"/>
          <w:szCs w:val="22"/>
        </w:rPr>
        <w:t> </w:t>
      </w:r>
      <w:r w:rsidRPr="00513B22">
        <w:rPr>
          <w:b/>
          <w:sz w:val="22"/>
          <w:szCs w:val="22"/>
        </w:rPr>
        <w:t>hodin</w:t>
      </w:r>
      <w:r w:rsidRPr="00DC2459">
        <w:rPr>
          <w:sz w:val="22"/>
          <w:szCs w:val="22"/>
        </w:rPr>
        <w:t xml:space="preserve"> </w:t>
      </w:r>
      <w:r w:rsidR="00F15EA3" w:rsidRPr="00DC2459">
        <w:rPr>
          <w:sz w:val="22"/>
          <w:szCs w:val="22"/>
        </w:rPr>
        <w:t>v</w:t>
      </w:r>
      <w:r w:rsidRPr="00AD3D74">
        <w:rPr>
          <w:sz w:val="22"/>
          <w:szCs w:val="22"/>
        </w:rPr>
        <w:t xml:space="preserve"> místě </w:t>
      </w:r>
      <w:r w:rsidR="00F15EA3" w:rsidRPr="00AD3D74">
        <w:rPr>
          <w:sz w:val="22"/>
          <w:szCs w:val="22"/>
        </w:rPr>
        <w:t>plnění</w:t>
      </w:r>
      <w:r w:rsidRPr="00AD3D74">
        <w:rPr>
          <w:sz w:val="22"/>
          <w:szCs w:val="22"/>
        </w:rPr>
        <w:t xml:space="preserve"> </w:t>
      </w:r>
      <w:r w:rsidR="00F15EA3" w:rsidRPr="00AD3D74">
        <w:rPr>
          <w:sz w:val="22"/>
          <w:szCs w:val="22"/>
        </w:rPr>
        <w:t>veřejné zakázky</w:t>
      </w:r>
      <w:r w:rsidR="00E75680" w:rsidRPr="00AD3D74">
        <w:rPr>
          <w:sz w:val="22"/>
          <w:szCs w:val="22"/>
        </w:rPr>
        <w:t>.</w:t>
      </w:r>
      <w:r w:rsidRPr="00AD3D74">
        <w:rPr>
          <w:sz w:val="22"/>
          <w:szCs w:val="22"/>
        </w:rPr>
        <w:t xml:space="preserve"> </w:t>
      </w:r>
      <w:r w:rsidR="00041AAE" w:rsidRPr="00AD3D74">
        <w:rPr>
          <w:sz w:val="22"/>
          <w:szCs w:val="22"/>
        </w:rPr>
        <w:t xml:space="preserve">Sraz účastníků prohlídky místa </w:t>
      </w:r>
      <w:r w:rsidR="00041AAE" w:rsidRPr="00323E58">
        <w:rPr>
          <w:sz w:val="22"/>
          <w:szCs w:val="22"/>
        </w:rPr>
        <w:t>plnění</w:t>
      </w:r>
      <w:r w:rsidR="00597704" w:rsidRPr="00323E58">
        <w:rPr>
          <w:sz w:val="22"/>
          <w:szCs w:val="22"/>
        </w:rPr>
        <w:t xml:space="preserve"> je</w:t>
      </w:r>
      <w:r w:rsidR="008D49C7" w:rsidRPr="00323E58">
        <w:rPr>
          <w:sz w:val="22"/>
          <w:szCs w:val="22"/>
        </w:rPr>
        <w:t xml:space="preserve"> </w:t>
      </w:r>
      <w:r w:rsidR="00323E58" w:rsidRPr="00323E58">
        <w:rPr>
          <w:sz w:val="22"/>
          <w:szCs w:val="22"/>
        </w:rPr>
        <w:t>na místě stavby</w:t>
      </w:r>
      <w:r w:rsidR="001F5163">
        <w:rPr>
          <w:sz w:val="22"/>
          <w:szCs w:val="22"/>
        </w:rPr>
        <w:t xml:space="preserve">, před </w:t>
      </w:r>
      <w:r w:rsidR="001F5163" w:rsidRPr="003C3504">
        <w:rPr>
          <w:sz w:val="22"/>
          <w:szCs w:val="22"/>
        </w:rPr>
        <w:t xml:space="preserve">hlavním </w:t>
      </w:r>
      <w:r w:rsidR="003C3504" w:rsidRPr="003C3504">
        <w:rPr>
          <w:sz w:val="22"/>
          <w:szCs w:val="22"/>
        </w:rPr>
        <w:t>vstupem do budovy školy (Gymnázium a obchodní akademie Mariánské Lázně, příspěvková organizace, Ruská 355/7, 353 01 Mariánské Lázně).</w:t>
      </w:r>
      <w:r w:rsidR="003C3504">
        <w:rPr>
          <w:b/>
          <w:sz w:val="22"/>
          <w:szCs w:val="22"/>
        </w:rPr>
        <w:t xml:space="preserve"> </w:t>
      </w:r>
    </w:p>
    <w:p w14:paraId="56E50BCC" w14:textId="38C3FA34" w:rsidR="00CB26A8" w:rsidRPr="00AD3D74" w:rsidRDefault="00CB26A8" w:rsidP="008D49C7">
      <w:pPr>
        <w:jc w:val="both"/>
        <w:rPr>
          <w:sz w:val="22"/>
          <w:szCs w:val="22"/>
        </w:rPr>
      </w:pPr>
    </w:p>
    <w:p w14:paraId="65522521" w14:textId="4AC2E934" w:rsidR="00C82432" w:rsidRDefault="00C82432" w:rsidP="00C82432">
      <w:pPr>
        <w:numPr>
          <w:ilvl w:val="12"/>
          <w:numId w:val="0"/>
        </w:numPr>
        <w:jc w:val="both"/>
        <w:rPr>
          <w:b/>
          <w:sz w:val="22"/>
          <w:szCs w:val="22"/>
        </w:rPr>
      </w:pPr>
      <w:r w:rsidRPr="00AD3D74">
        <w:rPr>
          <w:sz w:val="22"/>
          <w:szCs w:val="22"/>
        </w:rPr>
        <w:t xml:space="preserve">Kontaktní osobou tohoto zadávacího řízení je </w:t>
      </w:r>
      <w:r w:rsidR="00CC33C5" w:rsidRPr="00AD3D74">
        <w:rPr>
          <w:b/>
          <w:sz w:val="22"/>
          <w:szCs w:val="22"/>
        </w:rPr>
        <w:t xml:space="preserve">Ing. Andrea </w:t>
      </w:r>
      <w:r w:rsidR="00DC6B46" w:rsidRPr="00AD3D74">
        <w:rPr>
          <w:b/>
          <w:sz w:val="22"/>
          <w:szCs w:val="22"/>
        </w:rPr>
        <w:t>Singer</w:t>
      </w:r>
      <w:r w:rsidRPr="00AD3D74">
        <w:rPr>
          <w:b/>
          <w:sz w:val="22"/>
          <w:szCs w:val="22"/>
        </w:rPr>
        <w:t>,</w:t>
      </w:r>
      <w:r w:rsidR="00A83288" w:rsidRPr="00AD3D74">
        <w:rPr>
          <w:b/>
          <w:sz w:val="22"/>
          <w:szCs w:val="22"/>
        </w:rPr>
        <w:t xml:space="preserve"> </w:t>
      </w:r>
      <w:r w:rsidRPr="00AD3D74">
        <w:rPr>
          <w:sz w:val="22"/>
          <w:szCs w:val="22"/>
        </w:rPr>
        <w:t xml:space="preserve">e-mail: </w:t>
      </w:r>
      <w:hyperlink r:id="rId16" w:history="1">
        <w:r w:rsidR="00DC6B46" w:rsidRPr="00AD3D74">
          <w:rPr>
            <w:rStyle w:val="Hypertextovodkaz"/>
            <w:b/>
            <w:sz w:val="22"/>
            <w:szCs w:val="22"/>
          </w:rPr>
          <w:t>andrea.singer@kr-karlovarsky.cz</w:t>
        </w:r>
      </w:hyperlink>
      <w:r w:rsidRPr="00AD3D74">
        <w:rPr>
          <w:b/>
          <w:sz w:val="22"/>
          <w:szCs w:val="22"/>
        </w:rPr>
        <w:t>.</w:t>
      </w:r>
    </w:p>
    <w:p w14:paraId="32793CFE" w14:textId="7025B297" w:rsidR="007123AF" w:rsidRDefault="007123AF" w:rsidP="00C82432">
      <w:pPr>
        <w:numPr>
          <w:ilvl w:val="12"/>
          <w:numId w:val="0"/>
        </w:numPr>
        <w:jc w:val="both"/>
        <w:rPr>
          <w:b/>
          <w:color w:val="0000FF"/>
          <w:sz w:val="22"/>
          <w:szCs w:val="22"/>
          <w:u w:val="single"/>
        </w:rPr>
      </w:pPr>
    </w:p>
    <w:p w14:paraId="71412E48" w14:textId="77777777" w:rsidR="007123AF" w:rsidRPr="00AD3D74" w:rsidRDefault="007123AF" w:rsidP="00C82432">
      <w:pPr>
        <w:numPr>
          <w:ilvl w:val="12"/>
          <w:numId w:val="0"/>
        </w:numPr>
        <w:jc w:val="both"/>
        <w:rPr>
          <w:b/>
          <w:color w:val="0000FF"/>
          <w:sz w:val="22"/>
          <w:szCs w:val="22"/>
          <w:u w:val="single"/>
        </w:rPr>
      </w:pPr>
    </w:p>
    <w:p w14:paraId="6175A805" w14:textId="2BB9B5B2" w:rsidR="00CE71BE" w:rsidRPr="006C3977" w:rsidRDefault="00CE71BE" w:rsidP="008A741F">
      <w:pPr>
        <w:pStyle w:val="Odstavecseseznamem"/>
        <w:numPr>
          <w:ilvl w:val="0"/>
          <w:numId w:val="1"/>
        </w:numPr>
        <w:tabs>
          <w:tab w:val="left" w:pos="426"/>
        </w:tabs>
        <w:jc w:val="both"/>
        <w:rPr>
          <w:b/>
          <w:sz w:val="28"/>
        </w:rPr>
      </w:pPr>
      <w:r w:rsidRPr="006C3977">
        <w:rPr>
          <w:b/>
          <w:sz w:val="28"/>
          <w:u w:val="single"/>
        </w:rPr>
        <w:t>Požadavek na formální úpravu, strukturu a obsah nabídky</w:t>
      </w:r>
    </w:p>
    <w:p w14:paraId="59550AF6" w14:textId="77777777" w:rsidR="000B3271" w:rsidRPr="006C3977" w:rsidRDefault="000B3271" w:rsidP="00490C52">
      <w:pPr>
        <w:numPr>
          <w:ilvl w:val="12"/>
          <w:numId w:val="0"/>
        </w:numPr>
        <w:jc w:val="both"/>
      </w:pPr>
    </w:p>
    <w:p w14:paraId="3D16A563" w14:textId="1939EC5E" w:rsidR="00CB49E4" w:rsidRPr="00AD3D74" w:rsidRDefault="00CB49E4" w:rsidP="00CB49E4">
      <w:pPr>
        <w:numPr>
          <w:ilvl w:val="12"/>
          <w:numId w:val="0"/>
        </w:numPr>
        <w:jc w:val="both"/>
        <w:rPr>
          <w:sz w:val="22"/>
          <w:szCs w:val="22"/>
        </w:rPr>
      </w:pPr>
      <w:r w:rsidRPr="00AD3D74">
        <w:rPr>
          <w:sz w:val="22"/>
          <w:szCs w:val="22"/>
        </w:rPr>
        <w:t xml:space="preserve">Nabídka bude zpracována v českém jazyce a odevzdána výhradně v elektronické formě prostřednictvím elektronického nástroje E-ZAK. Šifrování a zabezpečení nabídky obstarává systém elektronického nástroje. </w:t>
      </w:r>
    </w:p>
    <w:p w14:paraId="28D390FF" w14:textId="77777777" w:rsidR="00CB49E4" w:rsidRPr="00AD3D74" w:rsidRDefault="00CB49E4" w:rsidP="00CB49E4">
      <w:pPr>
        <w:numPr>
          <w:ilvl w:val="12"/>
          <w:numId w:val="0"/>
        </w:numPr>
        <w:jc w:val="both"/>
        <w:rPr>
          <w:sz w:val="22"/>
          <w:szCs w:val="22"/>
          <w:u w:val="single"/>
        </w:rPr>
      </w:pPr>
    </w:p>
    <w:p w14:paraId="576E4BCB" w14:textId="77777777" w:rsidR="00CB49E4" w:rsidRPr="00AD3D74" w:rsidRDefault="00CB49E4" w:rsidP="00CB49E4">
      <w:pPr>
        <w:numPr>
          <w:ilvl w:val="12"/>
          <w:numId w:val="0"/>
        </w:numPr>
        <w:jc w:val="both"/>
        <w:rPr>
          <w:sz w:val="22"/>
          <w:szCs w:val="22"/>
        </w:rPr>
      </w:pPr>
      <w:r w:rsidRPr="00AD3D74">
        <w:rPr>
          <w:sz w:val="22"/>
          <w:szCs w:val="22"/>
          <w:u w:val="single"/>
        </w:rPr>
        <w:t>Zadavatel doporučuje seřazení nabídky do těchto oddílů</w:t>
      </w:r>
      <w:r w:rsidRPr="00AD3D74">
        <w:rPr>
          <w:sz w:val="22"/>
          <w:szCs w:val="22"/>
        </w:rPr>
        <w:t>:</w:t>
      </w:r>
    </w:p>
    <w:p w14:paraId="3D5E9DB0" w14:textId="77777777" w:rsidR="00CB49E4" w:rsidRPr="00AD3D74" w:rsidRDefault="00CB49E4" w:rsidP="008A741F">
      <w:pPr>
        <w:numPr>
          <w:ilvl w:val="0"/>
          <w:numId w:val="7"/>
        </w:numPr>
        <w:jc w:val="both"/>
        <w:rPr>
          <w:sz w:val="22"/>
          <w:szCs w:val="22"/>
        </w:rPr>
      </w:pPr>
      <w:r w:rsidRPr="00AD3D74">
        <w:rPr>
          <w:sz w:val="22"/>
          <w:szCs w:val="22"/>
        </w:rPr>
        <w:t>Obsah nabídky</w:t>
      </w:r>
    </w:p>
    <w:p w14:paraId="71D434D6" w14:textId="0C6905D0" w:rsidR="00CB49E4" w:rsidRPr="00AD3D74" w:rsidRDefault="00CB49E4" w:rsidP="008A741F">
      <w:pPr>
        <w:numPr>
          <w:ilvl w:val="0"/>
          <w:numId w:val="7"/>
        </w:numPr>
        <w:jc w:val="both"/>
        <w:rPr>
          <w:b/>
          <w:bCs/>
          <w:sz w:val="22"/>
          <w:szCs w:val="22"/>
        </w:rPr>
      </w:pPr>
      <w:bookmarkStart w:id="13" w:name="_Hlk193117000"/>
      <w:r w:rsidRPr="00AD3D74">
        <w:rPr>
          <w:sz w:val="22"/>
          <w:szCs w:val="22"/>
        </w:rPr>
        <w:t>Prohlášení k podmínkám zadávacího řízení a čestné prohlášení o pravdivosti údajů ke</w:t>
      </w:r>
      <w:r w:rsidR="00296DBA" w:rsidRPr="00AD3D74">
        <w:rPr>
          <w:sz w:val="22"/>
          <w:szCs w:val="22"/>
        </w:rPr>
        <w:t> </w:t>
      </w:r>
      <w:r w:rsidRPr="00AD3D74">
        <w:rPr>
          <w:sz w:val="22"/>
          <w:szCs w:val="22"/>
        </w:rPr>
        <w:t>zpracování nabídky</w:t>
      </w:r>
      <w:bookmarkEnd w:id="13"/>
      <w:r w:rsidRPr="00AD3D74">
        <w:rPr>
          <w:sz w:val="22"/>
          <w:szCs w:val="22"/>
        </w:rPr>
        <w:t xml:space="preserve"> (příloha č. 1 zadávací dokumentace)</w:t>
      </w:r>
    </w:p>
    <w:p w14:paraId="571780EF" w14:textId="31847257" w:rsidR="00333A36" w:rsidRPr="00025648" w:rsidRDefault="00333A36" w:rsidP="00333A36">
      <w:pPr>
        <w:numPr>
          <w:ilvl w:val="0"/>
          <w:numId w:val="7"/>
        </w:numPr>
        <w:jc w:val="both"/>
        <w:rPr>
          <w:b/>
          <w:sz w:val="22"/>
          <w:szCs w:val="22"/>
        </w:rPr>
      </w:pPr>
      <w:bookmarkStart w:id="14" w:name="_Hlk193117012"/>
      <w:r w:rsidRPr="00025648">
        <w:rPr>
          <w:sz w:val="22"/>
          <w:szCs w:val="22"/>
        </w:rPr>
        <w:t>Prokázání kvalifikace (Čestné prohlášení k prokázání kvalifikace – příloha č.</w:t>
      </w:r>
      <w:r>
        <w:rPr>
          <w:sz w:val="22"/>
          <w:szCs w:val="22"/>
        </w:rPr>
        <w:t xml:space="preserve"> </w:t>
      </w:r>
      <w:r w:rsidRPr="00025648">
        <w:rPr>
          <w:sz w:val="22"/>
          <w:szCs w:val="22"/>
        </w:rPr>
        <w:t xml:space="preserve">2 </w:t>
      </w:r>
      <w:r w:rsidR="00924BC0">
        <w:rPr>
          <w:sz w:val="22"/>
          <w:szCs w:val="22"/>
        </w:rPr>
        <w:t>zadávací dokumentace</w:t>
      </w:r>
      <w:r w:rsidRPr="00025648">
        <w:rPr>
          <w:sz w:val="22"/>
          <w:szCs w:val="22"/>
        </w:rPr>
        <w:t>, případně doklady vztahující se k prokázání kvalifikace)</w:t>
      </w:r>
    </w:p>
    <w:p w14:paraId="78AABFB2" w14:textId="7FF7BBC2" w:rsidR="0075753A" w:rsidRDefault="0075753A" w:rsidP="0075753A">
      <w:pPr>
        <w:pStyle w:val="Odstavecseseznamem"/>
        <w:numPr>
          <w:ilvl w:val="0"/>
          <w:numId w:val="7"/>
        </w:numPr>
        <w:jc w:val="both"/>
        <w:rPr>
          <w:sz w:val="22"/>
          <w:szCs w:val="22"/>
        </w:rPr>
      </w:pPr>
      <w:r>
        <w:rPr>
          <w:sz w:val="22"/>
          <w:szCs w:val="22"/>
        </w:rPr>
        <w:t xml:space="preserve">Čestné prohlášení o opatřeních k mezinárodním sankcím </w:t>
      </w:r>
      <w:bookmarkEnd w:id="14"/>
      <w:r>
        <w:rPr>
          <w:sz w:val="22"/>
          <w:szCs w:val="22"/>
        </w:rPr>
        <w:t xml:space="preserve">(příloha č. </w:t>
      </w:r>
      <w:r w:rsidR="00924BC0">
        <w:rPr>
          <w:sz w:val="22"/>
          <w:szCs w:val="22"/>
        </w:rPr>
        <w:t>3</w:t>
      </w:r>
      <w:r>
        <w:rPr>
          <w:sz w:val="22"/>
          <w:szCs w:val="22"/>
        </w:rPr>
        <w:t xml:space="preserve"> zadávací dokumentace)</w:t>
      </w:r>
    </w:p>
    <w:p w14:paraId="6177B2B3" w14:textId="1B89C383" w:rsidR="0083714A" w:rsidRPr="0075753A" w:rsidRDefault="0083714A" w:rsidP="0075753A">
      <w:pPr>
        <w:pStyle w:val="Odstavecseseznamem"/>
        <w:numPr>
          <w:ilvl w:val="0"/>
          <w:numId w:val="7"/>
        </w:numPr>
        <w:jc w:val="both"/>
        <w:rPr>
          <w:sz w:val="22"/>
          <w:szCs w:val="22"/>
        </w:rPr>
      </w:pPr>
      <w:bookmarkStart w:id="15" w:name="_Hlk193117018"/>
      <w:r>
        <w:rPr>
          <w:sz w:val="22"/>
          <w:szCs w:val="22"/>
        </w:rPr>
        <w:t xml:space="preserve">Čestné prohlášení ke střetu zájmu </w:t>
      </w:r>
      <w:bookmarkEnd w:id="15"/>
      <w:r>
        <w:rPr>
          <w:sz w:val="22"/>
          <w:szCs w:val="22"/>
        </w:rPr>
        <w:t xml:space="preserve">(příloha č. </w:t>
      </w:r>
      <w:r w:rsidR="00924BC0">
        <w:rPr>
          <w:sz w:val="22"/>
          <w:szCs w:val="22"/>
        </w:rPr>
        <w:t>4</w:t>
      </w:r>
      <w:r>
        <w:rPr>
          <w:sz w:val="22"/>
          <w:szCs w:val="22"/>
        </w:rPr>
        <w:t xml:space="preserve"> zadávací dokumentace)</w:t>
      </w:r>
    </w:p>
    <w:p w14:paraId="46BD00A9" w14:textId="1630DB75" w:rsidR="00333A36" w:rsidRPr="00333A36" w:rsidRDefault="00CB49E4" w:rsidP="008A741F">
      <w:pPr>
        <w:numPr>
          <w:ilvl w:val="0"/>
          <w:numId w:val="7"/>
        </w:numPr>
        <w:jc w:val="both"/>
        <w:rPr>
          <w:b/>
          <w:bCs/>
          <w:sz w:val="22"/>
          <w:szCs w:val="22"/>
        </w:rPr>
      </w:pPr>
      <w:bookmarkStart w:id="16" w:name="_Hlk193117034"/>
      <w:r w:rsidRPr="00AD3D74">
        <w:rPr>
          <w:sz w:val="22"/>
          <w:szCs w:val="22"/>
        </w:rPr>
        <w:t xml:space="preserve">Návrh smlouvy </w:t>
      </w:r>
      <w:bookmarkEnd w:id="16"/>
      <w:r w:rsidR="00333A36">
        <w:rPr>
          <w:sz w:val="22"/>
          <w:szCs w:val="22"/>
        </w:rPr>
        <w:t xml:space="preserve">o dílo na vestavbu </w:t>
      </w:r>
      <w:r w:rsidR="00333A36" w:rsidRPr="00924BC0">
        <w:rPr>
          <w:sz w:val="22"/>
          <w:szCs w:val="22"/>
        </w:rPr>
        <w:t xml:space="preserve">výtahu </w:t>
      </w:r>
      <w:r w:rsidRPr="00924BC0">
        <w:rPr>
          <w:sz w:val="22"/>
          <w:szCs w:val="22"/>
        </w:rPr>
        <w:t xml:space="preserve">(příloha č. </w:t>
      </w:r>
      <w:r w:rsidR="00924BC0" w:rsidRPr="00924BC0">
        <w:rPr>
          <w:sz w:val="22"/>
          <w:szCs w:val="22"/>
        </w:rPr>
        <w:t>5</w:t>
      </w:r>
      <w:r w:rsidRPr="00924BC0">
        <w:rPr>
          <w:sz w:val="22"/>
          <w:szCs w:val="22"/>
        </w:rPr>
        <w:t xml:space="preserve"> zadávací dokumentace)</w:t>
      </w:r>
    </w:p>
    <w:p w14:paraId="09034968" w14:textId="5941FF95" w:rsidR="00CB49E4" w:rsidRPr="00333A36" w:rsidRDefault="00333A36" w:rsidP="008A741F">
      <w:pPr>
        <w:numPr>
          <w:ilvl w:val="0"/>
          <w:numId w:val="7"/>
        </w:numPr>
        <w:jc w:val="both"/>
        <w:rPr>
          <w:bCs/>
          <w:sz w:val="22"/>
          <w:szCs w:val="22"/>
        </w:rPr>
      </w:pPr>
      <w:r w:rsidRPr="00333A36">
        <w:rPr>
          <w:bCs/>
          <w:sz w:val="22"/>
          <w:szCs w:val="22"/>
        </w:rPr>
        <w:t xml:space="preserve">Návrh smlouvy o dílo o provádění údržby a servisu </w:t>
      </w:r>
      <w:r w:rsidRPr="00924BC0">
        <w:rPr>
          <w:bCs/>
          <w:sz w:val="22"/>
          <w:szCs w:val="22"/>
        </w:rPr>
        <w:t xml:space="preserve">výtahu (příloha č. </w:t>
      </w:r>
      <w:r w:rsidR="00924BC0" w:rsidRPr="00924BC0">
        <w:rPr>
          <w:bCs/>
          <w:sz w:val="22"/>
          <w:szCs w:val="22"/>
        </w:rPr>
        <w:t>6</w:t>
      </w:r>
      <w:r w:rsidRPr="00924BC0">
        <w:rPr>
          <w:bCs/>
          <w:sz w:val="22"/>
          <w:szCs w:val="22"/>
        </w:rPr>
        <w:t xml:space="preserve"> </w:t>
      </w:r>
      <w:r w:rsidR="00331DD2" w:rsidRPr="00924BC0">
        <w:rPr>
          <w:bCs/>
          <w:sz w:val="22"/>
          <w:szCs w:val="22"/>
        </w:rPr>
        <w:t>zadávací dokumentace</w:t>
      </w:r>
      <w:r w:rsidRPr="00924BC0">
        <w:rPr>
          <w:bCs/>
          <w:sz w:val="22"/>
          <w:szCs w:val="22"/>
        </w:rPr>
        <w:t>)</w:t>
      </w:r>
      <w:r w:rsidR="00CB49E4" w:rsidRPr="00333A36">
        <w:rPr>
          <w:bCs/>
          <w:sz w:val="22"/>
          <w:szCs w:val="22"/>
        </w:rPr>
        <w:t xml:space="preserve"> </w:t>
      </w:r>
    </w:p>
    <w:p w14:paraId="5E23C3FE" w14:textId="3F1787A1" w:rsidR="00CB49E4" w:rsidRDefault="00A23857" w:rsidP="008A741F">
      <w:pPr>
        <w:numPr>
          <w:ilvl w:val="0"/>
          <w:numId w:val="7"/>
        </w:numPr>
        <w:jc w:val="both"/>
        <w:rPr>
          <w:sz w:val="22"/>
          <w:szCs w:val="22"/>
        </w:rPr>
      </w:pPr>
      <w:bookmarkStart w:id="17" w:name="_Hlk193117043"/>
      <w:r w:rsidRPr="00AD3D74">
        <w:rPr>
          <w:sz w:val="22"/>
          <w:szCs w:val="22"/>
        </w:rPr>
        <w:t>O</w:t>
      </w:r>
      <w:r w:rsidR="00B55F1E" w:rsidRPr="00AD3D74">
        <w:rPr>
          <w:sz w:val="22"/>
          <w:szCs w:val="22"/>
        </w:rPr>
        <w:t>ceněný soupis stavebních prací, dodávek a služeb s výkazem výměr</w:t>
      </w:r>
      <w:r w:rsidR="00CB49E4" w:rsidRPr="00AD3D74">
        <w:rPr>
          <w:sz w:val="22"/>
          <w:szCs w:val="22"/>
        </w:rPr>
        <w:t xml:space="preserve"> </w:t>
      </w:r>
      <w:bookmarkEnd w:id="17"/>
      <w:r w:rsidR="006B2740" w:rsidRPr="00AD3D74">
        <w:rPr>
          <w:sz w:val="22"/>
          <w:szCs w:val="22"/>
        </w:rPr>
        <w:t>v uzamčeném excelovském souboru, který je přímým výstupem softwaru pro </w:t>
      </w:r>
      <w:r w:rsidR="006B2740" w:rsidRPr="00924BC0">
        <w:rPr>
          <w:sz w:val="22"/>
          <w:szCs w:val="22"/>
        </w:rPr>
        <w:t xml:space="preserve">rozpočtování </w:t>
      </w:r>
      <w:r w:rsidR="00CB49E4" w:rsidRPr="00924BC0">
        <w:rPr>
          <w:sz w:val="22"/>
          <w:szCs w:val="22"/>
        </w:rPr>
        <w:t xml:space="preserve">(příloha č. </w:t>
      </w:r>
      <w:r w:rsidR="00924BC0" w:rsidRPr="00924BC0">
        <w:rPr>
          <w:sz w:val="22"/>
          <w:szCs w:val="22"/>
        </w:rPr>
        <w:t>7</w:t>
      </w:r>
      <w:r w:rsidR="007E70E2" w:rsidRPr="00924BC0">
        <w:rPr>
          <w:sz w:val="22"/>
          <w:szCs w:val="22"/>
        </w:rPr>
        <w:t xml:space="preserve"> </w:t>
      </w:r>
      <w:r w:rsidR="00CB49E4" w:rsidRPr="00924BC0">
        <w:rPr>
          <w:sz w:val="22"/>
          <w:szCs w:val="22"/>
        </w:rPr>
        <w:t>zadávací dokumentace)</w:t>
      </w:r>
      <w:r w:rsidR="00CB49E4" w:rsidRPr="00AD3D74">
        <w:rPr>
          <w:sz w:val="22"/>
          <w:szCs w:val="22"/>
        </w:rPr>
        <w:t xml:space="preserve"> </w:t>
      </w:r>
    </w:p>
    <w:p w14:paraId="60AD4D77" w14:textId="1F9FCFB2" w:rsidR="00331DD2" w:rsidRPr="00924BC0" w:rsidRDefault="00331DD2" w:rsidP="008A741F">
      <w:pPr>
        <w:numPr>
          <w:ilvl w:val="0"/>
          <w:numId w:val="7"/>
        </w:numPr>
        <w:jc w:val="both"/>
        <w:rPr>
          <w:sz w:val="22"/>
          <w:szCs w:val="22"/>
        </w:rPr>
      </w:pPr>
      <w:r>
        <w:rPr>
          <w:sz w:val="22"/>
          <w:szCs w:val="22"/>
        </w:rPr>
        <w:t>Technick</w:t>
      </w:r>
      <w:r w:rsidR="00EE53B5">
        <w:rPr>
          <w:sz w:val="22"/>
          <w:szCs w:val="22"/>
        </w:rPr>
        <w:t>á</w:t>
      </w:r>
      <w:r>
        <w:rPr>
          <w:sz w:val="22"/>
          <w:szCs w:val="22"/>
        </w:rPr>
        <w:t xml:space="preserve"> specifikac</w:t>
      </w:r>
      <w:r w:rsidR="00EE53B5">
        <w:rPr>
          <w:sz w:val="22"/>
          <w:szCs w:val="22"/>
        </w:rPr>
        <w:t>e</w:t>
      </w:r>
      <w:r>
        <w:rPr>
          <w:sz w:val="22"/>
          <w:szCs w:val="22"/>
        </w:rPr>
        <w:t xml:space="preserve"> a rozsah požadovaných služeb a prací – servisní činnost </w:t>
      </w:r>
      <w:r w:rsidRPr="00924BC0">
        <w:rPr>
          <w:sz w:val="22"/>
          <w:szCs w:val="22"/>
        </w:rPr>
        <w:t xml:space="preserve">(příloha č. </w:t>
      </w:r>
      <w:r w:rsidR="00924BC0" w:rsidRPr="00924BC0">
        <w:rPr>
          <w:sz w:val="22"/>
          <w:szCs w:val="22"/>
        </w:rPr>
        <w:t>9</w:t>
      </w:r>
      <w:r w:rsidRPr="00924BC0">
        <w:rPr>
          <w:sz w:val="22"/>
          <w:szCs w:val="22"/>
        </w:rPr>
        <w:t xml:space="preserve"> zadávací dokumentace)</w:t>
      </w:r>
    </w:p>
    <w:p w14:paraId="15F00D42" w14:textId="67A9E79A" w:rsidR="00331DD2" w:rsidRPr="00AD3D74" w:rsidRDefault="00331DD2" w:rsidP="008A741F">
      <w:pPr>
        <w:numPr>
          <w:ilvl w:val="0"/>
          <w:numId w:val="7"/>
        </w:numPr>
        <w:jc w:val="both"/>
        <w:rPr>
          <w:sz w:val="22"/>
          <w:szCs w:val="22"/>
        </w:rPr>
      </w:pPr>
      <w:r>
        <w:rPr>
          <w:sz w:val="22"/>
          <w:szCs w:val="22"/>
        </w:rPr>
        <w:t xml:space="preserve">Cenová nabídka (příloha č. </w:t>
      </w:r>
      <w:r w:rsidR="00924BC0">
        <w:rPr>
          <w:sz w:val="22"/>
          <w:szCs w:val="22"/>
        </w:rPr>
        <w:t>8</w:t>
      </w:r>
      <w:r>
        <w:rPr>
          <w:sz w:val="22"/>
          <w:szCs w:val="22"/>
        </w:rPr>
        <w:t xml:space="preserve"> zadávací dokumentace) </w:t>
      </w:r>
    </w:p>
    <w:p w14:paraId="14291A33" w14:textId="2148DC83" w:rsidR="00D31A4F" w:rsidRPr="0070238A" w:rsidRDefault="00CB49E4" w:rsidP="008A741F">
      <w:pPr>
        <w:widowControl w:val="0"/>
        <w:numPr>
          <w:ilvl w:val="0"/>
          <w:numId w:val="7"/>
        </w:numPr>
        <w:autoSpaceDE w:val="0"/>
        <w:autoSpaceDN w:val="0"/>
        <w:adjustRightInd w:val="0"/>
        <w:jc w:val="both"/>
        <w:rPr>
          <w:b/>
          <w:bCs/>
          <w:sz w:val="22"/>
          <w:szCs w:val="22"/>
        </w:rPr>
      </w:pPr>
      <w:bookmarkStart w:id="18" w:name="_Hlk193117049"/>
      <w:r w:rsidRPr="00AD3D74">
        <w:rPr>
          <w:sz w:val="22"/>
          <w:szCs w:val="22"/>
        </w:rPr>
        <w:t>Doklad o poskytnutí jistoty</w:t>
      </w:r>
    </w:p>
    <w:p w14:paraId="03406496" w14:textId="5228200F" w:rsidR="0070238A" w:rsidRPr="0070238A" w:rsidRDefault="0070238A" w:rsidP="008A741F">
      <w:pPr>
        <w:widowControl w:val="0"/>
        <w:numPr>
          <w:ilvl w:val="0"/>
          <w:numId w:val="7"/>
        </w:numPr>
        <w:autoSpaceDE w:val="0"/>
        <w:autoSpaceDN w:val="0"/>
        <w:adjustRightInd w:val="0"/>
        <w:jc w:val="both"/>
        <w:rPr>
          <w:bCs/>
          <w:sz w:val="22"/>
          <w:szCs w:val="22"/>
        </w:rPr>
      </w:pPr>
      <w:r w:rsidRPr="0070238A">
        <w:rPr>
          <w:bCs/>
          <w:sz w:val="22"/>
          <w:szCs w:val="22"/>
        </w:rPr>
        <w:t>Seznam poddodavatelů (příloha č. 12 zadávací dokumentace)</w:t>
      </w:r>
    </w:p>
    <w:bookmarkEnd w:id="18"/>
    <w:p w14:paraId="7A92E71B" w14:textId="22BE4431" w:rsidR="00CB49E4" w:rsidRPr="00E87FAF" w:rsidRDefault="00CB49E4" w:rsidP="008A741F">
      <w:pPr>
        <w:pStyle w:val="Odstavecseseznamem"/>
        <w:numPr>
          <w:ilvl w:val="0"/>
          <w:numId w:val="7"/>
        </w:numPr>
        <w:spacing w:after="120"/>
        <w:contextualSpacing w:val="0"/>
        <w:jc w:val="both"/>
        <w:rPr>
          <w:b/>
          <w:bCs/>
          <w:sz w:val="22"/>
          <w:szCs w:val="22"/>
        </w:rPr>
      </w:pPr>
      <w:r w:rsidRPr="00AD3D74">
        <w:rPr>
          <w:sz w:val="22"/>
          <w:szCs w:val="22"/>
        </w:rPr>
        <w:t>Případné další přílohy a doplnění nabídky</w:t>
      </w:r>
    </w:p>
    <w:p w14:paraId="784ADDFE" w14:textId="77777777" w:rsidR="00E87FAF" w:rsidRPr="00AD3D74" w:rsidRDefault="00E87FAF" w:rsidP="00E87FAF">
      <w:pPr>
        <w:pStyle w:val="Odstavecseseznamem"/>
        <w:spacing w:after="120"/>
        <w:ind w:left="360"/>
        <w:contextualSpacing w:val="0"/>
        <w:jc w:val="both"/>
        <w:rPr>
          <w:b/>
          <w:bCs/>
          <w:sz w:val="22"/>
          <w:szCs w:val="22"/>
        </w:rPr>
      </w:pPr>
    </w:p>
    <w:p w14:paraId="5D57C0D5" w14:textId="35915BD1" w:rsidR="009D48C7" w:rsidRPr="006C3977" w:rsidRDefault="009D48C7" w:rsidP="008A741F">
      <w:pPr>
        <w:pStyle w:val="Odstavecseseznamem"/>
        <w:numPr>
          <w:ilvl w:val="0"/>
          <w:numId w:val="1"/>
        </w:numPr>
        <w:tabs>
          <w:tab w:val="left" w:pos="426"/>
        </w:tabs>
        <w:jc w:val="both"/>
        <w:rPr>
          <w:b/>
          <w:sz w:val="28"/>
        </w:rPr>
      </w:pPr>
      <w:r w:rsidRPr="006C3977">
        <w:rPr>
          <w:b/>
          <w:sz w:val="28"/>
          <w:u w:val="single"/>
        </w:rPr>
        <w:t>Další podmínky zadávacího řízení na veřejnou zakázku</w:t>
      </w:r>
    </w:p>
    <w:p w14:paraId="0A8D80A7" w14:textId="77777777" w:rsidR="0012746E" w:rsidRPr="006C3977" w:rsidRDefault="0012746E" w:rsidP="00490C52">
      <w:pPr>
        <w:jc w:val="both"/>
        <w:rPr>
          <w:b/>
          <w:u w:val="single"/>
        </w:rPr>
      </w:pPr>
    </w:p>
    <w:p w14:paraId="235A407F" w14:textId="77777777" w:rsidR="00C26944" w:rsidRPr="00AD3D74" w:rsidRDefault="00C26944" w:rsidP="00C26944">
      <w:pPr>
        <w:tabs>
          <w:tab w:val="left" w:pos="426"/>
        </w:tabs>
        <w:spacing w:line="264" w:lineRule="auto"/>
        <w:jc w:val="both"/>
        <w:rPr>
          <w:sz w:val="22"/>
          <w:szCs w:val="22"/>
        </w:rPr>
      </w:pPr>
      <w:bookmarkStart w:id="19" w:name="_Hlk160524534"/>
      <w:r w:rsidRPr="00AD3D74">
        <w:rPr>
          <w:sz w:val="22"/>
          <w:szCs w:val="22"/>
        </w:rPr>
        <w:t xml:space="preserve">Zadavatel nepřipouští dle § 102 ZZVZ variantní řešení. </w:t>
      </w:r>
    </w:p>
    <w:p w14:paraId="5868FBFC" w14:textId="77777777" w:rsidR="00C26944" w:rsidRPr="00AD3D74" w:rsidRDefault="00C26944" w:rsidP="00C26944">
      <w:pPr>
        <w:tabs>
          <w:tab w:val="left" w:pos="426"/>
        </w:tabs>
        <w:spacing w:line="264" w:lineRule="auto"/>
        <w:jc w:val="both"/>
        <w:rPr>
          <w:sz w:val="22"/>
          <w:szCs w:val="22"/>
        </w:rPr>
      </w:pPr>
    </w:p>
    <w:p w14:paraId="4E97E70F" w14:textId="77777777" w:rsidR="00C26944" w:rsidRPr="00AD3D74" w:rsidRDefault="00C26944" w:rsidP="00C26944">
      <w:pPr>
        <w:tabs>
          <w:tab w:val="left" w:pos="426"/>
        </w:tabs>
        <w:spacing w:line="264" w:lineRule="auto"/>
        <w:jc w:val="both"/>
        <w:rPr>
          <w:sz w:val="22"/>
          <w:szCs w:val="22"/>
        </w:rPr>
      </w:pPr>
      <w:r w:rsidRPr="00AD3D74">
        <w:rPr>
          <w:sz w:val="22"/>
          <w:szCs w:val="22"/>
        </w:rPr>
        <w:t>Zadavatel vyloučí dle § 48 odst. 7 ZZVZ vybraného dodavatele zadávacího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w:t>
      </w:r>
    </w:p>
    <w:p w14:paraId="34881599" w14:textId="77777777" w:rsidR="00C26944" w:rsidRPr="00AD3D74" w:rsidRDefault="00C26944" w:rsidP="00C26944">
      <w:pPr>
        <w:tabs>
          <w:tab w:val="left" w:pos="426"/>
        </w:tabs>
        <w:spacing w:line="264" w:lineRule="auto"/>
        <w:jc w:val="both"/>
        <w:rPr>
          <w:sz w:val="22"/>
          <w:szCs w:val="22"/>
        </w:rPr>
      </w:pPr>
    </w:p>
    <w:p w14:paraId="63B15EAE" w14:textId="77777777" w:rsidR="00C26944" w:rsidRPr="00AD3D74" w:rsidRDefault="00C26944" w:rsidP="00C26944">
      <w:pPr>
        <w:tabs>
          <w:tab w:val="left" w:pos="426"/>
        </w:tabs>
        <w:spacing w:line="264" w:lineRule="auto"/>
        <w:jc w:val="both"/>
        <w:rPr>
          <w:sz w:val="22"/>
          <w:szCs w:val="22"/>
        </w:rPr>
      </w:pPr>
      <w:r w:rsidRPr="00AD3D74">
        <w:rPr>
          <w:sz w:val="22"/>
          <w:szCs w:val="22"/>
        </w:rPr>
        <w:t xml:space="preserve">U vybraného dodavatele, je-li právnickou osobou, zadavatel zjistí údaje o jeho skutečném majiteli, postupem podle § 122 ZZVZ. </w:t>
      </w:r>
    </w:p>
    <w:p w14:paraId="268A19B8" w14:textId="77777777" w:rsidR="00C26944" w:rsidRPr="00AD3D74" w:rsidRDefault="00C26944" w:rsidP="00C26944">
      <w:pPr>
        <w:tabs>
          <w:tab w:val="left" w:pos="426"/>
        </w:tabs>
        <w:spacing w:line="264" w:lineRule="auto"/>
        <w:jc w:val="both"/>
        <w:rPr>
          <w:sz w:val="22"/>
          <w:szCs w:val="22"/>
        </w:rPr>
      </w:pPr>
    </w:p>
    <w:p w14:paraId="1B097FE3" w14:textId="77777777" w:rsidR="00C26944" w:rsidRPr="00AD3D74" w:rsidRDefault="00C26944" w:rsidP="00C26944">
      <w:pPr>
        <w:tabs>
          <w:tab w:val="left" w:pos="426"/>
        </w:tabs>
        <w:spacing w:line="264" w:lineRule="auto"/>
        <w:jc w:val="both"/>
        <w:rPr>
          <w:sz w:val="22"/>
          <w:szCs w:val="22"/>
        </w:rPr>
      </w:pPr>
      <w:r w:rsidRPr="00AD3D74">
        <w:rPr>
          <w:sz w:val="22"/>
          <w:szCs w:val="22"/>
        </w:rPr>
        <w:t xml:space="preserve">Zadavatel požaduje ze strany dodavatelů a jejich poddodavatelů dodržení podmínek dle ustanovení § 4b zákona č. 159/2006 Sb., o střetu zájmů, ve znění pozdějších předpisů (ZSZ). Zadavatel vyloučí účastníka zadávacího řízení, pokud účastník nebo poddodavatel, prostřednictvím kterého účastník prokazuje kvalifikaci, poruší citované ustanovení, </w:t>
      </w:r>
      <w:r w:rsidRPr="00AD3D74">
        <w:rPr>
          <w:bCs/>
          <w:sz w:val="22"/>
          <w:szCs w:val="22"/>
        </w:rPr>
        <w:t>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k vyloučení střetu zájmu (příloha č. 8 zadávací dokumentace).</w:t>
      </w:r>
    </w:p>
    <w:p w14:paraId="6B00A4E6" w14:textId="77777777" w:rsidR="00C26944" w:rsidRPr="00AD3D74" w:rsidRDefault="00C26944" w:rsidP="00C26944">
      <w:pPr>
        <w:tabs>
          <w:tab w:val="left" w:pos="426"/>
        </w:tabs>
        <w:spacing w:line="264" w:lineRule="auto"/>
        <w:jc w:val="both"/>
        <w:rPr>
          <w:bCs/>
          <w:sz w:val="22"/>
          <w:szCs w:val="22"/>
        </w:rPr>
      </w:pPr>
      <w:r w:rsidRPr="00AD3D74">
        <w:rPr>
          <w:bCs/>
          <w:sz w:val="22"/>
          <w:szCs w:val="22"/>
        </w:rPr>
        <w:t xml:space="preserve">Účastník je povinen v nabídce podle § 105 odst. 1 ZZVZ určit části veřejné zakázky, které hodlá plnit prostřednictvím poddodavatelů, a předložit seznam poddodavatelů, pokud jsou účastníkovi zadávacího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k podání informace o poddodavatelích přílohu č. 8 této zadávací dokumentace. </w:t>
      </w:r>
    </w:p>
    <w:p w14:paraId="12C2F728" w14:textId="77777777" w:rsidR="00C26944" w:rsidRPr="00AD3D74" w:rsidRDefault="00C26944" w:rsidP="00C26944">
      <w:pPr>
        <w:tabs>
          <w:tab w:val="left" w:pos="426"/>
        </w:tabs>
        <w:spacing w:line="264" w:lineRule="auto"/>
        <w:jc w:val="both"/>
        <w:rPr>
          <w:bCs/>
          <w:sz w:val="22"/>
          <w:szCs w:val="22"/>
        </w:rPr>
      </w:pPr>
    </w:p>
    <w:p w14:paraId="5C9066B6" w14:textId="77777777" w:rsidR="00C26944" w:rsidRPr="00AD3D74" w:rsidRDefault="00C26944" w:rsidP="00C26944">
      <w:pPr>
        <w:tabs>
          <w:tab w:val="left" w:pos="426"/>
        </w:tabs>
        <w:spacing w:line="264" w:lineRule="auto"/>
        <w:jc w:val="both"/>
        <w:rPr>
          <w:sz w:val="22"/>
          <w:szCs w:val="22"/>
        </w:rPr>
      </w:pPr>
      <w:r w:rsidRPr="00AD3D74">
        <w:rPr>
          <w:bCs/>
          <w:sz w:val="22"/>
          <w:szCs w:val="22"/>
        </w:rPr>
        <w:lastRenderedPageBreak/>
        <w:t>Pokud se na účastníka zadávacího řízení nebo jeho poddodavatele vztahují mezinárodní sankce, bude zadavatel postupovat dle § 48a ZZVZ. Účastník v rámci nabídky potvrdí formou čestného prohlášení (příloha č. 2 zadávací dokumentace), že není ve vztahu k ruským/běloruským subjektům.</w:t>
      </w:r>
    </w:p>
    <w:p w14:paraId="2AC14243" w14:textId="77777777" w:rsidR="00C26944" w:rsidRPr="00AD3D74" w:rsidRDefault="00C26944" w:rsidP="00C26944">
      <w:pPr>
        <w:tabs>
          <w:tab w:val="left" w:pos="426"/>
        </w:tabs>
        <w:spacing w:line="264" w:lineRule="auto"/>
        <w:jc w:val="both"/>
        <w:rPr>
          <w:bCs/>
          <w:sz w:val="22"/>
          <w:szCs w:val="22"/>
        </w:rPr>
      </w:pPr>
    </w:p>
    <w:p w14:paraId="5317DEA1" w14:textId="77777777" w:rsidR="00C26944" w:rsidRPr="00AD3D74" w:rsidRDefault="00C26944" w:rsidP="00C26944">
      <w:pPr>
        <w:tabs>
          <w:tab w:val="left" w:pos="426"/>
        </w:tabs>
        <w:spacing w:line="264" w:lineRule="auto"/>
        <w:jc w:val="both"/>
        <w:rPr>
          <w:bCs/>
          <w:sz w:val="22"/>
          <w:szCs w:val="22"/>
        </w:rPr>
      </w:pPr>
      <w:r w:rsidRPr="00AD3D74">
        <w:rPr>
          <w:bCs/>
          <w:sz w:val="22"/>
          <w:szCs w:val="22"/>
        </w:rPr>
        <w:t>Uvedené platí v případě podání společné nabídky pro každého ze spojených dodavatelů, jakož i pro případ, kdy účastník hodlá využít poddodavatele při realizaci plnění veřejné zakázky, pro kterého platí některé ze shora uvedených ustanovení, a který se bude na realizaci veřejné zakázky podílet z více jak 10 % hodnoty veřejné zakázky (podle výše nabídkové ceny v Kč bez DPH).</w:t>
      </w:r>
    </w:p>
    <w:bookmarkEnd w:id="19"/>
    <w:p w14:paraId="1233DE60" w14:textId="77777777" w:rsidR="000F6E20" w:rsidRDefault="000F6E20" w:rsidP="000F6E20">
      <w:pPr>
        <w:pStyle w:val="Odstavecseseznamem"/>
        <w:tabs>
          <w:tab w:val="left" w:pos="426"/>
        </w:tabs>
        <w:ind w:left="360"/>
        <w:jc w:val="both"/>
        <w:rPr>
          <w:b/>
          <w:sz w:val="28"/>
          <w:u w:val="single"/>
        </w:rPr>
      </w:pPr>
    </w:p>
    <w:p w14:paraId="62A58640" w14:textId="36FC902D" w:rsidR="00BF0157" w:rsidRPr="005E252B" w:rsidRDefault="00BF0157" w:rsidP="008A741F">
      <w:pPr>
        <w:pStyle w:val="Odstavecseseznamem"/>
        <w:numPr>
          <w:ilvl w:val="0"/>
          <w:numId w:val="1"/>
        </w:numPr>
        <w:tabs>
          <w:tab w:val="left" w:pos="426"/>
        </w:tabs>
        <w:jc w:val="both"/>
        <w:rPr>
          <w:b/>
          <w:sz w:val="28"/>
          <w:u w:val="single"/>
        </w:rPr>
      </w:pPr>
      <w:r w:rsidRPr="005E252B">
        <w:rPr>
          <w:b/>
          <w:sz w:val="28"/>
          <w:u w:val="single"/>
        </w:rPr>
        <w:t>Zohlednění zásady sociálně odpovědného zadávání, environmentáln</w:t>
      </w:r>
      <w:r w:rsidR="00A2294A" w:rsidRPr="005E252B">
        <w:rPr>
          <w:b/>
          <w:sz w:val="28"/>
          <w:u w:val="single"/>
        </w:rPr>
        <w:t xml:space="preserve">ě </w:t>
      </w:r>
      <w:r w:rsidRPr="005E252B">
        <w:rPr>
          <w:b/>
          <w:sz w:val="28"/>
          <w:u w:val="single"/>
        </w:rPr>
        <w:t>odpovědného zadávání a inovací</w:t>
      </w:r>
    </w:p>
    <w:p w14:paraId="3CF87E45" w14:textId="77777777" w:rsidR="00E421D8" w:rsidRPr="00701A85" w:rsidRDefault="00E421D8" w:rsidP="00E421D8">
      <w:pPr>
        <w:pStyle w:val="Odstavecseseznamem"/>
        <w:tabs>
          <w:tab w:val="left" w:pos="426"/>
        </w:tabs>
        <w:ind w:left="426"/>
        <w:jc w:val="both"/>
        <w:rPr>
          <w:b/>
          <w:u w:val="single"/>
        </w:rPr>
      </w:pPr>
    </w:p>
    <w:p w14:paraId="3A699C2C" w14:textId="77777777" w:rsidR="00701A85" w:rsidRPr="002C37A2" w:rsidRDefault="00701A85" w:rsidP="00701A85">
      <w:pPr>
        <w:tabs>
          <w:tab w:val="left" w:pos="426"/>
        </w:tabs>
        <w:spacing w:line="264" w:lineRule="auto"/>
        <w:jc w:val="both"/>
        <w:rPr>
          <w:sz w:val="22"/>
          <w:szCs w:val="22"/>
        </w:rPr>
      </w:pPr>
      <w:r w:rsidRPr="002C37A2">
        <w:rPr>
          <w:sz w:val="22"/>
          <w:szCs w:val="22"/>
        </w:rPr>
        <w:t>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ZZVZ, v rámci tzv. odpovědného veřejného zadávání. Tyto podmínky taktéž uplatňuje na základě Nařízení Evropského parlamentu a Rady (EU) 2024/1735</w:t>
      </w:r>
      <w:r w:rsidRPr="002C37A2">
        <w:rPr>
          <w:bCs/>
          <w:color w:val="303030"/>
          <w:sz w:val="22"/>
          <w:szCs w:val="22"/>
          <w:shd w:val="clear" w:color="auto" w:fill="FFFFFF"/>
        </w:rPr>
        <w:t xml:space="preserve"> </w:t>
      </w:r>
      <w:r w:rsidRPr="002C37A2">
        <w:rPr>
          <w:bCs/>
          <w:sz w:val="22"/>
          <w:szCs w:val="22"/>
        </w:rPr>
        <w:t>čl. 25 odst. 3 a)</w:t>
      </w:r>
      <w:r w:rsidRPr="002C37A2">
        <w:rPr>
          <w:sz w:val="22"/>
          <w:szCs w:val="22"/>
        </w:rPr>
        <w:t xml:space="preserve">. </w:t>
      </w:r>
    </w:p>
    <w:p w14:paraId="00991882" w14:textId="77777777" w:rsidR="00701A85" w:rsidRPr="002C37A2" w:rsidRDefault="00701A85" w:rsidP="00701A85">
      <w:pPr>
        <w:tabs>
          <w:tab w:val="left" w:pos="426"/>
        </w:tabs>
        <w:spacing w:line="264" w:lineRule="auto"/>
        <w:jc w:val="both"/>
        <w:rPr>
          <w:sz w:val="22"/>
          <w:szCs w:val="22"/>
        </w:rPr>
      </w:pPr>
    </w:p>
    <w:p w14:paraId="0C4DE283" w14:textId="77777777" w:rsidR="00701A85" w:rsidRPr="002C37A2" w:rsidRDefault="00701A85" w:rsidP="00701A85">
      <w:pPr>
        <w:tabs>
          <w:tab w:val="left" w:pos="426"/>
        </w:tabs>
        <w:spacing w:line="264" w:lineRule="auto"/>
        <w:jc w:val="both"/>
        <w:rPr>
          <w:sz w:val="22"/>
          <w:szCs w:val="22"/>
        </w:rPr>
      </w:pPr>
      <w:r w:rsidRPr="002C37A2">
        <w:rPr>
          <w:sz w:val="22"/>
          <w:szCs w:val="22"/>
        </w:rPr>
        <w:t xml:space="preserve">Na základě údajů a informací o předmětu veřejné zakázky uvedeném v této zadávací dokumentaci a jejich přílohách vyhodnotil zadavatel aplikaci § 6 odst.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poddodavatelům a dále zajistit dodržování pracovněprávních předpisů se zvláštním zřetelem na regulaci odměňování, pracovní doby, doby odpočinku mezi směnami a se zvláštním zřetelem na regulaci zaměstnávání cizinců. </w:t>
      </w:r>
    </w:p>
    <w:p w14:paraId="22F7604F" w14:textId="77777777" w:rsidR="00701A85" w:rsidRPr="002C37A2" w:rsidRDefault="00701A85" w:rsidP="00701A85">
      <w:pPr>
        <w:tabs>
          <w:tab w:val="left" w:pos="426"/>
        </w:tabs>
        <w:spacing w:line="264" w:lineRule="auto"/>
        <w:jc w:val="both"/>
        <w:rPr>
          <w:sz w:val="22"/>
          <w:szCs w:val="22"/>
        </w:rPr>
      </w:pPr>
    </w:p>
    <w:p w14:paraId="073675D5" w14:textId="77777777" w:rsidR="00701A85" w:rsidRPr="002C37A2" w:rsidRDefault="00701A85" w:rsidP="00701A85">
      <w:pPr>
        <w:spacing w:line="264" w:lineRule="auto"/>
        <w:jc w:val="both"/>
        <w:rPr>
          <w:sz w:val="22"/>
          <w:szCs w:val="22"/>
        </w:rPr>
      </w:pPr>
      <w:r w:rsidRPr="002C37A2">
        <w:rPr>
          <w:sz w:val="22"/>
          <w:szCs w:val="22"/>
        </w:rPr>
        <w:t>Při plnění této veřejné zakázky zadavatel od dodavatele požaduje, aby při své činnosti s maximální možnou mírou využíval ekologicky příznivé materiály, třídil a recykloval odpad a zajistil tím minimalizaci negativních vlivů na životní prostředí.</w:t>
      </w:r>
    </w:p>
    <w:p w14:paraId="4F530DE9" w14:textId="77777777" w:rsidR="00701A85" w:rsidRPr="002C37A2" w:rsidRDefault="00701A85" w:rsidP="00701A85">
      <w:pPr>
        <w:tabs>
          <w:tab w:val="left" w:pos="426"/>
        </w:tabs>
        <w:spacing w:line="264" w:lineRule="auto"/>
        <w:jc w:val="both"/>
        <w:rPr>
          <w:sz w:val="22"/>
          <w:szCs w:val="22"/>
        </w:rPr>
      </w:pPr>
    </w:p>
    <w:p w14:paraId="40497534" w14:textId="77777777" w:rsidR="00701A85" w:rsidRPr="002C37A2" w:rsidRDefault="00701A85" w:rsidP="00701A85">
      <w:pPr>
        <w:tabs>
          <w:tab w:val="left" w:pos="426"/>
        </w:tabs>
        <w:spacing w:line="264" w:lineRule="auto"/>
        <w:jc w:val="both"/>
        <w:rPr>
          <w:rFonts w:eastAsiaTheme="minorHAnsi"/>
          <w:sz w:val="22"/>
          <w:szCs w:val="22"/>
          <w:lang w:eastAsia="en-US"/>
        </w:rPr>
      </w:pPr>
      <w:r w:rsidRPr="002C37A2">
        <w:rPr>
          <w:rFonts w:eastAsiaTheme="minorHAnsi"/>
          <w:sz w:val="22"/>
          <w:szCs w:val="22"/>
          <w:lang w:eastAsia="en-US"/>
        </w:rPr>
        <w:t>Dále zadavatel v rámci předmětu plnění požaduje realizaci v souladu s cíli a zásadami udržitelného rozvoje a technickými pokyny k uplatňování zásady DNSH „Do No Significant Harm = významně nepoškozovat“ podle nařízení o Nástroji pro oživení a odolnost (2021/C 58/01).</w:t>
      </w:r>
    </w:p>
    <w:p w14:paraId="5D222E0C" w14:textId="77777777" w:rsidR="00701A85" w:rsidRPr="002C37A2" w:rsidRDefault="00701A85" w:rsidP="00701A85">
      <w:pPr>
        <w:tabs>
          <w:tab w:val="left" w:pos="426"/>
        </w:tabs>
        <w:spacing w:line="264" w:lineRule="auto"/>
        <w:jc w:val="both"/>
        <w:rPr>
          <w:sz w:val="22"/>
          <w:szCs w:val="22"/>
        </w:rPr>
      </w:pPr>
    </w:p>
    <w:p w14:paraId="034D5A41" w14:textId="77777777" w:rsidR="00701A85" w:rsidRPr="002C37A2" w:rsidRDefault="00701A85" w:rsidP="00701A85">
      <w:pPr>
        <w:tabs>
          <w:tab w:val="left" w:pos="426"/>
        </w:tabs>
        <w:spacing w:line="264" w:lineRule="auto"/>
        <w:jc w:val="both"/>
        <w:rPr>
          <w:sz w:val="22"/>
          <w:szCs w:val="22"/>
        </w:rPr>
      </w:pPr>
      <w:r w:rsidRPr="002C37A2">
        <w:rPr>
          <w:sz w:val="22"/>
          <w:szCs w:val="22"/>
        </w:rPr>
        <w:t xml:space="preserve">Další zásady uplatněné dle § 6 odst. 4 ZZVZ, než výše uvedené zásady v rámci této veřejné zakázky zadavatel pokládá za neúčelné a nepřinesly by relevantní efekt. </w:t>
      </w:r>
    </w:p>
    <w:p w14:paraId="498C2590" w14:textId="77777777" w:rsidR="00701A85" w:rsidRPr="0060550D" w:rsidRDefault="00701A85" w:rsidP="00701A85">
      <w:pPr>
        <w:tabs>
          <w:tab w:val="left" w:pos="426"/>
        </w:tabs>
        <w:spacing w:line="264" w:lineRule="auto"/>
        <w:jc w:val="both"/>
        <w:rPr>
          <w:sz w:val="22"/>
          <w:szCs w:val="22"/>
          <w:highlight w:val="yellow"/>
        </w:rPr>
      </w:pPr>
    </w:p>
    <w:p w14:paraId="2089D6C4" w14:textId="147D7C79" w:rsidR="00701A85" w:rsidRPr="002C37A2" w:rsidRDefault="00701A85" w:rsidP="00701A85">
      <w:pPr>
        <w:tabs>
          <w:tab w:val="left" w:pos="426"/>
        </w:tabs>
        <w:spacing w:line="264" w:lineRule="auto"/>
        <w:jc w:val="both"/>
        <w:rPr>
          <w:sz w:val="22"/>
          <w:szCs w:val="22"/>
        </w:rPr>
      </w:pPr>
      <w:r w:rsidRPr="002C37A2">
        <w:rPr>
          <w:sz w:val="22"/>
          <w:szCs w:val="22"/>
        </w:rPr>
        <w:t>Aspekty společensky odpovědného zadávání veřejné zakázky jsou zohledněny v obchodních a jiných smluvních podmínkách.</w:t>
      </w:r>
    </w:p>
    <w:p w14:paraId="2D1CEDF3" w14:textId="77777777" w:rsidR="006100E9" w:rsidRPr="00AD3D74" w:rsidRDefault="006100E9" w:rsidP="00701A85">
      <w:pPr>
        <w:tabs>
          <w:tab w:val="left" w:pos="426"/>
        </w:tabs>
        <w:spacing w:line="264" w:lineRule="auto"/>
        <w:jc w:val="both"/>
        <w:rPr>
          <w:sz w:val="22"/>
          <w:szCs w:val="22"/>
        </w:rPr>
      </w:pPr>
    </w:p>
    <w:p w14:paraId="23FFAD57" w14:textId="270AC147" w:rsidR="001F218D" w:rsidRPr="00235777" w:rsidRDefault="001F218D" w:rsidP="008A741F">
      <w:pPr>
        <w:pStyle w:val="Odstavecseseznamem"/>
        <w:numPr>
          <w:ilvl w:val="0"/>
          <w:numId w:val="1"/>
        </w:numPr>
        <w:tabs>
          <w:tab w:val="left" w:pos="426"/>
        </w:tabs>
        <w:jc w:val="both"/>
        <w:rPr>
          <w:b/>
          <w:sz w:val="28"/>
          <w:u w:val="single"/>
        </w:rPr>
      </w:pPr>
      <w:r w:rsidRPr="00235777">
        <w:rPr>
          <w:b/>
          <w:sz w:val="28"/>
          <w:u w:val="single"/>
        </w:rPr>
        <w:t>Práva zadavatele</w:t>
      </w:r>
    </w:p>
    <w:p w14:paraId="24CF818F" w14:textId="16D56608" w:rsidR="001F218D" w:rsidRPr="000F6E20" w:rsidRDefault="001F218D" w:rsidP="00490C52">
      <w:pPr>
        <w:ind w:left="360"/>
        <w:jc w:val="both"/>
        <w:rPr>
          <w:b/>
          <w:u w:val="single"/>
        </w:rPr>
      </w:pPr>
    </w:p>
    <w:p w14:paraId="25D1EF16" w14:textId="77777777" w:rsidR="0019316E" w:rsidRPr="00AD3D74" w:rsidRDefault="0019316E" w:rsidP="0019316E">
      <w:pPr>
        <w:spacing w:line="264" w:lineRule="auto"/>
        <w:jc w:val="both"/>
        <w:rPr>
          <w:sz w:val="22"/>
          <w:szCs w:val="22"/>
        </w:rPr>
      </w:pPr>
      <w:r w:rsidRPr="00AD3D74">
        <w:rPr>
          <w:sz w:val="22"/>
          <w:szCs w:val="22"/>
          <w:u w:val="single"/>
        </w:rPr>
        <w:t>Zadavatel si vyhrazuje právo</w:t>
      </w:r>
      <w:r w:rsidRPr="00AD3D74">
        <w:rPr>
          <w:sz w:val="22"/>
          <w:szCs w:val="22"/>
        </w:rPr>
        <w:t>:</w:t>
      </w:r>
    </w:p>
    <w:p w14:paraId="01CDEC79" w14:textId="11350382" w:rsidR="0019316E" w:rsidRPr="00AD3D74" w:rsidRDefault="0019316E" w:rsidP="008A741F">
      <w:pPr>
        <w:numPr>
          <w:ilvl w:val="0"/>
          <w:numId w:val="8"/>
        </w:numPr>
        <w:suppressAutoHyphens/>
        <w:spacing w:line="264" w:lineRule="auto"/>
        <w:ind w:left="426" w:hanging="284"/>
        <w:jc w:val="both"/>
        <w:rPr>
          <w:sz w:val="22"/>
          <w:szCs w:val="22"/>
        </w:rPr>
      </w:pPr>
      <w:r w:rsidRPr="00AD3D74">
        <w:rPr>
          <w:sz w:val="22"/>
          <w:szCs w:val="22"/>
        </w:rPr>
        <w:t xml:space="preserve">veškeré náklady související s přípravou, podáním nabídky a účastí v tomto řízení nese účastník, nejsou však dotčeny povinnosti zadavatele dle § 40 odst. </w:t>
      </w:r>
      <w:r w:rsidR="00510795" w:rsidRPr="00510795">
        <w:rPr>
          <w:sz w:val="22"/>
          <w:szCs w:val="22"/>
        </w:rPr>
        <w:t>6</w:t>
      </w:r>
      <w:r w:rsidRPr="00AD3D74">
        <w:rPr>
          <w:sz w:val="22"/>
          <w:szCs w:val="22"/>
        </w:rPr>
        <w:t xml:space="preserve"> ZZVZ;</w:t>
      </w:r>
    </w:p>
    <w:p w14:paraId="53F58A63" w14:textId="77777777" w:rsidR="0019316E" w:rsidRPr="00AD3D74" w:rsidRDefault="0019316E" w:rsidP="008A741F">
      <w:pPr>
        <w:numPr>
          <w:ilvl w:val="0"/>
          <w:numId w:val="8"/>
        </w:numPr>
        <w:suppressAutoHyphens/>
        <w:spacing w:line="264" w:lineRule="auto"/>
        <w:ind w:left="426" w:hanging="284"/>
        <w:jc w:val="both"/>
        <w:rPr>
          <w:sz w:val="22"/>
          <w:szCs w:val="22"/>
          <w:u w:val="single"/>
        </w:rPr>
      </w:pPr>
      <w:r w:rsidRPr="00AD3D74">
        <w:rPr>
          <w:sz w:val="22"/>
          <w:szCs w:val="22"/>
        </w:rPr>
        <w:lastRenderedPageBreak/>
        <w:t>vybraný dodavatel nesmí zakázku postoupit jinému subjektu, přičemž po uzavření smlouvy nesmí bez předchozího písemného souhlasu zadavatele postoupit práva a povinnosti plynoucí z uzavřené smlouvy třetí osobě.</w:t>
      </w:r>
    </w:p>
    <w:p w14:paraId="0AB883BC" w14:textId="2DEAD332" w:rsidR="00512C87" w:rsidRPr="00317BDB" w:rsidRDefault="00512C87" w:rsidP="005816CE">
      <w:pPr>
        <w:rPr>
          <w:b/>
          <w:u w:val="single"/>
        </w:rPr>
      </w:pPr>
    </w:p>
    <w:p w14:paraId="5568B3E7" w14:textId="3F9A33E8" w:rsidR="00D64626" w:rsidRPr="00D64626" w:rsidRDefault="006C3977" w:rsidP="008A741F">
      <w:pPr>
        <w:pStyle w:val="Odstavecseseznamem"/>
        <w:numPr>
          <w:ilvl w:val="0"/>
          <w:numId w:val="1"/>
        </w:numPr>
        <w:tabs>
          <w:tab w:val="left" w:pos="426"/>
        </w:tabs>
        <w:jc w:val="both"/>
        <w:rPr>
          <w:b/>
          <w:sz w:val="28"/>
          <w:u w:val="single"/>
        </w:rPr>
      </w:pPr>
      <w:r w:rsidRPr="009C33B3">
        <w:rPr>
          <w:b/>
          <w:sz w:val="28"/>
        </w:rPr>
        <w:t xml:space="preserve"> </w:t>
      </w:r>
      <w:r w:rsidR="00D64626" w:rsidRPr="00D64626">
        <w:rPr>
          <w:b/>
          <w:sz w:val="28"/>
          <w:u w:val="single"/>
        </w:rPr>
        <w:t xml:space="preserve">Identifikace částí zadávací dokumentace, které vypracovala osoba odlišná od zadavatele </w:t>
      </w:r>
    </w:p>
    <w:p w14:paraId="19C62DAA" w14:textId="7AAE69E1" w:rsidR="00D64626" w:rsidRDefault="00D64626" w:rsidP="00D64626">
      <w:pPr>
        <w:tabs>
          <w:tab w:val="left" w:pos="426"/>
        </w:tabs>
        <w:jc w:val="both"/>
        <w:rPr>
          <w:b/>
          <w:sz w:val="28"/>
          <w:u w:val="single"/>
        </w:rPr>
      </w:pPr>
    </w:p>
    <w:p w14:paraId="6BBA09EC" w14:textId="393F6096" w:rsidR="006C0564" w:rsidRDefault="002B10AF" w:rsidP="00D64626">
      <w:pPr>
        <w:tabs>
          <w:tab w:val="left" w:pos="426"/>
        </w:tabs>
        <w:jc w:val="both"/>
        <w:rPr>
          <w:sz w:val="22"/>
          <w:szCs w:val="22"/>
        </w:rPr>
      </w:pPr>
      <w:r>
        <w:rPr>
          <w:sz w:val="22"/>
          <w:szCs w:val="22"/>
        </w:rPr>
        <w:t xml:space="preserve">Přílohu č. 4 – Soupis stavebních prací </w:t>
      </w:r>
      <w:r w:rsidR="003F6706">
        <w:rPr>
          <w:sz w:val="22"/>
          <w:szCs w:val="22"/>
        </w:rPr>
        <w:t xml:space="preserve">a </w:t>
      </w:r>
      <w:r w:rsidR="003A7BA6">
        <w:rPr>
          <w:sz w:val="22"/>
          <w:szCs w:val="22"/>
        </w:rPr>
        <w:t>p</w:t>
      </w:r>
      <w:r w:rsidR="008477F8" w:rsidRPr="008477F8">
        <w:rPr>
          <w:sz w:val="22"/>
          <w:szCs w:val="22"/>
        </w:rPr>
        <w:t xml:space="preserve">řílohu č. 5 – Projektová dokumentace </w:t>
      </w:r>
      <w:r w:rsidR="005655DD">
        <w:rPr>
          <w:sz w:val="22"/>
          <w:szCs w:val="22"/>
        </w:rPr>
        <w:t xml:space="preserve">jsou zpracovány </w:t>
      </w:r>
      <w:r w:rsidR="005655DD" w:rsidRPr="000F06C2">
        <w:rPr>
          <w:sz w:val="22"/>
          <w:szCs w:val="22"/>
        </w:rPr>
        <w:t>Zdeňkou Šulcovou, odpovědný projektant Ing. Pavel Kodýtek, autorizovaný inženýr pro pozemní stavby, ČKAIT 0201862, společnost SPIRAL spol. s r.o., z 05/2024</w:t>
      </w:r>
      <w:r w:rsidR="005655DD">
        <w:rPr>
          <w:sz w:val="22"/>
          <w:szCs w:val="22"/>
        </w:rPr>
        <w:t xml:space="preserve">. </w:t>
      </w:r>
    </w:p>
    <w:p w14:paraId="4F692173" w14:textId="77777777" w:rsidR="005655DD" w:rsidRPr="00D64626" w:rsidRDefault="005655DD" w:rsidP="00D64626">
      <w:pPr>
        <w:tabs>
          <w:tab w:val="left" w:pos="426"/>
        </w:tabs>
        <w:jc w:val="both"/>
        <w:rPr>
          <w:b/>
          <w:sz w:val="28"/>
          <w:u w:val="single"/>
        </w:rPr>
      </w:pPr>
    </w:p>
    <w:p w14:paraId="32ED8636" w14:textId="6EBFF6B7" w:rsidR="001D7238" w:rsidRPr="006C3977" w:rsidRDefault="001D7238" w:rsidP="008A741F">
      <w:pPr>
        <w:pStyle w:val="Odstavecseseznamem"/>
        <w:numPr>
          <w:ilvl w:val="0"/>
          <w:numId w:val="1"/>
        </w:numPr>
        <w:tabs>
          <w:tab w:val="left" w:pos="426"/>
        </w:tabs>
        <w:jc w:val="both"/>
        <w:rPr>
          <w:b/>
          <w:sz w:val="28"/>
          <w:u w:val="single"/>
        </w:rPr>
      </w:pPr>
      <w:r w:rsidRPr="006C3977">
        <w:rPr>
          <w:b/>
          <w:sz w:val="28"/>
          <w:u w:val="single"/>
        </w:rPr>
        <w:t>Identifikační údaje zadavatele</w:t>
      </w:r>
    </w:p>
    <w:p w14:paraId="5D4294AA" w14:textId="77777777" w:rsidR="001D7238" w:rsidRPr="006C3977" w:rsidRDefault="001D7238" w:rsidP="00490C52">
      <w:pPr>
        <w:jc w:val="both"/>
      </w:pPr>
    </w:p>
    <w:p w14:paraId="59360BB3" w14:textId="77777777" w:rsidR="00016F1F" w:rsidRPr="00E813A1" w:rsidRDefault="00016F1F" w:rsidP="00016F1F">
      <w:pPr>
        <w:keepNext/>
        <w:spacing w:after="120" w:line="264" w:lineRule="auto"/>
        <w:outlineLvl w:val="0"/>
        <w:rPr>
          <w:b/>
          <w:iCs/>
          <w:sz w:val="22"/>
          <w:szCs w:val="22"/>
        </w:rPr>
      </w:pPr>
      <w:r w:rsidRPr="00E813A1">
        <w:rPr>
          <w:b/>
          <w:iCs/>
          <w:sz w:val="22"/>
          <w:szCs w:val="22"/>
        </w:rPr>
        <w:t>Centrální zadavatel:</w:t>
      </w:r>
    </w:p>
    <w:p w14:paraId="096BA9EC" w14:textId="77777777" w:rsidR="00016F1F" w:rsidRPr="00E813A1" w:rsidRDefault="00016F1F" w:rsidP="00016F1F">
      <w:pPr>
        <w:spacing w:line="264" w:lineRule="auto"/>
        <w:jc w:val="both"/>
        <w:rPr>
          <w:b/>
          <w:sz w:val="22"/>
          <w:szCs w:val="22"/>
        </w:rPr>
      </w:pPr>
      <w:r w:rsidRPr="00E813A1">
        <w:rPr>
          <w:sz w:val="22"/>
          <w:szCs w:val="22"/>
        </w:rPr>
        <w:t>Název:</w:t>
      </w:r>
      <w:r w:rsidRPr="00E813A1">
        <w:rPr>
          <w:sz w:val="22"/>
          <w:szCs w:val="22"/>
        </w:rPr>
        <w:tab/>
      </w:r>
      <w:r w:rsidRPr="00E813A1">
        <w:rPr>
          <w:b/>
          <w:sz w:val="22"/>
          <w:szCs w:val="22"/>
        </w:rPr>
        <w:tab/>
      </w:r>
      <w:r w:rsidRPr="00E813A1">
        <w:rPr>
          <w:b/>
          <w:sz w:val="22"/>
          <w:szCs w:val="22"/>
        </w:rPr>
        <w:tab/>
      </w:r>
      <w:r w:rsidRPr="00E813A1">
        <w:rPr>
          <w:sz w:val="22"/>
          <w:szCs w:val="22"/>
        </w:rPr>
        <w:t>Karlovarský kraj</w:t>
      </w:r>
    </w:p>
    <w:p w14:paraId="026278B0" w14:textId="77777777" w:rsidR="00016F1F" w:rsidRPr="00E813A1" w:rsidRDefault="00016F1F" w:rsidP="00016F1F">
      <w:pPr>
        <w:spacing w:line="264" w:lineRule="auto"/>
        <w:jc w:val="both"/>
        <w:rPr>
          <w:sz w:val="22"/>
          <w:szCs w:val="22"/>
        </w:rPr>
      </w:pPr>
      <w:r w:rsidRPr="00E813A1">
        <w:rPr>
          <w:sz w:val="22"/>
          <w:szCs w:val="22"/>
        </w:rPr>
        <w:t xml:space="preserve">sídlo: </w:t>
      </w:r>
      <w:r w:rsidRPr="00E813A1">
        <w:rPr>
          <w:sz w:val="22"/>
          <w:szCs w:val="22"/>
        </w:rPr>
        <w:tab/>
      </w:r>
      <w:r w:rsidRPr="00E813A1">
        <w:rPr>
          <w:sz w:val="22"/>
          <w:szCs w:val="22"/>
        </w:rPr>
        <w:tab/>
      </w:r>
      <w:r w:rsidRPr="00E813A1">
        <w:rPr>
          <w:sz w:val="22"/>
          <w:szCs w:val="22"/>
        </w:rPr>
        <w:tab/>
        <w:t>Závodní 353/88, 360 06 Karlovy Vary</w:t>
      </w:r>
    </w:p>
    <w:p w14:paraId="16BCA306" w14:textId="77777777" w:rsidR="00016F1F" w:rsidRPr="00E813A1" w:rsidRDefault="00016F1F" w:rsidP="00016F1F">
      <w:pPr>
        <w:spacing w:line="264" w:lineRule="auto"/>
        <w:jc w:val="both"/>
        <w:rPr>
          <w:sz w:val="22"/>
          <w:szCs w:val="22"/>
        </w:rPr>
      </w:pPr>
      <w:r w:rsidRPr="00E813A1">
        <w:rPr>
          <w:sz w:val="22"/>
          <w:szCs w:val="22"/>
        </w:rPr>
        <w:t xml:space="preserve">IČO: </w:t>
      </w:r>
      <w:r w:rsidRPr="00E813A1">
        <w:rPr>
          <w:sz w:val="22"/>
          <w:szCs w:val="22"/>
        </w:rPr>
        <w:tab/>
      </w:r>
      <w:r w:rsidRPr="00E813A1">
        <w:rPr>
          <w:sz w:val="22"/>
          <w:szCs w:val="22"/>
        </w:rPr>
        <w:tab/>
      </w:r>
      <w:r w:rsidRPr="00E813A1">
        <w:rPr>
          <w:sz w:val="22"/>
          <w:szCs w:val="22"/>
        </w:rPr>
        <w:tab/>
        <w:t>70891168</w:t>
      </w:r>
    </w:p>
    <w:p w14:paraId="5DC6E1AA" w14:textId="77777777" w:rsidR="00016F1F" w:rsidRPr="00E813A1" w:rsidRDefault="00016F1F" w:rsidP="00016F1F">
      <w:pPr>
        <w:spacing w:line="264" w:lineRule="auto"/>
        <w:jc w:val="both"/>
        <w:rPr>
          <w:sz w:val="22"/>
          <w:szCs w:val="22"/>
        </w:rPr>
      </w:pPr>
      <w:r w:rsidRPr="00E813A1">
        <w:rPr>
          <w:sz w:val="22"/>
          <w:szCs w:val="22"/>
        </w:rPr>
        <w:t xml:space="preserve">DIČ: </w:t>
      </w:r>
      <w:r w:rsidRPr="00E813A1">
        <w:rPr>
          <w:sz w:val="22"/>
          <w:szCs w:val="22"/>
        </w:rPr>
        <w:tab/>
      </w:r>
      <w:r w:rsidRPr="00E813A1">
        <w:rPr>
          <w:sz w:val="22"/>
          <w:szCs w:val="22"/>
        </w:rPr>
        <w:tab/>
      </w:r>
      <w:r w:rsidRPr="00E813A1">
        <w:rPr>
          <w:sz w:val="22"/>
          <w:szCs w:val="22"/>
        </w:rPr>
        <w:tab/>
        <w:t>CZ70891168</w:t>
      </w:r>
    </w:p>
    <w:p w14:paraId="31CC285A" w14:textId="77777777" w:rsidR="00016F1F" w:rsidRPr="00E813A1" w:rsidRDefault="00016F1F" w:rsidP="00016F1F">
      <w:pPr>
        <w:spacing w:line="264" w:lineRule="auto"/>
        <w:rPr>
          <w:sz w:val="22"/>
          <w:szCs w:val="22"/>
        </w:rPr>
      </w:pPr>
      <w:r w:rsidRPr="00E813A1">
        <w:rPr>
          <w:sz w:val="22"/>
          <w:szCs w:val="22"/>
        </w:rPr>
        <w:t>Zastoupený:</w:t>
      </w:r>
      <w:r w:rsidRPr="00E813A1">
        <w:rPr>
          <w:sz w:val="22"/>
          <w:szCs w:val="22"/>
        </w:rPr>
        <w:tab/>
      </w:r>
      <w:r w:rsidRPr="00E813A1">
        <w:rPr>
          <w:sz w:val="22"/>
          <w:szCs w:val="22"/>
        </w:rPr>
        <w:tab/>
        <w:t>Mgr. Janou Mračkovou Vildumetzovou, hejtmankou Karlovarského kraje</w:t>
      </w:r>
    </w:p>
    <w:p w14:paraId="0034C643" w14:textId="77777777" w:rsidR="00016F1F" w:rsidRPr="00E813A1" w:rsidRDefault="00016F1F" w:rsidP="00016F1F">
      <w:pPr>
        <w:spacing w:line="264" w:lineRule="auto"/>
        <w:jc w:val="both"/>
        <w:rPr>
          <w:rStyle w:val="Hypertextovodkaz"/>
          <w:sz w:val="22"/>
          <w:szCs w:val="22"/>
        </w:rPr>
      </w:pPr>
      <w:r w:rsidRPr="00E813A1">
        <w:rPr>
          <w:sz w:val="22"/>
          <w:szCs w:val="22"/>
        </w:rPr>
        <w:t xml:space="preserve">Profil zadavatele: </w:t>
      </w:r>
      <w:r w:rsidRPr="00E813A1">
        <w:rPr>
          <w:sz w:val="22"/>
          <w:szCs w:val="22"/>
        </w:rPr>
        <w:tab/>
      </w:r>
      <w:hyperlink r:id="rId17" w:history="1">
        <w:r w:rsidRPr="00E813A1">
          <w:rPr>
            <w:rStyle w:val="Hypertextovodkaz"/>
            <w:sz w:val="22"/>
            <w:szCs w:val="22"/>
          </w:rPr>
          <w:t>https://ezak.kr-karlovarsky.cz/profile_display_2.html</w:t>
        </w:r>
      </w:hyperlink>
    </w:p>
    <w:p w14:paraId="2233223C" w14:textId="77777777" w:rsidR="008D2C25" w:rsidRDefault="008D2C25" w:rsidP="00016F1F">
      <w:pPr>
        <w:jc w:val="both"/>
        <w:rPr>
          <w:sz w:val="22"/>
          <w:szCs w:val="22"/>
        </w:rPr>
      </w:pPr>
    </w:p>
    <w:p w14:paraId="7B845B45" w14:textId="77777777" w:rsidR="008D2C25" w:rsidRPr="00CA2618" w:rsidRDefault="008D2C25" w:rsidP="008D2C25">
      <w:pPr>
        <w:jc w:val="both"/>
        <w:rPr>
          <w:sz w:val="22"/>
          <w:szCs w:val="22"/>
        </w:rPr>
      </w:pPr>
      <w:r w:rsidRPr="00342C06">
        <w:rPr>
          <w:sz w:val="22"/>
          <w:szCs w:val="22"/>
        </w:rPr>
        <w:t xml:space="preserve">Centrální zadavatel na základě Smlouvy o centralizovaném zadávání ze dne </w:t>
      </w:r>
      <w:r w:rsidRPr="00065646">
        <w:rPr>
          <w:sz w:val="22"/>
          <w:szCs w:val="22"/>
        </w:rPr>
        <w:t>8. 1. 2024</w:t>
      </w:r>
      <w:r w:rsidRPr="00342C06">
        <w:rPr>
          <w:sz w:val="22"/>
          <w:szCs w:val="22"/>
        </w:rPr>
        <w:t xml:space="preserve"> zadává veřejnou</w:t>
      </w:r>
      <w:r w:rsidRPr="00CA2618">
        <w:rPr>
          <w:sz w:val="22"/>
          <w:szCs w:val="22"/>
        </w:rPr>
        <w:t xml:space="preserve"> zakázku ve smyslu ustanovení § 9 odst. 1 písm. b) ZZVZ na účet </w:t>
      </w:r>
      <w:r w:rsidRPr="00CA2618">
        <w:rPr>
          <w:b/>
          <w:sz w:val="22"/>
          <w:szCs w:val="22"/>
        </w:rPr>
        <w:t>pověřujícího zadavatele</w:t>
      </w:r>
      <w:r w:rsidRPr="00CA2618">
        <w:rPr>
          <w:sz w:val="22"/>
          <w:szCs w:val="22"/>
        </w:rPr>
        <w:t xml:space="preserve">: </w:t>
      </w:r>
    </w:p>
    <w:p w14:paraId="1FAE71A9" w14:textId="77777777" w:rsidR="008D2C25" w:rsidRDefault="008D2C25" w:rsidP="008D2C25">
      <w:pPr>
        <w:spacing w:line="360" w:lineRule="atLeast"/>
        <w:jc w:val="both"/>
        <w:textAlignment w:val="baseline"/>
        <w:rPr>
          <w:sz w:val="22"/>
          <w:szCs w:val="22"/>
        </w:rPr>
      </w:pPr>
      <w:r>
        <w:rPr>
          <w:b/>
          <w:sz w:val="22"/>
          <w:szCs w:val="22"/>
        </w:rPr>
        <w:t>Gymnázium a obchodní akademie Mariánské Lázně, příspěvková organizace, Ruská 355/7, 353 01 Mariánské Lázně, IČO: 47723394</w:t>
      </w:r>
      <w:r>
        <w:rPr>
          <w:sz w:val="22"/>
          <w:szCs w:val="22"/>
        </w:rPr>
        <w:t>.</w:t>
      </w:r>
    </w:p>
    <w:p w14:paraId="2C83F1D8" w14:textId="77777777" w:rsidR="005E252B" w:rsidRDefault="005E252B" w:rsidP="003B495E">
      <w:pPr>
        <w:pStyle w:val="Zkladntext2"/>
        <w:tabs>
          <w:tab w:val="left" w:pos="3423"/>
        </w:tabs>
      </w:pPr>
    </w:p>
    <w:p w14:paraId="1E4E6275" w14:textId="24BED5AD" w:rsidR="005E252B" w:rsidRDefault="005E252B" w:rsidP="003B495E">
      <w:pPr>
        <w:pStyle w:val="Zkladntext2"/>
        <w:tabs>
          <w:tab w:val="left" w:pos="3423"/>
        </w:tabs>
      </w:pPr>
    </w:p>
    <w:p w14:paraId="605A56B0" w14:textId="67CC935F" w:rsidR="005E252B" w:rsidRPr="00AD3D74" w:rsidRDefault="001D7238" w:rsidP="003B495E">
      <w:pPr>
        <w:pStyle w:val="Zkladntext2"/>
        <w:tabs>
          <w:tab w:val="left" w:pos="3423"/>
        </w:tabs>
        <w:rPr>
          <w:sz w:val="22"/>
          <w:szCs w:val="22"/>
        </w:rPr>
      </w:pPr>
      <w:r w:rsidRPr="00AD3D74">
        <w:rPr>
          <w:sz w:val="22"/>
          <w:szCs w:val="22"/>
        </w:rPr>
        <w:t>Karlovy Vary</w:t>
      </w:r>
      <w:r w:rsidR="009A0D66" w:rsidRPr="00AD3D74">
        <w:rPr>
          <w:sz w:val="22"/>
          <w:szCs w:val="22"/>
        </w:rPr>
        <w:t>,</w:t>
      </w:r>
      <w:r w:rsidRPr="00AD3D74">
        <w:rPr>
          <w:sz w:val="22"/>
          <w:szCs w:val="22"/>
        </w:rPr>
        <w:t xml:space="preserve"> </w:t>
      </w:r>
      <w:r w:rsidR="00D2754D" w:rsidRPr="00D2754D">
        <w:rPr>
          <w:sz w:val="22"/>
          <w:szCs w:val="22"/>
        </w:rPr>
        <w:t>3</w:t>
      </w:r>
      <w:r w:rsidR="00EA6983" w:rsidRPr="00D2754D">
        <w:rPr>
          <w:sz w:val="22"/>
          <w:szCs w:val="22"/>
        </w:rPr>
        <w:t xml:space="preserve">. </w:t>
      </w:r>
      <w:r w:rsidR="00D2754D" w:rsidRPr="00D2754D">
        <w:rPr>
          <w:sz w:val="22"/>
          <w:szCs w:val="22"/>
        </w:rPr>
        <w:t>6</w:t>
      </w:r>
      <w:r w:rsidR="008D2C25" w:rsidRPr="00D2754D">
        <w:rPr>
          <w:sz w:val="22"/>
          <w:szCs w:val="22"/>
        </w:rPr>
        <w:t>. 2025</w:t>
      </w:r>
    </w:p>
    <w:p w14:paraId="47F55210" w14:textId="77777777" w:rsidR="005E252B" w:rsidRPr="00AD3D74" w:rsidRDefault="005E252B" w:rsidP="003B495E">
      <w:pPr>
        <w:pStyle w:val="Zkladntext2"/>
        <w:tabs>
          <w:tab w:val="left" w:pos="3423"/>
        </w:tabs>
        <w:rPr>
          <w:sz w:val="22"/>
          <w:szCs w:val="22"/>
        </w:rPr>
      </w:pPr>
    </w:p>
    <w:p w14:paraId="0E56AEA5" w14:textId="516192F9" w:rsidR="001D7238" w:rsidRDefault="003B495E" w:rsidP="003B495E">
      <w:pPr>
        <w:pStyle w:val="Zkladntext2"/>
        <w:tabs>
          <w:tab w:val="left" w:pos="3423"/>
        </w:tabs>
        <w:rPr>
          <w:sz w:val="22"/>
          <w:szCs w:val="22"/>
        </w:rPr>
      </w:pPr>
      <w:r w:rsidRPr="00AD3D74">
        <w:rPr>
          <w:sz w:val="22"/>
          <w:szCs w:val="22"/>
        </w:rPr>
        <w:tab/>
      </w:r>
    </w:p>
    <w:p w14:paraId="27504648" w14:textId="4DA4FA3E" w:rsidR="006C4FF6" w:rsidRDefault="006C4FF6" w:rsidP="003B495E">
      <w:pPr>
        <w:pStyle w:val="Zkladntext2"/>
        <w:tabs>
          <w:tab w:val="left" w:pos="3423"/>
        </w:tabs>
        <w:rPr>
          <w:sz w:val="22"/>
          <w:szCs w:val="22"/>
        </w:rPr>
      </w:pPr>
    </w:p>
    <w:p w14:paraId="4D20FE4E" w14:textId="77777777" w:rsidR="006C4FF6" w:rsidRPr="00AD3D74" w:rsidRDefault="006C4FF6" w:rsidP="003B495E">
      <w:pPr>
        <w:pStyle w:val="Zkladntext2"/>
        <w:tabs>
          <w:tab w:val="left" w:pos="3423"/>
        </w:tabs>
        <w:rPr>
          <w:sz w:val="22"/>
          <w:szCs w:val="22"/>
        </w:rPr>
      </w:pPr>
      <w:bookmarkStart w:id="20" w:name="_GoBack"/>
      <w:bookmarkEnd w:id="20"/>
    </w:p>
    <w:p w14:paraId="1298ECE2" w14:textId="77777777" w:rsidR="00853A49" w:rsidRPr="00853A49" w:rsidRDefault="00853A49" w:rsidP="00853A49">
      <w:pPr>
        <w:autoSpaceDE w:val="0"/>
        <w:autoSpaceDN w:val="0"/>
        <w:adjustRightInd w:val="0"/>
        <w:rPr>
          <w:b/>
          <w:sz w:val="22"/>
          <w:szCs w:val="22"/>
        </w:rPr>
      </w:pPr>
      <w:r w:rsidRPr="00853A49">
        <w:rPr>
          <w:b/>
          <w:sz w:val="22"/>
          <w:szCs w:val="22"/>
        </w:rPr>
        <w:t>Mgr. Roman Bělohlavý</w:t>
      </w:r>
    </w:p>
    <w:p w14:paraId="0FC4646F" w14:textId="77777777" w:rsidR="00853A49" w:rsidRPr="00853A49" w:rsidRDefault="00853A49" w:rsidP="00853A49">
      <w:pPr>
        <w:autoSpaceDE w:val="0"/>
        <w:autoSpaceDN w:val="0"/>
        <w:adjustRightInd w:val="0"/>
        <w:rPr>
          <w:sz w:val="22"/>
          <w:szCs w:val="22"/>
        </w:rPr>
      </w:pPr>
      <w:r w:rsidRPr="00853A49">
        <w:rPr>
          <w:sz w:val="22"/>
          <w:szCs w:val="22"/>
        </w:rPr>
        <w:t>pověřen výkonem úkolů jako vedoucí odboru právního</w:t>
      </w:r>
    </w:p>
    <w:p w14:paraId="2E76AEE2" w14:textId="77777777" w:rsidR="001D7238" w:rsidRPr="00AD3D74" w:rsidRDefault="001D7238" w:rsidP="00490C52">
      <w:pPr>
        <w:pStyle w:val="Zkladntext2"/>
        <w:rPr>
          <w:sz w:val="22"/>
          <w:szCs w:val="22"/>
        </w:rPr>
      </w:pPr>
    </w:p>
    <w:p w14:paraId="538B2428" w14:textId="2D1B7D0B" w:rsidR="001D7238" w:rsidRPr="00AD3D74" w:rsidRDefault="001D7238" w:rsidP="00853A49">
      <w:pPr>
        <w:pStyle w:val="Zkladntext2"/>
        <w:ind w:left="4956" w:firstLine="708"/>
        <w:rPr>
          <w:sz w:val="22"/>
          <w:szCs w:val="22"/>
        </w:rPr>
      </w:pPr>
      <w:r w:rsidRPr="00AD3D74">
        <w:rPr>
          <w:b/>
          <w:sz w:val="22"/>
          <w:szCs w:val="22"/>
        </w:rPr>
        <w:t xml:space="preserve">               </w:t>
      </w:r>
    </w:p>
    <w:p w14:paraId="1A91D63C" w14:textId="77777777" w:rsidR="00FE7583" w:rsidRPr="00AD3D74" w:rsidRDefault="00FE7583" w:rsidP="00490C52">
      <w:pPr>
        <w:pStyle w:val="Zkladntext2"/>
        <w:rPr>
          <w:sz w:val="22"/>
          <w:szCs w:val="22"/>
          <w:u w:val="single"/>
        </w:rPr>
      </w:pPr>
    </w:p>
    <w:p w14:paraId="040BCFC1" w14:textId="234684E4" w:rsidR="001D7238" w:rsidRPr="00AD3D74" w:rsidRDefault="001D7238" w:rsidP="00490C52">
      <w:pPr>
        <w:pStyle w:val="Zkladntext2"/>
        <w:rPr>
          <w:sz w:val="22"/>
          <w:szCs w:val="22"/>
        </w:rPr>
      </w:pPr>
      <w:r w:rsidRPr="00AD3D74">
        <w:rPr>
          <w:sz w:val="22"/>
          <w:szCs w:val="22"/>
          <w:u w:val="single"/>
        </w:rPr>
        <w:t>Přílohy</w:t>
      </w:r>
      <w:r w:rsidRPr="00AD3D74">
        <w:rPr>
          <w:sz w:val="22"/>
          <w:szCs w:val="22"/>
        </w:rPr>
        <w:t xml:space="preserve">: </w:t>
      </w:r>
    </w:p>
    <w:p w14:paraId="3FB33694" w14:textId="77777777" w:rsidR="0025228B" w:rsidRPr="00AD3D74" w:rsidRDefault="0025228B" w:rsidP="00490C52">
      <w:pPr>
        <w:pStyle w:val="Zkladntext2"/>
        <w:rPr>
          <w:sz w:val="22"/>
          <w:szCs w:val="22"/>
        </w:rPr>
      </w:pPr>
    </w:p>
    <w:p w14:paraId="02843FCA" w14:textId="6FA4D962" w:rsidR="004C3CEC" w:rsidRPr="00AD3D74" w:rsidRDefault="001D7238" w:rsidP="008A741F">
      <w:pPr>
        <w:pStyle w:val="Odstavecseseznamem"/>
        <w:numPr>
          <w:ilvl w:val="0"/>
          <w:numId w:val="3"/>
        </w:numPr>
        <w:ind w:left="426" w:hanging="284"/>
        <w:jc w:val="both"/>
        <w:rPr>
          <w:sz w:val="22"/>
          <w:szCs w:val="22"/>
        </w:rPr>
      </w:pPr>
      <w:r w:rsidRPr="00AD3D74">
        <w:rPr>
          <w:sz w:val="22"/>
          <w:szCs w:val="22"/>
        </w:rPr>
        <w:t xml:space="preserve">Prohlášení k podmínkám zadávacího řízení a čestné prohlášení o pravdivosti údajů </w:t>
      </w:r>
    </w:p>
    <w:p w14:paraId="49C5FB1E" w14:textId="486A34D1" w:rsidR="004C3CEC" w:rsidRPr="00AD3D74" w:rsidRDefault="00D51B70" w:rsidP="008A741F">
      <w:pPr>
        <w:pStyle w:val="Odstavecseseznamem"/>
        <w:numPr>
          <w:ilvl w:val="0"/>
          <w:numId w:val="3"/>
        </w:numPr>
        <w:ind w:left="426" w:hanging="284"/>
        <w:jc w:val="both"/>
        <w:rPr>
          <w:sz w:val="22"/>
          <w:szCs w:val="22"/>
        </w:rPr>
      </w:pPr>
      <w:r w:rsidRPr="00AD3D74">
        <w:rPr>
          <w:sz w:val="22"/>
          <w:szCs w:val="22"/>
        </w:rPr>
        <w:t xml:space="preserve">Čestné prohlášení ke </w:t>
      </w:r>
      <w:r w:rsidR="00B56802" w:rsidRPr="00AD3D74">
        <w:rPr>
          <w:sz w:val="22"/>
          <w:szCs w:val="22"/>
        </w:rPr>
        <w:t>kvalifikaci</w:t>
      </w:r>
      <w:r w:rsidRPr="00AD3D74">
        <w:rPr>
          <w:sz w:val="22"/>
          <w:szCs w:val="22"/>
        </w:rPr>
        <w:t xml:space="preserve"> </w:t>
      </w:r>
    </w:p>
    <w:p w14:paraId="6009C098" w14:textId="78232CBB" w:rsidR="00501FE4" w:rsidRDefault="001243DD" w:rsidP="008A741F">
      <w:pPr>
        <w:pStyle w:val="Odstavecseseznamem"/>
        <w:numPr>
          <w:ilvl w:val="0"/>
          <w:numId w:val="3"/>
        </w:numPr>
        <w:ind w:left="426" w:hanging="284"/>
        <w:jc w:val="both"/>
        <w:rPr>
          <w:sz w:val="22"/>
          <w:szCs w:val="22"/>
        </w:rPr>
      </w:pPr>
      <w:r>
        <w:rPr>
          <w:sz w:val="22"/>
          <w:szCs w:val="22"/>
        </w:rPr>
        <w:t>Čestné prohlášení o opatřeních k mezinárodním sankcím</w:t>
      </w:r>
    </w:p>
    <w:p w14:paraId="2F2D6815" w14:textId="06A9BF13" w:rsidR="001243DD" w:rsidRDefault="001243DD" w:rsidP="008A741F">
      <w:pPr>
        <w:pStyle w:val="Odstavecseseznamem"/>
        <w:numPr>
          <w:ilvl w:val="0"/>
          <w:numId w:val="3"/>
        </w:numPr>
        <w:ind w:left="426" w:hanging="284"/>
        <w:jc w:val="both"/>
        <w:rPr>
          <w:sz w:val="22"/>
          <w:szCs w:val="22"/>
        </w:rPr>
      </w:pPr>
      <w:r>
        <w:rPr>
          <w:sz w:val="22"/>
          <w:szCs w:val="22"/>
        </w:rPr>
        <w:t>Čestné prohlášení ke střetu zájmu</w:t>
      </w:r>
    </w:p>
    <w:p w14:paraId="038893AE" w14:textId="14298F03" w:rsidR="001D7238" w:rsidRPr="00AD3D74" w:rsidRDefault="003366D6" w:rsidP="008A741F">
      <w:pPr>
        <w:pStyle w:val="Odstavecseseznamem"/>
        <w:numPr>
          <w:ilvl w:val="0"/>
          <w:numId w:val="3"/>
        </w:numPr>
        <w:ind w:left="426" w:hanging="284"/>
        <w:jc w:val="both"/>
        <w:rPr>
          <w:sz w:val="22"/>
          <w:szCs w:val="22"/>
        </w:rPr>
      </w:pPr>
      <w:r w:rsidRPr="00AD3D74">
        <w:rPr>
          <w:sz w:val="22"/>
          <w:szCs w:val="22"/>
        </w:rPr>
        <w:t>Návrh</w:t>
      </w:r>
      <w:r w:rsidR="001D7238" w:rsidRPr="00AD3D74">
        <w:rPr>
          <w:sz w:val="22"/>
          <w:szCs w:val="22"/>
        </w:rPr>
        <w:t xml:space="preserve"> smlouvy o dílo</w:t>
      </w:r>
      <w:r w:rsidR="001243DD">
        <w:rPr>
          <w:sz w:val="22"/>
          <w:szCs w:val="22"/>
        </w:rPr>
        <w:t xml:space="preserve"> na vestavbu výtahu</w:t>
      </w:r>
    </w:p>
    <w:p w14:paraId="1773D955" w14:textId="09A13CF2" w:rsidR="001243DD" w:rsidRDefault="001243DD" w:rsidP="008A741F">
      <w:pPr>
        <w:pStyle w:val="Odstavecseseznamem"/>
        <w:numPr>
          <w:ilvl w:val="0"/>
          <w:numId w:val="3"/>
        </w:numPr>
        <w:ind w:left="426" w:hanging="284"/>
        <w:jc w:val="both"/>
        <w:rPr>
          <w:sz w:val="22"/>
          <w:szCs w:val="22"/>
        </w:rPr>
      </w:pPr>
      <w:r>
        <w:rPr>
          <w:sz w:val="22"/>
          <w:szCs w:val="22"/>
        </w:rPr>
        <w:t>Návrh smlouvy o dílo o provádění údržby a servisu výtahu</w:t>
      </w:r>
    </w:p>
    <w:p w14:paraId="3B30F4FC" w14:textId="09ABB42F" w:rsidR="003A5E6E" w:rsidRPr="00AD3D74" w:rsidRDefault="00F36923" w:rsidP="008A741F">
      <w:pPr>
        <w:pStyle w:val="Odstavecseseznamem"/>
        <w:numPr>
          <w:ilvl w:val="0"/>
          <w:numId w:val="3"/>
        </w:numPr>
        <w:ind w:left="426" w:hanging="284"/>
        <w:jc w:val="both"/>
        <w:rPr>
          <w:sz w:val="22"/>
          <w:szCs w:val="22"/>
        </w:rPr>
      </w:pPr>
      <w:r w:rsidRPr="00AD3D74">
        <w:rPr>
          <w:sz w:val="22"/>
          <w:szCs w:val="22"/>
        </w:rPr>
        <w:t>Soupis stavebních prací</w:t>
      </w:r>
    </w:p>
    <w:p w14:paraId="06B7D297" w14:textId="6C9D3D1E" w:rsidR="001243DD" w:rsidRDefault="001243DD" w:rsidP="008A741F">
      <w:pPr>
        <w:pStyle w:val="Odstavecseseznamem"/>
        <w:numPr>
          <w:ilvl w:val="0"/>
          <w:numId w:val="3"/>
        </w:numPr>
        <w:ind w:left="426" w:hanging="284"/>
        <w:jc w:val="both"/>
        <w:rPr>
          <w:sz w:val="22"/>
          <w:szCs w:val="22"/>
        </w:rPr>
      </w:pPr>
      <w:r>
        <w:rPr>
          <w:sz w:val="22"/>
          <w:szCs w:val="22"/>
        </w:rPr>
        <w:t>Cenová nabídka</w:t>
      </w:r>
    </w:p>
    <w:p w14:paraId="6803535D" w14:textId="394E30F5" w:rsidR="001243DD" w:rsidRDefault="001243DD" w:rsidP="008A741F">
      <w:pPr>
        <w:pStyle w:val="Odstavecseseznamem"/>
        <w:numPr>
          <w:ilvl w:val="0"/>
          <w:numId w:val="3"/>
        </w:numPr>
        <w:ind w:left="426" w:hanging="284"/>
        <w:jc w:val="both"/>
        <w:rPr>
          <w:sz w:val="22"/>
          <w:szCs w:val="22"/>
        </w:rPr>
      </w:pPr>
      <w:r>
        <w:rPr>
          <w:sz w:val="22"/>
          <w:szCs w:val="22"/>
        </w:rPr>
        <w:t>Technická specifikace a rozsah požadovaných služeb a prací – servisní činnost</w:t>
      </w:r>
    </w:p>
    <w:p w14:paraId="281ACF21" w14:textId="07B90C03" w:rsidR="003C2B58" w:rsidRDefault="003C2B58" w:rsidP="008A741F">
      <w:pPr>
        <w:pStyle w:val="Odstavecseseznamem"/>
        <w:numPr>
          <w:ilvl w:val="0"/>
          <w:numId w:val="3"/>
        </w:numPr>
        <w:ind w:left="426" w:hanging="284"/>
        <w:jc w:val="both"/>
        <w:rPr>
          <w:sz w:val="22"/>
          <w:szCs w:val="22"/>
        </w:rPr>
      </w:pPr>
      <w:r w:rsidRPr="00AD3D74">
        <w:rPr>
          <w:sz w:val="22"/>
          <w:szCs w:val="22"/>
        </w:rPr>
        <w:lastRenderedPageBreak/>
        <w:t>Projektová dokumentace</w:t>
      </w:r>
    </w:p>
    <w:p w14:paraId="610E7CDF" w14:textId="6AB1BFB3" w:rsidR="001243DD" w:rsidRPr="00AD3D74" w:rsidRDefault="001243DD" w:rsidP="008A741F">
      <w:pPr>
        <w:pStyle w:val="Odstavecseseznamem"/>
        <w:numPr>
          <w:ilvl w:val="0"/>
          <w:numId w:val="3"/>
        </w:numPr>
        <w:ind w:left="426" w:hanging="284"/>
        <w:jc w:val="both"/>
        <w:rPr>
          <w:sz w:val="22"/>
          <w:szCs w:val="22"/>
        </w:rPr>
      </w:pPr>
      <w:r>
        <w:rPr>
          <w:sz w:val="22"/>
          <w:szCs w:val="22"/>
        </w:rPr>
        <w:t>Rozhodnutí o povolení stavby</w:t>
      </w:r>
    </w:p>
    <w:p w14:paraId="4A205B8B" w14:textId="201367A6" w:rsidR="00E44585" w:rsidRPr="005B7898" w:rsidRDefault="009228DE" w:rsidP="00235777">
      <w:pPr>
        <w:pStyle w:val="Odstavecseseznamem"/>
        <w:numPr>
          <w:ilvl w:val="0"/>
          <w:numId w:val="3"/>
        </w:numPr>
        <w:ind w:left="426" w:hanging="284"/>
        <w:jc w:val="both"/>
        <w:rPr>
          <w:sz w:val="22"/>
          <w:szCs w:val="22"/>
        </w:rPr>
      </w:pPr>
      <w:r>
        <w:rPr>
          <w:sz w:val="22"/>
          <w:szCs w:val="22"/>
        </w:rPr>
        <w:t>Seznam poddodavatelů</w:t>
      </w:r>
      <w:r w:rsidR="0068440A" w:rsidRPr="0075753A">
        <w:rPr>
          <w:sz w:val="22"/>
          <w:szCs w:val="22"/>
        </w:rPr>
        <w:t xml:space="preserve"> </w:t>
      </w:r>
    </w:p>
    <w:sectPr w:rsidR="00E44585" w:rsidRPr="005B7898" w:rsidSect="006F5506">
      <w:headerReference w:type="default" r:id="rId18"/>
      <w:footerReference w:type="default" r:id="rId19"/>
      <w:headerReference w:type="first" r:id="rId20"/>
      <w:footerReference w:type="first" r:id="rId21"/>
      <w:pgSz w:w="11906" w:h="16838"/>
      <w:pgMar w:top="1418" w:right="1133" w:bottom="1135" w:left="1134" w:header="426" w:footer="53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0DB847" w16cex:dateUtc="2025-01-14T10: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D6D25" w14:textId="77777777" w:rsidR="00E73BC0" w:rsidRDefault="00E73BC0">
      <w:r>
        <w:separator/>
      </w:r>
    </w:p>
  </w:endnote>
  <w:endnote w:type="continuationSeparator" w:id="0">
    <w:p w14:paraId="126D0C6F" w14:textId="77777777" w:rsidR="00E73BC0" w:rsidRDefault="00E7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6A9D" w14:textId="77777777" w:rsidR="00E73BC0" w:rsidRDefault="00E73BC0">
    <w:pPr>
      <w:tabs>
        <w:tab w:val="left" w:pos="4140"/>
        <w:tab w:val="right" w:pos="9180"/>
      </w:tabs>
      <w:ind w:right="-108"/>
      <w:rPr>
        <w:sz w:val="18"/>
      </w:rPr>
    </w:pPr>
    <w:r>
      <w:rPr>
        <w:noProof/>
        <w:sz w:val="20"/>
      </w:rPr>
      <mc:AlternateContent>
        <mc:Choice Requires="wps">
          <w:drawing>
            <wp:anchor distT="0" distB="0" distL="114300" distR="114300" simplePos="0" relativeHeight="251656192" behindDoc="0" locked="0" layoutInCell="0" allowOverlap="1" wp14:anchorId="277253E7" wp14:editId="47C39B53">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33D1D1"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p>
  <w:p w14:paraId="37CE75A3" w14:textId="77777777" w:rsidR="00E73BC0" w:rsidRDefault="00E73BC0" w:rsidP="00E74E8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0683B540" w14:textId="7D2DB145" w:rsidR="00E73BC0" w:rsidRDefault="00E73BC0" w:rsidP="00E74E8E">
    <w:pPr>
      <w:tabs>
        <w:tab w:val="left" w:pos="4140"/>
        <w:tab w:val="right" w:pos="9180"/>
      </w:tabs>
      <w:jc w:val="center"/>
      <w:rPr>
        <w:sz w:val="16"/>
        <w:szCs w:val="16"/>
      </w:rPr>
    </w:pPr>
    <w:r w:rsidRPr="00783726">
      <w:rPr>
        <w:rFonts w:ascii="Calibri" w:hAnsi="Calibri" w:cs="Calibri"/>
        <w:noProof/>
        <w:color w:val="000000"/>
      </w:rPr>
      <w:drawing>
        <wp:anchor distT="0" distB="0" distL="114300" distR="114300" simplePos="0" relativeHeight="251664384" behindDoc="1" locked="0" layoutInCell="1" allowOverlap="1" wp14:anchorId="0EDC9A30" wp14:editId="0BA3B8FC">
          <wp:simplePos x="0" y="0"/>
          <wp:positionH relativeFrom="margin">
            <wp:posOffset>-114300</wp:posOffset>
          </wp:positionH>
          <wp:positionV relativeFrom="topMargin">
            <wp:posOffset>10140315</wp:posOffset>
          </wp:positionV>
          <wp:extent cx="6710400" cy="442800"/>
          <wp:effectExtent l="0" t="0" r="0" b="0"/>
          <wp:wrapTight wrapText="bothSides">
            <wp:wrapPolygon edited="0">
              <wp:start x="0" y="0"/>
              <wp:lineTo x="0" y="20453"/>
              <wp:lineTo x="21524" y="20453"/>
              <wp:lineTo x="21524" y="0"/>
              <wp:lineTo x="0" y="0"/>
            </wp:wrapPolygon>
          </wp:wrapTight>
          <wp:docPr id="1" name="Obrázek 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4142">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2" w:history="1">
      <w:r w:rsidRPr="001F5855">
        <w:rPr>
          <w:rStyle w:val="Hypertextovodkaz"/>
          <w:sz w:val="16"/>
          <w:szCs w:val="16"/>
        </w:rPr>
        <w:t>epodatelna@kr-karlovarsky.cz</w:t>
      </w:r>
    </w:hyperlink>
  </w:p>
  <w:p w14:paraId="35A90C9A" w14:textId="066A317B" w:rsidR="00E73BC0" w:rsidRDefault="00E73BC0" w:rsidP="00E74E8E">
    <w:pPr>
      <w:tabs>
        <w:tab w:val="left" w:pos="4140"/>
        <w:tab w:val="right" w:pos="9180"/>
      </w:tabs>
      <w:jc w:val="center"/>
      <w:rPr>
        <w:sz w:val="16"/>
        <w:szCs w:val="16"/>
      </w:rPr>
    </w:pPr>
  </w:p>
  <w:p w14:paraId="685FC4ED" w14:textId="055A885B" w:rsidR="00E73BC0" w:rsidRDefault="00E73BC0" w:rsidP="00E74E8E">
    <w:pPr>
      <w:tabs>
        <w:tab w:val="left" w:pos="4140"/>
        <w:tab w:val="right" w:pos="9180"/>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10B4" w14:textId="004FDE12" w:rsidR="00E73BC0" w:rsidRDefault="00E73BC0" w:rsidP="00005F3A">
    <w:pPr>
      <w:pBdr>
        <w:top w:val="single" w:sz="2" w:space="1" w:color="auto"/>
      </w:pBd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3CC279F2" w14:textId="130707D2" w:rsidR="00E73BC0" w:rsidRDefault="00E73BC0" w:rsidP="000C1736">
    <w:pPr>
      <w:tabs>
        <w:tab w:val="left" w:pos="4140"/>
        <w:tab w:val="right" w:pos="9180"/>
      </w:tabs>
      <w:jc w:val="center"/>
      <w:rPr>
        <w:sz w:val="16"/>
        <w:szCs w:val="16"/>
      </w:rPr>
    </w:pPr>
    <w:r w:rsidRPr="00783726">
      <w:rPr>
        <w:rFonts w:ascii="Calibri" w:hAnsi="Calibri" w:cs="Calibri"/>
        <w:noProof/>
        <w:color w:val="000000"/>
      </w:rPr>
      <w:drawing>
        <wp:anchor distT="0" distB="0" distL="114300" distR="114300" simplePos="0" relativeHeight="251666432" behindDoc="1" locked="0" layoutInCell="1" allowOverlap="1" wp14:anchorId="50D3A38E" wp14:editId="5C812062">
          <wp:simplePos x="0" y="0"/>
          <wp:positionH relativeFrom="margin">
            <wp:align>center</wp:align>
          </wp:positionH>
          <wp:positionV relativeFrom="topMargin">
            <wp:posOffset>10046970</wp:posOffset>
          </wp:positionV>
          <wp:extent cx="6710400" cy="442800"/>
          <wp:effectExtent l="0" t="0" r="0" b="0"/>
          <wp:wrapTight wrapText="bothSides">
            <wp:wrapPolygon edited="0">
              <wp:start x="0" y="0"/>
              <wp:lineTo x="0" y="20453"/>
              <wp:lineTo x="21524" y="20453"/>
              <wp:lineTo x="21524" y="0"/>
              <wp:lineTo x="0" y="0"/>
            </wp:wrapPolygon>
          </wp:wrapTight>
          <wp:docPr id="5" name="Obrázek 5">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2" w:history="1">
      <w:r w:rsidRPr="001F5855">
        <w:rPr>
          <w:rStyle w:val="Hypertextovodkaz"/>
          <w:sz w:val="16"/>
          <w:szCs w:val="16"/>
        </w:rPr>
        <w:t>posta@kr-karlovarsky.cz</w:t>
      </w:r>
    </w:hyperlink>
  </w:p>
  <w:p w14:paraId="65B74BE8" w14:textId="7193BE3B" w:rsidR="00E73BC0" w:rsidRDefault="00E73BC0" w:rsidP="000C1736">
    <w:pPr>
      <w:tabs>
        <w:tab w:val="left" w:pos="4140"/>
        <w:tab w:val="right" w:pos="9180"/>
      </w:tabs>
      <w:jc w:val="center"/>
      <w:rPr>
        <w:sz w:val="16"/>
        <w:szCs w:val="16"/>
      </w:rPr>
    </w:pPr>
  </w:p>
  <w:p w14:paraId="6A080179" w14:textId="7B0362A7" w:rsidR="00E73BC0" w:rsidRDefault="00E73BC0" w:rsidP="000C1736">
    <w:pPr>
      <w:tabs>
        <w:tab w:val="left" w:pos="4140"/>
        <w:tab w:val="right" w:pos="9180"/>
      </w:tabs>
      <w:jc w:val="center"/>
      <w:rPr>
        <w:sz w:val="16"/>
        <w:szCs w:val="16"/>
      </w:rPr>
    </w:pPr>
  </w:p>
  <w:p w14:paraId="1DA0BF0A" w14:textId="15E40C42" w:rsidR="00E73BC0" w:rsidRDefault="00E73BC0" w:rsidP="000C1736">
    <w:pPr>
      <w:tabs>
        <w:tab w:val="left" w:pos="4140"/>
        <w:tab w:val="right" w:pos="9180"/>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A82E2" w14:textId="77777777" w:rsidR="00E73BC0" w:rsidRDefault="00E73BC0">
      <w:r>
        <w:separator/>
      </w:r>
    </w:p>
  </w:footnote>
  <w:footnote w:type="continuationSeparator" w:id="0">
    <w:p w14:paraId="18E0C7EC" w14:textId="77777777" w:rsidR="00E73BC0" w:rsidRDefault="00E7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E9D5" w14:textId="50111743" w:rsidR="00E73BC0" w:rsidRDefault="00E73BC0" w:rsidP="00580283">
    <w:pPr>
      <w:jc w:val="center"/>
      <w:rPr>
        <w:sz w:val="16"/>
        <w:szCs w:val="16"/>
      </w:rPr>
    </w:pPr>
    <w:r w:rsidRPr="00586B59">
      <w:rPr>
        <w:sz w:val="16"/>
        <w:szCs w:val="16"/>
      </w:rPr>
      <w:t xml:space="preserve">Zadávací podmínky </w:t>
    </w:r>
    <w:r>
      <w:rPr>
        <w:sz w:val="16"/>
        <w:szCs w:val="16"/>
      </w:rPr>
      <w:t>–</w:t>
    </w:r>
    <w:r w:rsidRPr="00586B59">
      <w:rPr>
        <w:sz w:val="16"/>
        <w:szCs w:val="16"/>
      </w:rPr>
      <w:t xml:space="preserve"> </w:t>
    </w:r>
    <w:r w:rsidRPr="00364FCF">
      <w:rPr>
        <w:sz w:val="16"/>
        <w:szCs w:val="16"/>
      </w:rPr>
      <w:t>otevřené nadlimitní řízení</w:t>
    </w:r>
  </w:p>
  <w:p w14:paraId="15E9D7A1" w14:textId="6E4775E3" w:rsidR="00E73BC0" w:rsidRPr="00240FC1" w:rsidRDefault="00E73BC0" w:rsidP="00A83288">
    <w:pPr>
      <w:pBdr>
        <w:bottom w:val="single" w:sz="2" w:space="1" w:color="auto"/>
      </w:pBdr>
      <w:jc w:val="right"/>
      <w:rPr>
        <w:rStyle w:val="slostrnky"/>
        <w:sz w:val="16"/>
      </w:rPr>
    </w:pPr>
    <w:r w:rsidRPr="00240FC1">
      <w:rPr>
        <w:sz w:val="16"/>
      </w:rPr>
      <w:t xml:space="preserve">strana: </w:t>
    </w:r>
    <w:r w:rsidRPr="00240FC1">
      <w:rPr>
        <w:rStyle w:val="slostrnky"/>
        <w:sz w:val="16"/>
      </w:rPr>
      <w:fldChar w:fldCharType="begin"/>
    </w:r>
    <w:r w:rsidRPr="00240FC1">
      <w:rPr>
        <w:rStyle w:val="slostrnky"/>
        <w:sz w:val="16"/>
      </w:rPr>
      <w:instrText xml:space="preserve"> PAGE </w:instrText>
    </w:r>
    <w:r w:rsidRPr="00240FC1">
      <w:rPr>
        <w:rStyle w:val="slostrnky"/>
        <w:sz w:val="16"/>
      </w:rPr>
      <w:fldChar w:fldCharType="separate"/>
    </w:r>
    <w:r>
      <w:rPr>
        <w:rStyle w:val="slostrnky"/>
        <w:noProof/>
        <w:sz w:val="16"/>
      </w:rPr>
      <w:t>15</w:t>
    </w:r>
    <w:r w:rsidRPr="00240FC1">
      <w:rPr>
        <w:rStyle w:val="slostrnky"/>
        <w:sz w:val="16"/>
      </w:rPr>
      <w:fldChar w:fldCharType="end"/>
    </w:r>
  </w:p>
  <w:p w14:paraId="31C8D96D" w14:textId="5E3CD49D" w:rsidR="00E73BC0" w:rsidRDefault="00E73BC0">
    <w:pPr>
      <w:rPr>
        <w:rFonts w:ascii="Arial Black" w:hAnsi="Arial Bla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B314" w14:textId="77777777" w:rsidR="00E73BC0" w:rsidRDefault="00E73BC0" w:rsidP="003F3EE8">
    <w:pPr>
      <w:pStyle w:val="Nadpis2"/>
      <w:jc w:val="left"/>
    </w:pPr>
    <w:r w:rsidRPr="003F3EE8">
      <w:t xml:space="preserve"> </w:t>
    </w:r>
    <w:r>
      <w:rPr>
        <w:noProof/>
      </w:rPr>
      <mc:AlternateContent>
        <mc:Choice Requires="wps">
          <w:drawing>
            <wp:anchor distT="0" distB="0" distL="114300" distR="114300" simplePos="0" relativeHeight="251660288" behindDoc="1" locked="0" layoutInCell="0" allowOverlap="1" wp14:anchorId="52BD99ED" wp14:editId="362A8FC7">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83FA8B4" w14:textId="77777777" w:rsidR="00E73BC0" w:rsidRDefault="00E73BC0" w:rsidP="003F3EE8">
                          <w:r>
                            <w:rPr>
                              <w:noProof/>
                              <w:sz w:val="20"/>
                              <w:szCs w:val="20"/>
                            </w:rPr>
                            <w:drawing>
                              <wp:inline distT="0" distB="0" distL="0" distR="0" wp14:anchorId="6CFF23A8" wp14:editId="1307CAB0">
                                <wp:extent cx="468533" cy="540000"/>
                                <wp:effectExtent l="0" t="0" r="8255" b="0"/>
                                <wp:docPr id="10"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D99E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083FA8B4" w14:textId="77777777" w:rsidR="00E73BC0" w:rsidRDefault="00E73BC0" w:rsidP="003F3EE8">
                    <w:r>
                      <w:rPr>
                        <w:noProof/>
                        <w:sz w:val="20"/>
                        <w:szCs w:val="20"/>
                      </w:rPr>
                      <w:drawing>
                        <wp:inline distT="0" distB="0" distL="0" distR="0" wp14:anchorId="6CFF23A8" wp14:editId="1307CAB0">
                          <wp:extent cx="468533" cy="540000"/>
                          <wp:effectExtent l="0" t="0" r="8255" b="0"/>
                          <wp:docPr id="10"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4EE0D191" w14:textId="7EEB5363" w:rsidR="00E73BC0" w:rsidRPr="000C309B" w:rsidRDefault="00E73BC0" w:rsidP="003F3EE8">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E3430">
      <w:rPr>
        <w:rFonts w:ascii="Arial Black" w:hAnsi="Arial Black"/>
        <w:spacing w:val="-20"/>
        <w:position w:val="-6"/>
        <w:sz w:val="20"/>
      </w:rPr>
      <w:t>PRÁVNÍ</w:t>
    </w:r>
    <w:r>
      <w:rPr>
        <w:rFonts w:ascii="Arial Black" w:hAnsi="Arial Black"/>
        <w:spacing w:val="-20"/>
        <w:position w:val="-6"/>
        <w:sz w:val="20"/>
      </w:rPr>
      <w:t xml:space="preserve"> </w:t>
    </w:r>
  </w:p>
  <w:p w14:paraId="21D49692" w14:textId="77777777" w:rsidR="00E73BC0" w:rsidRDefault="00E73BC0" w:rsidP="003F3EE8">
    <w:pPr>
      <w:pStyle w:val="Zhlav"/>
    </w:pPr>
    <w:r>
      <w:rPr>
        <w:noProof/>
      </w:rPr>
      <mc:AlternateContent>
        <mc:Choice Requires="wps">
          <w:drawing>
            <wp:anchor distT="0" distB="0" distL="114300" distR="114300" simplePos="0" relativeHeight="251658240" behindDoc="0" locked="0" layoutInCell="0" allowOverlap="1" wp14:anchorId="41ECACA7" wp14:editId="19DA89DB">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033FD3"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p w14:paraId="0A12ECCB" w14:textId="77777777" w:rsidR="00E73BC0" w:rsidRPr="003F3EE8" w:rsidRDefault="00E73BC0" w:rsidP="003F3E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75C177"/>
    <w:multiLevelType w:val="hybridMultilevel"/>
    <w:tmpl w:val="7A37B8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34B0CC7"/>
    <w:multiLevelType w:val="hybridMultilevel"/>
    <w:tmpl w:val="DB42EDA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0D31D91"/>
    <w:multiLevelType w:val="hybridMultilevel"/>
    <w:tmpl w:val="F9A6F386"/>
    <w:lvl w:ilvl="0" w:tplc="472002C6">
      <w:start w:val="1"/>
      <w:numFmt w:val="decimal"/>
      <w:lvlText w:val="9.%1"/>
      <w:lvlJc w:val="left"/>
      <w:pPr>
        <w:tabs>
          <w:tab w:val="num" w:pos="624"/>
        </w:tabs>
        <w:ind w:left="624" w:hanging="624"/>
      </w:pPr>
      <w:rPr>
        <w:b w:val="0"/>
        <w:bCs w:val="0"/>
        <w:i w:val="0"/>
        <w:iCs w:val="0"/>
        <w:color w:val="auto"/>
      </w:rPr>
    </w:lvl>
    <w:lvl w:ilvl="1" w:tplc="21587814">
      <w:start w:val="1"/>
      <w:numFmt w:val="lowerLetter"/>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7D173FC"/>
    <w:multiLevelType w:val="hybridMultilevel"/>
    <w:tmpl w:val="97AE6D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6717139"/>
    <w:multiLevelType w:val="multilevel"/>
    <w:tmpl w:val="18106BB8"/>
    <w:lvl w:ilvl="0">
      <w:start w:val="1"/>
      <w:numFmt w:val="bullet"/>
      <w:lvlText w:val="-"/>
      <w:lvlJc w:val="left"/>
      <w:pPr>
        <w:tabs>
          <w:tab w:val="num" w:pos="0"/>
        </w:tabs>
        <w:ind w:left="36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28964C9D"/>
    <w:multiLevelType w:val="hybridMultilevel"/>
    <w:tmpl w:val="E8303124"/>
    <w:lvl w:ilvl="0" w:tplc="04050011">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E80250"/>
    <w:multiLevelType w:val="hybridMultilevel"/>
    <w:tmpl w:val="CF581036"/>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640FAE"/>
    <w:multiLevelType w:val="hybridMultilevel"/>
    <w:tmpl w:val="080C0216"/>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D62AF4"/>
    <w:multiLevelType w:val="multilevel"/>
    <w:tmpl w:val="F5A68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5C063D"/>
    <w:multiLevelType w:val="multilevel"/>
    <w:tmpl w:val="E04EA4DA"/>
    <w:lvl w:ilvl="0">
      <w:start w:val="1"/>
      <w:numFmt w:val="bullet"/>
      <w:lvlText w:val=""/>
      <w:lvlJc w:val="left"/>
      <w:pPr>
        <w:tabs>
          <w:tab w:val="num" w:pos="-30"/>
        </w:tabs>
        <w:ind w:left="690" w:hanging="360"/>
      </w:pPr>
      <w:rPr>
        <w:rFonts w:ascii="Symbol" w:hAnsi="Symbol" w:hint="default"/>
        <w:u w:val="none"/>
      </w:rPr>
    </w:lvl>
    <w:lvl w:ilvl="1">
      <w:start w:val="1"/>
      <w:numFmt w:val="lowerLetter"/>
      <w:lvlText w:val="%2."/>
      <w:lvlJc w:val="left"/>
      <w:pPr>
        <w:tabs>
          <w:tab w:val="num" w:pos="-30"/>
        </w:tabs>
        <w:ind w:left="1410" w:hanging="360"/>
      </w:pPr>
    </w:lvl>
    <w:lvl w:ilvl="2">
      <w:start w:val="1"/>
      <w:numFmt w:val="lowerRoman"/>
      <w:lvlText w:val="%2.%3."/>
      <w:lvlJc w:val="right"/>
      <w:pPr>
        <w:tabs>
          <w:tab w:val="num" w:pos="-30"/>
        </w:tabs>
        <w:ind w:left="2130" w:hanging="180"/>
      </w:pPr>
    </w:lvl>
    <w:lvl w:ilvl="3">
      <w:start w:val="1"/>
      <w:numFmt w:val="decimal"/>
      <w:lvlText w:val="%2.%3.%4."/>
      <w:lvlJc w:val="left"/>
      <w:pPr>
        <w:tabs>
          <w:tab w:val="num" w:pos="-30"/>
        </w:tabs>
        <w:ind w:left="2850" w:hanging="360"/>
      </w:pPr>
    </w:lvl>
    <w:lvl w:ilvl="4">
      <w:start w:val="1"/>
      <w:numFmt w:val="lowerLetter"/>
      <w:lvlText w:val="%2.%3.%4.%5."/>
      <w:lvlJc w:val="left"/>
      <w:pPr>
        <w:tabs>
          <w:tab w:val="num" w:pos="-30"/>
        </w:tabs>
        <w:ind w:left="3570" w:hanging="360"/>
      </w:pPr>
    </w:lvl>
    <w:lvl w:ilvl="5">
      <w:start w:val="1"/>
      <w:numFmt w:val="lowerRoman"/>
      <w:lvlText w:val="%2.%3.%4.%5.%6."/>
      <w:lvlJc w:val="right"/>
      <w:pPr>
        <w:tabs>
          <w:tab w:val="num" w:pos="-30"/>
        </w:tabs>
        <w:ind w:left="4290" w:hanging="180"/>
      </w:pPr>
    </w:lvl>
    <w:lvl w:ilvl="6">
      <w:start w:val="1"/>
      <w:numFmt w:val="decimal"/>
      <w:lvlText w:val="%2.%3.%4.%5.%6.%7."/>
      <w:lvlJc w:val="left"/>
      <w:pPr>
        <w:tabs>
          <w:tab w:val="num" w:pos="-30"/>
        </w:tabs>
        <w:ind w:left="5010" w:hanging="360"/>
      </w:pPr>
    </w:lvl>
    <w:lvl w:ilvl="7">
      <w:start w:val="1"/>
      <w:numFmt w:val="lowerLetter"/>
      <w:lvlText w:val="%2.%3.%4.%5.%6.%7.%8."/>
      <w:lvlJc w:val="left"/>
      <w:pPr>
        <w:tabs>
          <w:tab w:val="num" w:pos="-30"/>
        </w:tabs>
        <w:ind w:left="5730" w:hanging="360"/>
      </w:pPr>
    </w:lvl>
    <w:lvl w:ilvl="8">
      <w:start w:val="1"/>
      <w:numFmt w:val="lowerRoman"/>
      <w:lvlText w:val="%2.%3.%4.%5.%6.%7.%8.%9."/>
      <w:lvlJc w:val="right"/>
      <w:pPr>
        <w:tabs>
          <w:tab w:val="num" w:pos="-30"/>
        </w:tabs>
        <w:ind w:left="6450" w:hanging="180"/>
      </w:pPr>
    </w:lvl>
  </w:abstractNum>
  <w:abstractNum w:abstractNumId="11" w15:restartNumberingAfterBreak="0">
    <w:nsid w:val="44581DB6"/>
    <w:multiLevelType w:val="hybridMultilevel"/>
    <w:tmpl w:val="62002332"/>
    <w:lvl w:ilvl="0" w:tplc="C2DE58F0">
      <w:start w:val="1"/>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8F7331C"/>
    <w:multiLevelType w:val="multilevel"/>
    <w:tmpl w:val="CA5E08E8"/>
    <w:lvl w:ilvl="0">
      <w:start w:val="1"/>
      <w:numFmt w:val="bullet"/>
      <w:lvlText w:val="-"/>
      <w:lvlJc w:val="left"/>
      <w:pPr>
        <w:tabs>
          <w:tab w:val="num" w:pos="0"/>
        </w:tabs>
        <w:ind w:left="720" w:hanging="360"/>
      </w:pPr>
      <w:rPr>
        <w:rFonts w:ascii="Calibri" w:eastAsia="Calibri" w:hAnsi="Calibri" w:cs="Calibri" w:hint="default"/>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5B7737D1"/>
    <w:multiLevelType w:val="hybridMultilevel"/>
    <w:tmpl w:val="243445E2"/>
    <w:lvl w:ilvl="0" w:tplc="D2E085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C5105F"/>
    <w:multiLevelType w:val="hybridMultilevel"/>
    <w:tmpl w:val="2ACE6424"/>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67126D06"/>
    <w:multiLevelType w:val="hybridMultilevel"/>
    <w:tmpl w:val="B9662DEA"/>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7B1EFF"/>
    <w:multiLevelType w:val="hybridMultilevel"/>
    <w:tmpl w:val="937200D0"/>
    <w:lvl w:ilvl="0" w:tplc="45EA9BEA">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8"/>
  </w:num>
  <w:num w:numId="5">
    <w:abstractNumId w:val="18"/>
  </w:num>
  <w:num w:numId="6">
    <w:abstractNumId w:val="13"/>
  </w:num>
  <w:num w:numId="7">
    <w:abstractNumId w:val="4"/>
  </w:num>
  <w:num w:numId="8">
    <w:abstractNumId w:val="5"/>
  </w:num>
  <w:num w:numId="9">
    <w:abstractNumId w:val="7"/>
  </w:num>
  <w:num w:numId="10">
    <w:abstractNumId w:val="0"/>
  </w:num>
  <w:num w:numId="11">
    <w:abstractNumId w:val="10"/>
  </w:num>
  <w:num w:numId="12">
    <w:abstractNumId w:val="1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
  </w:num>
  <w:num w:numId="18">
    <w:abstractNumId w:val="15"/>
  </w:num>
  <w:num w:numId="19">
    <w:abstractNumId w:val="9"/>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854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0843"/>
    <w:rsid w:val="00001171"/>
    <w:rsid w:val="00003112"/>
    <w:rsid w:val="00004E7A"/>
    <w:rsid w:val="00005F3A"/>
    <w:rsid w:val="000100D1"/>
    <w:rsid w:val="00010DDC"/>
    <w:rsid w:val="000123B6"/>
    <w:rsid w:val="0001309A"/>
    <w:rsid w:val="00013E9F"/>
    <w:rsid w:val="00015FE2"/>
    <w:rsid w:val="00016F1F"/>
    <w:rsid w:val="00017120"/>
    <w:rsid w:val="00020955"/>
    <w:rsid w:val="00020C7A"/>
    <w:rsid w:val="000224D4"/>
    <w:rsid w:val="00022E04"/>
    <w:rsid w:val="0002318E"/>
    <w:rsid w:val="00023AA0"/>
    <w:rsid w:val="00024328"/>
    <w:rsid w:val="00025994"/>
    <w:rsid w:val="000259F8"/>
    <w:rsid w:val="00025D61"/>
    <w:rsid w:val="00026C9F"/>
    <w:rsid w:val="0003108A"/>
    <w:rsid w:val="000347FB"/>
    <w:rsid w:val="00034C2D"/>
    <w:rsid w:val="00034D2A"/>
    <w:rsid w:val="000352C2"/>
    <w:rsid w:val="00036984"/>
    <w:rsid w:val="00036BB7"/>
    <w:rsid w:val="00037F1A"/>
    <w:rsid w:val="00040D29"/>
    <w:rsid w:val="00041AAE"/>
    <w:rsid w:val="00041F11"/>
    <w:rsid w:val="000420C8"/>
    <w:rsid w:val="000424C6"/>
    <w:rsid w:val="000427B9"/>
    <w:rsid w:val="000429D1"/>
    <w:rsid w:val="00042EE8"/>
    <w:rsid w:val="00043575"/>
    <w:rsid w:val="00043CB8"/>
    <w:rsid w:val="00043D43"/>
    <w:rsid w:val="00043E0C"/>
    <w:rsid w:val="00044080"/>
    <w:rsid w:val="000443C8"/>
    <w:rsid w:val="000445AB"/>
    <w:rsid w:val="00044FAA"/>
    <w:rsid w:val="0004521D"/>
    <w:rsid w:val="00045660"/>
    <w:rsid w:val="000459ED"/>
    <w:rsid w:val="00046038"/>
    <w:rsid w:val="000501D9"/>
    <w:rsid w:val="000506E7"/>
    <w:rsid w:val="0005245E"/>
    <w:rsid w:val="00052826"/>
    <w:rsid w:val="00052EDE"/>
    <w:rsid w:val="0005365A"/>
    <w:rsid w:val="00054741"/>
    <w:rsid w:val="00055096"/>
    <w:rsid w:val="0005590E"/>
    <w:rsid w:val="00057554"/>
    <w:rsid w:val="00057C64"/>
    <w:rsid w:val="0006048A"/>
    <w:rsid w:val="000604FE"/>
    <w:rsid w:val="00061948"/>
    <w:rsid w:val="00062232"/>
    <w:rsid w:val="0006400D"/>
    <w:rsid w:val="000647B0"/>
    <w:rsid w:val="00064AD3"/>
    <w:rsid w:val="00065595"/>
    <w:rsid w:val="0006584F"/>
    <w:rsid w:val="00065CF8"/>
    <w:rsid w:val="000675DE"/>
    <w:rsid w:val="00072E61"/>
    <w:rsid w:val="000730E6"/>
    <w:rsid w:val="00073694"/>
    <w:rsid w:val="00074D94"/>
    <w:rsid w:val="00074F6A"/>
    <w:rsid w:val="00075E4C"/>
    <w:rsid w:val="00076189"/>
    <w:rsid w:val="00076AB3"/>
    <w:rsid w:val="00077F5B"/>
    <w:rsid w:val="000804E2"/>
    <w:rsid w:val="00082AB3"/>
    <w:rsid w:val="00083120"/>
    <w:rsid w:val="00083334"/>
    <w:rsid w:val="0008349C"/>
    <w:rsid w:val="000840CA"/>
    <w:rsid w:val="0008425D"/>
    <w:rsid w:val="00085CC1"/>
    <w:rsid w:val="00085FD0"/>
    <w:rsid w:val="000920AB"/>
    <w:rsid w:val="0009214E"/>
    <w:rsid w:val="00092C3C"/>
    <w:rsid w:val="00093A7C"/>
    <w:rsid w:val="00095619"/>
    <w:rsid w:val="0009768E"/>
    <w:rsid w:val="000A1268"/>
    <w:rsid w:val="000A2B4A"/>
    <w:rsid w:val="000A2FB2"/>
    <w:rsid w:val="000A4F19"/>
    <w:rsid w:val="000A516C"/>
    <w:rsid w:val="000A5652"/>
    <w:rsid w:val="000A5791"/>
    <w:rsid w:val="000A5A8D"/>
    <w:rsid w:val="000A606A"/>
    <w:rsid w:val="000A7077"/>
    <w:rsid w:val="000A79C4"/>
    <w:rsid w:val="000B060D"/>
    <w:rsid w:val="000B2BF3"/>
    <w:rsid w:val="000B3271"/>
    <w:rsid w:val="000B381D"/>
    <w:rsid w:val="000B3C79"/>
    <w:rsid w:val="000B54CD"/>
    <w:rsid w:val="000B60C9"/>
    <w:rsid w:val="000B6825"/>
    <w:rsid w:val="000B730C"/>
    <w:rsid w:val="000C0204"/>
    <w:rsid w:val="000C074D"/>
    <w:rsid w:val="000C095F"/>
    <w:rsid w:val="000C11B4"/>
    <w:rsid w:val="000C1736"/>
    <w:rsid w:val="000C1882"/>
    <w:rsid w:val="000C309B"/>
    <w:rsid w:val="000C3645"/>
    <w:rsid w:val="000C3B8A"/>
    <w:rsid w:val="000C616B"/>
    <w:rsid w:val="000C7311"/>
    <w:rsid w:val="000C7A59"/>
    <w:rsid w:val="000C7BA1"/>
    <w:rsid w:val="000D07AA"/>
    <w:rsid w:val="000D0EEF"/>
    <w:rsid w:val="000D2F4C"/>
    <w:rsid w:val="000D3A1A"/>
    <w:rsid w:val="000D4924"/>
    <w:rsid w:val="000D7DDD"/>
    <w:rsid w:val="000E0ED8"/>
    <w:rsid w:val="000E216F"/>
    <w:rsid w:val="000E2196"/>
    <w:rsid w:val="000E2FCD"/>
    <w:rsid w:val="000E3552"/>
    <w:rsid w:val="000E4B06"/>
    <w:rsid w:val="000E4C1C"/>
    <w:rsid w:val="000E549A"/>
    <w:rsid w:val="000E6A60"/>
    <w:rsid w:val="000E6CF8"/>
    <w:rsid w:val="000F06C2"/>
    <w:rsid w:val="000F156C"/>
    <w:rsid w:val="000F27FA"/>
    <w:rsid w:val="000F32F8"/>
    <w:rsid w:val="000F50EB"/>
    <w:rsid w:val="000F54AB"/>
    <w:rsid w:val="000F5A42"/>
    <w:rsid w:val="000F6E20"/>
    <w:rsid w:val="0010016E"/>
    <w:rsid w:val="00100802"/>
    <w:rsid w:val="00101D1D"/>
    <w:rsid w:val="00102650"/>
    <w:rsid w:val="00103A86"/>
    <w:rsid w:val="00107CD9"/>
    <w:rsid w:val="00110247"/>
    <w:rsid w:val="00112072"/>
    <w:rsid w:val="00112A53"/>
    <w:rsid w:val="0011385A"/>
    <w:rsid w:val="00113CE4"/>
    <w:rsid w:val="001144BC"/>
    <w:rsid w:val="00115463"/>
    <w:rsid w:val="00115F01"/>
    <w:rsid w:val="00116544"/>
    <w:rsid w:val="0012083B"/>
    <w:rsid w:val="001212B6"/>
    <w:rsid w:val="0012174E"/>
    <w:rsid w:val="00122192"/>
    <w:rsid w:val="00123D6B"/>
    <w:rsid w:val="001243DD"/>
    <w:rsid w:val="001245AA"/>
    <w:rsid w:val="0012468C"/>
    <w:rsid w:val="0012521E"/>
    <w:rsid w:val="0012746E"/>
    <w:rsid w:val="0012795E"/>
    <w:rsid w:val="001301D0"/>
    <w:rsid w:val="001315A0"/>
    <w:rsid w:val="0013251C"/>
    <w:rsid w:val="00132E13"/>
    <w:rsid w:val="00132FB4"/>
    <w:rsid w:val="00133D97"/>
    <w:rsid w:val="00133FED"/>
    <w:rsid w:val="00134867"/>
    <w:rsid w:val="00135C13"/>
    <w:rsid w:val="0013638B"/>
    <w:rsid w:val="00137822"/>
    <w:rsid w:val="001402E5"/>
    <w:rsid w:val="00140688"/>
    <w:rsid w:val="00141CE9"/>
    <w:rsid w:val="0014314D"/>
    <w:rsid w:val="00144948"/>
    <w:rsid w:val="001455E2"/>
    <w:rsid w:val="00145D82"/>
    <w:rsid w:val="00146AC7"/>
    <w:rsid w:val="001537D8"/>
    <w:rsid w:val="001563ED"/>
    <w:rsid w:val="00156998"/>
    <w:rsid w:val="00156A62"/>
    <w:rsid w:val="00156AFE"/>
    <w:rsid w:val="0015727C"/>
    <w:rsid w:val="00157501"/>
    <w:rsid w:val="001575A0"/>
    <w:rsid w:val="00157600"/>
    <w:rsid w:val="001601D2"/>
    <w:rsid w:val="001603B4"/>
    <w:rsid w:val="00161031"/>
    <w:rsid w:val="00161382"/>
    <w:rsid w:val="00162506"/>
    <w:rsid w:val="00162A36"/>
    <w:rsid w:val="00162F11"/>
    <w:rsid w:val="001646AB"/>
    <w:rsid w:val="001665D2"/>
    <w:rsid w:val="00166E13"/>
    <w:rsid w:val="001702CA"/>
    <w:rsid w:val="0017078E"/>
    <w:rsid w:val="0017320F"/>
    <w:rsid w:val="0017349E"/>
    <w:rsid w:val="00173723"/>
    <w:rsid w:val="0017485C"/>
    <w:rsid w:val="001753F5"/>
    <w:rsid w:val="0017595F"/>
    <w:rsid w:val="00177886"/>
    <w:rsid w:val="001814EF"/>
    <w:rsid w:val="001832AE"/>
    <w:rsid w:val="00183437"/>
    <w:rsid w:val="0018471D"/>
    <w:rsid w:val="00186AA6"/>
    <w:rsid w:val="00187A46"/>
    <w:rsid w:val="00191A9D"/>
    <w:rsid w:val="00192030"/>
    <w:rsid w:val="00192502"/>
    <w:rsid w:val="0019276C"/>
    <w:rsid w:val="001930D8"/>
    <w:rsid w:val="0019316E"/>
    <w:rsid w:val="001931EE"/>
    <w:rsid w:val="001933E5"/>
    <w:rsid w:val="00195A42"/>
    <w:rsid w:val="00195C95"/>
    <w:rsid w:val="00195D3E"/>
    <w:rsid w:val="001964E2"/>
    <w:rsid w:val="00197993"/>
    <w:rsid w:val="001A1911"/>
    <w:rsid w:val="001A2662"/>
    <w:rsid w:val="001A31F5"/>
    <w:rsid w:val="001A33FB"/>
    <w:rsid w:val="001A36D3"/>
    <w:rsid w:val="001A4D91"/>
    <w:rsid w:val="001A57A4"/>
    <w:rsid w:val="001A6085"/>
    <w:rsid w:val="001A7085"/>
    <w:rsid w:val="001B1512"/>
    <w:rsid w:val="001B42CA"/>
    <w:rsid w:val="001B51D4"/>
    <w:rsid w:val="001C48A3"/>
    <w:rsid w:val="001D208C"/>
    <w:rsid w:val="001D217F"/>
    <w:rsid w:val="001D2511"/>
    <w:rsid w:val="001D5CD0"/>
    <w:rsid w:val="001D7238"/>
    <w:rsid w:val="001E0F2B"/>
    <w:rsid w:val="001E305F"/>
    <w:rsid w:val="001E4CC8"/>
    <w:rsid w:val="001E71B8"/>
    <w:rsid w:val="001E7536"/>
    <w:rsid w:val="001E78CF"/>
    <w:rsid w:val="001F218D"/>
    <w:rsid w:val="001F2FF2"/>
    <w:rsid w:val="001F5163"/>
    <w:rsid w:val="001F5736"/>
    <w:rsid w:val="001F6708"/>
    <w:rsid w:val="002015B8"/>
    <w:rsid w:val="00202CDB"/>
    <w:rsid w:val="00204D4D"/>
    <w:rsid w:val="00205E4C"/>
    <w:rsid w:val="00207167"/>
    <w:rsid w:val="002079F0"/>
    <w:rsid w:val="00207B5F"/>
    <w:rsid w:val="002122ED"/>
    <w:rsid w:val="002124D9"/>
    <w:rsid w:val="0021263A"/>
    <w:rsid w:val="00213762"/>
    <w:rsid w:val="0021386E"/>
    <w:rsid w:val="002142F5"/>
    <w:rsid w:val="00214B46"/>
    <w:rsid w:val="00214D5B"/>
    <w:rsid w:val="00214E9F"/>
    <w:rsid w:val="00214EBE"/>
    <w:rsid w:val="00215165"/>
    <w:rsid w:val="002154D3"/>
    <w:rsid w:val="002158CF"/>
    <w:rsid w:val="00216494"/>
    <w:rsid w:val="002165E5"/>
    <w:rsid w:val="00216764"/>
    <w:rsid w:val="0022012E"/>
    <w:rsid w:val="002206F0"/>
    <w:rsid w:val="002208F7"/>
    <w:rsid w:val="00221BC7"/>
    <w:rsid w:val="00222833"/>
    <w:rsid w:val="00224775"/>
    <w:rsid w:val="00225B39"/>
    <w:rsid w:val="00226575"/>
    <w:rsid w:val="00226625"/>
    <w:rsid w:val="00226C2D"/>
    <w:rsid w:val="00227360"/>
    <w:rsid w:val="002275DF"/>
    <w:rsid w:val="00231058"/>
    <w:rsid w:val="002319B3"/>
    <w:rsid w:val="00233A1F"/>
    <w:rsid w:val="00234173"/>
    <w:rsid w:val="002349E9"/>
    <w:rsid w:val="00234D92"/>
    <w:rsid w:val="00235511"/>
    <w:rsid w:val="00235777"/>
    <w:rsid w:val="00236460"/>
    <w:rsid w:val="00240128"/>
    <w:rsid w:val="00240B69"/>
    <w:rsid w:val="00240FC1"/>
    <w:rsid w:val="002422B4"/>
    <w:rsid w:val="002428A4"/>
    <w:rsid w:val="00242982"/>
    <w:rsid w:val="00242D2E"/>
    <w:rsid w:val="00244081"/>
    <w:rsid w:val="00245F1E"/>
    <w:rsid w:val="0024731E"/>
    <w:rsid w:val="0024788F"/>
    <w:rsid w:val="0024794A"/>
    <w:rsid w:val="00251FD8"/>
    <w:rsid w:val="0025228B"/>
    <w:rsid w:val="00255217"/>
    <w:rsid w:val="00255F2D"/>
    <w:rsid w:val="00257185"/>
    <w:rsid w:val="00260615"/>
    <w:rsid w:val="0026061A"/>
    <w:rsid w:val="002608E7"/>
    <w:rsid w:val="002635B6"/>
    <w:rsid w:val="002639F3"/>
    <w:rsid w:val="00264291"/>
    <w:rsid w:val="00266BB0"/>
    <w:rsid w:val="00267B23"/>
    <w:rsid w:val="00267D7E"/>
    <w:rsid w:val="00271336"/>
    <w:rsid w:val="00271473"/>
    <w:rsid w:val="002726CA"/>
    <w:rsid w:val="002727BE"/>
    <w:rsid w:val="00273996"/>
    <w:rsid w:val="00275AFC"/>
    <w:rsid w:val="002765AD"/>
    <w:rsid w:val="00276D75"/>
    <w:rsid w:val="00277A31"/>
    <w:rsid w:val="00280115"/>
    <w:rsid w:val="0028027C"/>
    <w:rsid w:val="00280EC1"/>
    <w:rsid w:val="002814A4"/>
    <w:rsid w:val="0028264C"/>
    <w:rsid w:val="002832C9"/>
    <w:rsid w:val="00283470"/>
    <w:rsid w:val="00283EF0"/>
    <w:rsid w:val="002840C2"/>
    <w:rsid w:val="00284F49"/>
    <w:rsid w:val="00285231"/>
    <w:rsid w:val="002918B9"/>
    <w:rsid w:val="002918F2"/>
    <w:rsid w:val="002944F7"/>
    <w:rsid w:val="002946EA"/>
    <w:rsid w:val="00295062"/>
    <w:rsid w:val="0029515C"/>
    <w:rsid w:val="00295ECD"/>
    <w:rsid w:val="00296A8E"/>
    <w:rsid w:val="00296ADB"/>
    <w:rsid w:val="00296C93"/>
    <w:rsid w:val="00296DBA"/>
    <w:rsid w:val="00296F21"/>
    <w:rsid w:val="00297788"/>
    <w:rsid w:val="00297BC8"/>
    <w:rsid w:val="002A0500"/>
    <w:rsid w:val="002A24CD"/>
    <w:rsid w:val="002A317E"/>
    <w:rsid w:val="002A3E12"/>
    <w:rsid w:val="002A404B"/>
    <w:rsid w:val="002A4C2F"/>
    <w:rsid w:val="002A67FF"/>
    <w:rsid w:val="002A7A67"/>
    <w:rsid w:val="002B029C"/>
    <w:rsid w:val="002B10AF"/>
    <w:rsid w:val="002B110A"/>
    <w:rsid w:val="002B16CC"/>
    <w:rsid w:val="002B2F90"/>
    <w:rsid w:val="002B43C6"/>
    <w:rsid w:val="002B5446"/>
    <w:rsid w:val="002B7307"/>
    <w:rsid w:val="002B7466"/>
    <w:rsid w:val="002C04E2"/>
    <w:rsid w:val="002C2AE3"/>
    <w:rsid w:val="002C37A2"/>
    <w:rsid w:val="002C4999"/>
    <w:rsid w:val="002C5D37"/>
    <w:rsid w:val="002C65AB"/>
    <w:rsid w:val="002C7776"/>
    <w:rsid w:val="002D02D2"/>
    <w:rsid w:val="002D11FE"/>
    <w:rsid w:val="002D1888"/>
    <w:rsid w:val="002D47F0"/>
    <w:rsid w:val="002D611C"/>
    <w:rsid w:val="002D658F"/>
    <w:rsid w:val="002D782E"/>
    <w:rsid w:val="002D7836"/>
    <w:rsid w:val="002E039C"/>
    <w:rsid w:val="002E094E"/>
    <w:rsid w:val="002E0DA2"/>
    <w:rsid w:val="002E107B"/>
    <w:rsid w:val="002E2926"/>
    <w:rsid w:val="002E339C"/>
    <w:rsid w:val="002E3B5B"/>
    <w:rsid w:val="002E3E45"/>
    <w:rsid w:val="002E64A1"/>
    <w:rsid w:val="002E72A3"/>
    <w:rsid w:val="002E7ACF"/>
    <w:rsid w:val="002F116F"/>
    <w:rsid w:val="002F1BD3"/>
    <w:rsid w:val="002F3884"/>
    <w:rsid w:val="002F3993"/>
    <w:rsid w:val="002F406D"/>
    <w:rsid w:val="002F4412"/>
    <w:rsid w:val="002F54EB"/>
    <w:rsid w:val="002F578B"/>
    <w:rsid w:val="002F6D0F"/>
    <w:rsid w:val="002F75B7"/>
    <w:rsid w:val="002F7EF2"/>
    <w:rsid w:val="003001CE"/>
    <w:rsid w:val="0030137D"/>
    <w:rsid w:val="0030164C"/>
    <w:rsid w:val="00301AC6"/>
    <w:rsid w:val="00306F65"/>
    <w:rsid w:val="0030715D"/>
    <w:rsid w:val="00307BE0"/>
    <w:rsid w:val="00307CAB"/>
    <w:rsid w:val="003101BB"/>
    <w:rsid w:val="00311805"/>
    <w:rsid w:val="003127A0"/>
    <w:rsid w:val="00313794"/>
    <w:rsid w:val="00313E45"/>
    <w:rsid w:val="00315B27"/>
    <w:rsid w:val="00317BDB"/>
    <w:rsid w:val="00317D1F"/>
    <w:rsid w:val="00320B33"/>
    <w:rsid w:val="00320F2D"/>
    <w:rsid w:val="00322056"/>
    <w:rsid w:val="0032381C"/>
    <w:rsid w:val="0032387E"/>
    <w:rsid w:val="00323E58"/>
    <w:rsid w:val="00325612"/>
    <w:rsid w:val="0032730C"/>
    <w:rsid w:val="003303CB"/>
    <w:rsid w:val="00331464"/>
    <w:rsid w:val="00331CD1"/>
    <w:rsid w:val="00331DD2"/>
    <w:rsid w:val="00332398"/>
    <w:rsid w:val="003329E7"/>
    <w:rsid w:val="00333A36"/>
    <w:rsid w:val="00335CC1"/>
    <w:rsid w:val="00335D11"/>
    <w:rsid w:val="003366D6"/>
    <w:rsid w:val="0033761F"/>
    <w:rsid w:val="003379E8"/>
    <w:rsid w:val="00337A94"/>
    <w:rsid w:val="00337B1E"/>
    <w:rsid w:val="003420AA"/>
    <w:rsid w:val="003427BA"/>
    <w:rsid w:val="003437CC"/>
    <w:rsid w:val="003440E4"/>
    <w:rsid w:val="00344428"/>
    <w:rsid w:val="00345643"/>
    <w:rsid w:val="00345E39"/>
    <w:rsid w:val="003462DB"/>
    <w:rsid w:val="00346AF4"/>
    <w:rsid w:val="00346B53"/>
    <w:rsid w:val="00350EE3"/>
    <w:rsid w:val="00351779"/>
    <w:rsid w:val="003536F5"/>
    <w:rsid w:val="00355278"/>
    <w:rsid w:val="00356C6F"/>
    <w:rsid w:val="00357C14"/>
    <w:rsid w:val="0036007A"/>
    <w:rsid w:val="00360643"/>
    <w:rsid w:val="0036138D"/>
    <w:rsid w:val="003615AD"/>
    <w:rsid w:val="00361D08"/>
    <w:rsid w:val="003646F6"/>
    <w:rsid w:val="00364D4F"/>
    <w:rsid w:val="00364FCF"/>
    <w:rsid w:val="003656E9"/>
    <w:rsid w:val="00367618"/>
    <w:rsid w:val="00367AEB"/>
    <w:rsid w:val="00371139"/>
    <w:rsid w:val="00371A45"/>
    <w:rsid w:val="00372330"/>
    <w:rsid w:val="00372A69"/>
    <w:rsid w:val="00375C15"/>
    <w:rsid w:val="00375CEF"/>
    <w:rsid w:val="00376184"/>
    <w:rsid w:val="00376E91"/>
    <w:rsid w:val="00381ECB"/>
    <w:rsid w:val="00383DA4"/>
    <w:rsid w:val="00384499"/>
    <w:rsid w:val="00384820"/>
    <w:rsid w:val="0038650D"/>
    <w:rsid w:val="003927AA"/>
    <w:rsid w:val="003937C7"/>
    <w:rsid w:val="003960B2"/>
    <w:rsid w:val="0039752A"/>
    <w:rsid w:val="0039773D"/>
    <w:rsid w:val="003A05AD"/>
    <w:rsid w:val="003A286E"/>
    <w:rsid w:val="003A44B7"/>
    <w:rsid w:val="003A4E97"/>
    <w:rsid w:val="003A57D2"/>
    <w:rsid w:val="003A5E6E"/>
    <w:rsid w:val="003A7BA6"/>
    <w:rsid w:val="003B090C"/>
    <w:rsid w:val="003B134C"/>
    <w:rsid w:val="003B298B"/>
    <w:rsid w:val="003B34D1"/>
    <w:rsid w:val="003B3C4E"/>
    <w:rsid w:val="003B3D4F"/>
    <w:rsid w:val="003B495E"/>
    <w:rsid w:val="003B4D21"/>
    <w:rsid w:val="003B502E"/>
    <w:rsid w:val="003B50C1"/>
    <w:rsid w:val="003C2898"/>
    <w:rsid w:val="003C2A17"/>
    <w:rsid w:val="003C2B58"/>
    <w:rsid w:val="003C2FA1"/>
    <w:rsid w:val="003C3504"/>
    <w:rsid w:val="003C5A04"/>
    <w:rsid w:val="003C6AF9"/>
    <w:rsid w:val="003D0FE0"/>
    <w:rsid w:val="003D1FF8"/>
    <w:rsid w:val="003D2481"/>
    <w:rsid w:val="003D2552"/>
    <w:rsid w:val="003D3A9B"/>
    <w:rsid w:val="003D432B"/>
    <w:rsid w:val="003D5E21"/>
    <w:rsid w:val="003D792C"/>
    <w:rsid w:val="003D7F02"/>
    <w:rsid w:val="003E144A"/>
    <w:rsid w:val="003E1E02"/>
    <w:rsid w:val="003E2A34"/>
    <w:rsid w:val="003E39A3"/>
    <w:rsid w:val="003E3B8A"/>
    <w:rsid w:val="003E4F44"/>
    <w:rsid w:val="003E65B0"/>
    <w:rsid w:val="003E65C1"/>
    <w:rsid w:val="003E7120"/>
    <w:rsid w:val="003E798E"/>
    <w:rsid w:val="003F1AB7"/>
    <w:rsid w:val="003F210B"/>
    <w:rsid w:val="003F2ACF"/>
    <w:rsid w:val="003F3EE8"/>
    <w:rsid w:val="003F4A49"/>
    <w:rsid w:val="003F556D"/>
    <w:rsid w:val="003F5ADA"/>
    <w:rsid w:val="003F5C49"/>
    <w:rsid w:val="003F6706"/>
    <w:rsid w:val="0040317F"/>
    <w:rsid w:val="00403E81"/>
    <w:rsid w:val="004048E9"/>
    <w:rsid w:val="00404AF2"/>
    <w:rsid w:val="00404E61"/>
    <w:rsid w:val="004052E7"/>
    <w:rsid w:val="004066EA"/>
    <w:rsid w:val="00406750"/>
    <w:rsid w:val="004067F0"/>
    <w:rsid w:val="0041153B"/>
    <w:rsid w:val="004115A9"/>
    <w:rsid w:val="0041239F"/>
    <w:rsid w:val="00416F64"/>
    <w:rsid w:val="004173E4"/>
    <w:rsid w:val="00420C4A"/>
    <w:rsid w:val="00420D59"/>
    <w:rsid w:val="0042253A"/>
    <w:rsid w:val="00423079"/>
    <w:rsid w:val="004252FD"/>
    <w:rsid w:val="00425825"/>
    <w:rsid w:val="004263AD"/>
    <w:rsid w:val="00427B11"/>
    <w:rsid w:val="0043140C"/>
    <w:rsid w:val="00432671"/>
    <w:rsid w:val="0043615E"/>
    <w:rsid w:val="00436808"/>
    <w:rsid w:val="00436A28"/>
    <w:rsid w:val="00441041"/>
    <w:rsid w:val="00443844"/>
    <w:rsid w:val="00443A6A"/>
    <w:rsid w:val="00443C26"/>
    <w:rsid w:val="004465D4"/>
    <w:rsid w:val="00446915"/>
    <w:rsid w:val="0044789E"/>
    <w:rsid w:val="00450E94"/>
    <w:rsid w:val="00450F52"/>
    <w:rsid w:val="00451334"/>
    <w:rsid w:val="004518BE"/>
    <w:rsid w:val="004524FF"/>
    <w:rsid w:val="004532CD"/>
    <w:rsid w:val="00454FA9"/>
    <w:rsid w:val="00457288"/>
    <w:rsid w:val="004604D4"/>
    <w:rsid w:val="00461467"/>
    <w:rsid w:val="0046385E"/>
    <w:rsid w:val="00463B78"/>
    <w:rsid w:val="00463D1D"/>
    <w:rsid w:val="00466D78"/>
    <w:rsid w:val="00467A5E"/>
    <w:rsid w:val="004710A9"/>
    <w:rsid w:val="004713D0"/>
    <w:rsid w:val="0047172D"/>
    <w:rsid w:val="0047217A"/>
    <w:rsid w:val="0047295A"/>
    <w:rsid w:val="004731E0"/>
    <w:rsid w:val="00473D08"/>
    <w:rsid w:val="004743D6"/>
    <w:rsid w:val="0047487E"/>
    <w:rsid w:val="0047738E"/>
    <w:rsid w:val="00481159"/>
    <w:rsid w:val="00484005"/>
    <w:rsid w:val="0048443A"/>
    <w:rsid w:val="00484DE0"/>
    <w:rsid w:val="004863CC"/>
    <w:rsid w:val="00487FED"/>
    <w:rsid w:val="00490C52"/>
    <w:rsid w:val="0049120A"/>
    <w:rsid w:val="004914A7"/>
    <w:rsid w:val="00492334"/>
    <w:rsid w:val="00493764"/>
    <w:rsid w:val="00493DB2"/>
    <w:rsid w:val="00493E6B"/>
    <w:rsid w:val="0049460A"/>
    <w:rsid w:val="00494C9A"/>
    <w:rsid w:val="00497094"/>
    <w:rsid w:val="004A0988"/>
    <w:rsid w:val="004A4193"/>
    <w:rsid w:val="004A46E6"/>
    <w:rsid w:val="004A5A23"/>
    <w:rsid w:val="004B0328"/>
    <w:rsid w:val="004B21CC"/>
    <w:rsid w:val="004B3C01"/>
    <w:rsid w:val="004B41E5"/>
    <w:rsid w:val="004B5654"/>
    <w:rsid w:val="004B5813"/>
    <w:rsid w:val="004B6A48"/>
    <w:rsid w:val="004B6AEE"/>
    <w:rsid w:val="004B6B6D"/>
    <w:rsid w:val="004C0111"/>
    <w:rsid w:val="004C1288"/>
    <w:rsid w:val="004C21D0"/>
    <w:rsid w:val="004C3BF2"/>
    <w:rsid w:val="004C3CEC"/>
    <w:rsid w:val="004C410B"/>
    <w:rsid w:val="004C4DD0"/>
    <w:rsid w:val="004C533D"/>
    <w:rsid w:val="004C5A6F"/>
    <w:rsid w:val="004C7716"/>
    <w:rsid w:val="004D0495"/>
    <w:rsid w:val="004D245C"/>
    <w:rsid w:val="004D3F04"/>
    <w:rsid w:val="004D4A37"/>
    <w:rsid w:val="004D6794"/>
    <w:rsid w:val="004D76F6"/>
    <w:rsid w:val="004E0076"/>
    <w:rsid w:val="004E0683"/>
    <w:rsid w:val="004E23B0"/>
    <w:rsid w:val="004E2FC5"/>
    <w:rsid w:val="004E4188"/>
    <w:rsid w:val="004E49A9"/>
    <w:rsid w:val="004E559D"/>
    <w:rsid w:val="004E7B3A"/>
    <w:rsid w:val="004F0C60"/>
    <w:rsid w:val="004F17E1"/>
    <w:rsid w:val="004F3C23"/>
    <w:rsid w:val="004F401D"/>
    <w:rsid w:val="004F4BC4"/>
    <w:rsid w:val="004F4DBD"/>
    <w:rsid w:val="00500236"/>
    <w:rsid w:val="00500798"/>
    <w:rsid w:val="00501FE4"/>
    <w:rsid w:val="0050325A"/>
    <w:rsid w:val="00506DDC"/>
    <w:rsid w:val="00507DDD"/>
    <w:rsid w:val="00510795"/>
    <w:rsid w:val="005117F5"/>
    <w:rsid w:val="005129C9"/>
    <w:rsid w:val="00512C87"/>
    <w:rsid w:val="00512F48"/>
    <w:rsid w:val="00513203"/>
    <w:rsid w:val="0051393E"/>
    <w:rsid w:val="00513B22"/>
    <w:rsid w:val="0051614A"/>
    <w:rsid w:val="005200D1"/>
    <w:rsid w:val="00520F28"/>
    <w:rsid w:val="0052132E"/>
    <w:rsid w:val="00521640"/>
    <w:rsid w:val="00522FC1"/>
    <w:rsid w:val="005235D2"/>
    <w:rsid w:val="00524571"/>
    <w:rsid w:val="00526020"/>
    <w:rsid w:val="005277B4"/>
    <w:rsid w:val="0052784D"/>
    <w:rsid w:val="00527FD2"/>
    <w:rsid w:val="00530379"/>
    <w:rsid w:val="005310F5"/>
    <w:rsid w:val="00532D25"/>
    <w:rsid w:val="00532E9C"/>
    <w:rsid w:val="00534E19"/>
    <w:rsid w:val="00535E15"/>
    <w:rsid w:val="00536514"/>
    <w:rsid w:val="00536B75"/>
    <w:rsid w:val="005373ED"/>
    <w:rsid w:val="00537FEB"/>
    <w:rsid w:val="00540C4E"/>
    <w:rsid w:val="005418EF"/>
    <w:rsid w:val="00542555"/>
    <w:rsid w:val="00542CEF"/>
    <w:rsid w:val="005432AF"/>
    <w:rsid w:val="00544AF6"/>
    <w:rsid w:val="005458D1"/>
    <w:rsid w:val="005471DE"/>
    <w:rsid w:val="0055044C"/>
    <w:rsid w:val="00551AA7"/>
    <w:rsid w:val="00551EED"/>
    <w:rsid w:val="005531A4"/>
    <w:rsid w:val="00553B6E"/>
    <w:rsid w:val="00553BF1"/>
    <w:rsid w:val="00554097"/>
    <w:rsid w:val="005541AD"/>
    <w:rsid w:val="005577BE"/>
    <w:rsid w:val="00557805"/>
    <w:rsid w:val="00560022"/>
    <w:rsid w:val="00560BB3"/>
    <w:rsid w:val="005619BF"/>
    <w:rsid w:val="00562795"/>
    <w:rsid w:val="00564109"/>
    <w:rsid w:val="005644FA"/>
    <w:rsid w:val="005652A7"/>
    <w:rsid w:val="005655DD"/>
    <w:rsid w:val="00566D05"/>
    <w:rsid w:val="00566E40"/>
    <w:rsid w:val="005671BA"/>
    <w:rsid w:val="00571B3A"/>
    <w:rsid w:val="005737C2"/>
    <w:rsid w:val="00573CD2"/>
    <w:rsid w:val="00574277"/>
    <w:rsid w:val="005753DE"/>
    <w:rsid w:val="005756D0"/>
    <w:rsid w:val="00575881"/>
    <w:rsid w:val="00577665"/>
    <w:rsid w:val="0057798F"/>
    <w:rsid w:val="00580026"/>
    <w:rsid w:val="00580283"/>
    <w:rsid w:val="005816CE"/>
    <w:rsid w:val="005817DB"/>
    <w:rsid w:val="005845D4"/>
    <w:rsid w:val="00585ED3"/>
    <w:rsid w:val="00586B59"/>
    <w:rsid w:val="00586EE8"/>
    <w:rsid w:val="00587239"/>
    <w:rsid w:val="005879AF"/>
    <w:rsid w:val="00587B4F"/>
    <w:rsid w:val="00587B59"/>
    <w:rsid w:val="0059133D"/>
    <w:rsid w:val="00592819"/>
    <w:rsid w:val="00597704"/>
    <w:rsid w:val="005A039F"/>
    <w:rsid w:val="005A1103"/>
    <w:rsid w:val="005A112C"/>
    <w:rsid w:val="005A1CBD"/>
    <w:rsid w:val="005A2544"/>
    <w:rsid w:val="005A30F5"/>
    <w:rsid w:val="005A3366"/>
    <w:rsid w:val="005A560E"/>
    <w:rsid w:val="005A63FD"/>
    <w:rsid w:val="005A6614"/>
    <w:rsid w:val="005A7F2E"/>
    <w:rsid w:val="005B07D1"/>
    <w:rsid w:val="005B0A58"/>
    <w:rsid w:val="005B252A"/>
    <w:rsid w:val="005B37FD"/>
    <w:rsid w:val="005B7898"/>
    <w:rsid w:val="005C1256"/>
    <w:rsid w:val="005C1E3E"/>
    <w:rsid w:val="005C20A8"/>
    <w:rsid w:val="005C2C44"/>
    <w:rsid w:val="005C3A5B"/>
    <w:rsid w:val="005C45EC"/>
    <w:rsid w:val="005C6997"/>
    <w:rsid w:val="005D02D7"/>
    <w:rsid w:val="005D03EA"/>
    <w:rsid w:val="005D0532"/>
    <w:rsid w:val="005D203B"/>
    <w:rsid w:val="005D34E4"/>
    <w:rsid w:val="005D35B7"/>
    <w:rsid w:val="005D52D0"/>
    <w:rsid w:val="005D542C"/>
    <w:rsid w:val="005D577F"/>
    <w:rsid w:val="005D63B9"/>
    <w:rsid w:val="005D6E53"/>
    <w:rsid w:val="005D72BF"/>
    <w:rsid w:val="005D7442"/>
    <w:rsid w:val="005D74BF"/>
    <w:rsid w:val="005E119D"/>
    <w:rsid w:val="005E14DD"/>
    <w:rsid w:val="005E1BC6"/>
    <w:rsid w:val="005E252B"/>
    <w:rsid w:val="005E2CC5"/>
    <w:rsid w:val="005E63F4"/>
    <w:rsid w:val="005E7D65"/>
    <w:rsid w:val="005F0DE3"/>
    <w:rsid w:val="005F3730"/>
    <w:rsid w:val="005F3AE3"/>
    <w:rsid w:val="005F4BC2"/>
    <w:rsid w:val="005F5258"/>
    <w:rsid w:val="005F5CBA"/>
    <w:rsid w:val="005F7355"/>
    <w:rsid w:val="00600194"/>
    <w:rsid w:val="00600CD9"/>
    <w:rsid w:val="006017DE"/>
    <w:rsid w:val="00601A35"/>
    <w:rsid w:val="00601BDE"/>
    <w:rsid w:val="006029A4"/>
    <w:rsid w:val="00602FC1"/>
    <w:rsid w:val="0060550D"/>
    <w:rsid w:val="0060660D"/>
    <w:rsid w:val="006100E9"/>
    <w:rsid w:val="00612A0D"/>
    <w:rsid w:val="00612CF9"/>
    <w:rsid w:val="00612DA7"/>
    <w:rsid w:val="0061416D"/>
    <w:rsid w:val="00614269"/>
    <w:rsid w:val="0061563C"/>
    <w:rsid w:val="00616F92"/>
    <w:rsid w:val="006214E9"/>
    <w:rsid w:val="00621853"/>
    <w:rsid w:val="0062203C"/>
    <w:rsid w:val="006223EC"/>
    <w:rsid w:val="006255B3"/>
    <w:rsid w:val="00625955"/>
    <w:rsid w:val="00626D3C"/>
    <w:rsid w:val="0062745B"/>
    <w:rsid w:val="0063094B"/>
    <w:rsid w:val="00630966"/>
    <w:rsid w:val="0063211C"/>
    <w:rsid w:val="006322A2"/>
    <w:rsid w:val="00632D00"/>
    <w:rsid w:val="00633D3B"/>
    <w:rsid w:val="00635227"/>
    <w:rsid w:val="006354B1"/>
    <w:rsid w:val="00635B11"/>
    <w:rsid w:val="0063643F"/>
    <w:rsid w:val="00637179"/>
    <w:rsid w:val="00637E7D"/>
    <w:rsid w:val="00640AE7"/>
    <w:rsid w:val="00640FC0"/>
    <w:rsid w:val="00641B28"/>
    <w:rsid w:val="00641FE4"/>
    <w:rsid w:val="00643DA7"/>
    <w:rsid w:val="0064572F"/>
    <w:rsid w:val="006460CC"/>
    <w:rsid w:val="00647137"/>
    <w:rsid w:val="00647638"/>
    <w:rsid w:val="006500C0"/>
    <w:rsid w:val="00650104"/>
    <w:rsid w:val="006518E1"/>
    <w:rsid w:val="00652C41"/>
    <w:rsid w:val="00654126"/>
    <w:rsid w:val="0065604E"/>
    <w:rsid w:val="006564F1"/>
    <w:rsid w:val="00656E5D"/>
    <w:rsid w:val="00657D39"/>
    <w:rsid w:val="0066056B"/>
    <w:rsid w:val="00660E68"/>
    <w:rsid w:val="00661643"/>
    <w:rsid w:val="006622C1"/>
    <w:rsid w:val="0066290A"/>
    <w:rsid w:val="00663914"/>
    <w:rsid w:val="006639FE"/>
    <w:rsid w:val="006719E8"/>
    <w:rsid w:val="00672D6E"/>
    <w:rsid w:val="00674588"/>
    <w:rsid w:val="00674955"/>
    <w:rsid w:val="00674D13"/>
    <w:rsid w:val="00675720"/>
    <w:rsid w:val="006767C5"/>
    <w:rsid w:val="00676C85"/>
    <w:rsid w:val="00677DBA"/>
    <w:rsid w:val="0068001C"/>
    <w:rsid w:val="00680980"/>
    <w:rsid w:val="0068218E"/>
    <w:rsid w:val="00683697"/>
    <w:rsid w:val="006839E3"/>
    <w:rsid w:val="00683B85"/>
    <w:rsid w:val="00683ECA"/>
    <w:rsid w:val="00683F78"/>
    <w:rsid w:val="006840AB"/>
    <w:rsid w:val="0068440A"/>
    <w:rsid w:val="006855BB"/>
    <w:rsid w:val="0068598D"/>
    <w:rsid w:val="00686D2C"/>
    <w:rsid w:val="00686F55"/>
    <w:rsid w:val="006875BF"/>
    <w:rsid w:val="00690C51"/>
    <w:rsid w:val="0069192E"/>
    <w:rsid w:val="00691C56"/>
    <w:rsid w:val="00692BB8"/>
    <w:rsid w:val="00694E5A"/>
    <w:rsid w:val="00695155"/>
    <w:rsid w:val="00697664"/>
    <w:rsid w:val="006A18F0"/>
    <w:rsid w:val="006A2154"/>
    <w:rsid w:val="006A3BC4"/>
    <w:rsid w:val="006A47C2"/>
    <w:rsid w:val="006A6E5F"/>
    <w:rsid w:val="006B0815"/>
    <w:rsid w:val="006B0DDB"/>
    <w:rsid w:val="006B1370"/>
    <w:rsid w:val="006B2740"/>
    <w:rsid w:val="006B2C9D"/>
    <w:rsid w:val="006B3CD3"/>
    <w:rsid w:val="006B5BE1"/>
    <w:rsid w:val="006B60F2"/>
    <w:rsid w:val="006B62FA"/>
    <w:rsid w:val="006B7711"/>
    <w:rsid w:val="006C00F9"/>
    <w:rsid w:val="006C0564"/>
    <w:rsid w:val="006C3977"/>
    <w:rsid w:val="006C3A67"/>
    <w:rsid w:val="006C42B8"/>
    <w:rsid w:val="006C4FF6"/>
    <w:rsid w:val="006C525F"/>
    <w:rsid w:val="006C5C12"/>
    <w:rsid w:val="006C5C16"/>
    <w:rsid w:val="006C6030"/>
    <w:rsid w:val="006C6281"/>
    <w:rsid w:val="006C7D7B"/>
    <w:rsid w:val="006D1DF3"/>
    <w:rsid w:val="006D22CB"/>
    <w:rsid w:val="006D2CF9"/>
    <w:rsid w:val="006D31F0"/>
    <w:rsid w:val="006D33D3"/>
    <w:rsid w:val="006D4175"/>
    <w:rsid w:val="006D5272"/>
    <w:rsid w:val="006D576F"/>
    <w:rsid w:val="006D5EAA"/>
    <w:rsid w:val="006D6072"/>
    <w:rsid w:val="006D7846"/>
    <w:rsid w:val="006D7A35"/>
    <w:rsid w:val="006E04E1"/>
    <w:rsid w:val="006E1651"/>
    <w:rsid w:val="006E2807"/>
    <w:rsid w:val="006E2A89"/>
    <w:rsid w:val="006E5289"/>
    <w:rsid w:val="006F0E00"/>
    <w:rsid w:val="006F1DBB"/>
    <w:rsid w:val="006F1DF2"/>
    <w:rsid w:val="006F2C68"/>
    <w:rsid w:val="006F5246"/>
    <w:rsid w:val="006F5506"/>
    <w:rsid w:val="006F5AFF"/>
    <w:rsid w:val="006F6089"/>
    <w:rsid w:val="006F764E"/>
    <w:rsid w:val="00701A85"/>
    <w:rsid w:val="0070238A"/>
    <w:rsid w:val="007023D1"/>
    <w:rsid w:val="007030C7"/>
    <w:rsid w:val="0070478D"/>
    <w:rsid w:val="00705F08"/>
    <w:rsid w:val="00706416"/>
    <w:rsid w:val="007068F9"/>
    <w:rsid w:val="007105F8"/>
    <w:rsid w:val="00711B2B"/>
    <w:rsid w:val="007123AF"/>
    <w:rsid w:val="00712512"/>
    <w:rsid w:val="00712BE8"/>
    <w:rsid w:val="0071473C"/>
    <w:rsid w:val="0071498B"/>
    <w:rsid w:val="00714A57"/>
    <w:rsid w:val="00720A29"/>
    <w:rsid w:val="00721A4D"/>
    <w:rsid w:val="00721F31"/>
    <w:rsid w:val="007254F6"/>
    <w:rsid w:val="0072566A"/>
    <w:rsid w:val="00725D9C"/>
    <w:rsid w:val="00726334"/>
    <w:rsid w:val="00726F38"/>
    <w:rsid w:val="007273CB"/>
    <w:rsid w:val="00727A9A"/>
    <w:rsid w:val="00727F3E"/>
    <w:rsid w:val="007322A2"/>
    <w:rsid w:val="007322E0"/>
    <w:rsid w:val="0073272E"/>
    <w:rsid w:val="00733E14"/>
    <w:rsid w:val="00734893"/>
    <w:rsid w:val="0073527C"/>
    <w:rsid w:val="007353BE"/>
    <w:rsid w:val="007356C5"/>
    <w:rsid w:val="007357FF"/>
    <w:rsid w:val="00735824"/>
    <w:rsid w:val="007358E4"/>
    <w:rsid w:val="00736788"/>
    <w:rsid w:val="007378A3"/>
    <w:rsid w:val="00737A71"/>
    <w:rsid w:val="00737C40"/>
    <w:rsid w:val="00737DC9"/>
    <w:rsid w:val="0074068B"/>
    <w:rsid w:val="0074201E"/>
    <w:rsid w:val="00742757"/>
    <w:rsid w:val="00743D07"/>
    <w:rsid w:val="007442C8"/>
    <w:rsid w:val="00744C33"/>
    <w:rsid w:val="00747196"/>
    <w:rsid w:val="0075085E"/>
    <w:rsid w:val="00750E23"/>
    <w:rsid w:val="0075163D"/>
    <w:rsid w:val="007522BB"/>
    <w:rsid w:val="00753339"/>
    <w:rsid w:val="00755444"/>
    <w:rsid w:val="0075609C"/>
    <w:rsid w:val="00756227"/>
    <w:rsid w:val="00756B2B"/>
    <w:rsid w:val="007570FA"/>
    <w:rsid w:val="0075753A"/>
    <w:rsid w:val="007604C3"/>
    <w:rsid w:val="00760889"/>
    <w:rsid w:val="007616D4"/>
    <w:rsid w:val="00763743"/>
    <w:rsid w:val="00766526"/>
    <w:rsid w:val="00766923"/>
    <w:rsid w:val="0076728B"/>
    <w:rsid w:val="007703C1"/>
    <w:rsid w:val="00770C6F"/>
    <w:rsid w:val="00771029"/>
    <w:rsid w:val="00771EF9"/>
    <w:rsid w:val="00771F83"/>
    <w:rsid w:val="00772CC3"/>
    <w:rsid w:val="00772DB8"/>
    <w:rsid w:val="007770E0"/>
    <w:rsid w:val="007777F7"/>
    <w:rsid w:val="00777AEA"/>
    <w:rsid w:val="0078051D"/>
    <w:rsid w:val="00782060"/>
    <w:rsid w:val="00783064"/>
    <w:rsid w:val="00783428"/>
    <w:rsid w:val="00784E08"/>
    <w:rsid w:val="00785432"/>
    <w:rsid w:val="00785C00"/>
    <w:rsid w:val="007921C8"/>
    <w:rsid w:val="00792F3A"/>
    <w:rsid w:val="007966A0"/>
    <w:rsid w:val="00797636"/>
    <w:rsid w:val="007A191E"/>
    <w:rsid w:val="007A283A"/>
    <w:rsid w:val="007A2B25"/>
    <w:rsid w:val="007A33F4"/>
    <w:rsid w:val="007A5C3D"/>
    <w:rsid w:val="007B0DB7"/>
    <w:rsid w:val="007B11E8"/>
    <w:rsid w:val="007B1B92"/>
    <w:rsid w:val="007B3673"/>
    <w:rsid w:val="007B3C02"/>
    <w:rsid w:val="007B46B5"/>
    <w:rsid w:val="007B4B5D"/>
    <w:rsid w:val="007B4C83"/>
    <w:rsid w:val="007B5D7C"/>
    <w:rsid w:val="007B6D0C"/>
    <w:rsid w:val="007B765C"/>
    <w:rsid w:val="007C0606"/>
    <w:rsid w:val="007C083E"/>
    <w:rsid w:val="007C0CDA"/>
    <w:rsid w:val="007C1D49"/>
    <w:rsid w:val="007C4E20"/>
    <w:rsid w:val="007C4F12"/>
    <w:rsid w:val="007C58EB"/>
    <w:rsid w:val="007C632D"/>
    <w:rsid w:val="007C68C8"/>
    <w:rsid w:val="007C6B4A"/>
    <w:rsid w:val="007C74DE"/>
    <w:rsid w:val="007D1C71"/>
    <w:rsid w:val="007D28E1"/>
    <w:rsid w:val="007D2B53"/>
    <w:rsid w:val="007D2DE2"/>
    <w:rsid w:val="007D2DE5"/>
    <w:rsid w:val="007D3B6D"/>
    <w:rsid w:val="007D4086"/>
    <w:rsid w:val="007D5034"/>
    <w:rsid w:val="007D5407"/>
    <w:rsid w:val="007D6004"/>
    <w:rsid w:val="007E02F6"/>
    <w:rsid w:val="007E26CE"/>
    <w:rsid w:val="007E3430"/>
    <w:rsid w:val="007E4FAD"/>
    <w:rsid w:val="007E5EC9"/>
    <w:rsid w:val="007E70E2"/>
    <w:rsid w:val="007F1E7C"/>
    <w:rsid w:val="007F1FD3"/>
    <w:rsid w:val="007F2B99"/>
    <w:rsid w:val="007F2E52"/>
    <w:rsid w:val="007F3732"/>
    <w:rsid w:val="007F442E"/>
    <w:rsid w:val="007F476C"/>
    <w:rsid w:val="007F57A8"/>
    <w:rsid w:val="007F592A"/>
    <w:rsid w:val="007F5C5E"/>
    <w:rsid w:val="00800E38"/>
    <w:rsid w:val="00801ACA"/>
    <w:rsid w:val="00801FE0"/>
    <w:rsid w:val="008021DB"/>
    <w:rsid w:val="0080226E"/>
    <w:rsid w:val="00807E40"/>
    <w:rsid w:val="00811531"/>
    <w:rsid w:val="00812066"/>
    <w:rsid w:val="00815011"/>
    <w:rsid w:val="00821EB2"/>
    <w:rsid w:val="008238A4"/>
    <w:rsid w:val="00825E42"/>
    <w:rsid w:val="00826E63"/>
    <w:rsid w:val="00830493"/>
    <w:rsid w:val="0083115E"/>
    <w:rsid w:val="0083183C"/>
    <w:rsid w:val="00832EB2"/>
    <w:rsid w:val="00834077"/>
    <w:rsid w:val="008359A4"/>
    <w:rsid w:val="008359EC"/>
    <w:rsid w:val="00835E1A"/>
    <w:rsid w:val="0083714A"/>
    <w:rsid w:val="00837D48"/>
    <w:rsid w:val="00841E43"/>
    <w:rsid w:val="008424C3"/>
    <w:rsid w:val="00842C63"/>
    <w:rsid w:val="00842E78"/>
    <w:rsid w:val="0084382E"/>
    <w:rsid w:val="00843DAA"/>
    <w:rsid w:val="00845CE3"/>
    <w:rsid w:val="00846662"/>
    <w:rsid w:val="00846BD2"/>
    <w:rsid w:val="00846EDA"/>
    <w:rsid w:val="008476D2"/>
    <w:rsid w:val="008477F8"/>
    <w:rsid w:val="00847C8F"/>
    <w:rsid w:val="008509BF"/>
    <w:rsid w:val="008522F1"/>
    <w:rsid w:val="00852494"/>
    <w:rsid w:val="00853670"/>
    <w:rsid w:val="008536C4"/>
    <w:rsid w:val="00853997"/>
    <w:rsid w:val="008539D6"/>
    <w:rsid w:val="00853A49"/>
    <w:rsid w:val="008543A5"/>
    <w:rsid w:val="008549F1"/>
    <w:rsid w:val="008571E3"/>
    <w:rsid w:val="00857BEE"/>
    <w:rsid w:val="00860960"/>
    <w:rsid w:val="00862BA0"/>
    <w:rsid w:val="00863BD4"/>
    <w:rsid w:val="008648E4"/>
    <w:rsid w:val="00864ED4"/>
    <w:rsid w:val="00866E99"/>
    <w:rsid w:val="0087062F"/>
    <w:rsid w:val="00870744"/>
    <w:rsid w:val="008708F6"/>
    <w:rsid w:val="0087118A"/>
    <w:rsid w:val="00872CDB"/>
    <w:rsid w:val="00872D97"/>
    <w:rsid w:val="0087393E"/>
    <w:rsid w:val="008739D9"/>
    <w:rsid w:val="008739DF"/>
    <w:rsid w:val="00874354"/>
    <w:rsid w:val="00874C27"/>
    <w:rsid w:val="00875C1C"/>
    <w:rsid w:val="00877637"/>
    <w:rsid w:val="00880001"/>
    <w:rsid w:val="00881682"/>
    <w:rsid w:val="00883878"/>
    <w:rsid w:val="0088520F"/>
    <w:rsid w:val="00885C5C"/>
    <w:rsid w:val="00886CDE"/>
    <w:rsid w:val="00890F96"/>
    <w:rsid w:val="008919A9"/>
    <w:rsid w:val="008963E9"/>
    <w:rsid w:val="00896CEA"/>
    <w:rsid w:val="008A079D"/>
    <w:rsid w:val="008A07BA"/>
    <w:rsid w:val="008A1630"/>
    <w:rsid w:val="008A165E"/>
    <w:rsid w:val="008A26A0"/>
    <w:rsid w:val="008A2AEF"/>
    <w:rsid w:val="008A3185"/>
    <w:rsid w:val="008A3726"/>
    <w:rsid w:val="008A575E"/>
    <w:rsid w:val="008A6914"/>
    <w:rsid w:val="008A739B"/>
    <w:rsid w:val="008A741F"/>
    <w:rsid w:val="008A758C"/>
    <w:rsid w:val="008B0029"/>
    <w:rsid w:val="008B14DB"/>
    <w:rsid w:val="008B15A0"/>
    <w:rsid w:val="008B2406"/>
    <w:rsid w:val="008B2E78"/>
    <w:rsid w:val="008B3645"/>
    <w:rsid w:val="008B5E52"/>
    <w:rsid w:val="008B6300"/>
    <w:rsid w:val="008B65E1"/>
    <w:rsid w:val="008C1488"/>
    <w:rsid w:val="008C2BD8"/>
    <w:rsid w:val="008C4B67"/>
    <w:rsid w:val="008C587E"/>
    <w:rsid w:val="008C6FFA"/>
    <w:rsid w:val="008D02B7"/>
    <w:rsid w:val="008D0BD9"/>
    <w:rsid w:val="008D1F8B"/>
    <w:rsid w:val="008D2029"/>
    <w:rsid w:val="008D232B"/>
    <w:rsid w:val="008D23FF"/>
    <w:rsid w:val="008D2C25"/>
    <w:rsid w:val="008D49C7"/>
    <w:rsid w:val="008D4CC8"/>
    <w:rsid w:val="008E0902"/>
    <w:rsid w:val="008E35F4"/>
    <w:rsid w:val="008E4C4A"/>
    <w:rsid w:val="008E62AC"/>
    <w:rsid w:val="008E7B6C"/>
    <w:rsid w:val="008F057A"/>
    <w:rsid w:val="008F23CE"/>
    <w:rsid w:val="008F3C43"/>
    <w:rsid w:val="008F4B0D"/>
    <w:rsid w:val="008F4E71"/>
    <w:rsid w:val="008F50F3"/>
    <w:rsid w:val="008F560B"/>
    <w:rsid w:val="008F57E9"/>
    <w:rsid w:val="008F58B4"/>
    <w:rsid w:val="009053D8"/>
    <w:rsid w:val="00905AB5"/>
    <w:rsid w:val="00906270"/>
    <w:rsid w:val="00907CDF"/>
    <w:rsid w:val="00910F34"/>
    <w:rsid w:val="009117AC"/>
    <w:rsid w:val="00912B08"/>
    <w:rsid w:val="00913286"/>
    <w:rsid w:val="009132EB"/>
    <w:rsid w:val="00915054"/>
    <w:rsid w:val="00915237"/>
    <w:rsid w:val="00916677"/>
    <w:rsid w:val="009176D4"/>
    <w:rsid w:val="00920403"/>
    <w:rsid w:val="009207FB"/>
    <w:rsid w:val="009208CF"/>
    <w:rsid w:val="00921B07"/>
    <w:rsid w:val="0092273E"/>
    <w:rsid w:val="009228DE"/>
    <w:rsid w:val="0092427C"/>
    <w:rsid w:val="00924480"/>
    <w:rsid w:val="00924BC0"/>
    <w:rsid w:val="00925802"/>
    <w:rsid w:val="0092594E"/>
    <w:rsid w:val="009259DE"/>
    <w:rsid w:val="0093005D"/>
    <w:rsid w:val="009302E3"/>
    <w:rsid w:val="00930AB8"/>
    <w:rsid w:val="00930C97"/>
    <w:rsid w:val="00932C3E"/>
    <w:rsid w:val="00932E71"/>
    <w:rsid w:val="00932ED7"/>
    <w:rsid w:val="00932F89"/>
    <w:rsid w:val="0093327B"/>
    <w:rsid w:val="00934FF8"/>
    <w:rsid w:val="009354CB"/>
    <w:rsid w:val="009355C0"/>
    <w:rsid w:val="009362F5"/>
    <w:rsid w:val="009379E5"/>
    <w:rsid w:val="009419FA"/>
    <w:rsid w:val="00942097"/>
    <w:rsid w:val="00942F99"/>
    <w:rsid w:val="009432B3"/>
    <w:rsid w:val="009445D8"/>
    <w:rsid w:val="00945420"/>
    <w:rsid w:val="00945BB8"/>
    <w:rsid w:val="00946EB5"/>
    <w:rsid w:val="009506B6"/>
    <w:rsid w:val="009524A0"/>
    <w:rsid w:val="00953076"/>
    <w:rsid w:val="00953880"/>
    <w:rsid w:val="009550CE"/>
    <w:rsid w:val="009555CC"/>
    <w:rsid w:val="00956ADA"/>
    <w:rsid w:val="0095727B"/>
    <w:rsid w:val="0095766E"/>
    <w:rsid w:val="00960D50"/>
    <w:rsid w:val="00960F79"/>
    <w:rsid w:val="00961B2E"/>
    <w:rsid w:val="00962BB4"/>
    <w:rsid w:val="00962DBE"/>
    <w:rsid w:val="009632DD"/>
    <w:rsid w:val="00963B48"/>
    <w:rsid w:val="00963E1A"/>
    <w:rsid w:val="0096440F"/>
    <w:rsid w:val="00964867"/>
    <w:rsid w:val="00964CBC"/>
    <w:rsid w:val="00965900"/>
    <w:rsid w:val="00967075"/>
    <w:rsid w:val="009712DF"/>
    <w:rsid w:val="00972B89"/>
    <w:rsid w:val="009732CF"/>
    <w:rsid w:val="00973347"/>
    <w:rsid w:val="00973E73"/>
    <w:rsid w:val="00974E0A"/>
    <w:rsid w:val="00974EA6"/>
    <w:rsid w:val="0097521E"/>
    <w:rsid w:val="00975574"/>
    <w:rsid w:val="009755C9"/>
    <w:rsid w:val="0097606D"/>
    <w:rsid w:val="009765E9"/>
    <w:rsid w:val="009778AC"/>
    <w:rsid w:val="00977B2D"/>
    <w:rsid w:val="00977D8B"/>
    <w:rsid w:val="00977DFF"/>
    <w:rsid w:val="009812E5"/>
    <w:rsid w:val="00983711"/>
    <w:rsid w:val="00986E05"/>
    <w:rsid w:val="00986E53"/>
    <w:rsid w:val="0098711D"/>
    <w:rsid w:val="00987180"/>
    <w:rsid w:val="00991B6A"/>
    <w:rsid w:val="00992D40"/>
    <w:rsid w:val="00994681"/>
    <w:rsid w:val="009955C6"/>
    <w:rsid w:val="00997365"/>
    <w:rsid w:val="009978C3"/>
    <w:rsid w:val="00997E73"/>
    <w:rsid w:val="009A048E"/>
    <w:rsid w:val="009A0D66"/>
    <w:rsid w:val="009A1F40"/>
    <w:rsid w:val="009A2534"/>
    <w:rsid w:val="009A2AF5"/>
    <w:rsid w:val="009A2BE9"/>
    <w:rsid w:val="009A2C7A"/>
    <w:rsid w:val="009A3088"/>
    <w:rsid w:val="009A40A7"/>
    <w:rsid w:val="009A40D8"/>
    <w:rsid w:val="009A43D6"/>
    <w:rsid w:val="009A5345"/>
    <w:rsid w:val="009B01C4"/>
    <w:rsid w:val="009B124D"/>
    <w:rsid w:val="009B16EE"/>
    <w:rsid w:val="009B439B"/>
    <w:rsid w:val="009B5689"/>
    <w:rsid w:val="009B7DC9"/>
    <w:rsid w:val="009B7FBA"/>
    <w:rsid w:val="009C0C7E"/>
    <w:rsid w:val="009C1B13"/>
    <w:rsid w:val="009C1E88"/>
    <w:rsid w:val="009C2CBB"/>
    <w:rsid w:val="009C33B3"/>
    <w:rsid w:val="009C408E"/>
    <w:rsid w:val="009C525B"/>
    <w:rsid w:val="009C5336"/>
    <w:rsid w:val="009C568E"/>
    <w:rsid w:val="009C5B22"/>
    <w:rsid w:val="009C69BB"/>
    <w:rsid w:val="009C6FE9"/>
    <w:rsid w:val="009C7D74"/>
    <w:rsid w:val="009D0737"/>
    <w:rsid w:val="009D0997"/>
    <w:rsid w:val="009D2384"/>
    <w:rsid w:val="009D23C1"/>
    <w:rsid w:val="009D2FD4"/>
    <w:rsid w:val="009D3F00"/>
    <w:rsid w:val="009D48C7"/>
    <w:rsid w:val="009D68BC"/>
    <w:rsid w:val="009D70AF"/>
    <w:rsid w:val="009D7629"/>
    <w:rsid w:val="009E01BE"/>
    <w:rsid w:val="009E070B"/>
    <w:rsid w:val="009E2701"/>
    <w:rsid w:val="009E304B"/>
    <w:rsid w:val="009E5A1C"/>
    <w:rsid w:val="009E72F0"/>
    <w:rsid w:val="009E792C"/>
    <w:rsid w:val="009F0FF9"/>
    <w:rsid w:val="009F3459"/>
    <w:rsid w:val="009F7175"/>
    <w:rsid w:val="009F76A6"/>
    <w:rsid w:val="00A0046D"/>
    <w:rsid w:val="00A007C7"/>
    <w:rsid w:val="00A03ACB"/>
    <w:rsid w:val="00A04725"/>
    <w:rsid w:val="00A0493D"/>
    <w:rsid w:val="00A04F21"/>
    <w:rsid w:val="00A05916"/>
    <w:rsid w:val="00A06A4B"/>
    <w:rsid w:val="00A07630"/>
    <w:rsid w:val="00A11CE6"/>
    <w:rsid w:val="00A13076"/>
    <w:rsid w:val="00A13525"/>
    <w:rsid w:val="00A13798"/>
    <w:rsid w:val="00A13D6B"/>
    <w:rsid w:val="00A14078"/>
    <w:rsid w:val="00A149E1"/>
    <w:rsid w:val="00A14C16"/>
    <w:rsid w:val="00A14EDD"/>
    <w:rsid w:val="00A14F99"/>
    <w:rsid w:val="00A15615"/>
    <w:rsid w:val="00A16019"/>
    <w:rsid w:val="00A17D79"/>
    <w:rsid w:val="00A17DB4"/>
    <w:rsid w:val="00A20401"/>
    <w:rsid w:val="00A20D24"/>
    <w:rsid w:val="00A2294A"/>
    <w:rsid w:val="00A23513"/>
    <w:rsid w:val="00A23857"/>
    <w:rsid w:val="00A2465D"/>
    <w:rsid w:val="00A26870"/>
    <w:rsid w:val="00A3477A"/>
    <w:rsid w:val="00A34DB8"/>
    <w:rsid w:val="00A367E9"/>
    <w:rsid w:val="00A437F8"/>
    <w:rsid w:val="00A44BF4"/>
    <w:rsid w:val="00A44DC4"/>
    <w:rsid w:val="00A474E2"/>
    <w:rsid w:val="00A478D2"/>
    <w:rsid w:val="00A51616"/>
    <w:rsid w:val="00A53711"/>
    <w:rsid w:val="00A543FD"/>
    <w:rsid w:val="00A567BD"/>
    <w:rsid w:val="00A570AD"/>
    <w:rsid w:val="00A6089C"/>
    <w:rsid w:val="00A6249A"/>
    <w:rsid w:val="00A634CC"/>
    <w:rsid w:val="00A63781"/>
    <w:rsid w:val="00A63D4D"/>
    <w:rsid w:val="00A64AF3"/>
    <w:rsid w:val="00A66C5E"/>
    <w:rsid w:val="00A679F3"/>
    <w:rsid w:val="00A71476"/>
    <w:rsid w:val="00A7731E"/>
    <w:rsid w:val="00A7771E"/>
    <w:rsid w:val="00A81731"/>
    <w:rsid w:val="00A821DB"/>
    <w:rsid w:val="00A83288"/>
    <w:rsid w:val="00A85BB9"/>
    <w:rsid w:val="00A85BFF"/>
    <w:rsid w:val="00A85C4B"/>
    <w:rsid w:val="00A863D0"/>
    <w:rsid w:val="00A86532"/>
    <w:rsid w:val="00A87E05"/>
    <w:rsid w:val="00A91C5A"/>
    <w:rsid w:val="00A9296F"/>
    <w:rsid w:val="00A93270"/>
    <w:rsid w:val="00A9458B"/>
    <w:rsid w:val="00A94638"/>
    <w:rsid w:val="00AA1368"/>
    <w:rsid w:val="00AA2F93"/>
    <w:rsid w:val="00AA31D7"/>
    <w:rsid w:val="00AA4584"/>
    <w:rsid w:val="00AA50E7"/>
    <w:rsid w:val="00AA684A"/>
    <w:rsid w:val="00AA73F0"/>
    <w:rsid w:val="00AB1BB2"/>
    <w:rsid w:val="00AB1BE5"/>
    <w:rsid w:val="00AB2E8F"/>
    <w:rsid w:val="00AB2FFC"/>
    <w:rsid w:val="00AB42E6"/>
    <w:rsid w:val="00AB5777"/>
    <w:rsid w:val="00AB765B"/>
    <w:rsid w:val="00AC14F9"/>
    <w:rsid w:val="00AC4D70"/>
    <w:rsid w:val="00AC5349"/>
    <w:rsid w:val="00AC58B1"/>
    <w:rsid w:val="00AC6575"/>
    <w:rsid w:val="00AC79AA"/>
    <w:rsid w:val="00AD0EF5"/>
    <w:rsid w:val="00AD2436"/>
    <w:rsid w:val="00AD3065"/>
    <w:rsid w:val="00AD38EA"/>
    <w:rsid w:val="00AD3D74"/>
    <w:rsid w:val="00AD4B55"/>
    <w:rsid w:val="00AD579A"/>
    <w:rsid w:val="00AD65B1"/>
    <w:rsid w:val="00AD7DB8"/>
    <w:rsid w:val="00AE2BD1"/>
    <w:rsid w:val="00AE365C"/>
    <w:rsid w:val="00AE4188"/>
    <w:rsid w:val="00AE457E"/>
    <w:rsid w:val="00AE7910"/>
    <w:rsid w:val="00AF08F5"/>
    <w:rsid w:val="00AF1343"/>
    <w:rsid w:val="00AF1D02"/>
    <w:rsid w:val="00AF25D0"/>
    <w:rsid w:val="00AF3EEC"/>
    <w:rsid w:val="00AF58C6"/>
    <w:rsid w:val="00AF6510"/>
    <w:rsid w:val="00AF760C"/>
    <w:rsid w:val="00B00E6A"/>
    <w:rsid w:val="00B0123C"/>
    <w:rsid w:val="00B02429"/>
    <w:rsid w:val="00B0307A"/>
    <w:rsid w:val="00B04899"/>
    <w:rsid w:val="00B04B40"/>
    <w:rsid w:val="00B05BE8"/>
    <w:rsid w:val="00B062D1"/>
    <w:rsid w:val="00B07DD0"/>
    <w:rsid w:val="00B11ADA"/>
    <w:rsid w:val="00B11B29"/>
    <w:rsid w:val="00B12122"/>
    <w:rsid w:val="00B12703"/>
    <w:rsid w:val="00B12C36"/>
    <w:rsid w:val="00B13E57"/>
    <w:rsid w:val="00B1684A"/>
    <w:rsid w:val="00B17533"/>
    <w:rsid w:val="00B17CBD"/>
    <w:rsid w:val="00B20A42"/>
    <w:rsid w:val="00B2187F"/>
    <w:rsid w:val="00B22856"/>
    <w:rsid w:val="00B23C0B"/>
    <w:rsid w:val="00B251C0"/>
    <w:rsid w:val="00B25AC3"/>
    <w:rsid w:val="00B25CE6"/>
    <w:rsid w:val="00B26379"/>
    <w:rsid w:val="00B30A50"/>
    <w:rsid w:val="00B3112F"/>
    <w:rsid w:val="00B315AA"/>
    <w:rsid w:val="00B31C37"/>
    <w:rsid w:val="00B32BB3"/>
    <w:rsid w:val="00B33ED0"/>
    <w:rsid w:val="00B33F3A"/>
    <w:rsid w:val="00B3456F"/>
    <w:rsid w:val="00B34D4D"/>
    <w:rsid w:val="00B35A77"/>
    <w:rsid w:val="00B35DA3"/>
    <w:rsid w:val="00B37236"/>
    <w:rsid w:val="00B37E62"/>
    <w:rsid w:val="00B400AE"/>
    <w:rsid w:val="00B410D4"/>
    <w:rsid w:val="00B41D5E"/>
    <w:rsid w:val="00B421D1"/>
    <w:rsid w:val="00B42425"/>
    <w:rsid w:val="00B4271A"/>
    <w:rsid w:val="00B43C1D"/>
    <w:rsid w:val="00B4424B"/>
    <w:rsid w:val="00B4473A"/>
    <w:rsid w:val="00B46C74"/>
    <w:rsid w:val="00B50123"/>
    <w:rsid w:val="00B504C7"/>
    <w:rsid w:val="00B515A3"/>
    <w:rsid w:val="00B52D73"/>
    <w:rsid w:val="00B533D2"/>
    <w:rsid w:val="00B53BE5"/>
    <w:rsid w:val="00B54400"/>
    <w:rsid w:val="00B54711"/>
    <w:rsid w:val="00B55551"/>
    <w:rsid w:val="00B55710"/>
    <w:rsid w:val="00B55F1E"/>
    <w:rsid w:val="00B5651D"/>
    <w:rsid w:val="00B567F0"/>
    <w:rsid w:val="00B56802"/>
    <w:rsid w:val="00B56D2F"/>
    <w:rsid w:val="00B573CF"/>
    <w:rsid w:val="00B5775F"/>
    <w:rsid w:val="00B6058F"/>
    <w:rsid w:val="00B60807"/>
    <w:rsid w:val="00B611D3"/>
    <w:rsid w:val="00B62752"/>
    <w:rsid w:val="00B63316"/>
    <w:rsid w:val="00B65C01"/>
    <w:rsid w:val="00B6620D"/>
    <w:rsid w:val="00B666EA"/>
    <w:rsid w:val="00B7078E"/>
    <w:rsid w:val="00B7145F"/>
    <w:rsid w:val="00B73ADE"/>
    <w:rsid w:val="00B73C9D"/>
    <w:rsid w:val="00B73DB8"/>
    <w:rsid w:val="00B7413E"/>
    <w:rsid w:val="00B74F56"/>
    <w:rsid w:val="00B77306"/>
    <w:rsid w:val="00B77CB7"/>
    <w:rsid w:val="00B81998"/>
    <w:rsid w:val="00B81CEC"/>
    <w:rsid w:val="00B83F30"/>
    <w:rsid w:val="00B84296"/>
    <w:rsid w:val="00B851CF"/>
    <w:rsid w:val="00B85A04"/>
    <w:rsid w:val="00B85D17"/>
    <w:rsid w:val="00B86089"/>
    <w:rsid w:val="00B866AC"/>
    <w:rsid w:val="00B868C3"/>
    <w:rsid w:val="00B87F7A"/>
    <w:rsid w:val="00B906AD"/>
    <w:rsid w:val="00B906D2"/>
    <w:rsid w:val="00B9072D"/>
    <w:rsid w:val="00B9328A"/>
    <w:rsid w:val="00B94B7E"/>
    <w:rsid w:val="00B951B3"/>
    <w:rsid w:val="00B964AE"/>
    <w:rsid w:val="00B96B46"/>
    <w:rsid w:val="00B973C3"/>
    <w:rsid w:val="00BA22DD"/>
    <w:rsid w:val="00BA39C5"/>
    <w:rsid w:val="00BA4DF0"/>
    <w:rsid w:val="00BA505A"/>
    <w:rsid w:val="00BA5287"/>
    <w:rsid w:val="00BA5C5C"/>
    <w:rsid w:val="00BA7270"/>
    <w:rsid w:val="00BA736D"/>
    <w:rsid w:val="00BA78FB"/>
    <w:rsid w:val="00BA7B06"/>
    <w:rsid w:val="00BB0199"/>
    <w:rsid w:val="00BB0AEC"/>
    <w:rsid w:val="00BB1805"/>
    <w:rsid w:val="00BB2058"/>
    <w:rsid w:val="00BB217F"/>
    <w:rsid w:val="00BB2A3E"/>
    <w:rsid w:val="00BB2B55"/>
    <w:rsid w:val="00BB443A"/>
    <w:rsid w:val="00BB5C74"/>
    <w:rsid w:val="00BC1156"/>
    <w:rsid w:val="00BC3C93"/>
    <w:rsid w:val="00BC5722"/>
    <w:rsid w:val="00BC5D33"/>
    <w:rsid w:val="00BC6BF2"/>
    <w:rsid w:val="00BC788B"/>
    <w:rsid w:val="00BD1CD3"/>
    <w:rsid w:val="00BD335F"/>
    <w:rsid w:val="00BD3D71"/>
    <w:rsid w:val="00BD58D3"/>
    <w:rsid w:val="00BD6566"/>
    <w:rsid w:val="00BE0C17"/>
    <w:rsid w:val="00BE0C45"/>
    <w:rsid w:val="00BE1A79"/>
    <w:rsid w:val="00BE2E94"/>
    <w:rsid w:val="00BE44FF"/>
    <w:rsid w:val="00BE59E7"/>
    <w:rsid w:val="00BE5B8F"/>
    <w:rsid w:val="00BE5D44"/>
    <w:rsid w:val="00BE5E24"/>
    <w:rsid w:val="00BE702B"/>
    <w:rsid w:val="00BE7F1D"/>
    <w:rsid w:val="00BF0157"/>
    <w:rsid w:val="00BF05D5"/>
    <w:rsid w:val="00BF0963"/>
    <w:rsid w:val="00BF1846"/>
    <w:rsid w:val="00BF1B0A"/>
    <w:rsid w:val="00BF205C"/>
    <w:rsid w:val="00BF2294"/>
    <w:rsid w:val="00BF2BC2"/>
    <w:rsid w:val="00BF30DE"/>
    <w:rsid w:val="00BF3786"/>
    <w:rsid w:val="00BF426F"/>
    <w:rsid w:val="00BF556E"/>
    <w:rsid w:val="00BF5946"/>
    <w:rsid w:val="00BF5AFF"/>
    <w:rsid w:val="00BF60EC"/>
    <w:rsid w:val="00BF6D09"/>
    <w:rsid w:val="00BF7084"/>
    <w:rsid w:val="00BF741F"/>
    <w:rsid w:val="00BF7E69"/>
    <w:rsid w:val="00C00FD7"/>
    <w:rsid w:val="00C017D7"/>
    <w:rsid w:val="00C058B5"/>
    <w:rsid w:val="00C07A88"/>
    <w:rsid w:val="00C07C53"/>
    <w:rsid w:val="00C10A35"/>
    <w:rsid w:val="00C11200"/>
    <w:rsid w:val="00C1390B"/>
    <w:rsid w:val="00C14CFD"/>
    <w:rsid w:val="00C15047"/>
    <w:rsid w:val="00C15D15"/>
    <w:rsid w:val="00C170BE"/>
    <w:rsid w:val="00C1769D"/>
    <w:rsid w:val="00C220DC"/>
    <w:rsid w:val="00C22986"/>
    <w:rsid w:val="00C23F5D"/>
    <w:rsid w:val="00C245E3"/>
    <w:rsid w:val="00C26295"/>
    <w:rsid w:val="00C264F4"/>
    <w:rsid w:val="00C26944"/>
    <w:rsid w:val="00C27826"/>
    <w:rsid w:val="00C27A78"/>
    <w:rsid w:val="00C317A3"/>
    <w:rsid w:val="00C318C9"/>
    <w:rsid w:val="00C3233B"/>
    <w:rsid w:val="00C32864"/>
    <w:rsid w:val="00C33515"/>
    <w:rsid w:val="00C33A9B"/>
    <w:rsid w:val="00C3454B"/>
    <w:rsid w:val="00C3469D"/>
    <w:rsid w:val="00C351E0"/>
    <w:rsid w:val="00C352B1"/>
    <w:rsid w:val="00C35348"/>
    <w:rsid w:val="00C353DC"/>
    <w:rsid w:val="00C36EDE"/>
    <w:rsid w:val="00C373B4"/>
    <w:rsid w:val="00C407C9"/>
    <w:rsid w:val="00C41395"/>
    <w:rsid w:val="00C418DB"/>
    <w:rsid w:val="00C4196C"/>
    <w:rsid w:val="00C42170"/>
    <w:rsid w:val="00C427AE"/>
    <w:rsid w:val="00C434E5"/>
    <w:rsid w:val="00C45DAB"/>
    <w:rsid w:val="00C466A0"/>
    <w:rsid w:val="00C46829"/>
    <w:rsid w:val="00C46D3B"/>
    <w:rsid w:val="00C47DE9"/>
    <w:rsid w:val="00C51B9D"/>
    <w:rsid w:val="00C51DB8"/>
    <w:rsid w:val="00C52211"/>
    <w:rsid w:val="00C52B5F"/>
    <w:rsid w:val="00C56681"/>
    <w:rsid w:val="00C56BDA"/>
    <w:rsid w:val="00C57593"/>
    <w:rsid w:val="00C57DA8"/>
    <w:rsid w:val="00C608FB"/>
    <w:rsid w:val="00C61C45"/>
    <w:rsid w:val="00C620F2"/>
    <w:rsid w:val="00C628BC"/>
    <w:rsid w:val="00C62C5C"/>
    <w:rsid w:val="00C6373D"/>
    <w:rsid w:val="00C63B38"/>
    <w:rsid w:val="00C642C1"/>
    <w:rsid w:val="00C64D8F"/>
    <w:rsid w:val="00C66F5F"/>
    <w:rsid w:val="00C678AE"/>
    <w:rsid w:val="00C73550"/>
    <w:rsid w:val="00C7452C"/>
    <w:rsid w:val="00C76562"/>
    <w:rsid w:val="00C772FA"/>
    <w:rsid w:val="00C80D39"/>
    <w:rsid w:val="00C82432"/>
    <w:rsid w:val="00C8287C"/>
    <w:rsid w:val="00C849A9"/>
    <w:rsid w:val="00C8696C"/>
    <w:rsid w:val="00C86992"/>
    <w:rsid w:val="00C8778D"/>
    <w:rsid w:val="00C90671"/>
    <w:rsid w:val="00C908C1"/>
    <w:rsid w:val="00C90AF5"/>
    <w:rsid w:val="00C92A9A"/>
    <w:rsid w:val="00C92DEA"/>
    <w:rsid w:val="00C96044"/>
    <w:rsid w:val="00C965D1"/>
    <w:rsid w:val="00C96AAA"/>
    <w:rsid w:val="00C96F44"/>
    <w:rsid w:val="00CA168D"/>
    <w:rsid w:val="00CA2918"/>
    <w:rsid w:val="00CA2A25"/>
    <w:rsid w:val="00CA2DCF"/>
    <w:rsid w:val="00CA313A"/>
    <w:rsid w:val="00CA4EE0"/>
    <w:rsid w:val="00CA5202"/>
    <w:rsid w:val="00CA59AA"/>
    <w:rsid w:val="00CA6D36"/>
    <w:rsid w:val="00CA6FA9"/>
    <w:rsid w:val="00CB04FE"/>
    <w:rsid w:val="00CB059D"/>
    <w:rsid w:val="00CB0CC3"/>
    <w:rsid w:val="00CB16A0"/>
    <w:rsid w:val="00CB1BC4"/>
    <w:rsid w:val="00CB26A8"/>
    <w:rsid w:val="00CB44E1"/>
    <w:rsid w:val="00CB4919"/>
    <w:rsid w:val="00CB4932"/>
    <w:rsid w:val="00CB49E4"/>
    <w:rsid w:val="00CB72EE"/>
    <w:rsid w:val="00CB74C1"/>
    <w:rsid w:val="00CC0ACB"/>
    <w:rsid w:val="00CC249C"/>
    <w:rsid w:val="00CC2D91"/>
    <w:rsid w:val="00CC2FF6"/>
    <w:rsid w:val="00CC33C5"/>
    <w:rsid w:val="00CC5096"/>
    <w:rsid w:val="00CC5BEA"/>
    <w:rsid w:val="00CC7249"/>
    <w:rsid w:val="00CC7559"/>
    <w:rsid w:val="00CD1734"/>
    <w:rsid w:val="00CD212E"/>
    <w:rsid w:val="00CD4B0C"/>
    <w:rsid w:val="00CD507D"/>
    <w:rsid w:val="00CD6F2B"/>
    <w:rsid w:val="00CE00B3"/>
    <w:rsid w:val="00CE08B8"/>
    <w:rsid w:val="00CE1B97"/>
    <w:rsid w:val="00CE1D9D"/>
    <w:rsid w:val="00CE2887"/>
    <w:rsid w:val="00CE3DF5"/>
    <w:rsid w:val="00CE47B4"/>
    <w:rsid w:val="00CE5F90"/>
    <w:rsid w:val="00CE679F"/>
    <w:rsid w:val="00CE71BE"/>
    <w:rsid w:val="00CE73D8"/>
    <w:rsid w:val="00CF0149"/>
    <w:rsid w:val="00CF11C3"/>
    <w:rsid w:val="00CF1716"/>
    <w:rsid w:val="00CF1839"/>
    <w:rsid w:val="00CF2014"/>
    <w:rsid w:val="00CF3C87"/>
    <w:rsid w:val="00CF40AA"/>
    <w:rsid w:val="00CF4870"/>
    <w:rsid w:val="00CF4E50"/>
    <w:rsid w:val="00CF6997"/>
    <w:rsid w:val="00CF70E6"/>
    <w:rsid w:val="00CF731D"/>
    <w:rsid w:val="00CF7B56"/>
    <w:rsid w:val="00D0091A"/>
    <w:rsid w:val="00D0114A"/>
    <w:rsid w:val="00D01296"/>
    <w:rsid w:val="00D01512"/>
    <w:rsid w:val="00D01B09"/>
    <w:rsid w:val="00D04CD0"/>
    <w:rsid w:val="00D04EA0"/>
    <w:rsid w:val="00D0593B"/>
    <w:rsid w:val="00D06BB7"/>
    <w:rsid w:val="00D1543D"/>
    <w:rsid w:val="00D163BE"/>
    <w:rsid w:val="00D215D7"/>
    <w:rsid w:val="00D24705"/>
    <w:rsid w:val="00D25092"/>
    <w:rsid w:val="00D25781"/>
    <w:rsid w:val="00D26C70"/>
    <w:rsid w:val="00D2754D"/>
    <w:rsid w:val="00D27A5D"/>
    <w:rsid w:val="00D316AC"/>
    <w:rsid w:val="00D31A4F"/>
    <w:rsid w:val="00D3345B"/>
    <w:rsid w:val="00D3415F"/>
    <w:rsid w:val="00D368FB"/>
    <w:rsid w:val="00D37497"/>
    <w:rsid w:val="00D37ADF"/>
    <w:rsid w:val="00D37B6C"/>
    <w:rsid w:val="00D40AC4"/>
    <w:rsid w:val="00D4150A"/>
    <w:rsid w:val="00D41934"/>
    <w:rsid w:val="00D41F25"/>
    <w:rsid w:val="00D43847"/>
    <w:rsid w:val="00D43853"/>
    <w:rsid w:val="00D44820"/>
    <w:rsid w:val="00D44842"/>
    <w:rsid w:val="00D454AE"/>
    <w:rsid w:val="00D46370"/>
    <w:rsid w:val="00D46800"/>
    <w:rsid w:val="00D51794"/>
    <w:rsid w:val="00D5189F"/>
    <w:rsid w:val="00D51923"/>
    <w:rsid w:val="00D51B70"/>
    <w:rsid w:val="00D53971"/>
    <w:rsid w:val="00D542B6"/>
    <w:rsid w:val="00D57FF6"/>
    <w:rsid w:val="00D60059"/>
    <w:rsid w:val="00D63C56"/>
    <w:rsid w:val="00D63F57"/>
    <w:rsid w:val="00D64626"/>
    <w:rsid w:val="00D64B4A"/>
    <w:rsid w:val="00D65D36"/>
    <w:rsid w:val="00D65D5F"/>
    <w:rsid w:val="00D67BDC"/>
    <w:rsid w:val="00D702A2"/>
    <w:rsid w:val="00D7200B"/>
    <w:rsid w:val="00D7385B"/>
    <w:rsid w:val="00D7394F"/>
    <w:rsid w:val="00D73F47"/>
    <w:rsid w:val="00D7401C"/>
    <w:rsid w:val="00D749C2"/>
    <w:rsid w:val="00D762C7"/>
    <w:rsid w:val="00D76498"/>
    <w:rsid w:val="00D76D65"/>
    <w:rsid w:val="00D775C3"/>
    <w:rsid w:val="00D81756"/>
    <w:rsid w:val="00D818B0"/>
    <w:rsid w:val="00D82C36"/>
    <w:rsid w:val="00D83829"/>
    <w:rsid w:val="00D85349"/>
    <w:rsid w:val="00D85648"/>
    <w:rsid w:val="00D856C1"/>
    <w:rsid w:val="00D85B0A"/>
    <w:rsid w:val="00D8723A"/>
    <w:rsid w:val="00D87D75"/>
    <w:rsid w:val="00D909C5"/>
    <w:rsid w:val="00D92FB2"/>
    <w:rsid w:val="00D9321B"/>
    <w:rsid w:val="00D93FC7"/>
    <w:rsid w:val="00D96094"/>
    <w:rsid w:val="00D96156"/>
    <w:rsid w:val="00D96856"/>
    <w:rsid w:val="00D96CEF"/>
    <w:rsid w:val="00D9796A"/>
    <w:rsid w:val="00DA0405"/>
    <w:rsid w:val="00DA2206"/>
    <w:rsid w:val="00DA4DEA"/>
    <w:rsid w:val="00DA5B01"/>
    <w:rsid w:val="00DB207B"/>
    <w:rsid w:val="00DB2387"/>
    <w:rsid w:val="00DB3938"/>
    <w:rsid w:val="00DB4C36"/>
    <w:rsid w:val="00DB4CEE"/>
    <w:rsid w:val="00DB6737"/>
    <w:rsid w:val="00DB68DC"/>
    <w:rsid w:val="00DB7128"/>
    <w:rsid w:val="00DB77AD"/>
    <w:rsid w:val="00DC10D1"/>
    <w:rsid w:val="00DC1642"/>
    <w:rsid w:val="00DC1A7F"/>
    <w:rsid w:val="00DC2459"/>
    <w:rsid w:val="00DC3ECA"/>
    <w:rsid w:val="00DC4850"/>
    <w:rsid w:val="00DC4A14"/>
    <w:rsid w:val="00DC54A4"/>
    <w:rsid w:val="00DC572D"/>
    <w:rsid w:val="00DC6B46"/>
    <w:rsid w:val="00DC77F8"/>
    <w:rsid w:val="00DD03E4"/>
    <w:rsid w:val="00DD0ED3"/>
    <w:rsid w:val="00DD1262"/>
    <w:rsid w:val="00DD2905"/>
    <w:rsid w:val="00DD3DC1"/>
    <w:rsid w:val="00DD401A"/>
    <w:rsid w:val="00DD5D2B"/>
    <w:rsid w:val="00DD62D1"/>
    <w:rsid w:val="00DD7E68"/>
    <w:rsid w:val="00DD7EE7"/>
    <w:rsid w:val="00DE03E1"/>
    <w:rsid w:val="00DE05B6"/>
    <w:rsid w:val="00DE0B85"/>
    <w:rsid w:val="00DE1347"/>
    <w:rsid w:val="00DE2015"/>
    <w:rsid w:val="00DE3001"/>
    <w:rsid w:val="00DE42F9"/>
    <w:rsid w:val="00DE47BB"/>
    <w:rsid w:val="00DE4912"/>
    <w:rsid w:val="00DE5506"/>
    <w:rsid w:val="00DE65BF"/>
    <w:rsid w:val="00DE7DAD"/>
    <w:rsid w:val="00DF38BD"/>
    <w:rsid w:val="00DF42EA"/>
    <w:rsid w:val="00DF4F7E"/>
    <w:rsid w:val="00DF4FDD"/>
    <w:rsid w:val="00DF506D"/>
    <w:rsid w:val="00DF6A7B"/>
    <w:rsid w:val="00DF7480"/>
    <w:rsid w:val="00DF7C8A"/>
    <w:rsid w:val="00E01052"/>
    <w:rsid w:val="00E05E05"/>
    <w:rsid w:val="00E06656"/>
    <w:rsid w:val="00E075F3"/>
    <w:rsid w:val="00E14A53"/>
    <w:rsid w:val="00E1731B"/>
    <w:rsid w:val="00E17543"/>
    <w:rsid w:val="00E2079A"/>
    <w:rsid w:val="00E20F0C"/>
    <w:rsid w:val="00E22613"/>
    <w:rsid w:val="00E2475E"/>
    <w:rsid w:val="00E24BED"/>
    <w:rsid w:val="00E250E9"/>
    <w:rsid w:val="00E251B5"/>
    <w:rsid w:val="00E269BC"/>
    <w:rsid w:val="00E27222"/>
    <w:rsid w:val="00E30210"/>
    <w:rsid w:val="00E31C4B"/>
    <w:rsid w:val="00E33CEE"/>
    <w:rsid w:val="00E34669"/>
    <w:rsid w:val="00E3598B"/>
    <w:rsid w:val="00E36445"/>
    <w:rsid w:val="00E40FFC"/>
    <w:rsid w:val="00E411DE"/>
    <w:rsid w:val="00E4124C"/>
    <w:rsid w:val="00E412D2"/>
    <w:rsid w:val="00E41494"/>
    <w:rsid w:val="00E41C42"/>
    <w:rsid w:val="00E41C7C"/>
    <w:rsid w:val="00E421D8"/>
    <w:rsid w:val="00E43090"/>
    <w:rsid w:val="00E432FB"/>
    <w:rsid w:val="00E44585"/>
    <w:rsid w:val="00E45400"/>
    <w:rsid w:val="00E50462"/>
    <w:rsid w:val="00E50D45"/>
    <w:rsid w:val="00E5392E"/>
    <w:rsid w:val="00E539E9"/>
    <w:rsid w:val="00E54371"/>
    <w:rsid w:val="00E544BF"/>
    <w:rsid w:val="00E557CF"/>
    <w:rsid w:val="00E56DA9"/>
    <w:rsid w:val="00E60036"/>
    <w:rsid w:val="00E61358"/>
    <w:rsid w:val="00E619F9"/>
    <w:rsid w:val="00E622D5"/>
    <w:rsid w:val="00E6510E"/>
    <w:rsid w:val="00E65193"/>
    <w:rsid w:val="00E65B0C"/>
    <w:rsid w:val="00E66ED9"/>
    <w:rsid w:val="00E705D9"/>
    <w:rsid w:val="00E72223"/>
    <w:rsid w:val="00E73077"/>
    <w:rsid w:val="00E73BC0"/>
    <w:rsid w:val="00E74E8E"/>
    <w:rsid w:val="00E75680"/>
    <w:rsid w:val="00E75FF9"/>
    <w:rsid w:val="00E764CA"/>
    <w:rsid w:val="00E80684"/>
    <w:rsid w:val="00E812C7"/>
    <w:rsid w:val="00E850AF"/>
    <w:rsid w:val="00E87857"/>
    <w:rsid w:val="00E87FAF"/>
    <w:rsid w:val="00E908C4"/>
    <w:rsid w:val="00E9091C"/>
    <w:rsid w:val="00E909E3"/>
    <w:rsid w:val="00E90B71"/>
    <w:rsid w:val="00E951C1"/>
    <w:rsid w:val="00E95361"/>
    <w:rsid w:val="00E95490"/>
    <w:rsid w:val="00E9710F"/>
    <w:rsid w:val="00E9712E"/>
    <w:rsid w:val="00E971A3"/>
    <w:rsid w:val="00E971F2"/>
    <w:rsid w:val="00EA0311"/>
    <w:rsid w:val="00EA1F5D"/>
    <w:rsid w:val="00EA3C4B"/>
    <w:rsid w:val="00EA4004"/>
    <w:rsid w:val="00EA561C"/>
    <w:rsid w:val="00EA6462"/>
    <w:rsid w:val="00EA6983"/>
    <w:rsid w:val="00EB06E2"/>
    <w:rsid w:val="00EB276A"/>
    <w:rsid w:val="00EB3EA7"/>
    <w:rsid w:val="00EB3FB8"/>
    <w:rsid w:val="00EB423A"/>
    <w:rsid w:val="00EB52EE"/>
    <w:rsid w:val="00EB72A2"/>
    <w:rsid w:val="00EB78AB"/>
    <w:rsid w:val="00EC244D"/>
    <w:rsid w:val="00EC2EAF"/>
    <w:rsid w:val="00EC5B9F"/>
    <w:rsid w:val="00EC6D73"/>
    <w:rsid w:val="00EC7069"/>
    <w:rsid w:val="00EC77AF"/>
    <w:rsid w:val="00EC79AB"/>
    <w:rsid w:val="00ED0AAC"/>
    <w:rsid w:val="00ED0C63"/>
    <w:rsid w:val="00ED1FA1"/>
    <w:rsid w:val="00ED38DF"/>
    <w:rsid w:val="00ED4422"/>
    <w:rsid w:val="00ED4DC2"/>
    <w:rsid w:val="00ED4E36"/>
    <w:rsid w:val="00ED6DAA"/>
    <w:rsid w:val="00ED6DC6"/>
    <w:rsid w:val="00EE0244"/>
    <w:rsid w:val="00EE22AE"/>
    <w:rsid w:val="00EE2F0D"/>
    <w:rsid w:val="00EE30C6"/>
    <w:rsid w:val="00EE3233"/>
    <w:rsid w:val="00EE33E9"/>
    <w:rsid w:val="00EE3AEB"/>
    <w:rsid w:val="00EE48B7"/>
    <w:rsid w:val="00EE53B5"/>
    <w:rsid w:val="00EE6B72"/>
    <w:rsid w:val="00EE7125"/>
    <w:rsid w:val="00EE72D9"/>
    <w:rsid w:val="00EE75D7"/>
    <w:rsid w:val="00EF0BAB"/>
    <w:rsid w:val="00EF117D"/>
    <w:rsid w:val="00EF18C1"/>
    <w:rsid w:val="00EF3855"/>
    <w:rsid w:val="00EF41ED"/>
    <w:rsid w:val="00EF6007"/>
    <w:rsid w:val="00EF6192"/>
    <w:rsid w:val="00EF7A18"/>
    <w:rsid w:val="00EF7B6F"/>
    <w:rsid w:val="00F01F0C"/>
    <w:rsid w:val="00F02DB2"/>
    <w:rsid w:val="00F04322"/>
    <w:rsid w:val="00F04E59"/>
    <w:rsid w:val="00F05848"/>
    <w:rsid w:val="00F06F02"/>
    <w:rsid w:val="00F10499"/>
    <w:rsid w:val="00F10A18"/>
    <w:rsid w:val="00F10A56"/>
    <w:rsid w:val="00F10BA4"/>
    <w:rsid w:val="00F11AEC"/>
    <w:rsid w:val="00F11C9C"/>
    <w:rsid w:val="00F125B8"/>
    <w:rsid w:val="00F127AF"/>
    <w:rsid w:val="00F1315F"/>
    <w:rsid w:val="00F13D08"/>
    <w:rsid w:val="00F145BE"/>
    <w:rsid w:val="00F1560D"/>
    <w:rsid w:val="00F15EA3"/>
    <w:rsid w:val="00F17050"/>
    <w:rsid w:val="00F178AF"/>
    <w:rsid w:val="00F17E89"/>
    <w:rsid w:val="00F20A4B"/>
    <w:rsid w:val="00F2174A"/>
    <w:rsid w:val="00F22016"/>
    <w:rsid w:val="00F22FAB"/>
    <w:rsid w:val="00F2304D"/>
    <w:rsid w:val="00F23E60"/>
    <w:rsid w:val="00F2425B"/>
    <w:rsid w:val="00F24523"/>
    <w:rsid w:val="00F252D0"/>
    <w:rsid w:val="00F25629"/>
    <w:rsid w:val="00F26CB7"/>
    <w:rsid w:val="00F2738B"/>
    <w:rsid w:val="00F2747A"/>
    <w:rsid w:val="00F31266"/>
    <w:rsid w:val="00F31539"/>
    <w:rsid w:val="00F31AE4"/>
    <w:rsid w:val="00F320EA"/>
    <w:rsid w:val="00F33383"/>
    <w:rsid w:val="00F36923"/>
    <w:rsid w:val="00F369E9"/>
    <w:rsid w:val="00F36C66"/>
    <w:rsid w:val="00F37B2D"/>
    <w:rsid w:val="00F40F16"/>
    <w:rsid w:val="00F4165D"/>
    <w:rsid w:val="00F417FD"/>
    <w:rsid w:val="00F427B2"/>
    <w:rsid w:val="00F4359C"/>
    <w:rsid w:val="00F43D03"/>
    <w:rsid w:val="00F4449A"/>
    <w:rsid w:val="00F445B5"/>
    <w:rsid w:val="00F44DF6"/>
    <w:rsid w:val="00F46841"/>
    <w:rsid w:val="00F47673"/>
    <w:rsid w:val="00F50285"/>
    <w:rsid w:val="00F50AB8"/>
    <w:rsid w:val="00F51062"/>
    <w:rsid w:val="00F52E8E"/>
    <w:rsid w:val="00F52FD5"/>
    <w:rsid w:val="00F54C92"/>
    <w:rsid w:val="00F555B8"/>
    <w:rsid w:val="00F5566E"/>
    <w:rsid w:val="00F57333"/>
    <w:rsid w:val="00F60E65"/>
    <w:rsid w:val="00F62684"/>
    <w:rsid w:val="00F629E3"/>
    <w:rsid w:val="00F63786"/>
    <w:rsid w:val="00F63F96"/>
    <w:rsid w:val="00F6626D"/>
    <w:rsid w:val="00F66935"/>
    <w:rsid w:val="00F66EAE"/>
    <w:rsid w:val="00F672B9"/>
    <w:rsid w:val="00F67D2A"/>
    <w:rsid w:val="00F701DA"/>
    <w:rsid w:val="00F718DC"/>
    <w:rsid w:val="00F71FF6"/>
    <w:rsid w:val="00F73201"/>
    <w:rsid w:val="00F73A82"/>
    <w:rsid w:val="00F7412F"/>
    <w:rsid w:val="00F74CB7"/>
    <w:rsid w:val="00F74F45"/>
    <w:rsid w:val="00F75184"/>
    <w:rsid w:val="00F76535"/>
    <w:rsid w:val="00F80735"/>
    <w:rsid w:val="00F80843"/>
    <w:rsid w:val="00F80C5F"/>
    <w:rsid w:val="00F8152C"/>
    <w:rsid w:val="00F81679"/>
    <w:rsid w:val="00F816E0"/>
    <w:rsid w:val="00F849F0"/>
    <w:rsid w:val="00F85060"/>
    <w:rsid w:val="00F85FB1"/>
    <w:rsid w:val="00F860AD"/>
    <w:rsid w:val="00F860C4"/>
    <w:rsid w:val="00F86237"/>
    <w:rsid w:val="00F870C6"/>
    <w:rsid w:val="00F870E9"/>
    <w:rsid w:val="00F870F4"/>
    <w:rsid w:val="00F91686"/>
    <w:rsid w:val="00F916E5"/>
    <w:rsid w:val="00F95424"/>
    <w:rsid w:val="00F959C0"/>
    <w:rsid w:val="00F95C5A"/>
    <w:rsid w:val="00F968D6"/>
    <w:rsid w:val="00FA0BF3"/>
    <w:rsid w:val="00FA7E88"/>
    <w:rsid w:val="00FB0246"/>
    <w:rsid w:val="00FB0AF7"/>
    <w:rsid w:val="00FB0E90"/>
    <w:rsid w:val="00FB1990"/>
    <w:rsid w:val="00FB1EDB"/>
    <w:rsid w:val="00FB4823"/>
    <w:rsid w:val="00FB5047"/>
    <w:rsid w:val="00FB5077"/>
    <w:rsid w:val="00FB761A"/>
    <w:rsid w:val="00FB792E"/>
    <w:rsid w:val="00FC1519"/>
    <w:rsid w:val="00FC1566"/>
    <w:rsid w:val="00FC1A81"/>
    <w:rsid w:val="00FC4176"/>
    <w:rsid w:val="00FC6A05"/>
    <w:rsid w:val="00FC6C27"/>
    <w:rsid w:val="00FC6C6D"/>
    <w:rsid w:val="00FC7189"/>
    <w:rsid w:val="00FC776D"/>
    <w:rsid w:val="00FC7863"/>
    <w:rsid w:val="00FD3839"/>
    <w:rsid w:val="00FD4405"/>
    <w:rsid w:val="00FD7620"/>
    <w:rsid w:val="00FE0431"/>
    <w:rsid w:val="00FE07BD"/>
    <w:rsid w:val="00FE1589"/>
    <w:rsid w:val="00FE190F"/>
    <w:rsid w:val="00FE1B1D"/>
    <w:rsid w:val="00FE220A"/>
    <w:rsid w:val="00FE2D0E"/>
    <w:rsid w:val="00FE3B7B"/>
    <w:rsid w:val="00FE4B54"/>
    <w:rsid w:val="00FE4CD0"/>
    <w:rsid w:val="00FE5143"/>
    <w:rsid w:val="00FE5372"/>
    <w:rsid w:val="00FE7583"/>
    <w:rsid w:val="00FF01C0"/>
    <w:rsid w:val="00FF0213"/>
    <w:rsid w:val="00FF054C"/>
    <w:rsid w:val="00FF152B"/>
    <w:rsid w:val="00FF1D94"/>
    <w:rsid w:val="00FF1FF8"/>
    <w:rsid w:val="00FF2CCC"/>
    <w:rsid w:val="00FF5A48"/>
    <w:rsid w:val="00FF5D48"/>
    <w:rsid w:val="00FF6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colormru v:ext="edit" colors="white"/>
    </o:shapedefaults>
    <o:shapelayout v:ext="edit">
      <o:idmap v:ext="edit" data="1"/>
    </o:shapelayout>
  </w:shapeDefaults>
  <w:decimalSymbol w:val=","/>
  <w:listSeparator w:val=";"/>
  <w14:docId w14:val="2B85BF03"/>
  <w15:docId w15:val="{D4099D15-5996-473B-812B-BD454D7B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link w:val="Zkladntext3Char"/>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 "/>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paragraph" w:customStyle="1" w:styleId="Normlnods1">
    <w:name w:val="Normální+ods+1.ř"/>
    <w:basedOn w:val="Normln"/>
    <w:uiPriority w:val="99"/>
    <w:rsid w:val="00E50D45"/>
    <w:pPr>
      <w:suppressAutoHyphens/>
      <w:autoSpaceDE w:val="0"/>
      <w:autoSpaceDN w:val="0"/>
      <w:spacing w:after="60"/>
      <w:ind w:left="851" w:firstLine="454"/>
      <w:jc w:val="both"/>
    </w:pPr>
    <w:rPr>
      <w:rFonts w:ascii="Calibri" w:hAnsi="Calibri"/>
    </w:rPr>
  </w:style>
  <w:style w:type="character" w:styleId="Odkaznakoment">
    <w:name w:val="annotation reference"/>
    <w:basedOn w:val="Standardnpsmoodstavce"/>
    <w:semiHidden/>
    <w:unhideWhenUsed/>
    <w:rsid w:val="0063643F"/>
    <w:rPr>
      <w:sz w:val="16"/>
      <w:szCs w:val="16"/>
    </w:rPr>
  </w:style>
  <w:style w:type="paragraph" w:styleId="Textkomente">
    <w:name w:val="annotation text"/>
    <w:basedOn w:val="Normln"/>
    <w:link w:val="TextkomenteChar"/>
    <w:unhideWhenUsed/>
    <w:rsid w:val="0063643F"/>
    <w:rPr>
      <w:sz w:val="20"/>
      <w:szCs w:val="20"/>
    </w:rPr>
  </w:style>
  <w:style w:type="character" w:customStyle="1" w:styleId="TextkomenteChar">
    <w:name w:val="Text komentáře Char"/>
    <w:basedOn w:val="Standardnpsmoodstavce"/>
    <w:link w:val="Textkomente"/>
    <w:rsid w:val="0063643F"/>
  </w:style>
  <w:style w:type="paragraph" w:styleId="Pedmtkomente">
    <w:name w:val="annotation subject"/>
    <w:basedOn w:val="Textkomente"/>
    <w:next w:val="Textkomente"/>
    <w:link w:val="PedmtkomenteChar"/>
    <w:semiHidden/>
    <w:unhideWhenUsed/>
    <w:rsid w:val="0063643F"/>
    <w:rPr>
      <w:b/>
      <w:bCs/>
    </w:rPr>
  </w:style>
  <w:style w:type="character" w:customStyle="1" w:styleId="PedmtkomenteChar">
    <w:name w:val="Předmět komentáře Char"/>
    <w:basedOn w:val="TextkomenteChar"/>
    <w:link w:val="Pedmtkomente"/>
    <w:semiHidden/>
    <w:rsid w:val="0063643F"/>
    <w:rPr>
      <w:b/>
      <w:bCs/>
    </w:rPr>
  </w:style>
  <w:style w:type="character" w:customStyle="1" w:styleId="h1a5">
    <w:name w:val="h1a5"/>
    <w:basedOn w:val="Standardnpsmoodstavce"/>
    <w:rsid w:val="00DB207B"/>
    <w:rPr>
      <w:rFonts w:ascii="Arial" w:hAnsi="Arial" w:cs="Arial" w:hint="default"/>
      <w:i/>
      <w:iCs/>
      <w:vanish w:val="0"/>
      <w:webHidden w:val="0"/>
      <w:sz w:val="26"/>
      <w:szCs w:val="26"/>
      <w:specVanish w:val="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45420"/>
    <w:rPr>
      <w:sz w:val="24"/>
      <w:szCs w:val="24"/>
    </w:rPr>
  </w:style>
  <w:style w:type="character" w:customStyle="1" w:styleId="ZkladntextodsazenChar">
    <w:name w:val="Základní text odsazený Char"/>
    <w:basedOn w:val="Standardnpsmoodstavce"/>
    <w:link w:val="Zkladntextodsazen"/>
    <w:rsid w:val="00FE0431"/>
    <w:rPr>
      <w:sz w:val="24"/>
      <w:szCs w:val="24"/>
    </w:rPr>
  </w:style>
  <w:style w:type="character" w:customStyle="1" w:styleId="FontStyle50">
    <w:name w:val="Font Style50"/>
    <w:basedOn w:val="Standardnpsmoodstavce"/>
    <w:uiPriority w:val="99"/>
    <w:rsid w:val="006F1DBB"/>
    <w:rPr>
      <w:rFonts w:ascii="Times New Roman" w:hAnsi="Times New Roman" w:cs="Times New Roman"/>
      <w:sz w:val="18"/>
      <w:szCs w:val="18"/>
    </w:rPr>
  </w:style>
  <w:style w:type="paragraph" w:customStyle="1" w:styleId="Style11">
    <w:name w:val="Style11"/>
    <w:basedOn w:val="Normln"/>
    <w:uiPriority w:val="99"/>
    <w:rsid w:val="006F1DBB"/>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6F1DBB"/>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Zkladntext2Char">
    <w:name w:val="Základní text 2 Char"/>
    <w:basedOn w:val="Standardnpsmoodstavce"/>
    <w:link w:val="Zkladntext2"/>
    <w:rsid w:val="00BE59E7"/>
    <w:rPr>
      <w:sz w:val="24"/>
      <w:szCs w:val="24"/>
    </w:rPr>
  </w:style>
  <w:style w:type="character" w:customStyle="1" w:styleId="rf-trn-lbl">
    <w:name w:val="rf-trn-lbl"/>
    <w:basedOn w:val="Standardnpsmoodstavce"/>
    <w:rsid w:val="00912B08"/>
  </w:style>
  <w:style w:type="character" w:customStyle="1" w:styleId="detail">
    <w:name w:val="detail"/>
    <w:basedOn w:val="Standardnpsmoodstavce"/>
    <w:rsid w:val="00912B08"/>
  </w:style>
  <w:style w:type="paragraph" w:customStyle="1" w:styleId="Normal">
    <w:name w:val="[Normal]"/>
    <w:rsid w:val="00085CC1"/>
    <w:pPr>
      <w:widowControl w:val="0"/>
      <w:autoSpaceDE w:val="0"/>
      <w:autoSpaceDN w:val="0"/>
      <w:adjustRightInd w:val="0"/>
    </w:pPr>
    <w:rPr>
      <w:rFonts w:ascii="Arial" w:hAnsi="Arial" w:cs="Arial"/>
      <w:sz w:val="24"/>
      <w:szCs w:val="24"/>
      <w:lang w:val="x-none"/>
    </w:rPr>
  </w:style>
  <w:style w:type="paragraph" w:customStyle="1" w:styleId="Titulnlist">
    <w:name w:val="Titulní list"/>
    <w:uiPriority w:val="99"/>
    <w:rsid w:val="00085CC1"/>
    <w:pPr>
      <w:autoSpaceDE w:val="0"/>
      <w:autoSpaceDN w:val="0"/>
      <w:jc w:val="center"/>
    </w:pPr>
    <w:rPr>
      <w:rFonts w:ascii="Calibri" w:hAnsi="Calibri"/>
      <w:sz w:val="24"/>
      <w:szCs w:val="24"/>
    </w:rPr>
  </w:style>
  <w:style w:type="paragraph" w:styleId="Normlnweb">
    <w:name w:val="Normal (Web)"/>
    <w:basedOn w:val="Normln"/>
    <w:uiPriority w:val="99"/>
    <w:unhideWhenUsed/>
    <w:rsid w:val="007604C3"/>
    <w:pPr>
      <w:spacing w:before="100" w:beforeAutospacing="1" w:after="100" w:afterAutospacing="1"/>
      <w:jc w:val="both"/>
    </w:pPr>
  </w:style>
  <w:style w:type="paragraph" w:styleId="Revize">
    <w:name w:val="Revision"/>
    <w:hidden/>
    <w:uiPriority w:val="99"/>
    <w:semiHidden/>
    <w:rsid w:val="00296DBA"/>
    <w:rPr>
      <w:sz w:val="24"/>
      <w:szCs w:val="24"/>
    </w:rPr>
  </w:style>
  <w:style w:type="character" w:styleId="Siln">
    <w:name w:val="Strong"/>
    <w:basedOn w:val="Standardnpsmoodstavce"/>
    <w:uiPriority w:val="22"/>
    <w:qFormat/>
    <w:rsid w:val="009176D4"/>
    <w:rPr>
      <w:b/>
      <w:bCs/>
    </w:rPr>
  </w:style>
  <w:style w:type="character" w:customStyle="1" w:styleId="Zkladntext3Char">
    <w:name w:val="Základní text 3 Char"/>
    <w:basedOn w:val="Standardnpsmoodstavce"/>
    <w:link w:val="Zkladntext3"/>
    <w:rsid w:val="008522F1"/>
    <w:rPr>
      <w:b/>
      <w:sz w:val="28"/>
      <w:szCs w:val="24"/>
    </w:rPr>
  </w:style>
  <w:style w:type="character" w:customStyle="1" w:styleId="Nevyeenzmnka1">
    <w:name w:val="Nevyřešená zmínka1"/>
    <w:basedOn w:val="Standardnpsmoodstavce"/>
    <w:uiPriority w:val="99"/>
    <w:semiHidden/>
    <w:unhideWhenUsed/>
    <w:rsid w:val="00CC33C5"/>
    <w:rPr>
      <w:color w:val="605E5C"/>
      <w:shd w:val="clear" w:color="auto" w:fill="E1DFDD"/>
    </w:rPr>
  </w:style>
  <w:style w:type="character" w:styleId="Nevyeenzmnka">
    <w:name w:val="Unresolved Mention"/>
    <w:basedOn w:val="Standardnpsmoodstavce"/>
    <w:uiPriority w:val="99"/>
    <w:semiHidden/>
    <w:unhideWhenUsed/>
    <w:rsid w:val="00493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85353">
      <w:bodyDiv w:val="1"/>
      <w:marLeft w:val="0"/>
      <w:marRight w:val="0"/>
      <w:marTop w:val="0"/>
      <w:marBottom w:val="0"/>
      <w:divBdr>
        <w:top w:val="none" w:sz="0" w:space="0" w:color="auto"/>
        <w:left w:val="none" w:sz="0" w:space="0" w:color="auto"/>
        <w:bottom w:val="none" w:sz="0" w:space="0" w:color="auto"/>
        <w:right w:val="none" w:sz="0" w:space="0" w:color="auto"/>
      </w:divBdr>
    </w:div>
    <w:div w:id="363096043">
      <w:bodyDiv w:val="1"/>
      <w:marLeft w:val="0"/>
      <w:marRight w:val="0"/>
      <w:marTop w:val="0"/>
      <w:marBottom w:val="0"/>
      <w:divBdr>
        <w:top w:val="none" w:sz="0" w:space="0" w:color="auto"/>
        <w:left w:val="none" w:sz="0" w:space="0" w:color="auto"/>
        <w:bottom w:val="none" w:sz="0" w:space="0" w:color="auto"/>
        <w:right w:val="none" w:sz="0" w:space="0" w:color="auto"/>
      </w:divBdr>
    </w:div>
    <w:div w:id="414666572">
      <w:bodyDiv w:val="1"/>
      <w:marLeft w:val="0"/>
      <w:marRight w:val="0"/>
      <w:marTop w:val="0"/>
      <w:marBottom w:val="0"/>
      <w:divBdr>
        <w:top w:val="none" w:sz="0" w:space="0" w:color="auto"/>
        <w:left w:val="none" w:sz="0" w:space="0" w:color="auto"/>
        <w:bottom w:val="none" w:sz="0" w:space="0" w:color="auto"/>
        <w:right w:val="none" w:sz="0" w:space="0" w:color="auto"/>
      </w:divBdr>
    </w:div>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704209574">
      <w:bodyDiv w:val="1"/>
      <w:marLeft w:val="0"/>
      <w:marRight w:val="0"/>
      <w:marTop w:val="0"/>
      <w:marBottom w:val="0"/>
      <w:divBdr>
        <w:top w:val="none" w:sz="0" w:space="0" w:color="auto"/>
        <w:left w:val="none" w:sz="0" w:space="0" w:color="auto"/>
        <w:bottom w:val="none" w:sz="0" w:space="0" w:color="auto"/>
        <w:right w:val="none" w:sz="0" w:space="0" w:color="auto"/>
      </w:divBdr>
    </w:div>
    <w:div w:id="712536310">
      <w:bodyDiv w:val="1"/>
      <w:marLeft w:val="0"/>
      <w:marRight w:val="0"/>
      <w:marTop w:val="0"/>
      <w:marBottom w:val="0"/>
      <w:divBdr>
        <w:top w:val="none" w:sz="0" w:space="0" w:color="auto"/>
        <w:left w:val="none" w:sz="0" w:space="0" w:color="auto"/>
        <w:bottom w:val="none" w:sz="0" w:space="0" w:color="auto"/>
        <w:right w:val="none" w:sz="0" w:space="0" w:color="auto"/>
      </w:divBdr>
    </w:div>
    <w:div w:id="998121002">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129739385">
      <w:bodyDiv w:val="1"/>
      <w:marLeft w:val="0"/>
      <w:marRight w:val="0"/>
      <w:marTop w:val="0"/>
      <w:marBottom w:val="0"/>
      <w:divBdr>
        <w:top w:val="none" w:sz="0" w:space="0" w:color="auto"/>
        <w:left w:val="none" w:sz="0" w:space="0" w:color="auto"/>
        <w:bottom w:val="none" w:sz="0" w:space="0" w:color="auto"/>
        <w:right w:val="none" w:sz="0" w:space="0" w:color="auto"/>
      </w:divBdr>
    </w:div>
    <w:div w:id="1250381786">
      <w:bodyDiv w:val="1"/>
      <w:marLeft w:val="0"/>
      <w:marRight w:val="0"/>
      <w:marTop w:val="0"/>
      <w:marBottom w:val="0"/>
      <w:divBdr>
        <w:top w:val="none" w:sz="0" w:space="0" w:color="auto"/>
        <w:left w:val="none" w:sz="0" w:space="0" w:color="auto"/>
        <w:bottom w:val="none" w:sz="0" w:space="0" w:color="auto"/>
        <w:right w:val="none" w:sz="0" w:space="0" w:color="auto"/>
      </w:divBdr>
    </w:div>
    <w:div w:id="1260530177">
      <w:bodyDiv w:val="1"/>
      <w:marLeft w:val="0"/>
      <w:marRight w:val="0"/>
      <w:marTop w:val="0"/>
      <w:marBottom w:val="0"/>
      <w:divBdr>
        <w:top w:val="none" w:sz="0" w:space="0" w:color="auto"/>
        <w:left w:val="none" w:sz="0" w:space="0" w:color="auto"/>
        <w:bottom w:val="none" w:sz="0" w:space="0" w:color="auto"/>
        <w:right w:val="none" w:sz="0" w:space="0" w:color="auto"/>
      </w:divBdr>
    </w:div>
    <w:div w:id="1340741452">
      <w:bodyDiv w:val="1"/>
      <w:marLeft w:val="0"/>
      <w:marRight w:val="0"/>
      <w:marTop w:val="0"/>
      <w:marBottom w:val="0"/>
      <w:divBdr>
        <w:top w:val="none" w:sz="0" w:space="0" w:color="auto"/>
        <w:left w:val="none" w:sz="0" w:space="0" w:color="auto"/>
        <w:bottom w:val="none" w:sz="0" w:space="0" w:color="auto"/>
        <w:right w:val="none" w:sz="0" w:space="0" w:color="auto"/>
      </w:divBdr>
    </w:div>
    <w:div w:id="1385641258">
      <w:bodyDiv w:val="1"/>
      <w:marLeft w:val="0"/>
      <w:marRight w:val="0"/>
      <w:marTop w:val="0"/>
      <w:marBottom w:val="0"/>
      <w:divBdr>
        <w:top w:val="none" w:sz="0" w:space="0" w:color="auto"/>
        <w:left w:val="none" w:sz="0" w:space="0" w:color="auto"/>
        <w:bottom w:val="none" w:sz="0" w:space="0" w:color="auto"/>
        <w:right w:val="none" w:sz="0" w:space="0" w:color="auto"/>
      </w:divBdr>
    </w:div>
    <w:div w:id="1456829417">
      <w:bodyDiv w:val="1"/>
      <w:marLeft w:val="0"/>
      <w:marRight w:val="0"/>
      <w:marTop w:val="0"/>
      <w:marBottom w:val="0"/>
      <w:divBdr>
        <w:top w:val="none" w:sz="0" w:space="0" w:color="auto"/>
        <w:left w:val="none" w:sz="0" w:space="0" w:color="auto"/>
        <w:bottom w:val="none" w:sz="0" w:space="0" w:color="auto"/>
        <w:right w:val="none" w:sz="0" w:space="0" w:color="auto"/>
      </w:divBdr>
      <w:divsChild>
        <w:div w:id="2057464545">
          <w:marLeft w:val="446"/>
          <w:marRight w:val="0"/>
          <w:marTop w:val="0"/>
          <w:marBottom w:val="0"/>
          <w:divBdr>
            <w:top w:val="none" w:sz="0" w:space="0" w:color="auto"/>
            <w:left w:val="none" w:sz="0" w:space="0" w:color="auto"/>
            <w:bottom w:val="none" w:sz="0" w:space="0" w:color="auto"/>
            <w:right w:val="none" w:sz="0" w:space="0" w:color="auto"/>
          </w:divBdr>
        </w:div>
      </w:divsChild>
    </w:div>
    <w:div w:id="1734038132">
      <w:bodyDiv w:val="1"/>
      <w:marLeft w:val="0"/>
      <w:marRight w:val="0"/>
      <w:marTop w:val="0"/>
      <w:marBottom w:val="0"/>
      <w:divBdr>
        <w:top w:val="none" w:sz="0" w:space="0" w:color="auto"/>
        <w:left w:val="none" w:sz="0" w:space="0" w:color="auto"/>
        <w:bottom w:val="none" w:sz="0" w:space="0" w:color="auto"/>
        <w:right w:val="none" w:sz="0" w:space="0" w:color="auto"/>
      </w:divBdr>
    </w:div>
    <w:div w:id="1761221135">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864661827">
      <w:bodyDiv w:val="1"/>
      <w:marLeft w:val="0"/>
      <w:marRight w:val="0"/>
      <w:marTop w:val="0"/>
      <w:marBottom w:val="0"/>
      <w:divBdr>
        <w:top w:val="none" w:sz="0" w:space="0" w:color="auto"/>
        <w:left w:val="none" w:sz="0" w:space="0" w:color="auto"/>
        <w:bottom w:val="none" w:sz="0" w:space="0" w:color="auto"/>
        <w:right w:val="none" w:sz="0" w:space="0" w:color="auto"/>
      </w:divBdr>
    </w:div>
    <w:div w:id="1896624136">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 w:id="2080058407">
      <w:bodyDiv w:val="1"/>
      <w:marLeft w:val="0"/>
      <w:marRight w:val="0"/>
      <w:marTop w:val="0"/>
      <w:marBottom w:val="0"/>
      <w:divBdr>
        <w:top w:val="none" w:sz="0" w:space="0" w:color="auto"/>
        <w:left w:val="none" w:sz="0" w:space="0" w:color="auto"/>
        <w:bottom w:val="none" w:sz="0" w:space="0" w:color="auto"/>
        <w:right w:val="none" w:sz="0" w:space="0" w:color="auto"/>
      </w:divBdr>
      <w:divsChild>
        <w:div w:id="122336646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yperlink" Target="https://ezak.kr-karlovarsky.cz/profile_display_2.html" TargetMode="External"/><Relationship Id="rId2" Type="http://schemas.openxmlformats.org/officeDocument/2006/relationships/customXml" Target="../customXml/item2.xml"/><Relationship Id="rId16" Type="http://schemas.openxmlformats.org/officeDocument/2006/relationships/hyperlink" Target="mailto:andrea.singer@kr-karlovarsky.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5" Type="http://schemas.openxmlformats.org/officeDocument/2006/relationships/numbering" Target="numbering.xml"/><Relationship Id="rId15" Type="http://schemas.openxmlformats.org/officeDocument/2006/relationships/hyperlink" Target="https://eur-lex.europa.eu/legal-content/CS/TXT/?uri=uriserv%3AOJ.C_.2021.058.01.0001.01.CES&amp;toc=OJ%3AC%3A2021%3A058%3AFULL"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705"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podatelna@kr-karlovarsky.cz"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mailto:posta@kr-karlovarsky.cz"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2.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4.xml><?xml version="1.0" encoding="utf-8"?>
<ds:datastoreItem xmlns:ds="http://schemas.openxmlformats.org/officeDocument/2006/customXml" ds:itemID="{CC8F3EAB-BA7C-4343-B105-6538814B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589</TotalTime>
  <Pages>16</Pages>
  <Words>5731</Words>
  <Characters>35840</Characters>
  <Application>Microsoft Office Word</Application>
  <DocSecurity>0</DocSecurity>
  <Lines>298</Lines>
  <Paragraphs>82</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41489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Singer Andrea</cp:lastModifiedBy>
  <cp:revision>365</cp:revision>
  <cp:lastPrinted>2022-01-25T10:29:00Z</cp:lastPrinted>
  <dcterms:created xsi:type="dcterms:W3CDTF">2025-01-14T09:37:00Z</dcterms:created>
  <dcterms:modified xsi:type="dcterms:W3CDTF">2025-06-03T11:29:00Z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