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</w:t>
      </w:r>
      <w:r w:rsidR="00C75293">
        <w:rPr>
          <w:sz w:val="22"/>
          <w:szCs w:val="22"/>
        </w:rPr>
        <w:t>realizace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B4D9B">
        <w:rPr>
          <w:sz w:val="22"/>
        </w:rPr>
        <w:t xml:space="preserve">a seznámili se s celou zadávací dokumentací včetně </w:t>
      </w:r>
      <w:r w:rsidR="00114E15">
        <w:rPr>
          <w:sz w:val="22"/>
        </w:rPr>
        <w:t>technické specifikace</w:t>
      </w:r>
      <w:r w:rsidRPr="006B4D9B">
        <w:rPr>
          <w:sz w:val="22"/>
        </w:rPr>
        <w:t xml:space="preserve"> vzhledem k jednoznačnosti zadání a technického řešení.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D900EB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 xml:space="preserve">Čestně prohlašuji, že veškeré informace uváděné a obsažené v nabídce jsou pravdivé. 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2241B6">
        <w:rPr>
          <w:sz w:val="22"/>
          <w:szCs w:val="22"/>
          <w:highlight w:val="yellow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2241B6">
        <w:rPr>
          <w:sz w:val="22"/>
          <w:szCs w:val="22"/>
          <w:highlight w:val="yellow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C7529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FE9" w:rsidRPr="002A2C3C" w:rsidRDefault="00EB4FE9" w:rsidP="00EB4FE9">
    <w:pPr>
      <w:pBdr>
        <w:top w:val="single" w:sz="4" w:space="6" w:color="auto"/>
      </w:pBdr>
      <w:tabs>
        <w:tab w:val="left" w:pos="1701"/>
        <w:tab w:val="left" w:pos="4140"/>
        <w:tab w:val="right" w:pos="9180"/>
      </w:tabs>
      <w:spacing w:before="120"/>
      <w:jc w:val="both"/>
      <w:rPr>
        <w:sz w:val="16"/>
        <w:szCs w:val="16"/>
      </w:rPr>
    </w:pPr>
    <w:r>
      <w:rPr>
        <w:sz w:val="16"/>
        <w:szCs w:val="16"/>
      </w:rPr>
      <w:t xml:space="preserve">Projekt </w:t>
    </w:r>
    <w:r w:rsidRPr="00AD1185">
      <w:rPr>
        <w:b/>
        <w:sz w:val="16"/>
        <w:szCs w:val="16"/>
      </w:rPr>
      <w:t>„SPRAVEDLIVÁ TRANSFORMACE - projekt Odborné učebny GASTRO“ registrační číslo CZ.10.01.01./00/23_005/0000318</w:t>
    </w:r>
    <w:r>
      <w:rPr>
        <w:b/>
        <w:sz w:val="16"/>
        <w:szCs w:val="16"/>
      </w:rPr>
      <w:t xml:space="preserve"> </w:t>
    </w:r>
  </w:p>
  <w:p w:rsidR="00EB4FE9" w:rsidRDefault="00EB4FE9" w:rsidP="00EB4FE9">
    <w:r>
      <w:rPr>
        <w:noProof/>
      </w:rPr>
      <w:drawing>
        <wp:inline distT="0" distB="0" distL="0" distR="0" wp14:anchorId="0A26F3AA" wp14:editId="135E7536">
          <wp:extent cx="2655929" cy="733232"/>
          <wp:effectExtent l="0" t="0" r="0" b="0"/>
          <wp:docPr id="66" name="Obráze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462" cy="739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9C351CA" wp14:editId="45257C90">
          <wp:extent cx="2204495" cy="819730"/>
          <wp:effectExtent l="0" t="0" r="5715" b="0"/>
          <wp:docPr id="67" name="Obrázek 67" descr="Ministerstvo životního prostředí logo: Dokumenty ekonomického odboru:  Sedlec-Prč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 životního prostředí logo: Dokumenty ekonomického odboru:  Sedlec-Prč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12" cy="837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EB4FE9" w:rsidRPr="00EB4FE9">
      <w:rPr>
        <w:sz w:val="22"/>
        <w:szCs w:val="22"/>
      </w:rPr>
      <w:t>SPRAVEDLIVÁ TRANSFORMACE – projekt Odborné učebny GASTRO – část „interiérové vybavení“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14E15"/>
    <w:rsid w:val="00194EB9"/>
    <w:rsid w:val="001A1923"/>
    <w:rsid w:val="001A2B06"/>
    <w:rsid w:val="002241B6"/>
    <w:rsid w:val="002B21F8"/>
    <w:rsid w:val="002E6AE7"/>
    <w:rsid w:val="003D0773"/>
    <w:rsid w:val="003D31BB"/>
    <w:rsid w:val="003E3A5F"/>
    <w:rsid w:val="003F415D"/>
    <w:rsid w:val="0044697D"/>
    <w:rsid w:val="00502A18"/>
    <w:rsid w:val="006151EF"/>
    <w:rsid w:val="00622773"/>
    <w:rsid w:val="00623B81"/>
    <w:rsid w:val="006D4411"/>
    <w:rsid w:val="007E1750"/>
    <w:rsid w:val="00806BCC"/>
    <w:rsid w:val="00897A36"/>
    <w:rsid w:val="0091788E"/>
    <w:rsid w:val="00956609"/>
    <w:rsid w:val="009647ED"/>
    <w:rsid w:val="00977BD6"/>
    <w:rsid w:val="00B2406B"/>
    <w:rsid w:val="00BE5E0C"/>
    <w:rsid w:val="00C75293"/>
    <w:rsid w:val="00CA0EC1"/>
    <w:rsid w:val="00D900EB"/>
    <w:rsid w:val="00D90BF2"/>
    <w:rsid w:val="00DE6045"/>
    <w:rsid w:val="00EB4FE9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B38C504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AF4535F5-5F65-47F7-A74D-2A3DAB99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20</cp:revision>
  <dcterms:created xsi:type="dcterms:W3CDTF">2023-05-12T09:28:00Z</dcterms:created>
  <dcterms:modified xsi:type="dcterms:W3CDTF">2025-04-29T12:34:00Z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