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17E04" w14:textId="77777777" w:rsidR="00B21BFB" w:rsidRPr="00022EC0" w:rsidRDefault="00B21BFB" w:rsidP="00B21BFB">
      <w:pPr>
        <w:spacing w:after="120"/>
        <w:jc w:val="center"/>
        <w:rPr>
          <w:rFonts w:ascii="Arial" w:hAnsi="Arial" w:cs="Arial"/>
          <w:b/>
          <w:spacing w:val="70"/>
          <w:sz w:val="28"/>
          <w:szCs w:val="28"/>
        </w:rPr>
      </w:pPr>
      <w:r w:rsidRPr="00022EC0">
        <w:rPr>
          <w:rFonts w:ascii="Arial" w:hAnsi="Arial" w:cs="Arial"/>
          <w:b/>
          <w:spacing w:val="70"/>
          <w:sz w:val="28"/>
          <w:szCs w:val="28"/>
        </w:rPr>
        <w:t>SMLOUVA O DÍLO</w:t>
      </w:r>
    </w:p>
    <w:p w14:paraId="47EF7E79" w14:textId="77777777" w:rsidR="006D013D" w:rsidRPr="00022EC0" w:rsidRDefault="006D013D" w:rsidP="006D013D">
      <w:pPr>
        <w:spacing w:after="120"/>
        <w:jc w:val="center"/>
        <w:rPr>
          <w:rFonts w:ascii="Arial" w:hAnsi="Arial" w:cs="Arial"/>
          <w:b/>
          <w:spacing w:val="70"/>
          <w:sz w:val="26"/>
        </w:rPr>
      </w:pPr>
      <w:r w:rsidRPr="00022EC0">
        <w:rPr>
          <w:rFonts w:ascii="Arial" w:hAnsi="Arial" w:cs="Arial"/>
          <w:b/>
          <w:spacing w:val="70"/>
          <w:sz w:val="26"/>
        </w:rPr>
        <w:t>na zpracování projektové dokumentace</w:t>
      </w:r>
      <w:r>
        <w:rPr>
          <w:rFonts w:ascii="Arial" w:hAnsi="Arial" w:cs="Arial"/>
          <w:b/>
          <w:spacing w:val="70"/>
          <w:sz w:val="26"/>
        </w:rPr>
        <w:t>,</w:t>
      </w:r>
      <w:r w:rsidRPr="00022EC0">
        <w:rPr>
          <w:rFonts w:ascii="Arial" w:hAnsi="Arial" w:cs="Arial"/>
          <w:b/>
          <w:spacing w:val="70"/>
          <w:sz w:val="26"/>
        </w:rPr>
        <w:t xml:space="preserve"> zajištění inženýrské činnosti</w:t>
      </w:r>
      <w:r>
        <w:rPr>
          <w:rFonts w:ascii="Arial" w:hAnsi="Arial" w:cs="Arial"/>
          <w:b/>
          <w:spacing w:val="70"/>
          <w:sz w:val="26"/>
        </w:rPr>
        <w:t xml:space="preserve"> a zajištění dozoru projektanta</w:t>
      </w:r>
    </w:p>
    <w:p w14:paraId="5BDE1F5B" w14:textId="77777777" w:rsidR="006D013D" w:rsidRPr="00022EC0" w:rsidRDefault="006D013D" w:rsidP="006D013D">
      <w:pPr>
        <w:widowControl w:val="0"/>
        <w:spacing w:before="46" w:after="120"/>
        <w:jc w:val="center"/>
        <w:rPr>
          <w:rFonts w:ascii="Arial" w:hAnsi="Arial" w:cs="Arial"/>
          <w:sz w:val="22"/>
          <w:szCs w:val="22"/>
        </w:rPr>
      </w:pPr>
      <w:r>
        <w:rPr>
          <w:rFonts w:ascii="Arial" w:hAnsi="Arial" w:cs="Arial"/>
          <w:sz w:val="22"/>
          <w:szCs w:val="22"/>
        </w:rPr>
        <w:t>v rámci veřejné zakázky:</w:t>
      </w:r>
    </w:p>
    <w:p w14:paraId="2D32DB40" w14:textId="281962AE" w:rsidR="002E6EB4" w:rsidRPr="0050460C" w:rsidRDefault="006D013D" w:rsidP="002E6EB4">
      <w:pPr>
        <w:jc w:val="center"/>
        <w:rPr>
          <w:rFonts w:ascii="Arial" w:hAnsi="Arial" w:cs="Arial"/>
          <w:b/>
          <w:color w:val="auto"/>
        </w:rPr>
      </w:pPr>
      <w:r>
        <w:rPr>
          <w:rFonts w:ascii="Arial" w:hAnsi="Arial" w:cs="Arial"/>
          <w:b/>
        </w:rPr>
        <w:t>Náhradní zdroj, nemocnice Cheb – zpracování projektové dokumentace</w:t>
      </w:r>
    </w:p>
    <w:p w14:paraId="713D4257" w14:textId="77777777" w:rsidR="00F37043" w:rsidRPr="00022EC0" w:rsidRDefault="00F73E2A">
      <w:pPr>
        <w:rPr>
          <w:rFonts w:ascii="Arial" w:hAnsi="Arial" w:cs="Arial"/>
        </w:rPr>
      </w:pPr>
    </w:p>
    <w:p w14:paraId="5626F1E6" w14:textId="77777777" w:rsidR="00B21BFB" w:rsidRPr="00022EC0" w:rsidRDefault="00B21BFB">
      <w:pPr>
        <w:rPr>
          <w:rFonts w:ascii="Arial" w:hAnsi="Arial" w:cs="Arial"/>
        </w:rPr>
      </w:pPr>
    </w:p>
    <w:p w14:paraId="2F1AECC8" w14:textId="77777777" w:rsidR="00B21BFB" w:rsidRPr="00022EC0" w:rsidRDefault="00B21BFB" w:rsidP="00B21BFB">
      <w:pPr>
        <w:rPr>
          <w:rFonts w:ascii="Arial" w:hAnsi="Arial" w:cs="Arial"/>
          <w:color w:val="auto"/>
          <w:sz w:val="20"/>
          <w:szCs w:val="20"/>
        </w:rPr>
      </w:pPr>
      <w:r w:rsidRPr="00022EC0">
        <w:rPr>
          <w:rFonts w:ascii="Arial" w:hAnsi="Arial" w:cs="Arial"/>
          <w:color w:val="auto"/>
          <w:sz w:val="20"/>
          <w:szCs w:val="20"/>
        </w:rPr>
        <w:t>DNEŠNÍHO DNE, MĚSÍCE A ROKU:</w:t>
      </w:r>
    </w:p>
    <w:p w14:paraId="36FA8189" w14:textId="77777777" w:rsidR="00B21BFB" w:rsidRPr="00022EC0" w:rsidRDefault="00B21BFB" w:rsidP="00B21BFB">
      <w:pPr>
        <w:rPr>
          <w:rFonts w:ascii="Arial" w:hAnsi="Arial" w:cs="Arial"/>
          <w:color w:val="auto"/>
          <w:sz w:val="22"/>
          <w:szCs w:val="22"/>
        </w:rPr>
      </w:pPr>
    </w:p>
    <w:p w14:paraId="4348262F" w14:textId="77777777" w:rsidR="00B21BFB" w:rsidRPr="00022EC0" w:rsidRDefault="00B21BFB" w:rsidP="00B21BFB">
      <w:pPr>
        <w:rPr>
          <w:rFonts w:ascii="Arial" w:hAnsi="Arial" w:cs="Arial"/>
          <w:color w:val="auto"/>
          <w:sz w:val="22"/>
          <w:szCs w:val="22"/>
        </w:rPr>
      </w:pPr>
    </w:p>
    <w:p w14:paraId="41EDA281" w14:textId="77777777" w:rsidR="00A572CD" w:rsidRPr="006A69CE" w:rsidRDefault="00A572CD" w:rsidP="00A572CD">
      <w:pPr>
        <w:keepNext/>
        <w:outlineLvl w:val="0"/>
        <w:rPr>
          <w:rFonts w:ascii="Arial" w:hAnsi="Arial" w:cs="Arial"/>
          <w:b/>
          <w:bCs/>
          <w:iCs/>
          <w:sz w:val="20"/>
          <w:szCs w:val="20"/>
        </w:rPr>
      </w:pPr>
      <w:r w:rsidRPr="006A69CE">
        <w:rPr>
          <w:rFonts w:ascii="Arial" w:hAnsi="Arial" w:cs="Arial"/>
          <w:b/>
          <w:bCs/>
          <w:iCs/>
          <w:sz w:val="20"/>
          <w:szCs w:val="20"/>
        </w:rPr>
        <w:t>Karlovarská kraj</w:t>
      </w:r>
    </w:p>
    <w:p w14:paraId="54800900" w14:textId="77777777" w:rsidR="00A572CD" w:rsidRPr="006A69CE" w:rsidRDefault="00A572CD" w:rsidP="00A572CD">
      <w:pPr>
        <w:tabs>
          <w:tab w:val="left" w:pos="2268"/>
        </w:tabs>
        <w:rPr>
          <w:rFonts w:ascii="Arial" w:hAnsi="Arial" w:cs="Arial"/>
          <w:sz w:val="20"/>
          <w:szCs w:val="20"/>
        </w:rPr>
      </w:pPr>
      <w:r w:rsidRPr="006A69CE">
        <w:rPr>
          <w:rFonts w:ascii="Arial" w:hAnsi="Arial" w:cs="Arial"/>
          <w:sz w:val="20"/>
          <w:szCs w:val="20"/>
        </w:rPr>
        <w:t xml:space="preserve">se sídlem: </w:t>
      </w:r>
      <w:r w:rsidRPr="006A69CE">
        <w:rPr>
          <w:rFonts w:ascii="Arial" w:hAnsi="Arial" w:cs="Arial"/>
          <w:sz w:val="20"/>
          <w:szCs w:val="20"/>
        </w:rPr>
        <w:tab/>
        <w:t>Závodní 353/88, 360 06 Karlovy Vary</w:t>
      </w:r>
    </w:p>
    <w:p w14:paraId="4EE6328B" w14:textId="77777777" w:rsidR="00A572CD" w:rsidRPr="006A69CE" w:rsidRDefault="00A572CD" w:rsidP="00A572CD">
      <w:pPr>
        <w:tabs>
          <w:tab w:val="left" w:pos="2268"/>
        </w:tabs>
        <w:rPr>
          <w:rFonts w:ascii="Arial" w:hAnsi="Arial" w:cs="Arial"/>
          <w:sz w:val="20"/>
          <w:szCs w:val="20"/>
        </w:rPr>
      </w:pPr>
      <w:r w:rsidRPr="006A69CE">
        <w:rPr>
          <w:rFonts w:ascii="Arial" w:hAnsi="Arial" w:cs="Arial"/>
          <w:sz w:val="20"/>
          <w:szCs w:val="20"/>
        </w:rPr>
        <w:t xml:space="preserve">IČO: </w:t>
      </w:r>
      <w:r w:rsidRPr="006A69CE">
        <w:rPr>
          <w:rFonts w:ascii="Arial" w:hAnsi="Arial" w:cs="Arial"/>
          <w:sz w:val="20"/>
          <w:szCs w:val="20"/>
        </w:rPr>
        <w:tab/>
        <w:t>70891168</w:t>
      </w:r>
    </w:p>
    <w:p w14:paraId="702DEDC3" w14:textId="77777777" w:rsidR="00A572CD" w:rsidRPr="006A69CE" w:rsidRDefault="00A572CD" w:rsidP="00A572CD">
      <w:pPr>
        <w:tabs>
          <w:tab w:val="left" w:pos="2268"/>
        </w:tabs>
        <w:rPr>
          <w:rFonts w:ascii="Arial" w:hAnsi="Arial" w:cs="Arial"/>
          <w:sz w:val="20"/>
          <w:szCs w:val="20"/>
        </w:rPr>
      </w:pPr>
      <w:r w:rsidRPr="006A69CE">
        <w:rPr>
          <w:rFonts w:ascii="Arial" w:hAnsi="Arial" w:cs="Arial"/>
          <w:sz w:val="20"/>
          <w:szCs w:val="20"/>
        </w:rPr>
        <w:t>bankovní spojení:</w:t>
      </w:r>
      <w:r w:rsidRPr="006A69CE">
        <w:rPr>
          <w:rFonts w:ascii="Arial" w:hAnsi="Arial" w:cs="Arial"/>
          <w:sz w:val="20"/>
          <w:szCs w:val="20"/>
        </w:rPr>
        <w:tab/>
        <w:t>UniCredit Bank, a.s.</w:t>
      </w:r>
    </w:p>
    <w:p w14:paraId="2D0747EE" w14:textId="77777777" w:rsidR="00A572CD" w:rsidRPr="006A69CE" w:rsidRDefault="00A572CD" w:rsidP="00A572CD">
      <w:pPr>
        <w:tabs>
          <w:tab w:val="left" w:pos="2268"/>
        </w:tabs>
        <w:rPr>
          <w:rFonts w:ascii="Arial" w:hAnsi="Arial" w:cs="Arial"/>
          <w:sz w:val="20"/>
          <w:szCs w:val="20"/>
        </w:rPr>
      </w:pPr>
      <w:r w:rsidRPr="006A69CE">
        <w:rPr>
          <w:rFonts w:ascii="Arial" w:hAnsi="Arial" w:cs="Arial"/>
          <w:sz w:val="20"/>
          <w:szCs w:val="20"/>
        </w:rPr>
        <w:tab/>
        <w:t>Raiffeisenbank a.s.</w:t>
      </w:r>
    </w:p>
    <w:p w14:paraId="0B5F3321" w14:textId="77777777" w:rsidR="00A572CD" w:rsidRPr="006A69CE" w:rsidRDefault="00A572CD" w:rsidP="00A572CD">
      <w:pPr>
        <w:ind w:left="2268" w:hanging="2268"/>
        <w:jc w:val="both"/>
        <w:rPr>
          <w:rFonts w:ascii="Arial" w:hAnsi="Arial" w:cs="Arial"/>
          <w:sz w:val="20"/>
          <w:szCs w:val="20"/>
        </w:rPr>
      </w:pPr>
      <w:r w:rsidRPr="006A69CE">
        <w:rPr>
          <w:rFonts w:ascii="Arial" w:hAnsi="Arial" w:cs="Arial"/>
          <w:sz w:val="20"/>
          <w:szCs w:val="20"/>
        </w:rPr>
        <w:t>čísla účtu:</w:t>
      </w:r>
      <w:r w:rsidRPr="006A69CE">
        <w:rPr>
          <w:rFonts w:ascii="Arial" w:hAnsi="Arial" w:cs="Arial"/>
          <w:sz w:val="20"/>
          <w:szCs w:val="20"/>
        </w:rPr>
        <w:tab/>
        <w:t>1387678928/2700</w:t>
      </w:r>
    </w:p>
    <w:p w14:paraId="5E393F45" w14:textId="77777777" w:rsidR="00A572CD" w:rsidRPr="006A69CE" w:rsidRDefault="00A572CD" w:rsidP="00A572CD">
      <w:pPr>
        <w:ind w:left="2268" w:hanging="2268"/>
        <w:jc w:val="both"/>
        <w:rPr>
          <w:rFonts w:ascii="Arial" w:hAnsi="Arial" w:cs="Arial"/>
          <w:sz w:val="20"/>
          <w:szCs w:val="20"/>
        </w:rPr>
      </w:pPr>
      <w:r w:rsidRPr="006A69CE">
        <w:rPr>
          <w:rFonts w:ascii="Arial" w:hAnsi="Arial" w:cs="Arial"/>
          <w:sz w:val="20"/>
          <w:szCs w:val="20"/>
        </w:rPr>
        <w:tab/>
        <w:t>7882138002/5500</w:t>
      </w:r>
    </w:p>
    <w:p w14:paraId="7FF8A677" w14:textId="54AFF55B" w:rsidR="00B21BFB" w:rsidRPr="00022EC0" w:rsidRDefault="00A572CD" w:rsidP="006D013D">
      <w:pPr>
        <w:tabs>
          <w:tab w:val="left" w:pos="2268"/>
        </w:tabs>
        <w:ind w:left="2265" w:hanging="2265"/>
        <w:jc w:val="both"/>
        <w:rPr>
          <w:rFonts w:ascii="Arial" w:hAnsi="Arial" w:cs="Arial"/>
          <w:color w:val="auto"/>
          <w:sz w:val="20"/>
          <w:szCs w:val="20"/>
        </w:rPr>
      </w:pPr>
      <w:r w:rsidRPr="006A69CE">
        <w:rPr>
          <w:rFonts w:ascii="Arial" w:hAnsi="Arial" w:cs="Arial"/>
          <w:sz w:val="20"/>
          <w:szCs w:val="20"/>
        </w:rPr>
        <w:t xml:space="preserve">zastoupený: </w:t>
      </w:r>
      <w:r w:rsidRPr="006A69CE">
        <w:rPr>
          <w:rFonts w:ascii="Arial" w:hAnsi="Arial" w:cs="Arial"/>
          <w:sz w:val="20"/>
          <w:szCs w:val="20"/>
        </w:rPr>
        <w:tab/>
      </w:r>
      <w:r w:rsidR="00D871D4">
        <w:rPr>
          <w:rFonts w:ascii="Arial" w:hAnsi="Arial" w:cs="Arial"/>
          <w:sz w:val="20"/>
          <w:szCs w:val="20"/>
        </w:rPr>
        <w:tab/>
      </w:r>
      <w:r w:rsidR="00D871D4" w:rsidRPr="00D871D4">
        <w:rPr>
          <w:rFonts w:ascii="Arial" w:hAnsi="Arial" w:cs="Arial"/>
          <w:sz w:val="20"/>
          <w:szCs w:val="20"/>
        </w:rPr>
        <w:t>Ing. Tomášem Brtkem, vedoucím odboru investic Krajského úřadu Karlovarského kraje na základě usnesení Rady Karlovarského kraje č. RK 1</w:t>
      </w:r>
      <w:r w:rsidR="00BA077B">
        <w:rPr>
          <w:rFonts w:ascii="Arial" w:hAnsi="Arial" w:cs="Arial"/>
          <w:sz w:val="20"/>
          <w:szCs w:val="20"/>
        </w:rPr>
        <w:t>065</w:t>
      </w:r>
      <w:r w:rsidR="00D871D4" w:rsidRPr="00D871D4">
        <w:rPr>
          <w:rFonts w:ascii="Arial" w:hAnsi="Arial" w:cs="Arial"/>
          <w:sz w:val="20"/>
          <w:szCs w:val="20"/>
        </w:rPr>
        <w:t>/</w:t>
      </w:r>
      <w:r w:rsidR="00BA077B">
        <w:rPr>
          <w:rFonts w:ascii="Arial" w:hAnsi="Arial" w:cs="Arial"/>
          <w:sz w:val="20"/>
          <w:szCs w:val="20"/>
        </w:rPr>
        <w:t>09</w:t>
      </w:r>
      <w:r w:rsidR="00D871D4" w:rsidRPr="00D871D4">
        <w:rPr>
          <w:rFonts w:ascii="Arial" w:hAnsi="Arial" w:cs="Arial"/>
          <w:sz w:val="20"/>
          <w:szCs w:val="20"/>
        </w:rPr>
        <w:t>/</w:t>
      </w:r>
      <w:r w:rsidR="00BA077B">
        <w:rPr>
          <w:rFonts w:ascii="Arial" w:hAnsi="Arial" w:cs="Arial"/>
          <w:sz w:val="20"/>
          <w:szCs w:val="20"/>
        </w:rPr>
        <w:t>22</w:t>
      </w:r>
      <w:r w:rsidR="00D871D4" w:rsidRPr="00D871D4">
        <w:rPr>
          <w:rFonts w:ascii="Arial" w:hAnsi="Arial" w:cs="Arial"/>
          <w:sz w:val="20"/>
          <w:szCs w:val="20"/>
        </w:rPr>
        <w:t xml:space="preserve"> ze dne </w:t>
      </w:r>
      <w:r w:rsidR="00BA077B">
        <w:rPr>
          <w:rFonts w:ascii="Arial" w:hAnsi="Arial" w:cs="Arial"/>
          <w:sz w:val="20"/>
          <w:szCs w:val="20"/>
        </w:rPr>
        <w:t>19</w:t>
      </w:r>
      <w:r w:rsidR="00D871D4" w:rsidRPr="00D871D4">
        <w:rPr>
          <w:rFonts w:ascii="Arial" w:hAnsi="Arial" w:cs="Arial"/>
          <w:sz w:val="20"/>
          <w:szCs w:val="20"/>
        </w:rPr>
        <w:t>.</w:t>
      </w:r>
      <w:r w:rsidR="00BA077B">
        <w:rPr>
          <w:rFonts w:ascii="Arial" w:hAnsi="Arial" w:cs="Arial"/>
          <w:sz w:val="20"/>
          <w:szCs w:val="20"/>
        </w:rPr>
        <w:t>09</w:t>
      </w:r>
      <w:r w:rsidR="00D871D4" w:rsidRPr="00D871D4">
        <w:rPr>
          <w:rFonts w:ascii="Arial" w:hAnsi="Arial" w:cs="Arial"/>
          <w:sz w:val="20"/>
          <w:szCs w:val="20"/>
        </w:rPr>
        <w:t>. 20</w:t>
      </w:r>
      <w:r w:rsidR="00BA077B">
        <w:rPr>
          <w:rFonts w:ascii="Arial" w:hAnsi="Arial" w:cs="Arial"/>
          <w:sz w:val="20"/>
          <w:szCs w:val="20"/>
        </w:rPr>
        <w:t>22</w:t>
      </w:r>
      <w:r w:rsidR="00D871D4" w:rsidRPr="00D871D4">
        <w:rPr>
          <w:rFonts w:ascii="Arial" w:hAnsi="Arial" w:cs="Arial"/>
          <w:sz w:val="20"/>
          <w:szCs w:val="20"/>
        </w:rPr>
        <w:t xml:space="preserve"> a čl. VII odst. 1 písm. d) podpisového řádu</w:t>
      </w:r>
    </w:p>
    <w:p w14:paraId="1316B886" w14:textId="77777777" w:rsidR="006D013D" w:rsidRDefault="006D013D" w:rsidP="00B21BFB">
      <w:pPr>
        <w:rPr>
          <w:rFonts w:ascii="Arial" w:hAnsi="Arial" w:cs="Arial"/>
          <w:i/>
          <w:color w:val="auto"/>
          <w:sz w:val="20"/>
          <w:szCs w:val="20"/>
        </w:rPr>
      </w:pPr>
    </w:p>
    <w:p w14:paraId="01171CB2" w14:textId="70EB6F38" w:rsidR="00B21BFB" w:rsidRPr="00022EC0" w:rsidRDefault="00B21BFB" w:rsidP="00B21BFB">
      <w:pPr>
        <w:rPr>
          <w:rFonts w:ascii="Arial" w:hAnsi="Arial" w:cs="Arial"/>
          <w:i/>
          <w:color w:val="auto"/>
          <w:sz w:val="20"/>
          <w:szCs w:val="20"/>
        </w:rPr>
      </w:pPr>
      <w:r w:rsidRPr="00022EC0">
        <w:rPr>
          <w:rFonts w:ascii="Arial" w:hAnsi="Arial" w:cs="Arial"/>
          <w:i/>
          <w:color w:val="auto"/>
          <w:sz w:val="20"/>
          <w:szCs w:val="20"/>
        </w:rPr>
        <w:t>na straně jedné jako objednatel (dále jen „objednatel“)</w:t>
      </w:r>
    </w:p>
    <w:p w14:paraId="6EB476B5" w14:textId="77777777" w:rsidR="00B21BFB" w:rsidRPr="00022EC0" w:rsidRDefault="00B21BFB" w:rsidP="00B21BFB">
      <w:pPr>
        <w:rPr>
          <w:rFonts w:ascii="Arial" w:hAnsi="Arial" w:cs="Arial"/>
          <w:color w:val="auto"/>
          <w:sz w:val="20"/>
          <w:szCs w:val="20"/>
        </w:rPr>
      </w:pPr>
    </w:p>
    <w:p w14:paraId="1C3AF7BE" w14:textId="77777777" w:rsidR="00B21BFB" w:rsidRPr="00022EC0" w:rsidRDefault="00B21BFB" w:rsidP="00B21BFB">
      <w:pPr>
        <w:rPr>
          <w:rFonts w:ascii="Arial" w:hAnsi="Arial" w:cs="Arial"/>
          <w:color w:val="auto"/>
          <w:sz w:val="20"/>
          <w:szCs w:val="20"/>
        </w:rPr>
      </w:pPr>
      <w:r w:rsidRPr="00022EC0">
        <w:rPr>
          <w:rFonts w:ascii="Arial" w:hAnsi="Arial" w:cs="Arial"/>
          <w:color w:val="auto"/>
          <w:sz w:val="20"/>
          <w:szCs w:val="20"/>
        </w:rPr>
        <w:t>a</w:t>
      </w:r>
    </w:p>
    <w:p w14:paraId="1D3EE7F4" w14:textId="77777777" w:rsidR="00B21BFB" w:rsidRPr="00022EC0" w:rsidRDefault="00B21BFB" w:rsidP="00B21BFB">
      <w:pPr>
        <w:rPr>
          <w:rFonts w:ascii="Arial" w:hAnsi="Arial" w:cs="Arial"/>
          <w:b/>
          <w:color w:val="auto"/>
          <w:sz w:val="20"/>
          <w:szCs w:val="20"/>
        </w:rPr>
      </w:pPr>
    </w:p>
    <w:p w14:paraId="11552A66" w14:textId="77777777" w:rsidR="00B21BFB" w:rsidRPr="00022EC0" w:rsidRDefault="00B21BFB" w:rsidP="00B21BFB">
      <w:pPr>
        <w:rPr>
          <w:rFonts w:ascii="Arial" w:hAnsi="Arial" w:cs="Arial"/>
          <w:b/>
          <w:color w:val="auto"/>
          <w:sz w:val="20"/>
          <w:szCs w:val="20"/>
        </w:rPr>
      </w:pPr>
    </w:p>
    <w:p w14:paraId="05CE46D1" w14:textId="77777777" w:rsidR="006D013D" w:rsidRPr="006D013D" w:rsidRDefault="006D013D" w:rsidP="006D013D">
      <w:pPr>
        <w:spacing w:line="276" w:lineRule="auto"/>
        <w:rPr>
          <w:rFonts w:ascii="Arial" w:hAnsi="Arial" w:cs="Arial"/>
          <w:b/>
          <w:color w:val="0000FF"/>
          <w:sz w:val="20"/>
          <w:szCs w:val="20"/>
        </w:rPr>
      </w:pPr>
      <w:r w:rsidRPr="006D013D">
        <w:rPr>
          <w:rFonts w:ascii="Arial" w:hAnsi="Arial" w:cs="Arial"/>
          <w:b/>
          <w:color w:val="00000A"/>
          <w:sz w:val="20"/>
          <w:szCs w:val="20"/>
          <w:shd w:val="clear" w:color="auto" w:fill="FFFF66"/>
        </w:rPr>
        <w:t>……………………………………………</w:t>
      </w:r>
    </w:p>
    <w:p w14:paraId="557F7D11" w14:textId="77777777" w:rsidR="006D013D" w:rsidRPr="006D013D" w:rsidRDefault="006D013D" w:rsidP="006D013D">
      <w:pPr>
        <w:spacing w:line="276" w:lineRule="auto"/>
        <w:rPr>
          <w:rFonts w:ascii="Arial" w:hAnsi="Arial" w:cs="Arial"/>
          <w:color w:val="00000A"/>
          <w:sz w:val="20"/>
          <w:szCs w:val="20"/>
        </w:rPr>
      </w:pPr>
      <w:r w:rsidRPr="006D013D">
        <w:rPr>
          <w:rFonts w:ascii="Arial" w:hAnsi="Arial" w:cs="Arial"/>
          <w:color w:val="00000A"/>
          <w:sz w:val="20"/>
          <w:szCs w:val="20"/>
        </w:rPr>
        <w:t xml:space="preserve">se sídlem: </w:t>
      </w:r>
      <w:r w:rsidRPr="006D013D">
        <w:rPr>
          <w:rFonts w:ascii="Arial" w:hAnsi="Arial" w:cs="Arial"/>
          <w:color w:val="00000A"/>
          <w:sz w:val="20"/>
          <w:szCs w:val="20"/>
        </w:rPr>
        <w:tab/>
      </w:r>
      <w:r w:rsidRPr="006D013D">
        <w:rPr>
          <w:rFonts w:ascii="Arial" w:hAnsi="Arial" w:cs="Arial"/>
          <w:color w:val="00000A"/>
          <w:sz w:val="20"/>
          <w:szCs w:val="20"/>
        </w:rPr>
        <w:tab/>
      </w:r>
      <w:r w:rsidRPr="006D013D">
        <w:rPr>
          <w:rFonts w:ascii="Arial" w:hAnsi="Arial" w:cs="Arial"/>
          <w:color w:val="00000A"/>
          <w:sz w:val="20"/>
          <w:szCs w:val="20"/>
          <w:shd w:val="clear" w:color="auto" w:fill="FFFF66"/>
        </w:rPr>
        <w:t>……………..</w:t>
      </w:r>
    </w:p>
    <w:p w14:paraId="16EDD769" w14:textId="77777777" w:rsidR="006D013D" w:rsidRPr="006D013D" w:rsidRDefault="006D013D" w:rsidP="006D013D">
      <w:pPr>
        <w:spacing w:line="276" w:lineRule="auto"/>
        <w:rPr>
          <w:rFonts w:ascii="Arial" w:hAnsi="Arial" w:cs="Arial"/>
          <w:color w:val="00000A"/>
          <w:sz w:val="20"/>
          <w:szCs w:val="20"/>
        </w:rPr>
      </w:pPr>
      <w:r w:rsidRPr="006D013D">
        <w:rPr>
          <w:rFonts w:ascii="Arial" w:hAnsi="Arial" w:cs="Arial"/>
          <w:color w:val="00000A"/>
          <w:sz w:val="20"/>
          <w:szCs w:val="20"/>
        </w:rPr>
        <w:t xml:space="preserve">IČO:   </w:t>
      </w:r>
      <w:r w:rsidRPr="006D013D">
        <w:rPr>
          <w:rFonts w:ascii="Arial" w:hAnsi="Arial" w:cs="Arial"/>
          <w:color w:val="00000A"/>
          <w:sz w:val="20"/>
          <w:szCs w:val="20"/>
        </w:rPr>
        <w:tab/>
      </w:r>
      <w:r w:rsidRPr="006D013D">
        <w:rPr>
          <w:rFonts w:ascii="Arial" w:hAnsi="Arial" w:cs="Arial"/>
          <w:color w:val="00000A"/>
          <w:sz w:val="20"/>
          <w:szCs w:val="20"/>
        </w:rPr>
        <w:tab/>
      </w:r>
      <w:r w:rsidRPr="006D013D">
        <w:rPr>
          <w:rFonts w:ascii="Arial" w:hAnsi="Arial" w:cs="Arial"/>
          <w:color w:val="00000A"/>
          <w:sz w:val="20"/>
          <w:szCs w:val="20"/>
        </w:rPr>
        <w:tab/>
      </w:r>
      <w:r w:rsidRPr="006D013D">
        <w:rPr>
          <w:rFonts w:ascii="Arial" w:hAnsi="Arial" w:cs="Arial"/>
          <w:color w:val="00000A"/>
          <w:sz w:val="20"/>
          <w:szCs w:val="20"/>
          <w:shd w:val="clear" w:color="auto" w:fill="FFFF66"/>
        </w:rPr>
        <w:t>……………..</w:t>
      </w:r>
    </w:p>
    <w:p w14:paraId="3D6D8FA4" w14:textId="77777777" w:rsidR="006D013D" w:rsidRPr="006D013D" w:rsidRDefault="006D013D" w:rsidP="006D013D">
      <w:pPr>
        <w:spacing w:line="276" w:lineRule="auto"/>
        <w:rPr>
          <w:rFonts w:ascii="Arial" w:hAnsi="Arial" w:cs="Arial"/>
          <w:color w:val="00000A"/>
          <w:sz w:val="20"/>
          <w:szCs w:val="20"/>
        </w:rPr>
      </w:pPr>
      <w:r w:rsidRPr="006D013D">
        <w:rPr>
          <w:rFonts w:ascii="Arial" w:hAnsi="Arial" w:cs="Arial"/>
          <w:color w:val="00000A"/>
          <w:sz w:val="20"/>
          <w:szCs w:val="20"/>
        </w:rPr>
        <w:t xml:space="preserve">DIČ: </w:t>
      </w:r>
      <w:r w:rsidRPr="006D013D">
        <w:rPr>
          <w:rFonts w:ascii="Arial" w:hAnsi="Arial" w:cs="Arial"/>
          <w:color w:val="00000A"/>
          <w:sz w:val="20"/>
          <w:szCs w:val="20"/>
        </w:rPr>
        <w:tab/>
      </w:r>
      <w:r w:rsidRPr="006D013D">
        <w:rPr>
          <w:rFonts w:ascii="Arial" w:hAnsi="Arial" w:cs="Arial"/>
          <w:color w:val="00000A"/>
          <w:sz w:val="20"/>
          <w:szCs w:val="20"/>
        </w:rPr>
        <w:tab/>
      </w:r>
      <w:r w:rsidRPr="006D013D">
        <w:rPr>
          <w:rFonts w:ascii="Arial" w:hAnsi="Arial" w:cs="Arial"/>
          <w:color w:val="00000A"/>
          <w:sz w:val="20"/>
          <w:szCs w:val="20"/>
        </w:rPr>
        <w:tab/>
      </w:r>
      <w:r w:rsidRPr="006D013D">
        <w:rPr>
          <w:rFonts w:ascii="Arial" w:hAnsi="Arial" w:cs="Arial"/>
          <w:color w:val="00000A"/>
          <w:sz w:val="20"/>
          <w:szCs w:val="20"/>
          <w:shd w:val="clear" w:color="auto" w:fill="FFFF66"/>
        </w:rPr>
        <w:t>……………..</w:t>
      </w:r>
    </w:p>
    <w:p w14:paraId="2F2C5EC5" w14:textId="77777777" w:rsidR="006D013D" w:rsidRPr="006D013D" w:rsidRDefault="006D013D" w:rsidP="006D013D">
      <w:pPr>
        <w:spacing w:line="276" w:lineRule="auto"/>
        <w:ind w:left="2127" w:hanging="2127"/>
        <w:jc w:val="both"/>
        <w:rPr>
          <w:rFonts w:ascii="Arial" w:hAnsi="Arial" w:cs="Arial"/>
          <w:color w:val="00000A"/>
          <w:sz w:val="20"/>
          <w:szCs w:val="20"/>
        </w:rPr>
      </w:pPr>
      <w:r w:rsidRPr="006D013D">
        <w:rPr>
          <w:rFonts w:ascii="Arial" w:hAnsi="Arial" w:cs="Arial"/>
          <w:color w:val="00000A"/>
          <w:sz w:val="20"/>
          <w:szCs w:val="20"/>
        </w:rPr>
        <w:t>bankovní spojení:</w:t>
      </w:r>
      <w:r w:rsidRPr="006D013D">
        <w:rPr>
          <w:rFonts w:ascii="Arial" w:hAnsi="Arial" w:cs="Arial"/>
          <w:color w:val="00000A"/>
          <w:sz w:val="20"/>
          <w:szCs w:val="20"/>
        </w:rPr>
        <w:tab/>
      </w:r>
      <w:r w:rsidRPr="006D013D">
        <w:rPr>
          <w:rFonts w:ascii="Arial" w:hAnsi="Arial" w:cs="Arial"/>
          <w:color w:val="00000A"/>
          <w:sz w:val="20"/>
          <w:szCs w:val="20"/>
          <w:shd w:val="clear" w:color="auto" w:fill="FFFF66"/>
        </w:rPr>
        <w:t>……………..</w:t>
      </w:r>
    </w:p>
    <w:p w14:paraId="543C7D63" w14:textId="77777777" w:rsidR="006D013D" w:rsidRPr="006D013D" w:rsidRDefault="006D013D" w:rsidP="006D013D">
      <w:pPr>
        <w:spacing w:line="276" w:lineRule="auto"/>
        <w:ind w:left="2127" w:hanging="2127"/>
        <w:jc w:val="both"/>
        <w:rPr>
          <w:rFonts w:ascii="Arial" w:hAnsi="Arial" w:cs="Arial"/>
          <w:color w:val="00000A"/>
          <w:sz w:val="20"/>
          <w:szCs w:val="20"/>
        </w:rPr>
      </w:pPr>
      <w:r w:rsidRPr="006D013D">
        <w:rPr>
          <w:rFonts w:ascii="Arial" w:hAnsi="Arial" w:cs="Arial"/>
          <w:color w:val="00000A"/>
          <w:sz w:val="20"/>
          <w:szCs w:val="20"/>
        </w:rPr>
        <w:t>číslo účtu:</w:t>
      </w:r>
      <w:r w:rsidRPr="006D013D">
        <w:rPr>
          <w:rFonts w:ascii="Arial" w:hAnsi="Arial" w:cs="Arial"/>
          <w:color w:val="00000A"/>
          <w:sz w:val="20"/>
          <w:szCs w:val="20"/>
        </w:rPr>
        <w:tab/>
      </w:r>
      <w:r w:rsidRPr="006D013D">
        <w:rPr>
          <w:rFonts w:ascii="Arial" w:hAnsi="Arial" w:cs="Arial"/>
          <w:color w:val="00000A"/>
          <w:sz w:val="20"/>
          <w:szCs w:val="20"/>
          <w:shd w:val="clear" w:color="auto" w:fill="FFFF66"/>
        </w:rPr>
        <w:t>……………..</w:t>
      </w:r>
    </w:p>
    <w:p w14:paraId="2FA3264B" w14:textId="77777777" w:rsidR="006D013D" w:rsidRPr="006D013D" w:rsidRDefault="006D013D" w:rsidP="006D013D">
      <w:pPr>
        <w:spacing w:line="276" w:lineRule="auto"/>
        <w:rPr>
          <w:rFonts w:ascii="Arial" w:hAnsi="Arial" w:cs="Arial"/>
          <w:color w:val="00000A"/>
          <w:sz w:val="20"/>
          <w:szCs w:val="20"/>
        </w:rPr>
      </w:pPr>
      <w:r w:rsidRPr="006D013D">
        <w:rPr>
          <w:rFonts w:ascii="Arial" w:hAnsi="Arial" w:cs="Arial"/>
          <w:color w:val="00000A"/>
          <w:sz w:val="20"/>
          <w:szCs w:val="20"/>
        </w:rPr>
        <w:t>zastoupený:</w:t>
      </w:r>
      <w:r w:rsidRPr="006D013D">
        <w:rPr>
          <w:rFonts w:ascii="Arial" w:hAnsi="Arial" w:cs="Arial"/>
          <w:color w:val="00000A"/>
          <w:sz w:val="20"/>
          <w:szCs w:val="20"/>
        </w:rPr>
        <w:tab/>
      </w:r>
      <w:r w:rsidRPr="006D013D">
        <w:rPr>
          <w:rFonts w:ascii="Arial" w:hAnsi="Arial" w:cs="Arial"/>
          <w:color w:val="00000A"/>
          <w:sz w:val="20"/>
          <w:szCs w:val="20"/>
        </w:rPr>
        <w:tab/>
      </w:r>
      <w:r w:rsidRPr="006D013D">
        <w:rPr>
          <w:rFonts w:ascii="Arial" w:hAnsi="Arial" w:cs="Arial"/>
          <w:color w:val="00000A"/>
          <w:sz w:val="20"/>
          <w:szCs w:val="20"/>
          <w:shd w:val="clear" w:color="auto" w:fill="FFFF66"/>
        </w:rPr>
        <w:t>……………..</w:t>
      </w:r>
    </w:p>
    <w:p w14:paraId="2100D13B" w14:textId="77777777" w:rsidR="006D013D" w:rsidRPr="006D013D" w:rsidRDefault="006D013D" w:rsidP="006D013D">
      <w:pPr>
        <w:spacing w:line="276" w:lineRule="auto"/>
        <w:jc w:val="both"/>
        <w:rPr>
          <w:rFonts w:ascii="Arial" w:hAnsi="Arial" w:cs="Arial"/>
          <w:color w:val="00000A"/>
          <w:sz w:val="20"/>
          <w:szCs w:val="20"/>
        </w:rPr>
      </w:pPr>
      <w:r w:rsidRPr="006D013D">
        <w:rPr>
          <w:rFonts w:ascii="Arial" w:hAnsi="Arial" w:cs="Arial"/>
          <w:color w:val="00000A"/>
          <w:sz w:val="20"/>
          <w:szCs w:val="20"/>
        </w:rPr>
        <w:t xml:space="preserve">zapsaný v obchodním rejstříku vedeném </w:t>
      </w:r>
      <w:r w:rsidRPr="006D013D">
        <w:rPr>
          <w:rFonts w:ascii="Arial" w:hAnsi="Arial" w:cs="Arial"/>
          <w:color w:val="00000A"/>
          <w:sz w:val="20"/>
          <w:szCs w:val="20"/>
          <w:shd w:val="clear" w:color="auto" w:fill="FFFF66"/>
        </w:rPr>
        <w:t>……………..</w:t>
      </w:r>
      <w:r w:rsidRPr="006D013D">
        <w:rPr>
          <w:rFonts w:ascii="Arial" w:hAnsi="Arial" w:cs="Arial"/>
          <w:color w:val="00000A"/>
          <w:sz w:val="20"/>
          <w:szCs w:val="20"/>
        </w:rPr>
        <w:t xml:space="preserve"> soudem v </w:t>
      </w:r>
      <w:r w:rsidRPr="006D013D">
        <w:rPr>
          <w:rFonts w:ascii="Arial" w:hAnsi="Arial" w:cs="Arial"/>
          <w:color w:val="00000A"/>
          <w:sz w:val="20"/>
          <w:szCs w:val="20"/>
          <w:shd w:val="clear" w:color="auto" w:fill="FFFF66"/>
        </w:rPr>
        <w:t>……………..</w:t>
      </w:r>
      <w:r w:rsidRPr="006D013D">
        <w:rPr>
          <w:rFonts w:ascii="Arial" w:hAnsi="Arial" w:cs="Arial"/>
          <w:color w:val="00000A"/>
          <w:sz w:val="20"/>
          <w:szCs w:val="20"/>
        </w:rPr>
        <w:t xml:space="preserve">, spisová značka </w:t>
      </w:r>
      <w:r w:rsidRPr="006D013D">
        <w:rPr>
          <w:rFonts w:ascii="Arial" w:hAnsi="Arial" w:cs="Arial"/>
          <w:color w:val="00000A"/>
          <w:sz w:val="20"/>
          <w:szCs w:val="20"/>
          <w:shd w:val="clear" w:color="auto" w:fill="FFFF66"/>
        </w:rPr>
        <w:t>…………….</w:t>
      </w:r>
    </w:p>
    <w:p w14:paraId="376790F0" w14:textId="77777777" w:rsidR="006D013D" w:rsidRPr="00886A51" w:rsidRDefault="006D013D" w:rsidP="006D013D">
      <w:pPr>
        <w:spacing w:line="276" w:lineRule="auto"/>
        <w:jc w:val="both"/>
        <w:rPr>
          <w:rFonts w:ascii="Arial" w:hAnsi="Arial" w:cs="Arial"/>
          <w:color w:val="00000A"/>
        </w:rPr>
      </w:pPr>
    </w:p>
    <w:p w14:paraId="1591D0C8" w14:textId="77777777" w:rsidR="00B21BFB" w:rsidRPr="00022EC0" w:rsidRDefault="00B21BFB" w:rsidP="00B21BFB">
      <w:pPr>
        <w:jc w:val="both"/>
        <w:rPr>
          <w:rFonts w:ascii="Arial" w:hAnsi="Arial" w:cs="Arial"/>
          <w:i/>
          <w:snapToGrid w:val="0"/>
          <w:color w:val="auto"/>
          <w:sz w:val="20"/>
          <w:szCs w:val="20"/>
        </w:rPr>
      </w:pPr>
      <w:r w:rsidRPr="00022EC0">
        <w:rPr>
          <w:rFonts w:ascii="Arial" w:hAnsi="Arial" w:cs="Arial"/>
          <w:i/>
          <w:snapToGrid w:val="0"/>
          <w:color w:val="auto"/>
          <w:sz w:val="20"/>
          <w:szCs w:val="20"/>
        </w:rPr>
        <w:t>na straně druhé jako zhotovitel (dále jen „zhotovitel“)</w:t>
      </w:r>
    </w:p>
    <w:p w14:paraId="16035084" w14:textId="77777777" w:rsidR="00B21BFB" w:rsidRPr="00022EC0" w:rsidRDefault="00B21BFB" w:rsidP="00B21BFB">
      <w:pPr>
        <w:jc w:val="both"/>
        <w:rPr>
          <w:rFonts w:ascii="Arial" w:hAnsi="Arial" w:cs="Arial"/>
          <w:i/>
          <w:snapToGrid w:val="0"/>
          <w:color w:val="auto"/>
          <w:sz w:val="20"/>
          <w:szCs w:val="20"/>
        </w:rPr>
      </w:pPr>
    </w:p>
    <w:p w14:paraId="183492D9" w14:textId="77777777" w:rsidR="00B21BFB" w:rsidRPr="00022EC0" w:rsidRDefault="00B21BFB" w:rsidP="00B21BFB">
      <w:pPr>
        <w:jc w:val="both"/>
        <w:rPr>
          <w:rFonts w:ascii="Arial" w:hAnsi="Arial" w:cs="Arial"/>
          <w:color w:val="auto"/>
          <w:sz w:val="20"/>
          <w:szCs w:val="20"/>
        </w:rPr>
      </w:pPr>
      <w:r w:rsidRPr="00022EC0">
        <w:rPr>
          <w:rFonts w:ascii="Arial" w:hAnsi="Arial" w:cs="Arial"/>
          <w:i/>
          <w:snapToGrid w:val="0"/>
          <w:color w:val="auto"/>
          <w:sz w:val="20"/>
          <w:szCs w:val="20"/>
        </w:rPr>
        <w:t>(společně jako „smluvní strany“)</w:t>
      </w:r>
    </w:p>
    <w:p w14:paraId="33F25FD5" w14:textId="77777777" w:rsidR="00B21BFB" w:rsidRPr="00022EC0" w:rsidRDefault="00B21BFB" w:rsidP="00B21BFB">
      <w:pPr>
        <w:jc w:val="both"/>
        <w:rPr>
          <w:rFonts w:ascii="Arial" w:hAnsi="Arial" w:cs="Arial"/>
          <w:color w:val="auto"/>
          <w:sz w:val="22"/>
          <w:szCs w:val="20"/>
        </w:rPr>
      </w:pPr>
    </w:p>
    <w:p w14:paraId="74532F6A" w14:textId="77777777" w:rsidR="00B21BFB" w:rsidRPr="00022EC0" w:rsidRDefault="00B21BFB" w:rsidP="00B21BFB">
      <w:pPr>
        <w:jc w:val="both"/>
        <w:rPr>
          <w:rFonts w:ascii="Arial" w:hAnsi="Arial" w:cs="Arial"/>
          <w:color w:val="auto"/>
          <w:sz w:val="22"/>
          <w:szCs w:val="20"/>
        </w:rPr>
      </w:pPr>
    </w:p>
    <w:p w14:paraId="364EE8D3" w14:textId="77777777" w:rsidR="00B21BFB" w:rsidRPr="00022EC0" w:rsidRDefault="00B21BFB" w:rsidP="00B21BFB">
      <w:pPr>
        <w:spacing w:after="120" w:line="276" w:lineRule="auto"/>
        <w:jc w:val="both"/>
        <w:rPr>
          <w:rFonts w:ascii="Arial" w:hAnsi="Arial" w:cs="Arial"/>
          <w:color w:val="auto"/>
          <w:sz w:val="22"/>
          <w:szCs w:val="20"/>
        </w:rPr>
      </w:pPr>
      <w:r w:rsidRPr="00022EC0">
        <w:rPr>
          <w:rFonts w:ascii="Arial" w:hAnsi="Arial" w:cs="Arial"/>
          <w:color w:val="auto"/>
          <w:sz w:val="22"/>
          <w:szCs w:val="20"/>
        </w:rPr>
        <w:t>PREAMBULE</w:t>
      </w:r>
    </w:p>
    <w:p w14:paraId="0C46AF1D" w14:textId="77777777" w:rsidR="00B21BFB" w:rsidRPr="00022EC0" w:rsidRDefault="00B21BFB" w:rsidP="00B21BFB">
      <w:pPr>
        <w:spacing w:after="120" w:line="276" w:lineRule="auto"/>
        <w:jc w:val="both"/>
        <w:rPr>
          <w:rFonts w:ascii="Arial" w:hAnsi="Arial" w:cs="Arial"/>
          <w:color w:val="auto"/>
          <w:sz w:val="20"/>
          <w:szCs w:val="20"/>
        </w:rPr>
      </w:pPr>
      <w:r w:rsidRPr="00022EC0">
        <w:rPr>
          <w:rFonts w:ascii="Arial" w:hAnsi="Arial" w:cs="Arial"/>
          <w:color w:val="auto"/>
          <w:sz w:val="20"/>
          <w:szCs w:val="20"/>
        </w:rPr>
        <w:t>Vzhledem k tomu, že:</w:t>
      </w:r>
    </w:p>
    <w:p w14:paraId="0EB89174" w14:textId="77777777" w:rsidR="00B21BFB" w:rsidRPr="00022EC0" w:rsidRDefault="00B21BFB" w:rsidP="00B21BFB">
      <w:pPr>
        <w:numPr>
          <w:ilvl w:val="0"/>
          <w:numId w:val="1"/>
        </w:numPr>
        <w:spacing w:after="120" w:line="276" w:lineRule="auto"/>
        <w:jc w:val="both"/>
        <w:rPr>
          <w:rFonts w:ascii="Arial" w:hAnsi="Arial" w:cs="Arial"/>
          <w:color w:val="auto"/>
          <w:sz w:val="20"/>
          <w:szCs w:val="20"/>
        </w:rPr>
      </w:pPr>
      <w:r w:rsidRPr="00022EC0">
        <w:rPr>
          <w:rFonts w:ascii="Arial" w:hAnsi="Arial" w:cs="Arial"/>
          <w:color w:val="auto"/>
          <w:sz w:val="20"/>
          <w:szCs w:val="20"/>
        </w:rPr>
        <w:t>Zhotovitel je držitelem potřebného živnostenského oprávnění a má řádné vybavení, zkušenosti a schopnosti, aby řádně a včas provedl dílo dle této smlouvy; a</w:t>
      </w:r>
    </w:p>
    <w:p w14:paraId="59B0BF2B" w14:textId="46ACBAD3" w:rsidR="00B21BFB" w:rsidRPr="00022EC0" w:rsidRDefault="00B21BFB" w:rsidP="00B21BFB">
      <w:pPr>
        <w:numPr>
          <w:ilvl w:val="0"/>
          <w:numId w:val="1"/>
        </w:numPr>
        <w:spacing w:after="120" w:line="276" w:lineRule="auto"/>
        <w:jc w:val="both"/>
        <w:rPr>
          <w:rFonts w:ascii="Arial" w:hAnsi="Arial" w:cs="Arial"/>
          <w:color w:val="auto"/>
          <w:sz w:val="20"/>
          <w:szCs w:val="20"/>
        </w:rPr>
      </w:pPr>
      <w:r w:rsidRPr="00022EC0">
        <w:rPr>
          <w:rFonts w:ascii="Arial" w:hAnsi="Arial" w:cs="Arial"/>
          <w:color w:val="auto"/>
          <w:sz w:val="20"/>
          <w:szCs w:val="20"/>
        </w:rPr>
        <w:t xml:space="preserve">Zhotovitel je </w:t>
      </w:r>
      <w:r w:rsidR="008B658A" w:rsidRPr="00022EC0">
        <w:rPr>
          <w:rFonts w:ascii="Arial" w:hAnsi="Arial" w:cs="Arial"/>
          <w:color w:val="auto"/>
          <w:sz w:val="20"/>
          <w:szCs w:val="20"/>
        </w:rPr>
        <w:t>vybraným dodavatelem</w:t>
      </w:r>
      <w:r w:rsidR="008245A9" w:rsidRPr="00022EC0">
        <w:rPr>
          <w:rFonts w:ascii="Arial" w:hAnsi="Arial" w:cs="Arial"/>
          <w:color w:val="auto"/>
          <w:sz w:val="20"/>
          <w:szCs w:val="20"/>
        </w:rPr>
        <w:t xml:space="preserve"> veřejné zakázky </w:t>
      </w:r>
      <w:r w:rsidR="00FD337A">
        <w:rPr>
          <w:rFonts w:ascii="Arial" w:hAnsi="Arial" w:cs="Arial"/>
          <w:b/>
          <w:color w:val="auto"/>
          <w:sz w:val="20"/>
          <w:szCs w:val="20"/>
        </w:rPr>
        <w:t>Náhradní zdroj, nemocnice Cheb – zpracování projektové dokumentace</w:t>
      </w:r>
      <w:r w:rsidRPr="00022EC0">
        <w:rPr>
          <w:rFonts w:ascii="Arial" w:hAnsi="Arial" w:cs="Arial"/>
          <w:color w:val="auto"/>
          <w:sz w:val="20"/>
          <w:szCs w:val="20"/>
        </w:rPr>
        <w:t xml:space="preserve"> </w:t>
      </w:r>
      <w:r w:rsidR="004A39FF" w:rsidRPr="00022EC0">
        <w:rPr>
          <w:rFonts w:ascii="Arial" w:hAnsi="Arial" w:cs="Arial"/>
          <w:color w:val="auto"/>
          <w:sz w:val="20"/>
          <w:szCs w:val="20"/>
        </w:rPr>
        <w:t xml:space="preserve">vyhlášené dne </w:t>
      </w:r>
      <w:r w:rsidR="00FD337A" w:rsidRPr="00FD337A">
        <w:rPr>
          <w:rFonts w:ascii="Arial" w:hAnsi="Arial" w:cs="Arial"/>
          <w:color w:val="auto"/>
          <w:sz w:val="20"/>
          <w:szCs w:val="20"/>
          <w:highlight w:val="lightGray"/>
          <w:shd w:val="clear" w:color="auto" w:fill="FFF2CC" w:themeFill="accent4" w:themeFillTint="33"/>
        </w:rPr>
        <w:t>XX. XX. 2025</w:t>
      </w:r>
      <w:r w:rsidR="004A39FF" w:rsidRPr="00022EC0">
        <w:rPr>
          <w:rFonts w:ascii="Arial" w:hAnsi="Arial" w:cs="Arial"/>
          <w:color w:val="auto"/>
          <w:sz w:val="20"/>
          <w:szCs w:val="20"/>
        </w:rPr>
        <w:t xml:space="preserve"> Karlovarským krajem jako zadavatelem veřejné zakázky malého rozsahu formou otevřeného řízení s výzvou; a</w:t>
      </w:r>
    </w:p>
    <w:p w14:paraId="6CA2BF04" w14:textId="77777777" w:rsidR="00B21BFB" w:rsidRPr="00022EC0" w:rsidRDefault="00B21BFB" w:rsidP="00B21BFB">
      <w:pPr>
        <w:numPr>
          <w:ilvl w:val="0"/>
          <w:numId w:val="1"/>
        </w:numPr>
        <w:spacing w:after="120" w:line="276" w:lineRule="auto"/>
        <w:jc w:val="both"/>
        <w:rPr>
          <w:rFonts w:ascii="Arial" w:hAnsi="Arial" w:cs="Arial"/>
          <w:color w:val="auto"/>
          <w:sz w:val="20"/>
          <w:szCs w:val="20"/>
        </w:rPr>
      </w:pPr>
      <w:r w:rsidRPr="00022EC0">
        <w:rPr>
          <w:rFonts w:ascii="Arial" w:hAnsi="Arial" w:cs="Arial"/>
          <w:color w:val="auto"/>
          <w:sz w:val="20"/>
          <w:szCs w:val="20"/>
        </w:rPr>
        <w:lastRenderedPageBreak/>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3A86F9F5" w14:textId="77777777" w:rsidR="00B21BFB" w:rsidRPr="00022EC0" w:rsidRDefault="00B21BFB" w:rsidP="00B21BFB">
      <w:pPr>
        <w:spacing w:after="120" w:line="276" w:lineRule="auto"/>
        <w:jc w:val="both"/>
        <w:rPr>
          <w:rFonts w:ascii="Arial" w:hAnsi="Arial" w:cs="Arial"/>
          <w:color w:val="auto"/>
          <w:sz w:val="20"/>
          <w:szCs w:val="20"/>
        </w:rPr>
      </w:pPr>
      <w:r w:rsidRPr="00022EC0">
        <w:rPr>
          <w:rFonts w:ascii="Arial" w:hAnsi="Arial" w:cs="Arial"/>
          <w:color w:val="auto"/>
          <w:sz w:val="20"/>
          <w:szCs w:val="20"/>
        </w:rPr>
        <w:t>dohodly se smluvní strany na uzavření této</w:t>
      </w:r>
    </w:p>
    <w:p w14:paraId="67300F6F" w14:textId="77777777" w:rsidR="004D47D3" w:rsidRPr="00022EC0" w:rsidRDefault="004D47D3" w:rsidP="00B21BFB">
      <w:pPr>
        <w:spacing w:after="120" w:line="276" w:lineRule="auto"/>
        <w:jc w:val="both"/>
        <w:rPr>
          <w:rFonts w:ascii="Arial" w:hAnsi="Arial" w:cs="Arial"/>
          <w:color w:val="auto"/>
          <w:sz w:val="20"/>
          <w:szCs w:val="20"/>
        </w:rPr>
      </w:pPr>
    </w:p>
    <w:p w14:paraId="39CCF096" w14:textId="77777777" w:rsidR="00B21BFB" w:rsidRPr="00022EC0" w:rsidRDefault="00B21BFB" w:rsidP="00B21BFB">
      <w:pPr>
        <w:spacing w:after="120" w:line="276" w:lineRule="auto"/>
        <w:jc w:val="center"/>
        <w:rPr>
          <w:rFonts w:ascii="Arial" w:hAnsi="Arial" w:cs="Arial"/>
          <w:color w:val="auto"/>
        </w:rPr>
      </w:pPr>
      <w:r w:rsidRPr="00022EC0">
        <w:rPr>
          <w:rFonts w:ascii="Arial" w:hAnsi="Arial" w:cs="Arial"/>
          <w:color w:val="auto"/>
        </w:rPr>
        <w:t xml:space="preserve">S M L O U V Y </w:t>
      </w:r>
      <w:r w:rsidR="00624FA9" w:rsidRPr="00022EC0">
        <w:rPr>
          <w:rFonts w:ascii="Arial" w:hAnsi="Arial" w:cs="Arial"/>
          <w:color w:val="auto"/>
        </w:rPr>
        <w:t xml:space="preserve"> </w:t>
      </w:r>
      <w:r w:rsidRPr="00022EC0">
        <w:rPr>
          <w:rFonts w:ascii="Arial" w:hAnsi="Arial" w:cs="Arial"/>
          <w:color w:val="auto"/>
        </w:rPr>
        <w:t>O  D Í L O</w:t>
      </w:r>
    </w:p>
    <w:p w14:paraId="06368D7A" w14:textId="77777777" w:rsidR="00B21BFB" w:rsidRPr="00022EC0" w:rsidRDefault="00B21BFB" w:rsidP="00B21BFB">
      <w:pPr>
        <w:autoSpaceDE w:val="0"/>
        <w:autoSpaceDN w:val="0"/>
        <w:adjustRightInd w:val="0"/>
        <w:spacing w:after="120" w:line="276" w:lineRule="auto"/>
        <w:jc w:val="center"/>
        <w:rPr>
          <w:rFonts w:ascii="Arial" w:eastAsiaTheme="minorHAnsi" w:hAnsi="Arial" w:cs="Arial"/>
          <w:sz w:val="20"/>
          <w:szCs w:val="20"/>
          <w:lang w:eastAsia="en-US"/>
        </w:rPr>
      </w:pPr>
      <w:r w:rsidRPr="00022EC0">
        <w:rPr>
          <w:rFonts w:ascii="Arial" w:eastAsiaTheme="minorHAnsi" w:hAnsi="Arial" w:cs="Arial"/>
          <w:sz w:val="20"/>
          <w:szCs w:val="20"/>
          <w:lang w:eastAsia="en-US"/>
        </w:rPr>
        <w:t>(dále jen „smlouva“)</w:t>
      </w:r>
    </w:p>
    <w:p w14:paraId="778710DD" w14:textId="77777777" w:rsidR="00FD337A" w:rsidRPr="00022EC0" w:rsidRDefault="00FD337A" w:rsidP="00FD337A">
      <w:pPr>
        <w:spacing w:after="120" w:line="276" w:lineRule="auto"/>
        <w:jc w:val="center"/>
        <w:rPr>
          <w:rFonts w:ascii="Arial" w:hAnsi="Arial" w:cs="Arial"/>
          <w:snapToGrid w:val="0"/>
          <w:color w:val="auto"/>
          <w:sz w:val="20"/>
          <w:szCs w:val="20"/>
        </w:rPr>
      </w:pPr>
      <w:r w:rsidRPr="00022EC0">
        <w:rPr>
          <w:rFonts w:ascii="Arial" w:hAnsi="Arial" w:cs="Arial"/>
          <w:snapToGrid w:val="0"/>
          <w:color w:val="auto"/>
          <w:sz w:val="20"/>
          <w:szCs w:val="20"/>
        </w:rPr>
        <w:t>dle § 2586 a následujících zákona č. 89/2012 Sb., občanský zákoník, ve znění pozdějších předpisů</w:t>
      </w:r>
      <w:r>
        <w:rPr>
          <w:rFonts w:ascii="Arial" w:hAnsi="Arial" w:cs="Arial"/>
          <w:snapToGrid w:val="0"/>
          <w:color w:val="auto"/>
          <w:sz w:val="20"/>
          <w:szCs w:val="20"/>
        </w:rPr>
        <w:t xml:space="preserve"> (dále jen „občanský zákoník“)</w:t>
      </w:r>
    </w:p>
    <w:p w14:paraId="684EAB45" w14:textId="77777777" w:rsidR="00B21BFB" w:rsidRPr="00022EC0" w:rsidRDefault="00B21BFB">
      <w:pPr>
        <w:rPr>
          <w:rFonts w:ascii="Arial" w:hAnsi="Arial" w:cs="Arial"/>
          <w:sz w:val="20"/>
          <w:szCs w:val="20"/>
        </w:rPr>
      </w:pPr>
    </w:p>
    <w:p w14:paraId="2D0D7213" w14:textId="77777777" w:rsidR="008F60E9" w:rsidRPr="00022EC0" w:rsidRDefault="008F60E9"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Předmět smlouvy</w:t>
      </w:r>
    </w:p>
    <w:p w14:paraId="77DE0DFA" w14:textId="3D00168B" w:rsidR="008F60E9" w:rsidRDefault="008F60E9" w:rsidP="00132800">
      <w:pPr>
        <w:pStyle w:val="Zkladntext2"/>
        <w:numPr>
          <w:ilvl w:val="0"/>
          <w:numId w:val="3"/>
        </w:numPr>
        <w:spacing w:after="240"/>
        <w:rPr>
          <w:rFonts w:ascii="Arial" w:hAnsi="Arial" w:cs="Arial"/>
          <w:color w:val="auto"/>
          <w:sz w:val="20"/>
          <w:szCs w:val="20"/>
        </w:rPr>
      </w:pPr>
      <w:r w:rsidRPr="00022EC0">
        <w:rPr>
          <w:rFonts w:ascii="Arial" w:hAnsi="Arial" w:cs="Arial"/>
          <w:color w:val="auto"/>
          <w:sz w:val="20"/>
          <w:szCs w:val="20"/>
        </w:rPr>
        <w:t>Zhotovitel se touto smlouvou zavazuje provést pro objednatele řádně a včas, na svůj náklad a nebezpečí</w:t>
      </w:r>
      <w:r w:rsidR="00D674D9" w:rsidRPr="00022EC0">
        <w:rPr>
          <w:rFonts w:ascii="Arial" w:hAnsi="Arial" w:cs="Arial"/>
          <w:color w:val="auto"/>
          <w:sz w:val="20"/>
          <w:szCs w:val="20"/>
        </w:rPr>
        <w:t>,</w:t>
      </w:r>
      <w:r w:rsidRPr="00022EC0">
        <w:rPr>
          <w:rFonts w:ascii="Arial" w:hAnsi="Arial" w:cs="Arial"/>
          <w:color w:val="auto"/>
          <w:sz w:val="20"/>
          <w:szCs w:val="20"/>
        </w:rPr>
        <w:t xml:space="preserve"> sjednané dílo dle této smlouvy a objednatel se zavazuje za provedené dílo zaplatit zhotoviteli cenu ve výši a za podmínek sjednaných v této smlouvě.</w:t>
      </w:r>
    </w:p>
    <w:p w14:paraId="6E6DC38F" w14:textId="553AAD97" w:rsidR="00501CE8" w:rsidRPr="00501CE8" w:rsidRDefault="008F60E9" w:rsidP="00053D28">
      <w:pPr>
        <w:pStyle w:val="Zkladntext2"/>
        <w:numPr>
          <w:ilvl w:val="0"/>
          <w:numId w:val="3"/>
        </w:numPr>
        <w:spacing w:after="240"/>
        <w:rPr>
          <w:rFonts w:ascii="Arial" w:hAnsi="Arial" w:cs="Arial"/>
          <w:color w:val="auto"/>
          <w:sz w:val="20"/>
          <w:szCs w:val="20"/>
        </w:rPr>
      </w:pPr>
      <w:r w:rsidRPr="00501CE8">
        <w:rPr>
          <w:rFonts w:ascii="Arial" w:hAnsi="Arial" w:cs="Arial"/>
          <w:color w:val="auto"/>
          <w:sz w:val="20"/>
          <w:szCs w:val="20"/>
        </w:rPr>
        <w:t xml:space="preserve">Zhotovitel provede dílo dle této smlouvy tím, že řádně a včas zpracuje </w:t>
      </w:r>
      <w:r w:rsidR="005442CB" w:rsidRPr="00501CE8">
        <w:rPr>
          <w:rFonts w:ascii="Arial" w:hAnsi="Arial" w:cs="Arial"/>
          <w:color w:val="auto"/>
          <w:sz w:val="20"/>
          <w:szCs w:val="20"/>
        </w:rPr>
        <w:t xml:space="preserve">dokumentaci pro povolení stavby </w:t>
      </w:r>
      <w:r w:rsidR="00A73939" w:rsidRPr="00501CE8">
        <w:rPr>
          <w:rFonts w:ascii="Arial" w:hAnsi="Arial" w:cs="Arial"/>
          <w:color w:val="auto"/>
          <w:sz w:val="20"/>
          <w:szCs w:val="20"/>
        </w:rPr>
        <w:t>a pro provádění stavby</w:t>
      </w:r>
      <w:r w:rsidR="0097165F" w:rsidRPr="00501CE8">
        <w:rPr>
          <w:rFonts w:ascii="Arial" w:hAnsi="Arial" w:cs="Arial"/>
          <w:color w:val="auto"/>
          <w:sz w:val="20"/>
          <w:szCs w:val="20"/>
        </w:rPr>
        <w:t xml:space="preserve"> (dále jen „projektová dokumentace“)</w:t>
      </w:r>
      <w:r w:rsidR="00A73939" w:rsidRPr="00501CE8">
        <w:rPr>
          <w:rFonts w:ascii="Arial" w:hAnsi="Arial" w:cs="Arial"/>
          <w:color w:val="auto"/>
          <w:sz w:val="20"/>
          <w:szCs w:val="20"/>
        </w:rPr>
        <w:t xml:space="preserve"> </w:t>
      </w:r>
      <w:r w:rsidR="005442CB" w:rsidRPr="00501CE8">
        <w:rPr>
          <w:rFonts w:ascii="Arial" w:hAnsi="Arial" w:cs="Arial"/>
          <w:color w:val="auto"/>
          <w:sz w:val="20"/>
          <w:szCs w:val="20"/>
        </w:rPr>
        <w:t>v souladu se zákonem č.</w:t>
      </w:r>
      <w:r w:rsidR="001C4A49">
        <w:rPr>
          <w:rFonts w:ascii="Arial" w:hAnsi="Arial" w:cs="Arial"/>
          <w:color w:val="auto"/>
          <w:sz w:val="20"/>
          <w:szCs w:val="20"/>
        </w:rPr>
        <w:t> </w:t>
      </w:r>
      <w:r w:rsidR="00B92527" w:rsidRPr="00501CE8">
        <w:rPr>
          <w:rFonts w:ascii="Arial" w:hAnsi="Arial" w:cs="Arial"/>
          <w:color w:val="auto"/>
          <w:sz w:val="20"/>
          <w:szCs w:val="20"/>
        </w:rPr>
        <w:t>283/2021 Sb.</w:t>
      </w:r>
      <w:r w:rsidR="001F735A" w:rsidRPr="00501CE8">
        <w:rPr>
          <w:rFonts w:ascii="Arial" w:hAnsi="Arial" w:cs="Arial"/>
          <w:color w:val="auto"/>
          <w:sz w:val="20"/>
          <w:szCs w:val="20"/>
        </w:rPr>
        <w:t xml:space="preserve">, stavební </w:t>
      </w:r>
      <w:r w:rsidR="003145B9" w:rsidRPr="00501CE8">
        <w:rPr>
          <w:rFonts w:ascii="Arial" w:hAnsi="Arial" w:cs="Arial"/>
          <w:color w:val="auto"/>
          <w:sz w:val="20"/>
          <w:szCs w:val="20"/>
        </w:rPr>
        <w:t xml:space="preserve">zákon, ve znění pozdějších předpisů </w:t>
      </w:r>
      <w:r w:rsidRPr="00501CE8">
        <w:rPr>
          <w:rFonts w:ascii="Arial" w:hAnsi="Arial" w:cs="Arial"/>
          <w:color w:val="auto"/>
          <w:sz w:val="20"/>
          <w:szCs w:val="20"/>
        </w:rPr>
        <w:t xml:space="preserve">a zajistí výkon inženýrské činnosti v souladu s veškerými pokyny a podklady předanými objednatelem zhotoviteli v rozsahu této smlouvy a dle obecně závazných právních předpisů, ČSN, ČN, EN a ostatních norem pro přípravu a realizaci stavby: </w:t>
      </w:r>
      <w:r w:rsidR="00BE080C" w:rsidRPr="00501CE8">
        <w:rPr>
          <w:rFonts w:ascii="Arial" w:hAnsi="Arial" w:cs="Arial"/>
          <w:b/>
          <w:sz w:val="20"/>
          <w:szCs w:val="20"/>
        </w:rPr>
        <w:t>Náhradní zdroj, nemocnice Cheb – zpracování projektové dokumentace</w:t>
      </w:r>
      <w:r w:rsidR="00BA077B" w:rsidRPr="00501CE8">
        <w:rPr>
          <w:rFonts w:ascii="Arial" w:hAnsi="Arial" w:cs="Arial"/>
          <w:b/>
          <w:sz w:val="20"/>
          <w:szCs w:val="20"/>
        </w:rPr>
        <w:t xml:space="preserve"> </w:t>
      </w:r>
      <w:r w:rsidRPr="00501CE8">
        <w:rPr>
          <w:rFonts w:ascii="Arial" w:hAnsi="Arial" w:cs="Arial"/>
          <w:color w:val="auto"/>
          <w:sz w:val="20"/>
          <w:szCs w:val="20"/>
        </w:rPr>
        <w:t xml:space="preserve">(dále jen „stavba"). Projektová dokumentace bude zahrnovat komplexní řešení předmětné stavby </w:t>
      </w:r>
      <w:r w:rsidRPr="00F94C98">
        <w:rPr>
          <w:rFonts w:ascii="Arial" w:hAnsi="Arial" w:cs="Arial"/>
          <w:color w:val="auto"/>
          <w:sz w:val="20"/>
          <w:szCs w:val="20"/>
        </w:rPr>
        <w:t xml:space="preserve">umožňující vydání kolaudačního </w:t>
      </w:r>
      <w:r w:rsidR="009F082D" w:rsidRPr="00F94C98">
        <w:rPr>
          <w:rFonts w:ascii="Arial" w:hAnsi="Arial" w:cs="Arial"/>
          <w:color w:val="auto"/>
          <w:sz w:val="20"/>
          <w:szCs w:val="20"/>
        </w:rPr>
        <w:t>rozhodnutí</w:t>
      </w:r>
      <w:r w:rsidRPr="00501CE8">
        <w:rPr>
          <w:rFonts w:ascii="Arial" w:hAnsi="Arial" w:cs="Arial"/>
          <w:color w:val="auto"/>
          <w:sz w:val="20"/>
          <w:szCs w:val="20"/>
        </w:rPr>
        <w:t xml:space="preserve"> dle</w:t>
      </w:r>
      <w:r w:rsidR="005442CB" w:rsidRPr="00501CE8">
        <w:rPr>
          <w:rFonts w:ascii="Arial" w:hAnsi="Arial" w:cs="Arial"/>
          <w:color w:val="auto"/>
          <w:sz w:val="20"/>
          <w:szCs w:val="20"/>
        </w:rPr>
        <w:t xml:space="preserve"> stavebního zákona</w:t>
      </w:r>
      <w:r w:rsidRPr="00501CE8">
        <w:rPr>
          <w:rFonts w:ascii="Arial" w:hAnsi="Arial" w:cs="Arial"/>
          <w:color w:val="auto"/>
          <w:sz w:val="20"/>
          <w:szCs w:val="20"/>
        </w:rPr>
        <w:t xml:space="preserve">. </w:t>
      </w:r>
      <w:r w:rsidRPr="00501CE8">
        <w:rPr>
          <w:rFonts w:ascii="Arial" w:hAnsi="Arial" w:cs="Arial"/>
          <w:sz w:val="20"/>
          <w:szCs w:val="20"/>
        </w:rPr>
        <w:t xml:space="preserve">Podkladem pro uzavření smlouvy je nabídka zhotovitele ze dne </w:t>
      </w:r>
      <w:r w:rsidR="009F082D" w:rsidRPr="00501CE8">
        <w:rPr>
          <w:rFonts w:ascii="Arial" w:hAnsi="Arial" w:cs="Arial"/>
          <w:sz w:val="20"/>
          <w:szCs w:val="20"/>
          <w:highlight w:val="lightGray"/>
          <w:shd w:val="clear" w:color="auto" w:fill="FFF2CC" w:themeFill="accent4" w:themeFillTint="33"/>
        </w:rPr>
        <w:t>XX. XX. 2025</w:t>
      </w:r>
      <w:r w:rsidRPr="00501CE8">
        <w:rPr>
          <w:rFonts w:ascii="Arial" w:hAnsi="Arial" w:cs="Arial"/>
          <w:sz w:val="20"/>
          <w:szCs w:val="20"/>
        </w:rPr>
        <w:t xml:space="preserve"> na akci:</w:t>
      </w:r>
      <w:r w:rsidR="003F71D7" w:rsidRPr="00501CE8">
        <w:rPr>
          <w:rFonts w:ascii="Arial" w:hAnsi="Arial" w:cs="Arial"/>
          <w:b/>
          <w:color w:val="auto"/>
          <w:sz w:val="20"/>
          <w:szCs w:val="20"/>
        </w:rPr>
        <w:t xml:space="preserve"> </w:t>
      </w:r>
      <w:r w:rsidR="009F082D" w:rsidRPr="00501CE8">
        <w:rPr>
          <w:rFonts w:ascii="Arial" w:hAnsi="Arial" w:cs="Arial"/>
          <w:b/>
          <w:sz w:val="20"/>
          <w:szCs w:val="20"/>
        </w:rPr>
        <w:t>Náhradní zdroj, nemocnice Cheb – zpracování projektové dokumentace</w:t>
      </w:r>
      <w:r w:rsidR="002E6EB4" w:rsidRPr="00501CE8">
        <w:rPr>
          <w:rFonts w:ascii="Arial" w:hAnsi="Arial" w:cs="Arial"/>
          <w:sz w:val="20"/>
          <w:szCs w:val="20"/>
        </w:rPr>
        <w:t xml:space="preserve">. </w:t>
      </w:r>
      <w:bookmarkStart w:id="0" w:name="_Hlk159850119"/>
    </w:p>
    <w:p w14:paraId="6E752CCE" w14:textId="7066A3E5" w:rsidR="00932BBA" w:rsidRDefault="002E6EB4" w:rsidP="00501CE8">
      <w:pPr>
        <w:pStyle w:val="Zkladntext2"/>
        <w:spacing w:after="240"/>
        <w:ind w:left="680"/>
        <w:rPr>
          <w:rFonts w:ascii="Arial" w:hAnsi="Arial" w:cs="Arial"/>
          <w:sz w:val="20"/>
          <w:szCs w:val="20"/>
        </w:rPr>
      </w:pPr>
      <w:r w:rsidRPr="00501CE8">
        <w:rPr>
          <w:rFonts w:ascii="Arial" w:hAnsi="Arial" w:cs="Arial"/>
          <w:sz w:val="20"/>
          <w:szCs w:val="20"/>
        </w:rPr>
        <w:t xml:space="preserve">Projektová dokumentace bude řešit </w:t>
      </w:r>
      <w:r w:rsidR="00932BBA" w:rsidRPr="00501CE8">
        <w:rPr>
          <w:rFonts w:ascii="Arial" w:hAnsi="Arial" w:cs="Arial"/>
          <w:sz w:val="20"/>
          <w:szCs w:val="20"/>
        </w:rPr>
        <w:t xml:space="preserve">kompletní revitalizaci objektu rozvodny NN, VN a </w:t>
      </w:r>
      <w:r w:rsidR="00F94C98">
        <w:rPr>
          <w:rFonts w:ascii="Arial" w:hAnsi="Arial" w:cs="Arial"/>
          <w:sz w:val="20"/>
          <w:szCs w:val="20"/>
        </w:rPr>
        <w:t xml:space="preserve">výměnu </w:t>
      </w:r>
      <w:r w:rsidR="00932BBA" w:rsidRPr="00501CE8">
        <w:rPr>
          <w:rFonts w:ascii="Arial" w:hAnsi="Arial" w:cs="Arial"/>
          <w:sz w:val="20"/>
          <w:szCs w:val="20"/>
        </w:rPr>
        <w:t xml:space="preserve">náhradního zdroje v areálu nemocnice Cheb. Objekt se nachází na pozemku číslo 6040 katastrálního území Cheb. </w:t>
      </w:r>
    </w:p>
    <w:p w14:paraId="01C92B62" w14:textId="77777777" w:rsidR="00761E6C" w:rsidRPr="005D2D2A" w:rsidRDefault="00761E6C" w:rsidP="00761E6C">
      <w:pPr>
        <w:pStyle w:val="Zkladntext2"/>
        <w:spacing w:after="240"/>
        <w:ind w:firstLine="680"/>
        <w:rPr>
          <w:rFonts w:ascii="Arial" w:hAnsi="Arial" w:cs="Arial"/>
          <w:sz w:val="20"/>
          <w:szCs w:val="20"/>
        </w:rPr>
      </w:pPr>
      <w:bookmarkStart w:id="1" w:name="_Hlk193110377"/>
      <w:bookmarkEnd w:id="0"/>
      <w:r w:rsidRPr="005D2D2A">
        <w:rPr>
          <w:rFonts w:ascii="Arial" w:hAnsi="Arial" w:cs="Arial"/>
          <w:sz w:val="20"/>
          <w:szCs w:val="20"/>
        </w:rPr>
        <w:t xml:space="preserve">Projektová dokumentace bude řešit zejména: </w:t>
      </w:r>
    </w:p>
    <w:p w14:paraId="1D91F99D" w14:textId="77777777" w:rsidR="00761E6C" w:rsidRPr="005D2D2A" w:rsidRDefault="00761E6C" w:rsidP="00761E6C">
      <w:pPr>
        <w:pStyle w:val="Odstavecseseznamem"/>
        <w:spacing w:after="120" w:line="276" w:lineRule="auto"/>
        <w:ind w:left="709"/>
        <w:rPr>
          <w:rFonts w:ascii="Arial" w:hAnsi="Arial" w:cs="Arial"/>
          <w:b/>
          <w:sz w:val="20"/>
          <w:szCs w:val="20"/>
        </w:rPr>
      </w:pPr>
      <w:r w:rsidRPr="005D2D2A">
        <w:rPr>
          <w:rFonts w:ascii="Arial" w:hAnsi="Arial" w:cs="Arial"/>
          <w:b/>
          <w:sz w:val="20"/>
          <w:szCs w:val="20"/>
        </w:rPr>
        <w:t>Rozvodnu VN</w:t>
      </w:r>
    </w:p>
    <w:p w14:paraId="0421B98F" w14:textId="77777777" w:rsidR="00761E6C" w:rsidRPr="005D2D2A" w:rsidRDefault="00761E6C" w:rsidP="00761E6C">
      <w:pPr>
        <w:pStyle w:val="Odstavecseseznamem"/>
        <w:spacing w:line="276" w:lineRule="auto"/>
        <w:ind w:left="709"/>
        <w:jc w:val="both"/>
        <w:rPr>
          <w:rFonts w:ascii="Arial" w:hAnsi="Arial" w:cs="Arial"/>
          <w:sz w:val="20"/>
          <w:szCs w:val="20"/>
        </w:rPr>
      </w:pPr>
      <w:r w:rsidRPr="005D2D2A">
        <w:rPr>
          <w:rFonts w:ascii="Arial" w:hAnsi="Arial" w:cs="Arial"/>
          <w:sz w:val="20"/>
          <w:szCs w:val="20"/>
        </w:rPr>
        <w:t>-</w:t>
      </w:r>
      <w:r w:rsidRPr="005D2D2A">
        <w:rPr>
          <w:rFonts w:ascii="Arial" w:hAnsi="Arial" w:cs="Arial"/>
          <w:sz w:val="20"/>
          <w:szCs w:val="20"/>
        </w:rPr>
        <w:tab/>
        <w:t>využití stávajících prostor;</w:t>
      </w:r>
    </w:p>
    <w:p w14:paraId="1CD84BF0" w14:textId="77777777" w:rsidR="00761E6C" w:rsidRPr="005D2D2A" w:rsidRDefault="00761E6C" w:rsidP="00761E6C">
      <w:pPr>
        <w:pStyle w:val="Odstavecseseznamem"/>
        <w:spacing w:line="276" w:lineRule="auto"/>
        <w:ind w:left="709"/>
        <w:jc w:val="both"/>
        <w:rPr>
          <w:rFonts w:ascii="Arial" w:hAnsi="Arial" w:cs="Arial"/>
          <w:sz w:val="20"/>
          <w:szCs w:val="20"/>
        </w:rPr>
      </w:pPr>
      <w:r w:rsidRPr="005D2D2A">
        <w:rPr>
          <w:rFonts w:ascii="Arial" w:hAnsi="Arial" w:cs="Arial"/>
          <w:sz w:val="20"/>
          <w:szCs w:val="20"/>
        </w:rPr>
        <w:t>-</w:t>
      </w:r>
      <w:r w:rsidRPr="005D2D2A">
        <w:rPr>
          <w:rFonts w:ascii="Arial" w:hAnsi="Arial" w:cs="Arial"/>
          <w:sz w:val="20"/>
          <w:szCs w:val="20"/>
        </w:rPr>
        <w:tab/>
        <w:t xml:space="preserve">vytvoření stavebně oddělených prostorů s vlastním vstupem pro ČEZ; </w:t>
      </w:r>
    </w:p>
    <w:p w14:paraId="30E5F760" w14:textId="08E726C2" w:rsidR="00761E6C" w:rsidRDefault="00761E6C" w:rsidP="00761E6C">
      <w:pPr>
        <w:pStyle w:val="Odstavecseseznamem"/>
        <w:spacing w:line="276" w:lineRule="auto"/>
        <w:ind w:left="709"/>
        <w:jc w:val="both"/>
        <w:rPr>
          <w:rFonts w:ascii="Arial" w:hAnsi="Arial" w:cs="Arial"/>
          <w:sz w:val="20"/>
          <w:szCs w:val="20"/>
        </w:rPr>
      </w:pPr>
      <w:r w:rsidRPr="005D2D2A">
        <w:rPr>
          <w:rFonts w:ascii="Arial" w:hAnsi="Arial" w:cs="Arial"/>
          <w:sz w:val="20"/>
          <w:szCs w:val="20"/>
        </w:rPr>
        <w:t>-</w:t>
      </w:r>
      <w:r w:rsidRPr="005D2D2A">
        <w:rPr>
          <w:rFonts w:ascii="Arial" w:hAnsi="Arial" w:cs="Arial"/>
          <w:sz w:val="20"/>
          <w:szCs w:val="20"/>
        </w:rPr>
        <w:tab/>
        <w:t>stavební sanace, výmalbu, opravy/výměny výplní otvorů</w:t>
      </w:r>
    </w:p>
    <w:p w14:paraId="26C68B7D" w14:textId="65D887DA" w:rsidR="005D2D2A" w:rsidRDefault="005D2D2A" w:rsidP="00761E6C">
      <w:pPr>
        <w:pStyle w:val="Odstavecseseznamem"/>
        <w:spacing w:line="276" w:lineRule="auto"/>
        <w:ind w:left="709"/>
        <w:jc w:val="both"/>
        <w:rPr>
          <w:rFonts w:ascii="Arial" w:hAnsi="Arial" w:cs="Arial"/>
          <w:sz w:val="20"/>
          <w:szCs w:val="20"/>
        </w:rPr>
      </w:pPr>
      <w:r>
        <w:rPr>
          <w:rFonts w:ascii="Arial" w:hAnsi="Arial" w:cs="Arial"/>
          <w:sz w:val="20"/>
          <w:szCs w:val="20"/>
        </w:rPr>
        <w:t>-</w:t>
      </w:r>
      <w:r>
        <w:rPr>
          <w:rFonts w:ascii="Arial" w:hAnsi="Arial" w:cs="Arial"/>
          <w:sz w:val="20"/>
          <w:szCs w:val="20"/>
        </w:rPr>
        <w:tab/>
        <w:t>výměna osvětlení</w:t>
      </w:r>
    </w:p>
    <w:p w14:paraId="3EE0B533" w14:textId="77777777" w:rsidR="00B1070C" w:rsidRPr="005D2D2A" w:rsidRDefault="00B1070C" w:rsidP="00761E6C">
      <w:pPr>
        <w:pStyle w:val="Odstavecseseznamem"/>
        <w:spacing w:line="276" w:lineRule="auto"/>
        <w:ind w:left="709"/>
        <w:jc w:val="both"/>
        <w:rPr>
          <w:rFonts w:ascii="Arial" w:hAnsi="Arial" w:cs="Arial"/>
          <w:sz w:val="20"/>
          <w:szCs w:val="20"/>
        </w:rPr>
      </w:pPr>
    </w:p>
    <w:p w14:paraId="74073757" w14:textId="77777777" w:rsidR="00761E6C" w:rsidRPr="005D2D2A" w:rsidRDefault="00761E6C" w:rsidP="00761E6C">
      <w:pPr>
        <w:pStyle w:val="Odstavecseseznamem"/>
        <w:spacing w:after="120" w:line="276" w:lineRule="auto"/>
        <w:ind w:left="709"/>
        <w:rPr>
          <w:rFonts w:ascii="Arial" w:hAnsi="Arial" w:cs="Arial"/>
          <w:b/>
          <w:sz w:val="20"/>
          <w:szCs w:val="20"/>
        </w:rPr>
      </w:pPr>
      <w:r w:rsidRPr="005D2D2A">
        <w:rPr>
          <w:rFonts w:ascii="Arial" w:hAnsi="Arial" w:cs="Arial"/>
          <w:b/>
          <w:sz w:val="20"/>
          <w:szCs w:val="20"/>
        </w:rPr>
        <w:t>Trafokobky</w:t>
      </w:r>
    </w:p>
    <w:p w14:paraId="53E2F107" w14:textId="77777777" w:rsidR="00761E6C" w:rsidRPr="005D2D2A" w:rsidRDefault="00761E6C" w:rsidP="00761E6C">
      <w:pPr>
        <w:pStyle w:val="Odstavecseseznamem"/>
        <w:spacing w:line="276" w:lineRule="auto"/>
        <w:ind w:left="709"/>
        <w:rPr>
          <w:rFonts w:ascii="Arial" w:hAnsi="Arial" w:cs="Arial"/>
          <w:sz w:val="20"/>
          <w:szCs w:val="20"/>
        </w:rPr>
      </w:pPr>
      <w:r w:rsidRPr="005D2D2A">
        <w:rPr>
          <w:rFonts w:ascii="Arial" w:hAnsi="Arial" w:cs="Arial"/>
          <w:sz w:val="20"/>
          <w:szCs w:val="20"/>
        </w:rPr>
        <w:t>-</w:t>
      </w:r>
      <w:r w:rsidRPr="005D2D2A">
        <w:rPr>
          <w:rFonts w:ascii="Arial" w:hAnsi="Arial" w:cs="Arial"/>
          <w:sz w:val="20"/>
          <w:szCs w:val="20"/>
        </w:rPr>
        <w:tab/>
        <w:t>využití stávajících prostor;</w:t>
      </w:r>
    </w:p>
    <w:p w14:paraId="4A7FF060" w14:textId="77777777" w:rsidR="005D2D2A" w:rsidRDefault="00761E6C" w:rsidP="005D2D2A">
      <w:pPr>
        <w:pStyle w:val="Odstavecseseznamem"/>
        <w:spacing w:line="276" w:lineRule="auto"/>
        <w:ind w:left="709"/>
        <w:rPr>
          <w:rFonts w:ascii="Arial" w:hAnsi="Arial" w:cs="Arial"/>
          <w:sz w:val="20"/>
          <w:szCs w:val="20"/>
        </w:rPr>
      </w:pPr>
      <w:r w:rsidRPr="005D2D2A">
        <w:rPr>
          <w:rFonts w:ascii="Arial" w:hAnsi="Arial" w:cs="Arial"/>
          <w:sz w:val="20"/>
          <w:szCs w:val="20"/>
        </w:rPr>
        <w:t>-</w:t>
      </w:r>
      <w:r w:rsidRPr="005D2D2A">
        <w:rPr>
          <w:rFonts w:ascii="Arial" w:hAnsi="Arial" w:cs="Arial"/>
          <w:sz w:val="20"/>
          <w:szCs w:val="20"/>
        </w:rPr>
        <w:tab/>
        <w:t>stavební sanace, výmalbu, opravy/výměny výplní otvorů.</w:t>
      </w:r>
    </w:p>
    <w:p w14:paraId="70B2AE31" w14:textId="01423E09" w:rsidR="005D2D2A" w:rsidRPr="005D2D2A" w:rsidRDefault="005D2D2A" w:rsidP="005D2D2A">
      <w:pPr>
        <w:pStyle w:val="Odstavecseseznamem"/>
        <w:spacing w:line="276" w:lineRule="auto"/>
        <w:ind w:left="709"/>
        <w:rPr>
          <w:rFonts w:ascii="Arial" w:hAnsi="Arial" w:cs="Arial"/>
          <w:sz w:val="20"/>
          <w:szCs w:val="20"/>
        </w:rPr>
      </w:pPr>
      <w:r>
        <w:rPr>
          <w:rFonts w:ascii="Arial" w:hAnsi="Arial" w:cs="Arial"/>
          <w:sz w:val="20"/>
          <w:szCs w:val="20"/>
        </w:rPr>
        <w:t>-</w:t>
      </w:r>
      <w:r>
        <w:rPr>
          <w:rFonts w:ascii="Arial" w:hAnsi="Arial" w:cs="Arial"/>
          <w:sz w:val="20"/>
          <w:szCs w:val="20"/>
        </w:rPr>
        <w:tab/>
      </w:r>
      <w:r w:rsidRPr="005D2D2A">
        <w:rPr>
          <w:rFonts w:ascii="Arial" w:hAnsi="Arial" w:cs="Arial"/>
          <w:sz w:val="20"/>
          <w:szCs w:val="20"/>
        </w:rPr>
        <w:t>výměna osvětlení</w:t>
      </w:r>
    </w:p>
    <w:p w14:paraId="2378E9EB" w14:textId="77777777" w:rsidR="005D2D2A" w:rsidRPr="005D2D2A" w:rsidRDefault="005D2D2A" w:rsidP="00761E6C">
      <w:pPr>
        <w:pStyle w:val="Odstavecseseznamem"/>
        <w:spacing w:line="276" w:lineRule="auto"/>
        <w:ind w:left="709"/>
        <w:rPr>
          <w:rFonts w:ascii="Arial" w:hAnsi="Arial" w:cs="Arial"/>
          <w:sz w:val="20"/>
          <w:szCs w:val="20"/>
        </w:rPr>
      </w:pPr>
    </w:p>
    <w:p w14:paraId="5DEA732A" w14:textId="77777777" w:rsidR="00761E6C" w:rsidRPr="005D2D2A" w:rsidRDefault="00761E6C" w:rsidP="00761E6C">
      <w:pPr>
        <w:pStyle w:val="Odstavecseseznamem"/>
        <w:spacing w:after="120" w:line="276" w:lineRule="auto"/>
        <w:ind w:left="709"/>
        <w:rPr>
          <w:rFonts w:ascii="Arial" w:hAnsi="Arial" w:cs="Arial"/>
          <w:b/>
          <w:sz w:val="20"/>
          <w:szCs w:val="20"/>
        </w:rPr>
      </w:pPr>
      <w:r w:rsidRPr="005D2D2A">
        <w:rPr>
          <w:rFonts w:ascii="Arial" w:hAnsi="Arial" w:cs="Arial"/>
          <w:b/>
          <w:sz w:val="20"/>
          <w:szCs w:val="20"/>
        </w:rPr>
        <w:t>Strojovnu DAG</w:t>
      </w:r>
    </w:p>
    <w:p w14:paraId="0650FAB6" w14:textId="77777777" w:rsidR="00761E6C" w:rsidRPr="005D2D2A" w:rsidRDefault="00761E6C" w:rsidP="00761E6C">
      <w:pPr>
        <w:pStyle w:val="Odstavecseseznamem"/>
        <w:spacing w:line="276" w:lineRule="auto"/>
        <w:ind w:left="709"/>
        <w:jc w:val="both"/>
        <w:rPr>
          <w:rFonts w:ascii="Arial" w:hAnsi="Arial" w:cs="Arial"/>
          <w:sz w:val="20"/>
          <w:szCs w:val="20"/>
        </w:rPr>
      </w:pPr>
      <w:r w:rsidRPr="005D2D2A">
        <w:rPr>
          <w:rFonts w:ascii="Arial" w:hAnsi="Arial" w:cs="Arial"/>
          <w:sz w:val="20"/>
          <w:szCs w:val="20"/>
        </w:rPr>
        <w:t>-</w:t>
      </w:r>
      <w:r w:rsidRPr="005D2D2A">
        <w:rPr>
          <w:rFonts w:ascii="Arial" w:hAnsi="Arial" w:cs="Arial"/>
          <w:sz w:val="20"/>
          <w:szCs w:val="20"/>
        </w:rPr>
        <w:tab/>
        <w:t>využití stávajících prostor;</w:t>
      </w:r>
    </w:p>
    <w:p w14:paraId="6BAED388" w14:textId="77777777" w:rsidR="00761E6C" w:rsidRPr="005D2D2A" w:rsidRDefault="00761E6C" w:rsidP="00761E6C">
      <w:pPr>
        <w:pStyle w:val="Odstavecseseznamem"/>
        <w:spacing w:line="276" w:lineRule="auto"/>
        <w:ind w:left="709"/>
        <w:jc w:val="both"/>
        <w:rPr>
          <w:rFonts w:ascii="Arial" w:hAnsi="Arial" w:cs="Arial"/>
          <w:sz w:val="20"/>
          <w:szCs w:val="20"/>
        </w:rPr>
      </w:pPr>
      <w:r w:rsidRPr="005D2D2A">
        <w:rPr>
          <w:rFonts w:ascii="Arial" w:hAnsi="Arial" w:cs="Arial"/>
          <w:sz w:val="20"/>
          <w:szCs w:val="20"/>
        </w:rPr>
        <w:t>-</w:t>
      </w:r>
      <w:r w:rsidRPr="005D2D2A">
        <w:rPr>
          <w:rFonts w:ascii="Arial" w:hAnsi="Arial" w:cs="Arial"/>
          <w:sz w:val="20"/>
          <w:szCs w:val="20"/>
        </w:rPr>
        <w:tab/>
        <w:t>stavební úpravy dle požadavků nové technologie;</w:t>
      </w:r>
    </w:p>
    <w:p w14:paraId="2CF60A2F" w14:textId="77777777" w:rsidR="00761E6C" w:rsidRPr="005D2D2A" w:rsidRDefault="00761E6C" w:rsidP="00761E6C">
      <w:pPr>
        <w:pStyle w:val="Odstavecseseznamem"/>
        <w:spacing w:line="276" w:lineRule="auto"/>
        <w:ind w:left="709"/>
        <w:jc w:val="both"/>
        <w:rPr>
          <w:rFonts w:ascii="Arial" w:hAnsi="Arial" w:cs="Arial"/>
          <w:sz w:val="20"/>
          <w:szCs w:val="20"/>
        </w:rPr>
      </w:pPr>
      <w:r w:rsidRPr="005D2D2A">
        <w:rPr>
          <w:rFonts w:ascii="Arial" w:hAnsi="Arial" w:cs="Arial"/>
          <w:sz w:val="20"/>
          <w:szCs w:val="20"/>
        </w:rPr>
        <w:t>-</w:t>
      </w:r>
      <w:r w:rsidRPr="005D2D2A">
        <w:rPr>
          <w:rFonts w:ascii="Arial" w:hAnsi="Arial" w:cs="Arial"/>
          <w:sz w:val="20"/>
          <w:szCs w:val="20"/>
        </w:rPr>
        <w:tab/>
        <w:t>možnou přístavbu nebo nástavbu dle řešení VZT DAG;</w:t>
      </w:r>
    </w:p>
    <w:p w14:paraId="75F177A0" w14:textId="77777777" w:rsidR="00761E6C" w:rsidRPr="005D2D2A" w:rsidRDefault="00761E6C" w:rsidP="00761E6C">
      <w:pPr>
        <w:pStyle w:val="Odstavecseseznamem"/>
        <w:spacing w:line="276" w:lineRule="auto"/>
        <w:ind w:left="709"/>
        <w:jc w:val="both"/>
        <w:rPr>
          <w:rFonts w:ascii="Arial" w:hAnsi="Arial" w:cs="Arial"/>
          <w:sz w:val="20"/>
          <w:szCs w:val="20"/>
        </w:rPr>
      </w:pPr>
      <w:r w:rsidRPr="005D2D2A">
        <w:rPr>
          <w:rFonts w:ascii="Arial" w:hAnsi="Arial" w:cs="Arial"/>
          <w:sz w:val="20"/>
          <w:szCs w:val="20"/>
        </w:rPr>
        <w:t>-</w:t>
      </w:r>
      <w:r w:rsidRPr="005D2D2A">
        <w:rPr>
          <w:rFonts w:ascii="Arial" w:hAnsi="Arial" w:cs="Arial"/>
          <w:sz w:val="20"/>
          <w:szCs w:val="20"/>
        </w:rPr>
        <w:tab/>
        <w:t>nový náhradní zdroj o výkonu cca 1200-1500 kVA;</w:t>
      </w:r>
    </w:p>
    <w:p w14:paraId="4B872B10" w14:textId="77777777" w:rsidR="00761E6C" w:rsidRPr="005D2D2A" w:rsidRDefault="00761E6C" w:rsidP="00761E6C">
      <w:pPr>
        <w:pStyle w:val="Odstavecseseznamem"/>
        <w:spacing w:line="276" w:lineRule="auto"/>
        <w:ind w:left="709"/>
        <w:jc w:val="both"/>
        <w:rPr>
          <w:rFonts w:ascii="Arial" w:hAnsi="Arial" w:cs="Arial"/>
          <w:sz w:val="20"/>
          <w:szCs w:val="20"/>
        </w:rPr>
      </w:pPr>
      <w:r w:rsidRPr="005D2D2A">
        <w:rPr>
          <w:rFonts w:ascii="Arial" w:hAnsi="Arial" w:cs="Arial"/>
          <w:sz w:val="20"/>
          <w:szCs w:val="20"/>
        </w:rPr>
        <w:t>-</w:t>
      </w:r>
      <w:r w:rsidRPr="005D2D2A">
        <w:rPr>
          <w:rFonts w:ascii="Arial" w:hAnsi="Arial" w:cs="Arial"/>
          <w:sz w:val="20"/>
          <w:szCs w:val="20"/>
        </w:rPr>
        <w:tab/>
        <w:t>související technologie VZT, tlumiče, spalinové cesty, naftové hospodářství;</w:t>
      </w:r>
    </w:p>
    <w:p w14:paraId="1B8BDB0F" w14:textId="77777777" w:rsidR="00761E6C" w:rsidRPr="005D2D2A" w:rsidRDefault="00761E6C" w:rsidP="00761E6C">
      <w:pPr>
        <w:pStyle w:val="Odstavecseseznamem"/>
        <w:spacing w:line="276" w:lineRule="auto"/>
        <w:ind w:left="709"/>
        <w:jc w:val="both"/>
        <w:rPr>
          <w:rFonts w:ascii="Arial" w:hAnsi="Arial" w:cs="Arial"/>
          <w:sz w:val="20"/>
          <w:szCs w:val="20"/>
        </w:rPr>
      </w:pPr>
      <w:r w:rsidRPr="005D2D2A">
        <w:rPr>
          <w:rFonts w:ascii="Arial" w:hAnsi="Arial" w:cs="Arial"/>
          <w:sz w:val="20"/>
          <w:szCs w:val="20"/>
        </w:rPr>
        <w:t>-</w:t>
      </w:r>
      <w:r w:rsidRPr="005D2D2A">
        <w:rPr>
          <w:rFonts w:ascii="Arial" w:hAnsi="Arial" w:cs="Arial"/>
          <w:sz w:val="20"/>
          <w:szCs w:val="20"/>
        </w:rPr>
        <w:tab/>
        <w:t>automatiku DAG vč. vstřícného a zpětného fázování;</w:t>
      </w:r>
    </w:p>
    <w:p w14:paraId="5F5F848C" w14:textId="77777777" w:rsidR="00761E6C" w:rsidRPr="005D2D2A" w:rsidRDefault="00761E6C" w:rsidP="00761E6C">
      <w:pPr>
        <w:pStyle w:val="Odstavecseseznamem"/>
        <w:spacing w:line="276" w:lineRule="auto"/>
        <w:ind w:left="709"/>
        <w:jc w:val="both"/>
        <w:rPr>
          <w:rFonts w:ascii="Arial" w:hAnsi="Arial" w:cs="Arial"/>
          <w:sz w:val="20"/>
          <w:szCs w:val="20"/>
        </w:rPr>
      </w:pPr>
      <w:r w:rsidRPr="005D2D2A">
        <w:rPr>
          <w:rFonts w:ascii="Arial" w:hAnsi="Arial" w:cs="Arial"/>
          <w:sz w:val="20"/>
          <w:szCs w:val="20"/>
        </w:rPr>
        <w:t>-</w:t>
      </w:r>
      <w:r w:rsidRPr="005D2D2A">
        <w:rPr>
          <w:rFonts w:ascii="Arial" w:hAnsi="Arial" w:cs="Arial"/>
          <w:sz w:val="20"/>
          <w:szCs w:val="20"/>
        </w:rPr>
        <w:tab/>
        <w:t>akustickou studii;</w:t>
      </w:r>
    </w:p>
    <w:p w14:paraId="6E6CCE3E" w14:textId="65529AD6" w:rsidR="00761E6C" w:rsidRDefault="00761E6C" w:rsidP="00761E6C">
      <w:pPr>
        <w:pStyle w:val="Odstavecseseznamem"/>
        <w:spacing w:line="276" w:lineRule="auto"/>
        <w:ind w:left="709"/>
        <w:jc w:val="both"/>
        <w:rPr>
          <w:rFonts w:ascii="Arial" w:hAnsi="Arial" w:cs="Arial"/>
          <w:sz w:val="20"/>
          <w:szCs w:val="20"/>
        </w:rPr>
      </w:pPr>
      <w:r w:rsidRPr="005D2D2A">
        <w:rPr>
          <w:rFonts w:ascii="Arial" w:hAnsi="Arial" w:cs="Arial"/>
          <w:sz w:val="20"/>
          <w:szCs w:val="20"/>
        </w:rPr>
        <w:lastRenderedPageBreak/>
        <w:t>-</w:t>
      </w:r>
      <w:r w:rsidRPr="005D2D2A">
        <w:rPr>
          <w:rFonts w:ascii="Arial" w:hAnsi="Arial" w:cs="Arial"/>
          <w:sz w:val="20"/>
          <w:szCs w:val="20"/>
        </w:rPr>
        <w:tab/>
        <w:t>návrh připojení v případě připojení externího náhradního zdroje.</w:t>
      </w:r>
    </w:p>
    <w:p w14:paraId="2D0AED18" w14:textId="18116444" w:rsidR="005D2D2A" w:rsidRPr="005D2D2A" w:rsidRDefault="005D2D2A" w:rsidP="00761E6C">
      <w:pPr>
        <w:pStyle w:val="Odstavecseseznamem"/>
        <w:spacing w:line="276" w:lineRule="auto"/>
        <w:ind w:left="709"/>
        <w:jc w:val="both"/>
        <w:rPr>
          <w:rFonts w:ascii="Arial" w:hAnsi="Arial" w:cs="Arial"/>
          <w:sz w:val="20"/>
          <w:szCs w:val="20"/>
        </w:rPr>
      </w:pPr>
      <w:r>
        <w:rPr>
          <w:rFonts w:ascii="Arial" w:hAnsi="Arial" w:cs="Arial"/>
          <w:sz w:val="20"/>
          <w:szCs w:val="20"/>
        </w:rPr>
        <w:t>-</w:t>
      </w:r>
      <w:r>
        <w:rPr>
          <w:rFonts w:ascii="Arial" w:hAnsi="Arial" w:cs="Arial"/>
          <w:sz w:val="20"/>
          <w:szCs w:val="20"/>
        </w:rPr>
        <w:tab/>
        <w:t>výměna osvětlení, řešení temperování prostoru, napojení na MAR</w:t>
      </w:r>
    </w:p>
    <w:p w14:paraId="5F310321" w14:textId="77777777" w:rsidR="00761E6C" w:rsidRPr="005D2D2A" w:rsidRDefault="00761E6C" w:rsidP="00761E6C">
      <w:pPr>
        <w:pStyle w:val="Odstavecseseznamem"/>
        <w:spacing w:after="120" w:line="276" w:lineRule="auto"/>
        <w:ind w:left="709"/>
        <w:rPr>
          <w:rFonts w:ascii="Arial" w:hAnsi="Arial" w:cs="Arial"/>
          <w:sz w:val="20"/>
          <w:szCs w:val="20"/>
        </w:rPr>
      </w:pPr>
    </w:p>
    <w:p w14:paraId="7651E453" w14:textId="77777777" w:rsidR="00761E6C" w:rsidRPr="005D2D2A" w:rsidRDefault="00761E6C" w:rsidP="00761E6C">
      <w:pPr>
        <w:pStyle w:val="Odstavecseseznamem"/>
        <w:spacing w:after="120" w:line="276" w:lineRule="auto"/>
        <w:ind w:left="709"/>
        <w:rPr>
          <w:rFonts w:ascii="Arial" w:hAnsi="Arial" w:cs="Arial"/>
          <w:b/>
          <w:sz w:val="20"/>
          <w:szCs w:val="20"/>
        </w:rPr>
      </w:pPr>
      <w:r w:rsidRPr="005D2D2A">
        <w:rPr>
          <w:rFonts w:ascii="Arial" w:hAnsi="Arial" w:cs="Arial"/>
          <w:b/>
          <w:sz w:val="20"/>
          <w:szCs w:val="20"/>
        </w:rPr>
        <w:t>Rozvodnu NN</w:t>
      </w:r>
    </w:p>
    <w:p w14:paraId="3EB12E1A" w14:textId="77777777" w:rsidR="00761E6C" w:rsidRPr="005D2D2A" w:rsidRDefault="00761E6C" w:rsidP="00761E6C">
      <w:pPr>
        <w:pStyle w:val="Odstavecseseznamem"/>
        <w:spacing w:line="276" w:lineRule="auto"/>
        <w:ind w:left="709"/>
        <w:jc w:val="both"/>
        <w:rPr>
          <w:rFonts w:ascii="Arial" w:hAnsi="Arial" w:cs="Arial"/>
          <w:sz w:val="20"/>
          <w:szCs w:val="20"/>
        </w:rPr>
      </w:pPr>
      <w:r w:rsidRPr="005D2D2A">
        <w:rPr>
          <w:rFonts w:ascii="Arial" w:hAnsi="Arial" w:cs="Arial"/>
          <w:sz w:val="20"/>
          <w:szCs w:val="20"/>
        </w:rPr>
        <w:t>-</w:t>
      </w:r>
      <w:r w:rsidRPr="005D2D2A">
        <w:rPr>
          <w:rFonts w:ascii="Arial" w:hAnsi="Arial" w:cs="Arial"/>
          <w:sz w:val="20"/>
          <w:szCs w:val="20"/>
        </w:rPr>
        <w:tab/>
        <w:t>využití stávajících prostor;</w:t>
      </w:r>
    </w:p>
    <w:p w14:paraId="2E426F4B" w14:textId="77777777" w:rsidR="00761E6C" w:rsidRPr="005D2D2A" w:rsidRDefault="00761E6C" w:rsidP="00761E6C">
      <w:pPr>
        <w:pStyle w:val="Odstavecseseznamem"/>
        <w:spacing w:line="276" w:lineRule="auto"/>
        <w:ind w:left="709"/>
        <w:jc w:val="both"/>
        <w:rPr>
          <w:rFonts w:ascii="Arial" w:hAnsi="Arial" w:cs="Arial"/>
          <w:sz w:val="20"/>
          <w:szCs w:val="20"/>
        </w:rPr>
      </w:pPr>
      <w:r w:rsidRPr="005D2D2A">
        <w:rPr>
          <w:rFonts w:ascii="Arial" w:hAnsi="Arial" w:cs="Arial"/>
          <w:sz w:val="20"/>
          <w:szCs w:val="20"/>
        </w:rPr>
        <w:t>-</w:t>
      </w:r>
      <w:r w:rsidRPr="005D2D2A">
        <w:rPr>
          <w:rFonts w:ascii="Arial" w:hAnsi="Arial" w:cs="Arial"/>
          <w:sz w:val="20"/>
          <w:szCs w:val="20"/>
        </w:rPr>
        <w:tab/>
        <w:t>komplexní prohlídku rozvaděčů NN pro MDO i DO, řešení nevyužitých kabelů;</w:t>
      </w:r>
    </w:p>
    <w:p w14:paraId="45B44D8A" w14:textId="77777777" w:rsidR="00761E6C" w:rsidRPr="005D2D2A" w:rsidRDefault="00761E6C" w:rsidP="00761E6C">
      <w:pPr>
        <w:pStyle w:val="Odstavecseseznamem"/>
        <w:spacing w:line="276" w:lineRule="auto"/>
        <w:ind w:left="709"/>
        <w:jc w:val="both"/>
        <w:rPr>
          <w:rFonts w:ascii="Arial" w:hAnsi="Arial" w:cs="Arial"/>
          <w:sz w:val="20"/>
          <w:szCs w:val="20"/>
        </w:rPr>
      </w:pPr>
      <w:r w:rsidRPr="005D2D2A">
        <w:rPr>
          <w:rFonts w:ascii="Arial" w:hAnsi="Arial" w:cs="Arial"/>
          <w:sz w:val="20"/>
          <w:szCs w:val="20"/>
        </w:rPr>
        <w:t>-</w:t>
      </w:r>
      <w:r w:rsidRPr="005D2D2A">
        <w:rPr>
          <w:rFonts w:ascii="Arial" w:hAnsi="Arial" w:cs="Arial"/>
          <w:sz w:val="20"/>
          <w:szCs w:val="20"/>
        </w:rPr>
        <w:tab/>
        <w:t>vyřešení Power Monitoringu pro celou TS a všechny vývody;</w:t>
      </w:r>
    </w:p>
    <w:p w14:paraId="310F70F0" w14:textId="77777777" w:rsidR="00761E6C" w:rsidRPr="005D2D2A" w:rsidRDefault="00761E6C" w:rsidP="00761E6C">
      <w:pPr>
        <w:pStyle w:val="Odstavecseseznamem"/>
        <w:spacing w:line="276" w:lineRule="auto"/>
        <w:ind w:left="709"/>
        <w:jc w:val="both"/>
        <w:rPr>
          <w:rFonts w:ascii="Arial" w:hAnsi="Arial" w:cs="Arial"/>
          <w:sz w:val="20"/>
          <w:szCs w:val="20"/>
        </w:rPr>
      </w:pPr>
      <w:r w:rsidRPr="005D2D2A">
        <w:rPr>
          <w:rFonts w:ascii="Arial" w:hAnsi="Arial" w:cs="Arial"/>
          <w:sz w:val="20"/>
          <w:szCs w:val="20"/>
        </w:rPr>
        <w:t>-</w:t>
      </w:r>
      <w:r w:rsidRPr="005D2D2A">
        <w:rPr>
          <w:rFonts w:ascii="Arial" w:hAnsi="Arial" w:cs="Arial"/>
          <w:sz w:val="20"/>
          <w:szCs w:val="20"/>
        </w:rPr>
        <w:tab/>
        <w:t>přeložky areálových NN související s výměnou technologie.</w:t>
      </w:r>
    </w:p>
    <w:p w14:paraId="386C7DCE" w14:textId="77777777" w:rsidR="00761E6C" w:rsidRPr="005D2D2A" w:rsidRDefault="00761E6C" w:rsidP="00761E6C">
      <w:pPr>
        <w:pStyle w:val="Odstavecseseznamem"/>
        <w:spacing w:after="120" w:line="276" w:lineRule="auto"/>
        <w:ind w:left="709"/>
        <w:rPr>
          <w:rFonts w:ascii="Arial" w:hAnsi="Arial" w:cs="Arial"/>
          <w:sz w:val="20"/>
          <w:szCs w:val="20"/>
        </w:rPr>
      </w:pPr>
    </w:p>
    <w:p w14:paraId="352320C7" w14:textId="77777777" w:rsidR="00761E6C" w:rsidRPr="005D2D2A" w:rsidRDefault="00761E6C" w:rsidP="00761E6C">
      <w:pPr>
        <w:pStyle w:val="Odstavecseseznamem"/>
        <w:spacing w:after="120" w:line="276" w:lineRule="auto"/>
        <w:ind w:left="709"/>
        <w:rPr>
          <w:rFonts w:ascii="Arial" w:hAnsi="Arial" w:cs="Arial"/>
          <w:b/>
          <w:sz w:val="20"/>
          <w:szCs w:val="20"/>
        </w:rPr>
      </w:pPr>
      <w:r w:rsidRPr="005D2D2A">
        <w:rPr>
          <w:rFonts w:ascii="Arial" w:hAnsi="Arial" w:cs="Arial"/>
          <w:b/>
          <w:sz w:val="20"/>
          <w:szCs w:val="20"/>
        </w:rPr>
        <w:t>Stavební řešení, vnější plášť budovy</w:t>
      </w:r>
    </w:p>
    <w:p w14:paraId="1FAD3D13" w14:textId="77777777" w:rsidR="00761E6C" w:rsidRPr="005D2D2A" w:rsidRDefault="00761E6C" w:rsidP="00761E6C">
      <w:pPr>
        <w:pStyle w:val="Odstavecseseznamem"/>
        <w:spacing w:line="276" w:lineRule="auto"/>
        <w:ind w:left="709"/>
        <w:jc w:val="both"/>
        <w:rPr>
          <w:rFonts w:ascii="Arial" w:hAnsi="Arial" w:cs="Arial"/>
          <w:sz w:val="20"/>
          <w:szCs w:val="20"/>
        </w:rPr>
      </w:pPr>
      <w:r w:rsidRPr="005D2D2A">
        <w:rPr>
          <w:rFonts w:ascii="Arial" w:hAnsi="Arial" w:cs="Arial"/>
          <w:sz w:val="20"/>
          <w:szCs w:val="20"/>
        </w:rPr>
        <w:t>-</w:t>
      </w:r>
      <w:r w:rsidRPr="005D2D2A">
        <w:rPr>
          <w:rFonts w:ascii="Arial" w:hAnsi="Arial" w:cs="Arial"/>
          <w:sz w:val="20"/>
          <w:szCs w:val="20"/>
        </w:rPr>
        <w:tab/>
        <w:t>komplexní sanace vnějšího pláště a střešní krytiny;</w:t>
      </w:r>
    </w:p>
    <w:p w14:paraId="540CC004" w14:textId="77777777" w:rsidR="00761E6C" w:rsidRPr="005D2D2A" w:rsidRDefault="00761E6C" w:rsidP="00761E6C">
      <w:pPr>
        <w:pStyle w:val="Odstavecseseznamem"/>
        <w:spacing w:line="276" w:lineRule="auto"/>
        <w:ind w:left="709"/>
        <w:jc w:val="both"/>
        <w:rPr>
          <w:rFonts w:ascii="Arial" w:hAnsi="Arial" w:cs="Arial"/>
          <w:sz w:val="20"/>
          <w:szCs w:val="20"/>
        </w:rPr>
      </w:pPr>
      <w:r w:rsidRPr="005D2D2A">
        <w:rPr>
          <w:rFonts w:ascii="Arial" w:hAnsi="Arial" w:cs="Arial"/>
          <w:sz w:val="20"/>
          <w:szCs w:val="20"/>
        </w:rPr>
        <w:t>-</w:t>
      </w:r>
      <w:r w:rsidRPr="005D2D2A">
        <w:rPr>
          <w:rFonts w:ascii="Arial" w:hAnsi="Arial" w:cs="Arial"/>
          <w:sz w:val="20"/>
          <w:szCs w:val="20"/>
        </w:rPr>
        <w:tab/>
        <w:t>přístavbu / nástavbu strojovny DAG (dle potřeby);</w:t>
      </w:r>
    </w:p>
    <w:p w14:paraId="082F498D" w14:textId="77777777" w:rsidR="00761E6C" w:rsidRPr="005D2D2A" w:rsidRDefault="00761E6C" w:rsidP="00761E6C">
      <w:pPr>
        <w:pStyle w:val="Odstavecseseznamem"/>
        <w:spacing w:line="276" w:lineRule="auto"/>
        <w:ind w:left="709"/>
        <w:jc w:val="both"/>
        <w:rPr>
          <w:rFonts w:ascii="Arial" w:hAnsi="Arial" w:cs="Arial"/>
          <w:sz w:val="20"/>
          <w:szCs w:val="20"/>
        </w:rPr>
      </w:pPr>
      <w:r w:rsidRPr="005D2D2A">
        <w:rPr>
          <w:rFonts w:ascii="Arial" w:hAnsi="Arial" w:cs="Arial"/>
          <w:sz w:val="20"/>
          <w:szCs w:val="20"/>
        </w:rPr>
        <w:t>-</w:t>
      </w:r>
      <w:r w:rsidRPr="005D2D2A">
        <w:rPr>
          <w:rFonts w:ascii="Arial" w:hAnsi="Arial" w:cs="Arial"/>
          <w:sz w:val="20"/>
          <w:szCs w:val="20"/>
        </w:rPr>
        <w:tab/>
        <w:t>výměnu všech výplní / okna, dveře, vrata, žaluzie;</w:t>
      </w:r>
    </w:p>
    <w:p w14:paraId="19254F83" w14:textId="77777777" w:rsidR="00761E6C" w:rsidRPr="005D2D2A" w:rsidRDefault="00761E6C" w:rsidP="00761E6C">
      <w:pPr>
        <w:pStyle w:val="Odstavecseseznamem"/>
        <w:spacing w:line="276" w:lineRule="auto"/>
        <w:ind w:left="709"/>
        <w:jc w:val="both"/>
        <w:rPr>
          <w:rFonts w:ascii="Arial" w:hAnsi="Arial" w:cs="Arial"/>
          <w:sz w:val="20"/>
          <w:szCs w:val="20"/>
        </w:rPr>
      </w:pPr>
      <w:r w:rsidRPr="005D2D2A">
        <w:rPr>
          <w:rFonts w:ascii="Arial" w:hAnsi="Arial" w:cs="Arial"/>
          <w:sz w:val="20"/>
          <w:szCs w:val="20"/>
        </w:rPr>
        <w:t>-</w:t>
      </w:r>
      <w:r w:rsidRPr="005D2D2A">
        <w:rPr>
          <w:rFonts w:ascii="Arial" w:hAnsi="Arial" w:cs="Arial"/>
          <w:sz w:val="20"/>
          <w:szCs w:val="20"/>
        </w:rPr>
        <w:tab/>
        <w:t>povrchové úpravy, podlahy;</w:t>
      </w:r>
    </w:p>
    <w:p w14:paraId="47680B4A" w14:textId="77777777" w:rsidR="00761E6C" w:rsidRPr="005D2D2A" w:rsidRDefault="00761E6C" w:rsidP="00761E6C">
      <w:pPr>
        <w:pStyle w:val="Odstavecseseznamem"/>
        <w:spacing w:line="276" w:lineRule="auto"/>
        <w:ind w:left="709"/>
        <w:jc w:val="both"/>
        <w:rPr>
          <w:rFonts w:ascii="Arial" w:hAnsi="Arial" w:cs="Arial"/>
          <w:sz w:val="20"/>
          <w:szCs w:val="20"/>
        </w:rPr>
      </w:pPr>
      <w:r w:rsidRPr="005D2D2A">
        <w:rPr>
          <w:rFonts w:ascii="Arial" w:hAnsi="Arial" w:cs="Arial"/>
          <w:sz w:val="20"/>
          <w:szCs w:val="20"/>
        </w:rPr>
        <w:t>-</w:t>
      </w:r>
      <w:r w:rsidRPr="005D2D2A">
        <w:rPr>
          <w:rFonts w:ascii="Arial" w:hAnsi="Arial" w:cs="Arial"/>
          <w:sz w:val="20"/>
          <w:szCs w:val="20"/>
        </w:rPr>
        <w:tab/>
        <w:t>úpravu venkovních ploch.</w:t>
      </w:r>
    </w:p>
    <w:p w14:paraId="7D85E048" w14:textId="77777777" w:rsidR="00761E6C" w:rsidRPr="005D2D2A" w:rsidRDefault="00761E6C" w:rsidP="00761E6C">
      <w:pPr>
        <w:pStyle w:val="Odstavecseseznamem"/>
        <w:spacing w:after="120" w:line="276" w:lineRule="auto"/>
        <w:ind w:left="709"/>
        <w:rPr>
          <w:rFonts w:ascii="Arial" w:hAnsi="Arial" w:cs="Arial"/>
          <w:sz w:val="20"/>
          <w:szCs w:val="20"/>
        </w:rPr>
      </w:pPr>
    </w:p>
    <w:p w14:paraId="13FA3886" w14:textId="77777777" w:rsidR="00761E6C" w:rsidRPr="005D2D2A" w:rsidRDefault="00761E6C" w:rsidP="00761E6C">
      <w:pPr>
        <w:pStyle w:val="Odstavecseseznamem"/>
        <w:spacing w:after="120" w:line="276" w:lineRule="auto"/>
        <w:ind w:left="709"/>
        <w:rPr>
          <w:rFonts w:ascii="Arial" w:hAnsi="Arial" w:cs="Arial"/>
          <w:b/>
          <w:sz w:val="20"/>
          <w:szCs w:val="20"/>
        </w:rPr>
      </w:pPr>
      <w:r w:rsidRPr="005D2D2A">
        <w:rPr>
          <w:rFonts w:ascii="Arial" w:hAnsi="Arial" w:cs="Arial"/>
          <w:b/>
          <w:sz w:val="20"/>
          <w:szCs w:val="20"/>
        </w:rPr>
        <w:t>Profese TZB</w:t>
      </w:r>
    </w:p>
    <w:p w14:paraId="015724A8" w14:textId="77777777" w:rsidR="00761E6C" w:rsidRPr="005D2D2A" w:rsidRDefault="00761E6C" w:rsidP="00761E6C">
      <w:pPr>
        <w:pStyle w:val="Odstavecseseznamem"/>
        <w:spacing w:line="276" w:lineRule="auto"/>
        <w:ind w:left="709"/>
        <w:rPr>
          <w:rFonts w:ascii="Arial" w:hAnsi="Arial" w:cs="Arial"/>
          <w:sz w:val="20"/>
          <w:szCs w:val="20"/>
        </w:rPr>
      </w:pPr>
      <w:r w:rsidRPr="005D2D2A">
        <w:rPr>
          <w:rFonts w:ascii="Arial" w:hAnsi="Arial" w:cs="Arial"/>
          <w:sz w:val="20"/>
          <w:szCs w:val="20"/>
        </w:rPr>
        <w:t>-</w:t>
      </w:r>
      <w:r w:rsidRPr="005D2D2A">
        <w:rPr>
          <w:rFonts w:ascii="Arial" w:hAnsi="Arial" w:cs="Arial"/>
          <w:sz w:val="20"/>
          <w:szCs w:val="20"/>
        </w:rPr>
        <w:tab/>
        <w:t>PBŘ;</w:t>
      </w:r>
    </w:p>
    <w:p w14:paraId="0725E873" w14:textId="77777777" w:rsidR="00761E6C" w:rsidRPr="005D2D2A" w:rsidRDefault="00761E6C" w:rsidP="00761E6C">
      <w:pPr>
        <w:pStyle w:val="Odstavecseseznamem"/>
        <w:spacing w:line="276" w:lineRule="auto"/>
        <w:ind w:left="709"/>
        <w:rPr>
          <w:rFonts w:ascii="Arial" w:hAnsi="Arial" w:cs="Arial"/>
          <w:sz w:val="20"/>
          <w:szCs w:val="20"/>
        </w:rPr>
      </w:pPr>
      <w:r w:rsidRPr="005D2D2A">
        <w:rPr>
          <w:rFonts w:ascii="Arial" w:hAnsi="Arial" w:cs="Arial"/>
          <w:sz w:val="20"/>
          <w:szCs w:val="20"/>
        </w:rPr>
        <w:t>-</w:t>
      </w:r>
      <w:r w:rsidRPr="005D2D2A">
        <w:rPr>
          <w:rFonts w:ascii="Arial" w:hAnsi="Arial" w:cs="Arial"/>
          <w:sz w:val="20"/>
          <w:szCs w:val="20"/>
        </w:rPr>
        <w:tab/>
        <w:t>elektroinstalace SILNO + SLP;</w:t>
      </w:r>
    </w:p>
    <w:p w14:paraId="545325B8" w14:textId="77777777" w:rsidR="00761E6C" w:rsidRPr="005D2D2A" w:rsidRDefault="00761E6C" w:rsidP="00761E6C">
      <w:pPr>
        <w:pStyle w:val="Odstavecseseznamem"/>
        <w:spacing w:line="276" w:lineRule="auto"/>
        <w:ind w:left="709"/>
        <w:rPr>
          <w:rFonts w:ascii="Arial" w:hAnsi="Arial" w:cs="Arial"/>
          <w:sz w:val="20"/>
          <w:szCs w:val="20"/>
        </w:rPr>
      </w:pPr>
      <w:r w:rsidRPr="005D2D2A">
        <w:rPr>
          <w:rFonts w:ascii="Arial" w:hAnsi="Arial" w:cs="Arial"/>
          <w:sz w:val="20"/>
          <w:szCs w:val="20"/>
        </w:rPr>
        <w:t>-</w:t>
      </w:r>
      <w:r w:rsidRPr="005D2D2A">
        <w:rPr>
          <w:rFonts w:ascii="Arial" w:hAnsi="Arial" w:cs="Arial"/>
          <w:sz w:val="20"/>
          <w:szCs w:val="20"/>
        </w:rPr>
        <w:tab/>
        <w:t>ZTI;</w:t>
      </w:r>
    </w:p>
    <w:p w14:paraId="14DAF40D" w14:textId="77777777" w:rsidR="00761E6C" w:rsidRPr="005D2D2A" w:rsidRDefault="00761E6C" w:rsidP="00761E6C">
      <w:pPr>
        <w:pStyle w:val="Odstavecseseznamem"/>
        <w:spacing w:line="276" w:lineRule="auto"/>
        <w:ind w:left="709"/>
        <w:rPr>
          <w:rFonts w:ascii="Arial" w:hAnsi="Arial" w:cs="Arial"/>
          <w:sz w:val="20"/>
          <w:szCs w:val="20"/>
        </w:rPr>
      </w:pPr>
      <w:r w:rsidRPr="005D2D2A">
        <w:rPr>
          <w:rFonts w:ascii="Arial" w:hAnsi="Arial" w:cs="Arial"/>
          <w:sz w:val="20"/>
          <w:szCs w:val="20"/>
        </w:rPr>
        <w:t>-</w:t>
      </w:r>
      <w:r w:rsidRPr="005D2D2A">
        <w:rPr>
          <w:rFonts w:ascii="Arial" w:hAnsi="Arial" w:cs="Arial"/>
          <w:sz w:val="20"/>
          <w:szCs w:val="20"/>
        </w:rPr>
        <w:tab/>
        <w:t>UT;</w:t>
      </w:r>
    </w:p>
    <w:p w14:paraId="2ED15D9B" w14:textId="6E4047FC" w:rsidR="00761E6C" w:rsidRDefault="00761E6C" w:rsidP="00761E6C">
      <w:pPr>
        <w:pStyle w:val="Odstavecseseznamem"/>
        <w:spacing w:line="276" w:lineRule="auto"/>
        <w:ind w:left="709"/>
        <w:rPr>
          <w:rFonts w:ascii="Arial" w:hAnsi="Arial" w:cs="Arial"/>
          <w:sz w:val="20"/>
          <w:szCs w:val="20"/>
        </w:rPr>
      </w:pPr>
      <w:r w:rsidRPr="005D2D2A">
        <w:rPr>
          <w:rFonts w:ascii="Arial" w:hAnsi="Arial" w:cs="Arial"/>
          <w:sz w:val="20"/>
          <w:szCs w:val="20"/>
        </w:rPr>
        <w:t>-</w:t>
      </w:r>
      <w:r w:rsidRPr="005D2D2A">
        <w:rPr>
          <w:rFonts w:ascii="Arial" w:hAnsi="Arial" w:cs="Arial"/>
          <w:sz w:val="20"/>
          <w:szCs w:val="20"/>
        </w:rPr>
        <w:tab/>
        <w:t>EPS;</w:t>
      </w:r>
    </w:p>
    <w:p w14:paraId="33169319" w14:textId="086B7670" w:rsidR="005D2D2A" w:rsidRPr="005D2D2A" w:rsidRDefault="005D2D2A" w:rsidP="00761E6C">
      <w:pPr>
        <w:pStyle w:val="Odstavecseseznamem"/>
        <w:spacing w:line="276" w:lineRule="auto"/>
        <w:ind w:left="709"/>
        <w:rPr>
          <w:rFonts w:ascii="Arial" w:hAnsi="Arial" w:cs="Arial"/>
          <w:sz w:val="20"/>
          <w:szCs w:val="20"/>
        </w:rPr>
      </w:pPr>
      <w:r>
        <w:rPr>
          <w:rFonts w:ascii="Arial" w:hAnsi="Arial" w:cs="Arial"/>
          <w:sz w:val="20"/>
          <w:szCs w:val="20"/>
        </w:rPr>
        <w:t>-</w:t>
      </w:r>
      <w:r>
        <w:rPr>
          <w:rFonts w:ascii="Arial" w:hAnsi="Arial" w:cs="Arial"/>
          <w:sz w:val="20"/>
          <w:szCs w:val="20"/>
        </w:rPr>
        <w:tab/>
        <w:t>zabezpečení objektu, kamerový systém</w:t>
      </w:r>
    </w:p>
    <w:p w14:paraId="3100D6B4" w14:textId="1EB0EA3D" w:rsidR="00761E6C" w:rsidRPr="005D2D2A" w:rsidRDefault="00761E6C" w:rsidP="00761E6C">
      <w:pPr>
        <w:pStyle w:val="Odstavecseseznamem"/>
        <w:spacing w:line="276" w:lineRule="auto"/>
        <w:ind w:left="1417" w:hanging="708"/>
        <w:jc w:val="both"/>
        <w:rPr>
          <w:rFonts w:ascii="Arial" w:hAnsi="Arial" w:cs="Arial"/>
          <w:sz w:val="20"/>
          <w:szCs w:val="20"/>
        </w:rPr>
      </w:pPr>
      <w:r w:rsidRPr="005D2D2A">
        <w:rPr>
          <w:rFonts w:ascii="Arial" w:hAnsi="Arial" w:cs="Arial"/>
          <w:sz w:val="20"/>
          <w:szCs w:val="20"/>
        </w:rPr>
        <w:t>-</w:t>
      </w:r>
      <w:r w:rsidRPr="005D2D2A">
        <w:rPr>
          <w:rFonts w:ascii="Arial" w:hAnsi="Arial" w:cs="Arial"/>
          <w:sz w:val="20"/>
          <w:szCs w:val="20"/>
        </w:rPr>
        <w:tab/>
        <w:t xml:space="preserve">MAR – připojení na systém měření a regulace nemocnice Cheb (stávající systém Johnson control). </w:t>
      </w:r>
    </w:p>
    <w:bookmarkEnd w:id="1"/>
    <w:p w14:paraId="0416D6DE" w14:textId="77777777" w:rsidR="00761E6C" w:rsidRPr="00EF05D1" w:rsidRDefault="00761E6C" w:rsidP="00761E6C">
      <w:pPr>
        <w:pStyle w:val="Odstavecseseznamem"/>
        <w:spacing w:line="276" w:lineRule="auto"/>
        <w:ind w:left="1417" w:hanging="708"/>
        <w:jc w:val="both"/>
        <w:rPr>
          <w:sz w:val="22"/>
          <w:szCs w:val="22"/>
        </w:rPr>
      </w:pPr>
    </w:p>
    <w:p w14:paraId="757AE603" w14:textId="31E73517" w:rsidR="00A243A4" w:rsidRPr="00022EC0" w:rsidRDefault="009F7A86" w:rsidP="00932BBA">
      <w:pPr>
        <w:pStyle w:val="Zkladntext2"/>
        <w:spacing w:after="240"/>
        <w:ind w:left="709"/>
        <w:rPr>
          <w:rFonts w:ascii="Arial" w:hAnsi="Arial" w:cs="Arial"/>
          <w:color w:val="auto"/>
          <w:sz w:val="20"/>
          <w:szCs w:val="20"/>
        </w:rPr>
      </w:pPr>
      <w:r w:rsidRPr="00022EC0">
        <w:rPr>
          <w:rFonts w:ascii="Arial" w:hAnsi="Arial" w:cs="Arial"/>
          <w:color w:val="auto"/>
          <w:sz w:val="20"/>
          <w:szCs w:val="20"/>
        </w:rPr>
        <w:t xml:space="preserve">Postupy v rámci zpracování projektové dokumentace budou průběžně konzultovány s </w:t>
      </w:r>
      <w:r w:rsidR="00626299" w:rsidRPr="00022EC0">
        <w:rPr>
          <w:rFonts w:ascii="Arial" w:hAnsi="Arial" w:cs="Arial"/>
          <w:color w:val="auto"/>
          <w:sz w:val="20"/>
          <w:szCs w:val="20"/>
        </w:rPr>
        <w:t>objedn</w:t>
      </w:r>
      <w:r w:rsidRPr="00022EC0">
        <w:rPr>
          <w:rFonts w:ascii="Arial" w:hAnsi="Arial" w:cs="Arial"/>
          <w:color w:val="auto"/>
          <w:sz w:val="20"/>
          <w:szCs w:val="20"/>
        </w:rPr>
        <w:t xml:space="preserve">atelem a před odevzdáním odsouhlaseny na výrobních výborech. Výrobní výbory budou konány v místě sídla pověřujícího </w:t>
      </w:r>
      <w:r w:rsidR="00626299" w:rsidRPr="00022EC0">
        <w:rPr>
          <w:rFonts w:ascii="Arial" w:hAnsi="Arial" w:cs="Arial"/>
          <w:color w:val="auto"/>
          <w:sz w:val="20"/>
          <w:szCs w:val="20"/>
        </w:rPr>
        <w:t>objedn</w:t>
      </w:r>
      <w:r w:rsidRPr="00022EC0">
        <w:rPr>
          <w:rFonts w:ascii="Arial" w:hAnsi="Arial" w:cs="Arial"/>
          <w:color w:val="auto"/>
          <w:sz w:val="20"/>
          <w:szCs w:val="20"/>
        </w:rPr>
        <w:t>atele, nebo případně distanční formou dle domluvy smluvních stran. Interval výrobních výborů bude min. 1 x za 14 kalendářních dnů nedohodno</w:t>
      </w:r>
      <w:r w:rsidR="00626299" w:rsidRPr="00022EC0">
        <w:rPr>
          <w:rFonts w:ascii="Arial" w:hAnsi="Arial" w:cs="Arial"/>
          <w:color w:val="auto"/>
          <w:sz w:val="20"/>
          <w:szCs w:val="20"/>
        </w:rPr>
        <w:t>u</w:t>
      </w:r>
      <w:r w:rsidR="00626299" w:rsidRPr="00022EC0">
        <w:rPr>
          <w:rFonts w:ascii="Arial" w:hAnsi="Arial" w:cs="Arial"/>
          <w:color w:val="auto"/>
          <w:sz w:val="20"/>
          <w:szCs w:val="20"/>
        </w:rPr>
        <w:noBreakHyphen/>
      </w:r>
      <w:r w:rsidRPr="00022EC0">
        <w:rPr>
          <w:rFonts w:ascii="Arial" w:hAnsi="Arial" w:cs="Arial"/>
          <w:color w:val="auto"/>
          <w:sz w:val="20"/>
          <w:szCs w:val="20"/>
        </w:rPr>
        <w:t xml:space="preserve">li se smluvní strany jinak. Organizaci těchto výborů a pořizování zápisů bude zajišťovat </w:t>
      </w:r>
      <w:r w:rsidR="00626299" w:rsidRPr="00022EC0">
        <w:rPr>
          <w:rFonts w:ascii="Arial" w:hAnsi="Arial" w:cs="Arial"/>
          <w:color w:val="auto"/>
          <w:sz w:val="20"/>
          <w:szCs w:val="20"/>
        </w:rPr>
        <w:t>zhotovitel</w:t>
      </w:r>
      <w:r w:rsidRPr="00022EC0">
        <w:rPr>
          <w:rFonts w:ascii="Arial" w:hAnsi="Arial" w:cs="Arial"/>
          <w:color w:val="auto"/>
          <w:sz w:val="20"/>
          <w:szCs w:val="20"/>
        </w:rPr>
        <w:t>.</w:t>
      </w:r>
    </w:p>
    <w:p w14:paraId="06D6EC8A" w14:textId="77777777" w:rsidR="00A243A4" w:rsidRPr="00022EC0" w:rsidRDefault="00A243A4" w:rsidP="00673EAA">
      <w:pPr>
        <w:pStyle w:val="Zkladntextodsazen"/>
        <w:spacing w:after="0"/>
        <w:ind w:left="709"/>
        <w:jc w:val="both"/>
        <w:rPr>
          <w:rFonts w:ascii="Arial" w:hAnsi="Arial" w:cs="Arial"/>
          <w:color w:val="auto"/>
          <w:sz w:val="20"/>
          <w:szCs w:val="20"/>
        </w:rPr>
      </w:pPr>
    </w:p>
    <w:p w14:paraId="2CC0AC74" w14:textId="77777777" w:rsidR="00932BBA" w:rsidRPr="00932BBA" w:rsidRDefault="00932BBA" w:rsidP="00932BBA">
      <w:pPr>
        <w:widowControl w:val="0"/>
        <w:autoSpaceDE w:val="0"/>
        <w:autoSpaceDN w:val="0"/>
        <w:ind w:left="158"/>
        <w:outlineLvl w:val="1"/>
        <w:rPr>
          <w:rFonts w:ascii="Arial" w:hAnsi="Arial" w:cs="Arial"/>
          <w:b/>
          <w:bCs/>
          <w:spacing w:val="-2"/>
          <w:sz w:val="20"/>
          <w:szCs w:val="20"/>
          <w:lang w:eastAsia="en-US"/>
        </w:rPr>
      </w:pPr>
      <w:r w:rsidRPr="00932BBA">
        <w:rPr>
          <w:rFonts w:ascii="Arial" w:hAnsi="Arial" w:cs="Arial"/>
          <w:b/>
          <w:bCs/>
          <w:sz w:val="20"/>
          <w:szCs w:val="20"/>
          <w:lang w:eastAsia="en-US"/>
        </w:rPr>
        <w:t>Dílem</w:t>
      </w:r>
      <w:r w:rsidRPr="00932BBA">
        <w:rPr>
          <w:rFonts w:ascii="Arial" w:hAnsi="Arial" w:cs="Arial"/>
          <w:b/>
          <w:bCs/>
          <w:spacing w:val="-5"/>
          <w:sz w:val="20"/>
          <w:szCs w:val="20"/>
          <w:lang w:eastAsia="en-US"/>
        </w:rPr>
        <w:t xml:space="preserve"> </w:t>
      </w:r>
      <w:r w:rsidRPr="00932BBA">
        <w:rPr>
          <w:rFonts w:ascii="Arial" w:hAnsi="Arial" w:cs="Arial"/>
          <w:b/>
          <w:bCs/>
          <w:sz w:val="20"/>
          <w:szCs w:val="20"/>
          <w:lang w:eastAsia="en-US"/>
        </w:rPr>
        <w:t>se</w:t>
      </w:r>
      <w:r w:rsidRPr="00932BBA">
        <w:rPr>
          <w:rFonts w:ascii="Arial" w:hAnsi="Arial" w:cs="Arial"/>
          <w:b/>
          <w:bCs/>
          <w:spacing w:val="-3"/>
          <w:sz w:val="20"/>
          <w:szCs w:val="20"/>
          <w:lang w:eastAsia="en-US"/>
        </w:rPr>
        <w:t xml:space="preserve"> </w:t>
      </w:r>
      <w:r w:rsidRPr="00932BBA">
        <w:rPr>
          <w:rFonts w:ascii="Arial" w:hAnsi="Arial" w:cs="Arial"/>
          <w:b/>
          <w:bCs/>
          <w:sz w:val="20"/>
          <w:szCs w:val="20"/>
          <w:lang w:eastAsia="en-US"/>
        </w:rPr>
        <w:t>rozumí</w:t>
      </w:r>
      <w:r w:rsidRPr="00932BBA">
        <w:rPr>
          <w:rFonts w:ascii="Arial" w:hAnsi="Arial" w:cs="Arial"/>
          <w:b/>
          <w:bCs/>
          <w:spacing w:val="-3"/>
          <w:sz w:val="20"/>
          <w:szCs w:val="20"/>
          <w:lang w:eastAsia="en-US"/>
        </w:rPr>
        <w:t xml:space="preserve"> </w:t>
      </w:r>
      <w:r w:rsidRPr="00932BBA">
        <w:rPr>
          <w:rFonts w:ascii="Arial" w:hAnsi="Arial" w:cs="Arial"/>
          <w:b/>
          <w:bCs/>
          <w:spacing w:val="-2"/>
          <w:sz w:val="20"/>
          <w:szCs w:val="20"/>
          <w:lang w:eastAsia="en-US"/>
        </w:rPr>
        <w:t>především:</w:t>
      </w:r>
    </w:p>
    <w:p w14:paraId="76A4B953" w14:textId="77777777" w:rsidR="00932BBA" w:rsidRPr="00932BBA" w:rsidRDefault="00932BBA" w:rsidP="00932BBA">
      <w:pPr>
        <w:widowControl w:val="0"/>
        <w:autoSpaceDE w:val="0"/>
        <w:autoSpaceDN w:val="0"/>
        <w:ind w:left="158"/>
        <w:outlineLvl w:val="1"/>
        <w:rPr>
          <w:rFonts w:ascii="Arial" w:hAnsi="Arial" w:cs="Arial"/>
          <w:b/>
          <w:sz w:val="20"/>
          <w:szCs w:val="20"/>
          <w:lang w:eastAsia="en-US"/>
        </w:rPr>
      </w:pPr>
    </w:p>
    <w:p w14:paraId="2866A788" w14:textId="77777777" w:rsidR="00932BBA" w:rsidRPr="00932BBA" w:rsidRDefault="00932BBA" w:rsidP="00932BBA">
      <w:pPr>
        <w:widowControl w:val="0"/>
        <w:numPr>
          <w:ilvl w:val="0"/>
          <w:numId w:val="38"/>
        </w:numPr>
        <w:tabs>
          <w:tab w:val="left" w:pos="587"/>
        </w:tabs>
        <w:autoSpaceDE w:val="0"/>
        <w:autoSpaceDN w:val="0"/>
        <w:ind w:right="107"/>
        <w:jc w:val="both"/>
        <w:rPr>
          <w:rFonts w:ascii="Arial" w:hAnsi="Arial" w:cs="Arial"/>
          <w:b/>
          <w:sz w:val="20"/>
          <w:szCs w:val="20"/>
          <w:lang w:eastAsia="en-US"/>
        </w:rPr>
      </w:pPr>
      <w:r w:rsidRPr="00932BBA">
        <w:rPr>
          <w:rFonts w:ascii="Arial" w:hAnsi="Arial" w:cs="Arial"/>
          <w:b/>
          <w:sz w:val="20"/>
          <w:szCs w:val="20"/>
          <w:u w:val="single"/>
          <w:lang w:eastAsia="en-US"/>
        </w:rPr>
        <w:t>Zpracování dokumentace pro povolení stavby (dále jen „DSP“)</w:t>
      </w:r>
      <w:r w:rsidRPr="00932BBA">
        <w:rPr>
          <w:rFonts w:ascii="Arial" w:hAnsi="Arial" w:cs="Arial"/>
          <w:b/>
          <w:sz w:val="20"/>
          <w:szCs w:val="20"/>
          <w:lang w:eastAsia="en-US"/>
        </w:rPr>
        <w:t xml:space="preserve"> </w:t>
      </w:r>
      <w:bookmarkStart w:id="2" w:name="_Hlk138844718"/>
      <w:r w:rsidRPr="00932BBA">
        <w:rPr>
          <w:rFonts w:ascii="Arial" w:hAnsi="Arial" w:cs="Arial"/>
          <w:b/>
          <w:sz w:val="20"/>
          <w:szCs w:val="20"/>
          <w:lang w:eastAsia="en-US"/>
        </w:rPr>
        <w:t>v minimálním rozsahu stanoveném dle platné a účinné právní úpravy včetně:</w:t>
      </w:r>
      <w:bookmarkEnd w:id="2"/>
    </w:p>
    <w:p w14:paraId="0535C1FC" w14:textId="77777777" w:rsidR="00932BBA" w:rsidRPr="00932BBA" w:rsidRDefault="00932BBA" w:rsidP="00932BBA">
      <w:pPr>
        <w:widowControl w:val="0"/>
        <w:numPr>
          <w:ilvl w:val="1"/>
          <w:numId w:val="38"/>
        </w:numPr>
        <w:tabs>
          <w:tab w:val="left" w:pos="867"/>
        </w:tabs>
        <w:autoSpaceDE w:val="0"/>
        <w:autoSpaceDN w:val="0"/>
        <w:spacing w:before="8" w:line="228" w:lineRule="auto"/>
        <w:ind w:right="107"/>
        <w:jc w:val="both"/>
        <w:rPr>
          <w:rFonts w:ascii="Arial" w:hAnsi="Arial" w:cs="Arial"/>
          <w:sz w:val="20"/>
          <w:szCs w:val="20"/>
          <w:lang w:eastAsia="en-US"/>
        </w:rPr>
      </w:pPr>
      <w:r w:rsidRPr="00932BBA">
        <w:rPr>
          <w:rFonts w:ascii="Arial" w:hAnsi="Arial" w:cs="Arial"/>
          <w:sz w:val="20"/>
          <w:szCs w:val="20"/>
          <w:lang w:eastAsia="en-US"/>
        </w:rPr>
        <w:t>provedení</w:t>
      </w:r>
      <w:r w:rsidRPr="00932BBA">
        <w:rPr>
          <w:rFonts w:ascii="Arial" w:hAnsi="Arial" w:cs="Arial"/>
          <w:spacing w:val="-14"/>
          <w:sz w:val="20"/>
          <w:szCs w:val="20"/>
          <w:lang w:eastAsia="en-US"/>
        </w:rPr>
        <w:t xml:space="preserve"> </w:t>
      </w:r>
      <w:r w:rsidRPr="00932BBA">
        <w:rPr>
          <w:rFonts w:ascii="Arial" w:hAnsi="Arial" w:cs="Arial"/>
          <w:sz w:val="20"/>
          <w:szCs w:val="20"/>
          <w:lang w:eastAsia="en-US"/>
        </w:rPr>
        <w:t>veškerých</w:t>
      </w:r>
      <w:r w:rsidRPr="00932BBA">
        <w:rPr>
          <w:rFonts w:ascii="Arial" w:hAnsi="Arial" w:cs="Arial"/>
          <w:spacing w:val="-12"/>
          <w:sz w:val="20"/>
          <w:szCs w:val="20"/>
          <w:lang w:eastAsia="en-US"/>
        </w:rPr>
        <w:t xml:space="preserve"> </w:t>
      </w:r>
      <w:r w:rsidRPr="00932BBA">
        <w:rPr>
          <w:rFonts w:ascii="Arial" w:hAnsi="Arial" w:cs="Arial"/>
          <w:sz w:val="20"/>
          <w:szCs w:val="20"/>
          <w:lang w:eastAsia="en-US"/>
        </w:rPr>
        <w:t>potřebných</w:t>
      </w:r>
      <w:r w:rsidRPr="00932BBA">
        <w:rPr>
          <w:rFonts w:ascii="Arial" w:hAnsi="Arial" w:cs="Arial"/>
          <w:spacing w:val="-12"/>
          <w:sz w:val="20"/>
          <w:szCs w:val="20"/>
          <w:lang w:eastAsia="en-US"/>
        </w:rPr>
        <w:t xml:space="preserve"> </w:t>
      </w:r>
      <w:r w:rsidRPr="00932BBA">
        <w:rPr>
          <w:rFonts w:ascii="Arial" w:hAnsi="Arial" w:cs="Arial"/>
          <w:sz w:val="20"/>
          <w:szCs w:val="20"/>
          <w:lang w:eastAsia="en-US"/>
        </w:rPr>
        <w:t>průzkumů,</w:t>
      </w:r>
      <w:r w:rsidRPr="00932BBA">
        <w:rPr>
          <w:rFonts w:ascii="Arial" w:hAnsi="Arial" w:cs="Arial"/>
          <w:spacing w:val="-9"/>
          <w:sz w:val="20"/>
          <w:szCs w:val="20"/>
          <w:lang w:eastAsia="en-US"/>
        </w:rPr>
        <w:t xml:space="preserve"> </w:t>
      </w:r>
      <w:r w:rsidRPr="00932BBA">
        <w:rPr>
          <w:rFonts w:ascii="Arial" w:hAnsi="Arial" w:cs="Arial"/>
          <w:sz w:val="20"/>
          <w:szCs w:val="20"/>
          <w:lang w:eastAsia="en-US"/>
        </w:rPr>
        <w:t>včetně</w:t>
      </w:r>
      <w:r w:rsidRPr="00932BBA">
        <w:rPr>
          <w:rFonts w:ascii="Arial" w:hAnsi="Arial" w:cs="Arial"/>
          <w:spacing w:val="-14"/>
          <w:sz w:val="20"/>
          <w:szCs w:val="20"/>
          <w:lang w:eastAsia="en-US"/>
        </w:rPr>
        <w:t xml:space="preserve"> </w:t>
      </w:r>
      <w:r w:rsidRPr="00932BBA">
        <w:rPr>
          <w:rFonts w:ascii="Arial" w:hAnsi="Arial" w:cs="Arial"/>
          <w:sz w:val="20"/>
          <w:szCs w:val="20"/>
          <w:lang w:eastAsia="en-US"/>
        </w:rPr>
        <w:t>jejich</w:t>
      </w:r>
      <w:r w:rsidRPr="00932BBA">
        <w:rPr>
          <w:rFonts w:ascii="Arial" w:hAnsi="Arial" w:cs="Arial"/>
          <w:spacing w:val="-12"/>
          <w:sz w:val="20"/>
          <w:szCs w:val="20"/>
          <w:lang w:eastAsia="en-US"/>
        </w:rPr>
        <w:t xml:space="preserve"> </w:t>
      </w:r>
      <w:r w:rsidRPr="00932BBA">
        <w:rPr>
          <w:rFonts w:ascii="Arial" w:hAnsi="Arial" w:cs="Arial"/>
          <w:sz w:val="20"/>
          <w:szCs w:val="20"/>
          <w:lang w:eastAsia="en-US"/>
        </w:rPr>
        <w:t>analýzy</w:t>
      </w:r>
      <w:r w:rsidRPr="00932BBA">
        <w:rPr>
          <w:rFonts w:ascii="Arial" w:hAnsi="Arial" w:cs="Arial"/>
          <w:spacing w:val="-14"/>
          <w:sz w:val="20"/>
          <w:szCs w:val="20"/>
          <w:lang w:eastAsia="en-US"/>
        </w:rPr>
        <w:t xml:space="preserve"> </w:t>
      </w:r>
      <w:r w:rsidRPr="00932BBA">
        <w:rPr>
          <w:rFonts w:ascii="Arial" w:hAnsi="Arial" w:cs="Arial"/>
          <w:sz w:val="20"/>
          <w:szCs w:val="20"/>
          <w:lang w:eastAsia="en-US"/>
        </w:rPr>
        <w:t>a</w:t>
      </w:r>
      <w:r w:rsidRPr="00932BBA">
        <w:rPr>
          <w:rFonts w:ascii="Arial" w:hAnsi="Arial" w:cs="Arial"/>
          <w:spacing w:val="-12"/>
          <w:sz w:val="20"/>
          <w:szCs w:val="20"/>
          <w:lang w:eastAsia="en-US"/>
        </w:rPr>
        <w:t xml:space="preserve"> </w:t>
      </w:r>
      <w:r w:rsidRPr="00932BBA">
        <w:rPr>
          <w:rFonts w:ascii="Arial" w:hAnsi="Arial" w:cs="Arial"/>
          <w:sz w:val="20"/>
          <w:szCs w:val="20"/>
          <w:lang w:eastAsia="en-US"/>
        </w:rPr>
        <w:t>vyhodnocení</w:t>
      </w:r>
      <w:r w:rsidRPr="00932BBA">
        <w:rPr>
          <w:rFonts w:ascii="Arial" w:hAnsi="Arial" w:cs="Arial"/>
          <w:spacing w:val="-10"/>
          <w:sz w:val="20"/>
          <w:szCs w:val="20"/>
          <w:lang w:eastAsia="en-US"/>
        </w:rPr>
        <w:t xml:space="preserve"> </w:t>
      </w:r>
      <w:r w:rsidRPr="00932BBA">
        <w:rPr>
          <w:rFonts w:ascii="Arial" w:hAnsi="Arial" w:cs="Arial"/>
          <w:sz w:val="20"/>
          <w:szCs w:val="20"/>
          <w:lang w:eastAsia="en-US"/>
        </w:rPr>
        <w:t>–</w:t>
      </w:r>
      <w:r w:rsidRPr="00932BBA">
        <w:rPr>
          <w:rFonts w:ascii="Arial" w:hAnsi="Arial" w:cs="Arial"/>
          <w:spacing w:val="-14"/>
          <w:sz w:val="20"/>
          <w:szCs w:val="20"/>
          <w:lang w:eastAsia="en-US"/>
        </w:rPr>
        <w:t xml:space="preserve"> </w:t>
      </w:r>
      <w:r w:rsidRPr="00932BBA">
        <w:rPr>
          <w:rFonts w:ascii="Arial" w:hAnsi="Arial" w:cs="Arial"/>
          <w:sz w:val="20"/>
          <w:szCs w:val="20"/>
          <w:lang w:eastAsia="en-US"/>
        </w:rPr>
        <w:t>zejména</w:t>
      </w:r>
      <w:r w:rsidRPr="00932BBA">
        <w:rPr>
          <w:rFonts w:ascii="Arial" w:hAnsi="Arial" w:cs="Arial"/>
          <w:spacing w:val="-12"/>
          <w:sz w:val="20"/>
          <w:szCs w:val="20"/>
          <w:lang w:eastAsia="en-US"/>
        </w:rPr>
        <w:t xml:space="preserve"> </w:t>
      </w:r>
      <w:r w:rsidRPr="00932BBA">
        <w:rPr>
          <w:rFonts w:ascii="Arial" w:hAnsi="Arial" w:cs="Arial"/>
          <w:sz w:val="20"/>
          <w:szCs w:val="20"/>
          <w:lang w:eastAsia="en-US"/>
        </w:rPr>
        <w:t>provedení veškerých</w:t>
      </w:r>
      <w:r w:rsidRPr="00932BBA">
        <w:rPr>
          <w:rFonts w:ascii="Arial" w:hAnsi="Arial" w:cs="Arial"/>
          <w:spacing w:val="-1"/>
          <w:sz w:val="20"/>
          <w:szCs w:val="20"/>
          <w:lang w:eastAsia="en-US"/>
        </w:rPr>
        <w:t xml:space="preserve"> </w:t>
      </w:r>
      <w:r w:rsidRPr="00932BBA">
        <w:rPr>
          <w:rFonts w:ascii="Arial" w:hAnsi="Arial" w:cs="Arial"/>
          <w:sz w:val="20"/>
          <w:szCs w:val="20"/>
          <w:lang w:eastAsia="en-US"/>
        </w:rPr>
        <w:t>sond,</w:t>
      </w:r>
      <w:r w:rsidRPr="00932BBA">
        <w:rPr>
          <w:rFonts w:ascii="Arial" w:hAnsi="Arial" w:cs="Arial"/>
          <w:spacing w:val="-1"/>
          <w:sz w:val="20"/>
          <w:szCs w:val="20"/>
          <w:lang w:eastAsia="en-US"/>
        </w:rPr>
        <w:t xml:space="preserve"> </w:t>
      </w:r>
      <w:r w:rsidRPr="00932BBA">
        <w:rPr>
          <w:rFonts w:ascii="Arial" w:hAnsi="Arial" w:cs="Arial"/>
          <w:sz w:val="20"/>
          <w:szCs w:val="20"/>
          <w:lang w:eastAsia="en-US"/>
        </w:rPr>
        <w:t>které</w:t>
      </w:r>
      <w:r w:rsidRPr="00932BBA">
        <w:rPr>
          <w:rFonts w:ascii="Arial" w:hAnsi="Arial" w:cs="Arial"/>
          <w:spacing w:val="-3"/>
          <w:sz w:val="20"/>
          <w:szCs w:val="20"/>
          <w:lang w:eastAsia="en-US"/>
        </w:rPr>
        <w:t xml:space="preserve"> </w:t>
      </w:r>
      <w:r w:rsidRPr="00932BBA">
        <w:rPr>
          <w:rFonts w:ascii="Arial" w:hAnsi="Arial" w:cs="Arial"/>
          <w:sz w:val="20"/>
          <w:szCs w:val="20"/>
          <w:lang w:eastAsia="en-US"/>
        </w:rPr>
        <w:t>bude</w:t>
      </w:r>
      <w:r w:rsidRPr="00932BBA">
        <w:rPr>
          <w:rFonts w:ascii="Arial" w:hAnsi="Arial" w:cs="Arial"/>
          <w:spacing w:val="-3"/>
          <w:sz w:val="20"/>
          <w:szCs w:val="20"/>
          <w:lang w:eastAsia="en-US"/>
        </w:rPr>
        <w:t xml:space="preserve"> </w:t>
      </w:r>
      <w:r w:rsidRPr="00932BBA">
        <w:rPr>
          <w:rFonts w:ascii="Arial" w:hAnsi="Arial" w:cs="Arial"/>
          <w:sz w:val="20"/>
          <w:szCs w:val="20"/>
          <w:lang w:eastAsia="en-US"/>
        </w:rPr>
        <w:t>zpracovatel projektové</w:t>
      </w:r>
      <w:r w:rsidRPr="00932BBA">
        <w:rPr>
          <w:rFonts w:ascii="Arial" w:hAnsi="Arial" w:cs="Arial"/>
          <w:spacing w:val="-1"/>
          <w:sz w:val="20"/>
          <w:szCs w:val="20"/>
          <w:lang w:eastAsia="en-US"/>
        </w:rPr>
        <w:t xml:space="preserve"> </w:t>
      </w:r>
      <w:r w:rsidRPr="00932BBA">
        <w:rPr>
          <w:rFonts w:ascii="Arial" w:hAnsi="Arial" w:cs="Arial"/>
          <w:sz w:val="20"/>
          <w:szCs w:val="20"/>
          <w:lang w:eastAsia="en-US"/>
        </w:rPr>
        <w:t>dokumentace</w:t>
      </w:r>
      <w:r w:rsidRPr="00932BBA">
        <w:rPr>
          <w:rFonts w:ascii="Arial" w:hAnsi="Arial" w:cs="Arial"/>
          <w:spacing w:val="-3"/>
          <w:sz w:val="20"/>
          <w:szCs w:val="20"/>
          <w:lang w:eastAsia="en-US"/>
        </w:rPr>
        <w:t xml:space="preserve"> </w:t>
      </w:r>
      <w:r w:rsidRPr="00932BBA">
        <w:rPr>
          <w:rFonts w:ascii="Arial" w:hAnsi="Arial" w:cs="Arial"/>
          <w:sz w:val="20"/>
          <w:szCs w:val="20"/>
          <w:lang w:eastAsia="en-US"/>
        </w:rPr>
        <w:t>pro</w:t>
      </w:r>
      <w:r w:rsidRPr="00932BBA">
        <w:rPr>
          <w:rFonts w:ascii="Arial" w:hAnsi="Arial" w:cs="Arial"/>
          <w:spacing w:val="-4"/>
          <w:sz w:val="20"/>
          <w:szCs w:val="20"/>
          <w:lang w:eastAsia="en-US"/>
        </w:rPr>
        <w:t xml:space="preserve"> </w:t>
      </w:r>
      <w:r w:rsidRPr="00932BBA">
        <w:rPr>
          <w:rFonts w:ascii="Arial" w:hAnsi="Arial" w:cs="Arial"/>
          <w:sz w:val="20"/>
          <w:szCs w:val="20"/>
          <w:lang w:eastAsia="en-US"/>
        </w:rPr>
        <w:t>svoji</w:t>
      </w:r>
      <w:r w:rsidRPr="00932BBA">
        <w:rPr>
          <w:rFonts w:ascii="Arial" w:hAnsi="Arial" w:cs="Arial"/>
          <w:spacing w:val="-2"/>
          <w:sz w:val="20"/>
          <w:szCs w:val="20"/>
          <w:lang w:eastAsia="en-US"/>
        </w:rPr>
        <w:t xml:space="preserve"> </w:t>
      </w:r>
      <w:r w:rsidRPr="00932BBA">
        <w:rPr>
          <w:rFonts w:ascii="Arial" w:hAnsi="Arial" w:cs="Arial"/>
          <w:sz w:val="20"/>
          <w:szCs w:val="20"/>
          <w:lang w:eastAsia="en-US"/>
        </w:rPr>
        <w:t>práci potřebovat</w:t>
      </w:r>
      <w:r w:rsidRPr="00932BBA">
        <w:rPr>
          <w:rFonts w:ascii="Arial" w:hAnsi="Arial" w:cs="Arial"/>
          <w:spacing w:val="-2"/>
          <w:sz w:val="20"/>
          <w:szCs w:val="20"/>
          <w:lang w:eastAsia="en-US"/>
        </w:rPr>
        <w:t xml:space="preserve"> </w:t>
      </w:r>
      <w:r w:rsidRPr="00932BBA">
        <w:rPr>
          <w:rFonts w:ascii="Arial" w:hAnsi="Arial" w:cs="Arial"/>
          <w:sz w:val="20"/>
          <w:szCs w:val="20"/>
          <w:lang w:eastAsia="en-US"/>
        </w:rPr>
        <w:t>(sondy</w:t>
      </w:r>
      <w:r w:rsidRPr="00932BBA">
        <w:rPr>
          <w:rFonts w:ascii="Arial" w:hAnsi="Arial" w:cs="Arial"/>
          <w:spacing w:val="-3"/>
          <w:sz w:val="20"/>
          <w:szCs w:val="20"/>
          <w:lang w:eastAsia="en-US"/>
        </w:rPr>
        <w:t xml:space="preserve"> </w:t>
      </w:r>
      <w:r w:rsidRPr="00932BBA">
        <w:rPr>
          <w:rFonts w:ascii="Arial" w:hAnsi="Arial" w:cs="Arial"/>
          <w:sz w:val="20"/>
          <w:szCs w:val="20"/>
          <w:lang w:eastAsia="en-US"/>
        </w:rPr>
        <w:t>za účelem ověření skladby stávajících podlah a stávajících obkladů stěn, průzkum konstrukcí spojených se stavbou vzduchotechnické jednotky atd.);</w:t>
      </w:r>
    </w:p>
    <w:p w14:paraId="7A5F8F26" w14:textId="36BEA9A5" w:rsidR="00932BBA" w:rsidRPr="00F94C98" w:rsidRDefault="00932BBA" w:rsidP="00932BBA">
      <w:pPr>
        <w:widowControl w:val="0"/>
        <w:numPr>
          <w:ilvl w:val="1"/>
          <w:numId w:val="38"/>
        </w:numPr>
        <w:tabs>
          <w:tab w:val="left" w:pos="867"/>
        </w:tabs>
        <w:autoSpaceDE w:val="0"/>
        <w:autoSpaceDN w:val="0"/>
        <w:spacing w:before="4" w:line="262" w:lineRule="exact"/>
        <w:jc w:val="both"/>
        <w:rPr>
          <w:rFonts w:ascii="Arial" w:hAnsi="Arial" w:cs="Arial"/>
          <w:sz w:val="20"/>
          <w:szCs w:val="20"/>
          <w:lang w:eastAsia="en-US"/>
        </w:rPr>
      </w:pPr>
      <w:r w:rsidRPr="00932BBA">
        <w:rPr>
          <w:rFonts w:ascii="Arial" w:hAnsi="Arial" w:cs="Arial"/>
          <w:sz w:val="20"/>
          <w:szCs w:val="20"/>
          <w:lang w:eastAsia="en-US"/>
        </w:rPr>
        <w:t>případně doměření</w:t>
      </w:r>
      <w:r w:rsidRPr="00932BBA">
        <w:rPr>
          <w:rFonts w:ascii="Arial" w:hAnsi="Arial" w:cs="Arial"/>
          <w:spacing w:val="-4"/>
          <w:sz w:val="20"/>
          <w:szCs w:val="20"/>
          <w:lang w:eastAsia="en-US"/>
        </w:rPr>
        <w:t xml:space="preserve"> </w:t>
      </w:r>
      <w:r w:rsidRPr="00932BBA">
        <w:rPr>
          <w:rFonts w:ascii="Arial" w:hAnsi="Arial" w:cs="Arial"/>
          <w:sz w:val="20"/>
          <w:szCs w:val="20"/>
          <w:lang w:eastAsia="en-US"/>
        </w:rPr>
        <w:t>stávajícího</w:t>
      </w:r>
      <w:r w:rsidRPr="00932BBA">
        <w:rPr>
          <w:rFonts w:ascii="Arial" w:hAnsi="Arial" w:cs="Arial"/>
          <w:spacing w:val="-4"/>
          <w:sz w:val="20"/>
          <w:szCs w:val="20"/>
          <w:lang w:eastAsia="en-US"/>
        </w:rPr>
        <w:t xml:space="preserve"> </w:t>
      </w:r>
      <w:r w:rsidRPr="00932BBA">
        <w:rPr>
          <w:rFonts w:ascii="Arial" w:hAnsi="Arial" w:cs="Arial"/>
          <w:sz w:val="20"/>
          <w:szCs w:val="20"/>
          <w:lang w:eastAsia="en-US"/>
        </w:rPr>
        <w:t>stavu</w:t>
      </w:r>
      <w:r w:rsidRPr="00932BBA">
        <w:rPr>
          <w:rFonts w:ascii="Arial" w:hAnsi="Arial" w:cs="Arial"/>
          <w:spacing w:val="-5"/>
          <w:sz w:val="20"/>
          <w:szCs w:val="20"/>
          <w:lang w:eastAsia="en-US"/>
        </w:rPr>
        <w:t xml:space="preserve"> </w:t>
      </w:r>
      <w:r w:rsidRPr="00932BBA">
        <w:rPr>
          <w:rFonts w:ascii="Arial" w:hAnsi="Arial" w:cs="Arial"/>
          <w:sz w:val="20"/>
          <w:szCs w:val="20"/>
          <w:lang w:eastAsia="en-US"/>
        </w:rPr>
        <w:t>potřebného</w:t>
      </w:r>
      <w:r w:rsidRPr="00932BBA">
        <w:rPr>
          <w:rFonts w:ascii="Arial" w:hAnsi="Arial" w:cs="Arial"/>
          <w:spacing w:val="-4"/>
          <w:sz w:val="20"/>
          <w:szCs w:val="20"/>
          <w:lang w:eastAsia="en-US"/>
        </w:rPr>
        <w:t xml:space="preserve"> </w:t>
      </w:r>
      <w:r w:rsidRPr="00932BBA">
        <w:rPr>
          <w:rFonts w:ascii="Arial" w:hAnsi="Arial" w:cs="Arial"/>
          <w:sz w:val="20"/>
          <w:szCs w:val="20"/>
          <w:lang w:eastAsia="en-US"/>
        </w:rPr>
        <w:t>pro</w:t>
      </w:r>
      <w:r w:rsidRPr="00932BBA">
        <w:rPr>
          <w:rFonts w:ascii="Arial" w:hAnsi="Arial" w:cs="Arial"/>
          <w:spacing w:val="-8"/>
          <w:sz w:val="20"/>
          <w:szCs w:val="20"/>
          <w:lang w:eastAsia="en-US"/>
        </w:rPr>
        <w:t xml:space="preserve"> </w:t>
      </w:r>
      <w:r w:rsidRPr="00932BBA">
        <w:rPr>
          <w:rFonts w:ascii="Arial" w:hAnsi="Arial" w:cs="Arial"/>
          <w:sz w:val="20"/>
          <w:szCs w:val="20"/>
          <w:lang w:eastAsia="en-US"/>
        </w:rPr>
        <w:t>zpracování</w:t>
      </w:r>
      <w:r w:rsidRPr="00932BBA">
        <w:rPr>
          <w:rFonts w:ascii="Arial" w:hAnsi="Arial" w:cs="Arial"/>
          <w:spacing w:val="-5"/>
          <w:sz w:val="20"/>
          <w:szCs w:val="20"/>
          <w:lang w:eastAsia="en-US"/>
        </w:rPr>
        <w:t xml:space="preserve"> </w:t>
      </w:r>
      <w:r w:rsidRPr="00932BBA">
        <w:rPr>
          <w:rFonts w:ascii="Arial" w:hAnsi="Arial" w:cs="Arial"/>
          <w:spacing w:val="-2"/>
          <w:sz w:val="20"/>
          <w:szCs w:val="20"/>
          <w:lang w:eastAsia="en-US"/>
        </w:rPr>
        <w:t>dokumentace;</w:t>
      </w:r>
    </w:p>
    <w:p w14:paraId="7814B5E7" w14:textId="77777777" w:rsidR="00F94C98" w:rsidRPr="00F94C98" w:rsidRDefault="00F94C98" w:rsidP="00294FC6">
      <w:pPr>
        <w:widowControl w:val="0"/>
        <w:numPr>
          <w:ilvl w:val="1"/>
          <w:numId w:val="38"/>
        </w:numPr>
        <w:tabs>
          <w:tab w:val="left" w:pos="867"/>
        </w:tabs>
        <w:autoSpaceDE w:val="0"/>
        <w:autoSpaceDN w:val="0"/>
        <w:spacing w:before="10" w:after="120" w:line="232" w:lineRule="auto"/>
        <w:ind w:right="107"/>
        <w:jc w:val="both"/>
        <w:rPr>
          <w:rFonts w:ascii="Arial" w:hAnsi="Arial" w:cs="Arial"/>
          <w:spacing w:val="-2"/>
          <w:sz w:val="20"/>
          <w:szCs w:val="20"/>
          <w:lang w:eastAsia="en-US"/>
        </w:rPr>
      </w:pPr>
      <w:r w:rsidRPr="00F94C98">
        <w:rPr>
          <w:rFonts w:ascii="Arial" w:hAnsi="Arial" w:cs="Arial"/>
          <w:sz w:val="20"/>
          <w:szCs w:val="20"/>
          <w:lang w:eastAsia="en-US"/>
        </w:rPr>
        <w:t>dokumentace bude zpracována dle vyhlášky 131/2024 Sb.;</w:t>
      </w:r>
    </w:p>
    <w:p w14:paraId="3F03A442" w14:textId="13B0936F" w:rsidR="00932BBA" w:rsidRPr="00F94C98" w:rsidRDefault="00932BBA" w:rsidP="00294FC6">
      <w:pPr>
        <w:widowControl w:val="0"/>
        <w:numPr>
          <w:ilvl w:val="1"/>
          <w:numId w:val="38"/>
        </w:numPr>
        <w:tabs>
          <w:tab w:val="left" w:pos="867"/>
        </w:tabs>
        <w:autoSpaceDE w:val="0"/>
        <w:autoSpaceDN w:val="0"/>
        <w:spacing w:before="10" w:after="120" w:line="232" w:lineRule="auto"/>
        <w:ind w:right="107"/>
        <w:jc w:val="both"/>
        <w:rPr>
          <w:rFonts w:ascii="Arial" w:hAnsi="Arial" w:cs="Arial"/>
          <w:spacing w:val="-2"/>
          <w:sz w:val="20"/>
          <w:szCs w:val="20"/>
          <w:lang w:eastAsia="en-US"/>
        </w:rPr>
      </w:pPr>
      <w:r w:rsidRPr="00F94C98">
        <w:rPr>
          <w:rFonts w:ascii="Arial" w:hAnsi="Arial" w:cs="Arial"/>
          <w:sz w:val="20"/>
          <w:szCs w:val="20"/>
          <w:lang w:eastAsia="en-US"/>
        </w:rPr>
        <w:t xml:space="preserve">dokumentace bouracích prací, případného statického posouzení, požárně bezpečnostního řešení stavby, dokumentace rekonstrukce silnoproudu a slaboproudu v částech budovy, dotčených rekonstrukcí, podlahových zásuvek, rozvaděčů, nouzového osvětlení apod. a zpracování </w:t>
      </w:r>
      <w:r w:rsidRPr="00F94C98">
        <w:rPr>
          <w:rFonts w:ascii="Arial" w:hAnsi="Arial" w:cs="Arial"/>
          <w:spacing w:val="-2"/>
          <w:sz w:val="20"/>
          <w:szCs w:val="20"/>
          <w:lang w:eastAsia="en-US"/>
        </w:rPr>
        <w:t>vizualizace výtahu, včetně jeho zákresu do fotografie;</w:t>
      </w:r>
    </w:p>
    <w:p w14:paraId="09C150C5" w14:textId="77777777" w:rsidR="00932BBA" w:rsidRPr="00932BBA" w:rsidRDefault="00932BBA" w:rsidP="00932BBA">
      <w:pPr>
        <w:widowControl w:val="0"/>
        <w:numPr>
          <w:ilvl w:val="1"/>
          <w:numId w:val="38"/>
        </w:numPr>
        <w:tabs>
          <w:tab w:val="left" w:pos="867"/>
        </w:tabs>
        <w:autoSpaceDE w:val="0"/>
        <w:autoSpaceDN w:val="0"/>
        <w:spacing w:line="232" w:lineRule="auto"/>
        <w:ind w:right="107"/>
        <w:jc w:val="both"/>
        <w:rPr>
          <w:rFonts w:ascii="Arial" w:hAnsi="Arial" w:cs="Arial"/>
          <w:spacing w:val="-2"/>
          <w:sz w:val="20"/>
          <w:szCs w:val="20"/>
          <w:lang w:eastAsia="en-US"/>
        </w:rPr>
      </w:pPr>
      <w:r w:rsidRPr="00932BBA">
        <w:rPr>
          <w:rFonts w:ascii="Arial" w:hAnsi="Arial" w:cs="Arial"/>
          <w:spacing w:val="-2"/>
          <w:sz w:val="20"/>
          <w:szCs w:val="20"/>
          <w:lang w:eastAsia="en-US"/>
        </w:rPr>
        <w:t>výstup kompletní dokumentace bude předán v elektronické formě ve formátu *.</w:t>
      </w:r>
      <w:proofErr w:type="spellStart"/>
      <w:r w:rsidRPr="00932BBA">
        <w:rPr>
          <w:rFonts w:ascii="Arial" w:hAnsi="Arial" w:cs="Arial"/>
          <w:spacing w:val="-2"/>
          <w:sz w:val="20"/>
          <w:szCs w:val="20"/>
          <w:lang w:eastAsia="en-US"/>
        </w:rPr>
        <w:t>pdf</w:t>
      </w:r>
      <w:proofErr w:type="spellEnd"/>
      <w:r w:rsidRPr="00932BBA">
        <w:rPr>
          <w:rFonts w:ascii="Arial" w:hAnsi="Arial" w:cs="Arial"/>
          <w:spacing w:val="-2"/>
          <w:sz w:val="20"/>
          <w:szCs w:val="20"/>
          <w:lang w:eastAsia="en-US"/>
        </w:rPr>
        <w:t>. Výkresy budou opatřeny elektronickým autorizačním razítkem. Dále budou předány soubory ve formátech*.doc nebo *.</w:t>
      </w:r>
      <w:proofErr w:type="spellStart"/>
      <w:r w:rsidRPr="00932BBA">
        <w:rPr>
          <w:rFonts w:ascii="Arial" w:hAnsi="Arial" w:cs="Arial"/>
          <w:spacing w:val="-2"/>
          <w:sz w:val="20"/>
          <w:szCs w:val="20"/>
          <w:lang w:eastAsia="en-US"/>
        </w:rPr>
        <w:t>docx</w:t>
      </w:r>
      <w:proofErr w:type="spellEnd"/>
      <w:r w:rsidRPr="00932BBA">
        <w:rPr>
          <w:rFonts w:ascii="Arial" w:hAnsi="Arial" w:cs="Arial"/>
          <w:spacing w:val="-2"/>
          <w:sz w:val="20"/>
          <w:szCs w:val="20"/>
          <w:lang w:eastAsia="en-US"/>
        </w:rPr>
        <w:t>, výkresová část v CAD formátu *.</w:t>
      </w:r>
      <w:proofErr w:type="spellStart"/>
      <w:r w:rsidRPr="00932BBA">
        <w:rPr>
          <w:rFonts w:ascii="Arial" w:hAnsi="Arial" w:cs="Arial"/>
          <w:spacing w:val="-2"/>
          <w:sz w:val="20"/>
          <w:szCs w:val="20"/>
          <w:lang w:eastAsia="en-US"/>
        </w:rPr>
        <w:t>dwg</w:t>
      </w:r>
      <w:proofErr w:type="spellEnd"/>
      <w:r w:rsidRPr="00932BBA">
        <w:rPr>
          <w:rFonts w:ascii="Arial" w:hAnsi="Arial" w:cs="Arial"/>
          <w:spacing w:val="-2"/>
          <w:sz w:val="20"/>
          <w:szCs w:val="20"/>
          <w:lang w:eastAsia="en-US"/>
        </w:rPr>
        <w:t>, tabulkové soubory ve formátu *.</w:t>
      </w:r>
      <w:proofErr w:type="spellStart"/>
      <w:r w:rsidRPr="00932BBA">
        <w:rPr>
          <w:rFonts w:ascii="Arial" w:hAnsi="Arial" w:cs="Arial"/>
          <w:spacing w:val="-2"/>
          <w:sz w:val="20"/>
          <w:szCs w:val="20"/>
          <w:lang w:eastAsia="en-US"/>
        </w:rPr>
        <w:t>xls</w:t>
      </w:r>
      <w:proofErr w:type="spellEnd"/>
      <w:r w:rsidRPr="00932BBA">
        <w:rPr>
          <w:rFonts w:ascii="Arial" w:hAnsi="Arial" w:cs="Arial"/>
          <w:spacing w:val="-2"/>
          <w:sz w:val="20"/>
          <w:szCs w:val="20"/>
          <w:lang w:eastAsia="en-US"/>
        </w:rPr>
        <w:t xml:space="preserve"> nebo *.</w:t>
      </w:r>
      <w:proofErr w:type="spellStart"/>
      <w:r w:rsidRPr="00932BBA">
        <w:rPr>
          <w:rFonts w:ascii="Arial" w:hAnsi="Arial" w:cs="Arial"/>
          <w:spacing w:val="-2"/>
          <w:sz w:val="20"/>
          <w:szCs w:val="20"/>
          <w:lang w:eastAsia="en-US"/>
        </w:rPr>
        <w:t>xlsx</w:t>
      </w:r>
      <w:proofErr w:type="spellEnd"/>
      <w:r w:rsidRPr="00932BBA">
        <w:rPr>
          <w:rFonts w:ascii="Arial" w:hAnsi="Arial" w:cs="Arial"/>
          <w:spacing w:val="-2"/>
          <w:sz w:val="20"/>
          <w:szCs w:val="20"/>
          <w:lang w:eastAsia="en-US"/>
        </w:rPr>
        <w:t xml:space="preserve">. na nosiči dat USB </w:t>
      </w:r>
      <w:proofErr w:type="spellStart"/>
      <w:r w:rsidRPr="00932BBA">
        <w:rPr>
          <w:rFonts w:ascii="Arial" w:hAnsi="Arial" w:cs="Arial"/>
          <w:spacing w:val="-2"/>
          <w:sz w:val="20"/>
          <w:szCs w:val="20"/>
          <w:lang w:eastAsia="en-US"/>
        </w:rPr>
        <w:t>flash</w:t>
      </w:r>
      <w:proofErr w:type="spellEnd"/>
      <w:r w:rsidRPr="00932BBA">
        <w:rPr>
          <w:rFonts w:ascii="Arial" w:hAnsi="Arial" w:cs="Arial"/>
          <w:spacing w:val="-2"/>
          <w:sz w:val="20"/>
          <w:szCs w:val="20"/>
          <w:lang w:eastAsia="en-US"/>
        </w:rPr>
        <w:t xml:space="preserve"> disk, CD-ROM nebo DVD;</w:t>
      </w:r>
    </w:p>
    <w:p w14:paraId="58445268" w14:textId="77777777" w:rsidR="00932BBA" w:rsidRPr="00932BBA" w:rsidRDefault="00932BBA" w:rsidP="00932BBA">
      <w:pPr>
        <w:widowControl w:val="0"/>
        <w:numPr>
          <w:ilvl w:val="1"/>
          <w:numId w:val="38"/>
        </w:numPr>
        <w:tabs>
          <w:tab w:val="left" w:pos="867"/>
        </w:tabs>
        <w:autoSpaceDE w:val="0"/>
        <w:autoSpaceDN w:val="0"/>
        <w:spacing w:line="232" w:lineRule="auto"/>
        <w:ind w:right="107"/>
        <w:jc w:val="both"/>
        <w:rPr>
          <w:rFonts w:ascii="Arial" w:hAnsi="Arial" w:cs="Arial"/>
          <w:spacing w:val="-2"/>
          <w:sz w:val="20"/>
          <w:szCs w:val="20"/>
          <w:lang w:eastAsia="en-US"/>
        </w:rPr>
      </w:pPr>
      <w:r w:rsidRPr="00932BBA">
        <w:rPr>
          <w:rFonts w:ascii="Arial" w:hAnsi="Arial" w:cs="Arial"/>
          <w:spacing w:val="-2"/>
          <w:sz w:val="20"/>
          <w:szCs w:val="20"/>
          <w:lang w:eastAsia="en-US"/>
        </w:rPr>
        <w:t xml:space="preserve">dále bude předáno jedno </w:t>
      </w:r>
      <w:proofErr w:type="spellStart"/>
      <w:r w:rsidRPr="00932BBA">
        <w:rPr>
          <w:rFonts w:ascii="Arial" w:hAnsi="Arial" w:cs="Arial"/>
          <w:spacing w:val="-2"/>
          <w:sz w:val="20"/>
          <w:szCs w:val="20"/>
          <w:lang w:eastAsia="en-US"/>
        </w:rPr>
        <w:t>paré</w:t>
      </w:r>
      <w:proofErr w:type="spellEnd"/>
      <w:r w:rsidRPr="00932BBA">
        <w:rPr>
          <w:rFonts w:ascii="Arial" w:hAnsi="Arial" w:cs="Arial"/>
          <w:spacing w:val="-2"/>
          <w:sz w:val="20"/>
          <w:szCs w:val="20"/>
          <w:lang w:eastAsia="en-US"/>
        </w:rPr>
        <w:t xml:space="preserve"> tištěné projektové dokumentace,</w:t>
      </w:r>
    </w:p>
    <w:p w14:paraId="501A4C80" w14:textId="77777777" w:rsidR="00932BBA" w:rsidRPr="00932BBA" w:rsidRDefault="00932BBA" w:rsidP="00932BBA">
      <w:pPr>
        <w:widowControl w:val="0"/>
        <w:numPr>
          <w:ilvl w:val="1"/>
          <w:numId w:val="38"/>
        </w:numPr>
        <w:tabs>
          <w:tab w:val="left" w:pos="867"/>
        </w:tabs>
        <w:autoSpaceDE w:val="0"/>
        <w:autoSpaceDN w:val="0"/>
        <w:spacing w:line="232" w:lineRule="auto"/>
        <w:ind w:right="107"/>
        <w:jc w:val="both"/>
        <w:rPr>
          <w:rFonts w:ascii="Arial" w:hAnsi="Arial" w:cs="Arial"/>
          <w:spacing w:val="-2"/>
          <w:sz w:val="20"/>
          <w:szCs w:val="20"/>
          <w:lang w:eastAsia="en-US"/>
        </w:rPr>
      </w:pPr>
      <w:r w:rsidRPr="00932BBA">
        <w:rPr>
          <w:rFonts w:ascii="Arial" w:hAnsi="Arial" w:cs="Arial"/>
          <w:spacing w:val="-2"/>
          <w:sz w:val="20"/>
          <w:szCs w:val="20"/>
          <w:lang w:eastAsia="en-US"/>
        </w:rPr>
        <w:lastRenderedPageBreak/>
        <w:t>propočet nákladů na realizaci stavby a harmonogram postupu výstavby.</w:t>
      </w:r>
    </w:p>
    <w:p w14:paraId="1BF5B9D9" w14:textId="77777777" w:rsidR="00932BBA" w:rsidRPr="00932BBA" w:rsidRDefault="00932BBA" w:rsidP="00932BBA">
      <w:pPr>
        <w:widowControl w:val="0"/>
        <w:tabs>
          <w:tab w:val="left" w:pos="867"/>
        </w:tabs>
        <w:autoSpaceDE w:val="0"/>
        <w:autoSpaceDN w:val="0"/>
        <w:spacing w:line="232" w:lineRule="auto"/>
        <w:ind w:left="866" w:right="107"/>
        <w:jc w:val="both"/>
        <w:rPr>
          <w:rFonts w:ascii="Arial" w:hAnsi="Arial" w:cs="Arial"/>
          <w:sz w:val="20"/>
          <w:szCs w:val="20"/>
          <w:lang w:eastAsia="en-US"/>
        </w:rPr>
      </w:pPr>
    </w:p>
    <w:p w14:paraId="3CE76A29" w14:textId="77777777" w:rsidR="00932BBA" w:rsidRPr="00932BBA" w:rsidRDefault="00932BBA" w:rsidP="00932BBA">
      <w:pPr>
        <w:widowControl w:val="0"/>
        <w:numPr>
          <w:ilvl w:val="0"/>
          <w:numId w:val="38"/>
        </w:numPr>
        <w:tabs>
          <w:tab w:val="left" w:pos="587"/>
        </w:tabs>
        <w:autoSpaceDE w:val="0"/>
        <w:autoSpaceDN w:val="0"/>
        <w:spacing w:before="100"/>
        <w:ind w:right="106"/>
        <w:jc w:val="both"/>
        <w:rPr>
          <w:rFonts w:ascii="Arial" w:hAnsi="Arial" w:cs="Arial"/>
          <w:b/>
          <w:sz w:val="20"/>
          <w:szCs w:val="20"/>
          <w:lang w:eastAsia="en-US"/>
        </w:rPr>
      </w:pPr>
      <w:r w:rsidRPr="00932BBA">
        <w:rPr>
          <w:rFonts w:ascii="Arial" w:hAnsi="Arial" w:cs="Arial"/>
          <w:b/>
          <w:sz w:val="20"/>
          <w:szCs w:val="20"/>
          <w:u w:val="single"/>
          <w:lang w:eastAsia="en-US"/>
        </w:rPr>
        <w:t>Provedení kompletního výkonu související inženýrské činnosti</w:t>
      </w:r>
      <w:r w:rsidRPr="00932BBA">
        <w:rPr>
          <w:rFonts w:ascii="Arial" w:hAnsi="Arial" w:cs="Arial"/>
          <w:b/>
          <w:sz w:val="20"/>
          <w:szCs w:val="20"/>
          <w:lang w:eastAsia="en-US"/>
        </w:rPr>
        <w:t>, jejímž výsledkem bude získání všech potřebných veřejnoprávních povolení, stanovisek a vyjádření, potřebných k realizaci stavby podle projektové dokumentace a v rámci realizace stavby samotné, to jest zejména:</w:t>
      </w:r>
    </w:p>
    <w:p w14:paraId="14E086CE" w14:textId="77777777" w:rsidR="00932BBA" w:rsidRPr="00932BBA" w:rsidRDefault="00932BBA" w:rsidP="00932BBA">
      <w:pPr>
        <w:widowControl w:val="0"/>
        <w:numPr>
          <w:ilvl w:val="1"/>
          <w:numId w:val="38"/>
        </w:numPr>
        <w:tabs>
          <w:tab w:val="left" w:pos="867"/>
        </w:tabs>
        <w:autoSpaceDE w:val="0"/>
        <w:autoSpaceDN w:val="0"/>
        <w:spacing w:line="261" w:lineRule="exact"/>
        <w:jc w:val="both"/>
        <w:rPr>
          <w:rFonts w:ascii="Arial" w:hAnsi="Arial" w:cs="Arial"/>
          <w:sz w:val="20"/>
          <w:szCs w:val="20"/>
          <w:lang w:eastAsia="en-US"/>
        </w:rPr>
      </w:pPr>
      <w:r w:rsidRPr="00932BBA">
        <w:rPr>
          <w:rFonts w:ascii="Arial" w:hAnsi="Arial" w:cs="Arial"/>
          <w:sz w:val="20"/>
          <w:szCs w:val="20"/>
          <w:lang w:eastAsia="en-US"/>
        </w:rPr>
        <w:t>konzultace</w:t>
      </w:r>
      <w:r w:rsidRPr="00932BBA">
        <w:rPr>
          <w:rFonts w:ascii="Arial" w:hAnsi="Arial" w:cs="Arial"/>
          <w:spacing w:val="-3"/>
          <w:sz w:val="20"/>
          <w:szCs w:val="20"/>
          <w:lang w:eastAsia="en-US"/>
        </w:rPr>
        <w:t xml:space="preserve"> </w:t>
      </w:r>
      <w:r w:rsidRPr="00932BBA">
        <w:rPr>
          <w:rFonts w:ascii="Arial" w:hAnsi="Arial" w:cs="Arial"/>
          <w:sz w:val="20"/>
          <w:szCs w:val="20"/>
          <w:lang w:eastAsia="en-US"/>
        </w:rPr>
        <w:t>s</w:t>
      </w:r>
      <w:r w:rsidRPr="00932BBA">
        <w:rPr>
          <w:rFonts w:ascii="Arial" w:hAnsi="Arial" w:cs="Arial"/>
          <w:spacing w:val="-3"/>
          <w:sz w:val="20"/>
          <w:szCs w:val="20"/>
          <w:lang w:eastAsia="en-US"/>
        </w:rPr>
        <w:t xml:space="preserve"> </w:t>
      </w:r>
      <w:r w:rsidRPr="00932BBA">
        <w:rPr>
          <w:rFonts w:ascii="Arial" w:hAnsi="Arial" w:cs="Arial"/>
          <w:sz w:val="20"/>
          <w:szCs w:val="20"/>
          <w:lang w:eastAsia="en-US"/>
        </w:rPr>
        <w:t>účastníky</w:t>
      </w:r>
      <w:r w:rsidRPr="00932BBA">
        <w:rPr>
          <w:rFonts w:ascii="Arial" w:hAnsi="Arial" w:cs="Arial"/>
          <w:spacing w:val="-5"/>
          <w:sz w:val="20"/>
          <w:szCs w:val="20"/>
          <w:lang w:eastAsia="en-US"/>
        </w:rPr>
        <w:t xml:space="preserve"> </w:t>
      </w:r>
      <w:r w:rsidRPr="00932BBA">
        <w:rPr>
          <w:rFonts w:ascii="Arial" w:hAnsi="Arial" w:cs="Arial"/>
          <w:sz w:val="20"/>
          <w:szCs w:val="20"/>
          <w:lang w:eastAsia="en-US"/>
        </w:rPr>
        <w:t>řízení</w:t>
      </w:r>
      <w:r w:rsidRPr="00932BBA">
        <w:rPr>
          <w:rFonts w:ascii="Arial" w:hAnsi="Arial" w:cs="Arial"/>
          <w:spacing w:val="-1"/>
          <w:sz w:val="20"/>
          <w:szCs w:val="20"/>
          <w:lang w:eastAsia="en-US"/>
        </w:rPr>
        <w:t xml:space="preserve"> </w:t>
      </w:r>
      <w:r w:rsidRPr="00932BBA">
        <w:rPr>
          <w:rFonts w:ascii="Arial" w:hAnsi="Arial" w:cs="Arial"/>
          <w:sz w:val="20"/>
          <w:szCs w:val="20"/>
          <w:lang w:eastAsia="en-US"/>
        </w:rPr>
        <w:t>v</w:t>
      </w:r>
      <w:r w:rsidRPr="00932BBA">
        <w:rPr>
          <w:rFonts w:ascii="Arial" w:hAnsi="Arial" w:cs="Arial"/>
          <w:spacing w:val="-5"/>
          <w:sz w:val="20"/>
          <w:szCs w:val="20"/>
          <w:lang w:eastAsia="en-US"/>
        </w:rPr>
        <w:t xml:space="preserve"> </w:t>
      </w:r>
      <w:r w:rsidRPr="00932BBA">
        <w:rPr>
          <w:rFonts w:ascii="Arial" w:hAnsi="Arial" w:cs="Arial"/>
          <w:sz w:val="20"/>
          <w:szCs w:val="20"/>
          <w:lang w:eastAsia="en-US"/>
        </w:rPr>
        <w:t>průběhu</w:t>
      </w:r>
      <w:r w:rsidRPr="00932BBA">
        <w:rPr>
          <w:rFonts w:ascii="Arial" w:hAnsi="Arial" w:cs="Arial"/>
          <w:spacing w:val="-3"/>
          <w:sz w:val="20"/>
          <w:szCs w:val="20"/>
          <w:lang w:eastAsia="en-US"/>
        </w:rPr>
        <w:t xml:space="preserve"> </w:t>
      </w:r>
      <w:r w:rsidRPr="00932BBA">
        <w:rPr>
          <w:rFonts w:ascii="Arial" w:hAnsi="Arial" w:cs="Arial"/>
          <w:sz w:val="20"/>
          <w:szCs w:val="20"/>
          <w:lang w:eastAsia="en-US"/>
        </w:rPr>
        <w:t>projektových</w:t>
      </w:r>
      <w:r w:rsidRPr="00932BBA">
        <w:rPr>
          <w:rFonts w:ascii="Arial" w:hAnsi="Arial" w:cs="Arial"/>
          <w:spacing w:val="-3"/>
          <w:sz w:val="20"/>
          <w:szCs w:val="20"/>
          <w:lang w:eastAsia="en-US"/>
        </w:rPr>
        <w:t xml:space="preserve"> </w:t>
      </w:r>
      <w:r w:rsidRPr="00932BBA">
        <w:rPr>
          <w:rFonts w:ascii="Arial" w:hAnsi="Arial" w:cs="Arial"/>
          <w:spacing w:val="-2"/>
          <w:sz w:val="20"/>
          <w:szCs w:val="20"/>
          <w:lang w:eastAsia="en-US"/>
        </w:rPr>
        <w:t>prací;</w:t>
      </w:r>
    </w:p>
    <w:p w14:paraId="04A0537F" w14:textId="77777777" w:rsidR="00932BBA" w:rsidRPr="00932BBA" w:rsidRDefault="00932BBA" w:rsidP="00932BBA">
      <w:pPr>
        <w:widowControl w:val="0"/>
        <w:numPr>
          <w:ilvl w:val="1"/>
          <w:numId w:val="38"/>
        </w:numPr>
        <w:tabs>
          <w:tab w:val="left" w:pos="867"/>
        </w:tabs>
        <w:autoSpaceDE w:val="0"/>
        <w:autoSpaceDN w:val="0"/>
        <w:spacing w:line="232" w:lineRule="auto"/>
        <w:ind w:right="109"/>
        <w:jc w:val="both"/>
        <w:rPr>
          <w:rFonts w:ascii="Arial" w:hAnsi="Arial" w:cs="Arial"/>
          <w:sz w:val="20"/>
          <w:szCs w:val="20"/>
          <w:lang w:eastAsia="en-US"/>
        </w:rPr>
      </w:pPr>
      <w:r w:rsidRPr="00932BBA">
        <w:rPr>
          <w:rFonts w:ascii="Arial" w:hAnsi="Arial" w:cs="Arial"/>
          <w:sz w:val="20"/>
          <w:szCs w:val="20"/>
          <w:lang w:eastAsia="en-US"/>
        </w:rPr>
        <w:t>zastupování zadavatele v řízení před všemi příslušnými orgány a institucemi, ať již státními, nestátními, správními či orgány místní samosprávy včetně podání kompletních žádostí, jakož i zajištění veškerých vyžádaných doplnění, a to vyjma příslušného stavebního úřadu nebude-li domluveno jinak;</w:t>
      </w:r>
    </w:p>
    <w:p w14:paraId="15AFEDA1" w14:textId="77777777" w:rsidR="00932BBA" w:rsidRPr="00932BBA" w:rsidRDefault="00932BBA" w:rsidP="00932BBA">
      <w:pPr>
        <w:widowControl w:val="0"/>
        <w:numPr>
          <w:ilvl w:val="1"/>
          <w:numId w:val="38"/>
        </w:numPr>
        <w:tabs>
          <w:tab w:val="left" w:pos="867"/>
        </w:tabs>
        <w:autoSpaceDE w:val="0"/>
        <w:autoSpaceDN w:val="0"/>
        <w:spacing w:line="261" w:lineRule="exact"/>
        <w:jc w:val="both"/>
        <w:rPr>
          <w:rFonts w:ascii="Arial" w:hAnsi="Arial" w:cs="Arial"/>
          <w:sz w:val="20"/>
          <w:szCs w:val="20"/>
          <w:lang w:eastAsia="en-US"/>
        </w:rPr>
      </w:pPr>
      <w:r w:rsidRPr="00932BBA">
        <w:rPr>
          <w:rFonts w:ascii="Arial" w:hAnsi="Arial" w:cs="Arial"/>
          <w:sz w:val="20"/>
          <w:szCs w:val="20"/>
          <w:lang w:eastAsia="en-US"/>
        </w:rPr>
        <w:t>zastupování</w:t>
      </w:r>
      <w:r w:rsidRPr="00932BBA">
        <w:rPr>
          <w:rFonts w:ascii="Arial" w:hAnsi="Arial" w:cs="Arial"/>
          <w:spacing w:val="-7"/>
          <w:sz w:val="20"/>
          <w:szCs w:val="20"/>
          <w:lang w:eastAsia="en-US"/>
        </w:rPr>
        <w:t xml:space="preserve"> </w:t>
      </w:r>
      <w:r w:rsidRPr="00932BBA">
        <w:rPr>
          <w:rFonts w:ascii="Arial" w:hAnsi="Arial" w:cs="Arial"/>
          <w:sz w:val="20"/>
          <w:szCs w:val="20"/>
          <w:lang w:eastAsia="en-US"/>
        </w:rPr>
        <w:t>zadavatele</w:t>
      </w:r>
      <w:r w:rsidRPr="00932BBA">
        <w:rPr>
          <w:rFonts w:ascii="Arial" w:hAnsi="Arial" w:cs="Arial"/>
          <w:spacing w:val="-6"/>
          <w:sz w:val="20"/>
          <w:szCs w:val="20"/>
          <w:lang w:eastAsia="en-US"/>
        </w:rPr>
        <w:t xml:space="preserve"> </w:t>
      </w:r>
      <w:r w:rsidRPr="00932BBA">
        <w:rPr>
          <w:rFonts w:ascii="Arial" w:hAnsi="Arial" w:cs="Arial"/>
          <w:sz w:val="20"/>
          <w:szCs w:val="20"/>
          <w:lang w:eastAsia="en-US"/>
        </w:rPr>
        <w:t>před</w:t>
      </w:r>
      <w:r w:rsidRPr="00932BBA">
        <w:rPr>
          <w:rFonts w:ascii="Arial" w:hAnsi="Arial" w:cs="Arial"/>
          <w:spacing w:val="-6"/>
          <w:sz w:val="20"/>
          <w:szCs w:val="20"/>
          <w:lang w:eastAsia="en-US"/>
        </w:rPr>
        <w:t xml:space="preserve"> </w:t>
      </w:r>
      <w:r w:rsidRPr="00932BBA">
        <w:rPr>
          <w:rFonts w:ascii="Arial" w:hAnsi="Arial" w:cs="Arial"/>
          <w:sz w:val="20"/>
          <w:szCs w:val="20"/>
          <w:lang w:eastAsia="en-US"/>
        </w:rPr>
        <w:t>všemi</w:t>
      </w:r>
      <w:r w:rsidRPr="00932BBA">
        <w:rPr>
          <w:rFonts w:ascii="Arial" w:hAnsi="Arial" w:cs="Arial"/>
          <w:spacing w:val="-5"/>
          <w:sz w:val="20"/>
          <w:szCs w:val="20"/>
          <w:lang w:eastAsia="en-US"/>
        </w:rPr>
        <w:t xml:space="preserve"> </w:t>
      </w:r>
      <w:r w:rsidRPr="00932BBA">
        <w:rPr>
          <w:rFonts w:ascii="Arial" w:hAnsi="Arial" w:cs="Arial"/>
          <w:sz w:val="20"/>
          <w:szCs w:val="20"/>
          <w:lang w:eastAsia="en-US"/>
        </w:rPr>
        <w:t>dalšími</w:t>
      </w:r>
      <w:r w:rsidRPr="00932BBA">
        <w:rPr>
          <w:rFonts w:ascii="Arial" w:hAnsi="Arial" w:cs="Arial"/>
          <w:spacing w:val="-5"/>
          <w:sz w:val="20"/>
          <w:szCs w:val="20"/>
          <w:lang w:eastAsia="en-US"/>
        </w:rPr>
        <w:t xml:space="preserve"> </w:t>
      </w:r>
      <w:r w:rsidRPr="00932BBA">
        <w:rPr>
          <w:rFonts w:ascii="Arial" w:hAnsi="Arial" w:cs="Arial"/>
          <w:sz w:val="20"/>
          <w:szCs w:val="20"/>
          <w:lang w:eastAsia="en-US"/>
        </w:rPr>
        <w:t>subjekty</w:t>
      </w:r>
      <w:r w:rsidRPr="00932BBA">
        <w:rPr>
          <w:rFonts w:ascii="Arial" w:hAnsi="Arial" w:cs="Arial"/>
          <w:spacing w:val="-9"/>
          <w:sz w:val="20"/>
          <w:szCs w:val="20"/>
          <w:lang w:eastAsia="en-US"/>
        </w:rPr>
        <w:t xml:space="preserve"> </w:t>
      </w:r>
      <w:r w:rsidRPr="00932BBA">
        <w:rPr>
          <w:rFonts w:ascii="Arial" w:hAnsi="Arial" w:cs="Arial"/>
          <w:sz w:val="20"/>
          <w:szCs w:val="20"/>
          <w:lang w:eastAsia="en-US"/>
        </w:rPr>
        <w:t>dotčenými</w:t>
      </w:r>
      <w:r w:rsidRPr="00932BBA">
        <w:rPr>
          <w:rFonts w:ascii="Arial" w:hAnsi="Arial" w:cs="Arial"/>
          <w:spacing w:val="-5"/>
          <w:sz w:val="20"/>
          <w:szCs w:val="20"/>
          <w:lang w:eastAsia="en-US"/>
        </w:rPr>
        <w:t xml:space="preserve"> </w:t>
      </w:r>
      <w:r w:rsidRPr="00932BBA">
        <w:rPr>
          <w:rFonts w:ascii="Arial" w:hAnsi="Arial" w:cs="Arial"/>
          <w:sz w:val="20"/>
          <w:szCs w:val="20"/>
          <w:lang w:eastAsia="en-US"/>
        </w:rPr>
        <w:t>realizací</w:t>
      </w:r>
      <w:r w:rsidRPr="00932BBA">
        <w:rPr>
          <w:rFonts w:ascii="Arial" w:hAnsi="Arial" w:cs="Arial"/>
          <w:spacing w:val="-4"/>
          <w:sz w:val="20"/>
          <w:szCs w:val="20"/>
          <w:lang w:eastAsia="en-US"/>
        </w:rPr>
        <w:t xml:space="preserve"> </w:t>
      </w:r>
      <w:r w:rsidRPr="00932BBA">
        <w:rPr>
          <w:rFonts w:ascii="Arial" w:hAnsi="Arial" w:cs="Arial"/>
          <w:spacing w:val="-2"/>
          <w:sz w:val="20"/>
          <w:szCs w:val="20"/>
          <w:lang w:eastAsia="en-US"/>
        </w:rPr>
        <w:t>stavby;</w:t>
      </w:r>
    </w:p>
    <w:p w14:paraId="193BFFB3" w14:textId="77777777" w:rsidR="00932BBA" w:rsidRPr="00932BBA" w:rsidRDefault="00932BBA" w:rsidP="00932BBA">
      <w:pPr>
        <w:widowControl w:val="0"/>
        <w:numPr>
          <w:ilvl w:val="1"/>
          <w:numId w:val="38"/>
        </w:numPr>
        <w:tabs>
          <w:tab w:val="left" w:pos="867"/>
        </w:tabs>
        <w:autoSpaceDE w:val="0"/>
        <w:autoSpaceDN w:val="0"/>
        <w:spacing w:line="230" w:lineRule="auto"/>
        <w:ind w:right="106" w:hanging="284"/>
        <w:jc w:val="both"/>
        <w:rPr>
          <w:rFonts w:ascii="Arial" w:hAnsi="Arial" w:cs="Arial"/>
          <w:sz w:val="20"/>
          <w:szCs w:val="20"/>
          <w:lang w:eastAsia="en-US"/>
        </w:rPr>
      </w:pPr>
      <w:r w:rsidRPr="00932BBA">
        <w:rPr>
          <w:rFonts w:ascii="Arial" w:hAnsi="Arial" w:cs="Arial"/>
          <w:sz w:val="20"/>
          <w:szCs w:val="20"/>
          <w:lang w:eastAsia="en-US"/>
        </w:rPr>
        <w:t>doložení veškerých podkladů zadavateli, které jsou nezbytné pro stavební úřad k vydání platného stavebního povolení, včetně zpracování návrhu žádosti o vydání stavebního povolení pro příslušný stavební úřad;</w:t>
      </w:r>
    </w:p>
    <w:p w14:paraId="2DCD3113" w14:textId="77777777" w:rsidR="00932BBA" w:rsidRPr="00932BBA" w:rsidRDefault="00932BBA" w:rsidP="00932BBA">
      <w:pPr>
        <w:widowControl w:val="0"/>
        <w:numPr>
          <w:ilvl w:val="1"/>
          <w:numId w:val="38"/>
        </w:numPr>
        <w:tabs>
          <w:tab w:val="left" w:pos="867"/>
        </w:tabs>
        <w:autoSpaceDE w:val="0"/>
        <w:autoSpaceDN w:val="0"/>
        <w:spacing w:line="230" w:lineRule="auto"/>
        <w:ind w:right="106" w:hanging="284"/>
        <w:jc w:val="both"/>
        <w:rPr>
          <w:rFonts w:ascii="Arial" w:hAnsi="Arial" w:cs="Arial"/>
          <w:sz w:val="20"/>
          <w:szCs w:val="20"/>
          <w:lang w:eastAsia="en-US"/>
        </w:rPr>
      </w:pPr>
      <w:r w:rsidRPr="00932BBA">
        <w:rPr>
          <w:rFonts w:ascii="Arial" w:hAnsi="Arial" w:cs="Arial"/>
          <w:sz w:val="20"/>
          <w:szCs w:val="20"/>
          <w:lang w:eastAsia="en-US"/>
        </w:rPr>
        <w:t>podání žádosti o povolení záměru.</w:t>
      </w:r>
    </w:p>
    <w:p w14:paraId="33E05E79" w14:textId="77777777" w:rsidR="00932BBA" w:rsidRPr="00932BBA" w:rsidRDefault="00932BBA" w:rsidP="00932BBA">
      <w:pPr>
        <w:widowControl w:val="0"/>
        <w:numPr>
          <w:ilvl w:val="0"/>
          <w:numId w:val="38"/>
        </w:numPr>
        <w:tabs>
          <w:tab w:val="left" w:pos="587"/>
        </w:tabs>
        <w:autoSpaceDE w:val="0"/>
        <w:autoSpaceDN w:val="0"/>
        <w:spacing w:before="110" w:after="120"/>
        <w:ind w:left="584" w:right="108" w:hanging="425"/>
        <w:jc w:val="both"/>
        <w:rPr>
          <w:rFonts w:ascii="Arial" w:hAnsi="Arial" w:cs="Arial"/>
          <w:b/>
          <w:sz w:val="20"/>
          <w:szCs w:val="20"/>
          <w:lang w:eastAsia="en-US"/>
        </w:rPr>
      </w:pPr>
      <w:r w:rsidRPr="00932BBA">
        <w:rPr>
          <w:rFonts w:ascii="Arial" w:hAnsi="Arial" w:cs="Arial"/>
          <w:b/>
          <w:sz w:val="20"/>
          <w:szCs w:val="20"/>
          <w:u w:val="single"/>
          <w:lang w:eastAsia="en-US"/>
        </w:rPr>
        <w:t>Zpracování projektové dokumentace pro provádění stavby</w:t>
      </w:r>
      <w:r w:rsidRPr="00932BBA">
        <w:rPr>
          <w:rFonts w:ascii="Arial" w:hAnsi="Arial" w:cs="Arial"/>
          <w:b/>
          <w:sz w:val="20"/>
          <w:szCs w:val="20"/>
          <w:lang w:eastAsia="en-US"/>
        </w:rPr>
        <w:t xml:space="preserve"> (dále jen „DPS“) v minimálním rozsahu stanoveném dle platné a účinné právní úpravy.</w:t>
      </w:r>
    </w:p>
    <w:p w14:paraId="4195271E" w14:textId="77777777" w:rsidR="00932BBA" w:rsidRPr="00932BBA" w:rsidRDefault="00932BBA" w:rsidP="00932BBA">
      <w:pPr>
        <w:widowControl w:val="0"/>
        <w:numPr>
          <w:ilvl w:val="1"/>
          <w:numId w:val="38"/>
        </w:numPr>
        <w:tabs>
          <w:tab w:val="left" w:pos="867"/>
        </w:tabs>
        <w:autoSpaceDE w:val="0"/>
        <w:autoSpaceDN w:val="0"/>
        <w:spacing w:before="10" w:after="120" w:line="232" w:lineRule="auto"/>
        <w:ind w:left="868" w:right="108" w:hanging="284"/>
        <w:jc w:val="both"/>
        <w:rPr>
          <w:rFonts w:ascii="Arial" w:hAnsi="Arial" w:cs="Arial"/>
          <w:sz w:val="20"/>
          <w:szCs w:val="20"/>
          <w:lang w:eastAsia="en-US"/>
        </w:rPr>
      </w:pPr>
      <w:r w:rsidRPr="00932BBA">
        <w:rPr>
          <w:rFonts w:ascii="Arial" w:hAnsi="Arial" w:cs="Arial"/>
          <w:sz w:val="20"/>
          <w:szCs w:val="20"/>
          <w:lang w:eastAsia="en-US"/>
        </w:rPr>
        <w:t>DPS bude splňovat požadavky ZZVZ, které jsou kladeny na zadávací dokumentaci staveb a bude zpracována</w:t>
      </w:r>
      <w:r w:rsidRPr="00932BBA">
        <w:rPr>
          <w:rFonts w:ascii="Arial" w:hAnsi="Arial" w:cs="Arial"/>
          <w:spacing w:val="-8"/>
          <w:sz w:val="20"/>
          <w:szCs w:val="20"/>
          <w:lang w:eastAsia="en-US"/>
        </w:rPr>
        <w:t xml:space="preserve"> </w:t>
      </w:r>
      <w:r w:rsidRPr="00932BBA">
        <w:rPr>
          <w:rFonts w:ascii="Arial" w:hAnsi="Arial" w:cs="Arial"/>
          <w:sz w:val="20"/>
          <w:szCs w:val="20"/>
          <w:lang w:eastAsia="en-US"/>
        </w:rPr>
        <w:t>v</w:t>
      </w:r>
      <w:r w:rsidRPr="00932BBA">
        <w:rPr>
          <w:rFonts w:ascii="Arial" w:hAnsi="Arial" w:cs="Arial"/>
          <w:spacing w:val="-12"/>
          <w:sz w:val="20"/>
          <w:szCs w:val="20"/>
          <w:lang w:eastAsia="en-US"/>
        </w:rPr>
        <w:t xml:space="preserve"> </w:t>
      </w:r>
      <w:r w:rsidRPr="00932BBA">
        <w:rPr>
          <w:rFonts w:ascii="Arial" w:hAnsi="Arial" w:cs="Arial"/>
          <w:sz w:val="20"/>
          <w:szCs w:val="20"/>
          <w:lang w:eastAsia="en-US"/>
        </w:rPr>
        <w:t>rozsahu</w:t>
      </w:r>
      <w:r w:rsidRPr="00932BBA">
        <w:rPr>
          <w:rFonts w:ascii="Arial" w:hAnsi="Arial" w:cs="Arial"/>
          <w:spacing w:val="-10"/>
          <w:sz w:val="20"/>
          <w:szCs w:val="20"/>
          <w:lang w:eastAsia="en-US"/>
        </w:rPr>
        <w:t xml:space="preserve"> </w:t>
      </w:r>
      <w:r w:rsidRPr="00932BBA">
        <w:rPr>
          <w:rFonts w:ascii="Arial" w:hAnsi="Arial" w:cs="Arial"/>
          <w:sz w:val="20"/>
          <w:szCs w:val="20"/>
          <w:lang w:eastAsia="en-US"/>
        </w:rPr>
        <w:t>vyhlášky</w:t>
      </w:r>
      <w:r w:rsidRPr="00932BBA">
        <w:rPr>
          <w:rFonts w:ascii="Arial" w:hAnsi="Arial" w:cs="Arial"/>
          <w:spacing w:val="-12"/>
          <w:sz w:val="20"/>
          <w:szCs w:val="20"/>
          <w:lang w:eastAsia="en-US"/>
        </w:rPr>
        <w:t xml:space="preserve"> </w:t>
      </w:r>
      <w:r w:rsidRPr="00932BBA">
        <w:rPr>
          <w:rFonts w:ascii="Arial" w:hAnsi="Arial" w:cs="Arial"/>
          <w:sz w:val="20"/>
          <w:szCs w:val="20"/>
          <w:lang w:eastAsia="en-US"/>
        </w:rPr>
        <w:t>č.</w:t>
      </w:r>
      <w:r w:rsidRPr="00932BBA">
        <w:rPr>
          <w:rFonts w:ascii="Arial" w:hAnsi="Arial" w:cs="Arial"/>
          <w:spacing w:val="-9"/>
          <w:sz w:val="20"/>
          <w:szCs w:val="20"/>
          <w:lang w:eastAsia="en-US"/>
        </w:rPr>
        <w:t xml:space="preserve"> </w:t>
      </w:r>
      <w:r w:rsidRPr="00932BBA">
        <w:rPr>
          <w:rFonts w:ascii="Arial" w:hAnsi="Arial" w:cs="Arial"/>
          <w:sz w:val="20"/>
          <w:szCs w:val="20"/>
          <w:lang w:eastAsia="en-US"/>
        </w:rPr>
        <w:t>169/2016</w:t>
      </w:r>
      <w:r w:rsidRPr="00932BBA">
        <w:rPr>
          <w:rFonts w:ascii="Arial" w:hAnsi="Arial" w:cs="Arial"/>
          <w:spacing w:val="-10"/>
          <w:sz w:val="20"/>
          <w:szCs w:val="20"/>
          <w:lang w:eastAsia="en-US"/>
        </w:rPr>
        <w:t xml:space="preserve"> </w:t>
      </w:r>
      <w:r w:rsidRPr="00932BBA">
        <w:rPr>
          <w:rFonts w:ascii="Arial" w:hAnsi="Arial" w:cs="Arial"/>
          <w:sz w:val="20"/>
          <w:szCs w:val="20"/>
          <w:lang w:eastAsia="en-US"/>
        </w:rPr>
        <w:t>Sb.,</w:t>
      </w:r>
      <w:r w:rsidRPr="00932BBA">
        <w:rPr>
          <w:rFonts w:ascii="Arial" w:hAnsi="Arial" w:cs="Arial"/>
          <w:spacing w:val="-10"/>
          <w:sz w:val="20"/>
          <w:szCs w:val="20"/>
          <w:lang w:eastAsia="en-US"/>
        </w:rPr>
        <w:t xml:space="preserve"> </w:t>
      </w:r>
      <w:r w:rsidRPr="00932BBA">
        <w:rPr>
          <w:rFonts w:ascii="Arial" w:hAnsi="Arial" w:cs="Arial"/>
          <w:sz w:val="20"/>
          <w:szCs w:val="20"/>
          <w:lang w:eastAsia="en-US"/>
        </w:rPr>
        <w:t>o</w:t>
      </w:r>
      <w:r w:rsidRPr="00932BBA">
        <w:rPr>
          <w:rFonts w:ascii="Arial" w:hAnsi="Arial" w:cs="Arial"/>
          <w:spacing w:val="-10"/>
          <w:sz w:val="20"/>
          <w:szCs w:val="20"/>
          <w:lang w:eastAsia="en-US"/>
        </w:rPr>
        <w:t xml:space="preserve"> </w:t>
      </w:r>
      <w:r w:rsidRPr="00932BBA">
        <w:rPr>
          <w:rFonts w:ascii="Arial" w:hAnsi="Arial" w:cs="Arial"/>
          <w:sz w:val="20"/>
          <w:szCs w:val="20"/>
          <w:lang w:eastAsia="en-US"/>
        </w:rPr>
        <w:t>stanovení</w:t>
      </w:r>
      <w:r w:rsidRPr="00932BBA">
        <w:rPr>
          <w:rFonts w:ascii="Arial" w:hAnsi="Arial" w:cs="Arial"/>
          <w:spacing w:val="-8"/>
          <w:sz w:val="20"/>
          <w:szCs w:val="20"/>
          <w:lang w:eastAsia="en-US"/>
        </w:rPr>
        <w:t xml:space="preserve"> </w:t>
      </w:r>
      <w:r w:rsidRPr="00932BBA">
        <w:rPr>
          <w:rFonts w:ascii="Arial" w:hAnsi="Arial" w:cs="Arial"/>
          <w:sz w:val="20"/>
          <w:szCs w:val="20"/>
          <w:lang w:eastAsia="en-US"/>
        </w:rPr>
        <w:t>rozsahu</w:t>
      </w:r>
      <w:r w:rsidRPr="00932BBA">
        <w:rPr>
          <w:rFonts w:ascii="Arial" w:hAnsi="Arial" w:cs="Arial"/>
          <w:spacing w:val="-10"/>
          <w:sz w:val="20"/>
          <w:szCs w:val="20"/>
          <w:lang w:eastAsia="en-US"/>
        </w:rPr>
        <w:t xml:space="preserve"> </w:t>
      </w:r>
      <w:r w:rsidRPr="00932BBA">
        <w:rPr>
          <w:rFonts w:ascii="Arial" w:hAnsi="Arial" w:cs="Arial"/>
          <w:sz w:val="20"/>
          <w:szCs w:val="20"/>
          <w:lang w:eastAsia="en-US"/>
        </w:rPr>
        <w:t>dokumentace</w:t>
      </w:r>
      <w:r w:rsidRPr="00932BBA">
        <w:rPr>
          <w:rFonts w:ascii="Arial" w:hAnsi="Arial" w:cs="Arial"/>
          <w:spacing w:val="-11"/>
          <w:sz w:val="20"/>
          <w:szCs w:val="20"/>
          <w:lang w:eastAsia="en-US"/>
        </w:rPr>
        <w:t xml:space="preserve"> </w:t>
      </w:r>
      <w:r w:rsidRPr="00932BBA">
        <w:rPr>
          <w:rFonts w:ascii="Arial" w:hAnsi="Arial" w:cs="Arial"/>
          <w:sz w:val="20"/>
          <w:szCs w:val="20"/>
          <w:lang w:eastAsia="en-US"/>
        </w:rPr>
        <w:t>veřejné</w:t>
      </w:r>
      <w:r w:rsidRPr="00932BBA">
        <w:rPr>
          <w:rFonts w:ascii="Arial" w:hAnsi="Arial" w:cs="Arial"/>
          <w:spacing w:val="-9"/>
          <w:sz w:val="20"/>
          <w:szCs w:val="20"/>
          <w:lang w:eastAsia="en-US"/>
        </w:rPr>
        <w:t xml:space="preserve"> </w:t>
      </w:r>
      <w:r w:rsidRPr="00932BBA">
        <w:rPr>
          <w:rFonts w:ascii="Arial" w:hAnsi="Arial" w:cs="Arial"/>
          <w:sz w:val="20"/>
          <w:szCs w:val="20"/>
          <w:lang w:eastAsia="en-US"/>
        </w:rPr>
        <w:t>zakázky</w:t>
      </w:r>
      <w:r w:rsidRPr="00932BBA">
        <w:rPr>
          <w:rFonts w:ascii="Arial" w:hAnsi="Arial" w:cs="Arial"/>
          <w:spacing w:val="-12"/>
          <w:sz w:val="20"/>
          <w:szCs w:val="20"/>
          <w:lang w:eastAsia="en-US"/>
        </w:rPr>
        <w:t xml:space="preserve"> </w:t>
      </w:r>
      <w:r w:rsidRPr="00932BBA">
        <w:rPr>
          <w:rFonts w:ascii="Arial" w:hAnsi="Arial" w:cs="Arial"/>
          <w:sz w:val="20"/>
          <w:szCs w:val="20"/>
          <w:lang w:eastAsia="en-US"/>
        </w:rPr>
        <w:t xml:space="preserve">na stavební práce a soupisu stavebních prací, dodávek a služeb s výkazem výměr, ve znění pozdějších </w:t>
      </w:r>
      <w:r w:rsidRPr="00932BBA">
        <w:rPr>
          <w:rFonts w:ascii="Arial" w:hAnsi="Arial" w:cs="Arial"/>
          <w:spacing w:val="-2"/>
          <w:sz w:val="20"/>
          <w:szCs w:val="20"/>
          <w:lang w:eastAsia="en-US"/>
        </w:rPr>
        <w:t>předpisů;</w:t>
      </w:r>
    </w:p>
    <w:p w14:paraId="120A779A" w14:textId="77777777" w:rsidR="00932BBA" w:rsidRPr="00932BBA" w:rsidRDefault="00932BBA" w:rsidP="00932BBA">
      <w:pPr>
        <w:widowControl w:val="0"/>
        <w:numPr>
          <w:ilvl w:val="1"/>
          <w:numId w:val="38"/>
        </w:numPr>
        <w:tabs>
          <w:tab w:val="left" w:pos="867"/>
        </w:tabs>
        <w:autoSpaceDE w:val="0"/>
        <w:autoSpaceDN w:val="0"/>
        <w:spacing w:before="10" w:after="120" w:line="232" w:lineRule="auto"/>
        <w:ind w:left="868" w:right="108" w:hanging="284"/>
        <w:jc w:val="both"/>
        <w:rPr>
          <w:rFonts w:ascii="Arial" w:hAnsi="Arial" w:cs="Arial"/>
          <w:sz w:val="20"/>
          <w:szCs w:val="20"/>
          <w:lang w:eastAsia="en-US"/>
        </w:rPr>
      </w:pPr>
      <w:r w:rsidRPr="00932BBA">
        <w:rPr>
          <w:rFonts w:ascii="Arial" w:hAnsi="Arial" w:cs="Arial"/>
          <w:sz w:val="20"/>
          <w:szCs w:val="20"/>
          <w:lang w:eastAsia="en-US"/>
        </w:rPr>
        <w:t>dokumentace bude zpracována dle vyhlášky 131/2024 Sb.;</w:t>
      </w:r>
    </w:p>
    <w:p w14:paraId="369B1049" w14:textId="77777777" w:rsidR="00932BBA" w:rsidRPr="00932BBA" w:rsidRDefault="00932BBA" w:rsidP="00932BBA">
      <w:pPr>
        <w:widowControl w:val="0"/>
        <w:numPr>
          <w:ilvl w:val="1"/>
          <w:numId w:val="38"/>
        </w:numPr>
        <w:tabs>
          <w:tab w:val="left" w:pos="867"/>
        </w:tabs>
        <w:autoSpaceDE w:val="0"/>
        <w:autoSpaceDN w:val="0"/>
        <w:spacing w:before="10" w:after="120" w:line="232" w:lineRule="auto"/>
        <w:ind w:left="868" w:right="108" w:hanging="284"/>
        <w:jc w:val="both"/>
        <w:rPr>
          <w:rFonts w:ascii="Arial" w:hAnsi="Arial" w:cs="Arial"/>
          <w:sz w:val="20"/>
          <w:szCs w:val="20"/>
          <w:lang w:eastAsia="en-US"/>
        </w:rPr>
      </w:pPr>
      <w:r w:rsidRPr="00932BBA">
        <w:rPr>
          <w:rFonts w:ascii="Arial" w:hAnsi="Arial" w:cs="Arial"/>
          <w:sz w:val="20"/>
          <w:szCs w:val="20"/>
          <w:lang w:eastAsia="en-US"/>
        </w:rPr>
        <w:t>výstup kompletní dokumentace v listinné formě vytištěné a podepsané v (5) originálech a jedenkrát (1) v elektronické formě ve formátu *.doc nebo *.</w:t>
      </w:r>
      <w:proofErr w:type="spellStart"/>
      <w:r w:rsidRPr="00932BBA">
        <w:rPr>
          <w:rFonts w:ascii="Arial" w:hAnsi="Arial" w:cs="Arial"/>
          <w:sz w:val="20"/>
          <w:szCs w:val="20"/>
          <w:lang w:eastAsia="en-US"/>
        </w:rPr>
        <w:t>docx</w:t>
      </w:r>
      <w:proofErr w:type="spellEnd"/>
      <w:r w:rsidRPr="00932BBA">
        <w:rPr>
          <w:rFonts w:ascii="Arial" w:hAnsi="Arial" w:cs="Arial"/>
          <w:sz w:val="20"/>
          <w:szCs w:val="20"/>
          <w:lang w:eastAsia="en-US"/>
        </w:rPr>
        <w:t>, výkresová část v CAD formátu *.</w:t>
      </w:r>
      <w:proofErr w:type="spellStart"/>
      <w:r w:rsidRPr="00932BBA">
        <w:rPr>
          <w:rFonts w:ascii="Arial" w:hAnsi="Arial" w:cs="Arial"/>
          <w:sz w:val="20"/>
          <w:szCs w:val="20"/>
          <w:lang w:eastAsia="en-US"/>
        </w:rPr>
        <w:t>dwg</w:t>
      </w:r>
      <w:proofErr w:type="spellEnd"/>
      <w:r w:rsidRPr="00932BBA">
        <w:rPr>
          <w:rFonts w:ascii="Arial" w:hAnsi="Arial" w:cs="Arial"/>
          <w:sz w:val="20"/>
          <w:szCs w:val="20"/>
          <w:lang w:eastAsia="en-US"/>
        </w:rPr>
        <w:t xml:space="preserve"> a současně ve formátu *.</w:t>
      </w:r>
      <w:proofErr w:type="spellStart"/>
      <w:r w:rsidRPr="00932BBA">
        <w:rPr>
          <w:rFonts w:ascii="Arial" w:hAnsi="Arial" w:cs="Arial"/>
          <w:sz w:val="20"/>
          <w:szCs w:val="20"/>
          <w:lang w:eastAsia="en-US"/>
        </w:rPr>
        <w:t>pdf</w:t>
      </w:r>
      <w:proofErr w:type="spellEnd"/>
      <w:r w:rsidRPr="00932BBA">
        <w:rPr>
          <w:rFonts w:ascii="Arial" w:hAnsi="Arial" w:cs="Arial"/>
          <w:sz w:val="20"/>
          <w:szCs w:val="20"/>
          <w:lang w:eastAsia="en-US"/>
        </w:rPr>
        <w:t>, tabulkové soubory ve formátu *.</w:t>
      </w:r>
      <w:proofErr w:type="spellStart"/>
      <w:r w:rsidRPr="00932BBA">
        <w:rPr>
          <w:rFonts w:ascii="Arial" w:hAnsi="Arial" w:cs="Arial"/>
          <w:sz w:val="20"/>
          <w:szCs w:val="20"/>
          <w:lang w:eastAsia="en-US"/>
        </w:rPr>
        <w:t>xls</w:t>
      </w:r>
      <w:proofErr w:type="spellEnd"/>
      <w:r w:rsidRPr="00932BBA">
        <w:rPr>
          <w:rFonts w:ascii="Arial" w:hAnsi="Arial" w:cs="Arial"/>
          <w:sz w:val="20"/>
          <w:szCs w:val="20"/>
          <w:lang w:eastAsia="en-US"/>
        </w:rPr>
        <w:t xml:space="preserve"> nebo *.</w:t>
      </w:r>
      <w:proofErr w:type="spellStart"/>
      <w:r w:rsidRPr="00932BBA">
        <w:rPr>
          <w:rFonts w:ascii="Arial" w:hAnsi="Arial" w:cs="Arial"/>
          <w:sz w:val="20"/>
          <w:szCs w:val="20"/>
          <w:lang w:eastAsia="en-US"/>
        </w:rPr>
        <w:t>xlsx</w:t>
      </w:r>
      <w:proofErr w:type="spellEnd"/>
      <w:r w:rsidRPr="00932BBA">
        <w:rPr>
          <w:rFonts w:ascii="Arial" w:hAnsi="Arial" w:cs="Arial"/>
          <w:sz w:val="20"/>
          <w:szCs w:val="20"/>
          <w:lang w:eastAsia="en-US"/>
        </w:rPr>
        <w:t xml:space="preserve">. na nosiči dat USB </w:t>
      </w:r>
      <w:proofErr w:type="spellStart"/>
      <w:r w:rsidRPr="00932BBA">
        <w:rPr>
          <w:rFonts w:ascii="Arial" w:hAnsi="Arial" w:cs="Arial"/>
          <w:sz w:val="20"/>
          <w:szCs w:val="20"/>
          <w:lang w:eastAsia="en-US"/>
        </w:rPr>
        <w:t>flash</w:t>
      </w:r>
      <w:proofErr w:type="spellEnd"/>
      <w:r w:rsidRPr="00932BBA">
        <w:rPr>
          <w:rFonts w:ascii="Arial" w:hAnsi="Arial" w:cs="Arial"/>
          <w:sz w:val="20"/>
          <w:szCs w:val="20"/>
          <w:lang w:eastAsia="en-US"/>
        </w:rPr>
        <w:t xml:space="preserve"> disk, CD-ROM nebo DVD.</w:t>
      </w:r>
    </w:p>
    <w:p w14:paraId="75CC82FA" w14:textId="77777777" w:rsidR="00932BBA" w:rsidRPr="00932BBA" w:rsidRDefault="00932BBA" w:rsidP="00932BBA">
      <w:pPr>
        <w:widowControl w:val="0"/>
        <w:numPr>
          <w:ilvl w:val="1"/>
          <w:numId w:val="38"/>
        </w:numPr>
        <w:tabs>
          <w:tab w:val="left" w:pos="867"/>
        </w:tabs>
        <w:autoSpaceDE w:val="0"/>
        <w:autoSpaceDN w:val="0"/>
        <w:spacing w:before="10" w:after="120" w:line="232" w:lineRule="auto"/>
        <w:ind w:left="868" w:right="108" w:hanging="284"/>
        <w:jc w:val="both"/>
        <w:rPr>
          <w:rFonts w:ascii="Arial" w:hAnsi="Arial" w:cs="Arial"/>
          <w:sz w:val="20"/>
          <w:szCs w:val="20"/>
          <w:lang w:eastAsia="en-US"/>
        </w:rPr>
      </w:pPr>
      <w:r w:rsidRPr="00932BBA">
        <w:rPr>
          <w:rFonts w:ascii="Arial" w:hAnsi="Arial" w:cs="Arial"/>
          <w:sz w:val="20"/>
          <w:szCs w:val="20"/>
          <w:lang w:eastAsia="en-US"/>
        </w:rPr>
        <w:t>rozpočet a výkaz výměr bude předán pouze v elektronické podobě ve formátu *.</w:t>
      </w:r>
      <w:proofErr w:type="spellStart"/>
      <w:r w:rsidRPr="00932BBA">
        <w:rPr>
          <w:rFonts w:ascii="Arial" w:hAnsi="Arial" w:cs="Arial"/>
          <w:sz w:val="20"/>
          <w:szCs w:val="20"/>
          <w:lang w:eastAsia="en-US"/>
        </w:rPr>
        <w:t>xls</w:t>
      </w:r>
      <w:proofErr w:type="spellEnd"/>
      <w:r w:rsidRPr="00932BBA">
        <w:rPr>
          <w:rFonts w:ascii="Arial" w:hAnsi="Arial" w:cs="Arial"/>
          <w:sz w:val="20"/>
          <w:szCs w:val="20"/>
          <w:lang w:eastAsia="en-US"/>
        </w:rPr>
        <w:t xml:space="preserve"> nebo *.</w:t>
      </w:r>
      <w:proofErr w:type="spellStart"/>
      <w:r w:rsidRPr="00932BBA">
        <w:rPr>
          <w:rFonts w:ascii="Arial" w:hAnsi="Arial" w:cs="Arial"/>
          <w:sz w:val="20"/>
          <w:szCs w:val="20"/>
          <w:lang w:eastAsia="en-US"/>
        </w:rPr>
        <w:t>xlsx</w:t>
      </w:r>
      <w:proofErr w:type="spellEnd"/>
    </w:p>
    <w:p w14:paraId="41C9B572" w14:textId="77777777" w:rsidR="00932BBA" w:rsidRPr="00932BBA" w:rsidRDefault="00932BBA" w:rsidP="00932BBA">
      <w:pPr>
        <w:widowControl w:val="0"/>
        <w:numPr>
          <w:ilvl w:val="1"/>
          <w:numId w:val="38"/>
        </w:numPr>
        <w:tabs>
          <w:tab w:val="left" w:pos="867"/>
        </w:tabs>
        <w:autoSpaceDE w:val="0"/>
        <w:autoSpaceDN w:val="0"/>
        <w:spacing w:before="10" w:after="120" w:line="232" w:lineRule="auto"/>
        <w:ind w:left="868" w:right="108" w:hanging="284"/>
        <w:jc w:val="both"/>
        <w:rPr>
          <w:rFonts w:ascii="Arial" w:hAnsi="Arial" w:cs="Arial"/>
          <w:sz w:val="20"/>
          <w:szCs w:val="20"/>
          <w:lang w:eastAsia="en-US"/>
        </w:rPr>
      </w:pPr>
      <w:r w:rsidRPr="00932BBA">
        <w:rPr>
          <w:rFonts w:ascii="Arial" w:hAnsi="Arial" w:cs="Arial"/>
          <w:sz w:val="20"/>
          <w:szCs w:val="20"/>
          <w:lang w:eastAsia="en-US"/>
        </w:rPr>
        <w:t>DPS bude obsahovat jednoznačné stanovení technického řešení stavby, ze kterého bude zejména u neobvyklých</w:t>
      </w:r>
      <w:r w:rsidRPr="00932BBA">
        <w:rPr>
          <w:rFonts w:ascii="Arial" w:hAnsi="Arial" w:cs="Arial"/>
          <w:spacing w:val="-3"/>
          <w:sz w:val="20"/>
          <w:szCs w:val="20"/>
          <w:lang w:eastAsia="en-US"/>
        </w:rPr>
        <w:t xml:space="preserve"> </w:t>
      </w:r>
      <w:r w:rsidRPr="00932BBA">
        <w:rPr>
          <w:rFonts w:ascii="Arial" w:hAnsi="Arial" w:cs="Arial"/>
          <w:sz w:val="20"/>
          <w:szCs w:val="20"/>
          <w:lang w:eastAsia="en-US"/>
        </w:rPr>
        <w:t>konstrukcí</w:t>
      </w:r>
      <w:r w:rsidRPr="00932BBA">
        <w:rPr>
          <w:rFonts w:ascii="Arial" w:hAnsi="Arial" w:cs="Arial"/>
          <w:spacing w:val="-3"/>
          <w:sz w:val="20"/>
          <w:szCs w:val="20"/>
          <w:lang w:eastAsia="en-US"/>
        </w:rPr>
        <w:t xml:space="preserve"> </w:t>
      </w:r>
      <w:r w:rsidRPr="00932BBA">
        <w:rPr>
          <w:rFonts w:ascii="Arial" w:hAnsi="Arial" w:cs="Arial"/>
          <w:sz w:val="20"/>
          <w:szCs w:val="20"/>
          <w:lang w:eastAsia="en-US"/>
        </w:rPr>
        <w:t>a</w:t>
      </w:r>
      <w:r w:rsidRPr="00932BBA">
        <w:rPr>
          <w:rFonts w:ascii="Arial" w:hAnsi="Arial" w:cs="Arial"/>
          <w:spacing w:val="-3"/>
          <w:sz w:val="20"/>
          <w:szCs w:val="20"/>
          <w:lang w:eastAsia="en-US"/>
        </w:rPr>
        <w:t xml:space="preserve"> </w:t>
      </w:r>
      <w:r w:rsidRPr="00932BBA">
        <w:rPr>
          <w:rFonts w:ascii="Arial" w:hAnsi="Arial" w:cs="Arial"/>
          <w:sz w:val="20"/>
          <w:szCs w:val="20"/>
          <w:lang w:eastAsia="en-US"/>
        </w:rPr>
        <w:t>detailů</w:t>
      </w:r>
      <w:r w:rsidRPr="00932BBA">
        <w:rPr>
          <w:rFonts w:ascii="Arial" w:hAnsi="Arial" w:cs="Arial"/>
          <w:spacing w:val="-6"/>
          <w:sz w:val="20"/>
          <w:szCs w:val="20"/>
          <w:lang w:eastAsia="en-US"/>
        </w:rPr>
        <w:t xml:space="preserve"> </w:t>
      </w:r>
      <w:r w:rsidRPr="00932BBA">
        <w:rPr>
          <w:rFonts w:ascii="Arial" w:hAnsi="Arial" w:cs="Arial"/>
          <w:sz w:val="20"/>
          <w:szCs w:val="20"/>
          <w:lang w:eastAsia="en-US"/>
        </w:rPr>
        <w:t>patrné</w:t>
      </w:r>
      <w:r w:rsidRPr="00932BBA">
        <w:rPr>
          <w:rFonts w:ascii="Arial" w:hAnsi="Arial" w:cs="Arial"/>
          <w:spacing w:val="-3"/>
          <w:sz w:val="20"/>
          <w:szCs w:val="20"/>
          <w:lang w:eastAsia="en-US"/>
        </w:rPr>
        <w:t xml:space="preserve"> </w:t>
      </w:r>
      <w:r w:rsidRPr="00932BBA">
        <w:rPr>
          <w:rFonts w:ascii="Arial" w:hAnsi="Arial" w:cs="Arial"/>
          <w:sz w:val="20"/>
          <w:szCs w:val="20"/>
          <w:lang w:eastAsia="en-US"/>
        </w:rPr>
        <w:t>rozměrové</w:t>
      </w:r>
      <w:r w:rsidRPr="00932BBA">
        <w:rPr>
          <w:rFonts w:ascii="Arial" w:hAnsi="Arial" w:cs="Arial"/>
          <w:spacing w:val="-3"/>
          <w:sz w:val="20"/>
          <w:szCs w:val="20"/>
          <w:lang w:eastAsia="en-US"/>
        </w:rPr>
        <w:t xml:space="preserve"> </w:t>
      </w:r>
      <w:r w:rsidRPr="00932BBA">
        <w:rPr>
          <w:rFonts w:ascii="Arial" w:hAnsi="Arial" w:cs="Arial"/>
          <w:sz w:val="20"/>
          <w:szCs w:val="20"/>
          <w:lang w:eastAsia="en-US"/>
        </w:rPr>
        <w:t>a</w:t>
      </w:r>
      <w:r w:rsidRPr="00932BBA">
        <w:rPr>
          <w:rFonts w:ascii="Arial" w:hAnsi="Arial" w:cs="Arial"/>
          <w:spacing w:val="-3"/>
          <w:sz w:val="20"/>
          <w:szCs w:val="20"/>
          <w:lang w:eastAsia="en-US"/>
        </w:rPr>
        <w:t xml:space="preserve"> </w:t>
      </w:r>
      <w:r w:rsidRPr="00932BBA">
        <w:rPr>
          <w:rFonts w:ascii="Arial" w:hAnsi="Arial" w:cs="Arial"/>
          <w:sz w:val="20"/>
          <w:szCs w:val="20"/>
          <w:lang w:eastAsia="en-US"/>
        </w:rPr>
        <w:t>tvarové</w:t>
      </w:r>
      <w:r w:rsidRPr="00932BBA">
        <w:rPr>
          <w:rFonts w:ascii="Arial" w:hAnsi="Arial" w:cs="Arial"/>
          <w:spacing w:val="-3"/>
          <w:sz w:val="20"/>
          <w:szCs w:val="20"/>
          <w:lang w:eastAsia="en-US"/>
        </w:rPr>
        <w:t xml:space="preserve"> </w:t>
      </w:r>
      <w:r w:rsidRPr="00932BBA">
        <w:rPr>
          <w:rFonts w:ascii="Arial" w:hAnsi="Arial" w:cs="Arial"/>
          <w:sz w:val="20"/>
          <w:szCs w:val="20"/>
          <w:lang w:eastAsia="en-US"/>
        </w:rPr>
        <w:t>řešení</w:t>
      </w:r>
      <w:r w:rsidRPr="00932BBA">
        <w:rPr>
          <w:rFonts w:ascii="Arial" w:hAnsi="Arial" w:cs="Arial"/>
          <w:spacing w:val="-3"/>
          <w:sz w:val="20"/>
          <w:szCs w:val="20"/>
          <w:lang w:eastAsia="en-US"/>
        </w:rPr>
        <w:t xml:space="preserve"> </w:t>
      </w:r>
      <w:r w:rsidRPr="00932BBA">
        <w:rPr>
          <w:rFonts w:ascii="Arial" w:hAnsi="Arial" w:cs="Arial"/>
          <w:sz w:val="20"/>
          <w:szCs w:val="20"/>
          <w:lang w:eastAsia="en-US"/>
        </w:rPr>
        <w:t>navržených</w:t>
      </w:r>
      <w:r w:rsidRPr="00932BBA">
        <w:rPr>
          <w:rFonts w:ascii="Arial" w:hAnsi="Arial" w:cs="Arial"/>
          <w:spacing w:val="-3"/>
          <w:sz w:val="20"/>
          <w:szCs w:val="20"/>
          <w:lang w:eastAsia="en-US"/>
        </w:rPr>
        <w:t xml:space="preserve"> </w:t>
      </w:r>
      <w:r w:rsidRPr="00932BBA">
        <w:rPr>
          <w:rFonts w:ascii="Arial" w:hAnsi="Arial" w:cs="Arial"/>
          <w:sz w:val="20"/>
          <w:szCs w:val="20"/>
          <w:lang w:eastAsia="en-US"/>
        </w:rPr>
        <w:t>konstrukcí</w:t>
      </w:r>
      <w:r w:rsidRPr="00932BBA">
        <w:rPr>
          <w:rFonts w:ascii="Arial" w:hAnsi="Arial" w:cs="Arial"/>
          <w:spacing w:val="-3"/>
          <w:sz w:val="20"/>
          <w:szCs w:val="20"/>
          <w:lang w:eastAsia="en-US"/>
        </w:rPr>
        <w:t xml:space="preserve"> </w:t>
      </w:r>
      <w:r w:rsidRPr="00932BBA">
        <w:rPr>
          <w:rFonts w:ascii="Arial" w:hAnsi="Arial" w:cs="Arial"/>
          <w:sz w:val="20"/>
          <w:szCs w:val="20"/>
          <w:lang w:eastAsia="en-US"/>
        </w:rPr>
        <w:t>a</w:t>
      </w:r>
      <w:r w:rsidRPr="00932BBA">
        <w:rPr>
          <w:rFonts w:ascii="Arial" w:hAnsi="Arial" w:cs="Arial"/>
          <w:spacing w:val="-3"/>
          <w:sz w:val="20"/>
          <w:szCs w:val="20"/>
          <w:lang w:eastAsia="en-US"/>
        </w:rPr>
        <w:t xml:space="preserve"> </w:t>
      </w:r>
      <w:r w:rsidRPr="00932BBA">
        <w:rPr>
          <w:rFonts w:ascii="Arial" w:hAnsi="Arial" w:cs="Arial"/>
          <w:sz w:val="20"/>
          <w:szCs w:val="20"/>
          <w:lang w:eastAsia="en-US"/>
        </w:rPr>
        <w:t>zařízení tak, aby na základě této projektové dokumentace mohl zhotovitel stavby v rámci přípravy realizace stavby zajistit případné zpracování dodavatelské dokumentace a následně provést vlastní realizaci stavby. Součástí technického popisu řešení uvedeného v dokumentaci musí být i jednoznačné vymezení množství, jakosti, technických vlastností a druhu požadovaných prací, dodávek, činností a služeb</w:t>
      </w:r>
      <w:r w:rsidRPr="00932BBA">
        <w:rPr>
          <w:rFonts w:ascii="Arial" w:hAnsi="Arial" w:cs="Arial"/>
          <w:spacing w:val="-7"/>
          <w:sz w:val="20"/>
          <w:szCs w:val="20"/>
          <w:lang w:eastAsia="en-US"/>
        </w:rPr>
        <w:t xml:space="preserve"> </w:t>
      </w:r>
      <w:r w:rsidRPr="00932BBA">
        <w:rPr>
          <w:rFonts w:ascii="Arial" w:hAnsi="Arial" w:cs="Arial"/>
          <w:sz w:val="20"/>
          <w:szCs w:val="20"/>
          <w:lang w:eastAsia="en-US"/>
        </w:rPr>
        <w:t>potřebných</w:t>
      </w:r>
      <w:r w:rsidRPr="00932BBA">
        <w:rPr>
          <w:rFonts w:ascii="Arial" w:hAnsi="Arial" w:cs="Arial"/>
          <w:spacing w:val="-7"/>
          <w:sz w:val="20"/>
          <w:szCs w:val="20"/>
          <w:lang w:eastAsia="en-US"/>
        </w:rPr>
        <w:t xml:space="preserve"> </w:t>
      </w:r>
      <w:r w:rsidRPr="00932BBA">
        <w:rPr>
          <w:rFonts w:ascii="Arial" w:hAnsi="Arial" w:cs="Arial"/>
          <w:sz w:val="20"/>
          <w:szCs w:val="20"/>
          <w:lang w:eastAsia="en-US"/>
        </w:rPr>
        <w:t>k</w:t>
      </w:r>
      <w:r w:rsidRPr="00932BBA">
        <w:rPr>
          <w:rFonts w:ascii="Arial" w:hAnsi="Arial" w:cs="Arial"/>
          <w:spacing w:val="-10"/>
          <w:sz w:val="20"/>
          <w:szCs w:val="20"/>
          <w:lang w:eastAsia="en-US"/>
        </w:rPr>
        <w:t xml:space="preserve"> </w:t>
      </w:r>
      <w:r w:rsidRPr="00932BBA">
        <w:rPr>
          <w:rFonts w:ascii="Arial" w:hAnsi="Arial" w:cs="Arial"/>
          <w:sz w:val="20"/>
          <w:szCs w:val="20"/>
          <w:lang w:eastAsia="en-US"/>
        </w:rPr>
        <w:t>realizaci</w:t>
      </w:r>
      <w:r w:rsidRPr="00932BBA">
        <w:rPr>
          <w:rFonts w:ascii="Arial" w:hAnsi="Arial" w:cs="Arial"/>
          <w:spacing w:val="-6"/>
          <w:sz w:val="20"/>
          <w:szCs w:val="20"/>
          <w:lang w:eastAsia="en-US"/>
        </w:rPr>
        <w:t xml:space="preserve"> </w:t>
      </w:r>
      <w:r w:rsidRPr="00932BBA">
        <w:rPr>
          <w:rFonts w:ascii="Arial" w:hAnsi="Arial" w:cs="Arial"/>
          <w:sz w:val="20"/>
          <w:szCs w:val="20"/>
          <w:lang w:eastAsia="en-US"/>
        </w:rPr>
        <w:t>díla,</w:t>
      </w:r>
      <w:r w:rsidRPr="00932BBA">
        <w:rPr>
          <w:rFonts w:ascii="Arial" w:hAnsi="Arial" w:cs="Arial"/>
          <w:spacing w:val="-9"/>
          <w:sz w:val="20"/>
          <w:szCs w:val="20"/>
          <w:lang w:eastAsia="en-US"/>
        </w:rPr>
        <w:t xml:space="preserve"> </w:t>
      </w:r>
      <w:r w:rsidRPr="00932BBA">
        <w:rPr>
          <w:rFonts w:ascii="Arial" w:hAnsi="Arial" w:cs="Arial"/>
          <w:sz w:val="20"/>
          <w:szCs w:val="20"/>
          <w:lang w:eastAsia="en-US"/>
        </w:rPr>
        <w:t>a</w:t>
      </w:r>
      <w:r w:rsidRPr="00932BBA">
        <w:rPr>
          <w:rFonts w:ascii="Arial" w:hAnsi="Arial" w:cs="Arial"/>
          <w:spacing w:val="-7"/>
          <w:sz w:val="20"/>
          <w:szCs w:val="20"/>
          <w:lang w:eastAsia="en-US"/>
        </w:rPr>
        <w:t xml:space="preserve"> </w:t>
      </w:r>
      <w:r w:rsidRPr="00932BBA">
        <w:rPr>
          <w:rFonts w:ascii="Arial" w:hAnsi="Arial" w:cs="Arial"/>
          <w:sz w:val="20"/>
          <w:szCs w:val="20"/>
          <w:lang w:eastAsia="en-US"/>
        </w:rPr>
        <w:t>dále,</w:t>
      </w:r>
      <w:r w:rsidRPr="00932BBA">
        <w:rPr>
          <w:rFonts w:ascii="Arial" w:hAnsi="Arial" w:cs="Arial"/>
          <w:spacing w:val="-9"/>
          <w:sz w:val="20"/>
          <w:szCs w:val="20"/>
          <w:lang w:eastAsia="en-US"/>
        </w:rPr>
        <w:t xml:space="preserve"> </w:t>
      </w:r>
      <w:r w:rsidRPr="00932BBA">
        <w:rPr>
          <w:rFonts w:ascii="Arial" w:hAnsi="Arial" w:cs="Arial"/>
          <w:sz w:val="20"/>
          <w:szCs w:val="20"/>
          <w:lang w:eastAsia="en-US"/>
        </w:rPr>
        <w:t>je-li</w:t>
      </w:r>
      <w:r w:rsidRPr="00932BBA">
        <w:rPr>
          <w:rFonts w:ascii="Arial" w:hAnsi="Arial" w:cs="Arial"/>
          <w:spacing w:val="-6"/>
          <w:sz w:val="20"/>
          <w:szCs w:val="20"/>
          <w:lang w:eastAsia="en-US"/>
        </w:rPr>
        <w:t xml:space="preserve"> </w:t>
      </w:r>
      <w:r w:rsidRPr="00932BBA">
        <w:rPr>
          <w:rFonts w:ascii="Arial" w:hAnsi="Arial" w:cs="Arial"/>
          <w:sz w:val="20"/>
          <w:szCs w:val="20"/>
          <w:lang w:eastAsia="en-US"/>
        </w:rPr>
        <w:t>to</w:t>
      </w:r>
      <w:r w:rsidRPr="00932BBA">
        <w:rPr>
          <w:rFonts w:ascii="Arial" w:hAnsi="Arial" w:cs="Arial"/>
          <w:spacing w:val="-7"/>
          <w:sz w:val="20"/>
          <w:szCs w:val="20"/>
          <w:lang w:eastAsia="en-US"/>
        </w:rPr>
        <w:t xml:space="preserve"> </w:t>
      </w:r>
      <w:r w:rsidRPr="00932BBA">
        <w:rPr>
          <w:rFonts w:ascii="Arial" w:hAnsi="Arial" w:cs="Arial"/>
          <w:sz w:val="20"/>
          <w:szCs w:val="20"/>
          <w:lang w:eastAsia="en-US"/>
        </w:rPr>
        <w:t>možné,</w:t>
      </w:r>
      <w:r w:rsidRPr="00932BBA">
        <w:rPr>
          <w:rFonts w:ascii="Arial" w:hAnsi="Arial" w:cs="Arial"/>
          <w:spacing w:val="-7"/>
          <w:sz w:val="20"/>
          <w:szCs w:val="20"/>
          <w:lang w:eastAsia="en-US"/>
        </w:rPr>
        <w:t xml:space="preserve"> </w:t>
      </w:r>
      <w:r w:rsidRPr="00932BBA">
        <w:rPr>
          <w:rFonts w:ascii="Arial" w:hAnsi="Arial" w:cs="Arial"/>
          <w:sz w:val="20"/>
          <w:szCs w:val="20"/>
          <w:lang w:eastAsia="en-US"/>
        </w:rPr>
        <w:t>i</w:t>
      </w:r>
      <w:r w:rsidRPr="00932BBA">
        <w:rPr>
          <w:rFonts w:ascii="Arial" w:hAnsi="Arial" w:cs="Arial"/>
          <w:spacing w:val="-6"/>
          <w:sz w:val="20"/>
          <w:szCs w:val="20"/>
          <w:lang w:eastAsia="en-US"/>
        </w:rPr>
        <w:t xml:space="preserve"> </w:t>
      </w:r>
      <w:r w:rsidRPr="00932BBA">
        <w:rPr>
          <w:rFonts w:ascii="Arial" w:hAnsi="Arial" w:cs="Arial"/>
          <w:sz w:val="20"/>
          <w:szCs w:val="20"/>
          <w:lang w:eastAsia="en-US"/>
        </w:rPr>
        <w:t>údaje</w:t>
      </w:r>
      <w:r w:rsidRPr="00932BBA">
        <w:rPr>
          <w:rFonts w:ascii="Arial" w:hAnsi="Arial" w:cs="Arial"/>
          <w:spacing w:val="-7"/>
          <w:sz w:val="20"/>
          <w:szCs w:val="20"/>
          <w:lang w:eastAsia="en-US"/>
        </w:rPr>
        <w:t xml:space="preserve"> </w:t>
      </w:r>
      <w:r w:rsidRPr="00932BBA">
        <w:rPr>
          <w:rFonts w:ascii="Arial" w:hAnsi="Arial" w:cs="Arial"/>
          <w:sz w:val="20"/>
          <w:szCs w:val="20"/>
          <w:lang w:eastAsia="en-US"/>
        </w:rPr>
        <w:t>o</w:t>
      </w:r>
      <w:r w:rsidRPr="00932BBA">
        <w:rPr>
          <w:rFonts w:ascii="Arial" w:hAnsi="Arial" w:cs="Arial"/>
          <w:spacing w:val="-7"/>
          <w:sz w:val="20"/>
          <w:szCs w:val="20"/>
          <w:lang w:eastAsia="en-US"/>
        </w:rPr>
        <w:t xml:space="preserve"> </w:t>
      </w:r>
      <w:r w:rsidRPr="00932BBA">
        <w:rPr>
          <w:rFonts w:ascii="Arial" w:hAnsi="Arial" w:cs="Arial"/>
          <w:sz w:val="20"/>
          <w:szCs w:val="20"/>
          <w:lang w:eastAsia="en-US"/>
        </w:rPr>
        <w:t>požadavcích</w:t>
      </w:r>
      <w:r w:rsidRPr="00932BBA">
        <w:rPr>
          <w:rFonts w:ascii="Arial" w:hAnsi="Arial" w:cs="Arial"/>
          <w:spacing w:val="-7"/>
          <w:sz w:val="20"/>
          <w:szCs w:val="20"/>
          <w:lang w:eastAsia="en-US"/>
        </w:rPr>
        <w:t xml:space="preserve"> </w:t>
      </w:r>
      <w:r w:rsidRPr="00932BBA">
        <w:rPr>
          <w:rFonts w:ascii="Arial" w:hAnsi="Arial" w:cs="Arial"/>
          <w:sz w:val="20"/>
          <w:szCs w:val="20"/>
          <w:lang w:eastAsia="en-US"/>
        </w:rPr>
        <w:t>na</w:t>
      </w:r>
      <w:r w:rsidRPr="00932BBA">
        <w:rPr>
          <w:rFonts w:ascii="Arial" w:hAnsi="Arial" w:cs="Arial"/>
          <w:spacing w:val="-9"/>
          <w:sz w:val="20"/>
          <w:szCs w:val="20"/>
          <w:lang w:eastAsia="en-US"/>
        </w:rPr>
        <w:t xml:space="preserve"> </w:t>
      </w:r>
      <w:r w:rsidRPr="00932BBA">
        <w:rPr>
          <w:rFonts w:ascii="Arial" w:hAnsi="Arial" w:cs="Arial"/>
          <w:sz w:val="20"/>
          <w:szCs w:val="20"/>
          <w:lang w:eastAsia="en-US"/>
        </w:rPr>
        <w:t>technické</w:t>
      </w:r>
      <w:r w:rsidRPr="00932BBA">
        <w:rPr>
          <w:rFonts w:ascii="Arial" w:hAnsi="Arial" w:cs="Arial"/>
          <w:spacing w:val="-7"/>
          <w:sz w:val="20"/>
          <w:szCs w:val="20"/>
          <w:lang w:eastAsia="en-US"/>
        </w:rPr>
        <w:t xml:space="preserve"> </w:t>
      </w:r>
      <w:r w:rsidRPr="00932BBA">
        <w:rPr>
          <w:rFonts w:ascii="Arial" w:hAnsi="Arial" w:cs="Arial"/>
          <w:sz w:val="20"/>
          <w:szCs w:val="20"/>
          <w:lang w:eastAsia="en-US"/>
        </w:rPr>
        <w:t>vlastnosti celé stavby, včetně uvedení požadavků na jakost;</w:t>
      </w:r>
    </w:p>
    <w:p w14:paraId="72429D5E" w14:textId="77777777" w:rsidR="00932BBA" w:rsidRPr="00F94C98" w:rsidRDefault="00932BBA" w:rsidP="00932BBA">
      <w:pPr>
        <w:widowControl w:val="0"/>
        <w:numPr>
          <w:ilvl w:val="1"/>
          <w:numId w:val="38"/>
        </w:numPr>
        <w:tabs>
          <w:tab w:val="left" w:pos="867"/>
        </w:tabs>
        <w:autoSpaceDE w:val="0"/>
        <w:autoSpaceDN w:val="0"/>
        <w:spacing w:before="10" w:after="120" w:line="232" w:lineRule="auto"/>
        <w:ind w:left="868" w:right="108" w:hanging="284"/>
        <w:jc w:val="both"/>
        <w:rPr>
          <w:rFonts w:ascii="Arial" w:hAnsi="Arial" w:cs="Arial"/>
          <w:sz w:val="20"/>
          <w:szCs w:val="20"/>
          <w:lang w:eastAsia="en-US"/>
        </w:rPr>
      </w:pPr>
      <w:r w:rsidRPr="00F94C98">
        <w:rPr>
          <w:rFonts w:ascii="Arial" w:hAnsi="Arial" w:cs="Arial"/>
          <w:sz w:val="20"/>
          <w:szCs w:val="20"/>
          <w:lang w:eastAsia="en-US"/>
        </w:rPr>
        <w:t>rozpočty a výkazy výměr budou zpracovány položkově včetně uvedení příslušných číselných kódů položek s použitím detailnosti položek dle katalogů popisů stavebních prací členěných do devítimístných kódů (katalog P9) – agregované položky nebudou používány.</w:t>
      </w:r>
    </w:p>
    <w:p w14:paraId="009C1FE1" w14:textId="77777777" w:rsidR="00932BBA" w:rsidRPr="00F94C98" w:rsidRDefault="00932BBA" w:rsidP="00932BBA">
      <w:pPr>
        <w:widowControl w:val="0"/>
        <w:tabs>
          <w:tab w:val="left" w:pos="867"/>
        </w:tabs>
        <w:autoSpaceDE w:val="0"/>
        <w:autoSpaceDN w:val="0"/>
        <w:spacing w:before="10" w:after="120" w:line="232" w:lineRule="auto"/>
        <w:ind w:left="868" w:right="108"/>
        <w:jc w:val="both"/>
        <w:rPr>
          <w:rFonts w:ascii="Arial" w:hAnsi="Arial" w:cs="Arial"/>
          <w:sz w:val="20"/>
          <w:szCs w:val="20"/>
          <w:lang w:eastAsia="en-US"/>
        </w:rPr>
      </w:pPr>
      <w:r w:rsidRPr="00F94C98">
        <w:rPr>
          <w:rFonts w:ascii="Arial" w:hAnsi="Arial" w:cs="Arial"/>
          <w:sz w:val="20"/>
          <w:szCs w:val="20"/>
          <w:lang w:eastAsia="en-US"/>
        </w:rPr>
        <w:t>Položky,</w:t>
      </w:r>
      <w:r w:rsidRPr="00F94C98">
        <w:rPr>
          <w:rFonts w:ascii="Arial" w:hAnsi="Arial" w:cs="Arial"/>
          <w:spacing w:val="40"/>
          <w:sz w:val="20"/>
          <w:szCs w:val="20"/>
          <w:lang w:eastAsia="en-US"/>
        </w:rPr>
        <w:t xml:space="preserve"> </w:t>
      </w:r>
      <w:r w:rsidRPr="00F94C98">
        <w:rPr>
          <w:rFonts w:ascii="Arial" w:hAnsi="Arial" w:cs="Arial"/>
          <w:sz w:val="20"/>
          <w:szCs w:val="20"/>
          <w:lang w:eastAsia="en-US"/>
        </w:rPr>
        <w:t>které</w:t>
      </w:r>
      <w:r w:rsidRPr="00F94C98">
        <w:rPr>
          <w:rFonts w:ascii="Arial" w:hAnsi="Arial" w:cs="Arial"/>
          <w:spacing w:val="40"/>
          <w:sz w:val="20"/>
          <w:szCs w:val="20"/>
          <w:lang w:eastAsia="en-US"/>
        </w:rPr>
        <w:t xml:space="preserve"> </w:t>
      </w:r>
      <w:r w:rsidRPr="00F94C98">
        <w:rPr>
          <w:rFonts w:ascii="Arial" w:hAnsi="Arial" w:cs="Arial"/>
          <w:sz w:val="20"/>
          <w:szCs w:val="20"/>
          <w:lang w:eastAsia="en-US"/>
        </w:rPr>
        <w:t>je</w:t>
      </w:r>
      <w:r w:rsidRPr="00F94C98">
        <w:rPr>
          <w:rFonts w:ascii="Arial" w:hAnsi="Arial" w:cs="Arial"/>
          <w:spacing w:val="40"/>
          <w:sz w:val="20"/>
          <w:szCs w:val="20"/>
          <w:lang w:eastAsia="en-US"/>
        </w:rPr>
        <w:t xml:space="preserve"> </w:t>
      </w:r>
      <w:r w:rsidRPr="00F94C98">
        <w:rPr>
          <w:rFonts w:ascii="Arial" w:hAnsi="Arial" w:cs="Arial"/>
          <w:sz w:val="20"/>
          <w:szCs w:val="20"/>
          <w:lang w:eastAsia="en-US"/>
        </w:rPr>
        <w:t>také</w:t>
      </w:r>
      <w:r w:rsidRPr="00F94C98">
        <w:rPr>
          <w:rFonts w:ascii="Arial" w:hAnsi="Arial" w:cs="Arial"/>
          <w:spacing w:val="40"/>
          <w:sz w:val="20"/>
          <w:szCs w:val="20"/>
          <w:lang w:eastAsia="en-US"/>
        </w:rPr>
        <w:t xml:space="preserve"> </w:t>
      </w:r>
      <w:r w:rsidRPr="00F94C98">
        <w:rPr>
          <w:rFonts w:ascii="Arial" w:hAnsi="Arial" w:cs="Arial"/>
          <w:sz w:val="20"/>
          <w:szCs w:val="20"/>
          <w:lang w:eastAsia="en-US"/>
        </w:rPr>
        <w:t>nutno</w:t>
      </w:r>
      <w:r w:rsidRPr="00F94C98">
        <w:rPr>
          <w:rFonts w:ascii="Arial" w:hAnsi="Arial" w:cs="Arial"/>
          <w:spacing w:val="40"/>
          <w:sz w:val="20"/>
          <w:szCs w:val="20"/>
          <w:lang w:eastAsia="en-US"/>
        </w:rPr>
        <w:t xml:space="preserve"> </w:t>
      </w:r>
      <w:r w:rsidRPr="00F94C98">
        <w:rPr>
          <w:rFonts w:ascii="Arial" w:hAnsi="Arial" w:cs="Arial"/>
          <w:sz w:val="20"/>
          <w:szCs w:val="20"/>
          <w:lang w:eastAsia="en-US"/>
        </w:rPr>
        <w:t>zapracovat</w:t>
      </w:r>
      <w:r w:rsidRPr="00F94C98">
        <w:rPr>
          <w:rFonts w:ascii="Arial" w:hAnsi="Arial" w:cs="Arial"/>
          <w:spacing w:val="40"/>
          <w:sz w:val="20"/>
          <w:szCs w:val="20"/>
          <w:lang w:eastAsia="en-US"/>
        </w:rPr>
        <w:t xml:space="preserve"> </w:t>
      </w:r>
      <w:r w:rsidRPr="00F94C98">
        <w:rPr>
          <w:rFonts w:ascii="Arial" w:hAnsi="Arial" w:cs="Arial"/>
          <w:sz w:val="20"/>
          <w:szCs w:val="20"/>
          <w:lang w:eastAsia="en-US"/>
        </w:rPr>
        <w:t>položkově</w:t>
      </w:r>
      <w:r w:rsidRPr="00F94C98">
        <w:rPr>
          <w:rFonts w:ascii="Arial" w:hAnsi="Arial" w:cs="Arial"/>
          <w:spacing w:val="40"/>
          <w:sz w:val="20"/>
          <w:szCs w:val="20"/>
          <w:lang w:eastAsia="en-US"/>
        </w:rPr>
        <w:t xml:space="preserve"> </w:t>
      </w:r>
      <w:r w:rsidRPr="00F94C98">
        <w:rPr>
          <w:rFonts w:ascii="Arial" w:hAnsi="Arial" w:cs="Arial"/>
          <w:sz w:val="20"/>
          <w:szCs w:val="20"/>
          <w:lang w:eastAsia="en-US"/>
        </w:rPr>
        <w:t>do</w:t>
      </w:r>
      <w:r w:rsidRPr="00F94C98">
        <w:rPr>
          <w:rFonts w:ascii="Arial" w:hAnsi="Arial" w:cs="Arial"/>
          <w:spacing w:val="40"/>
          <w:sz w:val="20"/>
          <w:szCs w:val="20"/>
          <w:lang w:eastAsia="en-US"/>
        </w:rPr>
        <w:t xml:space="preserve"> </w:t>
      </w:r>
      <w:r w:rsidRPr="00F94C98">
        <w:rPr>
          <w:rFonts w:ascii="Arial" w:hAnsi="Arial" w:cs="Arial"/>
          <w:sz w:val="20"/>
          <w:szCs w:val="20"/>
          <w:lang w:eastAsia="en-US"/>
        </w:rPr>
        <w:t>výkazů</w:t>
      </w:r>
      <w:r w:rsidRPr="00F94C98">
        <w:rPr>
          <w:rFonts w:ascii="Arial" w:hAnsi="Arial" w:cs="Arial"/>
          <w:spacing w:val="40"/>
          <w:sz w:val="20"/>
          <w:szCs w:val="20"/>
          <w:lang w:eastAsia="en-US"/>
        </w:rPr>
        <w:t xml:space="preserve"> </w:t>
      </w:r>
      <w:r w:rsidRPr="00F94C98">
        <w:rPr>
          <w:rFonts w:ascii="Arial" w:hAnsi="Arial" w:cs="Arial"/>
          <w:sz w:val="20"/>
          <w:szCs w:val="20"/>
          <w:lang w:eastAsia="en-US"/>
        </w:rPr>
        <w:t>výměr</w:t>
      </w:r>
      <w:r w:rsidRPr="00F94C98">
        <w:rPr>
          <w:rFonts w:ascii="Arial" w:hAnsi="Arial" w:cs="Arial"/>
          <w:spacing w:val="40"/>
          <w:sz w:val="20"/>
          <w:szCs w:val="20"/>
          <w:lang w:eastAsia="en-US"/>
        </w:rPr>
        <w:t xml:space="preserve"> </w:t>
      </w:r>
      <w:r w:rsidRPr="00F94C98">
        <w:rPr>
          <w:rFonts w:ascii="Arial" w:hAnsi="Arial" w:cs="Arial"/>
          <w:sz w:val="20"/>
          <w:szCs w:val="20"/>
          <w:lang w:eastAsia="en-US"/>
        </w:rPr>
        <w:t>a</w:t>
      </w:r>
      <w:r w:rsidRPr="00F94C98">
        <w:rPr>
          <w:rFonts w:ascii="Arial" w:hAnsi="Arial" w:cs="Arial"/>
          <w:spacing w:val="40"/>
          <w:sz w:val="20"/>
          <w:szCs w:val="20"/>
          <w:lang w:eastAsia="en-US"/>
        </w:rPr>
        <w:t xml:space="preserve"> </w:t>
      </w:r>
      <w:r w:rsidRPr="00F94C98">
        <w:rPr>
          <w:rFonts w:ascii="Arial" w:hAnsi="Arial" w:cs="Arial"/>
          <w:sz w:val="20"/>
          <w:szCs w:val="20"/>
          <w:lang w:eastAsia="en-US"/>
        </w:rPr>
        <w:t>rozpočtu</w:t>
      </w:r>
      <w:r w:rsidRPr="00F94C98">
        <w:rPr>
          <w:rFonts w:ascii="Arial" w:hAnsi="Arial" w:cs="Arial"/>
          <w:spacing w:val="40"/>
          <w:sz w:val="20"/>
          <w:szCs w:val="20"/>
          <w:lang w:eastAsia="en-US"/>
        </w:rPr>
        <w:t xml:space="preserve"> </w:t>
      </w:r>
      <w:r w:rsidRPr="00F94C98">
        <w:rPr>
          <w:rFonts w:ascii="Arial" w:hAnsi="Arial" w:cs="Arial"/>
          <w:sz w:val="20"/>
          <w:szCs w:val="20"/>
          <w:lang w:eastAsia="en-US"/>
        </w:rPr>
        <w:t>(s</w:t>
      </w:r>
      <w:r w:rsidRPr="00F94C98">
        <w:rPr>
          <w:rFonts w:ascii="Arial" w:hAnsi="Arial" w:cs="Arial"/>
          <w:spacing w:val="40"/>
          <w:sz w:val="20"/>
          <w:szCs w:val="20"/>
          <w:lang w:eastAsia="en-US"/>
        </w:rPr>
        <w:t xml:space="preserve"> </w:t>
      </w:r>
      <w:r w:rsidRPr="00F94C98">
        <w:rPr>
          <w:rFonts w:ascii="Arial" w:hAnsi="Arial" w:cs="Arial"/>
          <w:sz w:val="20"/>
          <w:szCs w:val="20"/>
          <w:lang w:eastAsia="en-US"/>
        </w:rPr>
        <w:t>ohledem</w:t>
      </w:r>
      <w:r w:rsidRPr="00F94C98">
        <w:rPr>
          <w:rFonts w:ascii="Arial" w:hAnsi="Arial" w:cs="Arial"/>
          <w:spacing w:val="40"/>
          <w:sz w:val="20"/>
          <w:szCs w:val="20"/>
          <w:lang w:eastAsia="en-US"/>
        </w:rPr>
        <w:t xml:space="preserve"> </w:t>
      </w:r>
      <w:r w:rsidRPr="00F94C98">
        <w:rPr>
          <w:rFonts w:ascii="Arial" w:hAnsi="Arial" w:cs="Arial"/>
          <w:sz w:val="20"/>
          <w:szCs w:val="20"/>
          <w:lang w:eastAsia="en-US"/>
        </w:rPr>
        <w:t>na ustanovení ZZVZ):</w:t>
      </w:r>
    </w:p>
    <w:p w14:paraId="007FB09E" w14:textId="77777777" w:rsidR="00932BBA" w:rsidRPr="00F94C98" w:rsidRDefault="00932BBA" w:rsidP="00932BBA">
      <w:pPr>
        <w:widowControl w:val="0"/>
        <w:numPr>
          <w:ilvl w:val="2"/>
          <w:numId w:val="38"/>
        </w:numPr>
        <w:tabs>
          <w:tab w:val="left" w:pos="1227"/>
        </w:tabs>
        <w:autoSpaceDE w:val="0"/>
        <w:autoSpaceDN w:val="0"/>
        <w:spacing w:line="269" w:lineRule="exact"/>
        <w:ind w:hanging="361"/>
        <w:rPr>
          <w:rFonts w:ascii="Arial" w:hAnsi="Arial" w:cs="Arial"/>
          <w:sz w:val="20"/>
          <w:szCs w:val="20"/>
          <w:lang w:eastAsia="en-US"/>
        </w:rPr>
      </w:pPr>
      <w:r w:rsidRPr="00F94C98">
        <w:rPr>
          <w:rFonts w:ascii="Arial" w:hAnsi="Arial" w:cs="Arial"/>
          <w:sz w:val="20"/>
          <w:szCs w:val="20"/>
          <w:lang w:eastAsia="en-US"/>
        </w:rPr>
        <w:t>Poplatky</w:t>
      </w:r>
      <w:r w:rsidRPr="00F94C98">
        <w:rPr>
          <w:rFonts w:ascii="Arial" w:hAnsi="Arial" w:cs="Arial"/>
          <w:spacing w:val="-5"/>
          <w:sz w:val="20"/>
          <w:szCs w:val="20"/>
          <w:lang w:eastAsia="en-US"/>
        </w:rPr>
        <w:t xml:space="preserve"> </w:t>
      </w:r>
      <w:r w:rsidRPr="00F94C98">
        <w:rPr>
          <w:rFonts w:ascii="Arial" w:hAnsi="Arial" w:cs="Arial"/>
          <w:sz w:val="20"/>
          <w:szCs w:val="20"/>
          <w:lang w:eastAsia="en-US"/>
        </w:rPr>
        <w:t>za</w:t>
      </w:r>
      <w:r w:rsidRPr="00F94C98">
        <w:rPr>
          <w:rFonts w:ascii="Arial" w:hAnsi="Arial" w:cs="Arial"/>
          <w:spacing w:val="-4"/>
          <w:sz w:val="20"/>
          <w:szCs w:val="20"/>
          <w:lang w:eastAsia="en-US"/>
        </w:rPr>
        <w:t xml:space="preserve"> </w:t>
      </w:r>
      <w:r w:rsidRPr="00F94C98">
        <w:rPr>
          <w:rFonts w:ascii="Arial" w:hAnsi="Arial" w:cs="Arial"/>
          <w:sz w:val="20"/>
          <w:szCs w:val="20"/>
          <w:lang w:eastAsia="en-US"/>
        </w:rPr>
        <w:t>dopravu</w:t>
      </w:r>
      <w:r w:rsidRPr="00F94C98">
        <w:rPr>
          <w:rFonts w:ascii="Arial" w:hAnsi="Arial" w:cs="Arial"/>
          <w:spacing w:val="-4"/>
          <w:sz w:val="20"/>
          <w:szCs w:val="20"/>
          <w:lang w:eastAsia="en-US"/>
        </w:rPr>
        <w:t xml:space="preserve"> </w:t>
      </w:r>
      <w:r w:rsidRPr="00F94C98">
        <w:rPr>
          <w:rFonts w:ascii="Arial" w:hAnsi="Arial" w:cs="Arial"/>
          <w:sz w:val="20"/>
          <w:szCs w:val="20"/>
          <w:lang w:eastAsia="en-US"/>
        </w:rPr>
        <w:t>a</w:t>
      </w:r>
      <w:r w:rsidRPr="00F94C98">
        <w:rPr>
          <w:rFonts w:ascii="Arial" w:hAnsi="Arial" w:cs="Arial"/>
          <w:spacing w:val="-4"/>
          <w:sz w:val="20"/>
          <w:szCs w:val="20"/>
          <w:lang w:eastAsia="en-US"/>
        </w:rPr>
        <w:t xml:space="preserve"> </w:t>
      </w:r>
      <w:r w:rsidRPr="00F94C98">
        <w:rPr>
          <w:rFonts w:ascii="Arial" w:hAnsi="Arial" w:cs="Arial"/>
          <w:sz w:val="20"/>
          <w:szCs w:val="20"/>
          <w:lang w:eastAsia="en-US"/>
        </w:rPr>
        <w:t>uložení</w:t>
      </w:r>
      <w:r w:rsidRPr="00F94C98">
        <w:rPr>
          <w:rFonts w:ascii="Arial" w:hAnsi="Arial" w:cs="Arial"/>
          <w:spacing w:val="-3"/>
          <w:sz w:val="20"/>
          <w:szCs w:val="20"/>
          <w:lang w:eastAsia="en-US"/>
        </w:rPr>
        <w:t xml:space="preserve"> </w:t>
      </w:r>
      <w:r w:rsidRPr="00F94C98">
        <w:rPr>
          <w:rFonts w:ascii="Arial" w:hAnsi="Arial" w:cs="Arial"/>
          <w:sz w:val="20"/>
          <w:szCs w:val="20"/>
          <w:lang w:eastAsia="en-US"/>
        </w:rPr>
        <w:t>veškerých</w:t>
      </w:r>
      <w:r w:rsidRPr="00F94C98">
        <w:rPr>
          <w:rFonts w:ascii="Arial" w:hAnsi="Arial" w:cs="Arial"/>
          <w:spacing w:val="-4"/>
          <w:sz w:val="20"/>
          <w:szCs w:val="20"/>
          <w:lang w:eastAsia="en-US"/>
        </w:rPr>
        <w:t xml:space="preserve"> </w:t>
      </w:r>
      <w:r w:rsidRPr="00F94C98">
        <w:rPr>
          <w:rFonts w:ascii="Arial" w:hAnsi="Arial" w:cs="Arial"/>
          <w:spacing w:val="-2"/>
          <w:sz w:val="20"/>
          <w:szCs w:val="20"/>
          <w:lang w:eastAsia="en-US"/>
        </w:rPr>
        <w:t>odpadů</w:t>
      </w:r>
    </w:p>
    <w:p w14:paraId="3DA74184" w14:textId="53BF63DB" w:rsidR="00932BBA" w:rsidRPr="00F94C98" w:rsidRDefault="00932BBA" w:rsidP="00932BBA">
      <w:pPr>
        <w:widowControl w:val="0"/>
        <w:numPr>
          <w:ilvl w:val="2"/>
          <w:numId w:val="38"/>
        </w:numPr>
        <w:tabs>
          <w:tab w:val="left" w:pos="1227"/>
        </w:tabs>
        <w:autoSpaceDE w:val="0"/>
        <w:autoSpaceDN w:val="0"/>
        <w:spacing w:line="269" w:lineRule="exact"/>
        <w:ind w:hanging="361"/>
        <w:rPr>
          <w:rFonts w:ascii="Arial" w:hAnsi="Arial" w:cs="Arial"/>
          <w:sz w:val="20"/>
          <w:szCs w:val="20"/>
          <w:lang w:eastAsia="en-US"/>
        </w:rPr>
      </w:pPr>
      <w:r w:rsidRPr="00F94C98">
        <w:rPr>
          <w:rFonts w:ascii="Arial" w:hAnsi="Arial" w:cs="Arial"/>
          <w:sz w:val="20"/>
          <w:szCs w:val="20"/>
          <w:lang w:eastAsia="en-US"/>
        </w:rPr>
        <w:t>Zpracování</w:t>
      </w:r>
      <w:r w:rsidRPr="00F94C98">
        <w:rPr>
          <w:rFonts w:ascii="Arial" w:hAnsi="Arial" w:cs="Arial"/>
          <w:spacing w:val="-5"/>
          <w:sz w:val="20"/>
          <w:szCs w:val="20"/>
          <w:lang w:eastAsia="en-US"/>
        </w:rPr>
        <w:t xml:space="preserve"> </w:t>
      </w:r>
      <w:r w:rsidRPr="00F94C98">
        <w:rPr>
          <w:rFonts w:ascii="Arial" w:hAnsi="Arial" w:cs="Arial"/>
          <w:sz w:val="20"/>
          <w:szCs w:val="20"/>
          <w:lang w:eastAsia="en-US"/>
        </w:rPr>
        <w:t>dokumentace</w:t>
      </w:r>
      <w:r w:rsidRPr="00F94C98">
        <w:rPr>
          <w:rFonts w:ascii="Arial" w:hAnsi="Arial" w:cs="Arial"/>
          <w:spacing w:val="-6"/>
          <w:sz w:val="20"/>
          <w:szCs w:val="20"/>
          <w:lang w:eastAsia="en-US"/>
        </w:rPr>
        <w:t xml:space="preserve"> </w:t>
      </w:r>
      <w:r w:rsidRPr="00F94C98">
        <w:rPr>
          <w:rFonts w:ascii="Arial" w:hAnsi="Arial" w:cs="Arial"/>
          <w:sz w:val="20"/>
          <w:szCs w:val="20"/>
          <w:lang w:eastAsia="en-US"/>
        </w:rPr>
        <w:t>skutečného</w:t>
      </w:r>
      <w:r w:rsidRPr="00F94C98">
        <w:rPr>
          <w:rFonts w:ascii="Arial" w:hAnsi="Arial" w:cs="Arial"/>
          <w:spacing w:val="-8"/>
          <w:sz w:val="20"/>
          <w:szCs w:val="20"/>
          <w:lang w:eastAsia="en-US"/>
        </w:rPr>
        <w:t xml:space="preserve"> </w:t>
      </w:r>
      <w:r w:rsidR="00F94C98" w:rsidRPr="00F94C98">
        <w:rPr>
          <w:rFonts w:ascii="Arial" w:hAnsi="Arial" w:cs="Arial"/>
          <w:sz w:val="20"/>
          <w:szCs w:val="20"/>
          <w:lang w:eastAsia="en-US"/>
        </w:rPr>
        <w:t>provedení</w:t>
      </w:r>
      <w:r w:rsidRPr="00F94C98">
        <w:rPr>
          <w:rFonts w:ascii="Arial" w:hAnsi="Arial" w:cs="Arial"/>
          <w:spacing w:val="-4"/>
          <w:sz w:val="20"/>
          <w:szCs w:val="20"/>
          <w:lang w:eastAsia="en-US"/>
        </w:rPr>
        <w:t xml:space="preserve"> </w:t>
      </w:r>
      <w:r w:rsidRPr="00F94C98">
        <w:rPr>
          <w:rFonts w:ascii="Arial" w:hAnsi="Arial" w:cs="Arial"/>
          <w:spacing w:val="-2"/>
          <w:sz w:val="20"/>
          <w:szCs w:val="20"/>
          <w:lang w:eastAsia="en-US"/>
        </w:rPr>
        <w:t>stavby</w:t>
      </w:r>
    </w:p>
    <w:p w14:paraId="5489390F" w14:textId="77777777" w:rsidR="00932BBA" w:rsidRPr="00F94C98" w:rsidRDefault="00932BBA" w:rsidP="00932BBA">
      <w:pPr>
        <w:widowControl w:val="0"/>
        <w:numPr>
          <w:ilvl w:val="2"/>
          <w:numId w:val="38"/>
        </w:numPr>
        <w:tabs>
          <w:tab w:val="left" w:pos="1227"/>
        </w:tabs>
        <w:autoSpaceDE w:val="0"/>
        <w:autoSpaceDN w:val="0"/>
        <w:ind w:right="139"/>
        <w:rPr>
          <w:rFonts w:ascii="Arial" w:hAnsi="Arial" w:cs="Arial"/>
          <w:sz w:val="20"/>
          <w:szCs w:val="20"/>
          <w:lang w:eastAsia="en-US"/>
        </w:rPr>
      </w:pPr>
      <w:r w:rsidRPr="00F94C98">
        <w:rPr>
          <w:rFonts w:ascii="Arial" w:hAnsi="Arial" w:cs="Arial"/>
          <w:sz w:val="20"/>
          <w:szCs w:val="20"/>
          <w:lang w:eastAsia="en-US"/>
        </w:rPr>
        <w:t>Všechny zkoušky (tlakové, topné, oživení systémů, zkušební provoz atd.) – položkově rozepsat jednotlivé zkoušky</w:t>
      </w:r>
    </w:p>
    <w:p w14:paraId="2F5EC659" w14:textId="77777777" w:rsidR="00932BBA" w:rsidRPr="00F94C98" w:rsidRDefault="00932BBA" w:rsidP="00932BBA">
      <w:pPr>
        <w:widowControl w:val="0"/>
        <w:numPr>
          <w:ilvl w:val="2"/>
          <w:numId w:val="38"/>
        </w:numPr>
        <w:tabs>
          <w:tab w:val="left" w:pos="1227"/>
        </w:tabs>
        <w:autoSpaceDE w:val="0"/>
        <w:autoSpaceDN w:val="0"/>
        <w:spacing w:line="269" w:lineRule="exact"/>
        <w:ind w:hanging="361"/>
        <w:rPr>
          <w:rFonts w:ascii="Arial" w:hAnsi="Arial" w:cs="Arial"/>
          <w:sz w:val="20"/>
          <w:szCs w:val="20"/>
          <w:lang w:eastAsia="en-US"/>
        </w:rPr>
      </w:pPr>
      <w:r w:rsidRPr="00F94C98">
        <w:rPr>
          <w:rFonts w:ascii="Arial" w:hAnsi="Arial" w:cs="Arial"/>
          <w:sz w:val="20"/>
          <w:szCs w:val="20"/>
          <w:lang w:eastAsia="en-US"/>
        </w:rPr>
        <w:t>Veškeré</w:t>
      </w:r>
      <w:r w:rsidRPr="00F94C98">
        <w:rPr>
          <w:rFonts w:ascii="Arial" w:hAnsi="Arial" w:cs="Arial"/>
          <w:spacing w:val="-7"/>
          <w:sz w:val="20"/>
          <w:szCs w:val="20"/>
          <w:lang w:eastAsia="en-US"/>
        </w:rPr>
        <w:t xml:space="preserve"> </w:t>
      </w:r>
      <w:r w:rsidRPr="00F94C98">
        <w:rPr>
          <w:rFonts w:ascii="Arial" w:hAnsi="Arial" w:cs="Arial"/>
          <w:sz w:val="20"/>
          <w:szCs w:val="20"/>
          <w:lang w:eastAsia="en-US"/>
        </w:rPr>
        <w:t>revize</w:t>
      </w:r>
      <w:r w:rsidRPr="00F94C98">
        <w:rPr>
          <w:rFonts w:ascii="Arial" w:hAnsi="Arial" w:cs="Arial"/>
          <w:spacing w:val="-4"/>
          <w:sz w:val="20"/>
          <w:szCs w:val="20"/>
          <w:lang w:eastAsia="en-US"/>
        </w:rPr>
        <w:t xml:space="preserve"> </w:t>
      </w:r>
      <w:r w:rsidRPr="00F94C98">
        <w:rPr>
          <w:rFonts w:ascii="Arial" w:hAnsi="Arial" w:cs="Arial"/>
          <w:sz w:val="20"/>
          <w:szCs w:val="20"/>
          <w:lang w:eastAsia="en-US"/>
        </w:rPr>
        <w:t>(elektro,</w:t>
      </w:r>
      <w:r w:rsidRPr="00F94C98">
        <w:rPr>
          <w:rFonts w:ascii="Arial" w:hAnsi="Arial" w:cs="Arial"/>
          <w:spacing w:val="-4"/>
          <w:sz w:val="20"/>
          <w:szCs w:val="20"/>
          <w:lang w:eastAsia="en-US"/>
        </w:rPr>
        <w:t xml:space="preserve"> </w:t>
      </w:r>
      <w:r w:rsidRPr="00F94C98">
        <w:rPr>
          <w:rFonts w:ascii="Arial" w:hAnsi="Arial" w:cs="Arial"/>
          <w:sz w:val="20"/>
          <w:szCs w:val="20"/>
          <w:lang w:eastAsia="en-US"/>
        </w:rPr>
        <w:t>plyn</w:t>
      </w:r>
      <w:r w:rsidRPr="00F94C98">
        <w:rPr>
          <w:rFonts w:ascii="Arial" w:hAnsi="Arial" w:cs="Arial"/>
          <w:spacing w:val="-5"/>
          <w:sz w:val="20"/>
          <w:szCs w:val="20"/>
          <w:lang w:eastAsia="en-US"/>
        </w:rPr>
        <w:t xml:space="preserve"> </w:t>
      </w:r>
      <w:r w:rsidRPr="00F94C98">
        <w:rPr>
          <w:rFonts w:ascii="Arial" w:hAnsi="Arial" w:cs="Arial"/>
          <w:sz w:val="20"/>
          <w:szCs w:val="20"/>
          <w:lang w:eastAsia="en-US"/>
        </w:rPr>
        <w:t>atd.)</w:t>
      </w:r>
      <w:r w:rsidRPr="00F94C98">
        <w:rPr>
          <w:rFonts w:ascii="Arial" w:hAnsi="Arial" w:cs="Arial"/>
          <w:spacing w:val="-2"/>
          <w:sz w:val="20"/>
          <w:szCs w:val="20"/>
          <w:lang w:eastAsia="en-US"/>
        </w:rPr>
        <w:t xml:space="preserve"> </w:t>
      </w:r>
      <w:r w:rsidRPr="00F94C98">
        <w:rPr>
          <w:rFonts w:ascii="Arial" w:hAnsi="Arial" w:cs="Arial"/>
          <w:sz w:val="20"/>
          <w:szCs w:val="20"/>
          <w:lang w:eastAsia="en-US"/>
        </w:rPr>
        <w:t>–</w:t>
      </w:r>
      <w:r w:rsidRPr="00F94C98">
        <w:rPr>
          <w:rFonts w:ascii="Arial" w:hAnsi="Arial" w:cs="Arial"/>
          <w:spacing w:val="-5"/>
          <w:sz w:val="20"/>
          <w:szCs w:val="20"/>
          <w:lang w:eastAsia="en-US"/>
        </w:rPr>
        <w:t xml:space="preserve"> </w:t>
      </w:r>
      <w:r w:rsidRPr="00F94C98">
        <w:rPr>
          <w:rFonts w:ascii="Arial" w:hAnsi="Arial" w:cs="Arial"/>
          <w:sz w:val="20"/>
          <w:szCs w:val="20"/>
          <w:lang w:eastAsia="en-US"/>
        </w:rPr>
        <w:t>položkově</w:t>
      </w:r>
      <w:r w:rsidRPr="00F94C98">
        <w:rPr>
          <w:rFonts w:ascii="Arial" w:hAnsi="Arial" w:cs="Arial"/>
          <w:spacing w:val="-4"/>
          <w:sz w:val="20"/>
          <w:szCs w:val="20"/>
          <w:lang w:eastAsia="en-US"/>
        </w:rPr>
        <w:t xml:space="preserve"> </w:t>
      </w:r>
      <w:r w:rsidRPr="00F94C98">
        <w:rPr>
          <w:rFonts w:ascii="Arial" w:hAnsi="Arial" w:cs="Arial"/>
          <w:sz w:val="20"/>
          <w:szCs w:val="20"/>
          <w:lang w:eastAsia="en-US"/>
        </w:rPr>
        <w:t>rozepsat</w:t>
      </w:r>
      <w:r w:rsidRPr="00F94C98">
        <w:rPr>
          <w:rFonts w:ascii="Arial" w:hAnsi="Arial" w:cs="Arial"/>
          <w:spacing w:val="-6"/>
          <w:sz w:val="20"/>
          <w:szCs w:val="20"/>
          <w:lang w:eastAsia="en-US"/>
        </w:rPr>
        <w:t xml:space="preserve"> </w:t>
      </w:r>
      <w:r w:rsidRPr="00F94C98">
        <w:rPr>
          <w:rFonts w:ascii="Arial" w:hAnsi="Arial" w:cs="Arial"/>
          <w:sz w:val="20"/>
          <w:szCs w:val="20"/>
          <w:lang w:eastAsia="en-US"/>
        </w:rPr>
        <w:t>jednotlivé</w:t>
      </w:r>
      <w:r w:rsidRPr="00F94C98">
        <w:rPr>
          <w:rFonts w:ascii="Arial" w:hAnsi="Arial" w:cs="Arial"/>
          <w:spacing w:val="-4"/>
          <w:sz w:val="20"/>
          <w:szCs w:val="20"/>
          <w:lang w:eastAsia="en-US"/>
        </w:rPr>
        <w:t xml:space="preserve"> </w:t>
      </w:r>
      <w:r w:rsidRPr="00F94C98">
        <w:rPr>
          <w:rFonts w:ascii="Arial" w:hAnsi="Arial" w:cs="Arial"/>
          <w:spacing w:val="-2"/>
          <w:sz w:val="20"/>
          <w:szCs w:val="20"/>
          <w:lang w:eastAsia="en-US"/>
        </w:rPr>
        <w:t>revize</w:t>
      </w:r>
    </w:p>
    <w:p w14:paraId="61EC0C43" w14:textId="77777777" w:rsidR="00932BBA" w:rsidRPr="00F94C98" w:rsidRDefault="00932BBA" w:rsidP="00932BBA">
      <w:pPr>
        <w:widowControl w:val="0"/>
        <w:numPr>
          <w:ilvl w:val="2"/>
          <w:numId w:val="38"/>
        </w:numPr>
        <w:tabs>
          <w:tab w:val="left" w:pos="1227"/>
        </w:tabs>
        <w:autoSpaceDE w:val="0"/>
        <w:autoSpaceDN w:val="0"/>
        <w:spacing w:line="269" w:lineRule="exact"/>
        <w:ind w:hanging="361"/>
        <w:rPr>
          <w:rFonts w:ascii="Arial" w:hAnsi="Arial" w:cs="Arial"/>
          <w:sz w:val="20"/>
          <w:szCs w:val="20"/>
          <w:lang w:eastAsia="en-US"/>
        </w:rPr>
      </w:pPr>
      <w:r w:rsidRPr="00F94C98">
        <w:rPr>
          <w:rFonts w:ascii="Arial" w:hAnsi="Arial" w:cs="Arial"/>
          <w:sz w:val="20"/>
          <w:szCs w:val="20"/>
          <w:lang w:eastAsia="en-US"/>
        </w:rPr>
        <w:t>Úklid</w:t>
      </w:r>
      <w:r w:rsidRPr="00F94C98">
        <w:rPr>
          <w:rFonts w:ascii="Arial" w:hAnsi="Arial" w:cs="Arial"/>
          <w:spacing w:val="-4"/>
          <w:sz w:val="20"/>
          <w:szCs w:val="20"/>
          <w:lang w:eastAsia="en-US"/>
        </w:rPr>
        <w:t xml:space="preserve"> </w:t>
      </w:r>
      <w:r w:rsidRPr="00F94C98">
        <w:rPr>
          <w:rFonts w:ascii="Arial" w:hAnsi="Arial" w:cs="Arial"/>
          <w:sz w:val="20"/>
          <w:szCs w:val="20"/>
          <w:lang w:eastAsia="en-US"/>
        </w:rPr>
        <w:t>dokončené</w:t>
      </w:r>
      <w:r w:rsidRPr="00F94C98">
        <w:rPr>
          <w:rFonts w:ascii="Arial" w:hAnsi="Arial" w:cs="Arial"/>
          <w:spacing w:val="-4"/>
          <w:sz w:val="20"/>
          <w:szCs w:val="20"/>
          <w:lang w:eastAsia="en-US"/>
        </w:rPr>
        <w:t xml:space="preserve"> </w:t>
      </w:r>
      <w:r w:rsidRPr="00F94C98">
        <w:rPr>
          <w:rFonts w:ascii="Arial" w:hAnsi="Arial" w:cs="Arial"/>
          <w:sz w:val="20"/>
          <w:szCs w:val="20"/>
          <w:lang w:eastAsia="en-US"/>
        </w:rPr>
        <w:t>stavby</w:t>
      </w:r>
      <w:r w:rsidRPr="00F94C98">
        <w:rPr>
          <w:rFonts w:ascii="Arial" w:hAnsi="Arial" w:cs="Arial"/>
          <w:spacing w:val="-4"/>
          <w:sz w:val="20"/>
          <w:szCs w:val="20"/>
          <w:lang w:eastAsia="en-US"/>
        </w:rPr>
        <w:t xml:space="preserve"> </w:t>
      </w:r>
      <w:r w:rsidRPr="00F94C98">
        <w:rPr>
          <w:rFonts w:ascii="Arial" w:hAnsi="Arial" w:cs="Arial"/>
          <w:sz w:val="20"/>
          <w:szCs w:val="20"/>
          <w:lang w:eastAsia="en-US"/>
        </w:rPr>
        <w:t>(např.</w:t>
      </w:r>
      <w:r w:rsidRPr="00F94C98">
        <w:rPr>
          <w:rFonts w:ascii="Arial" w:hAnsi="Arial" w:cs="Arial"/>
          <w:spacing w:val="-2"/>
          <w:sz w:val="20"/>
          <w:szCs w:val="20"/>
          <w:lang w:eastAsia="en-US"/>
        </w:rPr>
        <w:t xml:space="preserve"> </w:t>
      </w:r>
      <w:r w:rsidRPr="00F94C98">
        <w:rPr>
          <w:rFonts w:ascii="Arial" w:hAnsi="Arial" w:cs="Arial"/>
          <w:sz w:val="20"/>
          <w:szCs w:val="20"/>
          <w:lang w:eastAsia="en-US"/>
        </w:rPr>
        <w:t>položky</w:t>
      </w:r>
      <w:r w:rsidRPr="00F94C98">
        <w:rPr>
          <w:rFonts w:ascii="Arial" w:hAnsi="Arial" w:cs="Arial"/>
          <w:spacing w:val="-4"/>
          <w:sz w:val="20"/>
          <w:szCs w:val="20"/>
          <w:lang w:eastAsia="en-US"/>
        </w:rPr>
        <w:t xml:space="preserve"> </w:t>
      </w:r>
      <w:r w:rsidRPr="00F94C98">
        <w:rPr>
          <w:rFonts w:ascii="Arial" w:hAnsi="Arial" w:cs="Arial"/>
          <w:sz w:val="20"/>
          <w:szCs w:val="20"/>
          <w:lang w:eastAsia="en-US"/>
        </w:rPr>
        <w:t>ÚRS</w:t>
      </w:r>
      <w:r w:rsidRPr="00F94C98">
        <w:rPr>
          <w:rFonts w:ascii="Arial" w:hAnsi="Arial" w:cs="Arial"/>
          <w:spacing w:val="-2"/>
          <w:sz w:val="20"/>
          <w:szCs w:val="20"/>
          <w:lang w:eastAsia="en-US"/>
        </w:rPr>
        <w:t xml:space="preserve"> </w:t>
      </w:r>
      <w:r w:rsidRPr="00F94C98">
        <w:rPr>
          <w:rFonts w:ascii="Arial" w:hAnsi="Arial" w:cs="Arial"/>
          <w:sz w:val="20"/>
          <w:szCs w:val="20"/>
          <w:lang w:eastAsia="en-US"/>
        </w:rPr>
        <w:t>CZ</w:t>
      </w:r>
      <w:r w:rsidRPr="00F94C98">
        <w:rPr>
          <w:rFonts w:ascii="Arial" w:hAnsi="Arial" w:cs="Arial"/>
          <w:spacing w:val="-4"/>
          <w:sz w:val="20"/>
          <w:szCs w:val="20"/>
          <w:lang w:eastAsia="en-US"/>
        </w:rPr>
        <w:t xml:space="preserve"> </w:t>
      </w:r>
      <w:r w:rsidRPr="00F94C98">
        <w:rPr>
          <w:rFonts w:ascii="Arial" w:hAnsi="Arial" w:cs="Arial"/>
          <w:sz w:val="20"/>
          <w:szCs w:val="20"/>
          <w:lang w:eastAsia="en-US"/>
        </w:rPr>
        <w:t>a.s.,</w:t>
      </w:r>
      <w:r w:rsidRPr="00F94C98">
        <w:rPr>
          <w:rFonts w:ascii="Arial" w:hAnsi="Arial" w:cs="Arial"/>
          <w:spacing w:val="-2"/>
          <w:sz w:val="20"/>
          <w:szCs w:val="20"/>
          <w:lang w:eastAsia="en-US"/>
        </w:rPr>
        <w:t xml:space="preserve"> </w:t>
      </w:r>
      <w:r w:rsidRPr="00F94C98">
        <w:rPr>
          <w:rFonts w:ascii="Arial" w:hAnsi="Arial" w:cs="Arial"/>
          <w:sz w:val="20"/>
          <w:szCs w:val="20"/>
          <w:lang w:eastAsia="en-US"/>
        </w:rPr>
        <w:t>952901111</w:t>
      </w:r>
      <w:r w:rsidRPr="00F94C98">
        <w:rPr>
          <w:rFonts w:ascii="Arial" w:hAnsi="Arial" w:cs="Arial"/>
          <w:spacing w:val="-4"/>
          <w:sz w:val="20"/>
          <w:szCs w:val="20"/>
          <w:lang w:eastAsia="en-US"/>
        </w:rPr>
        <w:t xml:space="preserve"> </w:t>
      </w:r>
      <w:r w:rsidRPr="00F94C98">
        <w:rPr>
          <w:rFonts w:ascii="Arial" w:hAnsi="Arial" w:cs="Arial"/>
          <w:sz w:val="20"/>
          <w:szCs w:val="20"/>
          <w:lang w:eastAsia="en-US"/>
        </w:rPr>
        <w:t>a</w:t>
      </w:r>
      <w:r w:rsidRPr="00F94C98">
        <w:rPr>
          <w:rFonts w:ascii="Arial" w:hAnsi="Arial" w:cs="Arial"/>
          <w:spacing w:val="-2"/>
          <w:sz w:val="20"/>
          <w:szCs w:val="20"/>
          <w:lang w:eastAsia="en-US"/>
        </w:rPr>
        <w:t xml:space="preserve"> </w:t>
      </w:r>
      <w:r w:rsidRPr="00F94C98">
        <w:rPr>
          <w:rFonts w:ascii="Arial" w:hAnsi="Arial" w:cs="Arial"/>
          <w:sz w:val="20"/>
          <w:szCs w:val="20"/>
          <w:lang w:eastAsia="en-US"/>
        </w:rPr>
        <w:t>952901114)</w:t>
      </w:r>
      <w:r w:rsidRPr="00F94C98">
        <w:rPr>
          <w:rFonts w:ascii="Arial" w:hAnsi="Arial" w:cs="Arial"/>
          <w:spacing w:val="-2"/>
          <w:sz w:val="20"/>
          <w:szCs w:val="20"/>
          <w:lang w:eastAsia="en-US"/>
        </w:rPr>
        <w:t xml:space="preserve"> </w:t>
      </w:r>
      <w:r w:rsidRPr="00F94C98">
        <w:rPr>
          <w:rFonts w:ascii="Arial" w:hAnsi="Arial" w:cs="Arial"/>
          <w:sz w:val="20"/>
          <w:szCs w:val="20"/>
          <w:lang w:eastAsia="en-US"/>
        </w:rPr>
        <w:t>a</w:t>
      </w:r>
      <w:r w:rsidRPr="00F94C98">
        <w:rPr>
          <w:rFonts w:ascii="Arial" w:hAnsi="Arial" w:cs="Arial"/>
          <w:spacing w:val="-6"/>
          <w:sz w:val="20"/>
          <w:szCs w:val="20"/>
          <w:lang w:eastAsia="en-US"/>
        </w:rPr>
        <w:t xml:space="preserve"> </w:t>
      </w:r>
      <w:r w:rsidRPr="00F94C98">
        <w:rPr>
          <w:rFonts w:ascii="Arial" w:hAnsi="Arial" w:cs="Arial"/>
          <w:sz w:val="20"/>
          <w:szCs w:val="20"/>
          <w:lang w:eastAsia="en-US"/>
        </w:rPr>
        <w:t>jejího</w:t>
      </w:r>
      <w:r w:rsidRPr="00F94C98">
        <w:rPr>
          <w:rFonts w:ascii="Arial" w:hAnsi="Arial" w:cs="Arial"/>
          <w:spacing w:val="-4"/>
          <w:sz w:val="20"/>
          <w:szCs w:val="20"/>
          <w:lang w:eastAsia="en-US"/>
        </w:rPr>
        <w:t xml:space="preserve"> </w:t>
      </w:r>
      <w:r w:rsidRPr="00F94C98">
        <w:rPr>
          <w:rFonts w:ascii="Arial" w:hAnsi="Arial" w:cs="Arial"/>
          <w:spacing w:val="-2"/>
          <w:sz w:val="20"/>
          <w:szCs w:val="20"/>
          <w:lang w:eastAsia="en-US"/>
        </w:rPr>
        <w:t>okolí</w:t>
      </w:r>
    </w:p>
    <w:p w14:paraId="379F4E91" w14:textId="77777777" w:rsidR="00932BBA" w:rsidRPr="00F94C98" w:rsidRDefault="00932BBA" w:rsidP="00932BBA">
      <w:pPr>
        <w:widowControl w:val="0"/>
        <w:numPr>
          <w:ilvl w:val="2"/>
          <w:numId w:val="38"/>
        </w:numPr>
        <w:tabs>
          <w:tab w:val="left" w:pos="1227"/>
        </w:tabs>
        <w:autoSpaceDE w:val="0"/>
        <w:autoSpaceDN w:val="0"/>
        <w:ind w:right="111"/>
        <w:jc w:val="both"/>
        <w:rPr>
          <w:rFonts w:ascii="Arial" w:hAnsi="Arial" w:cs="Arial"/>
          <w:sz w:val="20"/>
          <w:szCs w:val="20"/>
          <w:lang w:eastAsia="en-US"/>
        </w:rPr>
      </w:pPr>
      <w:r w:rsidRPr="00F94C98">
        <w:rPr>
          <w:rFonts w:ascii="Arial" w:hAnsi="Arial" w:cs="Arial"/>
          <w:sz w:val="20"/>
          <w:szCs w:val="20"/>
          <w:lang w:eastAsia="en-US"/>
        </w:rPr>
        <w:t>Opatření</w:t>
      </w:r>
      <w:r w:rsidRPr="00F94C98">
        <w:rPr>
          <w:rFonts w:ascii="Arial" w:hAnsi="Arial" w:cs="Arial"/>
          <w:spacing w:val="-14"/>
          <w:sz w:val="20"/>
          <w:szCs w:val="20"/>
          <w:lang w:eastAsia="en-US"/>
        </w:rPr>
        <w:t xml:space="preserve"> </w:t>
      </w:r>
      <w:r w:rsidRPr="00F94C98">
        <w:rPr>
          <w:rFonts w:ascii="Arial" w:hAnsi="Arial" w:cs="Arial"/>
          <w:sz w:val="20"/>
          <w:szCs w:val="20"/>
          <w:lang w:eastAsia="en-US"/>
        </w:rPr>
        <w:t>k</w:t>
      </w:r>
      <w:r w:rsidRPr="00F94C98">
        <w:rPr>
          <w:rFonts w:ascii="Arial" w:hAnsi="Arial" w:cs="Arial"/>
          <w:spacing w:val="-14"/>
          <w:sz w:val="20"/>
          <w:szCs w:val="20"/>
          <w:lang w:eastAsia="en-US"/>
        </w:rPr>
        <w:t xml:space="preserve"> </w:t>
      </w:r>
      <w:r w:rsidRPr="00F94C98">
        <w:rPr>
          <w:rFonts w:ascii="Arial" w:hAnsi="Arial" w:cs="Arial"/>
          <w:sz w:val="20"/>
          <w:szCs w:val="20"/>
          <w:lang w:eastAsia="en-US"/>
        </w:rPr>
        <w:t>zajištění</w:t>
      </w:r>
      <w:r w:rsidRPr="00F94C98">
        <w:rPr>
          <w:rFonts w:ascii="Arial" w:hAnsi="Arial" w:cs="Arial"/>
          <w:spacing w:val="-14"/>
          <w:sz w:val="20"/>
          <w:szCs w:val="20"/>
          <w:lang w:eastAsia="en-US"/>
        </w:rPr>
        <w:t xml:space="preserve"> </w:t>
      </w:r>
      <w:r w:rsidRPr="00F94C98">
        <w:rPr>
          <w:rFonts w:ascii="Arial" w:hAnsi="Arial" w:cs="Arial"/>
          <w:sz w:val="20"/>
          <w:szCs w:val="20"/>
          <w:lang w:eastAsia="en-US"/>
        </w:rPr>
        <w:t>bezpečnosti</w:t>
      </w:r>
      <w:r w:rsidRPr="00F94C98">
        <w:rPr>
          <w:rFonts w:ascii="Arial" w:hAnsi="Arial" w:cs="Arial"/>
          <w:spacing w:val="-13"/>
          <w:sz w:val="20"/>
          <w:szCs w:val="20"/>
          <w:lang w:eastAsia="en-US"/>
        </w:rPr>
        <w:t xml:space="preserve"> </w:t>
      </w:r>
      <w:r w:rsidRPr="00F94C98">
        <w:rPr>
          <w:rFonts w:ascii="Arial" w:hAnsi="Arial" w:cs="Arial"/>
          <w:sz w:val="20"/>
          <w:szCs w:val="20"/>
          <w:lang w:eastAsia="en-US"/>
        </w:rPr>
        <w:t>účastníků</w:t>
      </w:r>
      <w:r w:rsidRPr="00F94C98">
        <w:rPr>
          <w:rFonts w:ascii="Arial" w:hAnsi="Arial" w:cs="Arial"/>
          <w:spacing w:val="-14"/>
          <w:sz w:val="20"/>
          <w:szCs w:val="20"/>
          <w:lang w:eastAsia="en-US"/>
        </w:rPr>
        <w:t xml:space="preserve"> </w:t>
      </w:r>
      <w:r w:rsidRPr="00F94C98">
        <w:rPr>
          <w:rFonts w:ascii="Arial" w:hAnsi="Arial" w:cs="Arial"/>
          <w:sz w:val="20"/>
          <w:szCs w:val="20"/>
          <w:lang w:eastAsia="en-US"/>
        </w:rPr>
        <w:t>realizace</w:t>
      </w:r>
      <w:r w:rsidRPr="00F94C98">
        <w:rPr>
          <w:rFonts w:ascii="Arial" w:hAnsi="Arial" w:cs="Arial"/>
          <w:spacing w:val="-14"/>
          <w:sz w:val="20"/>
          <w:szCs w:val="20"/>
          <w:lang w:eastAsia="en-US"/>
        </w:rPr>
        <w:t xml:space="preserve"> </w:t>
      </w:r>
      <w:r w:rsidRPr="00F94C98">
        <w:rPr>
          <w:rFonts w:ascii="Arial" w:hAnsi="Arial" w:cs="Arial"/>
          <w:sz w:val="20"/>
          <w:szCs w:val="20"/>
          <w:lang w:eastAsia="en-US"/>
        </w:rPr>
        <w:t>akce</w:t>
      </w:r>
      <w:r w:rsidRPr="00F94C98">
        <w:rPr>
          <w:rFonts w:ascii="Arial" w:hAnsi="Arial" w:cs="Arial"/>
          <w:spacing w:val="-14"/>
          <w:sz w:val="20"/>
          <w:szCs w:val="20"/>
          <w:lang w:eastAsia="en-US"/>
        </w:rPr>
        <w:t xml:space="preserve"> </w:t>
      </w:r>
      <w:r w:rsidRPr="00F94C98">
        <w:rPr>
          <w:rFonts w:ascii="Arial" w:hAnsi="Arial" w:cs="Arial"/>
          <w:sz w:val="20"/>
          <w:szCs w:val="20"/>
          <w:lang w:eastAsia="en-US"/>
        </w:rPr>
        <w:t>a</w:t>
      </w:r>
      <w:r w:rsidRPr="00F94C98">
        <w:rPr>
          <w:rFonts w:ascii="Arial" w:hAnsi="Arial" w:cs="Arial"/>
          <w:spacing w:val="-13"/>
          <w:sz w:val="20"/>
          <w:szCs w:val="20"/>
          <w:lang w:eastAsia="en-US"/>
        </w:rPr>
        <w:t xml:space="preserve"> </w:t>
      </w:r>
      <w:r w:rsidRPr="00F94C98">
        <w:rPr>
          <w:rFonts w:ascii="Arial" w:hAnsi="Arial" w:cs="Arial"/>
          <w:sz w:val="20"/>
          <w:szCs w:val="20"/>
          <w:lang w:eastAsia="en-US"/>
        </w:rPr>
        <w:t>veřejnosti</w:t>
      </w:r>
      <w:r w:rsidRPr="00F94C98">
        <w:rPr>
          <w:rFonts w:ascii="Arial" w:hAnsi="Arial" w:cs="Arial"/>
          <w:spacing w:val="-14"/>
          <w:sz w:val="20"/>
          <w:szCs w:val="20"/>
          <w:lang w:eastAsia="en-US"/>
        </w:rPr>
        <w:t xml:space="preserve"> </w:t>
      </w:r>
      <w:r w:rsidRPr="00F94C98">
        <w:rPr>
          <w:rFonts w:ascii="Arial" w:hAnsi="Arial" w:cs="Arial"/>
          <w:sz w:val="20"/>
          <w:szCs w:val="20"/>
          <w:lang w:eastAsia="en-US"/>
        </w:rPr>
        <w:t>(zejména</w:t>
      </w:r>
      <w:r w:rsidRPr="00F94C98">
        <w:rPr>
          <w:rFonts w:ascii="Arial" w:hAnsi="Arial" w:cs="Arial"/>
          <w:spacing w:val="-14"/>
          <w:sz w:val="20"/>
          <w:szCs w:val="20"/>
          <w:lang w:eastAsia="en-US"/>
        </w:rPr>
        <w:t xml:space="preserve"> </w:t>
      </w:r>
      <w:r w:rsidRPr="00F94C98">
        <w:rPr>
          <w:rFonts w:ascii="Arial" w:hAnsi="Arial" w:cs="Arial"/>
          <w:sz w:val="20"/>
          <w:szCs w:val="20"/>
          <w:lang w:eastAsia="en-US"/>
        </w:rPr>
        <w:t>zajištění</w:t>
      </w:r>
      <w:r w:rsidRPr="00F94C98">
        <w:rPr>
          <w:rFonts w:ascii="Arial" w:hAnsi="Arial" w:cs="Arial"/>
          <w:spacing w:val="-14"/>
          <w:sz w:val="20"/>
          <w:szCs w:val="20"/>
          <w:lang w:eastAsia="en-US"/>
        </w:rPr>
        <w:t xml:space="preserve"> </w:t>
      </w:r>
      <w:r w:rsidRPr="00F94C98">
        <w:rPr>
          <w:rFonts w:ascii="Arial" w:hAnsi="Arial" w:cs="Arial"/>
          <w:sz w:val="20"/>
          <w:szCs w:val="20"/>
          <w:lang w:eastAsia="en-US"/>
        </w:rPr>
        <w:t>staveniště, bezpečnostní tabulky)</w:t>
      </w:r>
    </w:p>
    <w:p w14:paraId="7595DD8D" w14:textId="77777777" w:rsidR="00932BBA" w:rsidRPr="00F94C98" w:rsidRDefault="00932BBA" w:rsidP="00932BBA">
      <w:pPr>
        <w:widowControl w:val="0"/>
        <w:numPr>
          <w:ilvl w:val="2"/>
          <w:numId w:val="38"/>
        </w:numPr>
        <w:tabs>
          <w:tab w:val="left" w:pos="1227"/>
        </w:tabs>
        <w:autoSpaceDE w:val="0"/>
        <w:autoSpaceDN w:val="0"/>
        <w:spacing w:after="240" w:line="267" w:lineRule="exact"/>
        <w:ind w:hanging="361"/>
        <w:jc w:val="both"/>
        <w:rPr>
          <w:rFonts w:ascii="Arial" w:hAnsi="Arial" w:cs="Arial"/>
          <w:sz w:val="20"/>
          <w:szCs w:val="20"/>
          <w:lang w:eastAsia="en-US"/>
        </w:rPr>
      </w:pPr>
      <w:r w:rsidRPr="00F94C98">
        <w:rPr>
          <w:rFonts w:ascii="Arial" w:hAnsi="Arial" w:cs="Arial"/>
          <w:sz w:val="20"/>
          <w:szCs w:val="20"/>
          <w:lang w:eastAsia="en-US"/>
        </w:rPr>
        <w:t>Zpracování</w:t>
      </w:r>
      <w:r w:rsidRPr="00F94C98">
        <w:rPr>
          <w:rFonts w:ascii="Arial" w:hAnsi="Arial" w:cs="Arial"/>
          <w:spacing w:val="-7"/>
          <w:sz w:val="20"/>
          <w:szCs w:val="20"/>
          <w:lang w:eastAsia="en-US"/>
        </w:rPr>
        <w:t xml:space="preserve"> </w:t>
      </w:r>
      <w:r w:rsidRPr="00F94C98">
        <w:rPr>
          <w:rFonts w:ascii="Arial" w:hAnsi="Arial" w:cs="Arial"/>
          <w:sz w:val="20"/>
          <w:szCs w:val="20"/>
          <w:lang w:eastAsia="en-US"/>
        </w:rPr>
        <w:t>návrhů</w:t>
      </w:r>
      <w:r w:rsidRPr="00F94C98">
        <w:rPr>
          <w:rFonts w:ascii="Arial" w:hAnsi="Arial" w:cs="Arial"/>
          <w:spacing w:val="-6"/>
          <w:sz w:val="20"/>
          <w:szCs w:val="20"/>
          <w:lang w:eastAsia="en-US"/>
        </w:rPr>
        <w:t xml:space="preserve"> </w:t>
      </w:r>
      <w:r w:rsidRPr="00F94C98">
        <w:rPr>
          <w:rFonts w:ascii="Arial" w:hAnsi="Arial" w:cs="Arial"/>
          <w:sz w:val="20"/>
          <w:szCs w:val="20"/>
          <w:lang w:eastAsia="en-US"/>
        </w:rPr>
        <w:t>provozních</w:t>
      </w:r>
      <w:r w:rsidRPr="00F94C98">
        <w:rPr>
          <w:rFonts w:ascii="Arial" w:hAnsi="Arial" w:cs="Arial"/>
          <w:spacing w:val="-7"/>
          <w:sz w:val="20"/>
          <w:szCs w:val="20"/>
          <w:lang w:eastAsia="en-US"/>
        </w:rPr>
        <w:t xml:space="preserve"> </w:t>
      </w:r>
      <w:r w:rsidRPr="00F94C98">
        <w:rPr>
          <w:rFonts w:ascii="Arial" w:hAnsi="Arial" w:cs="Arial"/>
          <w:sz w:val="20"/>
          <w:szCs w:val="20"/>
          <w:lang w:eastAsia="en-US"/>
        </w:rPr>
        <w:t>řádů</w:t>
      </w:r>
      <w:r w:rsidRPr="00F94C98">
        <w:rPr>
          <w:rFonts w:ascii="Arial" w:hAnsi="Arial" w:cs="Arial"/>
          <w:spacing w:val="-6"/>
          <w:sz w:val="20"/>
          <w:szCs w:val="20"/>
          <w:lang w:eastAsia="en-US"/>
        </w:rPr>
        <w:t xml:space="preserve"> </w:t>
      </w:r>
      <w:r w:rsidRPr="00F94C98">
        <w:rPr>
          <w:rFonts w:ascii="Arial" w:hAnsi="Arial" w:cs="Arial"/>
          <w:sz w:val="20"/>
          <w:szCs w:val="20"/>
          <w:lang w:eastAsia="en-US"/>
        </w:rPr>
        <w:t>příslušných</w:t>
      </w:r>
      <w:r w:rsidRPr="00F94C98">
        <w:rPr>
          <w:rFonts w:ascii="Arial" w:hAnsi="Arial" w:cs="Arial"/>
          <w:spacing w:val="-5"/>
          <w:sz w:val="20"/>
          <w:szCs w:val="20"/>
          <w:lang w:eastAsia="en-US"/>
        </w:rPr>
        <w:t xml:space="preserve"> </w:t>
      </w:r>
      <w:r w:rsidRPr="00F94C98">
        <w:rPr>
          <w:rFonts w:ascii="Arial" w:hAnsi="Arial" w:cs="Arial"/>
          <w:sz w:val="20"/>
          <w:szCs w:val="20"/>
          <w:lang w:eastAsia="en-US"/>
        </w:rPr>
        <w:t>zařízení</w:t>
      </w:r>
      <w:r w:rsidRPr="00F94C98">
        <w:rPr>
          <w:rFonts w:ascii="Arial" w:hAnsi="Arial" w:cs="Arial"/>
          <w:spacing w:val="-2"/>
          <w:sz w:val="20"/>
          <w:szCs w:val="20"/>
          <w:lang w:eastAsia="en-US"/>
        </w:rPr>
        <w:t xml:space="preserve"> </w:t>
      </w:r>
      <w:r w:rsidRPr="00F94C98">
        <w:rPr>
          <w:rFonts w:ascii="Arial" w:hAnsi="Arial" w:cs="Arial"/>
          <w:sz w:val="20"/>
          <w:szCs w:val="20"/>
          <w:lang w:eastAsia="en-US"/>
        </w:rPr>
        <w:t>dodavatelem</w:t>
      </w:r>
      <w:r w:rsidRPr="00F94C98">
        <w:rPr>
          <w:rFonts w:ascii="Arial" w:hAnsi="Arial" w:cs="Arial"/>
          <w:spacing w:val="-8"/>
          <w:sz w:val="20"/>
          <w:szCs w:val="20"/>
          <w:lang w:eastAsia="en-US"/>
        </w:rPr>
        <w:t xml:space="preserve"> </w:t>
      </w:r>
      <w:r w:rsidRPr="00F94C98">
        <w:rPr>
          <w:rFonts w:ascii="Arial" w:hAnsi="Arial" w:cs="Arial"/>
          <w:spacing w:val="-2"/>
          <w:sz w:val="20"/>
          <w:szCs w:val="20"/>
          <w:lang w:eastAsia="en-US"/>
        </w:rPr>
        <w:t>stavby.</w:t>
      </w:r>
    </w:p>
    <w:p w14:paraId="11615200" w14:textId="77777777" w:rsidR="00932BBA" w:rsidRPr="00F94C98" w:rsidRDefault="00932BBA" w:rsidP="00932BBA">
      <w:pPr>
        <w:widowControl w:val="0"/>
        <w:tabs>
          <w:tab w:val="left" w:pos="867"/>
        </w:tabs>
        <w:autoSpaceDE w:val="0"/>
        <w:autoSpaceDN w:val="0"/>
        <w:spacing w:after="120" w:line="232" w:lineRule="auto"/>
        <w:ind w:left="868" w:right="108"/>
        <w:jc w:val="both"/>
        <w:rPr>
          <w:rFonts w:ascii="Arial" w:hAnsi="Arial" w:cs="Arial"/>
          <w:sz w:val="20"/>
          <w:szCs w:val="20"/>
          <w:lang w:eastAsia="en-US"/>
        </w:rPr>
      </w:pPr>
      <w:r w:rsidRPr="00F94C98">
        <w:rPr>
          <w:rFonts w:ascii="Arial" w:hAnsi="Arial" w:cs="Arial"/>
          <w:sz w:val="20"/>
          <w:szCs w:val="20"/>
          <w:lang w:eastAsia="en-US"/>
        </w:rPr>
        <w:t xml:space="preserve">Souhrnný rozpočet stavby bude zpracován v členění do oddílů dle systému společnosti ÚRS </w:t>
      </w:r>
      <w:r w:rsidRPr="00F94C98">
        <w:rPr>
          <w:rFonts w:ascii="Arial" w:hAnsi="Arial" w:cs="Arial"/>
          <w:sz w:val="20"/>
          <w:szCs w:val="20"/>
          <w:lang w:eastAsia="en-US"/>
        </w:rPr>
        <w:lastRenderedPageBreak/>
        <w:t xml:space="preserve">CZ a.s., IČO 47115645. Položkové rozpočty a souhrnné rozpočty budou expedovány ve formátu </w:t>
      </w:r>
      <w:proofErr w:type="spellStart"/>
      <w:r w:rsidRPr="00F94C98">
        <w:rPr>
          <w:rFonts w:ascii="Arial" w:hAnsi="Arial" w:cs="Arial"/>
          <w:sz w:val="20"/>
          <w:szCs w:val="20"/>
          <w:lang w:eastAsia="en-US"/>
        </w:rPr>
        <w:t>orf</w:t>
      </w:r>
      <w:proofErr w:type="spellEnd"/>
      <w:r w:rsidRPr="00F94C98">
        <w:rPr>
          <w:rFonts w:ascii="Arial" w:hAnsi="Arial" w:cs="Arial"/>
          <w:sz w:val="20"/>
          <w:szCs w:val="20"/>
          <w:lang w:eastAsia="en-US"/>
        </w:rPr>
        <w:t xml:space="preserve"> (Obecný Rozpočtový Formát) – tento formát podporují programy pro tvorbu rozpočtů, nebo ve formátu </w:t>
      </w:r>
      <w:proofErr w:type="spellStart"/>
      <w:r w:rsidRPr="00F94C98">
        <w:rPr>
          <w:rFonts w:ascii="Arial" w:hAnsi="Arial" w:cs="Arial"/>
          <w:sz w:val="20"/>
          <w:szCs w:val="20"/>
          <w:lang w:eastAsia="en-US"/>
        </w:rPr>
        <w:t>xlsx</w:t>
      </w:r>
      <w:proofErr w:type="spellEnd"/>
      <w:r w:rsidRPr="00F94C98">
        <w:rPr>
          <w:rFonts w:ascii="Arial" w:hAnsi="Arial" w:cs="Arial"/>
          <w:sz w:val="20"/>
          <w:szCs w:val="20"/>
          <w:lang w:eastAsia="en-US"/>
        </w:rPr>
        <w:t>. Souhrnný rozpočet nebude obsahovat položku rezervy;</w:t>
      </w:r>
    </w:p>
    <w:p w14:paraId="5D939381" w14:textId="77777777" w:rsidR="00932BBA" w:rsidRPr="00F94C98" w:rsidRDefault="00932BBA" w:rsidP="00932BBA">
      <w:pPr>
        <w:widowControl w:val="0"/>
        <w:numPr>
          <w:ilvl w:val="1"/>
          <w:numId w:val="38"/>
        </w:numPr>
        <w:tabs>
          <w:tab w:val="left" w:pos="867"/>
        </w:tabs>
        <w:autoSpaceDE w:val="0"/>
        <w:autoSpaceDN w:val="0"/>
        <w:spacing w:before="10" w:after="120" w:line="232" w:lineRule="auto"/>
        <w:ind w:left="868" w:right="108" w:hanging="284"/>
        <w:jc w:val="both"/>
        <w:rPr>
          <w:rFonts w:ascii="Arial" w:hAnsi="Arial" w:cs="Arial"/>
          <w:sz w:val="20"/>
          <w:szCs w:val="20"/>
          <w:lang w:eastAsia="en-US"/>
        </w:rPr>
      </w:pPr>
      <w:r w:rsidRPr="00F94C98">
        <w:rPr>
          <w:rFonts w:ascii="Arial" w:hAnsi="Arial" w:cs="Arial"/>
          <w:sz w:val="20"/>
          <w:szCs w:val="20"/>
          <w:lang w:eastAsia="en-US"/>
        </w:rPr>
        <w:t>součástí</w:t>
      </w:r>
      <w:r w:rsidRPr="00F94C98">
        <w:rPr>
          <w:rFonts w:ascii="Arial" w:hAnsi="Arial" w:cs="Arial"/>
          <w:spacing w:val="40"/>
          <w:sz w:val="20"/>
          <w:szCs w:val="20"/>
          <w:lang w:eastAsia="en-US"/>
        </w:rPr>
        <w:t xml:space="preserve"> </w:t>
      </w:r>
      <w:r w:rsidRPr="00F94C98">
        <w:rPr>
          <w:rFonts w:ascii="Arial" w:hAnsi="Arial" w:cs="Arial"/>
          <w:sz w:val="20"/>
          <w:szCs w:val="20"/>
          <w:lang w:eastAsia="en-US"/>
        </w:rPr>
        <w:t>DPS</w:t>
      </w:r>
      <w:r w:rsidRPr="00F94C98">
        <w:rPr>
          <w:rFonts w:ascii="Arial" w:hAnsi="Arial" w:cs="Arial"/>
          <w:spacing w:val="40"/>
          <w:sz w:val="20"/>
          <w:szCs w:val="20"/>
          <w:lang w:eastAsia="en-US"/>
        </w:rPr>
        <w:t xml:space="preserve"> </w:t>
      </w:r>
      <w:r w:rsidRPr="00F94C98">
        <w:rPr>
          <w:rFonts w:ascii="Arial" w:hAnsi="Arial" w:cs="Arial"/>
          <w:sz w:val="20"/>
          <w:szCs w:val="20"/>
          <w:lang w:eastAsia="en-US"/>
        </w:rPr>
        <w:t>bude</w:t>
      </w:r>
      <w:r w:rsidRPr="00F94C98">
        <w:rPr>
          <w:rFonts w:ascii="Arial" w:hAnsi="Arial" w:cs="Arial"/>
          <w:spacing w:val="40"/>
          <w:sz w:val="20"/>
          <w:szCs w:val="20"/>
          <w:lang w:eastAsia="en-US"/>
        </w:rPr>
        <w:t xml:space="preserve"> </w:t>
      </w:r>
      <w:r w:rsidRPr="00F94C98">
        <w:rPr>
          <w:rFonts w:ascii="Arial" w:hAnsi="Arial" w:cs="Arial"/>
          <w:sz w:val="20"/>
          <w:szCs w:val="20"/>
          <w:lang w:eastAsia="en-US"/>
        </w:rPr>
        <w:t>i</w:t>
      </w:r>
      <w:r w:rsidRPr="00F94C98">
        <w:rPr>
          <w:rFonts w:ascii="Arial" w:hAnsi="Arial" w:cs="Arial"/>
          <w:spacing w:val="40"/>
          <w:sz w:val="20"/>
          <w:szCs w:val="20"/>
          <w:lang w:eastAsia="en-US"/>
        </w:rPr>
        <w:t xml:space="preserve"> </w:t>
      </w:r>
      <w:r w:rsidRPr="00F94C98">
        <w:rPr>
          <w:rFonts w:ascii="Arial" w:hAnsi="Arial" w:cs="Arial"/>
          <w:sz w:val="20"/>
          <w:szCs w:val="20"/>
          <w:lang w:eastAsia="en-US"/>
        </w:rPr>
        <w:t>vypracování</w:t>
      </w:r>
      <w:r w:rsidRPr="00F94C98">
        <w:rPr>
          <w:rFonts w:ascii="Arial" w:hAnsi="Arial" w:cs="Arial"/>
          <w:spacing w:val="40"/>
          <w:sz w:val="20"/>
          <w:szCs w:val="20"/>
          <w:lang w:eastAsia="en-US"/>
        </w:rPr>
        <w:t xml:space="preserve"> </w:t>
      </w:r>
      <w:r w:rsidRPr="00F94C98">
        <w:rPr>
          <w:rFonts w:ascii="Arial" w:hAnsi="Arial" w:cs="Arial"/>
          <w:sz w:val="20"/>
          <w:szCs w:val="20"/>
          <w:lang w:eastAsia="en-US"/>
        </w:rPr>
        <w:t>plánu</w:t>
      </w:r>
      <w:r w:rsidRPr="00F94C98">
        <w:rPr>
          <w:rFonts w:ascii="Arial" w:hAnsi="Arial" w:cs="Arial"/>
          <w:spacing w:val="40"/>
          <w:sz w:val="20"/>
          <w:szCs w:val="20"/>
          <w:lang w:eastAsia="en-US"/>
        </w:rPr>
        <w:t xml:space="preserve"> </w:t>
      </w:r>
      <w:r w:rsidRPr="00F94C98">
        <w:rPr>
          <w:rFonts w:ascii="Arial" w:hAnsi="Arial" w:cs="Arial"/>
          <w:sz w:val="20"/>
          <w:szCs w:val="20"/>
          <w:lang w:eastAsia="en-US"/>
        </w:rPr>
        <w:t>organizace</w:t>
      </w:r>
      <w:r w:rsidRPr="00F94C98">
        <w:rPr>
          <w:rFonts w:ascii="Arial" w:hAnsi="Arial" w:cs="Arial"/>
          <w:spacing w:val="40"/>
          <w:sz w:val="20"/>
          <w:szCs w:val="20"/>
          <w:lang w:eastAsia="en-US"/>
        </w:rPr>
        <w:t xml:space="preserve"> </w:t>
      </w:r>
      <w:r w:rsidRPr="00F94C98">
        <w:rPr>
          <w:rFonts w:ascii="Arial" w:hAnsi="Arial" w:cs="Arial"/>
          <w:sz w:val="20"/>
          <w:szCs w:val="20"/>
          <w:lang w:eastAsia="en-US"/>
        </w:rPr>
        <w:t>výstavby</w:t>
      </w:r>
      <w:r w:rsidRPr="00F94C98">
        <w:rPr>
          <w:rFonts w:ascii="Arial" w:hAnsi="Arial" w:cs="Arial"/>
          <w:spacing w:val="40"/>
          <w:sz w:val="20"/>
          <w:szCs w:val="20"/>
          <w:lang w:eastAsia="en-US"/>
        </w:rPr>
        <w:t xml:space="preserve"> </w:t>
      </w:r>
      <w:r w:rsidRPr="00F94C98">
        <w:rPr>
          <w:rFonts w:ascii="Arial" w:hAnsi="Arial" w:cs="Arial"/>
          <w:sz w:val="20"/>
          <w:szCs w:val="20"/>
          <w:lang w:eastAsia="en-US"/>
        </w:rPr>
        <w:t>na</w:t>
      </w:r>
      <w:r w:rsidRPr="00F94C98">
        <w:rPr>
          <w:rFonts w:ascii="Arial" w:hAnsi="Arial" w:cs="Arial"/>
          <w:spacing w:val="40"/>
          <w:sz w:val="20"/>
          <w:szCs w:val="20"/>
          <w:lang w:eastAsia="en-US"/>
        </w:rPr>
        <w:t xml:space="preserve"> </w:t>
      </w:r>
      <w:r w:rsidRPr="00F94C98">
        <w:rPr>
          <w:rFonts w:ascii="Arial" w:hAnsi="Arial" w:cs="Arial"/>
          <w:sz w:val="20"/>
          <w:szCs w:val="20"/>
          <w:lang w:eastAsia="en-US"/>
        </w:rPr>
        <w:t>kompletní</w:t>
      </w:r>
      <w:r w:rsidRPr="00F94C98">
        <w:rPr>
          <w:rFonts w:ascii="Arial" w:hAnsi="Arial" w:cs="Arial"/>
          <w:spacing w:val="40"/>
          <w:sz w:val="20"/>
          <w:szCs w:val="20"/>
          <w:lang w:eastAsia="en-US"/>
        </w:rPr>
        <w:t xml:space="preserve"> </w:t>
      </w:r>
      <w:r w:rsidRPr="00F94C98">
        <w:rPr>
          <w:rFonts w:ascii="Arial" w:hAnsi="Arial" w:cs="Arial"/>
          <w:sz w:val="20"/>
          <w:szCs w:val="20"/>
          <w:lang w:eastAsia="en-US"/>
        </w:rPr>
        <w:t>realizaci</w:t>
      </w:r>
      <w:r w:rsidRPr="00F94C98">
        <w:rPr>
          <w:rFonts w:ascii="Arial" w:hAnsi="Arial" w:cs="Arial"/>
          <w:spacing w:val="40"/>
          <w:sz w:val="20"/>
          <w:szCs w:val="20"/>
          <w:lang w:eastAsia="en-US"/>
        </w:rPr>
        <w:t xml:space="preserve"> </w:t>
      </w:r>
      <w:r w:rsidRPr="00F94C98">
        <w:rPr>
          <w:rFonts w:ascii="Arial" w:hAnsi="Arial" w:cs="Arial"/>
          <w:sz w:val="20"/>
          <w:szCs w:val="20"/>
          <w:lang w:eastAsia="en-US"/>
        </w:rPr>
        <w:t>s</w:t>
      </w:r>
      <w:r w:rsidRPr="00F94C98">
        <w:rPr>
          <w:rFonts w:ascii="Arial" w:hAnsi="Arial" w:cs="Arial"/>
          <w:spacing w:val="40"/>
          <w:sz w:val="20"/>
          <w:szCs w:val="20"/>
          <w:lang w:eastAsia="en-US"/>
        </w:rPr>
        <w:t xml:space="preserve"> </w:t>
      </w:r>
      <w:r w:rsidRPr="00F94C98">
        <w:rPr>
          <w:rFonts w:ascii="Arial" w:hAnsi="Arial" w:cs="Arial"/>
          <w:sz w:val="20"/>
          <w:szCs w:val="20"/>
          <w:lang w:eastAsia="en-US"/>
        </w:rPr>
        <w:t>řešením problematiky provizorií s ohledem na plynulý a co nejméně rušený chod nemocnice;</w:t>
      </w:r>
    </w:p>
    <w:p w14:paraId="018E9CF9" w14:textId="77777777" w:rsidR="00932BBA" w:rsidRPr="00F94C98" w:rsidRDefault="00932BBA" w:rsidP="00932BBA">
      <w:pPr>
        <w:widowControl w:val="0"/>
        <w:numPr>
          <w:ilvl w:val="1"/>
          <w:numId w:val="38"/>
        </w:numPr>
        <w:tabs>
          <w:tab w:val="left" w:pos="867"/>
        </w:tabs>
        <w:autoSpaceDE w:val="0"/>
        <w:autoSpaceDN w:val="0"/>
        <w:spacing w:before="10" w:after="120" w:line="232" w:lineRule="auto"/>
        <w:ind w:left="868" w:right="108" w:hanging="284"/>
        <w:jc w:val="both"/>
        <w:rPr>
          <w:rFonts w:ascii="Arial" w:hAnsi="Arial" w:cs="Arial"/>
          <w:sz w:val="20"/>
          <w:szCs w:val="20"/>
          <w:lang w:eastAsia="en-US"/>
        </w:rPr>
      </w:pPr>
      <w:r w:rsidRPr="00F94C98">
        <w:rPr>
          <w:rFonts w:ascii="Arial" w:hAnsi="Arial" w:cs="Arial"/>
          <w:sz w:val="20"/>
          <w:szCs w:val="20"/>
          <w:lang w:eastAsia="en-US"/>
        </w:rPr>
        <w:t>součástí bude i zajištění plánu BOZP ve smyslu ustanovení § 15 odst. 2 zákona č. 309/2006 Sb., o</w:t>
      </w:r>
      <w:r w:rsidRPr="00F94C98">
        <w:rPr>
          <w:rFonts w:ascii="Arial" w:hAnsi="Arial" w:cs="Arial"/>
          <w:spacing w:val="40"/>
          <w:sz w:val="20"/>
          <w:szCs w:val="20"/>
          <w:lang w:eastAsia="en-US"/>
        </w:rPr>
        <w:t> </w:t>
      </w:r>
      <w:r w:rsidRPr="00F94C98">
        <w:rPr>
          <w:rFonts w:ascii="Arial" w:hAnsi="Arial" w:cs="Arial"/>
          <w:sz w:val="20"/>
          <w:szCs w:val="20"/>
          <w:lang w:eastAsia="en-US"/>
        </w:rPr>
        <w:t>zajištění dalších podmínek bezpečnosti a ochrany zdraví při práci, ve znění pozdějších předpisů.</w:t>
      </w:r>
    </w:p>
    <w:p w14:paraId="5728BF84" w14:textId="77777777" w:rsidR="00932BBA" w:rsidRPr="00932BBA" w:rsidRDefault="00932BBA" w:rsidP="00932BBA">
      <w:pPr>
        <w:widowControl w:val="0"/>
        <w:tabs>
          <w:tab w:val="left" w:pos="867"/>
        </w:tabs>
        <w:autoSpaceDE w:val="0"/>
        <w:autoSpaceDN w:val="0"/>
        <w:spacing w:before="10" w:after="120" w:line="232" w:lineRule="auto"/>
        <w:ind w:right="108"/>
        <w:jc w:val="both"/>
        <w:rPr>
          <w:rFonts w:ascii="Arial" w:hAnsi="Arial" w:cs="Arial"/>
          <w:sz w:val="20"/>
          <w:szCs w:val="20"/>
          <w:lang w:eastAsia="en-US"/>
        </w:rPr>
      </w:pPr>
    </w:p>
    <w:p w14:paraId="51481A99" w14:textId="77777777" w:rsidR="00932BBA" w:rsidRPr="00932BBA" w:rsidRDefault="00932BBA" w:rsidP="00932BBA">
      <w:pPr>
        <w:widowControl w:val="0"/>
        <w:numPr>
          <w:ilvl w:val="0"/>
          <w:numId w:val="38"/>
        </w:numPr>
        <w:tabs>
          <w:tab w:val="left" w:pos="587"/>
        </w:tabs>
        <w:autoSpaceDE w:val="0"/>
        <w:autoSpaceDN w:val="0"/>
        <w:spacing w:before="110" w:after="120"/>
        <w:ind w:left="584" w:right="108" w:hanging="425"/>
        <w:jc w:val="both"/>
        <w:rPr>
          <w:rFonts w:ascii="Arial" w:hAnsi="Arial" w:cs="Arial"/>
          <w:sz w:val="20"/>
          <w:szCs w:val="20"/>
          <w:u w:val="single"/>
          <w:lang w:eastAsia="en-US"/>
        </w:rPr>
      </w:pPr>
      <w:r w:rsidRPr="00932BBA">
        <w:rPr>
          <w:rFonts w:ascii="Arial" w:hAnsi="Arial" w:cs="Arial"/>
          <w:sz w:val="20"/>
          <w:szCs w:val="20"/>
          <w:u w:val="single"/>
          <w:lang w:eastAsia="en-US"/>
        </w:rPr>
        <w:t>Zajištění</w:t>
      </w:r>
      <w:r w:rsidRPr="00932BBA">
        <w:rPr>
          <w:rFonts w:ascii="Arial" w:hAnsi="Arial" w:cs="Arial"/>
          <w:spacing w:val="-5"/>
          <w:sz w:val="20"/>
          <w:szCs w:val="20"/>
          <w:u w:val="single"/>
          <w:lang w:eastAsia="en-US"/>
        </w:rPr>
        <w:t xml:space="preserve"> </w:t>
      </w:r>
      <w:r w:rsidRPr="00932BBA">
        <w:rPr>
          <w:rFonts w:ascii="Arial" w:hAnsi="Arial" w:cs="Arial"/>
          <w:sz w:val="20"/>
          <w:szCs w:val="20"/>
          <w:u w:val="single"/>
          <w:lang w:eastAsia="en-US"/>
        </w:rPr>
        <w:t>výkonu</w:t>
      </w:r>
      <w:r w:rsidRPr="00932BBA">
        <w:rPr>
          <w:rFonts w:ascii="Arial" w:hAnsi="Arial" w:cs="Arial"/>
          <w:spacing w:val="-4"/>
          <w:sz w:val="20"/>
          <w:szCs w:val="20"/>
          <w:u w:val="single"/>
          <w:lang w:eastAsia="en-US"/>
        </w:rPr>
        <w:t xml:space="preserve"> </w:t>
      </w:r>
      <w:r w:rsidRPr="00932BBA">
        <w:rPr>
          <w:rFonts w:ascii="Arial" w:hAnsi="Arial" w:cs="Arial"/>
          <w:sz w:val="20"/>
          <w:szCs w:val="20"/>
          <w:u w:val="single"/>
          <w:lang w:eastAsia="en-US"/>
        </w:rPr>
        <w:t>dozoru</w:t>
      </w:r>
      <w:r w:rsidRPr="00932BBA">
        <w:rPr>
          <w:rFonts w:ascii="Arial" w:hAnsi="Arial" w:cs="Arial"/>
          <w:spacing w:val="-3"/>
          <w:sz w:val="20"/>
          <w:szCs w:val="20"/>
          <w:u w:val="single"/>
          <w:lang w:eastAsia="en-US"/>
        </w:rPr>
        <w:t xml:space="preserve"> </w:t>
      </w:r>
      <w:r w:rsidRPr="00932BBA">
        <w:rPr>
          <w:rFonts w:ascii="Arial" w:hAnsi="Arial" w:cs="Arial"/>
          <w:sz w:val="20"/>
          <w:szCs w:val="20"/>
          <w:u w:val="single"/>
          <w:lang w:eastAsia="en-US"/>
        </w:rPr>
        <w:t>projektanta</w:t>
      </w:r>
      <w:r w:rsidRPr="00932BBA">
        <w:rPr>
          <w:rFonts w:ascii="Arial" w:hAnsi="Arial" w:cs="Arial"/>
          <w:spacing w:val="-4"/>
          <w:sz w:val="20"/>
          <w:szCs w:val="20"/>
          <w:u w:val="single"/>
          <w:lang w:eastAsia="en-US"/>
        </w:rPr>
        <w:t xml:space="preserve"> </w:t>
      </w:r>
      <w:r w:rsidRPr="00932BBA">
        <w:rPr>
          <w:rFonts w:ascii="Arial" w:hAnsi="Arial" w:cs="Arial"/>
          <w:sz w:val="20"/>
          <w:szCs w:val="20"/>
          <w:u w:val="single"/>
          <w:lang w:eastAsia="en-US"/>
        </w:rPr>
        <w:t>po</w:t>
      </w:r>
      <w:r w:rsidRPr="00932BBA">
        <w:rPr>
          <w:rFonts w:ascii="Arial" w:hAnsi="Arial" w:cs="Arial"/>
          <w:spacing w:val="-4"/>
          <w:sz w:val="20"/>
          <w:szCs w:val="20"/>
          <w:u w:val="single"/>
          <w:lang w:eastAsia="en-US"/>
        </w:rPr>
        <w:t xml:space="preserve"> </w:t>
      </w:r>
      <w:r w:rsidRPr="00932BBA">
        <w:rPr>
          <w:rFonts w:ascii="Arial" w:hAnsi="Arial" w:cs="Arial"/>
          <w:sz w:val="20"/>
          <w:szCs w:val="20"/>
          <w:u w:val="single"/>
          <w:lang w:eastAsia="en-US"/>
        </w:rPr>
        <w:t>celou</w:t>
      </w:r>
      <w:r w:rsidRPr="00932BBA">
        <w:rPr>
          <w:rFonts w:ascii="Arial" w:hAnsi="Arial" w:cs="Arial"/>
          <w:spacing w:val="-3"/>
          <w:sz w:val="20"/>
          <w:szCs w:val="20"/>
          <w:u w:val="single"/>
          <w:lang w:eastAsia="en-US"/>
        </w:rPr>
        <w:t xml:space="preserve"> </w:t>
      </w:r>
      <w:r w:rsidRPr="00932BBA">
        <w:rPr>
          <w:rFonts w:ascii="Arial" w:hAnsi="Arial" w:cs="Arial"/>
          <w:sz w:val="20"/>
          <w:szCs w:val="20"/>
          <w:u w:val="single"/>
          <w:lang w:eastAsia="en-US"/>
        </w:rPr>
        <w:t>dobu</w:t>
      </w:r>
      <w:r w:rsidRPr="00932BBA">
        <w:rPr>
          <w:rFonts w:ascii="Arial" w:hAnsi="Arial" w:cs="Arial"/>
          <w:spacing w:val="-7"/>
          <w:sz w:val="20"/>
          <w:szCs w:val="20"/>
          <w:u w:val="single"/>
          <w:lang w:eastAsia="en-US"/>
        </w:rPr>
        <w:t xml:space="preserve"> </w:t>
      </w:r>
      <w:r w:rsidRPr="00932BBA">
        <w:rPr>
          <w:rFonts w:ascii="Arial" w:hAnsi="Arial" w:cs="Arial"/>
          <w:sz w:val="20"/>
          <w:szCs w:val="20"/>
          <w:u w:val="single"/>
          <w:lang w:eastAsia="en-US"/>
        </w:rPr>
        <w:t>realizace</w:t>
      </w:r>
      <w:r w:rsidRPr="00932BBA">
        <w:rPr>
          <w:rFonts w:ascii="Arial" w:hAnsi="Arial" w:cs="Arial"/>
          <w:spacing w:val="-3"/>
          <w:sz w:val="20"/>
          <w:szCs w:val="20"/>
          <w:u w:val="single"/>
          <w:lang w:eastAsia="en-US"/>
        </w:rPr>
        <w:t xml:space="preserve"> </w:t>
      </w:r>
      <w:r w:rsidRPr="00932BBA">
        <w:rPr>
          <w:rFonts w:ascii="Arial" w:hAnsi="Arial" w:cs="Arial"/>
          <w:sz w:val="20"/>
          <w:szCs w:val="20"/>
          <w:u w:val="single"/>
          <w:lang w:eastAsia="en-US"/>
        </w:rPr>
        <w:t>stavby</w:t>
      </w:r>
      <w:r w:rsidRPr="00932BBA">
        <w:rPr>
          <w:rFonts w:ascii="Arial" w:hAnsi="Arial" w:cs="Arial"/>
          <w:spacing w:val="-7"/>
          <w:sz w:val="20"/>
          <w:szCs w:val="20"/>
          <w:u w:val="single"/>
          <w:lang w:eastAsia="en-US"/>
        </w:rPr>
        <w:t xml:space="preserve"> </w:t>
      </w:r>
      <w:r w:rsidRPr="00932BBA">
        <w:rPr>
          <w:rFonts w:ascii="Arial" w:hAnsi="Arial" w:cs="Arial"/>
          <w:sz w:val="20"/>
          <w:szCs w:val="20"/>
          <w:u w:val="single"/>
          <w:lang w:eastAsia="en-US"/>
        </w:rPr>
        <w:t>v</w:t>
      </w:r>
      <w:r w:rsidRPr="00932BBA">
        <w:rPr>
          <w:rFonts w:ascii="Arial" w:hAnsi="Arial" w:cs="Arial"/>
          <w:spacing w:val="-4"/>
          <w:sz w:val="20"/>
          <w:szCs w:val="20"/>
          <w:u w:val="single"/>
          <w:lang w:eastAsia="en-US"/>
        </w:rPr>
        <w:t xml:space="preserve"> </w:t>
      </w:r>
      <w:r w:rsidRPr="00932BBA">
        <w:rPr>
          <w:rFonts w:ascii="Arial" w:hAnsi="Arial" w:cs="Arial"/>
          <w:spacing w:val="-2"/>
          <w:sz w:val="20"/>
          <w:szCs w:val="20"/>
          <w:u w:val="single"/>
          <w:lang w:eastAsia="en-US"/>
        </w:rPr>
        <w:t>rozsahu:</w:t>
      </w:r>
    </w:p>
    <w:p w14:paraId="5631373F" w14:textId="77777777" w:rsidR="00932BBA" w:rsidRPr="00932BBA" w:rsidRDefault="00932BBA" w:rsidP="00932BBA">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0"/>
          <w:lang w:eastAsia="en-US"/>
        </w:rPr>
      </w:pPr>
      <w:r w:rsidRPr="00932BBA">
        <w:rPr>
          <w:rFonts w:ascii="Arial" w:hAnsi="Arial" w:cs="Arial"/>
          <w:sz w:val="20"/>
          <w:szCs w:val="20"/>
          <w:lang w:eastAsia="en-US"/>
        </w:rPr>
        <w:t>účast</w:t>
      </w:r>
      <w:r w:rsidRPr="00932BBA">
        <w:rPr>
          <w:rFonts w:ascii="Arial" w:hAnsi="Arial" w:cs="Arial"/>
          <w:spacing w:val="-5"/>
          <w:sz w:val="20"/>
          <w:szCs w:val="20"/>
          <w:lang w:eastAsia="en-US"/>
        </w:rPr>
        <w:t xml:space="preserve"> </w:t>
      </w:r>
      <w:r w:rsidRPr="00932BBA">
        <w:rPr>
          <w:rFonts w:ascii="Arial" w:hAnsi="Arial" w:cs="Arial"/>
          <w:sz w:val="20"/>
          <w:szCs w:val="20"/>
          <w:lang w:eastAsia="en-US"/>
        </w:rPr>
        <w:t>na</w:t>
      </w:r>
      <w:r w:rsidRPr="00932BBA">
        <w:rPr>
          <w:rFonts w:ascii="Arial" w:hAnsi="Arial" w:cs="Arial"/>
          <w:spacing w:val="-5"/>
          <w:sz w:val="20"/>
          <w:szCs w:val="20"/>
          <w:lang w:eastAsia="en-US"/>
        </w:rPr>
        <w:t xml:space="preserve"> </w:t>
      </w:r>
      <w:r w:rsidRPr="00932BBA">
        <w:rPr>
          <w:rFonts w:ascii="Arial" w:hAnsi="Arial" w:cs="Arial"/>
          <w:sz w:val="20"/>
          <w:szCs w:val="20"/>
          <w:lang w:eastAsia="en-US"/>
        </w:rPr>
        <w:t>řízeních</w:t>
      </w:r>
      <w:r w:rsidRPr="00932BBA">
        <w:rPr>
          <w:rFonts w:ascii="Arial" w:hAnsi="Arial" w:cs="Arial"/>
          <w:spacing w:val="-3"/>
          <w:sz w:val="20"/>
          <w:szCs w:val="20"/>
          <w:lang w:eastAsia="en-US"/>
        </w:rPr>
        <w:t xml:space="preserve"> </w:t>
      </w:r>
      <w:r w:rsidRPr="00932BBA">
        <w:rPr>
          <w:rFonts w:ascii="Arial" w:hAnsi="Arial" w:cs="Arial"/>
          <w:sz w:val="20"/>
          <w:szCs w:val="20"/>
          <w:lang w:eastAsia="en-US"/>
        </w:rPr>
        <w:t>v</w:t>
      </w:r>
      <w:r w:rsidRPr="00932BBA">
        <w:rPr>
          <w:rFonts w:ascii="Arial" w:hAnsi="Arial" w:cs="Arial"/>
          <w:spacing w:val="-5"/>
          <w:sz w:val="20"/>
          <w:szCs w:val="20"/>
          <w:lang w:eastAsia="en-US"/>
        </w:rPr>
        <w:t xml:space="preserve"> </w:t>
      </w:r>
      <w:r w:rsidRPr="00932BBA">
        <w:rPr>
          <w:rFonts w:ascii="Arial" w:hAnsi="Arial" w:cs="Arial"/>
          <w:sz w:val="20"/>
          <w:szCs w:val="20"/>
          <w:lang w:eastAsia="en-US"/>
        </w:rPr>
        <w:t>případech,</w:t>
      </w:r>
      <w:r w:rsidRPr="00932BBA">
        <w:rPr>
          <w:rFonts w:ascii="Arial" w:hAnsi="Arial" w:cs="Arial"/>
          <w:spacing w:val="-3"/>
          <w:sz w:val="20"/>
          <w:szCs w:val="20"/>
          <w:lang w:eastAsia="en-US"/>
        </w:rPr>
        <w:t xml:space="preserve"> </w:t>
      </w:r>
      <w:r w:rsidRPr="00932BBA">
        <w:rPr>
          <w:rFonts w:ascii="Arial" w:hAnsi="Arial" w:cs="Arial"/>
          <w:sz w:val="20"/>
          <w:szCs w:val="20"/>
          <w:lang w:eastAsia="en-US"/>
        </w:rPr>
        <w:t>kdy</w:t>
      </w:r>
      <w:r w:rsidRPr="00932BBA">
        <w:rPr>
          <w:rFonts w:ascii="Arial" w:hAnsi="Arial" w:cs="Arial"/>
          <w:spacing w:val="-6"/>
          <w:sz w:val="20"/>
          <w:szCs w:val="20"/>
          <w:lang w:eastAsia="en-US"/>
        </w:rPr>
        <w:t xml:space="preserve"> </w:t>
      </w:r>
      <w:r w:rsidRPr="00932BBA">
        <w:rPr>
          <w:rFonts w:ascii="Arial" w:hAnsi="Arial" w:cs="Arial"/>
          <w:sz w:val="20"/>
          <w:szCs w:val="20"/>
          <w:lang w:eastAsia="en-US"/>
        </w:rPr>
        <w:t>je</w:t>
      </w:r>
      <w:r w:rsidRPr="00932BBA">
        <w:rPr>
          <w:rFonts w:ascii="Arial" w:hAnsi="Arial" w:cs="Arial"/>
          <w:spacing w:val="-3"/>
          <w:sz w:val="20"/>
          <w:szCs w:val="20"/>
          <w:lang w:eastAsia="en-US"/>
        </w:rPr>
        <w:t xml:space="preserve"> </w:t>
      </w:r>
      <w:r w:rsidRPr="00932BBA">
        <w:rPr>
          <w:rFonts w:ascii="Arial" w:hAnsi="Arial" w:cs="Arial"/>
          <w:sz w:val="20"/>
          <w:szCs w:val="20"/>
          <w:lang w:eastAsia="en-US"/>
        </w:rPr>
        <w:t>nutné</w:t>
      </w:r>
      <w:r w:rsidRPr="00932BBA">
        <w:rPr>
          <w:rFonts w:ascii="Arial" w:hAnsi="Arial" w:cs="Arial"/>
          <w:spacing w:val="-3"/>
          <w:sz w:val="20"/>
          <w:szCs w:val="20"/>
          <w:lang w:eastAsia="en-US"/>
        </w:rPr>
        <w:t xml:space="preserve"> </w:t>
      </w:r>
      <w:r w:rsidRPr="00932BBA">
        <w:rPr>
          <w:rFonts w:ascii="Arial" w:hAnsi="Arial" w:cs="Arial"/>
          <w:sz w:val="20"/>
          <w:szCs w:val="20"/>
          <w:lang w:eastAsia="en-US"/>
        </w:rPr>
        <w:t>vysvětlit</w:t>
      </w:r>
      <w:r w:rsidRPr="00932BBA">
        <w:rPr>
          <w:rFonts w:ascii="Arial" w:hAnsi="Arial" w:cs="Arial"/>
          <w:spacing w:val="-5"/>
          <w:sz w:val="20"/>
          <w:szCs w:val="20"/>
          <w:lang w:eastAsia="en-US"/>
        </w:rPr>
        <w:t xml:space="preserve"> </w:t>
      </w:r>
      <w:r w:rsidRPr="00932BBA">
        <w:rPr>
          <w:rFonts w:ascii="Arial" w:hAnsi="Arial" w:cs="Arial"/>
          <w:sz w:val="20"/>
          <w:szCs w:val="20"/>
          <w:lang w:eastAsia="en-US"/>
        </w:rPr>
        <w:t>souvislosti</w:t>
      </w:r>
      <w:r w:rsidRPr="00932BBA">
        <w:rPr>
          <w:rFonts w:ascii="Arial" w:hAnsi="Arial" w:cs="Arial"/>
          <w:spacing w:val="-5"/>
          <w:sz w:val="20"/>
          <w:szCs w:val="20"/>
          <w:lang w:eastAsia="en-US"/>
        </w:rPr>
        <w:t xml:space="preserve"> </w:t>
      </w:r>
      <w:r w:rsidRPr="00932BBA">
        <w:rPr>
          <w:rFonts w:ascii="Arial" w:hAnsi="Arial" w:cs="Arial"/>
          <w:sz w:val="20"/>
          <w:szCs w:val="20"/>
          <w:lang w:eastAsia="en-US"/>
        </w:rPr>
        <w:t>s</w:t>
      </w:r>
      <w:r w:rsidRPr="00932BBA">
        <w:rPr>
          <w:rFonts w:ascii="Arial" w:hAnsi="Arial" w:cs="Arial"/>
          <w:spacing w:val="-3"/>
          <w:sz w:val="20"/>
          <w:szCs w:val="20"/>
          <w:lang w:eastAsia="en-US"/>
        </w:rPr>
        <w:t xml:space="preserve"> </w:t>
      </w:r>
      <w:r w:rsidRPr="00932BBA">
        <w:rPr>
          <w:rFonts w:ascii="Arial" w:hAnsi="Arial" w:cs="Arial"/>
          <w:sz w:val="20"/>
          <w:szCs w:val="20"/>
          <w:lang w:eastAsia="en-US"/>
        </w:rPr>
        <w:t>dokumentací</w:t>
      </w:r>
      <w:r w:rsidRPr="00932BBA">
        <w:rPr>
          <w:rFonts w:ascii="Arial" w:hAnsi="Arial" w:cs="Arial"/>
          <w:spacing w:val="-5"/>
          <w:sz w:val="20"/>
          <w:szCs w:val="20"/>
          <w:lang w:eastAsia="en-US"/>
        </w:rPr>
        <w:t xml:space="preserve"> </w:t>
      </w:r>
      <w:r w:rsidRPr="00932BBA">
        <w:rPr>
          <w:rFonts w:ascii="Arial" w:hAnsi="Arial" w:cs="Arial"/>
          <w:spacing w:val="-2"/>
          <w:sz w:val="20"/>
          <w:szCs w:val="20"/>
          <w:lang w:eastAsia="en-US"/>
        </w:rPr>
        <w:t>stavby;</w:t>
      </w:r>
    </w:p>
    <w:p w14:paraId="392159A8" w14:textId="77777777" w:rsidR="00932BBA" w:rsidRPr="00932BBA" w:rsidRDefault="00932BBA" w:rsidP="00932BBA">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0"/>
          <w:lang w:eastAsia="en-US"/>
        </w:rPr>
      </w:pPr>
      <w:r w:rsidRPr="00932BBA">
        <w:rPr>
          <w:rFonts w:ascii="Arial" w:hAnsi="Arial" w:cs="Arial"/>
          <w:sz w:val="20"/>
          <w:szCs w:val="20"/>
          <w:lang w:eastAsia="en-US"/>
        </w:rPr>
        <w:t>sledování souladu vytyčovacích výkresů se situací stavby;</w:t>
      </w:r>
    </w:p>
    <w:p w14:paraId="4F795FD7" w14:textId="77777777" w:rsidR="00932BBA" w:rsidRPr="00932BBA" w:rsidRDefault="00932BBA" w:rsidP="00932BBA">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0"/>
          <w:lang w:eastAsia="en-US"/>
        </w:rPr>
      </w:pPr>
      <w:r w:rsidRPr="00932BBA">
        <w:rPr>
          <w:rFonts w:ascii="Arial" w:hAnsi="Arial" w:cs="Arial"/>
          <w:sz w:val="20"/>
          <w:szCs w:val="20"/>
          <w:lang w:eastAsia="en-US"/>
        </w:rPr>
        <w:t>poskytování vysvětlení potřebných k dokumentaci stavby a/nebo k vypracování dodavatelské dokumentace;</w:t>
      </w:r>
    </w:p>
    <w:p w14:paraId="7E5EA4D3" w14:textId="77777777" w:rsidR="00932BBA" w:rsidRPr="00932BBA" w:rsidRDefault="00932BBA" w:rsidP="00932BBA">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0"/>
          <w:lang w:eastAsia="en-US"/>
        </w:rPr>
      </w:pPr>
      <w:r w:rsidRPr="00932BBA">
        <w:rPr>
          <w:rFonts w:ascii="Arial" w:hAnsi="Arial" w:cs="Arial"/>
          <w:sz w:val="20"/>
          <w:szCs w:val="20"/>
          <w:lang w:eastAsia="en-US"/>
        </w:rPr>
        <w:t xml:space="preserve">posuzování návrhů účastníků výstavby na odchylky a změny proti příslušné části dokumentace stavby z pohledu dodržení </w:t>
      </w:r>
      <w:proofErr w:type="spellStart"/>
      <w:r w:rsidRPr="00932BBA">
        <w:rPr>
          <w:rFonts w:ascii="Arial" w:hAnsi="Arial" w:cs="Arial"/>
          <w:sz w:val="20"/>
          <w:szCs w:val="20"/>
          <w:lang w:eastAsia="en-US"/>
        </w:rPr>
        <w:t>technicko</w:t>
      </w:r>
      <w:proofErr w:type="spellEnd"/>
      <w:r w:rsidRPr="00932BBA">
        <w:rPr>
          <w:rFonts w:ascii="Arial" w:hAnsi="Arial" w:cs="Arial"/>
          <w:sz w:val="20"/>
          <w:szCs w:val="20"/>
          <w:lang w:eastAsia="en-US"/>
        </w:rPr>
        <w:t xml:space="preserve"> – ekonomických parametrů stavby, dodržení lhůt výstavby včetně poskytování vyjádření k případným požadavkům na větší množství výrobků a výkonů oproti dokumentaci stavby;</w:t>
      </w:r>
    </w:p>
    <w:p w14:paraId="0FE63E2C" w14:textId="77777777" w:rsidR="00932BBA" w:rsidRPr="00932BBA" w:rsidRDefault="00932BBA" w:rsidP="00932BBA">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0"/>
          <w:lang w:eastAsia="en-US"/>
        </w:rPr>
      </w:pPr>
      <w:r w:rsidRPr="00932BBA">
        <w:rPr>
          <w:rFonts w:ascii="Arial" w:hAnsi="Arial" w:cs="Arial"/>
          <w:sz w:val="20"/>
          <w:szCs w:val="20"/>
          <w:lang w:eastAsia="en-US"/>
        </w:rPr>
        <w:t>operativní zpracování dokumentace k odstranění odchylek mezi prováděním stavby a dokumentací stavby;</w:t>
      </w:r>
    </w:p>
    <w:p w14:paraId="0EEBD9DB" w14:textId="77777777" w:rsidR="00932BBA" w:rsidRPr="00932BBA" w:rsidRDefault="00932BBA" w:rsidP="00932BBA">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0"/>
          <w:lang w:eastAsia="en-US"/>
        </w:rPr>
      </w:pPr>
      <w:r w:rsidRPr="00932BBA">
        <w:rPr>
          <w:rFonts w:ascii="Arial" w:hAnsi="Arial" w:cs="Arial"/>
          <w:sz w:val="20"/>
          <w:szCs w:val="20"/>
          <w:lang w:eastAsia="en-US"/>
        </w:rPr>
        <w:t>příprava podkladů pro případná změnová řízení, pokud se týkají dokumentace;</w:t>
      </w:r>
    </w:p>
    <w:p w14:paraId="09115F0F" w14:textId="77777777" w:rsidR="00932BBA" w:rsidRPr="00F94C98" w:rsidRDefault="00932BBA" w:rsidP="00932BBA">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0"/>
          <w:lang w:eastAsia="en-US"/>
        </w:rPr>
      </w:pPr>
      <w:r w:rsidRPr="00F94C98">
        <w:rPr>
          <w:rFonts w:ascii="Arial" w:hAnsi="Arial" w:cs="Arial"/>
          <w:sz w:val="20"/>
          <w:szCs w:val="20"/>
          <w:lang w:eastAsia="en-US"/>
        </w:rPr>
        <w:t>účast při předání stavby a kolaudaci;</w:t>
      </w:r>
    </w:p>
    <w:p w14:paraId="7A787446" w14:textId="77777777" w:rsidR="00932BBA" w:rsidRPr="00F94C98" w:rsidRDefault="00932BBA" w:rsidP="00932BBA">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0"/>
          <w:lang w:eastAsia="en-US"/>
        </w:rPr>
      </w:pPr>
      <w:r w:rsidRPr="00F94C98">
        <w:rPr>
          <w:rFonts w:ascii="Arial" w:hAnsi="Arial" w:cs="Arial"/>
          <w:sz w:val="20"/>
          <w:szCs w:val="20"/>
          <w:lang w:eastAsia="en-US"/>
        </w:rPr>
        <w:t>poskytování běžných konzultací účastníkům výstavby, pokud jde o souvislosti dodávek a výstavby s dokumentací stavby;</w:t>
      </w:r>
    </w:p>
    <w:p w14:paraId="7A11999D" w14:textId="77777777" w:rsidR="00932BBA" w:rsidRPr="00F94C98" w:rsidRDefault="00932BBA" w:rsidP="00932BBA">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0"/>
          <w:lang w:eastAsia="en-US"/>
        </w:rPr>
      </w:pPr>
      <w:r w:rsidRPr="00F94C98">
        <w:rPr>
          <w:rFonts w:ascii="Arial" w:hAnsi="Arial" w:cs="Arial"/>
          <w:sz w:val="20"/>
          <w:szCs w:val="20"/>
          <w:lang w:eastAsia="en-US"/>
        </w:rPr>
        <w:t>koordinace dokumentace, popř. dokumentů a návrhů na zařízení staveniště a na organizaci prací na staveništi v souvislosti s projektem organizace výstavby, který je součástí dokumentace.</w:t>
      </w:r>
    </w:p>
    <w:p w14:paraId="103F035D" w14:textId="77777777" w:rsidR="00932BBA" w:rsidRPr="00932BBA" w:rsidRDefault="00932BBA" w:rsidP="00932BBA">
      <w:pPr>
        <w:widowControl w:val="0"/>
        <w:tabs>
          <w:tab w:val="left" w:pos="867"/>
        </w:tabs>
        <w:autoSpaceDE w:val="0"/>
        <w:autoSpaceDN w:val="0"/>
        <w:spacing w:before="10" w:after="60" w:line="232" w:lineRule="auto"/>
        <w:ind w:right="108"/>
        <w:jc w:val="both"/>
        <w:rPr>
          <w:rFonts w:ascii="Arial" w:hAnsi="Arial" w:cs="Arial"/>
          <w:sz w:val="20"/>
          <w:szCs w:val="20"/>
          <w:lang w:eastAsia="en-US"/>
        </w:rPr>
      </w:pPr>
    </w:p>
    <w:p w14:paraId="5C70CCD7" w14:textId="77777777" w:rsidR="00932BBA" w:rsidRPr="00932BBA" w:rsidRDefault="00932BBA" w:rsidP="00932BBA">
      <w:pPr>
        <w:widowControl w:val="0"/>
        <w:autoSpaceDE w:val="0"/>
        <w:autoSpaceDN w:val="0"/>
        <w:spacing w:before="1" w:after="120"/>
        <w:ind w:left="584"/>
        <w:rPr>
          <w:rFonts w:ascii="Arial" w:hAnsi="Arial" w:cs="Arial"/>
          <w:sz w:val="20"/>
          <w:szCs w:val="20"/>
          <w:lang w:eastAsia="en-US"/>
        </w:rPr>
      </w:pPr>
      <w:r w:rsidRPr="00932BBA">
        <w:rPr>
          <w:rFonts w:ascii="Arial" w:hAnsi="Arial" w:cs="Arial"/>
          <w:color w:val="000009"/>
          <w:sz w:val="20"/>
          <w:szCs w:val="20"/>
          <w:lang w:eastAsia="en-US"/>
        </w:rPr>
        <w:t>Dodavatel</w:t>
      </w:r>
      <w:r w:rsidRPr="00932BBA">
        <w:rPr>
          <w:rFonts w:ascii="Arial" w:hAnsi="Arial" w:cs="Arial"/>
          <w:color w:val="000009"/>
          <w:spacing w:val="-7"/>
          <w:sz w:val="20"/>
          <w:szCs w:val="20"/>
          <w:lang w:eastAsia="en-US"/>
        </w:rPr>
        <w:t xml:space="preserve"> </w:t>
      </w:r>
      <w:r w:rsidRPr="00932BBA">
        <w:rPr>
          <w:rFonts w:ascii="Arial" w:hAnsi="Arial" w:cs="Arial"/>
          <w:color w:val="000009"/>
          <w:sz w:val="20"/>
          <w:szCs w:val="20"/>
          <w:lang w:eastAsia="en-US"/>
        </w:rPr>
        <w:t>bude</w:t>
      </w:r>
      <w:r w:rsidRPr="00932BBA">
        <w:rPr>
          <w:rFonts w:ascii="Arial" w:hAnsi="Arial" w:cs="Arial"/>
          <w:color w:val="000009"/>
          <w:spacing w:val="-4"/>
          <w:sz w:val="20"/>
          <w:szCs w:val="20"/>
          <w:lang w:eastAsia="en-US"/>
        </w:rPr>
        <w:t xml:space="preserve"> </w:t>
      </w:r>
      <w:r w:rsidRPr="00932BBA">
        <w:rPr>
          <w:rFonts w:ascii="Arial" w:hAnsi="Arial" w:cs="Arial"/>
          <w:color w:val="000009"/>
          <w:sz w:val="20"/>
          <w:szCs w:val="20"/>
          <w:lang w:eastAsia="en-US"/>
        </w:rPr>
        <w:t>vykonávat</w:t>
      </w:r>
      <w:r w:rsidRPr="00932BBA">
        <w:rPr>
          <w:rFonts w:ascii="Arial" w:hAnsi="Arial" w:cs="Arial"/>
          <w:color w:val="000009"/>
          <w:spacing w:val="-2"/>
          <w:sz w:val="20"/>
          <w:szCs w:val="20"/>
          <w:lang w:eastAsia="en-US"/>
        </w:rPr>
        <w:t xml:space="preserve"> </w:t>
      </w:r>
      <w:r w:rsidRPr="00932BBA">
        <w:rPr>
          <w:rFonts w:ascii="Arial" w:hAnsi="Arial" w:cs="Arial"/>
          <w:color w:val="000009"/>
          <w:sz w:val="20"/>
          <w:szCs w:val="20"/>
          <w:lang w:eastAsia="en-US"/>
        </w:rPr>
        <w:t>dozor</w:t>
      </w:r>
      <w:r w:rsidRPr="00932BBA">
        <w:rPr>
          <w:rFonts w:ascii="Arial" w:hAnsi="Arial" w:cs="Arial"/>
          <w:color w:val="000009"/>
          <w:spacing w:val="-4"/>
          <w:sz w:val="20"/>
          <w:szCs w:val="20"/>
          <w:lang w:eastAsia="en-US"/>
        </w:rPr>
        <w:t xml:space="preserve"> </w:t>
      </w:r>
      <w:r w:rsidRPr="00932BBA">
        <w:rPr>
          <w:rFonts w:ascii="Arial" w:hAnsi="Arial" w:cs="Arial"/>
          <w:color w:val="000009"/>
          <w:sz w:val="20"/>
          <w:szCs w:val="20"/>
          <w:lang w:eastAsia="en-US"/>
        </w:rPr>
        <w:t>projektanta</w:t>
      </w:r>
      <w:r w:rsidRPr="00932BBA">
        <w:rPr>
          <w:rFonts w:ascii="Arial" w:hAnsi="Arial" w:cs="Arial"/>
          <w:color w:val="000009"/>
          <w:spacing w:val="-6"/>
          <w:sz w:val="20"/>
          <w:szCs w:val="20"/>
          <w:lang w:eastAsia="en-US"/>
        </w:rPr>
        <w:t xml:space="preserve"> </w:t>
      </w:r>
      <w:r w:rsidRPr="00932BBA">
        <w:rPr>
          <w:rFonts w:ascii="Arial" w:hAnsi="Arial" w:cs="Arial"/>
          <w:color w:val="000009"/>
          <w:sz w:val="20"/>
          <w:szCs w:val="20"/>
          <w:lang w:eastAsia="en-US"/>
        </w:rPr>
        <w:t>stavby</w:t>
      </w:r>
      <w:r w:rsidRPr="00932BBA">
        <w:rPr>
          <w:rFonts w:ascii="Arial" w:hAnsi="Arial" w:cs="Arial"/>
          <w:color w:val="000009"/>
          <w:spacing w:val="-8"/>
          <w:sz w:val="20"/>
          <w:szCs w:val="20"/>
          <w:lang w:eastAsia="en-US"/>
        </w:rPr>
        <w:t xml:space="preserve"> </w:t>
      </w:r>
      <w:r w:rsidRPr="00932BBA">
        <w:rPr>
          <w:rFonts w:ascii="Arial" w:hAnsi="Arial" w:cs="Arial"/>
          <w:color w:val="000009"/>
          <w:sz w:val="20"/>
          <w:szCs w:val="20"/>
          <w:lang w:eastAsia="en-US"/>
        </w:rPr>
        <w:t>s těmito</w:t>
      </w:r>
      <w:r w:rsidRPr="00932BBA">
        <w:rPr>
          <w:rFonts w:ascii="Arial" w:hAnsi="Arial" w:cs="Arial"/>
          <w:color w:val="000009"/>
          <w:spacing w:val="-5"/>
          <w:sz w:val="20"/>
          <w:szCs w:val="20"/>
          <w:lang w:eastAsia="en-US"/>
        </w:rPr>
        <w:t xml:space="preserve"> </w:t>
      </w:r>
      <w:r w:rsidRPr="00932BBA">
        <w:rPr>
          <w:rFonts w:ascii="Arial" w:hAnsi="Arial" w:cs="Arial"/>
          <w:color w:val="000009"/>
          <w:sz w:val="20"/>
          <w:szCs w:val="20"/>
          <w:lang w:eastAsia="en-US"/>
        </w:rPr>
        <w:t>podmínkami</w:t>
      </w:r>
      <w:r w:rsidRPr="00932BBA">
        <w:rPr>
          <w:rFonts w:ascii="Arial" w:hAnsi="Arial" w:cs="Arial"/>
          <w:color w:val="000009"/>
          <w:spacing w:val="-2"/>
          <w:sz w:val="20"/>
          <w:szCs w:val="20"/>
          <w:lang w:eastAsia="en-US"/>
        </w:rPr>
        <w:t>:</w:t>
      </w:r>
    </w:p>
    <w:p w14:paraId="6E6F4DF0" w14:textId="77777777" w:rsidR="00932BBA" w:rsidRPr="00932BBA" w:rsidRDefault="00932BBA" w:rsidP="00932BBA">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0"/>
          <w:lang w:eastAsia="en-US"/>
        </w:rPr>
      </w:pPr>
      <w:r w:rsidRPr="00932BBA">
        <w:rPr>
          <w:rFonts w:ascii="Arial" w:hAnsi="Arial" w:cs="Arial"/>
          <w:sz w:val="20"/>
          <w:szCs w:val="20"/>
          <w:lang w:eastAsia="en-US"/>
        </w:rPr>
        <w:t>úhrada ceny za výkon dozoru projektanta bude probíhat na základě jednotné hodinové sazby a skutečně odpracovaných hodin, které budou odsouhlaseny zadavatelem;</w:t>
      </w:r>
    </w:p>
    <w:p w14:paraId="3F0DD75D" w14:textId="77777777" w:rsidR="00932BBA" w:rsidRPr="00F94C98" w:rsidRDefault="00932BBA" w:rsidP="00932BBA">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0"/>
          <w:lang w:eastAsia="en-US"/>
        </w:rPr>
      </w:pPr>
      <w:r w:rsidRPr="00932BBA">
        <w:rPr>
          <w:rFonts w:ascii="Arial" w:hAnsi="Arial" w:cs="Arial"/>
          <w:sz w:val="20"/>
          <w:szCs w:val="20"/>
          <w:lang w:eastAsia="en-US"/>
        </w:rPr>
        <w:t xml:space="preserve">v rámci předmětu plnění dle této smlouvy zajistí dodavatel v průběhu stavby pravidelnou účast příslušných zástupců dodavatele na kontrolních dnech, přičemž zadavatel zajistí, aby potřebné předměty projednání byly v případě možností časově směřovány právě na tyto </w:t>
      </w:r>
      <w:r w:rsidRPr="00F94C98">
        <w:rPr>
          <w:rFonts w:ascii="Arial" w:hAnsi="Arial" w:cs="Arial"/>
          <w:sz w:val="20"/>
          <w:szCs w:val="20"/>
          <w:lang w:eastAsia="en-US"/>
        </w:rPr>
        <w:t>kontrolní dny;</w:t>
      </w:r>
    </w:p>
    <w:p w14:paraId="110BE946" w14:textId="77777777" w:rsidR="00932BBA" w:rsidRPr="00F94C98" w:rsidRDefault="00932BBA" w:rsidP="00932BBA">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0"/>
          <w:lang w:eastAsia="en-US"/>
        </w:rPr>
      </w:pPr>
      <w:r w:rsidRPr="00F94C98">
        <w:rPr>
          <w:rFonts w:ascii="Arial" w:hAnsi="Arial" w:cs="Arial"/>
          <w:sz w:val="20"/>
          <w:szCs w:val="20"/>
          <w:lang w:eastAsia="en-US"/>
        </w:rPr>
        <w:t>dozor projektanta stavby bude dále vykonáván na vyzvání zadavatele po celou dobu realizace stavby (je předpokládáno konání kontrolních dní každý týden, případně každé dva týdny). Zadavatel vyzve dodavatele písemnou výzvou nebo jinou vhodnou formou k provádění dozoru. Dodavatel je dále povinen na základě předchozí výzvy zadavatele zajistit příslušné činnosti dozoru ve lhůtě nejpozději do pěti pracovních dní od doručení písemné výzvy k výkonu dozoru nebo od telefonické či mailové výzvy k výkonu dozoru. V případě havárie, nebo v případě výskytu okolností ohrožujících dodržení termínů realizace stavby, je zadavatel oprávněn vyzvat dodavatele k výkonu dozoru telefonicky či mailem a v tomto případě zajistí dodavatel příslušné činnosti dozoru pro zadavatele nejpozději do dvou pracovních dní od doručení výzvy, pokud se smluvní strany nedohodnou jinak;</w:t>
      </w:r>
    </w:p>
    <w:p w14:paraId="1100D7C8" w14:textId="77777777" w:rsidR="00932BBA" w:rsidRPr="00F94C98" w:rsidRDefault="00932BBA" w:rsidP="00932BBA">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0"/>
          <w:lang w:eastAsia="en-US"/>
        </w:rPr>
      </w:pPr>
      <w:r w:rsidRPr="00F94C98">
        <w:rPr>
          <w:rFonts w:ascii="Arial" w:hAnsi="Arial" w:cs="Arial"/>
          <w:sz w:val="20"/>
          <w:szCs w:val="20"/>
          <w:lang w:eastAsia="en-US"/>
        </w:rPr>
        <w:t>dodavatel na základě předchozího požadavku zadavatele vykoná v rámci dozoru po vzájemné dohodě obou stran i činnost nad rámec činností sjednaných k výkonu dozoru. Jedná se např. o konzultace u dodavatelů dílčích částí stavby nebo výrobků pro stavbu se sídlem mimo Karlovy Vary, projektové řešení změn stavby z důvodů neležících na straně dodavatele apod. Rozsah, způsob provedení a cena prací provedených dodavatelem v rámci dozoru, budou předem dohodnuty mezi zadavatelem a dodavatelem;</w:t>
      </w:r>
    </w:p>
    <w:p w14:paraId="6862D3B8" w14:textId="77777777" w:rsidR="00932BBA" w:rsidRPr="00F94C98" w:rsidRDefault="00932BBA" w:rsidP="00932BBA">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0"/>
          <w:lang w:eastAsia="en-US"/>
        </w:rPr>
      </w:pPr>
      <w:r w:rsidRPr="00F94C98">
        <w:rPr>
          <w:rFonts w:ascii="Arial" w:hAnsi="Arial" w:cs="Arial"/>
          <w:sz w:val="20"/>
          <w:szCs w:val="20"/>
          <w:lang w:eastAsia="en-US"/>
        </w:rPr>
        <w:t xml:space="preserve">k vedení evidence výkonu dozoru projektanta na stavbě bude zřízen deník, který bude podepisován oprávněným zástupcem zadavatele ve věcech technických nebo pověřenou osobou k výkonu technického dozoru stavby. V rámci tohoto deníku budou uvedeny záznamy o provedených výkonech dozoru minimálně s uvedením rozsahu a předmětu výkonu a dále </w:t>
      </w:r>
      <w:r w:rsidRPr="00F94C98">
        <w:rPr>
          <w:rFonts w:ascii="Arial" w:hAnsi="Arial" w:cs="Arial"/>
          <w:sz w:val="20"/>
          <w:szCs w:val="20"/>
          <w:lang w:eastAsia="en-US"/>
        </w:rPr>
        <w:lastRenderedPageBreak/>
        <w:t>zúčastněných pracovníků dodavatele. Poslední zápis bude proveden v den kolaudace stavby pro vystavení konečné faktury;</w:t>
      </w:r>
    </w:p>
    <w:p w14:paraId="43EA4D61" w14:textId="77777777" w:rsidR="00DC01C5" w:rsidRPr="00022EC0" w:rsidRDefault="00DC01C5" w:rsidP="00DC01C5">
      <w:pPr>
        <w:pStyle w:val="Zkladntext2"/>
        <w:spacing w:line="259" w:lineRule="exact"/>
        <w:rPr>
          <w:rFonts w:ascii="Arial" w:hAnsi="Arial" w:cs="Arial"/>
          <w:bCs/>
          <w:iCs/>
          <w:color w:val="auto"/>
          <w:sz w:val="20"/>
          <w:szCs w:val="20"/>
        </w:rPr>
      </w:pPr>
    </w:p>
    <w:p w14:paraId="29D419B3" w14:textId="43D87365" w:rsidR="00611B76" w:rsidRPr="00317470" w:rsidRDefault="00611B76" w:rsidP="00611B76">
      <w:pPr>
        <w:pStyle w:val="Zkladntext2"/>
        <w:numPr>
          <w:ilvl w:val="0"/>
          <w:numId w:val="3"/>
        </w:numPr>
        <w:spacing w:after="240"/>
        <w:rPr>
          <w:rFonts w:ascii="Arial" w:hAnsi="Arial" w:cs="Arial"/>
          <w:color w:val="auto"/>
          <w:sz w:val="20"/>
          <w:szCs w:val="20"/>
        </w:rPr>
      </w:pPr>
      <w:r w:rsidRPr="00317470">
        <w:rPr>
          <w:rFonts w:ascii="Arial" w:hAnsi="Arial" w:cs="Arial"/>
          <w:color w:val="auto"/>
          <w:sz w:val="20"/>
          <w:szCs w:val="20"/>
        </w:rPr>
        <w:t>V průběhu provádění díla je zhotovitel povinen přizvat objednatele nejméně 1 x za 2 týdny ke konzultaci formou výrobních výborů a seznámit objednatele se způsobem provádění díla.</w:t>
      </w:r>
      <w:r w:rsidR="00317470" w:rsidRPr="00317470">
        <w:rPr>
          <w:rFonts w:ascii="Arial" w:hAnsi="Arial" w:cs="Arial"/>
          <w:color w:val="auto"/>
          <w:sz w:val="20"/>
          <w:szCs w:val="20"/>
        </w:rPr>
        <w:t xml:space="preserve"> </w:t>
      </w:r>
      <w:r w:rsidR="00317470">
        <w:rPr>
          <w:rFonts w:ascii="Arial" w:hAnsi="Arial" w:cs="Arial"/>
          <w:color w:val="auto"/>
          <w:sz w:val="20"/>
          <w:szCs w:val="20"/>
        </w:rPr>
        <w:t>Organizaci těchto výrobních výborů a pořizování zápisů bude zajišťovat zhotovitel.</w:t>
      </w:r>
    </w:p>
    <w:p w14:paraId="48EAA9BD" w14:textId="77777777" w:rsidR="00611B76" w:rsidRPr="00317470" w:rsidRDefault="00611B76" w:rsidP="00611B76">
      <w:pPr>
        <w:pStyle w:val="Zkladntext2"/>
        <w:numPr>
          <w:ilvl w:val="0"/>
          <w:numId w:val="3"/>
        </w:numPr>
        <w:spacing w:after="240"/>
        <w:rPr>
          <w:rFonts w:ascii="Arial" w:hAnsi="Arial" w:cs="Arial"/>
          <w:color w:val="auto"/>
          <w:sz w:val="20"/>
          <w:szCs w:val="20"/>
        </w:rPr>
      </w:pPr>
      <w:r w:rsidRPr="00317470">
        <w:rPr>
          <w:rFonts w:ascii="Arial" w:hAnsi="Arial" w:cs="Arial"/>
          <w:color w:val="auto"/>
          <w:sz w:val="20"/>
          <w:szCs w:val="20"/>
        </w:rPr>
        <w:t>V rámci těchto výrobních výborů bude zhotovitelem po dohodě předložen aktualizovaný celkový propočet nákladů stavby</w:t>
      </w:r>
      <w:r w:rsidR="00FA7DB0" w:rsidRPr="00317470">
        <w:rPr>
          <w:rFonts w:ascii="Arial" w:hAnsi="Arial" w:cs="Arial"/>
          <w:color w:val="auto"/>
          <w:sz w:val="20"/>
          <w:szCs w:val="20"/>
        </w:rPr>
        <w:t>.</w:t>
      </w:r>
    </w:p>
    <w:p w14:paraId="2D587963" w14:textId="77777777" w:rsidR="009C2634" w:rsidRPr="00F94C98" w:rsidRDefault="009C2634" w:rsidP="009C2634">
      <w:pPr>
        <w:pStyle w:val="Zkladntext2"/>
        <w:numPr>
          <w:ilvl w:val="0"/>
          <w:numId w:val="3"/>
        </w:numPr>
        <w:spacing w:after="240"/>
        <w:rPr>
          <w:rFonts w:ascii="Arial" w:hAnsi="Arial" w:cs="Arial"/>
          <w:color w:val="auto"/>
          <w:sz w:val="20"/>
          <w:szCs w:val="20"/>
        </w:rPr>
      </w:pPr>
      <w:r w:rsidRPr="00F94C98">
        <w:rPr>
          <w:rFonts w:ascii="Arial" w:hAnsi="Arial" w:cs="Arial"/>
          <w:color w:val="auto"/>
          <w:sz w:val="20"/>
          <w:szCs w:val="20"/>
        </w:rPr>
        <w:t>Zhotovitel poskytne objednateli odborné konzultace k projektové dokumentaci v rámci zadávacího řízení na výběr zhotovitele stavby, a to především formou vypracování odpovědí na</w:t>
      </w:r>
      <w:r w:rsidR="00611B76" w:rsidRPr="00F94C98">
        <w:rPr>
          <w:rFonts w:ascii="Arial" w:hAnsi="Arial" w:cs="Arial"/>
          <w:color w:val="auto"/>
          <w:sz w:val="20"/>
          <w:szCs w:val="20"/>
        </w:rPr>
        <w:t> </w:t>
      </w:r>
      <w:r w:rsidRPr="00F94C98">
        <w:rPr>
          <w:rFonts w:ascii="Arial" w:hAnsi="Arial" w:cs="Arial"/>
          <w:color w:val="auto"/>
          <w:sz w:val="20"/>
          <w:szCs w:val="20"/>
        </w:rPr>
        <w:t>žádosti o vysvětlení zadávací dokumentace ve smyslu § 98 a 99 ZZVZ, a to do dvou (2) pracovních dnů od obdržení znění žádosti, pokud se s objednatelem nedohodne jinak. Je-li součástí odpovědi zhotovitele i provedení jakékoliv změny v soupisu stavebních prací, pak je v</w:t>
      </w:r>
      <w:r w:rsidR="00611B76" w:rsidRPr="00F94C98">
        <w:rPr>
          <w:rFonts w:ascii="Arial" w:hAnsi="Arial" w:cs="Arial"/>
          <w:color w:val="auto"/>
          <w:sz w:val="20"/>
          <w:szCs w:val="20"/>
        </w:rPr>
        <w:t> </w:t>
      </w:r>
      <w:r w:rsidRPr="00F94C98">
        <w:rPr>
          <w:rFonts w:ascii="Arial" w:hAnsi="Arial" w:cs="Arial"/>
          <w:color w:val="auto"/>
          <w:sz w:val="20"/>
          <w:szCs w:val="20"/>
        </w:rPr>
        <w:t xml:space="preserve">rámci součinnosti zhotovitele sjednáno i předání nové, upravené verze soupisu, pro něž platí podmínky stanovené smlouvou. </w:t>
      </w:r>
    </w:p>
    <w:p w14:paraId="363593B9" w14:textId="688148DA" w:rsidR="00900322" w:rsidRPr="00022EC0" w:rsidRDefault="006974C8" w:rsidP="009C2634">
      <w:pPr>
        <w:pStyle w:val="Zkladntext2"/>
        <w:numPr>
          <w:ilvl w:val="0"/>
          <w:numId w:val="3"/>
        </w:numPr>
        <w:spacing w:after="240"/>
        <w:rPr>
          <w:rFonts w:ascii="Arial" w:hAnsi="Arial" w:cs="Arial"/>
          <w:color w:val="auto"/>
          <w:sz w:val="20"/>
          <w:szCs w:val="20"/>
        </w:rPr>
      </w:pPr>
      <w:r w:rsidRPr="00022EC0">
        <w:rPr>
          <w:rFonts w:ascii="Arial" w:hAnsi="Arial" w:cs="Arial"/>
          <w:color w:val="auto"/>
          <w:sz w:val="20"/>
          <w:szCs w:val="20"/>
        </w:rPr>
        <w:t>Zhotovitel</w:t>
      </w:r>
      <w:r w:rsidR="00900322" w:rsidRPr="00022EC0">
        <w:rPr>
          <w:rFonts w:ascii="Arial" w:hAnsi="Arial" w:cs="Arial"/>
          <w:color w:val="auto"/>
          <w:sz w:val="20"/>
          <w:szCs w:val="20"/>
        </w:rPr>
        <w:t xml:space="preserve"> projektové dokumentace zodpovídá za soulad zpracované D</w:t>
      </w:r>
      <w:r w:rsidR="006F49F6">
        <w:rPr>
          <w:rFonts w:ascii="Arial" w:hAnsi="Arial" w:cs="Arial"/>
          <w:color w:val="auto"/>
          <w:sz w:val="20"/>
          <w:szCs w:val="20"/>
        </w:rPr>
        <w:t>SP</w:t>
      </w:r>
      <w:r w:rsidR="00900322" w:rsidRPr="00022EC0">
        <w:rPr>
          <w:rFonts w:ascii="Arial" w:hAnsi="Arial" w:cs="Arial"/>
          <w:color w:val="auto"/>
          <w:sz w:val="20"/>
          <w:szCs w:val="20"/>
        </w:rPr>
        <w:t xml:space="preserve"> a DP</w:t>
      </w:r>
      <w:r w:rsidR="006F49F6">
        <w:rPr>
          <w:rFonts w:ascii="Arial" w:hAnsi="Arial" w:cs="Arial"/>
          <w:color w:val="auto"/>
          <w:sz w:val="20"/>
          <w:szCs w:val="20"/>
        </w:rPr>
        <w:t>S</w:t>
      </w:r>
      <w:r w:rsidR="00900322" w:rsidRPr="00022EC0">
        <w:rPr>
          <w:rFonts w:ascii="Arial" w:hAnsi="Arial" w:cs="Arial"/>
          <w:color w:val="auto"/>
          <w:sz w:val="20"/>
          <w:szCs w:val="20"/>
        </w:rPr>
        <w:t xml:space="preserve"> včetně souladu se všemi stanovisky účastníků řízení ve věci povolení stavby</w:t>
      </w:r>
      <w:r w:rsidR="004B0D77">
        <w:rPr>
          <w:rFonts w:ascii="Arial" w:hAnsi="Arial" w:cs="Arial"/>
          <w:color w:val="auto"/>
          <w:sz w:val="20"/>
          <w:szCs w:val="20"/>
        </w:rPr>
        <w:t>.</w:t>
      </w:r>
      <w:r w:rsidR="00900322" w:rsidRPr="00022EC0">
        <w:rPr>
          <w:rFonts w:ascii="Arial" w:hAnsi="Arial" w:cs="Arial"/>
          <w:color w:val="auto"/>
          <w:sz w:val="20"/>
          <w:szCs w:val="20"/>
        </w:rPr>
        <w:t xml:space="preserve"> V případě existence odchylek navrženého řešení, obsaženého v projektové dokumentaci pro provádění stavby, oproti předchozím stupňům projektové dokumentace, zpracovatel vždy uvede v projektové dokumentaci pro provádění stavby seznam a přesnou specifikaci těchto odchylek a způsob povolení těchto změn příslušným stavebním úřadem oproti dosud vydaným rozhodnutím o povolení stavby.</w:t>
      </w:r>
    </w:p>
    <w:p w14:paraId="4070E1FF" w14:textId="58092987" w:rsidR="009C2634" w:rsidRPr="00022EC0" w:rsidRDefault="00900322" w:rsidP="009C2634">
      <w:pPr>
        <w:pStyle w:val="Zkladntext2"/>
        <w:numPr>
          <w:ilvl w:val="0"/>
          <w:numId w:val="3"/>
        </w:numPr>
        <w:spacing w:after="240"/>
        <w:rPr>
          <w:rFonts w:ascii="Arial" w:hAnsi="Arial" w:cs="Arial"/>
          <w:color w:val="auto"/>
          <w:sz w:val="20"/>
          <w:szCs w:val="20"/>
        </w:rPr>
      </w:pPr>
      <w:r w:rsidRPr="00022EC0">
        <w:rPr>
          <w:rFonts w:ascii="Arial" w:hAnsi="Arial" w:cs="Arial"/>
          <w:color w:val="auto"/>
          <w:sz w:val="20"/>
          <w:szCs w:val="20"/>
        </w:rPr>
        <w:t xml:space="preserve">Součástí všech projektových dokumentací dle této </w:t>
      </w:r>
      <w:r w:rsidR="002F1442" w:rsidRPr="00022EC0">
        <w:rPr>
          <w:rFonts w:ascii="Arial" w:hAnsi="Arial" w:cs="Arial"/>
          <w:color w:val="auto"/>
          <w:sz w:val="20"/>
          <w:szCs w:val="20"/>
        </w:rPr>
        <w:t xml:space="preserve">smlouvy </w:t>
      </w:r>
      <w:r w:rsidRPr="00022EC0">
        <w:rPr>
          <w:rFonts w:ascii="Arial" w:hAnsi="Arial" w:cs="Arial"/>
          <w:color w:val="auto"/>
          <w:sz w:val="20"/>
          <w:szCs w:val="20"/>
        </w:rPr>
        <w:t xml:space="preserve">budou seznamy všech částí a příloh dokumentace (dílčí seznamy dokumentace, technické zprávy, výkresy) s uvedením názvů akcí a archivních čísel dokumentující jednoznačně veškeré části této dokumentace. Každá část dokumentace bude označena svým archivním číslem, číslem pare, datem expedice, a dále bude označena oprávněnou osobou nebo osobami v souladu s ustanovením zák. č. </w:t>
      </w:r>
      <w:r w:rsidR="001F735A">
        <w:rPr>
          <w:rFonts w:ascii="Arial" w:hAnsi="Arial" w:cs="Arial"/>
          <w:color w:val="auto"/>
          <w:sz w:val="20"/>
          <w:szCs w:val="20"/>
        </w:rPr>
        <w:t xml:space="preserve">283/2021 Sb., stavební </w:t>
      </w:r>
      <w:r w:rsidR="00B343FF">
        <w:rPr>
          <w:rFonts w:ascii="Arial" w:hAnsi="Arial" w:cs="Arial"/>
          <w:color w:val="auto"/>
          <w:sz w:val="20"/>
          <w:szCs w:val="20"/>
        </w:rPr>
        <w:t xml:space="preserve">zákon, ve znění pozdějších předpisů </w:t>
      </w:r>
      <w:r w:rsidRPr="00022EC0">
        <w:rPr>
          <w:rFonts w:ascii="Arial" w:hAnsi="Arial" w:cs="Arial"/>
          <w:color w:val="auto"/>
          <w:sz w:val="20"/>
          <w:szCs w:val="20"/>
        </w:rPr>
        <w:t>a zák. č. 360/1992 Sb., o výkonu povolání autorizovaných architektů a o výkonu povolání autorizovaných inženýrů a techniků činných ve výstavbě, ve znění pozdějších předpisů. Jednotlivé strany technických zpráv a příloh dokumentace budou číslovány.</w:t>
      </w:r>
    </w:p>
    <w:p w14:paraId="459AB98B" w14:textId="04C75FE6" w:rsidR="009C2634" w:rsidRPr="00022EC0" w:rsidRDefault="00900322" w:rsidP="009C2634">
      <w:pPr>
        <w:pStyle w:val="Zkladntext2"/>
        <w:numPr>
          <w:ilvl w:val="0"/>
          <w:numId w:val="3"/>
        </w:numPr>
        <w:spacing w:after="240"/>
        <w:rPr>
          <w:rFonts w:ascii="Arial" w:hAnsi="Arial" w:cs="Arial"/>
          <w:color w:val="auto"/>
          <w:sz w:val="20"/>
          <w:szCs w:val="20"/>
        </w:rPr>
      </w:pPr>
      <w:r w:rsidRPr="00022EC0">
        <w:rPr>
          <w:rFonts w:ascii="Arial" w:hAnsi="Arial" w:cs="Arial"/>
          <w:color w:val="auto"/>
          <w:sz w:val="20"/>
          <w:szCs w:val="20"/>
        </w:rPr>
        <w:t xml:space="preserve">Veškerá výkresová dokumentace expedovaná v elektronické verzi ve formátu </w:t>
      </w:r>
      <w:proofErr w:type="spellStart"/>
      <w:r w:rsidRPr="00022EC0">
        <w:rPr>
          <w:rFonts w:ascii="Arial" w:hAnsi="Arial" w:cs="Arial"/>
          <w:color w:val="auto"/>
          <w:sz w:val="20"/>
          <w:szCs w:val="20"/>
        </w:rPr>
        <w:t>dwg</w:t>
      </w:r>
      <w:proofErr w:type="spellEnd"/>
      <w:r w:rsidRPr="00022EC0">
        <w:rPr>
          <w:rFonts w:ascii="Arial" w:hAnsi="Arial" w:cs="Arial"/>
          <w:color w:val="auto"/>
          <w:sz w:val="20"/>
          <w:szCs w:val="20"/>
        </w:rPr>
        <w:t xml:space="preserve"> bude použitelná pro další práci v příslušném programovém vybavení pro zpracování dokumentace skutečného </w:t>
      </w:r>
      <w:r w:rsidR="00D871D4">
        <w:rPr>
          <w:rFonts w:ascii="Arial" w:hAnsi="Arial" w:cs="Arial"/>
          <w:color w:val="auto"/>
          <w:sz w:val="20"/>
          <w:szCs w:val="20"/>
        </w:rPr>
        <w:t>provedení</w:t>
      </w:r>
      <w:r w:rsidR="00D871D4" w:rsidRPr="00022EC0">
        <w:rPr>
          <w:rFonts w:ascii="Arial" w:hAnsi="Arial" w:cs="Arial"/>
          <w:color w:val="auto"/>
          <w:sz w:val="20"/>
          <w:szCs w:val="20"/>
        </w:rPr>
        <w:t xml:space="preserve"> </w:t>
      </w:r>
      <w:r w:rsidRPr="00022EC0">
        <w:rPr>
          <w:rFonts w:ascii="Arial" w:hAnsi="Arial" w:cs="Arial"/>
          <w:color w:val="auto"/>
          <w:sz w:val="20"/>
          <w:szCs w:val="20"/>
        </w:rPr>
        <w:t>a pro další využití při přípravě výstavby, vlastní realizace a provozování stavby.</w:t>
      </w:r>
    </w:p>
    <w:p w14:paraId="5BCCF564" w14:textId="728B03D8" w:rsidR="009C2634" w:rsidRDefault="00900322" w:rsidP="009C2634">
      <w:pPr>
        <w:pStyle w:val="Zkladntext2"/>
        <w:numPr>
          <w:ilvl w:val="0"/>
          <w:numId w:val="3"/>
        </w:numPr>
        <w:spacing w:after="240"/>
        <w:rPr>
          <w:rFonts w:ascii="Arial" w:hAnsi="Arial" w:cs="Arial"/>
          <w:color w:val="auto"/>
          <w:sz w:val="20"/>
          <w:szCs w:val="20"/>
        </w:rPr>
      </w:pPr>
      <w:r w:rsidRPr="00022EC0">
        <w:rPr>
          <w:rFonts w:ascii="Arial" w:hAnsi="Arial" w:cs="Arial"/>
          <w:color w:val="auto"/>
          <w:sz w:val="20"/>
          <w:szCs w:val="20"/>
        </w:rPr>
        <w:t>Veškeré projektové práce musí vykonávat pracovníci mající příslušnou odbornou kvalifikaci.</w:t>
      </w:r>
    </w:p>
    <w:p w14:paraId="35825D26" w14:textId="77777777" w:rsidR="000A2317" w:rsidRPr="00022EC0" w:rsidRDefault="000A2317" w:rsidP="008F60E9">
      <w:pPr>
        <w:rPr>
          <w:rFonts w:ascii="Arial" w:hAnsi="Arial" w:cs="Arial"/>
          <w:sz w:val="20"/>
          <w:szCs w:val="20"/>
        </w:rPr>
      </w:pPr>
    </w:p>
    <w:p w14:paraId="653C41D6" w14:textId="77777777" w:rsidR="000A2317" w:rsidRPr="00022EC0" w:rsidRDefault="000A2317"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Cena za dílo</w:t>
      </w:r>
    </w:p>
    <w:p w14:paraId="53B69013" w14:textId="77777777" w:rsidR="000A2317" w:rsidRPr="00022EC0" w:rsidRDefault="000A2317"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 xml:space="preserve">Objednatel se zavazuje zaplatit zhotoviteli za předmět plnění dle čl. I. </w:t>
      </w:r>
      <w:r w:rsidR="00F34C40" w:rsidRPr="00022EC0">
        <w:rPr>
          <w:rStyle w:val="FontStyle29"/>
          <w:rFonts w:ascii="Arial" w:hAnsi="Arial" w:cs="Arial"/>
          <w:color w:val="auto"/>
        </w:rPr>
        <w:t xml:space="preserve">mimo činnosti dle odst. 1.2 písm. </w:t>
      </w:r>
      <w:r w:rsidR="009C2634" w:rsidRPr="00022EC0">
        <w:rPr>
          <w:rStyle w:val="FontStyle29"/>
          <w:rFonts w:ascii="Arial" w:hAnsi="Arial" w:cs="Arial"/>
          <w:color w:val="auto"/>
        </w:rPr>
        <w:t>d</w:t>
      </w:r>
      <w:r w:rsidR="00F34C40" w:rsidRPr="00022EC0">
        <w:rPr>
          <w:rStyle w:val="FontStyle29"/>
          <w:rFonts w:ascii="Arial" w:hAnsi="Arial" w:cs="Arial"/>
          <w:color w:val="auto"/>
        </w:rPr>
        <w:t xml:space="preserve">) </w:t>
      </w:r>
      <w:r w:rsidRPr="00022EC0">
        <w:rPr>
          <w:rStyle w:val="FontStyle29"/>
          <w:rFonts w:ascii="Arial" w:hAnsi="Arial" w:cs="Arial"/>
          <w:color w:val="auto"/>
        </w:rPr>
        <w:t>této smlouvy po jeho řádném provedení a předání sjednanou cenu:</w:t>
      </w:r>
    </w:p>
    <w:p w14:paraId="1DC200DF" w14:textId="679CA128" w:rsidR="000A2317" w:rsidRPr="00022EC0" w:rsidRDefault="00932BBA" w:rsidP="00932BBA">
      <w:pPr>
        <w:spacing w:after="120"/>
        <w:ind w:left="1134"/>
        <w:rPr>
          <w:rFonts w:ascii="Arial" w:hAnsi="Arial" w:cs="Arial"/>
          <w:sz w:val="20"/>
          <w:szCs w:val="20"/>
        </w:rPr>
      </w:pPr>
      <w:r>
        <w:rPr>
          <w:rFonts w:ascii="Arial" w:hAnsi="Arial" w:cs="Arial"/>
          <w:sz w:val="20"/>
          <w:szCs w:val="20"/>
        </w:rPr>
        <w:t>C</w:t>
      </w:r>
      <w:r w:rsidR="000A2317" w:rsidRPr="00022EC0">
        <w:rPr>
          <w:rFonts w:ascii="Arial" w:hAnsi="Arial" w:cs="Arial"/>
          <w:sz w:val="20"/>
          <w:szCs w:val="20"/>
        </w:rPr>
        <w:t xml:space="preserve">ena </w:t>
      </w:r>
      <w:r>
        <w:rPr>
          <w:rFonts w:ascii="Arial" w:hAnsi="Arial" w:cs="Arial"/>
          <w:sz w:val="20"/>
          <w:szCs w:val="20"/>
        </w:rPr>
        <w:t xml:space="preserve">v Kč </w:t>
      </w:r>
      <w:r w:rsidR="000A2317" w:rsidRPr="00022EC0">
        <w:rPr>
          <w:rFonts w:ascii="Arial" w:hAnsi="Arial" w:cs="Arial"/>
          <w:sz w:val="20"/>
          <w:szCs w:val="20"/>
        </w:rPr>
        <w:t xml:space="preserve">bez DPH </w:t>
      </w:r>
      <w:r w:rsidR="000A2317" w:rsidRPr="00932BBA">
        <w:rPr>
          <w:rFonts w:ascii="Arial" w:hAnsi="Arial" w:cs="Arial"/>
          <w:sz w:val="20"/>
          <w:szCs w:val="20"/>
          <w:highlight w:val="lightGray"/>
        </w:rPr>
        <w:t>……………………………………</w:t>
      </w:r>
    </w:p>
    <w:p w14:paraId="36A827EE" w14:textId="6AA1134D" w:rsidR="000A2317" w:rsidRPr="00022EC0" w:rsidRDefault="00932BBA" w:rsidP="00932BBA">
      <w:pPr>
        <w:spacing w:after="120"/>
        <w:ind w:left="1134"/>
        <w:rPr>
          <w:rFonts w:ascii="Arial" w:hAnsi="Arial" w:cs="Arial"/>
          <w:sz w:val="20"/>
          <w:szCs w:val="20"/>
        </w:rPr>
      </w:pPr>
      <w:r>
        <w:rPr>
          <w:rFonts w:ascii="Arial" w:hAnsi="Arial" w:cs="Arial"/>
          <w:sz w:val="20"/>
          <w:szCs w:val="20"/>
        </w:rPr>
        <w:t xml:space="preserve">                        </w:t>
      </w:r>
      <w:r w:rsidR="000A2317" w:rsidRPr="00022EC0">
        <w:rPr>
          <w:rFonts w:ascii="Arial" w:hAnsi="Arial" w:cs="Arial"/>
          <w:sz w:val="20"/>
          <w:szCs w:val="20"/>
        </w:rPr>
        <w:t xml:space="preserve">DPH </w:t>
      </w:r>
      <w:r w:rsidRPr="00932BBA">
        <w:rPr>
          <w:rFonts w:ascii="Arial" w:hAnsi="Arial" w:cs="Arial"/>
          <w:sz w:val="20"/>
          <w:szCs w:val="20"/>
          <w:highlight w:val="lightGray"/>
        </w:rPr>
        <w:t>……………………………………</w:t>
      </w:r>
    </w:p>
    <w:p w14:paraId="6C10A2C9" w14:textId="06EE0DD5" w:rsidR="000A2317" w:rsidRPr="00022EC0" w:rsidRDefault="000A2317" w:rsidP="00932BBA">
      <w:pPr>
        <w:spacing w:after="120"/>
        <w:ind w:left="1134"/>
        <w:rPr>
          <w:rFonts w:ascii="Arial" w:hAnsi="Arial" w:cs="Arial"/>
          <w:sz w:val="20"/>
          <w:szCs w:val="20"/>
        </w:rPr>
      </w:pPr>
      <w:r w:rsidRPr="00022EC0">
        <w:rPr>
          <w:rFonts w:ascii="Arial" w:hAnsi="Arial" w:cs="Arial"/>
          <w:sz w:val="20"/>
          <w:szCs w:val="20"/>
        </w:rPr>
        <w:t>-------------------------------------------------------------</w:t>
      </w:r>
    </w:p>
    <w:p w14:paraId="5541E43E" w14:textId="5B4D92FD" w:rsidR="000A2317" w:rsidRPr="00F77982" w:rsidRDefault="00932BBA" w:rsidP="00932BBA">
      <w:pPr>
        <w:spacing w:after="120"/>
        <w:ind w:left="1134"/>
        <w:rPr>
          <w:rFonts w:ascii="Arial" w:hAnsi="Arial" w:cs="Arial"/>
          <w:bCs/>
          <w:sz w:val="20"/>
          <w:szCs w:val="20"/>
          <w:u w:val="single"/>
        </w:rPr>
      </w:pPr>
      <w:r w:rsidRPr="00F77982">
        <w:rPr>
          <w:rFonts w:ascii="Arial" w:hAnsi="Arial" w:cs="Arial"/>
          <w:bCs/>
          <w:sz w:val="20"/>
          <w:szCs w:val="20"/>
          <w:u w:val="single"/>
        </w:rPr>
        <w:t>C</w:t>
      </w:r>
      <w:r w:rsidR="000A2317" w:rsidRPr="00F77982">
        <w:rPr>
          <w:rFonts w:ascii="Arial" w:hAnsi="Arial" w:cs="Arial"/>
          <w:bCs/>
          <w:sz w:val="20"/>
          <w:szCs w:val="20"/>
          <w:u w:val="single"/>
        </w:rPr>
        <w:t xml:space="preserve">ena </w:t>
      </w:r>
      <w:r w:rsidRPr="00F77982">
        <w:rPr>
          <w:rFonts w:ascii="Arial" w:hAnsi="Arial" w:cs="Arial"/>
          <w:bCs/>
          <w:sz w:val="20"/>
          <w:szCs w:val="20"/>
          <w:u w:val="single"/>
        </w:rPr>
        <w:t xml:space="preserve">v Kč </w:t>
      </w:r>
      <w:r w:rsidR="000A2317" w:rsidRPr="00F77982">
        <w:rPr>
          <w:rFonts w:ascii="Arial" w:hAnsi="Arial" w:cs="Arial"/>
          <w:bCs/>
          <w:sz w:val="20"/>
          <w:szCs w:val="20"/>
          <w:u w:val="single"/>
        </w:rPr>
        <w:t xml:space="preserve">včetně DPH </w:t>
      </w:r>
      <w:r w:rsidR="000A2317" w:rsidRPr="00F77982">
        <w:rPr>
          <w:rFonts w:ascii="Arial" w:hAnsi="Arial" w:cs="Arial"/>
          <w:bCs/>
          <w:sz w:val="20"/>
          <w:szCs w:val="20"/>
          <w:highlight w:val="lightGray"/>
          <w:u w:val="single"/>
        </w:rPr>
        <w:t>………………………………</w:t>
      </w:r>
    </w:p>
    <w:p w14:paraId="5BDDF5AA" w14:textId="77777777" w:rsidR="000A2317" w:rsidRPr="00022EC0" w:rsidRDefault="000A2317" w:rsidP="000A2317">
      <w:pPr>
        <w:rPr>
          <w:rFonts w:ascii="Arial" w:hAnsi="Arial" w:cs="Arial"/>
          <w:sz w:val="20"/>
          <w:szCs w:val="20"/>
        </w:rPr>
      </w:pPr>
    </w:p>
    <w:p w14:paraId="6D265E1C" w14:textId="77777777" w:rsidR="000A2317" w:rsidRPr="00022EC0" w:rsidRDefault="00733A27" w:rsidP="000A2317">
      <w:pPr>
        <w:pStyle w:val="Zkladntext2"/>
        <w:spacing w:after="120" w:line="259" w:lineRule="exact"/>
        <w:ind w:left="680"/>
        <w:rPr>
          <w:rStyle w:val="FontStyle29"/>
          <w:rFonts w:ascii="Arial" w:hAnsi="Arial" w:cs="Arial"/>
          <w:color w:val="auto"/>
        </w:rPr>
      </w:pPr>
      <w:r w:rsidRPr="00022EC0">
        <w:rPr>
          <w:rStyle w:val="FontStyle29"/>
          <w:rFonts w:ascii="Arial" w:hAnsi="Arial" w:cs="Arial"/>
          <w:color w:val="auto"/>
        </w:rPr>
        <w:t>(dále jen „C</w:t>
      </w:r>
      <w:r w:rsidR="000A2317" w:rsidRPr="00022EC0">
        <w:rPr>
          <w:rStyle w:val="FontStyle29"/>
          <w:rFonts w:ascii="Arial" w:hAnsi="Arial" w:cs="Arial"/>
          <w:color w:val="auto"/>
        </w:rPr>
        <w:t xml:space="preserve">ena“). </w:t>
      </w:r>
    </w:p>
    <w:p w14:paraId="73F552D4" w14:textId="77777777" w:rsidR="000A2317" w:rsidRPr="00022EC0" w:rsidRDefault="000A2317" w:rsidP="00995EF0">
      <w:pPr>
        <w:pStyle w:val="Zkladntext2"/>
        <w:spacing w:line="259" w:lineRule="exact"/>
        <w:ind w:left="680"/>
        <w:rPr>
          <w:rStyle w:val="FontStyle29"/>
          <w:rFonts w:ascii="Arial" w:hAnsi="Arial" w:cs="Arial"/>
          <w:color w:val="auto"/>
        </w:rPr>
      </w:pPr>
    </w:p>
    <w:p w14:paraId="25777632" w14:textId="655CF67E" w:rsidR="000A2317" w:rsidRPr="00022EC0" w:rsidRDefault="000A2317"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lastRenderedPageBreak/>
        <w:t xml:space="preserve">Objednatel se zavazuje uhradit zhotoviteli za výkon dozoru </w:t>
      </w:r>
      <w:r w:rsidR="00324004">
        <w:rPr>
          <w:rStyle w:val="FontStyle29"/>
          <w:rFonts w:ascii="Arial" w:hAnsi="Arial" w:cs="Arial"/>
          <w:color w:val="auto"/>
        </w:rPr>
        <w:t xml:space="preserve">projektanta </w:t>
      </w:r>
      <w:r w:rsidRPr="00022EC0">
        <w:rPr>
          <w:rStyle w:val="FontStyle29"/>
          <w:rFonts w:ascii="Arial" w:hAnsi="Arial" w:cs="Arial"/>
          <w:color w:val="auto"/>
        </w:rPr>
        <w:t>(činnosti dle čl. I</w:t>
      </w:r>
      <w:r w:rsidR="00F34C40" w:rsidRPr="00022EC0">
        <w:rPr>
          <w:rStyle w:val="FontStyle29"/>
          <w:rFonts w:ascii="Arial" w:hAnsi="Arial" w:cs="Arial"/>
          <w:color w:val="auto"/>
        </w:rPr>
        <w:t xml:space="preserve"> odst. 1.2 písm. </w:t>
      </w:r>
      <w:r w:rsidR="009C2634" w:rsidRPr="00022EC0">
        <w:rPr>
          <w:rStyle w:val="FontStyle29"/>
          <w:rFonts w:ascii="Arial" w:hAnsi="Arial" w:cs="Arial"/>
          <w:color w:val="auto"/>
        </w:rPr>
        <w:t>d</w:t>
      </w:r>
      <w:r w:rsidR="00F34C40" w:rsidRPr="00022EC0">
        <w:rPr>
          <w:rStyle w:val="FontStyle29"/>
          <w:rFonts w:ascii="Arial" w:hAnsi="Arial" w:cs="Arial"/>
          <w:color w:val="auto"/>
        </w:rPr>
        <w:t>) smlouvy</w:t>
      </w:r>
      <w:r w:rsidRPr="00022EC0">
        <w:rPr>
          <w:rStyle w:val="FontStyle29"/>
          <w:rFonts w:ascii="Arial" w:hAnsi="Arial" w:cs="Arial"/>
          <w:color w:val="auto"/>
        </w:rPr>
        <w:t>) dohodnutou úplatu ve výši:</w:t>
      </w:r>
    </w:p>
    <w:p w14:paraId="72FE1448" w14:textId="37CCA8E5" w:rsidR="000A2317" w:rsidRPr="00022EC0" w:rsidRDefault="00932BBA" w:rsidP="00932BBA">
      <w:pPr>
        <w:spacing w:after="120"/>
        <w:ind w:left="1134"/>
        <w:rPr>
          <w:rFonts w:ascii="Arial" w:hAnsi="Arial" w:cs="Arial"/>
          <w:sz w:val="20"/>
          <w:szCs w:val="20"/>
        </w:rPr>
      </w:pPr>
      <w:r>
        <w:rPr>
          <w:rFonts w:ascii="Arial" w:hAnsi="Arial" w:cs="Arial"/>
          <w:sz w:val="20"/>
          <w:szCs w:val="20"/>
        </w:rPr>
        <w:t>C</w:t>
      </w:r>
      <w:r w:rsidR="000A2317" w:rsidRPr="00022EC0">
        <w:rPr>
          <w:rFonts w:ascii="Arial" w:hAnsi="Arial" w:cs="Arial"/>
          <w:sz w:val="20"/>
          <w:szCs w:val="20"/>
        </w:rPr>
        <w:t xml:space="preserve">ena </w:t>
      </w:r>
      <w:r w:rsidR="0037726E">
        <w:rPr>
          <w:rFonts w:ascii="Arial" w:hAnsi="Arial" w:cs="Arial"/>
          <w:sz w:val="20"/>
          <w:szCs w:val="20"/>
        </w:rPr>
        <w:t xml:space="preserve">v Kč </w:t>
      </w:r>
      <w:r w:rsidR="000A2317" w:rsidRPr="00022EC0">
        <w:rPr>
          <w:rFonts w:ascii="Arial" w:hAnsi="Arial" w:cs="Arial"/>
          <w:sz w:val="20"/>
          <w:szCs w:val="20"/>
        </w:rPr>
        <w:t xml:space="preserve">bez DPH za </w:t>
      </w:r>
      <w:r w:rsidR="00352552" w:rsidRPr="00022EC0">
        <w:rPr>
          <w:rFonts w:ascii="Arial" w:hAnsi="Arial" w:cs="Arial"/>
          <w:sz w:val="20"/>
          <w:szCs w:val="20"/>
        </w:rPr>
        <w:t xml:space="preserve">1 </w:t>
      </w:r>
      <w:r w:rsidR="000A2317" w:rsidRPr="00022EC0">
        <w:rPr>
          <w:rFonts w:ascii="Arial" w:hAnsi="Arial" w:cs="Arial"/>
          <w:sz w:val="20"/>
          <w:szCs w:val="20"/>
        </w:rPr>
        <w:t xml:space="preserve">hodinu výkonu </w:t>
      </w:r>
      <w:r w:rsidR="00C91D15">
        <w:rPr>
          <w:rFonts w:ascii="Arial" w:hAnsi="Arial" w:cs="Arial"/>
          <w:sz w:val="20"/>
          <w:szCs w:val="20"/>
        </w:rPr>
        <w:t>dozoru projektanta</w:t>
      </w:r>
      <w:r w:rsidR="00C91D15" w:rsidRPr="00022EC0">
        <w:rPr>
          <w:rFonts w:ascii="Arial" w:hAnsi="Arial" w:cs="Arial"/>
          <w:sz w:val="20"/>
          <w:szCs w:val="20"/>
        </w:rPr>
        <w:t xml:space="preserve"> </w:t>
      </w:r>
      <w:r w:rsidR="00352552" w:rsidRPr="00022EC0">
        <w:rPr>
          <w:rFonts w:ascii="Arial" w:hAnsi="Arial" w:cs="Arial"/>
          <w:sz w:val="20"/>
          <w:szCs w:val="20"/>
        </w:rPr>
        <w:t>bez DPH</w:t>
      </w:r>
      <w:r w:rsidR="00733A27" w:rsidRPr="00932BBA">
        <w:rPr>
          <w:rFonts w:ascii="Arial" w:hAnsi="Arial" w:cs="Arial"/>
          <w:sz w:val="20"/>
          <w:szCs w:val="20"/>
          <w:highlight w:val="lightGray"/>
        </w:rPr>
        <w:t>………………</w:t>
      </w:r>
    </w:p>
    <w:p w14:paraId="185D103C" w14:textId="77777777" w:rsidR="000A2317" w:rsidRPr="00022EC0" w:rsidRDefault="000A2317" w:rsidP="00932BBA">
      <w:pPr>
        <w:spacing w:after="120"/>
        <w:ind w:left="1134"/>
        <w:rPr>
          <w:rFonts w:ascii="Arial" w:hAnsi="Arial" w:cs="Arial"/>
          <w:sz w:val="20"/>
          <w:szCs w:val="20"/>
        </w:rPr>
      </w:pPr>
      <w:r w:rsidRPr="00022EC0">
        <w:rPr>
          <w:rFonts w:ascii="Arial" w:hAnsi="Arial" w:cs="Arial"/>
          <w:sz w:val="20"/>
          <w:szCs w:val="20"/>
        </w:rPr>
        <w:t>DPH</w:t>
      </w:r>
      <w:r w:rsidR="00352552" w:rsidRPr="00022EC0">
        <w:rPr>
          <w:rFonts w:ascii="Arial" w:hAnsi="Arial" w:cs="Arial"/>
          <w:sz w:val="20"/>
          <w:szCs w:val="20"/>
        </w:rPr>
        <w:t>:</w:t>
      </w:r>
      <w:r w:rsidRPr="00022EC0">
        <w:rPr>
          <w:rFonts w:ascii="Arial" w:hAnsi="Arial" w:cs="Arial"/>
          <w:sz w:val="20"/>
          <w:szCs w:val="20"/>
        </w:rPr>
        <w:t xml:space="preserve"> </w:t>
      </w:r>
      <w:r w:rsidRPr="00932BBA">
        <w:rPr>
          <w:rFonts w:ascii="Arial" w:hAnsi="Arial" w:cs="Arial"/>
          <w:sz w:val="20"/>
          <w:szCs w:val="20"/>
          <w:highlight w:val="lightGray"/>
        </w:rPr>
        <w:t>………………………………………………….</w:t>
      </w:r>
    </w:p>
    <w:p w14:paraId="45448DDC" w14:textId="6A44A2BF" w:rsidR="000A2317" w:rsidRPr="00022EC0" w:rsidRDefault="000A2317" w:rsidP="00932BBA">
      <w:pPr>
        <w:spacing w:after="120"/>
        <w:ind w:left="1134"/>
        <w:rPr>
          <w:rFonts w:ascii="Arial" w:hAnsi="Arial" w:cs="Arial"/>
          <w:sz w:val="20"/>
          <w:szCs w:val="20"/>
        </w:rPr>
      </w:pPr>
      <w:r w:rsidRPr="00022EC0">
        <w:rPr>
          <w:rFonts w:ascii="Arial" w:hAnsi="Arial" w:cs="Arial"/>
          <w:sz w:val="20"/>
          <w:szCs w:val="20"/>
        </w:rPr>
        <w:t>----------------------------------------------------------------------------------------</w:t>
      </w:r>
    </w:p>
    <w:p w14:paraId="7203165F" w14:textId="417832E1" w:rsidR="000A2317" w:rsidRPr="00F77982" w:rsidRDefault="00932BBA" w:rsidP="00932BBA">
      <w:pPr>
        <w:spacing w:after="120"/>
        <w:ind w:left="1134"/>
        <w:rPr>
          <w:rFonts w:ascii="Arial" w:hAnsi="Arial" w:cs="Arial"/>
          <w:sz w:val="20"/>
          <w:szCs w:val="20"/>
        </w:rPr>
      </w:pPr>
      <w:r w:rsidRPr="00F77982">
        <w:rPr>
          <w:rFonts w:ascii="Arial" w:hAnsi="Arial" w:cs="Arial"/>
          <w:sz w:val="20"/>
          <w:szCs w:val="20"/>
        </w:rPr>
        <w:t>C</w:t>
      </w:r>
      <w:r w:rsidR="000A2317" w:rsidRPr="00F77982">
        <w:rPr>
          <w:rFonts w:ascii="Arial" w:hAnsi="Arial" w:cs="Arial"/>
          <w:sz w:val="20"/>
          <w:szCs w:val="20"/>
        </w:rPr>
        <w:t>ena</w:t>
      </w:r>
      <w:r w:rsidR="0037726E" w:rsidRPr="00F77982">
        <w:rPr>
          <w:rFonts w:ascii="Arial" w:hAnsi="Arial" w:cs="Arial"/>
          <w:sz w:val="20"/>
          <w:szCs w:val="20"/>
        </w:rPr>
        <w:t xml:space="preserve"> v Kč</w:t>
      </w:r>
      <w:r w:rsidR="000A2317" w:rsidRPr="00F77982">
        <w:rPr>
          <w:rFonts w:ascii="Arial" w:hAnsi="Arial" w:cs="Arial"/>
          <w:sz w:val="20"/>
          <w:szCs w:val="20"/>
        </w:rPr>
        <w:t xml:space="preserve"> včetně DPH za </w:t>
      </w:r>
      <w:r w:rsidR="00352552" w:rsidRPr="00F77982">
        <w:rPr>
          <w:rFonts w:ascii="Arial" w:hAnsi="Arial" w:cs="Arial"/>
          <w:sz w:val="20"/>
          <w:szCs w:val="20"/>
        </w:rPr>
        <w:t xml:space="preserve">1 </w:t>
      </w:r>
      <w:r w:rsidR="000A2317" w:rsidRPr="00F77982">
        <w:rPr>
          <w:rFonts w:ascii="Arial" w:hAnsi="Arial" w:cs="Arial"/>
          <w:sz w:val="20"/>
          <w:szCs w:val="20"/>
        </w:rPr>
        <w:t xml:space="preserve">hodinu výkonu </w:t>
      </w:r>
      <w:r w:rsidR="00C91D15">
        <w:rPr>
          <w:rFonts w:ascii="Arial" w:hAnsi="Arial" w:cs="Arial"/>
          <w:sz w:val="20"/>
          <w:szCs w:val="20"/>
        </w:rPr>
        <w:t>dozoru projektanta</w:t>
      </w:r>
      <w:r w:rsidR="00C91D15" w:rsidRPr="00F77982">
        <w:rPr>
          <w:rFonts w:ascii="Arial" w:hAnsi="Arial" w:cs="Arial"/>
          <w:sz w:val="20"/>
          <w:szCs w:val="20"/>
        </w:rPr>
        <w:t xml:space="preserve"> </w:t>
      </w:r>
      <w:r w:rsidR="000A2317" w:rsidRPr="00F77982">
        <w:rPr>
          <w:rFonts w:ascii="Arial" w:hAnsi="Arial" w:cs="Arial"/>
          <w:sz w:val="20"/>
          <w:szCs w:val="20"/>
          <w:highlight w:val="lightGray"/>
        </w:rPr>
        <w:t>………………….</w:t>
      </w:r>
    </w:p>
    <w:p w14:paraId="7B7E3876" w14:textId="7D335A5B" w:rsidR="000A2317" w:rsidRPr="00022EC0" w:rsidRDefault="000A2317" w:rsidP="000A2317">
      <w:pPr>
        <w:pStyle w:val="Zkladntext2"/>
        <w:spacing w:after="120" w:line="259" w:lineRule="exact"/>
        <w:ind w:left="680"/>
        <w:rPr>
          <w:rStyle w:val="FontStyle29"/>
          <w:rFonts w:ascii="Arial" w:hAnsi="Arial" w:cs="Arial"/>
          <w:color w:val="auto"/>
        </w:rPr>
      </w:pPr>
      <w:r w:rsidRPr="00022EC0">
        <w:rPr>
          <w:rStyle w:val="FontStyle29"/>
          <w:rFonts w:ascii="Arial" w:hAnsi="Arial" w:cs="Arial"/>
          <w:color w:val="auto"/>
        </w:rPr>
        <w:t xml:space="preserve">Maximální úhrada za dozor </w:t>
      </w:r>
      <w:r w:rsidR="00324004">
        <w:rPr>
          <w:rStyle w:val="FontStyle29"/>
          <w:rFonts w:ascii="Arial" w:hAnsi="Arial" w:cs="Arial"/>
          <w:color w:val="auto"/>
        </w:rPr>
        <w:t xml:space="preserve">projektanta </w:t>
      </w:r>
      <w:r w:rsidRPr="00022EC0">
        <w:rPr>
          <w:rStyle w:val="FontStyle29"/>
          <w:rFonts w:ascii="Arial" w:hAnsi="Arial" w:cs="Arial"/>
          <w:color w:val="auto"/>
        </w:rPr>
        <w:t xml:space="preserve">od zahájení stavby až do vydání platného kolaudačního rozhodnutí nesmí v celkovém plnění přesáhnout částku </w:t>
      </w:r>
      <w:r w:rsidRPr="00C24014">
        <w:rPr>
          <w:rStyle w:val="FontStyle29"/>
          <w:rFonts w:ascii="Arial" w:hAnsi="Arial" w:cs="Arial"/>
          <w:color w:val="auto"/>
        </w:rPr>
        <w:t xml:space="preserve">rovnající se </w:t>
      </w:r>
      <w:r w:rsidR="00D70279">
        <w:rPr>
          <w:rStyle w:val="FontStyle29"/>
          <w:rFonts w:ascii="Arial" w:hAnsi="Arial" w:cs="Arial"/>
          <w:b/>
          <w:color w:val="auto"/>
        </w:rPr>
        <w:t>10</w:t>
      </w:r>
      <w:r w:rsidRPr="00135BF3">
        <w:rPr>
          <w:rStyle w:val="FontStyle29"/>
          <w:rFonts w:ascii="Arial" w:hAnsi="Arial" w:cs="Arial"/>
          <w:b/>
          <w:color w:val="auto"/>
        </w:rPr>
        <w:t xml:space="preserve"> %</w:t>
      </w:r>
      <w:r w:rsidRPr="00C24014">
        <w:rPr>
          <w:rStyle w:val="FontStyle29"/>
          <w:rFonts w:ascii="Arial" w:hAnsi="Arial" w:cs="Arial"/>
          <w:color w:val="auto"/>
        </w:rPr>
        <w:t xml:space="preserve"> </w:t>
      </w:r>
      <w:r w:rsidR="00F21C26" w:rsidRPr="00C24014">
        <w:rPr>
          <w:rStyle w:val="FontStyle29"/>
          <w:rFonts w:ascii="Arial" w:hAnsi="Arial" w:cs="Arial"/>
          <w:color w:val="auto"/>
        </w:rPr>
        <w:t>C</w:t>
      </w:r>
      <w:r w:rsidR="00733A27" w:rsidRPr="00C24014">
        <w:rPr>
          <w:rStyle w:val="FontStyle29"/>
          <w:rFonts w:ascii="Arial" w:hAnsi="Arial" w:cs="Arial"/>
          <w:color w:val="auto"/>
        </w:rPr>
        <w:t>eny</w:t>
      </w:r>
      <w:r w:rsidR="007818F9" w:rsidRPr="00C24014">
        <w:rPr>
          <w:rStyle w:val="FontStyle29"/>
          <w:rFonts w:ascii="Arial" w:hAnsi="Arial" w:cs="Arial"/>
          <w:color w:val="auto"/>
        </w:rPr>
        <w:t xml:space="preserve"> dle</w:t>
      </w:r>
      <w:r w:rsidR="007818F9" w:rsidRPr="00022EC0">
        <w:rPr>
          <w:rStyle w:val="FontStyle29"/>
          <w:rFonts w:ascii="Arial" w:hAnsi="Arial" w:cs="Arial"/>
          <w:color w:val="auto"/>
        </w:rPr>
        <w:t xml:space="preserve"> čl. II. odst. 2.1 smlouvy</w:t>
      </w:r>
      <w:r w:rsidRPr="00022EC0">
        <w:rPr>
          <w:rStyle w:val="FontStyle29"/>
          <w:rFonts w:ascii="Arial" w:hAnsi="Arial" w:cs="Arial"/>
          <w:color w:val="auto"/>
        </w:rPr>
        <w:t>.</w:t>
      </w:r>
    </w:p>
    <w:p w14:paraId="3449141C" w14:textId="0B0D5B24" w:rsidR="000A2317" w:rsidRPr="00022EC0" w:rsidRDefault="000A2317"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V</w:t>
      </w:r>
      <w:r w:rsidR="00733A27" w:rsidRPr="00022EC0">
        <w:rPr>
          <w:rStyle w:val="FontStyle29"/>
          <w:rFonts w:ascii="Arial" w:hAnsi="Arial" w:cs="Arial"/>
          <w:color w:val="auto"/>
        </w:rPr>
        <w:t> </w:t>
      </w:r>
      <w:r w:rsidR="002E25AE" w:rsidRPr="00022EC0">
        <w:rPr>
          <w:rStyle w:val="FontStyle29"/>
          <w:rFonts w:ascii="Arial" w:hAnsi="Arial" w:cs="Arial"/>
          <w:color w:val="auto"/>
        </w:rPr>
        <w:t>c</w:t>
      </w:r>
      <w:r w:rsidR="00484B32" w:rsidRPr="00022EC0">
        <w:rPr>
          <w:rStyle w:val="FontStyle29"/>
          <w:rFonts w:ascii="Arial" w:hAnsi="Arial" w:cs="Arial"/>
          <w:color w:val="auto"/>
        </w:rPr>
        <w:t>eně</w:t>
      </w:r>
      <w:r w:rsidRPr="00022EC0">
        <w:rPr>
          <w:rStyle w:val="FontStyle29"/>
          <w:rFonts w:ascii="Arial" w:hAnsi="Arial" w:cs="Arial"/>
          <w:color w:val="auto"/>
        </w:rPr>
        <w:t xml:space="preserve"> jsou zahrnuty veškeré náklady zhotovitele, které při plnění svého závazku dle této smlouvy vynaloží, včetně započtení veškerých poplatků, které v souvislosti se zajištěním předmětu plnění vynaloží, a rezerv na úhradu nepředvídatelných nákladů vyplývajících z rizik u akce tohoto charakteru obvyklých, pokud není smlouvou stanoveno jinak. Cena nebude po dobu do ukončení díla předmětem zvýšení, pokud tato smlouva výslovně nestanoví jinak. </w:t>
      </w:r>
    </w:p>
    <w:p w14:paraId="729538C8" w14:textId="1582CBD9" w:rsidR="000A2317" w:rsidRPr="00022EC0" w:rsidRDefault="000A2317" w:rsidP="005E759D">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Cena bude objednatelem zhotoviteli hrazena (s výjimkou úhrady za dozor</w:t>
      </w:r>
      <w:r w:rsidR="007466E4">
        <w:rPr>
          <w:rStyle w:val="FontStyle29"/>
          <w:rFonts w:ascii="Arial" w:hAnsi="Arial" w:cs="Arial"/>
          <w:color w:val="auto"/>
        </w:rPr>
        <w:t xml:space="preserve"> projektanta</w:t>
      </w:r>
      <w:r w:rsidR="002E354C" w:rsidRPr="00022EC0">
        <w:rPr>
          <w:rStyle w:val="FontStyle29"/>
          <w:rFonts w:ascii="Arial" w:hAnsi="Arial" w:cs="Arial"/>
          <w:color w:val="auto"/>
        </w:rPr>
        <w:t>)</w:t>
      </w:r>
      <w:r w:rsidRPr="00022EC0">
        <w:rPr>
          <w:rStyle w:val="FontStyle29"/>
          <w:rFonts w:ascii="Arial" w:hAnsi="Arial" w:cs="Arial"/>
          <w:color w:val="auto"/>
        </w:rPr>
        <w:t xml:space="preserve"> dílčími platbami po splnění jednotlivých etap plnění dle čl. </w:t>
      </w:r>
      <w:r w:rsidR="002E354C" w:rsidRPr="00022EC0">
        <w:rPr>
          <w:rStyle w:val="FontStyle29"/>
          <w:rFonts w:ascii="Arial" w:hAnsi="Arial" w:cs="Arial"/>
          <w:color w:val="auto"/>
        </w:rPr>
        <w:t>III.</w:t>
      </w:r>
      <w:r w:rsidRPr="00022EC0">
        <w:rPr>
          <w:rStyle w:val="FontStyle29"/>
          <w:rFonts w:ascii="Arial" w:hAnsi="Arial" w:cs="Arial"/>
          <w:color w:val="auto"/>
        </w:rPr>
        <w:t xml:space="preserve"> odst. </w:t>
      </w:r>
      <w:r w:rsidR="002E354C" w:rsidRPr="00022EC0">
        <w:rPr>
          <w:rStyle w:val="FontStyle29"/>
          <w:rFonts w:ascii="Arial" w:hAnsi="Arial" w:cs="Arial"/>
          <w:color w:val="auto"/>
        </w:rPr>
        <w:t>3</w:t>
      </w:r>
      <w:r w:rsidRPr="00022EC0">
        <w:rPr>
          <w:rStyle w:val="FontStyle29"/>
          <w:rFonts w:ascii="Arial" w:hAnsi="Arial" w:cs="Arial"/>
          <w:color w:val="auto"/>
        </w:rPr>
        <w:t>.</w:t>
      </w:r>
      <w:r w:rsidR="00523166">
        <w:rPr>
          <w:rStyle w:val="FontStyle29"/>
          <w:rFonts w:ascii="Arial" w:hAnsi="Arial" w:cs="Arial"/>
          <w:color w:val="auto"/>
        </w:rPr>
        <w:t>4</w:t>
      </w:r>
      <w:r w:rsidRPr="00022EC0">
        <w:rPr>
          <w:rStyle w:val="FontStyle29"/>
          <w:rFonts w:ascii="Arial" w:hAnsi="Arial" w:cs="Arial"/>
          <w:color w:val="auto"/>
        </w:rPr>
        <w:t xml:space="preserve"> smlouvy na základě dílčích faktur vystavených zhotovitelem dle čl. </w:t>
      </w:r>
      <w:r w:rsidR="002E354C" w:rsidRPr="00022EC0">
        <w:rPr>
          <w:rStyle w:val="FontStyle29"/>
          <w:rFonts w:ascii="Arial" w:hAnsi="Arial" w:cs="Arial"/>
          <w:color w:val="auto"/>
        </w:rPr>
        <w:t>III. odst. 3.</w:t>
      </w:r>
      <w:r w:rsidR="00523166">
        <w:rPr>
          <w:rStyle w:val="FontStyle29"/>
          <w:rFonts w:ascii="Arial" w:hAnsi="Arial" w:cs="Arial"/>
          <w:color w:val="auto"/>
        </w:rPr>
        <w:t>4</w:t>
      </w:r>
      <w:r w:rsidRPr="00022EC0">
        <w:rPr>
          <w:rStyle w:val="FontStyle29"/>
          <w:rFonts w:ascii="Arial" w:hAnsi="Arial" w:cs="Arial"/>
          <w:color w:val="auto"/>
        </w:rPr>
        <w:t xml:space="preserve"> smlouvy a prokazatelně předaných objednateli. </w:t>
      </w:r>
    </w:p>
    <w:p w14:paraId="61B03CDA" w14:textId="77777777" w:rsidR="000A2317" w:rsidRPr="00022EC0" w:rsidRDefault="000A2317"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Do patnácti</w:t>
      </w:r>
      <w:r w:rsidR="003E3005" w:rsidRPr="00022EC0">
        <w:rPr>
          <w:rStyle w:val="FontStyle29"/>
          <w:rFonts w:ascii="Arial" w:hAnsi="Arial" w:cs="Arial"/>
          <w:color w:val="auto"/>
        </w:rPr>
        <w:t xml:space="preserve"> (15)</w:t>
      </w:r>
      <w:r w:rsidRPr="00022EC0">
        <w:rPr>
          <w:rStyle w:val="FontStyle29"/>
          <w:rFonts w:ascii="Arial" w:hAnsi="Arial" w:cs="Arial"/>
          <w:color w:val="auto"/>
        </w:rPr>
        <w:t xml:space="preserve"> kalendářních dní po řádném protokolárním předání a převzetí díla bude zhotovitelem vystavena a objednateli předána konečná faktura (vyúčtování ceny), na které bude uvedena částka k zaplacení ve výši rozdílu mezi cenou za provedení díla a dílčími platbami poskytnutými objednatelem zhotoviteli dle čl. I</w:t>
      </w:r>
      <w:r w:rsidR="002E354C" w:rsidRPr="00022EC0">
        <w:rPr>
          <w:rStyle w:val="FontStyle29"/>
          <w:rFonts w:ascii="Arial" w:hAnsi="Arial" w:cs="Arial"/>
          <w:color w:val="auto"/>
        </w:rPr>
        <w:t>II.</w:t>
      </w:r>
      <w:r w:rsidRPr="00022EC0">
        <w:rPr>
          <w:rStyle w:val="FontStyle29"/>
          <w:rFonts w:ascii="Arial" w:hAnsi="Arial" w:cs="Arial"/>
          <w:color w:val="auto"/>
        </w:rPr>
        <w:t xml:space="preserve"> smlouvy.</w:t>
      </w:r>
    </w:p>
    <w:p w14:paraId="411B5C20" w14:textId="6088078A" w:rsidR="000A2317" w:rsidRPr="00BA5EF8" w:rsidRDefault="000A2317" w:rsidP="00BA5EF8">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Faktury budou mít splatnost třicet</w:t>
      </w:r>
      <w:r w:rsidR="003E3005" w:rsidRPr="00022EC0">
        <w:rPr>
          <w:rStyle w:val="FontStyle29"/>
          <w:rFonts w:ascii="Arial" w:hAnsi="Arial" w:cs="Arial"/>
          <w:color w:val="auto"/>
        </w:rPr>
        <w:t xml:space="preserve"> (30)</w:t>
      </w:r>
      <w:r w:rsidRPr="00022EC0">
        <w:rPr>
          <w:rStyle w:val="FontStyle29"/>
          <w:rFonts w:ascii="Arial" w:hAnsi="Arial" w:cs="Arial"/>
          <w:color w:val="auto"/>
        </w:rPr>
        <w:t xml:space="preserve"> dní ode dne řádného předání objednate</w:t>
      </w:r>
      <w:r w:rsidR="00626C7A" w:rsidRPr="00022EC0">
        <w:rPr>
          <w:rStyle w:val="FontStyle29"/>
          <w:rFonts w:ascii="Arial" w:hAnsi="Arial" w:cs="Arial"/>
          <w:color w:val="auto"/>
        </w:rPr>
        <w:t xml:space="preserve">li. </w:t>
      </w:r>
      <w:r w:rsidRPr="00022EC0">
        <w:rPr>
          <w:rStyle w:val="FontStyle29"/>
          <w:rFonts w:ascii="Arial" w:hAnsi="Arial" w:cs="Arial"/>
          <w:color w:val="auto"/>
        </w:rPr>
        <w:t>V každé dílčí i v konečné faktuře zhotovitel uvede fakturovanou část ceny bez DPH a DPH stanovenou ve smyslu zákona č. 235/2004 Sb., o dani z přidané hodnoty</w:t>
      </w:r>
      <w:r w:rsidR="008B658A" w:rsidRPr="00022EC0">
        <w:rPr>
          <w:rStyle w:val="FontStyle29"/>
          <w:rFonts w:ascii="Arial" w:hAnsi="Arial" w:cs="Arial"/>
          <w:color w:val="auto"/>
        </w:rPr>
        <w:t>, ve znění pozdějších předpisů</w:t>
      </w:r>
      <w:r w:rsidR="00A67779" w:rsidRPr="00022EC0">
        <w:rPr>
          <w:rStyle w:val="FontStyle29"/>
          <w:rFonts w:ascii="Arial" w:hAnsi="Arial" w:cs="Arial"/>
          <w:color w:val="auto"/>
        </w:rPr>
        <w:t xml:space="preserve"> (dále jen „zákon o DPH“)</w:t>
      </w:r>
      <w:r w:rsidRPr="00022EC0">
        <w:rPr>
          <w:rStyle w:val="FontStyle29"/>
          <w:rFonts w:ascii="Arial" w:hAnsi="Arial" w:cs="Arial"/>
          <w:color w:val="auto"/>
        </w:rPr>
        <w:t xml:space="preserve">. Každá dílčí i konečná faktura dle tohoto článku smlouvy bude obsahovat náležitosti daňového dokladu stanovené zákonem </w:t>
      </w:r>
      <w:r w:rsidR="00A67779" w:rsidRPr="00022EC0">
        <w:rPr>
          <w:rStyle w:val="FontStyle29"/>
          <w:rFonts w:ascii="Arial" w:hAnsi="Arial" w:cs="Arial"/>
          <w:color w:val="auto"/>
        </w:rPr>
        <w:t>o DPH</w:t>
      </w:r>
      <w:r w:rsidRPr="00022EC0">
        <w:rPr>
          <w:rStyle w:val="FontStyle29"/>
          <w:rFonts w:ascii="Arial" w:hAnsi="Arial" w:cs="Arial"/>
          <w:color w:val="auto"/>
        </w:rPr>
        <w:t xml:space="preserve"> a zákonem č. 563/1991 Sb., o účetnictví, ve znění pozdějších předpisů.</w:t>
      </w:r>
      <w:r w:rsidR="005E759D" w:rsidRPr="00022EC0">
        <w:rPr>
          <w:rStyle w:val="FontStyle29"/>
          <w:rFonts w:ascii="Arial" w:hAnsi="Arial" w:cs="Arial"/>
          <w:color w:val="auto"/>
        </w:rPr>
        <w:t xml:space="preserve"> </w:t>
      </w:r>
      <w:r w:rsidR="00BA5EF8" w:rsidRPr="00022EC0">
        <w:rPr>
          <w:rStyle w:val="FontStyle29"/>
          <w:rFonts w:ascii="Arial" w:hAnsi="Arial" w:cs="Arial"/>
          <w:color w:val="auto"/>
        </w:rPr>
        <w:t xml:space="preserve">Objednatel je povinen přijmout elektronickou fakturu, v takovém případě upřednostňuje elektronickou fakturu ve formátu ISDOC zaslanou </w:t>
      </w:r>
      <w:r w:rsidR="00BA5EF8">
        <w:rPr>
          <w:rStyle w:val="FontStyle29"/>
          <w:rFonts w:ascii="Arial" w:hAnsi="Arial" w:cs="Arial"/>
          <w:color w:val="auto"/>
        </w:rPr>
        <w:br/>
      </w:r>
      <w:r w:rsidR="00BA5EF8" w:rsidRPr="00022EC0">
        <w:rPr>
          <w:rStyle w:val="FontStyle29"/>
          <w:rFonts w:ascii="Arial" w:hAnsi="Arial" w:cs="Arial"/>
          <w:color w:val="auto"/>
        </w:rPr>
        <w:t xml:space="preserve">na </w:t>
      </w:r>
      <w:r w:rsidR="00BA5EF8" w:rsidRPr="00095551">
        <w:rPr>
          <w:rFonts w:ascii="Arial" w:hAnsi="Arial" w:cs="Arial"/>
          <w:sz w:val="20"/>
          <w:szCs w:val="20"/>
        </w:rPr>
        <w:t>epodatelna@kr-karlovarsky.cz</w:t>
      </w:r>
      <w:r w:rsidR="00BA5EF8" w:rsidRPr="00DB7121">
        <w:rPr>
          <w:rStyle w:val="FontStyle29"/>
          <w:rFonts w:ascii="Arial" w:hAnsi="Arial" w:cs="Arial"/>
          <w:color w:val="auto"/>
        </w:rPr>
        <w:t xml:space="preserve">, </w:t>
      </w:r>
      <w:r w:rsidR="00BA5EF8" w:rsidRPr="00022EC0">
        <w:rPr>
          <w:rStyle w:val="FontStyle29"/>
          <w:rFonts w:ascii="Arial" w:hAnsi="Arial" w:cs="Arial"/>
          <w:color w:val="auto"/>
        </w:rPr>
        <w:t xml:space="preserve">případně do datové </w:t>
      </w:r>
      <w:r w:rsidR="00BA5EF8" w:rsidRPr="00CF3F6F">
        <w:rPr>
          <w:rStyle w:val="FontStyle29"/>
          <w:rFonts w:ascii="Arial" w:hAnsi="Arial" w:cs="Arial"/>
          <w:color w:val="auto"/>
        </w:rPr>
        <w:t>schránky siqbxt2.</w:t>
      </w:r>
    </w:p>
    <w:p w14:paraId="51AA04CD" w14:textId="7CFD51F5" w:rsidR="000A2317" w:rsidRPr="00022EC0" w:rsidRDefault="000A2317"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Zjistí-li objednatel do 30 dn</w:t>
      </w:r>
      <w:r w:rsidR="009A2C84" w:rsidRPr="00022EC0">
        <w:rPr>
          <w:rStyle w:val="FontStyle29"/>
          <w:rFonts w:ascii="Arial" w:hAnsi="Arial" w:cs="Arial"/>
          <w:color w:val="auto"/>
        </w:rPr>
        <w:t>í</w:t>
      </w:r>
      <w:r w:rsidRPr="00022EC0">
        <w:rPr>
          <w:rStyle w:val="FontStyle29"/>
          <w:rFonts w:ascii="Arial" w:hAnsi="Arial" w:cs="Arial"/>
          <w:color w:val="auto"/>
        </w:rPr>
        <w:t xml:space="preserve"> po řádném protokolárním předání a převzetí části nebo celého díla, že dílo má vady, a zhotovitel již vystavil fakturu, je objednatel oprávněn fakturu zhotoviteli vrátit. </w:t>
      </w:r>
      <w:r w:rsidR="00BA5EF8">
        <w:rPr>
          <w:rStyle w:val="FontStyle29"/>
          <w:rFonts w:ascii="Arial" w:hAnsi="Arial" w:cs="Arial"/>
          <w:color w:val="auto"/>
        </w:rPr>
        <w:t>F</w:t>
      </w:r>
      <w:r w:rsidRPr="00022EC0">
        <w:rPr>
          <w:rStyle w:val="FontStyle29"/>
          <w:rFonts w:ascii="Arial" w:hAnsi="Arial" w:cs="Arial"/>
          <w:color w:val="auto"/>
        </w:rPr>
        <w:t xml:space="preserve">akturu je zhotovitel oprávněn vystavit až po odstranění vad. Při uplatnění vad díla dle tohoto odstavce této smlouvy bude postupováno podle čl. </w:t>
      </w:r>
      <w:r w:rsidR="002E354C" w:rsidRPr="00022EC0">
        <w:rPr>
          <w:rStyle w:val="FontStyle29"/>
          <w:rFonts w:ascii="Arial" w:hAnsi="Arial" w:cs="Arial"/>
          <w:color w:val="auto"/>
        </w:rPr>
        <w:t>V.</w:t>
      </w:r>
      <w:r w:rsidRPr="00022EC0">
        <w:rPr>
          <w:rStyle w:val="FontStyle29"/>
          <w:rFonts w:ascii="Arial" w:hAnsi="Arial" w:cs="Arial"/>
          <w:color w:val="auto"/>
        </w:rPr>
        <w:t xml:space="preserve"> smlouvy. Po odstranění vad díla bude postupováno obdobně podle čl. II</w:t>
      </w:r>
      <w:r w:rsidR="003E3005" w:rsidRPr="00022EC0">
        <w:rPr>
          <w:rStyle w:val="FontStyle29"/>
          <w:rFonts w:ascii="Arial" w:hAnsi="Arial" w:cs="Arial"/>
          <w:color w:val="auto"/>
        </w:rPr>
        <w:t>. odst. 2</w:t>
      </w:r>
      <w:r w:rsidRPr="00022EC0">
        <w:rPr>
          <w:rStyle w:val="FontStyle29"/>
          <w:rFonts w:ascii="Arial" w:hAnsi="Arial" w:cs="Arial"/>
          <w:color w:val="auto"/>
        </w:rPr>
        <w:t>.</w:t>
      </w:r>
      <w:r w:rsidR="00484B32" w:rsidRPr="00022EC0">
        <w:rPr>
          <w:rStyle w:val="FontStyle29"/>
          <w:rFonts w:ascii="Arial" w:hAnsi="Arial" w:cs="Arial"/>
          <w:color w:val="auto"/>
        </w:rPr>
        <w:t>5</w:t>
      </w:r>
      <w:r w:rsidRPr="00022EC0">
        <w:rPr>
          <w:rStyle w:val="FontStyle29"/>
          <w:rFonts w:ascii="Arial" w:hAnsi="Arial" w:cs="Arial"/>
          <w:color w:val="auto"/>
        </w:rPr>
        <w:t xml:space="preserve">, </w:t>
      </w:r>
      <w:r w:rsidR="003E3005" w:rsidRPr="00022EC0">
        <w:rPr>
          <w:rStyle w:val="FontStyle29"/>
          <w:rFonts w:ascii="Arial" w:hAnsi="Arial" w:cs="Arial"/>
          <w:color w:val="auto"/>
        </w:rPr>
        <w:t>2</w:t>
      </w:r>
      <w:r w:rsidRPr="00022EC0">
        <w:rPr>
          <w:rStyle w:val="FontStyle29"/>
          <w:rFonts w:ascii="Arial" w:hAnsi="Arial" w:cs="Arial"/>
          <w:color w:val="auto"/>
        </w:rPr>
        <w:t>.</w:t>
      </w:r>
      <w:r w:rsidR="00484B32" w:rsidRPr="00022EC0">
        <w:rPr>
          <w:rStyle w:val="FontStyle29"/>
          <w:rFonts w:ascii="Arial" w:hAnsi="Arial" w:cs="Arial"/>
          <w:color w:val="auto"/>
        </w:rPr>
        <w:t>6</w:t>
      </w:r>
      <w:r w:rsidR="003E3005" w:rsidRPr="00022EC0">
        <w:rPr>
          <w:rStyle w:val="FontStyle29"/>
          <w:rFonts w:ascii="Arial" w:hAnsi="Arial" w:cs="Arial"/>
          <w:color w:val="auto"/>
        </w:rPr>
        <w:t xml:space="preserve"> a 2</w:t>
      </w:r>
      <w:r w:rsidRPr="00022EC0">
        <w:rPr>
          <w:rStyle w:val="FontStyle29"/>
          <w:rFonts w:ascii="Arial" w:hAnsi="Arial" w:cs="Arial"/>
          <w:color w:val="auto"/>
        </w:rPr>
        <w:t>.</w:t>
      </w:r>
      <w:r w:rsidR="00484B32" w:rsidRPr="00022EC0">
        <w:rPr>
          <w:rStyle w:val="FontStyle29"/>
          <w:rFonts w:ascii="Arial" w:hAnsi="Arial" w:cs="Arial"/>
          <w:color w:val="auto"/>
        </w:rPr>
        <w:t>7</w:t>
      </w:r>
      <w:r w:rsidRPr="00022EC0">
        <w:rPr>
          <w:rStyle w:val="FontStyle29"/>
          <w:rFonts w:ascii="Arial" w:hAnsi="Arial" w:cs="Arial"/>
          <w:color w:val="auto"/>
        </w:rPr>
        <w:t xml:space="preserve"> smlouvy.</w:t>
      </w:r>
    </w:p>
    <w:p w14:paraId="028709C3" w14:textId="77777777" w:rsidR="000A2317" w:rsidRPr="00022EC0" w:rsidRDefault="00484B32"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 xml:space="preserve">Cena dle čl. II. odst. 2.2 smlouvy bude </w:t>
      </w:r>
      <w:r w:rsidR="000A2317" w:rsidRPr="00022EC0">
        <w:rPr>
          <w:rStyle w:val="FontStyle29"/>
          <w:rFonts w:ascii="Arial" w:hAnsi="Arial" w:cs="Arial"/>
          <w:color w:val="auto"/>
        </w:rPr>
        <w:t>objednatelem zhotoviteli hrazena dílčími platbami 1x měsíčně na základě dílčích faktur vystavených zhotovitelem a předaných objednateli, včetně objednatelem odsouhlase</w:t>
      </w:r>
      <w:r w:rsidRPr="00022EC0">
        <w:rPr>
          <w:rStyle w:val="FontStyle29"/>
          <w:rFonts w:ascii="Arial" w:hAnsi="Arial" w:cs="Arial"/>
          <w:color w:val="auto"/>
        </w:rPr>
        <w:t>ných výkazů odpracovaných hodin. V</w:t>
      </w:r>
      <w:r w:rsidR="000A2317" w:rsidRPr="00022EC0">
        <w:rPr>
          <w:rStyle w:val="FontStyle29"/>
          <w:rFonts w:ascii="Arial" w:hAnsi="Arial" w:cs="Arial"/>
          <w:color w:val="auto"/>
        </w:rPr>
        <w:t>ýkaz odpracovaných hodin</w:t>
      </w:r>
      <w:r w:rsidRPr="00022EC0">
        <w:rPr>
          <w:rStyle w:val="FontStyle29"/>
          <w:rFonts w:ascii="Arial" w:hAnsi="Arial" w:cs="Arial"/>
          <w:color w:val="auto"/>
        </w:rPr>
        <w:t xml:space="preserve"> je povinen zhotovitel předložit objednateli</w:t>
      </w:r>
      <w:r w:rsidR="000A2317" w:rsidRPr="00022EC0">
        <w:rPr>
          <w:rStyle w:val="FontStyle29"/>
          <w:rFonts w:ascii="Arial" w:hAnsi="Arial" w:cs="Arial"/>
          <w:color w:val="auto"/>
        </w:rPr>
        <w:t xml:space="preserve"> vždy nejpozději do 5. kalendářního dne měsíce následujícího po měsíci, za který je předkládán výkaz odpracovaných hodin. Objednatel je povinen odsouhlasený výkaz odpracovaných hodin předat zhotoviteli do 5 pracovních dní poté, co mu byl předán zhotovitelem, nebo ve stejné lhůtě oznámit zhotoviteli, že s předloženým výkazem nesouhlasí a uvést, se kterými údaji nesouhlasí a v jakém rozsahu. V případě, že objednatel oznámí zhotoviteli, že s předloženým výkazem nesouhlasí, je zhotovitel povinen hodnověrným způsobem doložit údaje, se kterými objednatel nesouhlasí, a vyhotovit nový výkaz </w:t>
      </w:r>
      <w:r w:rsidRPr="00022EC0">
        <w:rPr>
          <w:rStyle w:val="FontStyle29"/>
          <w:rFonts w:ascii="Arial" w:hAnsi="Arial" w:cs="Arial"/>
          <w:color w:val="auto"/>
        </w:rPr>
        <w:t>o</w:t>
      </w:r>
      <w:r w:rsidR="000A2317" w:rsidRPr="00022EC0">
        <w:rPr>
          <w:rStyle w:val="FontStyle29"/>
          <w:rFonts w:ascii="Arial" w:hAnsi="Arial" w:cs="Arial"/>
          <w:color w:val="auto"/>
        </w:rPr>
        <w:t>dpracovaných hodin, který bude obsahovat pouze údaje, se kterými objednatel neprojevil souhlas, nebo které zhotovitel hodnověrně doložil a předložit jej objednateli k odsouhlasení. V případě nesouhlasu objednatele s novým výkazem bude postupováno obdobně dle tohoto odstavce.</w:t>
      </w:r>
    </w:p>
    <w:p w14:paraId="118E36CA" w14:textId="588A9F7E" w:rsidR="000A2317" w:rsidRPr="00022EC0" w:rsidRDefault="000A2317"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lastRenderedPageBreak/>
        <w:t xml:space="preserve">Smluvní strany se dohodly, že součástí ceny dle čl. II odst. </w:t>
      </w:r>
      <w:r w:rsidR="00484B32" w:rsidRPr="00022EC0">
        <w:rPr>
          <w:rStyle w:val="FontStyle29"/>
          <w:rFonts w:ascii="Arial" w:hAnsi="Arial" w:cs="Arial"/>
          <w:color w:val="auto"/>
        </w:rPr>
        <w:t>2.2</w:t>
      </w:r>
      <w:r w:rsidRPr="00022EC0">
        <w:rPr>
          <w:rStyle w:val="FontStyle29"/>
          <w:rFonts w:ascii="Arial" w:hAnsi="Arial" w:cs="Arial"/>
          <w:color w:val="auto"/>
        </w:rPr>
        <w:t xml:space="preserve"> smlouvy jsou veškeré náklady zhotovitele vynaložené zhotovitelem při uskutečňování činnosti výkonu dozoru</w:t>
      </w:r>
      <w:r w:rsidR="00CD7E98">
        <w:rPr>
          <w:rStyle w:val="FontStyle29"/>
          <w:rFonts w:ascii="Arial" w:hAnsi="Arial" w:cs="Arial"/>
          <w:color w:val="auto"/>
        </w:rPr>
        <w:t xml:space="preserve"> projektanta</w:t>
      </w:r>
      <w:r w:rsidRPr="00022EC0">
        <w:rPr>
          <w:rStyle w:val="FontStyle29"/>
          <w:rFonts w:ascii="Arial" w:hAnsi="Arial" w:cs="Arial"/>
          <w:color w:val="auto"/>
        </w:rPr>
        <w:t xml:space="preserve"> dle čl. I. této smlouvy, tj. zejména náklady na administrativní práce, využívání výpočetní techniky, využívání osobního vozidla apod., pokud není touto smlouvou stanoveno jinak.</w:t>
      </w:r>
    </w:p>
    <w:p w14:paraId="17D898A9" w14:textId="47BB2E9B" w:rsidR="000A2317" w:rsidRPr="00022EC0" w:rsidRDefault="00484B32"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N</w:t>
      </w:r>
      <w:r w:rsidR="000A2317" w:rsidRPr="00022EC0">
        <w:rPr>
          <w:rStyle w:val="FontStyle29"/>
          <w:rFonts w:ascii="Arial" w:hAnsi="Arial" w:cs="Arial"/>
          <w:color w:val="auto"/>
        </w:rPr>
        <w:t xml:space="preserve">áklady na správní poplatky za vydání rozhodnutí veřejnoprávních orgánů, vynaložené nezbytně a prokazatelně zhotovitelem v přímé souvislosti s plněním jeho závazků z této smlouvy, </w:t>
      </w:r>
      <w:r w:rsidR="00CE6327" w:rsidRPr="00022EC0">
        <w:rPr>
          <w:rStyle w:val="FontStyle29"/>
          <w:rFonts w:ascii="Arial" w:hAnsi="Arial" w:cs="Arial"/>
          <w:color w:val="auto"/>
        </w:rPr>
        <w:t xml:space="preserve">budou </w:t>
      </w:r>
      <w:r w:rsidR="000A2317" w:rsidRPr="00022EC0">
        <w:rPr>
          <w:rStyle w:val="FontStyle29"/>
          <w:rFonts w:ascii="Arial" w:hAnsi="Arial" w:cs="Arial"/>
          <w:color w:val="auto"/>
        </w:rPr>
        <w:t xml:space="preserve">zhotovitelem </w:t>
      </w:r>
      <w:r w:rsidR="00C222D3">
        <w:rPr>
          <w:rStyle w:val="FontStyle29"/>
          <w:rFonts w:ascii="Arial" w:hAnsi="Arial" w:cs="Arial"/>
          <w:color w:val="auto"/>
        </w:rPr>
        <w:t>předány o</w:t>
      </w:r>
      <w:r w:rsidR="000A2317" w:rsidRPr="00022EC0">
        <w:rPr>
          <w:rStyle w:val="FontStyle29"/>
          <w:rFonts w:ascii="Arial" w:hAnsi="Arial" w:cs="Arial"/>
          <w:color w:val="auto"/>
        </w:rPr>
        <w:t>bjednateli.</w:t>
      </w:r>
    </w:p>
    <w:p w14:paraId="6B655B7E" w14:textId="77777777" w:rsidR="000A2317" w:rsidRPr="00022EC0" w:rsidRDefault="000A2317"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 xml:space="preserve">Cena je považována za uhrazenou řádně a včas, pokud ke dni splatnosti ceny za provedení díla či její části budou peněžní prostředky odpovídající ceně za provedení díla či její záloze odepsány z účtu objednatele ve prospěch účtu zhotovitele. </w:t>
      </w:r>
    </w:p>
    <w:p w14:paraId="2A73D148" w14:textId="77777777" w:rsidR="000A2317" w:rsidRPr="00022EC0" w:rsidRDefault="000A2317"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 xml:space="preserve">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w:t>
      </w:r>
      <w:r w:rsidR="00A67779" w:rsidRPr="00022EC0">
        <w:rPr>
          <w:rStyle w:val="FontStyle29"/>
          <w:rFonts w:ascii="Arial" w:hAnsi="Arial" w:cs="Arial"/>
          <w:color w:val="auto"/>
        </w:rPr>
        <w:t>zákona o DPH</w:t>
      </w:r>
      <w:r w:rsidRPr="00022EC0">
        <w:rPr>
          <w:rStyle w:val="FontStyle29"/>
          <w:rFonts w:ascii="Arial" w:hAnsi="Arial" w:cs="Arial"/>
          <w:color w:val="auto"/>
        </w:rPr>
        <w:t>.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38308F33" w14:textId="77777777" w:rsidR="003C1446" w:rsidRPr="00022EC0" w:rsidRDefault="003C1446" w:rsidP="003C1446">
      <w:pPr>
        <w:pStyle w:val="Zkladntext2"/>
        <w:spacing w:after="120" w:line="259" w:lineRule="exact"/>
        <w:ind w:left="680"/>
        <w:rPr>
          <w:rStyle w:val="FontStyle29"/>
          <w:rFonts w:ascii="Arial" w:hAnsi="Arial" w:cs="Arial"/>
          <w:color w:val="auto"/>
        </w:rPr>
      </w:pPr>
    </w:p>
    <w:p w14:paraId="39F25B6A" w14:textId="77777777" w:rsidR="003C1446" w:rsidRPr="00022EC0" w:rsidRDefault="003C1446"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Věcné plnění ve vztahu k termínům realizace a platbám, místo plnění</w:t>
      </w:r>
    </w:p>
    <w:p w14:paraId="1C404DD2" w14:textId="482FA8A4" w:rsidR="00334B1C" w:rsidRPr="0074003E" w:rsidRDefault="001D7679" w:rsidP="008E10A1">
      <w:pPr>
        <w:pStyle w:val="Zkladntext2"/>
        <w:numPr>
          <w:ilvl w:val="0"/>
          <w:numId w:val="9"/>
        </w:numPr>
        <w:tabs>
          <w:tab w:val="left" w:pos="5529"/>
        </w:tabs>
        <w:spacing w:after="120" w:line="259" w:lineRule="exact"/>
        <w:rPr>
          <w:rStyle w:val="FontStyle29"/>
          <w:rFonts w:ascii="Arial" w:hAnsi="Arial" w:cs="Arial"/>
          <w:color w:val="auto"/>
        </w:rPr>
      </w:pPr>
      <w:bookmarkStart w:id="3" w:name="_Hlk157064408"/>
      <w:r w:rsidRPr="001D7679">
        <w:rPr>
          <w:rStyle w:val="FontStyle29"/>
          <w:rFonts w:ascii="Arial" w:hAnsi="Arial" w:cs="Arial"/>
          <w:color w:val="auto"/>
        </w:rPr>
        <w:t>Předání kompletní projektové dokumentace (DSP), včetně všech stanovisek nutných k podání žádosti o rozhodnutí o povolení záměru a podání žádosti na stavební úřad:</w:t>
      </w:r>
    </w:p>
    <w:p w14:paraId="729D1706" w14:textId="3BC2F2A8" w:rsidR="00201DF0" w:rsidRPr="006B2841" w:rsidRDefault="00201DF0" w:rsidP="00334B1C">
      <w:pPr>
        <w:pStyle w:val="Zkladntext2"/>
        <w:tabs>
          <w:tab w:val="left" w:pos="5529"/>
        </w:tabs>
        <w:spacing w:after="120" w:line="259" w:lineRule="exact"/>
        <w:ind w:left="680"/>
        <w:rPr>
          <w:rFonts w:ascii="Arial" w:hAnsi="Arial" w:cs="Arial"/>
          <w:color w:val="auto"/>
          <w:sz w:val="20"/>
          <w:szCs w:val="20"/>
        </w:rPr>
      </w:pPr>
      <w:r w:rsidRPr="006B2841">
        <w:rPr>
          <w:rStyle w:val="FontStyle29"/>
          <w:rFonts w:ascii="Arial" w:hAnsi="Arial" w:cs="Arial"/>
          <w:b/>
          <w:color w:val="auto"/>
        </w:rPr>
        <w:t xml:space="preserve">do </w:t>
      </w:r>
      <w:r w:rsidR="00E41D7A" w:rsidRPr="006B2841">
        <w:rPr>
          <w:rFonts w:ascii="Arial" w:hAnsi="Arial" w:cs="Arial"/>
          <w:b/>
          <w:color w:val="auto"/>
          <w:sz w:val="20"/>
          <w:szCs w:val="20"/>
        </w:rPr>
        <w:t>1</w:t>
      </w:r>
      <w:r w:rsidR="0074003E" w:rsidRPr="006B2841">
        <w:rPr>
          <w:rFonts w:ascii="Arial" w:hAnsi="Arial" w:cs="Arial"/>
          <w:b/>
          <w:color w:val="auto"/>
          <w:sz w:val="20"/>
          <w:szCs w:val="20"/>
        </w:rPr>
        <w:t>5</w:t>
      </w:r>
      <w:r w:rsidR="00E41D7A" w:rsidRPr="006B2841">
        <w:rPr>
          <w:rFonts w:ascii="Arial" w:hAnsi="Arial" w:cs="Arial"/>
          <w:b/>
          <w:color w:val="auto"/>
          <w:sz w:val="20"/>
          <w:szCs w:val="20"/>
        </w:rPr>
        <w:t>0</w:t>
      </w:r>
      <w:r w:rsidR="00C6673C" w:rsidRPr="006B2841">
        <w:rPr>
          <w:rFonts w:ascii="Arial" w:hAnsi="Arial" w:cs="Arial"/>
          <w:b/>
          <w:color w:val="auto"/>
          <w:sz w:val="20"/>
          <w:szCs w:val="20"/>
        </w:rPr>
        <w:t xml:space="preserve"> dn</w:t>
      </w:r>
      <w:r w:rsidR="00BE4902">
        <w:rPr>
          <w:rFonts w:ascii="Arial" w:hAnsi="Arial" w:cs="Arial"/>
          <w:b/>
          <w:color w:val="auto"/>
          <w:sz w:val="20"/>
          <w:szCs w:val="20"/>
        </w:rPr>
        <w:t>ů</w:t>
      </w:r>
      <w:r w:rsidR="00C6673C" w:rsidRPr="006B2841">
        <w:rPr>
          <w:rFonts w:ascii="Arial" w:hAnsi="Arial" w:cs="Arial"/>
          <w:b/>
          <w:color w:val="auto"/>
          <w:sz w:val="20"/>
          <w:szCs w:val="20"/>
        </w:rPr>
        <w:t xml:space="preserve"> od účinnosti smlouvy</w:t>
      </w:r>
      <w:r w:rsidR="00334B1C" w:rsidRPr="006B2841">
        <w:rPr>
          <w:rFonts w:ascii="Arial" w:hAnsi="Arial" w:cs="Arial"/>
          <w:b/>
          <w:color w:val="auto"/>
          <w:sz w:val="20"/>
          <w:szCs w:val="20"/>
        </w:rPr>
        <w:t>.</w:t>
      </w:r>
    </w:p>
    <w:bookmarkEnd w:id="3"/>
    <w:p w14:paraId="27683147" w14:textId="361657CC" w:rsidR="00334B1C" w:rsidRPr="006B2841" w:rsidRDefault="002E6EB4" w:rsidP="00F16914">
      <w:pPr>
        <w:pStyle w:val="Zkladntext2"/>
        <w:tabs>
          <w:tab w:val="left" w:pos="3969"/>
        </w:tabs>
        <w:spacing w:after="120" w:line="259" w:lineRule="exact"/>
        <w:ind w:left="680"/>
        <w:rPr>
          <w:rStyle w:val="FontStyle29"/>
          <w:rFonts w:ascii="Arial" w:hAnsi="Arial" w:cs="Arial"/>
          <w:color w:val="auto"/>
        </w:rPr>
      </w:pPr>
      <w:r w:rsidRPr="006B2841">
        <w:rPr>
          <w:rStyle w:val="FontStyle29"/>
          <w:rFonts w:ascii="Arial" w:hAnsi="Arial" w:cs="Arial"/>
          <w:color w:val="auto"/>
        </w:rPr>
        <w:t xml:space="preserve">Předání </w:t>
      </w:r>
      <w:r w:rsidR="0074003E" w:rsidRPr="006B2841">
        <w:rPr>
          <w:rStyle w:val="FontStyle29"/>
          <w:rFonts w:ascii="Arial" w:hAnsi="Arial" w:cs="Arial"/>
          <w:color w:val="auto"/>
        </w:rPr>
        <w:t>projektové dokumentace pro provádění stavby (</w:t>
      </w:r>
      <w:r w:rsidRPr="006B2841">
        <w:rPr>
          <w:rStyle w:val="FontStyle29"/>
          <w:rFonts w:ascii="Arial" w:hAnsi="Arial" w:cs="Arial"/>
          <w:color w:val="auto"/>
        </w:rPr>
        <w:t>DPS</w:t>
      </w:r>
      <w:r w:rsidR="0074003E" w:rsidRPr="006B2841">
        <w:rPr>
          <w:rStyle w:val="FontStyle29"/>
          <w:rFonts w:ascii="Arial" w:hAnsi="Arial" w:cs="Arial"/>
          <w:color w:val="auto"/>
        </w:rPr>
        <w:t>)</w:t>
      </w:r>
      <w:r w:rsidRPr="006B2841">
        <w:rPr>
          <w:rStyle w:val="FontStyle29"/>
          <w:rFonts w:ascii="Arial" w:hAnsi="Arial" w:cs="Arial"/>
          <w:color w:val="auto"/>
        </w:rPr>
        <w:t xml:space="preserve">, včetně </w:t>
      </w:r>
      <w:r w:rsidR="006B2841" w:rsidRPr="006B2841">
        <w:rPr>
          <w:rStyle w:val="FontStyle29"/>
          <w:rFonts w:ascii="Arial" w:hAnsi="Arial" w:cs="Arial"/>
          <w:color w:val="auto"/>
        </w:rPr>
        <w:t xml:space="preserve">kompletního oceněného položkového </w:t>
      </w:r>
      <w:r w:rsidRPr="006B2841">
        <w:rPr>
          <w:rStyle w:val="FontStyle29"/>
          <w:rFonts w:ascii="Arial" w:hAnsi="Arial" w:cs="Arial"/>
          <w:color w:val="auto"/>
        </w:rPr>
        <w:t>rozpočtu a výkazu výměr:</w:t>
      </w:r>
      <w:r w:rsidRPr="006B2841">
        <w:rPr>
          <w:rStyle w:val="FontStyle29"/>
          <w:rFonts w:ascii="Arial" w:hAnsi="Arial" w:cs="Arial"/>
          <w:color w:val="auto"/>
        </w:rPr>
        <w:tab/>
      </w:r>
    </w:p>
    <w:p w14:paraId="1CE95D98" w14:textId="6CF441D3" w:rsidR="00836F4C" w:rsidRPr="00022EC0" w:rsidRDefault="001D7679" w:rsidP="00F16914">
      <w:pPr>
        <w:pStyle w:val="Zkladntext2"/>
        <w:tabs>
          <w:tab w:val="left" w:pos="3969"/>
        </w:tabs>
        <w:spacing w:after="120" w:line="259" w:lineRule="exact"/>
        <w:ind w:left="680"/>
        <w:rPr>
          <w:rStyle w:val="FontStyle29"/>
          <w:rFonts w:ascii="Arial" w:hAnsi="Arial" w:cs="Arial"/>
          <w:color w:val="auto"/>
        </w:rPr>
      </w:pPr>
      <w:r w:rsidRPr="001D7679">
        <w:rPr>
          <w:rStyle w:val="FontStyle29"/>
          <w:rFonts w:ascii="Arial" w:hAnsi="Arial" w:cs="Arial"/>
          <w:b/>
          <w:color w:val="auto"/>
        </w:rPr>
        <w:t>do 60 dnů od nabytí právní moci rozhodnutí povolení stavby.</w:t>
      </w:r>
      <w:r w:rsidR="00836F4C" w:rsidRPr="00C24014">
        <w:rPr>
          <w:rStyle w:val="FontStyle29"/>
          <w:rFonts w:ascii="Arial" w:hAnsi="Arial" w:cs="Arial"/>
          <w:b/>
          <w:color w:val="auto"/>
        </w:rPr>
        <w:tab/>
      </w:r>
    </w:p>
    <w:p w14:paraId="3FB84CE9" w14:textId="77777777" w:rsidR="00AB0C11" w:rsidRPr="00022EC0" w:rsidRDefault="00AB0C11" w:rsidP="00AB0C11">
      <w:pPr>
        <w:pStyle w:val="Zkladntext2"/>
        <w:numPr>
          <w:ilvl w:val="0"/>
          <w:numId w:val="9"/>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 xml:space="preserve">Smluvní strany se dohodly, že </w:t>
      </w:r>
      <w:r w:rsidRPr="00022EC0">
        <w:rPr>
          <w:rFonts w:ascii="Arial" w:hAnsi="Arial" w:cs="Arial"/>
          <w:sz w:val="20"/>
          <w:szCs w:val="20"/>
        </w:rPr>
        <w:t xml:space="preserve">projektová dokumentace musí být před jejím protokolárním předáním a převzetím odsouhlasena objednatelem. Objednatel je povinen se k předložené projektové dokumentaci vyjádřit do </w:t>
      </w:r>
      <w:r w:rsidR="003B6093" w:rsidRPr="00022EC0">
        <w:rPr>
          <w:rFonts w:ascii="Arial" w:hAnsi="Arial" w:cs="Arial"/>
          <w:sz w:val="20"/>
          <w:szCs w:val="20"/>
        </w:rPr>
        <w:t>10</w:t>
      </w:r>
      <w:r w:rsidRPr="00022EC0">
        <w:rPr>
          <w:rFonts w:ascii="Arial" w:hAnsi="Arial" w:cs="Arial"/>
          <w:sz w:val="20"/>
          <w:szCs w:val="20"/>
        </w:rPr>
        <w:t xml:space="preserve"> pracovních dní od jejího předložení zhotovitelem. Pokud se objednatel v tomto termínu k projektové dokumentaci nevyjádří, má se za to, že je odsouhlasena. </w:t>
      </w:r>
    </w:p>
    <w:p w14:paraId="1C6B656E" w14:textId="77777777" w:rsidR="00AB0C11" w:rsidRPr="00022EC0" w:rsidRDefault="00AB0C11" w:rsidP="00AB0C11">
      <w:pPr>
        <w:pStyle w:val="Zkladntext2"/>
        <w:numPr>
          <w:ilvl w:val="0"/>
          <w:numId w:val="9"/>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 xml:space="preserve">Smluvní strany se dohodly, že dílo bude fakturováno dle dílčích </w:t>
      </w:r>
      <w:r w:rsidR="004F2280" w:rsidRPr="00022EC0">
        <w:rPr>
          <w:rStyle w:val="FontStyle29"/>
          <w:rFonts w:ascii="Arial" w:hAnsi="Arial" w:cs="Arial"/>
          <w:color w:val="auto"/>
        </w:rPr>
        <w:t>etap</w:t>
      </w:r>
      <w:r w:rsidRPr="00022EC0">
        <w:rPr>
          <w:rStyle w:val="FontStyle29"/>
          <w:rFonts w:ascii="Arial" w:hAnsi="Arial" w:cs="Arial"/>
          <w:color w:val="auto"/>
        </w:rPr>
        <w:t>:</w:t>
      </w:r>
    </w:p>
    <w:p w14:paraId="5F1EFE2E" w14:textId="77777777" w:rsidR="00AB0C11" w:rsidRPr="00022EC0" w:rsidRDefault="00AB0C11" w:rsidP="00AB0C11">
      <w:pPr>
        <w:pStyle w:val="Zkladntextodsazen"/>
        <w:widowControl w:val="0"/>
        <w:numPr>
          <w:ilvl w:val="0"/>
          <w:numId w:val="8"/>
        </w:numPr>
        <w:suppressAutoHyphens/>
        <w:ind w:left="1276"/>
        <w:jc w:val="both"/>
        <w:rPr>
          <w:rFonts w:ascii="Arial" w:hAnsi="Arial" w:cs="Arial"/>
          <w:color w:val="auto"/>
          <w:sz w:val="20"/>
          <w:szCs w:val="20"/>
        </w:rPr>
      </w:pPr>
      <w:r w:rsidRPr="00022EC0">
        <w:rPr>
          <w:rFonts w:ascii="Arial" w:hAnsi="Arial" w:cs="Arial"/>
          <w:color w:val="auto"/>
          <w:sz w:val="20"/>
          <w:szCs w:val="20"/>
        </w:rPr>
        <w:t xml:space="preserve">Protokolární předání výsledků: </w:t>
      </w:r>
      <w:r w:rsidR="005E759D" w:rsidRPr="00022EC0">
        <w:rPr>
          <w:rFonts w:ascii="Arial" w:hAnsi="Arial" w:cs="Arial"/>
          <w:color w:val="auto"/>
          <w:sz w:val="20"/>
          <w:szCs w:val="20"/>
        </w:rPr>
        <w:t>provedení</w:t>
      </w:r>
      <w:r w:rsidRPr="00022EC0">
        <w:rPr>
          <w:rFonts w:ascii="Arial" w:hAnsi="Arial" w:cs="Arial"/>
          <w:color w:val="auto"/>
          <w:sz w:val="20"/>
          <w:szCs w:val="20"/>
        </w:rPr>
        <w:t xml:space="preserve">, příp. doplnění veškerých potřebných průzkumů včetně jejich analýzy a vyhodnocení, zaměření a případně doměření stávajícího stavu potřebného pro zpracování veškeré dokumentace, předání návrhu technického řešení </w:t>
      </w:r>
      <w:r w:rsidR="00611B76" w:rsidRPr="00022EC0">
        <w:rPr>
          <w:rFonts w:ascii="Arial" w:hAnsi="Arial" w:cs="Arial"/>
          <w:color w:val="auto"/>
          <w:sz w:val="20"/>
          <w:szCs w:val="20"/>
        </w:rPr>
        <w:t>–</w:t>
      </w:r>
      <w:r w:rsidRPr="00022EC0">
        <w:rPr>
          <w:rFonts w:ascii="Arial" w:hAnsi="Arial" w:cs="Arial"/>
          <w:color w:val="auto"/>
          <w:sz w:val="20"/>
          <w:szCs w:val="20"/>
        </w:rPr>
        <w:t xml:space="preserve"> dílčí platba </w:t>
      </w:r>
      <w:r w:rsidR="00003FB4" w:rsidRPr="00022EC0">
        <w:rPr>
          <w:rFonts w:ascii="Arial" w:hAnsi="Arial" w:cs="Arial"/>
          <w:color w:val="auto"/>
          <w:sz w:val="20"/>
          <w:szCs w:val="20"/>
        </w:rPr>
        <w:t>20</w:t>
      </w:r>
      <w:r w:rsidRPr="00022EC0">
        <w:rPr>
          <w:rFonts w:ascii="Arial" w:hAnsi="Arial" w:cs="Arial"/>
          <w:color w:val="auto"/>
          <w:sz w:val="20"/>
          <w:szCs w:val="20"/>
        </w:rPr>
        <w:t xml:space="preserve"> % z Ceny včetně DPH.</w:t>
      </w:r>
    </w:p>
    <w:p w14:paraId="430A2704" w14:textId="4E047821" w:rsidR="00AB0C11" w:rsidRDefault="00AB0C11" w:rsidP="00AB0C11">
      <w:pPr>
        <w:pStyle w:val="Zkladntextodsazen"/>
        <w:widowControl w:val="0"/>
        <w:numPr>
          <w:ilvl w:val="0"/>
          <w:numId w:val="8"/>
        </w:numPr>
        <w:suppressAutoHyphens/>
        <w:ind w:left="1276"/>
        <w:jc w:val="both"/>
        <w:rPr>
          <w:rFonts w:ascii="Arial" w:hAnsi="Arial" w:cs="Arial"/>
          <w:color w:val="auto"/>
          <w:sz w:val="20"/>
          <w:szCs w:val="20"/>
        </w:rPr>
      </w:pPr>
      <w:r w:rsidRPr="00022EC0">
        <w:rPr>
          <w:rFonts w:ascii="Arial" w:hAnsi="Arial" w:cs="Arial"/>
          <w:color w:val="auto"/>
          <w:sz w:val="20"/>
          <w:szCs w:val="20"/>
        </w:rPr>
        <w:t xml:space="preserve">Protokolární předání </w:t>
      </w:r>
      <w:r w:rsidR="005E759D" w:rsidRPr="00022EC0">
        <w:rPr>
          <w:rFonts w:ascii="Arial" w:hAnsi="Arial" w:cs="Arial"/>
          <w:color w:val="auto"/>
          <w:sz w:val="20"/>
          <w:szCs w:val="20"/>
        </w:rPr>
        <w:t xml:space="preserve">DSP </w:t>
      </w:r>
      <w:r w:rsidRPr="00022EC0">
        <w:rPr>
          <w:rFonts w:ascii="Arial" w:hAnsi="Arial" w:cs="Arial"/>
          <w:color w:val="auto"/>
          <w:sz w:val="20"/>
          <w:szCs w:val="20"/>
        </w:rPr>
        <w:t xml:space="preserve">v  elektronické podobě a </w:t>
      </w:r>
      <w:r w:rsidR="00331679">
        <w:rPr>
          <w:rFonts w:ascii="Arial" w:hAnsi="Arial" w:cs="Arial"/>
          <w:color w:val="auto"/>
          <w:sz w:val="20"/>
          <w:szCs w:val="20"/>
        </w:rPr>
        <w:t xml:space="preserve">po </w:t>
      </w:r>
      <w:r w:rsidR="001D7679">
        <w:rPr>
          <w:rFonts w:ascii="Arial" w:hAnsi="Arial" w:cs="Arial"/>
          <w:color w:val="auto"/>
          <w:sz w:val="20"/>
          <w:szCs w:val="20"/>
        </w:rPr>
        <w:t xml:space="preserve">podání žádosti </w:t>
      </w:r>
      <w:r w:rsidR="001D7679" w:rsidRPr="001D7679">
        <w:rPr>
          <w:rStyle w:val="FontStyle29"/>
          <w:rFonts w:ascii="Arial" w:hAnsi="Arial" w:cs="Arial"/>
          <w:color w:val="auto"/>
        </w:rPr>
        <w:t>o povolení záměru</w:t>
      </w:r>
      <w:r w:rsidR="003145B9">
        <w:rPr>
          <w:rFonts w:ascii="Arial" w:hAnsi="Arial" w:cs="Arial"/>
          <w:color w:val="auto"/>
          <w:sz w:val="20"/>
          <w:szCs w:val="20"/>
        </w:rPr>
        <w:t xml:space="preserve"> </w:t>
      </w:r>
      <w:r w:rsidR="00611B76" w:rsidRPr="00022EC0">
        <w:rPr>
          <w:rFonts w:ascii="Arial" w:hAnsi="Arial" w:cs="Arial"/>
          <w:color w:val="auto"/>
          <w:sz w:val="20"/>
          <w:szCs w:val="20"/>
        </w:rPr>
        <w:t>–</w:t>
      </w:r>
      <w:r w:rsidRPr="00022EC0">
        <w:rPr>
          <w:rFonts w:ascii="Arial" w:hAnsi="Arial" w:cs="Arial"/>
          <w:color w:val="auto"/>
          <w:sz w:val="20"/>
          <w:szCs w:val="20"/>
        </w:rPr>
        <w:t xml:space="preserve"> dílčí platba </w:t>
      </w:r>
      <w:r w:rsidR="001D7679">
        <w:rPr>
          <w:rFonts w:ascii="Arial" w:hAnsi="Arial" w:cs="Arial"/>
          <w:color w:val="auto"/>
          <w:sz w:val="20"/>
          <w:szCs w:val="20"/>
        </w:rPr>
        <w:t xml:space="preserve">25 </w:t>
      </w:r>
      <w:r w:rsidRPr="00022EC0">
        <w:rPr>
          <w:rFonts w:ascii="Arial" w:hAnsi="Arial" w:cs="Arial"/>
          <w:color w:val="auto"/>
          <w:sz w:val="20"/>
          <w:szCs w:val="20"/>
        </w:rPr>
        <w:t>% z Ceny včetně DPH.</w:t>
      </w:r>
    </w:p>
    <w:p w14:paraId="28A3C0D8" w14:textId="4E1967BD" w:rsidR="001D7679" w:rsidRPr="00022EC0" w:rsidRDefault="001D7679" w:rsidP="001D7679">
      <w:pPr>
        <w:pStyle w:val="Zkladntextodsazen"/>
        <w:widowControl w:val="0"/>
        <w:numPr>
          <w:ilvl w:val="0"/>
          <w:numId w:val="8"/>
        </w:numPr>
        <w:suppressAutoHyphens/>
        <w:ind w:left="1276"/>
        <w:jc w:val="both"/>
        <w:rPr>
          <w:rFonts w:ascii="Arial" w:hAnsi="Arial" w:cs="Arial"/>
          <w:color w:val="auto"/>
          <w:sz w:val="20"/>
          <w:szCs w:val="20"/>
        </w:rPr>
      </w:pPr>
      <w:r w:rsidRPr="00022EC0">
        <w:rPr>
          <w:rFonts w:ascii="Arial" w:hAnsi="Arial" w:cs="Arial"/>
          <w:color w:val="auto"/>
          <w:sz w:val="20"/>
          <w:szCs w:val="20"/>
        </w:rPr>
        <w:t xml:space="preserve">Protokolární předání DSP v tištěné i elektronické podobě a </w:t>
      </w:r>
      <w:r>
        <w:rPr>
          <w:rFonts w:ascii="Arial" w:hAnsi="Arial" w:cs="Arial"/>
          <w:color w:val="auto"/>
          <w:sz w:val="20"/>
          <w:szCs w:val="20"/>
        </w:rPr>
        <w:t xml:space="preserve">po nabytí právní moci rozhodnutí povolení stavby </w:t>
      </w:r>
      <w:r w:rsidRPr="00022EC0">
        <w:rPr>
          <w:rFonts w:ascii="Arial" w:hAnsi="Arial" w:cs="Arial"/>
          <w:color w:val="auto"/>
          <w:sz w:val="20"/>
          <w:szCs w:val="20"/>
        </w:rPr>
        <w:t xml:space="preserve">– dílčí platba </w:t>
      </w:r>
      <w:r>
        <w:rPr>
          <w:rFonts w:ascii="Arial" w:hAnsi="Arial" w:cs="Arial"/>
          <w:color w:val="auto"/>
          <w:sz w:val="20"/>
          <w:szCs w:val="20"/>
        </w:rPr>
        <w:t xml:space="preserve">25 </w:t>
      </w:r>
      <w:r w:rsidRPr="00022EC0">
        <w:rPr>
          <w:rFonts w:ascii="Arial" w:hAnsi="Arial" w:cs="Arial"/>
          <w:color w:val="auto"/>
          <w:sz w:val="20"/>
          <w:szCs w:val="20"/>
        </w:rPr>
        <w:t>% z Ceny včetně DPH.</w:t>
      </w:r>
    </w:p>
    <w:p w14:paraId="1AAAE1C3" w14:textId="77777777" w:rsidR="001D7679" w:rsidRPr="00022EC0" w:rsidRDefault="001D7679" w:rsidP="00181490">
      <w:pPr>
        <w:pStyle w:val="Zkladntextodsazen"/>
        <w:widowControl w:val="0"/>
        <w:suppressAutoHyphens/>
        <w:ind w:left="1276"/>
        <w:jc w:val="both"/>
        <w:rPr>
          <w:rFonts w:ascii="Arial" w:hAnsi="Arial" w:cs="Arial"/>
          <w:color w:val="auto"/>
          <w:sz w:val="20"/>
          <w:szCs w:val="20"/>
        </w:rPr>
      </w:pPr>
    </w:p>
    <w:p w14:paraId="7787AB67" w14:textId="79EE7592" w:rsidR="00CC486C" w:rsidRPr="00022EC0" w:rsidRDefault="00AB0C11" w:rsidP="00AE10AE">
      <w:pPr>
        <w:pStyle w:val="Zkladntextodsazen"/>
        <w:widowControl w:val="0"/>
        <w:numPr>
          <w:ilvl w:val="0"/>
          <w:numId w:val="8"/>
        </w:numPr>
        <w:suppressAutoHyphens/>
        <w:ind w:left="1276"/>
        <w:jc w:val="both"/>
        <w:rPr>
          <w:rStyle w:val="FontStyle29"/>
          <w:rFonts w:ascii="Arial" w:hAnsi="Arial" w:cs="Arial"/>
          <w:color w:val="auto"/>
        </w:rPr>
      </w:pPr>
      <w:r w:rsidRPr="00022EC0">
        <w:rPr>
          <w:rFonts w:ascii="Arial" w:hAnsi="Arial" w:cs="Arial"/>
          <w:color w:val="auto"/>
          <w:sz w:val="20"/>
          <w:szCs w:val="20"/>
        </w:rPr>
        <w:lastRenderedPageBreak/>
        <w:t>Protokolární předání finální verze dokumentace</w:t>
      </w:r>
      <w:r w:rsidR="00C222D3">
        <w:rPr>
          <w:rFonts w:ascii="Arial" w:hAnsi="Arial" w:cs="Arial"/>
          <w:color w:val="auto"/>
          <w:sz w:val="20"/>
          <w:szCs w:val="20"/>
        </w:rPr>
        <w:t xml:space="preserve"> pro provedení stavby (DPS)</w:t>
      </w:r>
      <w:r w:rsidRPr="00022EC0">
        <w:rPr>
          <w:rFonts w:ascii="Arial" w:hAnsi="Arial" w:cs="Arial"/>
          <w:color w:val="auto"/>
          <w:sz w:val="20"/>
          <w:szCs w:val="20"/>
        </w:rPr>
        <w:t xml:space="preserve"> vč. soupisu stavebních prací, dodávek a služeb s výkazem výměr a rozpočtu v tištěné i elektronické podobě </w:t>
      </w:r>
      <w:r w:rsidR="00611B76" w:rsidRPr="00022EC0">
        <w:rPr>
          <w:rFonts w:ascii="Arial" w:hAnsi="Arial" w:cs="Arial"/>
          <w:color w:val="auto"/>
          <w:sz w:val="20"/>
          <w:szCs w:val="20"/>
        </w:rPr>
        <w:t>–</w:t>
      </w:r>
      <w:r w:rsidRPr="00022EC0">
        <w:rPr>
          <w:rFonts w:ascii="Arial" w:hAnsi="Arial" w:cs="Arial"/>
          <w:color w:val="auto"/>
          <w:sz w:val="20"/>
          <w:szCs w:val="20"/>
        </w:rPr>
        <w:t xml:space="preserve"> platba </w:t>
      </w:r>
      <w:r w:rsidR="00003FB4" w:rsidRPr="00022EC0">
        <w:rPr>
          <w:rFonts w:ascii="Arial" w:hAnsi="Arial" w:cs="Arial"/>
          <w:color w:val="auto"/>
          <w:sz w:val="20"/>
          <w:szCs w:val="20"/>
        </w:rPr>
        <w:t>30</w:t>
      </w:r>
      <w:r w:rsidRPr="00022EC0">
        <w:rPr>
          <w:rFonts w:ascii="Arial" w:hAnsi="Arial" w:cs="Arial"/>
          <w:color w:val="auto"/>
          <w:sz w:val="20"/>
          <w:szCs w:val="20"/>
        </w:rPr>
        <w:t xml:space="preserve"> % z </w:t>
      </w:r>
      <w:r w:rsidR="00AE10AE" w:rsidRPr="00022EC0">
        <w:rPr>
          <w:rFonts w:ascii="Arial" w:hAnsi="Arial" w:cs="Arial"/>
          <w:color w:val="auto"/>
          <w:sz w:val="20"/>
          <w:szCs w:val="20"/>
        </w:rPr>
        <w:t>C</w:t>
      </w:r>
      <w:r w:rsidRPr="00022EC0">
        <w:rPr>
          <w:rFonts w:ascii="Arial" w:hAnsi="Arial" w:cs="Arial"/>
          <w:color w:val="auto"/>
          <w:sz w:val="20"/>
          <w:szCs w:val="20"/>
        </w:rPr>
        <w:t>eny včetně DPH</w:t>
      </w:r>
      <w:r w:rsidR="00AE10AE" w:rsidRPr="00022EC0">
        <w:rPr>
          <w:rFonts w:ascii="Arial" w:hAnsi="Arial" w:cs="Arial"/>
          <w:color w:val="auto"/>
          <w:sz w:val="20"/>
          <w:szCs w:val="20"/>
        </w:rPr>
        <w:t>.</w:t>
      </w:r>
    </w:p>
    <w:p w14:paraId="3E8814DE" w14:textId="6CD73A74" w:rsidR="000C721F" w:rsidRDefault="005E759D" w:rsidP="000C721F">
      <w:pPr>
        <w:pStyle w:val="Zkladntext2"/>
        <w:numPr>
          <w:ilvl w:val="0"/>
          <w:numId w:val="9"/>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Smluvní strany se dohodly, že pokud v průběhu inženýrské činnosti dojde ke vzniku překážek ze strany dotčených orgánů, ze strany vlastníků dotčených pozemků, vlastníků nebo správců inženýrských sítí, vlastníků dotčených objektů, případně jiných dotčených subjektů</w:t>
      </w:r>
      <w:r w:rsidR="007E3F5B" w:rsidRPr="00022EC0">
        <w:rPr>
          <w:rStyle w:val="FontStyle29"/>
          <w:rFonts w:ascii="Arial" w:hAnsi="Arial" w:cs="Arial"/>
          <w:color w:val="auto"/>
        </w:rPr>
        <w:t xml:space="preserve"> (dále jen „účastník správního řízení“)</w:t>
      </w:r>
      <w:r w:rsidRPr="00022EC0">
        <w:rPr>
          <w:rStyle w:val="FontStyle29"/>
          <w:rFonts w:ascii="Arial" w:hAnsi="Arial" w:cs="Arial"/>
          <w:color w:val="auto"/>
        </w:rPr>
        <w:t xml:space="preserve">, které zapříčiní </w:t>
      </w:r>
      <w:r w:rsidR="006D37D6" w:rsidRPr="00022EC0">
        <w:rPr>
          <w:rStyle w:val="FontStyle29"/>
          <w:rFonts w:ascii="Arial" w:hAnsi="Arial" w:cs="Arial"/>
          <w:color w:val="auto"/>
        </w:rPr>
        <w:t>prodlení ve</w:t>
      </w:r>
      <w:r w:rsidRPr="00022EC0">
        <w:rPr>
          <w:rStyle w:val="FontStyle29"/>
          <w:rFonts w:ascii="Arial" w:hAnsi="Arial" w:cs="Arial"/>
          <w:color w:val="auto"/>
        </w:rPr>
        <w:t xml:space="preserve"> vydání stanoviska nutného k podání žádosti o vydání </w:t>
      </w:r>
      <w:r w:rsidR="00F566A3">
        <w:rPr>
          <w:rStyle w:val="FontStyle29"/>
          <w:rFonts w:ascii="Arial" w:hAnsi="Arial" w:cs="Arial"/>
          <w:color w:val="auto"/>
        </w:rPr>
        <w:t>stavebního</w:t>
      </w:r>
      <w:r w:rsidR="00F566A3" w:rsidRPr="00022EC0">
        <w:rPr>
          <w:rStyle w:val="FontStyle29"/>
          <w:rFonts w:ascii="Arial" w:hAnsi="Arial" w:cs="Arial"/>
          <w:color w:val="auto"/>
        </w:rPr>
        <w:t xml:space="preserve"> </w:t>
      </w:r>
      <w:r w:rsidRPr="00022EC0">
        <w:rPr>
          <w:rStyle w:val="FontStyle29"/>
          <w:rFonts w:ascii="Arial" w:hAnsi="Arial" w:cs="Arial"/>
          <w:color w:val="auto"/>
        </w:rPr>
        <w:t>povolení oproti lhůtě běžné, a kterým zhotovitel jednající s náležitou péčí nemohl zabránit, je možné, aby zhotovitel</w:t>
      </w:r>
      <w:r w:rsidR="00187993" w:rsidRPr="00022EC0">
        <w:rPr>
          <w:rStyle w:val="FontStyle29"/>
          <w:rFonts w:ascii="Arial" w:hAnsi="Arial" w:cs="Arial"/>
          <w:color w:val="auto"/>
        </w:rPr>
        <w:t>, po předchozím souh</w:t>
      </w:r>
      <w:r w:rsidR="00187993" w:rsidRPr="000C721F">
        <w:rPr>
          <w:rStyle w:val="FontStyle29"/>
          <w:rFonts w:ascii="Arial" w:hAnsi="Arial" w:cs="Arial"/>
          <w:color w:val="auto"/>
        </w:rPr>
        <w:t>lasu objednatele,</w:t>
      </w:r>
      <w:r w:rsidRPr="000C721F">
        <w:rPr>
          <w:rStyle w:val="FontStyle29"/>
          <w:rFonts w:ascii="Arial" w:hAnsi="Arial" w:cs="Arial"/>
          <w:color w:val="auto"/>
        </w:rPr>
        <w:t xml:space="preserve"> ve lhůtě </w:t>
      </w:r>
      <w:r w:rsidR="006D37D6" w:rsidRPr="000C721F">
        <w:rPr>
          <w:rStyle w:val="FontStyle29"/>
          <w:rFonts w:ascii="Arial" w:hAnsi="Arial" w:cs="Arial"/>
          <w:color w:val="auto"/>
        </w:rPr>
        <w:t>dle odst. 3.1 tohoto článku smlouvy</w:t>
      </w:r>
      <w:r w:rsidRPr="000C721F">
        <w:rPr>
          <w:rStyle w:val="FontStyle29"/>
          <w:rFonts w:ascii="Arial" w:hAnsi="Arial" w:cs="Arial"/>
          <w:color w:val="auto"/>
        </w:rPr>
        <w:t xml:space="preserve"> odevzdal pouze DSP</w:t>
      </w:r>
      <w:r w:rsidR="007E3F5B" w:rsidRPr="000C721F">
        <w:rPr>
          <w:rStyle w:val="FontStyle29"/>
          <w:rFonts w:ascii="Arial" w:hAnsi="Arial" w:cs="Arial"/>
          <w:color w:val="auto"/>
        </w:rPr>
        <w:t>,</w:t>
      </w:r>
      <w:r w:rsidRPr="000C721F">
        <w:rPr>
          <w:rStyle w:val="FontStyle29"/>
          <w:rFonts w:ascii="Arial" w:hAnsi="Arial" w:cs="Arial"/>
          <w:color w:val="auto"/>
        </w:rPr>
        <w:t xml:space="preserve"> získaná stanoviska</w:t>
      </w:r>
      <w:r w:rsidR="007E3F5B" w:rsidRPr="000C721F">
        <w:rPr>
          <w:rStyle w:val="FontStyle29"/>
          <w:rFonts w:ascii="Arial" w:hAnsi="Arial" w:cs="Arial"/>
          <w:color w:val="auto"/>
        </w:rPr>
        <w:t xml:space="preserve"> a zpracovanou žádost ke stavebnímu úřadu</w:t>
      </w:r>
      <w:r w:rsidRPr="000C721F">
        <w:rPr>
          <w:rStyle w:val="FontStyle29"/>
          <w:rFonts w:ascii="Arial" w:hAnsi="Arial" w:cs="Arial"/>
          <w:color w:val="auto"/>
        </w:rPr>
        <w:t xml:space="preserve"> a chybějící stanovisko</w:t>
      </w:r>
      <w:r w:rsidR="006D37D6" w:rsidRPr="000C721F">
        <w:rPr>
          <w:rStyle w:val="FontStyle29"/>
          <w:rFonts w:ascii="Arial" w:hAnsi="Arial" w:cs="Arial"/>
          <w:color w:val="auto"/>
        </w:rPr>
        <w:t>/a</w:t>
      </w:r>
      <w:r w:rsidRPr="000C721F">
        <w:rPr>
          <w:rStyle w:val="FontStyle29"/>
          <w:rFonts w:ascii="Arial" w:hAnsi="Arial" w:cs="Arial"/>
          <w:color w:val="auto"/>
        </w:rPr>
        <w:t xml:space="preserve"> doručil </w:t>
      </w:r>
      <w:r w:rsidR="0027345E" w:rsidRPr="000C721F">
        <w:rPr>
          <w:rStyle w:val="FontStyle29"/>
          <w:rFonts w:ascii="Arial" w:hAnsi="Arial" w:cs="Arial"/>
          <w:color w:val="auto"/>
        </w:rPr>
        <w:t>objednateli</w:t>
      </w:r>
      <w:r w:rsidRPr="000C721F">
        <w:rPr>
          <w:rStyle w:val="FontStyle29"/>
          <w:rFonts w:ascii="Arial" w:hAnsi="Arial" w:cs="Arial"/>
          <w:color w:val="auto"/>
        </w:rPr>
        <w:t xml:space="preserve"> nejpozději do 2 pracovních dnů od jeho</w:t>
      </w:r>
      <w:r w:rsidR="006D37D6" w:rsidRPr="000C721F">
        <w:rPr>
          <w:rStyle w:val="FontStyle29"/>
          <w:rFonts w:ascii="Arial" w:hAnsi="Arial" w:cs="Arial"/>
          <w:color w:val="auto"/>
        </w:rPr>
        <w:t>/jejich</w:t>
      </w:r>
      <w:r w:rsidRPr="000C721F">
        <w:rPr>
          <w:rStyle w:val="FontStyle29"/>
          <w:rFonts w:ascii="Arial" w:hAnsi="Arial" w:cs="Arial"/>
          <w:color w:val="auto"/>
        </w:rPr>
        <w:t xml:space="preserve"> získání.</w:t>
      </w:r>
    </w:p>
    <w:p w14:paraId="424497B4" w14:textId="43EDC709" w:rsidR="005E759D" w:rsidRPr="000C721F" w:rsidRDefault="006D37D6" w:rsidP="000C721F">
      <w:pPr>
        <w:pStyle w:val="Zkladntext2"/>
        <w:numPr>
          <w:ilvl w:val="0"/>
          <w:numId w:val="9"/>
        </w:numPr>
        <w:tabs>
          <w:tab w:val="left" w:pos="5387"/>
        </w:tabs>
        <w:spacing w:after="120" w:line="259" w:lineRule="exact"/>
        <w:rPr>
          <w:rStyle w:val="FontStyle29"/>
          <w:rFonts w:ascii="Arial" w:hAnsi="Arial" w:cs="Arial"/>
          <w:color w:val="auto"/>
        </w:rPr>
      </w:pPr>
      <w:r w:rsidRPr="000C721F">
        <w:rPr>
          <w:rStyle w:val="FontStyle29"/>
          <w:rFonts w:ascii="Arial" w:hAnsi="Arial" w:cs="Arial"/>
          <w:color w:val="auto"/>
        </w:rPr>
        <w:t>Smluvní strany se dohodly, že z</w:t>
      </w:r>
      <w:r w:rsidR="005E759D" w:rsidRPr="000C721F">
        <w:rPr>
          <w:rStyle w:val="FontStyle29"/>
          <w:rFonts w:ascii="Arial" w:hAnsi="Arial" w:cs="Arial"/>
          <w:color w:val="auto"/>
        </w:rPr>
        <w:t xml:space="preserve">a </w:t>
      </w:r>
      <w:r w:rsidRPr="000C721F">
        <w:rPr>
          <w:rStyle w:val="FontStyle29"/>
          <w:rFonts w:ascii="Arial" w:hAnsi="Arial" w:cs="Arial"/>
          <w:color w:val="auto"/>
        </w:rPr>
        <w:t>běžnou lhůtu</w:t>
      </w:r>
      <w:r w:rsidR="005E759D" w:rsidRPr="000C721F">
        <w:rPr>
          <w:rStyle w:val="FontStyle29"/>
          <w:rFonts w:ascii="Arial" w:hAnsi="Arial" w:cs="Arial"/>
          <w:color w:val="auto"/>
        </w:rPr>
        <w:t xml:space="preserve"> </w:t>
      </w:r>
      <w:r w:rsidRPr="000C721F">
        <w:rPr>
          <w:rStyle w:val="FontStyle29"/>
          <w:rFonts w:ascii="Arial" w:hAnsi="Arial" w:cs="Arial"/>
          <w:color w:val="auto"/>
        </w:rPr>
        <w:t>ve smyslu předchozího odstavce považují</w:t>
      </w:r>
      <w:r w:rsidR="005E759D" w:rsidRPr="000C721F">
        <w:rPr>
          <w:rStyle w:val="FontStyle29"/>
          <w:rFonts w:ascii="Arial" w:hAnsi="Arial" w:cs="Arial"/>
          <w:color w:val="auto"/>
        </w:rPr>
        <w:t xml:space="preserve"> </w:t>
      </w:r>
      <w:r w:rsidR="001F735A" w:rsidRPr="000C721F">
        <w:rPr>
          <w:rStyle w:val="FontStyle29"/>
          <w:rFonts w:ascii="Arial" w:hAnsi="Arial" w:cs="Arial"/>
          <w:color w:val="auto"/>
        </w:rPr>
        <w:t>1</w:t>
      </w:r>
      <w:r w:rsidR="003145B9" w:rsidRPr="000C721F">
        <w:rPr>
          <w:rStyle w:val="FontStyle29"/>
          <w:rFonts w:ascii="Arial" w:hAnsi="Arial" w:cs="Arial"/>
          <w:color w:val="auto"/>
        </w:rPr>
        <w:t xml:space="preserve"> </w:t>
      </w:r>
      <w:r w:rsidR="005E759D" w:rsidRPr="000C721F">
        <w:rPr>
          <w:rStyle w:val="FontStyle29"/>
          <w:rFonts w:ascii="Arial" w:hAnsi="Arial" w:cs="Arial"/>
          <w:color w:val="auto"/>
        </w:rPr>
        <w:t xml:space="preserve">měsíc od podání žádosti o stanovisko (rozhodnutí, vyjádření) příslušnému účastníkovi správního řízení o vydání </w:t>
      </w:r>
      <w:r w:rsidR="004B0D77">
        <w:rPr>
          <w:rStyle w:val="FontStyle29"/>
          <w:rFonts w:ascii="Arial" w:hAnsi="Arial" w:cs="Arial"/>
          <w:color w:val="auto"/>
        </w:rPr>
        <w:t xml:space="preserve">stavebního </w:t>
      </w:r>
      <w:r w:rsidR="002074BC" w:rsidRPr="000C721F">
        <w:rPr>
          <w:rStyle w:val="FontStyle29"/>
          <w:rFonts w:ascii="Arial" w:hAnsi="Arial" w:cs="Arial"/>
          <w:color w:val="auto"/>
        </w:rPr>
        <w:t>povolení</w:t>
      </w:r>
      <w:r w:rsidR="005E759D" w:rsidRPr="000C721F">
        <w:rPr>
          <w:rStyle w:val="FontStyle29"/>
          <w:rFonts w:ascii="Arial" w:hAnsi="Arial" w:cs="Arial"/>
          <w:color w:val="auto"/>
        </w:rPr>
        <w:t xml:space="preserve"> na tuto stavbu. </w:t>
      </w:r>
      <w:r w:rsidRPr="000C721F">
        <w:rPr>
          <w:rStyle w:val="FontStyle29"/>
          <w:rFonts w:ascii="Arial" w:hAnsi="Arial" w:cs="Arial"/>
          <w:color w:val="auto"/>
        </w:rPr>
        <w:t>Pokud nebude</w:t>
      </w:r>
      <w:r w:rsidR="005E759D" w:rsidRPr="000C721F">
        <w:rPr>
          <w:rStyle w:val="FontStyle29"/>
          <w:rFonts w:ascii="Arial" w:hAnsi="Arial" w:cs="Arial"/>
          <w:color w:val="auto"/>
        </w:rPr>
        <w:t xml:space="preserve"> žádost podána kompletní nebo </w:t>
      </w:r>
      <w:r w:rsidRPr="000C721F">
        <w:rPr>
          <w:rStyle w:val="FontStyle29"/>
          <w:rFonts w:ascii="Arial" w:hAnsi="Arial" w:cs="Arial"/>
          <w:color w:val="auto"/>
        </w:rPr>
        <w:t>bude</w:t>
      </w:r>
      <w:r w:rsidR="005E759D" w:rsidRPr="000C721F">
        <w:rPr>
          <w:rStyle w:val="FontStyle29"/>
          <w:rFonts w:ascii="Arial" w:hAnsi="Arial" w:cs="Arial"/>
          <w:color w:val="auto"/>
        </w:rPr>
        <w:t xml:space="preserve"> ve zřejmém rozporu s požadavky daného účastníka správního řízení</w:t>
      </w:r>
      <w:r w:rsidRPr="000C721F">
        <w:rPr>
          <w:rStyle w:val="FontStyle29"/>
          <w:rFonts w:ascii="Arial" w:hAnsi="Arial" w:cs="Arial"/>
          <w:color w:val="auto"/>
        </w:rPr>
        <w:t>,</w:t>
      </w:r>
      <w:r w:rsidR="005E759D" w:rsidRPr="000C721F">
        <w:rPr>
          <w:rStyle w:val="FontStyle29"/>
          <w:rFonts w:ascii="Arial" w:hAnsi="Arial" w:cs="Arial"/>
          <w:color w:val="auto"/>
        </w:rPr>
        <w:t xml:space="preserve"> nelze to pokládat za jednání </w:t>
      </w:r>
      <w:r w:rsidRPr="000C721F">
        <w:rPr>
          <w:rStyle w:val="FontStyle29"/>
          <w:rFonts w:ascii="Arial" w:hAnsi="Arial" w:cs="Arial"/>
          <w:color w:val="auto"/>
        </w:rPr>
        <w:t>zhotovitele</w:t>
      </w:r>
      <w:r w:rsidR="005E759D" w:rsidRPr="000C721F">
        <w:rPr>
          <w:rStyle w:val="FontStyle29"/>
          <w:rFonts w:ascii="Arial" w:hAnsi="Arial" w:cs="Arial"/>
          <w:color w:val="auto"/>
        </w:rPr>
        <w:t xml:space="preserve"> s náležitou péčí. </w:t>
      </w:r>
      <w:r w:rsidRPr="000C721F">
        <w:rPr>
          <w:rStyle w:val="FontStyle29"/>
          <w:rFonts w:ascii="Arial" w:hAnsi="Arial" w:cs="Arial"/>
          <w:color w:val="auto"/>
        </w:rPr>
        <w:t>Za náležitou péči</w:t>
      </w:r>
      <w:r w:rsidR="005E759D" w:rsidRPr="000C721F">
        <w:rPr>
          <w:rStyle w:val="FontStyle29"/>
          <w:rFonts w:ascii="Arial" w:hAnsi="Arial" w:cs="Arial"/>
          <w:color w:val="auto"/>
        </w:rPr>
        <w:t xml:space="preserve"> </w:t>
      </w:r>
      <w:r w:rsidRPr="000C721F">
        <w:rPr>
          <w:rStyle w:val="FontStyle29"/>
          <w:rFonts w:ascii="Arial" w:hAnsi="Arial" w:cs="Arial"/>
          <w:color w:val="auto"/>
        </w:rPr>
        <w:t>zhotovitele</w:t>
      </w:r>
      <w:r w:rsidR="005E759D" w:rsidRPr="000C721F">
        <w:rPr>
          <w:rStyle w:val="FontStyle29"/>
          <w:rFonts w:ascii="Arial" w:hAnsi="Arial" w:cs="Arial"/>
          <w:color w:val="auto"/>
        </w:rPr>
        <w:t xml:space="preserve"> je dále pokládáno i to, že v průběhu projektových prací s daným účastníkem prokazatelně konzultoval v předstihu projektovou dokumentaci a informace o těchto konzultacích poskytl </w:t>
      </w:r>
      <w:r w:rsidRPr="000C721F">
        <w:rPr>
          <w:rStyle w:val="FontStyle29"/>
          <w:rFonts w:ascii="Arial" w:hAnsi="Arial" w:cs="Arial"/>
          <w:color w:val="auto"/>
        </w:rPr>
        <w:t>objednateli v rámci výrobních výborů,</w:t>
      </w:r>
      <w:r w:rsidR="005E759D" w:rsidRPr="000C721F">
        <w:rPr>
          <w:rStyle w:val="FontStyle29"/>
          <w:rFonts w:ascii="Arial" w:hAnsi="Arial" w:cs="Arial"/>
          <w:color w:val="auto"/>
        </w:rPr>
        <w:t xml:space="preserve"> </w:t>
      </w:r>
      <w:r w:rsidRPr="000C721F">
        <w:rPr>
          <w:rStyle w:val="FontStyle29"/>
          <w:rFonts w:ascii="Arial" w:hAnsi="Arial" w:cs="Arial"/>
          <w:color w:val="auto"/>
        </w:rPr>
        <w:t>a d</w:t>
      </w:r>
      <w:r w:rsidR="005E759D" w:rsidRPr="000C721F">
        <w:rPr>
          <w:rStyle w:val="FontStyle29"/>
          <w:rFonts w:ascii="Arial" w:hAnsi="Arial" w:cs="Arial"/>
          <w:color w:val="auto"/>
        </w:rPr>
        <w:t xml:space="preserve">ále pak, že </w:t>
      </w:r>
      <w:r w:rsidR="00187993" w:rsidRPr="000C721F">
        <w:rPr>
          <w:rStyle w:val="FontStyle29"/>
          <w:rFonts w:ascii="Arial" w:hAnsi="Arial" w:cs="Arial"/>
          <w:color w:val="auto"/>
        </w:rPr>
        <w:t xml:space="preserve">po podání žádosti o vydání </w:t>
      </w:r>
      <w:r w:rsidRPr="000C721F">
        <w:rPr>
          <w:rStyle w:val="FontStyle29"/>
          <w:rFonts w:ascii="Arial" w:hAnsi="Arial" w:cs="Arial"/>
          <w:color w:val="auto"/>
        </w:rPr>
        <w:t>stanoviska</w:t>
      </w:r>
      <w:r w:rsidR="00187993" w:rsidRPr="000C721F">
        <w:rPr>
          <w:rStyle w:val="FontStyle29"/>
          <w:rFonts w:ascii="Arial" w:hAnsi="Arial" w:cs="Arial"/>
          <w:color w:val="auto"/>
        </w:rPr>
        <w:t xml:space="preserve"> (rozhodnutí, vyjádření)</w:t>
      </w:r>
      <w:r w:rsidR="005E759D" w:rsidRPr="000C721F">
        <w:rPr>
          <w:rStyle w:val="FontStyle29"/>
          <w:rFonts w:ascii="Arial" w:hAnsi="Arial" w:cs="Arial"/>
          <w:color w:val="auto"/>
        </w:rPr>
        <w:t xml:space="preserve"> opakovaně urgoval </w:t>
      </w:r>
      <w:r w:rsidRPr="000C721F">
        <w:rPr>
          <w:rStyle w:val="FontStyle29"/>
          <w:rFonts w:ascii="Arial" w:hAnsi="Arial" w:cs="Arial"/>
          <w:color w:val="auto"/>
        </w:rPr>
        <w:t>jeho</w:t>
      </w:r>
      <w:r w:rsidR="005E759D" w:rsidRPr="000C721F">
        <w:rPr>
          <w:rStyle w:val="FontStyle29"/>
          <w:rFonts w:ascii="Arial" w:hAnsi="Arial" w:cs="Arial"/>
          <w:color w:val="auto"/>
        </w:rPr>
        <w:t xml:space="preserve"> vydání.  </w:t>
      </w:r>
    </w:p>
    <w:p w14:paraId="5C7C9E6B" w14:textId="77777777" w:rsidR="007E3F5B" w:rsidRPr="00022EC0" w:rsidRDefault="00187993" w:rsidP="00F16914">
      <w:pPr>
        <w:pStyle w:val="Zkladntext2"/>
        <w:tabs>
          <w:tab w:val="left" w:pos="5387"/>
        </w:tabs>
        <w:spacing w:after="120" w:line="259" w:lineRule="exact"/>
        <w:ind w:left="680"/>
        <w:rPr>
          <w:rStyle w:val="FontStyle29"/>
          <w:rFonts w:ascii="Arial" w:hAnsi="Arial" w:cs="Arial"/>
          <w:color w:val="auto"/>
        </w:rPr>
      </w:pPr>
      <w:r w:rsidRPr="00022EC0">
        <w:rPr>
          <w:rStyle w:val="FontStyle29"/>
          <w:rFonts w:ascii="Arial" w:hAnsi="Arial" w:cs="Arial"/>
          <w:color w:val="auto"/>
        </w:rPr>
        <w:t>Souhlas poskytne objednatel</w:t>
      </w:r>
      <w:r w:rsidR="005E759D" w:rsidRPr="00022EC0">
        <w:rPr>
          <w:rStyle w:val="FontStyle29"/>
          <w:rFonts w:ascii="Arial" w:hAnsi="Arial" w:cs="Arial"/>
          <w:color w:val="auto"/>
        </w:rPr>
        <w:t xml:space="preserve"> na základě </w:t>
      </w:r>
      <w:r w:rsidRPr="00022EC0">
        <w:rPr>
          <w:rStyle w:val="FontStyle29"/>
          <w:rFonts w:ascii="Arial" w:hAnsi="Arial" w:cs="Arial"/>
          <w:color w:val="auto"/>
        </w:rPr>
        <w:t xml:space="preserve">písemné </w:t>
      </w:r>
      <w:r w:rsidR="005E759D" w:rsidRPr="00022EC0">
        <w:rPr>
          <w:rStyle w:val="FontStyle29"/>
          <w:rFonts w:ascii="Arial" w:hAnsi="Arial" w:cs="Arial"/>
          <w:color w:val="auto"/>
        </w:rPr>
        <w:t xml:space="preserve">žádosti </w:t>
      </w:r>
      <w:r w:rsidRPr="00022EC0">
        <w:rPr>
          <w:rStyle w:val="FontStyle29"/>
          <w:rFonts w:ascii="Arial" w:hAnsi="Arial" w:cs="Arial"/>
          <w:color w:val="auto"/>
        </w:rPr>
        <w:t>zhotovitele</w:t>
      </w:r>
      <w:r w:rsidR="007E3F5B" w:rsidRPr="00022EC0">
        <w:rPr>
          <w:rStyle w:val="FontStyle29"/>
          <w:rFonts w:ascii="Arial" w:hAnsi="Arial" w:cs="Arial"/>
          <w:color w:val="auto"/>
        </w:rPr>
        <w:t>, pokud na zá</w:t>
      </w:r>
      <w:r w:rsidRPr="00022EC0">
        <w:rPr>
          <w:rStyle w:val="FontStyle29"/>
          <w:rFonts w:ascii="Arial" w:hAnsi="Arial" w:cs="Arial"/>
          <w:color w:val="auto"/>
        </w:rPr>
        <w:t xml:space="preserve">kladě odůvodnění žádosti a doložených dokladů dospěje k závěru, že zhotovitel jednal s náležitou péčí a nevydání </w:t>
      </w:r>
      <w:r w:rsidR="007E3F5B" w:rsidRPr="00022EC0">
        <w:rPr>
          <w:rStyle w:val="FontStyle29"/>
          <w:rFonts w:ascii="Arial" w:hAnsi="Arial" w:cs="Arial"/>
          <w:color w:val="auto"/>
        </w:rPr>
        <w:t>stanoviska (rozhodnutí, vyjádření) ani zčásti nezapříčinil. Ž</w:t>
      </w:r>
      <w:r w:rsidR="005E759D" w:rsidRPr="00022EC0">
        <w:rPr>
          <w:rStyle w:val="FontStyle29"/>
          <w:rFonts w:ascii="Arial" w:hAnsi="Arial" w:cs="Arial"/>
          <w:color w:val="auto"/>
        </w:rPr>
        <w:t xml:space="preserve">ádost bude podrobně </w:t>
      </w:r>
      <w:r w:rsidRPr="00022EC0">
        <w:rPr>
          <w:rStyle w:val="FontStyle29"/>
          <w:rFonts w:ascii="Arial" w:hAnsi="Arial" w:cs="Arial"/>
          <w:color w:val="auto"/>
        </w:rPr>
        <w:t>o</w:t>
      </w:r>
      <w:r w:rsidR="005E759D" w:rsidRPr="00022EC0">
        <w:rPr>
          <w:rStyle w:val="FontStyle29"/>
          <w:rFonts w:ascii="Arial" w:hAnsi="Arial" w:cs="Arial"/>
          <w:color w:val="auto"/>
        </w:rPr>
        <w:t xml:space="preserve">důvodněna </w:t>
      </w:r>
      <w:r w:rsidRPr="00022EC0">
        <w:rPr>
          <w:rStyle w:val="FontStyle29"/>
          <w:rFonts w:ascii="Arial" w:hAnsi="Arial" w:cs="Arial"/>
          <w:color w:val="auto"/>
        </w:rPr>
        <w:t>s uvedením</w:t>
      </w:r>
      <w:r w:rsidR="005E759D" w:rsidRPr="00022EC0">
        <w:rPr>
          <w:rStyle w:val="FontStyle29"/>
          <w:rFonts w:ascii="Arial" w:hAnsi="Arial" w:cs="Arial"/>
          <w:color w:val="auto"/>
        </w:rPr>
        <w:t xml:space="preserve"> důvod nevydání, dob</w:t>
      </w:r>
      <w:r w:rsidRPr="00022EC0">
        <w:rPr>
          <w:rStyle w:val="FontStyle29"/>
          <w:rFonts w:ascii="Arial" w:hAnsi="Arial" w:cs="Arial"/>
          <w:color w:val="auto"/>
        </w:rPr>
        <w:t>y podání žádosti o stanovisko a</w:t>
      </w:r>
      <w:r w:rsidR="005E759D" w:rsidRPr="00022EC0">
        <w:rPr>
          <w:rStyle w:val="FontStyle29"/>
          <w:rFonts w:ascii="Arial" w:hAnsi="Arial" w:cs="Arial"/>
          <w:color w:val="auto"/>
        </w:rPr>
        <w:t xml:space="preserve"> vešker</w:t>
      </w:r>
      <w:r w:rsidRPr="00022EC0">
        <w:rPr>
          <w:rStyle w:val="FontStyle29"/>
          <w:rFonts w:ascii="Arial" w:hAnsi="Arial" w:cs="Arial"/>
          <w:color w:val="auto"/>
        </w:rPr>
        <w:t>ého</w:t>
      </w:r>
      <w:r w:rsidR="005E759D" w:rsidRPr="00022EC0">
        <w:rPr>
          <w:rStyle w:val="FontStyle29"/>
          <w:rFonts w:ascii="Arial" w:hAnsi="Arial" w:cs="Arial"/>
          <w:color w:val="auto"/>
        </w:rPr>
        <w:t xml:space="preserve"> postup</w:t>
      </w:r>
      <w:r w:rsidRPr="00022EC0">
        <w:rPr>
          <w:rStyle w:val="FontStyle29"/>
          <w:rFonts w:ascii="Arial" w:hAnsi="Arial" w:cs="Arial"/>
          <w:color w:val="auto"/>
        </w:rPr>
        <w:t>u</w:t>
      </w:r>
      <w:r w:rsidR="005E759D" w:rsidRPr="00022EC0">
        <w:rPr>
          <w:rStyle w:val="FontStyle29"/>
          <w:rFonts w:ascii="Arial" w:hAnsi="Arial" w:cs="Arial"/>
          <w:color w:val="auto"/>
        </w:rPr>
        <w:t xml:space="preserve"> </w:t>
      </w:r>
      <w:r w:rsidRPr="00022EC0">
        <w:rPr>
          <w:rStyle w:val="FontStyle29"/>
          <w:rFonts w:ascii="Arial" w:hAnsi="Arial" w:cs="Arial"/>
          <w:color w:val="auto"/>
        </w:rPr>
        <w:t>zhotovitele tak</w:t>
      </w:r>
      <w:r w:rsidR="005E759D" w:rsidRPr="00022EC0">
        <w:rPr>
          <w:rStyle w:val="FontStyle29"/>
          <w:rFonts w:ascii="Arial" w:hAnsi="Arial" w:cs="Arial"/>
          <w:color w:val="auto"/>
        </w:rPr>
        <w:t>, aby byla zřejmá jeho náležitá péče, příp. vyjádření účastníka správního řízení</w:t>
      </w:r>
      <w:r w:rsidRPr="00022EC0">
        <w:rPr>
          <w:rStyle w:val="FontStyle29"/>
          <w:rFonts w:ascii="Arial" w:hAnsi="Arial" w:cs="Arial"/>
          <w:color w:val="auto"/>
        </w:rPr>
        <w:t xml:space="preserve"> (bude-li k dispozici)</w:t>
      </w:r>
      <w:r w:rsidR="005E759D" w:rsidRPr="00022EC0">
        <w:rPr>
          <w:rStyle w:val="FontStyle29"/>
          <w:rFonts w:ascii="Arial" w:hAnsi="Arial" w:cs="Arial"/>
          <w:color w:val="auto"/>
        </w:rPr>
        <w:t xml:space="preserve">, a to včetně kopií souvisejících dokladů. </w:t>
      </w:r>
      <w:r w:rsidR="0027345E" w:rsidRPr="00022EC0">
        <w:rPr>
          <w:rStyle w:val="FontStyle29"/>
          <w:rFonts w:ascii="Arial" w:hAnsi="Arial" w:cs="Arial"/>
          <w:color w:val="auto"/>
        </w:rPr>
        <w:t>Objednatel</w:t>
      </w:r>
      <w:r w:rsidR="005E759D" w:rsidRPr="00022EC0">
        <w:rPr>
          <w:rStyle w:val="FontStyle29"/>
          <w:rFonts w:ascii="Arial" w:hAnsi="Arial" w:cs="Arial"/>
          <w:color w:val="auto"/>
        </w:rPr>
        <w:t xml:space="preserve"> si může ověřit tvrzení </w:t>
      </w:r>
      <w:r w:rsidR="007E3F5B" w:rsidRPr="00022EC0">
        <w:rPr>
          <w:rStyle w:val="FontStyle29"/>
          <w:rFonts w:ascii="Arial" w:hAnsi="Arial" w:cs="Arial"/>
          <w:color w:val="auto"/>
        </w:rPr>
        <w:t>zhotovitele</w:t>
      </w:r>
      <w:r w:rsidR="005E759D" w:rsidRPr="00022EC0">
        <w:rPr>
          <w:rStyle w:val="FontStyle29"/>
          <w:rFonts w:ascii="Arial" w:hAnsi="Arial" w:cs="Arial"/>
          <w:color w:val="auto"/>
        </w:rPr>
        <w:t xml:space="preserve"> i u účastníka správního řízení. </w:t>
      </w:r>
    </w:p>
    <w:p w14:paraId="4156A145" w14:textId="15F0D9C3" w:rsidR="003C1446" w:rsidRPr="00F863BE" w:rsidRDefault="00D11BDC" w:rsidP="00132800">
      <w:pPr>
        <w:pStyle w:val="Zkladntext2"/>
        <w:numPr>
          <w:ilvl w:val="0"/>
          <w:numId w:val="9"/>
        </w:numPr>
        <w:tabs>
          <w:tab w:val="left" w:pos="5387"/>
        </w:tabs>
        <w:spacing w:after="120" w:line="259" w:lineRule="exact"/>
        <w:rPr>
          <w:rStyle w:val="FontStyle29"/>
          <w:rFonts w:ascii="Arial" w:hAnsi="Arial" w:cs="Arial"/>
          <w:color w:val="auto"/>
        </w:rPr>
      </w:pPr>
      <w:bookmarkStart w:id="4" w:name="_GoBack"/>
      <w:bookmarkEnd w:id="4"/>
      <w:r w:rsidRPr="00F863BE">
        <w:rPr>
          <w:rStyle w:val="FontStyle29"/>
          <w:rFonts w:ascii="Arial" w:hAnsi="Arial" w:cs="Arial"/>
          <w:color w:val="auto"/>
        </w:rPr>
        <w:t>Místem pro odevzdání předmětu díla a konzultačním místem je adresa sídla zadavatele. Místem plnění při výkonu dozoru projektanta je místo stavby.</w:t>
      </w:r>
    </w:p>
    <w:p w14:paraId="33759FF8" w14:textId="77777777" w:rsidR="00750386" w:rsidRPr="00022EC0" w:rsidRDefault="00750386" w:rsidP="00750386">
      <w:pPr>
        <w:pStyle w:val="Zkladntext2"/>
        <w:tabs>
          <w:tab w:val="left" w:pos="5387"/>
        </w:tabs>
        <w:spacing w:after="120" w:line="259" w:lineRule="exact"/>
        <w:rPr>
          <w:rStyle w:val="FontStyle29"/>
          <w:rFonts w:ascii="Arial" w:hAnsi="Arial" w:cs="Arial"/>
          <w:color w:val="auto"/>
        </w:rPr>
      </w:pPr>
    </w:p>
    <w:p w14:paraId="4286C702" w14:textId="77777777" w:rsidR="00750386" w:rsidRPr="00022EC0" w:rsidRDefault="00750386"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Prohlášení, práva a povinnosti smluvních stran</w:t>
      </w:r>
    </w:p>
    <w:p w14:paraId="478D705E" w14:textId="2099E79B" w:rsidR="00750386" w:rsidRPr="00022EC0" w:rsidRDefault="00750386" w:rsidP="00132800">
      <w:pPr>
        <w:pStyle w:val="Zkladntext2"/>
        <w:numPr>
          <w:ilvl w:val="0"/>
          <w:numId w:val="10"/>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 xml:space="preserve">Zhotovitel se zavazuje, že zajistí, aby provádění díla bylo zabezpečeno oprávněnou osobou nebo osobami v souladu s ustanovením zák. č. </w:t>
      </w:r>
      <w:r w:rsidR="001F735A">
        <w:rPr>
          <w:rStyle w:val="FontStyle29"/>
          <w:rFonts w:ascii="Arial" w:hAnsi="Arial" w:cs="Arial"/>
          <w:color w:val="auto"/>
        </w:rPr>
        <w:t>283/2021 Sb., stavební zákon</w:t>
      </w:r>
      <w:r w:rsidR="008B658A" w:rsidRPr="00022EC0">
        <w:rPr>
          <w:rStyle w:val="FontStyle29"/>
          <w:rFonts w:ascii="Arial" w:hAnsi="Arial" w:cs="Arial"/>
          <w:color w:val="auto"/>
        </w:rPr>
        <w:t>, ve znění pozdějších předpisů</w:t>
      </w:r>
      <w:r w:rsidR="001557C4" w:rsidRPr="00022EC0">
        <w:rPr>
          <w:rStyle w:val="FontStyle29"/>
          <w:rFonts w:ascii="Arial" w:hAnsi="Arial" w:cs="Arial"/>
          <w:color w:val="auto"/>
        </w:rPr>
        <w:t xml:space="preserve"> </w:t>
      </w:r>
      <w:r w:rsidRPr="00022EC0">
        <w:rPr>
          <w:rStyle w:val="FontStyle29"/>
          <w:rFonts w:ascii="Arial" w:hAnsi="Arial" w:cs="Arial"/>
          <w:color w:val="auto"/>
        </w:rPr>
        <w:t>a zák. č. 360/1992 Sb.</w:t>
      </w:r>
      <w:r w:rsidR="001557C4" w:rsidRPr="00022EC0">
        <w:rPr>
          <w:rStyle w:val="FontStyle29"/>
          <w:rFonts w:ascii="Arial" w:hAnsi="Arial" w:cs="Arial"/>
          <w:color w:val="auto"/>
        </w:rPr>
        <w:t>,</w:t>
      </w:r>
      <w:r w:rsidRPr="00022EC0">
        <w:rPr>
          <w:rStyle w:val="FontStyle29"/>
          <w:rFonts w:ascii="Arial" w:hAnsi="Arial" w:cs="Arial"/>
          <w:color w:val="auto"/>
        </w:rPr>
        <w:t xml:space="preserve"> </w:t>
      </w:r>
      <w:r w:rsidR="001557C4" w:rsidRPr="00022EC0">
        <w:rPr>
          <w:rStyle w:val="FontStyle29"/>
          <w:rFonts w:ascii="Arial" w:hAnsi="Arial" w:cs="Arial"/>
          <w:color w:val="auto"/>
        </w:rPr>
        <w:t>o výkonu povolání autorizovaných architektů a o výkonu povolání autorizovaných inženýrů a techniků činných ve výstavbě</w:t>
      </w:r>
      <w:r w:rsidR="008B658A" w:rsidRPr="00022EC0">
        <w:rPr>
          <w:rStyle w:val="FontStyle29"/>
          <w:rFonts w:ascii="Arial" w:hAnsi="Arial" w:cs="Arial"/>
          <w:color w:val="auto"/>
        </w:rPr>
        <w:t>, ve znění pozdějších předpisů</w:t>
      </w:r>
      <w:r w:rsidRPr="00022EC0">
        <w:rPr>
          <w:rStyle w:val="FontStyle29"/>
          <w:rFonts w:ascii="Arial" w:hAnsi="Arial" w:cs="Arial"/>
          <w:color w:val="auto"/>
        </w:rPr>
        <w:t xml:space="preserve">. Pokud zhotovitel není schopen zpracování některé dílčí části projektové dokumentace takto zabezpečit vlastními kapacitami, je povinen si další oprávněné osoby s příslušnou specializací k provádění díla přizvat. Veškeré části projektové dokumentace budou označeny otiskem autorizačního razítka a podepsány v souladu s pravidly České komory autorizovaných inženýrů a techniků činných ve výstavbě. Zhotovitel zabezpečí, že odborné práce a činnosti, které nemá zapsány v obchodním rejstříku nebo na které nemá vystaveno příslušné živnostenské nebo jiné podnikatelské oprávnění, provede subdodavatel s odpovídající odbornou způsobilostí. </w:t>
      </w:r>
    </w:p>
    <w:p w14:paraId="181C9B6B" w14:textId="77777777" w:rsidR="00750386" w:rsidRPr="00022EC0" w:rsidRDefault="00750386" w:rsidP="00132800">
      <w:pPr>
        <w:pStyle w:val="Zkladntext2"/>
        <w:numPr>
          <w:ilvl w:val="0"/>
          <w:numId w:val="10"/>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této smlouvy, ustanoveními nebo rozhodnutími orgánů veřejné správy či obecně závaznými právními předpisy, ČSN, EN či jinými normami. V případě, že objednatel bude, i přes upozornění zhotovitele trvat na užití podkladových materiálů, pokynů a </w:t>
      </w:r>
      <w:r w:rsidRPr="00022EC0">
        <w:rPr>
          <w:rStyle w:val="FontStyle29"/>
          <w:rFonts w:ascii="Arial" w:hAnsi="Arial" w:cs="Arial"/>
          <w:color w:val="auto"/>
        </w:rPr>
        <w:lastRenderedPageBreak/>
        <w:t xml:space="preserve">věcí, které byly zhotoviteli předány objednatelem, je zhotovitel oprávněn odmítnout jejich plnění pouze tehdy, pokud by se jejich splněním mohl vystavit správnímu či trestnímu postihu. </w:t>
      </w:r>
    </w:p>
    <w:p w14:paraId="1C832679" w14:textId="313A9123" w:rsidR="00750386" w:rsidRPr="00022EC0" w:rsidRDefault="00750386" w:rsidP="00132800">
      <w:pPr>
        <w:pStyle w:val="Zkladntext2"/>
        <w:numPr>
          <w:ilvl w:val="0"/>
          <w:numId w:val="10"/>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 xml:space="preserve">Při výkonu dozoru </w:t>
      </w:r>
      <w:r w:rsidR="00CD7E98">
        <w:rPr>
          <w:rStyle w:val="FontStyle29"/>
          <w:rFonts w:ascii="Arial" w:hAnsi="Arial" w:cs="Arial"/>
          <w:color w:val="auto"/>
        </w:rPr>
        <w:t xml:space="preserve">projektanta </w:t>
      </w:r>
      <w:r w:rsidRPr="00022EC0">
        <w:rPr>
          <w:rStyle w:val="FontStyle29"/>
          <w:rFonts w:ascii="Arial" w:hAnsi="Arial" w:cs="Arial"/>
          <w:color w:val="auto"/>
        </w:rPr>
        <w:t xml:space="preserve">se zhotovitel se zavazuje písemně oznámit objednateli všechny okolnosti, které zjistil při uskutečňování výkonu dozoru </w:t>
      </w:r>
      <w:r w:rsidR="00CD7E98">
        <w:rPr>
          <w:rStyle w:val="FontStyle29"/>
          <w:rFonts w:ascii="Arial" w:hAnsi="Arial" w:cs="Arial"/>
          <w:color w:val="auto"/>
        </w:rPr>
        <w:t xml:space="preserve">projektanta </w:t>
      </w:r>
      <w:r w:rsidRPr="00022EC0">
        <w:rPr>
          <w:rStyle w:val="FontStyle29"/>
          <w:rFonts w:ascii="Arial" w:hAnsi="Arial" w:cs="Arial"/>
          <w:color w:val="auto"/>
        </w:rPr>
        <w:t>při realizaci předmětné stavby nebo které zjistil i mimo rámec této činnosti, a jenž by mohly mít vliv na zadání pokynů a/nebo změnu pokynů objednatele.</w:t>
      </w:r>
    </w:p>
    <w:p w14:paraId="6E67B82F" w14:textId="77777777" w:rsidR="00750386" w:rsidRPr="00022EC0" w:rsidRDefault="00750386" w:rsidP="00132800">
      <w:pPr>
        <w:pStyle w:val="Zkladntext2"/>
        <w:numPr>
          <w:ilvl w:val="0"/>
          <w:numId w:val="10"/>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Od písemných pokynů objednatele, které jsou v souladu s touto smlouvou, se může zhotovitel odchýlit pouze v případě, je-li to naléhavě nutné a rozhodnutí nesnese odkladu. O skutečnostech, kdy se zhotovitel odchýlí od písemných pokynů objednatele je zhotovitel povinen objednatele písemně informovat do tří</w:t>
      </w:r>
      <w:r w:rsidR="009A2C84" w:rsidRPr="00022EC0">
        <w:rPr>
          <w:rStyle w:val="FontStyle29"/>
          <w:rFonts w:ascii="Arial" w:hAnsi="Arial" w:cs="Arial"/>
          <w:color w:val="auto"/>
        </w:rPr>
        <w:t xml:space="preserve"> (3) pracovních dní</w:t>
      </w:r>
      <w:r w:rsidRPr="00022EC0">
        <w:rPr>
          <w:rStyle w:val="FontStyle29"/>
          <w:rFonts w:ascii="Arial" w:hAnsi="Arial" w:cs="Arial"/>
          <w:color w:val="auto"/>
        </w:rPr>
        <w:t xml:space="preserve"> ode dne, kdy k takovému odchýlení od písemných pokynů objednatele došlo.</w:t>
      </w:r>
    </w:p>
    <w:p w14:paraId="1C11E72D" w14:textId="7161D20B" w:rsidR="00750386" w:rsidRPr="00022EC0" w:rsidRDefault="00750386" w:rsidP="00132800">
      <w:pPr>
        <w:pStyle w:val="Zkladntext2"/>
        <w:numPr>
          <w:ilvl w:val="0"/>
          <w:numId w:val="10"/>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 xml:space="preserve">Zhotovitel je povinen postupovat při zařizování záležitostí dozoru </w:t>
      </w:r>
      <w:r w:rsidR="00CD7E98">
        <w:rPr>
          <w:rStyle w:val="FontStyle29"/>
          <w:rFonts w:ascii="Arial" w:hAnsi="Arial" w:cs="Arial"/>
          <w:color w:val="auto"/>
        </w:rPr>
        <w:t xml:space="preserve">projektanta </w:t>
      </w:r>
      <w:r w:rsidRPr="00022EC0">
        <w:rPr>
          <w:rStyle w:val="FontStyle29"/>
          <w:rFonts w:ascii="Arial" w:hAnsi="Arial" w:cs="Arial"/>
          <w:color w:val="auto"/>
        </w:rPr>
        <w:t>s odbornou péčí a chránit zájmy objednatele. Dále se zavazuje zachovat mlčenlivost o všech skutečnostech, které při plnění úkolů podle této smlouvy zjistí.</w:t>
      </w:r>
    </w:p>
    <w:p w14:paraId="75DE65D0" w14:textId="3B41233F" w:rsidR="00750386" w:rsidRPr="00022EC0" w:rsidRDefault="00750386" w:rsidP="00132800">
      <w:pPr>
        <w:pStyle w:val="Zkladntext2"/>
        <w:numPr>
          <w:ilvl w:val="0"/>
          <w:numId w:val="10"/>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 xml:space="preserve">Zhotovitel se zavazuje provádět dozor </w:t>
      </w:r>
      <w:r w:rsidR="00CD7E98">
        <w:rPr>
          <w:rStyle w:val="FontStyle29"/>
          <w:rFonts w:ascii="Arial" w:hAnsi="Arial" w:cs="Arial"/>
          <w:color w:val="auto"/>
        </w:rPr>
        <w:t xml:space="preserve">projektanta </w:t>
      </w:r>
      <w:r w:rsidRPr="00022EC0">
        <w:rPr>
          <w:rStyle w:val="FontStyle29"/>
          <w:rFonts w:ascii="Arial" w:hAnsi="Arial" w:cs="Arial"/>
          <w:color w:val="auto"/>
        </w:rPr>
        <w:t>dle této smlouvy osobně. Zhotovitel je</w:t>
      </w:r>
      <w:r w:rsidRPr="00022EC0">
        <w:rPr>
          <w:rStyle w:val="FontStyle29"/>
          <w:rFonts w:ascii="Arial" w:hAnsi="Arial" w:cs="Arial"/>
          <w:color w:val="auto"/>
        </w:rPr>
        <w:br/>
        <w:t xml:space="preserve">oprávněn nechat se při výkonu dozoru </w:t>
      </w:r>
      <w:r w:rsidR="00CD7E98">
        <w:rPr>
          <w:rStyle w:val="FontStyle29"/>
          <w:rFonts w:ascii="Arial" w:hAnsi="Arial" w:cs="Arial"/>
          <w:color w:val="auto"/>
        </w:rPr>
        <w:t xml:space="preserve">projektanta </w:t>
      </w:r>
      <w:r w:rsidRPr="00022EC0">
        <w:rPr>
          <w:rStyle w:val="FontStyle29"/>
          <w:rFonts w:ascii="Arial" w:hAnsi="Arial" w:cs="Arial"/>
          <w:color w:val="auto"/>
        </w:rPr>
        <w:t>předmětné stavby zastoupit třetí osobou</w:t>
      </w:r>
      <w:r w:rsidRPr="00022EC0">
        <w:rPr>
          <w:rStyle w:val="FontStyle29"/>
          <w:rFonts w:ascii="Arial" w:hAnsi="Arial" w:cs="Arial"/>
          <w:color w:val="auto"/>
        </w:rPr>
        <w:br/>
        <w:t>pouze po předchozím písemném souhlasu objednatele.</w:t>
      </w:r>
    </w:p>
    <w:p w14:paraId="6FF4CCCD" w14:textId="77777777" w:rsidR="00D80BCE" w:rsidRPr="00022EC0" w:rsidRDefault="00D80BCE" w:rsidP="00132800">
      <w:pPr>
        <w:pStyle w:val="Zkladntext2"/>
        <w:numPr>
          <w:ilvl w:val="0"/>
          <w:numId w:val="10"/>
        </w:numPr>
        <w:tabs>
          <w:tab w:val="left" w:pos="5387"/>
        </w:tabs>
        <w:spacing w:after="120" w:line="259" w:lineRule="exact"/>
        <w:rPr>
          <w:rStyle w:val="FontStyle29"/>
          <w:rFonts w:ascii="Arial" w:hAnsi="Arial" w:cs="Arial"/>
          <w:color w:val="auto"/>
        </w:rPr>
      </w:pPr>
      <w:r w:rsidRPr="00022EC0">
        <w:rPr>
          <w:rStyle w:val="FontStyle29"/>
          <w:rFonts w:ascii="Arial" w:hAnsi="Arial" w:cs="Arial"/>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1D61D893" w14:textId="3834CD5E" w:rsidR="0070700B" w:rsidRPr="00022EC0" w:rsidRDefault="0070700B" w:rsidP="00132800">
      <w:pPr>
        <w:pStyle w:val="Zkladntext2"/>
        <w:numPr>
          <w:ilvl w:val="0"/>
          <w:numId w:val="10"/>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 xml:space="preserve">Zhotovitel je povinen předat bez zbytečného odkladu objednateli podklady a věci, které pro objednatele převzal či pro objednavatele obstaral při výkonu dozoru </w:t>
      </w:r>
      <w:r w:rsidR="00CD7E98">
        <w:rPr>
          <w:rStyle w:val="FontStyle29"/>
          <w:rFonts w:ascii="Arial" w:hAnsi="Arial" w:cs="Arial"/>
          <w:color w:val="auto"/>
        </w:rPr>
        <w:t xml:space="preserve">projektanta </w:t>
      </w:r>
      <w:r w:rsidRPr="00022EC0">
        <w:rPr>
          <w:rStyle w:val="FontStyle29"/>
          <w:rFonts w:ascii="Arial" w:hAnsi="Arial" w:cs="Arial"/>
          <w:color w:val="auto"/>
        </w:rPr>
        <w:t>při realizaci smlouvy.</w:t>
      </w:r>
    </w:p>
    <w:p w14:paraId="4DBE3BDE" w14:textId="46579079" w:rsidR="00AE10AE" w:rsidRDefault="00AE10AE" w:rsidP="0092461F">
      <w:pPr>
        <w:pStyle w:val="Zkladntext2"/>
        <w:numPr>
          <w:ilvl w:val="0"/>
          <w:numId w:val="10"/>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Zhotovitel není oprávněn zastupovat objednatele na základě této smlouvy. Pro příslušné zastupování udělí objednatel zhotoviteli příslušnou plnou moc.</w:t>
      </w:r>
    </w:p>
    <w:p w14:paraId="160BA3E5" w14:textId="77777777" w:rsidR="0043439A" w:rsidRPr="00022EC0" w:rsidRDefault="0043439A" w:rsidP="0043439A">
      <w:pPr>
        <w:pStyle w:val="Zkladntext2"/>
        <w:tabs>
          <w:tab w:val="left" w:pos="5387"/>
        </w:tabs>
        <w:spacing w:after="120" w:line="259" w:lineRule="exact"/>
        <w:ind w:left="680"/>
        <w:rPr>
          <w:rStyle w:val="FontStyle29"/>
          <w:rFonts w:ascii="Arial" w:hAnsi="Arial" w:cs="Arial"/>
          <w:color w:val="auto"/>
        </w:rPr>
      </w:pPr>
    </w:p>
    <w:p w14:paraId="579B3F6A" w14:textId="77777777" w:rsidR="0043439A" w:rsidRPr="00022EC0" w:rsidRDefault="0043439A"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Odpovědnost za vady díla</w:t>
      </w:r>
    </w:p>
    <w:p w14:paraId="79DC9A53" w14:textId="77777777" w:rsidR="0043439A" w:rsidRPr="00022EC0"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Dílo má vady, jestliže provedení díla neodpovídá výsledku určenému v této smlouvě.</w:t>
      </w:r>
    </w:p>
    <w:p w14:paraId="1F1953AC" w14:textId="77777777" w:rsidR="0043439A" w:rsidRPr="00022EC0"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Zhotovitel odpovídá za vady, které má dílo v době jeho předání objednateli. Zhotovitel odpovídá i za vady díla vzniklé po předání díla objednateli, jestliže byly způsobeny porušením jeho povinností.</w:t>
      </w:r>
    </w:p>
    <w:p w14:paraId="29ABA828" w14:textId="7C008251" w:rsidR="0043439A" w:rsidRPr="00022EC0"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Zhotovitel odpovídá za vady projektové dokumentace, které mají vliv na kvalitu stavby, na úplnost a soulad specifikace všech prací, dodávek, činností a služeb spojených s realizací stavby ve všech částech dokumentace (výkresová, technická a rozpočtová část včetně výkazů výměr), za jednoznačnost, efektivnost, funkčnost a reálnost navrženého technického řešení a jeho soulad s podmínkami této smlouvy, pokyny a podklady předanými zhotoviteli objednatelem, obecně závaznými právními předpisy, ČSN, EN, ČN a ostatními normami pro přípravu a realizaci předmětné stavby. V rámci odpovědnosti zhotovitele za správnost a úplnost projektové dokumentace, odpovídá zhotovitel po celou dobu životnosti projektované stavby za jakoukoliv újmu vzniklou vadou projektové dokumentace, nesprávným výkonem dozoru</w:t>
      </w:r>
      <w:r w:rsidR="00CD7E98">
        <w:rPr>
          <w:rStyle w:val="FontStyle29"/>
          <w:rFonts w:ascii="Arial" w:hAnsi="Arial" w:cs="Arial"/>
          <w:color w:val="auto"/>
        </w:rPr>
        <w:t xml:space="preserve"> projektanta</w:t>
      </w:r>
      <w:r w:rsidRPr="00022EC0">
        <w:rPr>
          <w:rStyle w:val="FontStyle29"/>
          <w:rFonts w:ascii="Arial" w:hAnsi="Arial" w:cs="Arial"/>
          <w:color w:val="auto"/>
        </w:rPr>
        <w:t>, nebo jakoukoliv činností vykonávanou na základě smlouvy.</w:t>
      </w:r>
    </w:p>
    <w:p w14:paraId="395EC2A0" w14:textId="68F36F03" w:rsidR="0043439A" w:rsidRPr="00022EC0"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 xml:space="preserve">Objednatel je povinen vady projektové dokumentace nebo jiného výstupu zhotoveného na základě této smlouvy písemně uplatnit u zhotovitele, a to bez zbytečného odkladu </w:t>
      </w:r>
      <w:r w:rsidR="00EC5575" w:rsidRPr="00022EC0">
        <w:rPr>
          <w:rStyle w:val="FontStyle29"/>
          <w:rFonts w:ascii="Arial" w:hAnsi="Arial" w:cs="Arial"/>
          <w:color w:val="auto"/>
        </w:rPr>
        <w:t>poté</w:t>
      </w:r>
      <w:r w:rsidRPr="00022EC0">
        <w:rPr>
          <w:rStyle w:val="FontStyle29"/>
          <w:rFonts w:ascii="Arial" w:hAnsi="Arial" w:cs="Arial"/>
          <w:color w:val="auto"/>
        </w:rPr>
        <w:t xml:space="preserve">, co se o nich dozvěděl. Pro vyloučení pochybností strany sjednávají, že objednatel má právo takto vadu uplatnit po celou dobu životnosti projektované stavby a výslovně sjednávají, že § 2112 zákona </w:t>
      </w:r>
      <w:r w:rsidRPr="00022EC0">
        <w:rPr>
          <w:rStyle w:val="FontStyle29"/>
          <w:rFonts w:ascii="Arial" w:hAnsi="Arial" w:cs="Arial"/>
          <w:color w:val="auto"/>
        </w:rPr>
        <w:lastRenderedPageBreak/>
        <w:t>č. 89/2012 Sb., občanský zákoník,</w:t>
      </w:r>
      <w:r w:rsidR="00E70DA0" w:rsidRPr="00022EC0">
        <w:rPr>
          <w:rStyle w:val="FontStyle29"/>
          <w:rFonts w:ascii="Arial" w:hAnsi="Arial" w:cs="Arial"/>
          <w:color w:val="auto"/>
        </w:rPr>
        <w:t xml:space="preserve"> ve znění pozdějších předpisů</w:t>
      </w:r>
      <w:r w:rsidRPr="00022EC0">
        <w:rPr>
          <w:rStyle w:val="FontStyle29"/>
          <w:rFonts w:ascii="Arial" w:hAnsi="Arial" w:cs="Arial"/>
          <w:color w:val="auto"/>
        </w:rPr>
        <w:t xml:space="preserve"> se pro právní vztah založený touto smlouvou nepoužije.</w:t>
      </w:r>
    </w:p>
    <w:p w14:paraId="035D4188" w14:textId="77777777" w:rsidR="0043439A" w:rsidRPr="00022EC0"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 xml:space="preserve">Právo na odstranění vady díla, zjištěné po předání díla, objednatel u zhotovitele uplatní písemnou formou. Zhotovitel bez zbytečného odkladu, nejpozději ve lhůtě do tří (3) pracovních dní od doručení reklamace, projedná s objednatelem reklamovanou vadu a způsob </w:t>
      </w:r>
      <w:r w:rsidR="0027345E" w:rsidRPr="00022EC0">
        <w:rPr>
          <w:rStyle w:val="FontStyle29"/>
          <w:rFonts w:ascii="Arial" w:hAnsi="Arial" w:cs="Arial"/>
          <w:color w:val="auto"/>
        </w:rPr>
        <w:t xml:space="preserve">a lhůtu </w:t>
      </w:r>
      <w:r w:rsidRPr="00022EC0">
        <w:rPr>
          <w:rStyle w:val="FontStyle29"/>
          <w:rFonts w:ascii="Arial" w:hAnsi="Arial" w:cs="Arial"/>
          <w:color w:val="auto"/>
        </w:rPr>
        <w:t xml:space="preserve">jejího odstranění. </w:t>
      </w:r>
    </w:p>
    <w:p w14:paraId="2BA7A3DF" w14:textId="77777777" w:rsidR="009A2C84" w:rsidRPr="00022EC0" w:rsidRDefault="009A2C84" w:rsidP="00132800">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 xml:space="preserve">Neodstraní-li zhotovitel reklamované vady nebo nedodělky díla či jeho části ve lhůtě dle článku V. odst. 5.5 smlouvy anebo oznámí-li zhotovitel objednateli před uplynutím doby k odstranění vad či nedodělků díla, že vadu či nedodělky neodstraní anebo je-li zřejmé, že zhotovitel reklamované vady nebo nedodělky díla či jeho části neodstraní, má objednatel oprávnění též právo zadat provedení oprav jiné osobě. </w:t>
      </w:r>
    </w:p>
    <w:p w14:paraId="594674F5" w14:textId="77777777" w:rsidR="009A2C84" w:rsidRPr="00022EC0" w:rsidRDefault="009A2C84" w:rsidP="009A2C84">
      <w:pPr>
        <w:pStyle w:val="Zkladntext2"/>
        <w:tabs>
          <w:tab w:val="left" w:pos="5387"/>
        </w:tabs>
        <w:spacing w:after="120" w:line="259" w:lineRule="exact"/>
        <w:ind w:left="680"/>
        <w:rPr>
          <w:rStyle w:val="FontStyle29"/>
          <w:rFonts w:ascii="Arial" w:hAnsi="Arial" w:cs="Arial"/>
          <w:color w:val="auto"/>
        </w:rPr>
      </w:pPr>
      <w:r w:rsidRPr="00022EC0">
        <w:rPr>
          <w:rStyle w:val="FontStyle29"/>
          <w:rFonts w:ascii="Arial" w:hAnsi="Arial" w:cs="Arial"/>
          <w:color w:val="auto"/>
        </w:rPr>
        <w:t>V případě zadání provedení oprav jiné osobě vzniká objednateli nárok, aby mu zhotovitel zaplatil částku připadající na cenu, kterou objednatel třetí osobě v důsledku tohoto postupu zaplatí. Nárok objednatele účtovat zhotoviteli smluvní pokutu tím nezaniká.</w:t>
      </w:r>
    </w:p>
    <w:p w14:paraId="7F01B7C3" w14:textId="77777777" w:rsidR="0043439A" w:rsidRPr="00022EC0"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Práva a povinnosti z odpovědnosti zhotovitele za vady na předané části díla nezanikají ani odstoupením kterékoli ze smluvních stran od smlouvy.</w:t>
      </w:r>
    </w:p>
    <w:p w14:paraId="7FF3AF18" w14:textId="77777777" w:rsidR="0043439A" w:rsidRPr="00022EC0"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 xml:space="preserve">O reklamačním řízení budou objednatelem pořizovány písemné zápisy ve dvojím vyhotovení, z nichž jeden stejnopis obdrží každá ze smluvních stran. </w:t>
      </w:r>
    </w:p>
    <w:p w14:paraId="42912447" w14:textId="77777777" w:rsidR="0043439A" w:rsidRPr="00022EC0"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Zhotovitel neodpovídá za vady díla, jestliže tyto vady byly způsobeny předáním nevhodných nebo neúplných podkladů a pokynů v případě, že zhotovitel na ně objednatele upozornil a objednatel na jejich použití nebo provedení trval.</w:t>
      </w:r>
    </w:p>
    <w:p w14:paraId="55299BAC" w14:textId="77777777" w:rsidR="00C85151" w:rsidRPr="00022EC0" w:rsidRDefault="00C85151" w:rsidP="00C85151">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rPr>
        <w:t xml:space="preserve">Zhotovitel je plně odpovědný za případy, kdy dojde vlivem opomenutí důležitých skutečností nebo vlivem nesouladu mezi výkresovou částí projektové dokumentace a výkazem výměr k vadě projektové dokumentace ke zvýšení nákladů stavby, ledaže prokáže, že zvýšené náklady nezpůsobila chyba v jím prováděném díle. </w:t>
      </w:r>
    </w:p>
    <w:p w14:paraId="3845F432" w14:textId="77777777" w:rsidR="0043439A" w:rsidRPr="00022EC0" w:rsidRDefault="0043439A" w:rsidP="0043439A">
      <w:pPr>
        <w:pStyle w:val="Zkladntext2"/>
        <w:tabs>
          <w:tab w:val="left" w:pos="5387"/>
        </w:tabs>
        <w:spacing w:after="120" w:line="259" w:lineRule="exact"/>
        <w:ind w:left="680"/>
        <w:rPr>
          <w:rStyle w:val="FontStyle29"/>
          <w:rFonts w:ascii="Arial" w:hAnsi="Arial" w:cs="Arial"/>
        </w:rPr>
      </w:pPr>
    </w:p>
    <w:p w14:paraId="6EB5EC6A" w14:textId="77777777" w:rsidR="0043439A" w:rsidRPr="00022EC0" w:rsidRDefault="0043439A"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Smluvní pokuta a úrok z prodlení</w:t>
      </w:r>
    </w:p>
    <w:p w14:paraId="543B9EEF" w14:textId="77777777" w:rsidR="0043439A" w:rsidRPr="00B8354E" w:rsidRDefault="0043439A" w:rsidP="00132800">
      <w:pPr>
        <w:pStyle w:val="Zkladntext2"/>
        <w:numPr>
          <w:ilvl w:val="0"/>
          <w:numId w:val="14"/>
        </w:numPr>
        <w:tabs>
          <w:tab w:val="left" w:pos="5387"/>
        </w:tabs>
        <w:spacing w:after="120" w:line="259" w:lineRule="exact"/>
        <w:rPr>
          <w:rStyle w:val="FontStyle29"/>
          <w:rFonts w:ascii="Arial" w:hAnsi="Arial" w:cs="Arial"/>
        </w:rPr>
      </w:pPr>
      <w:r w:rsidRPr="0037726E">
        <w:rPr>
          <w:rStyle w:val="FontStyle29"/>
          <w:rFonts w:ascii="Arial" w:hAnsi="Arial" w:cs="Arial"/>
        </w:rPr>
        <w:t>Obě smluvní</w:t>
      </w:r>
      <w:r w:rsidRPr="00022EC0">
        <w:rPr>
          <w:rStyle w:val="FontStyle29"/>
          <w:rFonts w:ascii="Arial" w:hAnsi="Arial" w:cs="Arial"/>
        </w:rPr>
        <w:t xml:space="preserve"> strany sjednávají ve smyslu ustanovení § 2048 a násl. </w:t>
      </w:r>
      <w:r w:rsidR="00E70DA0" w:rsidRPr="00022EC0">
        <w:rPr>
          <w:rStyle w:val="FontStyle29"/>
          <w:rFonts w:ascii="Arial" w:hAnsi="Arial" w:cs="Arial"/>
        </w:rPr>
        <w:t xml:space="preserve">zákona č. 89/2012 Sb., </w:t>
      </w:r>
      <w:r w:rsidRPr="00022EC0">
        <w:rPr>
          <w:rStyle w:val="FontStyle29"/>
          <w:rFonts w:ascii="Arial" w:hAnsi="Arial" w:cs="Arial"/>
        </w:rPr>
        <w:t>občansk</w:t>
      </w:r>
      <w:r w:rsidR="00E70DA0" w:rsidRPr="00022EC0">
        <w:rPr>
          <w:rStyle w:val="FontStyle29"/>
          <w:rFonts w:ascii="Arial" w:hAnsi="Arial" w:cs="Arial"/>
        </w:rPr>
        <w:t>ý</w:t>
      </w:r>
      <w:r w:rsidRPr="00022EC0">
        <w:rPr>
          <w:rStyle w:val="FontStyle29"/>
          <w:rFonts w:ascii="Arial" w:hAnsi="Arial" w:cs="Arial"/>
        </w:rPr>
        <w:t xml:space="preserve"> zákoník</w:t>
      </w:r>
      <w:r w:rsidR="00E70DA0" w:rsidRPr="00022EC0">
        <w:rPr>
          <w:rStyle w:val="FontStyle29"/>
          <w:rFonts w:ascii="Arial" w:hAnsi="Arial" w:cs="Arial"/>
        </w:rPr>
        <w:t>, ve znění pozdějších předpisů</w:t>
      </w:r>
      <w:r w:rsidRPr="00022EC0">
        <w:rPr>
          <w:rStyle w:val="FontStyle29"/>
          <w:rFonts w:ascii="Arial" w:hAnsi="Arial" w:cs="Arial"/>
        </w:rPr>
        <w:t xml:space="preserve"> smluvní pokutu za porušení závazků </w:t>
      </w:r>
      <w:r w:rsidRPr="00B8354E">
        <w:rPr>
          <w:rStyle w:val="FontStyle29"/>
          <w:rFonts w:ascii="Arial" w:hAnsi="Arial" w:cs="Arial"/>
        </w:rPr>
        <w:t>vyplývajících z této smlouvy takto:</w:t>
      </w:r>
    </w:p>
    <w:p w14:paraId="0E4D1D8E" w14:textId="77777777" w:rsidR="009029E0" w:rsidRPr="00B8354E" w:rsidRDefault="009029E0" w:rsidP="00132800">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B8354E">
        <w:rPr>
          <w:rFonts w:ascii="Arial" w:hAnsi="Arial" w:cs="Arial"/>
          <w:sz w:val="20"/>
          <w:szCs w:val="20"/>
        </w:rPr>
        <w:t xml:space="preserve">v případě prodlení objednatele s úhradou faktur má zhotovitel vůči objednateli nárok na smluvní pokutu ve výši 0,05 % (slovy: pět setin procenta) z dlužné částky za každý i započatý den prodlení a objednatel je povinen tuto smluvní pokutu zaplatit; </w:t>
      </w:r>
    </w:p>
    <w:p w14:paraId="3F738530" w14:textId="77777777" w:rsidR="009029E0" w:rsidRPr="00B8354E" w:rsidRDefault="009029E0" w:rsidP="00132800">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B8354E">
        <w:rPr>
          <w:rFonts w:ascii="Arial" w:hAnsi="Arial" w:cs="Arial"/>
          <w:sz w:val="20"/>
          <w:szCs w:val="20"/>
        </w:rPr>
        <w:t xml:space="preserve">v případě prodlení zhotovitele s předáním díla nebo jeho dílčích částí dle čl. III. </w:t>
      </w:r>
      <w:r w:rsidR="00C85151" w:rsidRPr="00B8354E">
        <w:rPr>
          <w:rFonts w:ascii="Arial" w:hAnsi="Arial" w:cs="Arial"/>
          <w:sz w:val="20"/>
          <w:szCs w:val="20"/>
        </w:rPr>
        <w:t xml:space="preserve">odst. </w:t>
      </w:r>
      <w:r w:rsidR="00D11119" w:rsidRPr="00B8354E">
        <w:rPr>
          <w:rFonts w:ascii="Arial" w:hAnsi="Arial" w:cs="Arial"/>
          <w:sz w:val="20"/>
          <w:szCs w:val="20"/>
        </w:rPr>
        <w:t>3.</w:t>
      </w:r>
      <w:r w:rsidR="00C85151" w:rsidRPr="00B8354E">
        <w:rPr>
          <w:rFonts w:ascii="Arial" w:hAnsi="Arial" w:cs="Arial"/>
          <w:sz w:val="20"/>
          <w:szCs w:val="20"/>
        </w:rPr>
        <w:t>1</w:t>
      </w:r>
      <w:r w:rsidR="00D11119" w:rsidRPr="00B8354E">
        <w:rPr>
          <w:rFonts w:ascii="Arial" w:hAnsi="Arial" w:cs="Arial"/>
          <w:sz w:val="20"/>
          <w:szCs w:val="20"/>
        </w:rPr>
        <w:t xml:space="preserve"> </w:t>
      </w:r>
      <w:r w:rsidRPr="00B8354E">
        <w:rPr>
          <w:rFonts w:ascii="Arial" w:hAnsi="Arial" w:cs="Arial"/>
          <w:sz w:val="20"/>
          <w:szCs w:val="20"/>
        </w:rPr>
        <w:t>smlouvy má objednatel vůči zhotoviteli nárok na smluvní pokutu ve výši 0,05 % (slovy: pět setin procenta) z Ceny dle čl. II odst. 2.1 smlouvy včetně DPH za každý i započatý den prodlení a zhotovitel je povinen tuto smluvní pokutu zaplatit;</w:t>
      </w:r>
    </w:p>
    <w:p w14:paraId="4DC9498B" w14:textId="77777777" w:rsidR="009029E0" w:rsidRPr="00B8354E" w:rsidRDefault="009029E0" w:rsidP="00132800">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B8354E">
        <w:rPr>
          <w:rFonts w:ascii="Arial" w:hAnsi="Arial" w:cs="Arial"/>
          <w:sz w:val="20"/>
          <w:szCs w:val="20"/>
        </w:rPr>
        <w:t xml:space="preserve">v případě, že zhotovitel </w:t>
      </w:r>
      <w:r w:rsidR="00755C3B" w:rsidRPr="00B8354E">
        <w:rPr>
          <w:rFonts w:ascii="Arial" w:hAnsi="Arial" w:cs="Arial"/>
          <w:sz w:val="20"/>
          <w:szCs w:val="20"/>
        </w:rPr>
        <w:t xml:space="preserve">neprojedná vadu či </w:t>
      </w:r>
      <w:r w:rsidRPr="00B8354E">
        <w:rPr>
          <w:rFonts w:ascii="Arial" w:hAnsi="Arial" w:cs="Arial"/>
          <w:sz w:val="20"/>
          <w:szCs w:val="20"/>
        </w:rPr>
        <w:t>neodstraní vad</w:t>
      </w:r>
      <w:r w:rsidR="00755C3B" w:rsidRPr="00B8354E">
        <w:rPr>
          <w:rFonts w:ascii="Arial" w:hAnsi="Arial" w:cs="Arial"/>
          <w:sz w:val="20"/>
          <w:szCs w:val="20"/>
        </w:rPr>
        <w:t>u</w:t>
      </w:r>
      <w:r w:rsidRPr="00B8354E">
        <w:rPr>
          <w:rFonts w:ascii="Arial" w:hAnsi="Arial" w:cs="Arial"/>
          <w:sz w:val="20"/>
          <w:szCs w:val="20"/>
        </w:rPr>
        <w:t xml:space="preserve"> v termínu dle čl. V. smlouvy, má objednatel vůči zhotoviteli nárok na smluvní pokutu ve výši </w:t>
      </w:r>
      <w:r w:rsidR="0070700B" w:rsidRPr="00B8354E">
        <w:rPr>
          <w:rFonts w:ascii="Arial" w:hAnsi="Arial" w:cs="Arial"/>
          <w:sz w:val="20"/>
          <w:szCs w:val="20"/>
        </w:rPr>
        <w:t>500</w:t>
      </w:r>
      <w:r w:rsidRPr="00B8354E">
        <w:rPr>
          <w:rFonts w:ascii="Arial" w:hAnsi="Arial" w:cs="Arial"/>
          <w:sz w:val="20"/>
          <w:szCs w:val="20"/>
        </w:rPr>
        <w:t xml:space="preserve">,- Kč (slovy: </w:t>
      </w:r>
      <w:r w:rsidR="0070700B" w:rsidRPr="00B8354E">
        <w:rPr>
          <w:rFonts w:ascii="Arial" w:hAnsi="Arial" w:cs="Arial"/>
          <w:sz w:val="20"/>
          <w:szCs w:val="20"/>
        </w:rPr>
        <w:t>pět set</w:t>
      </w:r>
      <w:r w:rsidRPr="00B8354E">
        <w:rPr>
          <w:rFonts w:ascii="Arial" w:hAnsi="Arial" w:cs="Arial"/>
          <w:sz w:val="20"/>
          <w:szCs w:val="20"/>
        </w:rPr>
        <w:t xml:space="preserve"> korun českých) za každý i započatý den prodlení a zhotovitel je povinen tuto smluvní pokutu zaplatit</w:t>
      </w:r>
      <w:r w:rsidR="0070700B" w:rsidRPr="00B8354E">
        <w:rPr>
          <w:rFonts w:ascii="Arial" w:hAnsi="Arial" w:cs="Arial"/>
          <w:sz w:val="20"/>
          <w:szCs w:val="20"/>
        </w:rPr>
        <w:t>;</w:t>
      </w:r>
    </w:p>
    <w:p w14:paraId="3E1741CC" w14:textId="7E51A2EA" w:rsidR="009029E0" w:rsidRPr="00B8354E" w:rsidRDefault="009029E0" w:rsidP="00132800">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B8354E">
        <w:rPr>
          <w:rFonts w:ascii="Arial" w:hAnsi="Arial" w:cs="Arial"/>
          <w:sz w:val="20"/>
          <w:szCs w:val="20"/>
        </w:rPr>
        <w:t xml:space="preserve">v případě, že zhotovitel poruší své povinnosti uvedené v čl. </w:t>
      </w:r>
      <w:r w:rsidR="006F647C" w:rsidRPr="00B8354E">
        <w:rPr>
          <w:rFonts w:ascii="Arial" w:hAnsi="Arial" w:cs="Arial"/>
          <w:sz w:val="20"/>
          <w:szCs w:val="20"/>
        </w:rPr>
        <w:t>VIII.</w:t>
      </w:r>
      <w:r w:rsidR="00755C3B" w:rsidRPr="00B8354E">
        <w:rPr>
          <w:rFonts w:ascii="Arial" w:hAnsi="Arial" w:cs="Arial"/>
          <w:sz w:val="20"/>
          <w:szCs w:val="20"/>
        </w:rPr>
        <w:t xml:space="preserve"> smlouvy</w:t>
      </w:r>
      <w:r w:rsidRPr="00B8354E">
        <w:rPr>
          <w:rFonts w:ascii="Arial" w:hAnsi="Arial" w:cs="Arial"/>
          <w:sz w:val="20"/>
          <w:szCs w:val="20"/>
        </w:rPr>
        <w:t xml:space="preserve">, má objednatel vůči zhotoviteli nárok na smluvní pokutu ve výši </w:t>
      </w:r>
      <w:r w:rsidR="0037726E">
        <w:rPr>
          <w:rFonts w:ascii="Arial" w:hAnsi="Arial" w:cs="Arial"/>
          <w:sz w:val="20"/>
          <w:szCs w:val="20"/>
        </w:rPr>
        <w:t>0,5</w:t>
      </w:r>
      <w:r w:rsidRPr="00B8354E">
        <w:rPr>
          <w:rFonts w:ascii="Arial" w:hAnsi="Arial" w:cs="Arial"/>
          <w:sz w:val="20"/>
          <w:szCs w:val="20"/>
        </w:rPr>
        <w:t xml:space="preserve"> % (slovy:</w:t>
      </w:r>
      <w:r w:rsidR="0037726E">
        <w:rPr>
          <w:rFonts w:ascii="Arial" w:hAnsi="Arial" w:cs="Arial"/>
          <w:sz w:val="20"/>
          <w:szCs w:val="20"/>
        </w:rPr>
        <w:t xml:space="preserve"> pět desetin</w:t>
      </w:r>
      <w:r w:rsidR="006F647C" w:rsidRPr="00B8354E">
        <w:rPr>
          <w:rFonts w:ascii="Arial" w:hAnsi="Arial" w:cs="Arial"/>
          <w:sz w:val="20"/>
          <w:szCs w:val="20"/>
        </w:rPr>
        <w:t xml:space="preserve"> procent</w:t>
      </w:r>
      <w:r w:rsidR="0037726E">
        <w:rPr>
          <w:rFonts w:ascii="Arial" w:hAnsi="Arial" w:cs="Arial"/>
          <w:sz w:val="20"/>
          <w:szCs w:val="20"/>
        </w:rPr>
        <w:t>a</w:t>
      </w:r>
      <w:r w:rsidRPr="00B8354E">
        <w:rPr>
          <w:rFonts w:ascii="Arial" w:hAnsi="Arial" w:cs="Arial"/>
          <w:sz w:val="20"/>
          <w:szCs w:val="20"/>
        </w:rPr>
        <w:t xml:space="preserve">) z Ceny dle čl. II odst. 2.1 smlouvy včetně DPH, a to za každý </w:t>
      </w:r>
      <w:r w:rsidR="006F647C" w:rsidRPr="00B8354E">
        <w:rPr>
          <w:rFonts w:ascii="Arial" w:hAnsi="Arial" w:cs="Arial"/>
          <w:sz w:val="20"/>
          <w:szCs w:val="20"/>
        </w:rPr>
        <w:t xml:space="preserve">den, kdy zhotovitel uzavřenou pojistnou smlouvu neměl </w:t>
      </w:r>
      <w:r w:rsidRPr="00B8354E">
        <w:rPr>
          <w:rFonts w:ascii="Arial" w:hAnsi="Arial" w:cs="Arial"/>
          <w:sz w:val="20"/>
          <w:szCs w:val="20"/>
        </w:rPr>
        <w:t>a zhotovitel je povinen tuto smluvní pokutu zaplatit. Smluvní pokutu lze uložit opakovaně;</w:t>
      </w:r>
    </w:p>
    <w:p w14:paraId="55322E4B" w14:textId="5262E78A" w:rsidR="009029E0" w:rsidRPr="00B8354E" w:rsidRDefault="009029E0" w:rsidP="00132800">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B8354E">
        <w:rPr>
          <w:rFonts w:ascii="Arial" w:hAnsi="Arial" w:cs="Arial"/>
          <w:sz w:val="20"/>
          <w:szCs w:val="20"/>
        </w:rPr>
        <w:t xml:space="preserve">v případě jakéhokoliv porušení ustanovení této smlouvy týkajících se výkonu dozoru </w:t>
      </w:r>
      <w:r w:rsidR="00CD7E98">
        <w:rPr>
          <w:rFonts w:ascii="Arial" w:hAnsi="Arial" w:cs="Arial"/>
          <w:sz w:val="20"/>
          <w:szCs w:val="20"/>
        </w:rPr>
        <w:t xml:space="preserve">projektanta </w:t>
      </w:r>
      <w:r w:rsidRPr="00B8354E">
        <w:rPr>
          <w:rFonts w:ascii="Arial" w:hAnsi="Arial" w:cs="Arial"/>
          <w:sz w:val="20"/>
          <w:szCs w:val="20"/>
        </w:rPr>
        <w:t xml:space="preserve">má objednatel nárok na smluvní pokutu ve výši 500,- Kč (slovy: pět set korun českých) za každý jednotlivý případ. Maximální výše součtu všech uplatněných pokut </w:t>
      </w:r>
      <w:r w:rsidRPr="00B8354E">
        <w:rPr>
          <w:rFonts w:ascii="Arial" w:hAnsi="Arial" w:cs="Arial"/>
          <w:sz w:val="20"/>
          <w:szCs w:val="20"/>
        </w:rPr>
        <w:lastRenderedPageBreak/>
        <w:t xml:space="preserve">v souvislosti s výkonem dozoru </w:t>
      </w:r>
      <w:r w:rsidR="00CD7E98">
        <w:rPr>
          <w:rFonts w:ascii="Arial" w:hAnsi="Arial" w:cs="Arial"/>
          <w:sz w:val="20"/>
          <w:szCs w:val="20"/>
        </w:rPr>
        <w:t xml:space="preserve">projektanta </w:t>
      </w:r>
      <w:r w:rsidRPr="00B8354E">
        <w:rPr>
          <w:rFonts w:ascii="Arial" w:hAnsi="Arial" w:cs="Arial"/>
          <w:sz w:val="20"/>
          <w:szCs w:val="20"/>
        </w:rPr>
        <w:t>dle této smlouvy je omezena na 15.000,- Kč (slovy: patnáct tisíc korun českých).</w:t>
      </w:r>
    </w:p>
    <w:p w14:paraId="31FBE157" w14:textId="4FBD223C" w:rsidR="006340FD" w:rsidRDefault="006340FD" w:rsidP="006340FD">
      <w:pPr>
        <w:pStyle w:val="Zkladntextodsazen"/>
        <w:widowControl w:val="0"/>
        <w:numPr>
          <w:ilvl w:val="0"/>
          <w:numId w:val="12"/>
        </w:numPr>
        <w:shd w:val="clear" w:color="auto" w:fill="FFFFFF" w:themeFill="background1"/>
        <w:suppressAutoHyphens/>
        <w:ind w:left="1276"/>
        <w:jc w:val="both"/>
        <w:rPr>
          <w:rFonts w:ascii="Arial" w:hAnsi="Arial" w:cs="Arial"/>
          <w:color w:val="auto"/>
          <w:sz w:val="20"/>
          <w:szCs w:val="20"/>
        </w:rPr>
      </w:pPr>
      <w:r w:rsidRPr="000B1F80">
        <w:rPr>
          <w:rFonts w:ascii="Arial" w:hAnsi="Arial" w:cs="Arial"/>
          <w:color w:val="auto"/>
          <w:sz w:val="20"/>
          <w:szCs w:val="20"/>
        </w:rPr>
        <w:t xml:space="preserve">v případě neúplného nebo vadného zpracování výkresové či textové části projektové dokumentace či výkazu výměr, které z tohoto důvodu nebude odpovídat požadavkům </w:t>
      </w:r>
      <w:r>
        <w:rPr>
          <w:rFonts w:ascii="Arial" w:hAnsi="Arial" w:cs="Arial"/>
          <w:color w:val="auto"/>
          <w:sz w:val="20"/>
          <w:szCs w:val="20"/>
        </w:rPr>
        <w:t>ZZVZ</w:t>
      </w:r>
      <w:r w:rsidRPr="000B1F80">
        <w:rPr>
          <w:rFonts w:ascii="Arial" w:hAnsi="Arial" w:cs="Arial"/>
          <w:color w:val="auto"/>
          <w:sz w:val="20"/>
          <w:szCs w:val="20"/>
        </w:rPr>
        <w:t xml:space="preserve"> nebo podmínkám této smlouvy, nebo způsobí zvýšení smluvní ceny na realizaci předmětné stavby o více než </w:t>
      </w:r>
      <w:r w:rsidR="00C222D3">
        <w:rPr>
          <w:rFonts w:ascii="Arial" w:hAnsi="Arial" w:cs="Arial"/>
          <w:color w:val="auto"/>
          <w:sz w:val="20"/>
          <w:szCs w:val="20"/>
        </w:rPr>
        <w:t>10</w:t>
      </w:r>
      <w:r w:rsidRPr="000B1F80">
        <w:rPr>
          <w:rFonts w:ascii="Arial" w:hAnsi="Arial" w:cs="Arial"/>
          <w:color w:val="auto"/>
          <w:sz w:val="20"/>
          <w:szCs w:val="20"/>
        </w:rPr>
        <w:t xml:space="preserve"> % oproti původní smluvní ceně bez DPH stanovené </w:t>
      </w:r>
      <w:r>
        <w:rPr>
          <w:rFonts w:ascii="Arial" w:hAnsi="Arial" w:cs="Arial"/>
          <w:color w:val="auto"/>
          <w:sz w:val="20"/>
          <w:szCs w:val="20"/>
        </w:rPr>
        <w:br/>
      </w:r>
      <w:r w:rsidRPr="000B1F80">
        <w:rPr>
          <w:rFonts w:ascii="Arial" w:hAnsi="Arial" w:cs="Arial"/>
          <w:color w:val="auto"/>
          <w:sz w:val="20"/>
          <w:szCs w:val="20"/>
        </w:rPr>
        <w:t>na základě zadávacího řízení na zhotovitele předmětné stavby, má objednatel vůči zhotoviteli nárok na smluvní pokutu ve výši 5 % (slovy: pět procent) z ceny včetně DPH dle čl. II odst. 2.1 smlouvy a zhotovitel je povinen tuto smluvní pokutu zaplatit. Tato smluvní pokuta se nevztahuje na práce, které zhotovitel nemohl během přípravy projektové dokumentace předvídat a jejichž potřeba byla zjištěna až v průběhu realizace stavby</w:t>
      </w:r>
      <w:r>
        <w:rPr>
          <w:rFonts w:ascii="Arial" w:hAnsi="Arial" w:cs="Arial"/>
          <w:color w:val="auto"/>
          <w:sz w:val="20"/>
          <w:szCs w:val="20"/>
        </w:rPr>
        <w:t xml:space="preserve">. </w:t>
      </w:r>
    </w:p>
    <w:p w14:paraId="6E32911A" w14:textId="77777777" w:rsidR="00531910" w:rsidRDefault="00531910" w:rsidP="00531910">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B8354E">
        <w:rPr>
          <w:rFonts w:ascii="Arial" w:hAnsi="Arial" w:cs="Arial"/>
          <w:sz w:val="20"/>
          <w:szCs w:val="20"/>
        </w:rPr>
        <w:t>smluvní strany se dále dohodly, že v případě, že kterákoliv ze smluvních stran poruší jakékoliv jiné povinnosti uložené touto smlouvou výše neuvedené, je druhá smluvní strana oprávněna uplatnit smluvní pokutu ve výši 300,- Kč (slovy: tři sta korun českých) za každý jednotlivý případ. Smluvní pokutu lze uložit opakovaně.</w:t>
      </w:r>
    </w:p>
    <w:p w14:paraId="4BEF3020" w14:textId="77777777" w:rsidR="0043439A" w:rsidRPr="00022EC0" w:rsidRDefault="0043439A" w:rsidP="00132800">
      <w:pPr>
        <w:pStyle w:val="Zkladntext2"/>
        <w:numPr>
          <w:ilvl w:val="0"/>
          <w:numId w:val="14"/>
        </w:numPr>
        <w:tabs>
          <w:tab w:val="left" w:pos="5387"/>
        </w:tabs>
        <w:spacing w:after="120" w:line="259" w:lineRule="exact"/>
        <w:rPr>
          <w:rStyle w:val="FontStyle29"/>
          <w:rFonts w:ascii="Arial" w:hAnsi="Arial" w:cs="Arial"/>
        </w:rPr>
      </w:pPr>
      <w:r w:rsidRPr="00022EC0">
        <w:rPr>
          <w:rStyle w:val="FontStyle29"/>
          <w:rFonts w:ascii="Arial" w:hAnsi="Arial" w:cs="Arial"/>
        </w:rPr>
        <w:t xml:space="preserve">Smluvní pokuty jsou splatné do třiceti dní od data, kdy byla povinné straně doručena písemná výzva k jejich zaplacení ze strany oprávněné strany, a to na účet oprávněné strany uvedený v písemné výzvě. </w:t>
      </w:r>
    </w:p>
    <w:p w14:paraId="32161491" w14:textId="77777777" w:rsidR="0043439A" w:rsidRPr="00022EC0" w:rsidRDefault="0043439A" w:rsidP="00132800">
      <w:pPr>
        <w:pStyle w:val="Zkladntext2"/>
        <w:numPr>
          <w:ilvl w:val="0"/>
          <w:numId w:val="14"/>
        </w:numPr>
        <w:tabs>
          <w:tab w:val="left" w:pos="5387"/>
        </w:tabs>
        <w:spacing w:after="120" w:line="259" w:lineRule="exact"/>
        <w:rPr>
          <w:rStyle w:val="FontStyle29"/>
          <w:rFonts w:ascii="Arial" w:hAnsi="Arial" w:cs="Arial"/>
        </w:rPr>
      </w:pPr>
      <w:r w:rsidRPr="00022EC0">
        <w:rPr>
          <w:rStyle w:val="FontStyle29"/>
          <w:rFonts w:ascii="Arial" w:hAnsi="Arial" w:cs="Arial"/>
        </w:rPr>
        <w:t>Zaplacením smluvní pokuty dle tohoto článku není dotčeno právo oprávněné strany na náhradu škody v plné výši.</w:t>
      </w:r>
    </w:p>
    <w:p w14:paraId="141FD4EC" w14:textId="77777777" w:rsidR="00EA1C21" w:rsidRPr="00022EC0" w:rsidRDefault="00EA1C21" w:rsidP="00EA1C21">
      <w:pPr>
        <w:pStyle w:val="Zkladntext2"/>
        <w:tabs>
          <w:tab w:val="left" w:pos="5387"/>
        </w:tabs>
        <w:spacing w:after="120" w:line="259" w:lineRule="exact"/>
        <w:ind w:left="680"/>
        <w:rPr>
          <w:rStyle w:val="FontStyle29"/>
          <w:rFonts w:ascii="Arial" w:hAnsi="Arial" w:cs="Arial"/>
        </w:rPr>
      </w:pPr>
    </w:p>
    <w:p w14:paraId="243817D6" w14:textId="77777777" w:rsidR="00EA1C21" w:rsidRPr="00022EC0" w:rsidRDefault="00EA1C21"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Odstoupení od smlouvy</w:t>
      </w:r>
    </w:p>
    <w:p w14:paraId="16F725C4" w14:textId="77777777" w:rsidR="00EA1C21" w:rsidRPr="00022EC0" w:rsidRDefault="00EA1C21" w:rsidP="00132800">
      <w:pPr>
        <w:pStyle w:val="Zkladntext2"/>
        <w:numPr>
          <w:ilvl w:val="0"/>
          <w:numId w:val="13"/>
        </w:numPr>
        <w:tabs>
          <w:tab w:val="left" w:pos="5387"/>
        </w:tabs>
        <w:spacing w:after="120" w:line="259" w:lineRule="exact"/>
        <w:rPr>
          <w:rStyle w:val="FontStyle29"/>
          <w:rFonts w:ascii="Arial" w:hAnsi="Arial" w:cs="Arial"/>
        </w:rPr>
      </w:pPr>
      <w:r w:rsidRPr="00022EC0">
        <w:rPr>
          <w:rStyle w:val="FontStyle29"/>
          <w:rFonts w:ascii="Arial" w:hAnsi="Arial" w:cs="Arial"/>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w:t>
      </w:r>
    </w:p>
    <w:p w14:paraId="22708C73" w14:textId="77777777" w:rsidR="00EA1C21" w:rsidRPr="00022EC0" w:rsidRDefault="00EA1C21" w:rsidP="00132800">
      <w:pPr>
        <w:pStyle w:val="Zkladntext2"/>
        <w:numPr>
          <w:ilvl w:val="0"/>
          <w:numId w:val="13"/>
        </w:numPr>
        <w:tabs>
          <w:tab w:val="left" w:pos="5387"/>
        </w:tabs>
        <w:spacing w:after="120" w:line="259" w:lineRule="exact"/>
        <w:rPr>
          <w:rStyle w:val="FontStyle29"/>
          <w:rFonts w:ascii="Arial" w:hAnsi="Arial" w:cs="Arial"/>
        </w:rPr>
      </w:pPr>
      <w:r w:rsidRPr="00022EC0">
        <w:rPr>
          <w:rStyle w:val="FontStyle29"/>
          <w:rFonts w:ascii="Arial" w:hAnsi="Arial" w:cs="Arial"/>
        </w:rPr>
        <w:t>Smluvní strany se dohodly, že podstatným porušením této smlouvy se rozumí zejména:</w:t>
      </w:r>
    </w:p>
    <w:p w14:paraId="52C8CCC0" w14:textId="77777777" w:rsidR="00EA1C21" w:rsidRPr="00022EC0" w:rsidRDefault="00EA1C21" w:rsidP="00132800">
      <w:pPr>
        <w:pStyle w:val="Zkladntextodsazen"/>
        <w:widowControl w:val="0"/>
        <w:numPr>
          <w:ilvl w:val="0"/>
          <w:numId w:val="15"/>
        </w:numPr>
        <w:suppressAutoHyphens/>
        <w:ind w:left="1276"/>
        <w:jc w:val="both"/>
        <w:rPr>
          <w:rFonts w:ascii="Arial" w:hAnsi="Arial" w:cs="Arial"/>
          <w:sz w:val="20"/>
          <w:szCs w:val="20"/>
        </w:rPr>
      </w:pPr>
      <w:r w:rsidRPr="00022EC0">
        <w:rPr>
          <w:rFonts w:ascii="Arial" w:hAnsi="Arial" w:cs="Arial"/>
          <w:sz w:val="20"/>
          <w:szCs w:val="20"/>
        </w:rPr>
        <w:t xml:space="preserve">jestliže se zhotovitel dostane do prodlení s prováděním dodávky díla, ať již jako celku či jeho jednotlivých částí, ve vztahu k termínům provádění díla dle čl. </w:t>
      </w:r>
      <w:r w:rsidR="00E67CF3" w:rsidRPr="00022EC0">
        <w:rPr>
          <w:rFonts w:ascii="Arial" w:hAnsi="Arial" w:cs="Arial"/>
          <w:sz w:val="20"/>
          <w:szCs w:val="20"/>
        </w:rPr>
        <w:t>III.</w:t>
      </w:r>
      <w:r w:rsidRPr="00022EC0">
        <w:rPr>
          <w:rFonts w:ascii="Arial" w:hAnsi="Arial" w:cs="Arial"/>
          <w:sz w:val="20"/>
          <w:szCs w:val="20"/>
        </w:rPr>
        <w:t xml:space="preserve"> smlouvy, které bude delší než </w:t>
      </w:r>
      <w:r w:rsidR="009029E0" w:rsidRPr="00022EC0">
        <w:rPr>
          <w:rFonts w:ascii="Arial" w:hAnsi="Arial" w:cs="Arial"/>
          <w:sz w:val="20"/>
          <w:szCs w:val="20"/>
        </w:rPr>
        <w:t>patnáct</w:t>
      </w:r>
      <w:r w:rsidRPr="00022EC0">
        <w:rPr>
          <w:rFonts w:ascii="Arial" w:hAnsi="Arial" w:cs="Arial"/>
          <w:sz w:val="20"/>
          <w:szCs w:val="20"/>
        </w:rPr>
        <w:t xml:space="preserve"> </w:t>
      </w:r>
      <w:r w:rsidR="00E67CF3" w:rsidRPr="00022EC0">
        <w:rPr>
          <w:rFonts w:ascii="Arial" w:hAnsi="Arial" w:cs="Arial"/>
          <w:sz w:val="20"/>
          <w:szCs w:val="20"/>
        </w:rPr>
        <w:t>(</w:t>
      </w:r>
      <w:r w:rsidR="009029E0" w:rsidRPr="00022EC0">
        <w:rPr>
          <w:rFonts w:ascii="Arial" w:hAnsi="Arial" w:cs="Arial"/>
          <w:sz w:val="20"/>
          <w:szCs w:val="20"/>
        </w:rPr>
        <w:t>15</w:t>
      </w:r>
      <w:r w:rsidR="00E67CF3" w:rsidRPr="00022EC0">
        <w:rPr>
          <w:rFonts w:ascii="Arial" w:hAnsi="Arial" w:cs="Arial"/>
          <w:sz w:val="20"/>
          <w:szCs w:val="20"/>
        </w:rPr>
        <w:t xml:space="preserve">) </w:t>
      </w:r>
      <w:r w:rsidRPr="00022EC0">
        <w:rPr>
          <w:rFonts w:ascii="Arial" w:hAnsi="Arial" w:cs="Arial"/>
          <w:sz w:val="20"/>
          <w:szCs w:val="20"/>
        </w:rPr>
        <w:t>kalendářních dní;</w:t>
      </w:r>
    </w:p>
    <w:p w14:paraId="7C63CBB2" w14:textId="77777777" w:rsidR="00EA1C21" w:rsidRPr="00022EC0" w:rsidRDefault="00EA1C21" w:rsidP="00132800">
      <w:pPr>
        <w:pStyle w:val="Zkladntextodsazen"/>
        <w:widowControl w:val="0"/>
        <w:numPr>
          <w:ilvl w:val="0"/>
          <w:numId w:val="15"/>
        </w:numPr>
        <w:suppressAutoHyphens/>
        <w:ind w:left="1276"/>
        <w:jc w:val="both"/>
        <w:rPr>
          <w:rFonts w:ascii="Arial" w:hAnsi="Arial" w:cs="Arial"/>
          <w:sz w:val="20"/>
          <w:szCs w:val="20"/>
        </w:rPr>
      </w:pPr>
      <w:r w:rsidRPr="00022EC0">
        <w:rPr>
          <w:rFonts w:ascii="Arial" w:hAnsi="Arial" w:cs="Arial"/>
          <w:sz w:val="20"/>
          <w:szCs w:val="20"/>
        </w:rPr>
        <w:t>jestliže zhotovitel provádí dílo nekvalitně, s hrubými chybami, v rozporu se zadáním objednatele, dále v rozporu s normami a prováděcími vyhláškami a zhotovitel nezjedná nápravu ani po písemném upozornění;</w:t>
      </w:r>
    </w:p>
    <w:p w14:paraId="1B8A65BA" w14:textId="77777777" w:rsidR="00EA1C21" w:rsidRPr="00022EC0" w:rsidRDefault="00EA1C21" w:rsidP="00132800">
      <w:pPr>
        <w:pStyle w:val="Zkladntextodsazen"/>
        <w:widowControl w:val="0"/>
        <w:numPr>
          <w:ilvl w:val="0"/>
          <w:numId w:val="15"/>
        </w:numPr>
        <w:suppressAutoHyphens/>
        <w:ind w:left="1276"/>
        <w:jc w:val="both"/>
        <w:rPr>
          <w:rFonts w:ascii="Arial" w:hAnsi="Arial" w:cs="Arial"/>
          <w:sz w:val="20"/>
          <w:szCs w:val="20"/>
        </w:rPr>
      </w:pPr>
      <w:r w:rsidRPr="00022EC0">
        <w:rPr>
          <w:rFonts w:ascii="Arial" w:hAnsi="Arial" w:cs="Arial"/>
          <w:sz w:val="20"/>
          <w:szCs w:val="20"/>
        </w:rPr>
        <w:t>jestliže bude na zhotovitele podán insolvenční návrh ve smyslu zákona č. 182/2006 Sb.,</w:t>
      </w:r>
      <w:r w:rsidR="001C18B7" w:rsidRPr="00022EC0">
        <w:rPr>
          <w:rFonts w:ascii="Arial" w:hAnsi="Arial" w:cs="Arial"/>
          <w:sz w:val="20"/>
          <w:szCs w:val="20"/>
        </w:rPr>
        <w:t xml:space="preserve"> </w:t>
      </w:r>
      <w:r w:rsidRPr="00022EC0">
        <w:rPr>
          <w:rFonts w:ascii="Arial" w:hAnsi="Arial" w:cs="Arial"/>
          <w:sz w:val="20"/>
          <w:szCs w:val="20"/>
        </w:rPr>
        <w:t>insolvenční zákon</w:t>
      </w:r>
      <w:r w:rsidR="00E70DA0" w:rsidRPr="00022EC0">
        <w:rPr>
          <w:rFonts w:ascii="Arial" w:hAnsi="Arial" w:cs="Arial"/>
          <w:sz w:val="20"/>
          <w:szCs w:val="20"/>
        </w:rPr>
        <w:t>, ve znění pozdějších předpisů</w:t>
      </w:r>
      <w:r w:rsidRPr="00022EC0">
        <w:rPr>
          <w:rFonts w:ascii="Arial" w:hAnsi="Arial" w:cs="Arial"/>
          <w:sz w:val="20"/>
          <w:szCs w:val="20"/>
        </w:rPr>
        <w:t xml:space="preserve">; </w:t>
      </w:r>
    </w:p>
    <w:p w14:paraId="276D4000" w14:textId="77777777" w:rsidR="00EA1C21" w:rsidRPr="00022EC0" w:rsidRDefault="00EA1C21" w:rsidP="00132800">
      <w:pPr>
        <w:pStyle w:val="Zkladntextodsazen"/>
        <w:widowControl w:val="0"/>
        <w:numPr>
          <w:ilvl w:val="0"/>
          <w:numId w:val="15"/>
        </w:numPr>
        <w:suppressAutoHyphens/>
        <w:ind w:left="1276"/>
        <w:jc w:val="both"/>
        <w:rPr>
          <w:rFonts w:ascii="Arial" w:hAnsi="Arial" w:cs="Arial"/>
          <w:sz w:val="20"/>
          <w:szCs w:val="20"/>
        </w:rPr>
      </w:pPr>
      <w:r w:rsidRPr="00022EC0">
        <w:rPr>
          <w:rFonts w:ascii="Arial" w:hAnsi="Arial" w:cs="Arial"/>
          <w:sz w:val="20"/>
          <w:szCs w:val="20"/>
        </w:rPr>
        <w:t>jestliže zhotovitel vstoupil do likvidace;</w:t>
      </w:r>
    </w:p>
    <w:p w14:paraId="253D1904" w14:textId="77777777" w:rsidR="00EA1C21" w:rsidRPr="00022EC0" w:rsidRDefault="00EA1C21" w:rsidP="00132800">
      <w:pPr>
        <w:pStyle w:val="Zkladntextodsazen"/>
        <w:widowControl w:val="0"/>
        <w:numPr>
          <w:ilvl w:val="0"/>
          <w:numId w:val="15"/>
        </w:numPr>
        <w:suppressAutoHyphens/>
        <w:ind w:left="1276"/>
        <w:jc w:val="both"/>
        <w:rPr>
          <w:rFonts w:ascii="Arial" w:hAnsi="Arial" w:cs="Arial"/>
          <w:sz w:val="20"/>
          <w:szCs w:val="20"/>
        </w:rPr>
      </w:pPr>
      <w:r w:rsidRPr="00022EC0">
        <w:rPr>
          <w:rFonts w:ascii="Arial" w:hAnsi="Arial" w:cs="Arial"/>
          <w:sz w:val="20"/>
          <w:szCs w:val="20"/>
        </w:rPr>
        <w:t xml:space="preserve">jestliže zhotovitel uzavřel smlouvu o prodeji závodu nebo jeho části na </w:t>
      </w:r>
      <w:r w:rsidR="009F4BFB" w:rsidRPr="00022EC0">
        <w:rPr>
          <w:rFonts w:ascii="Arial" w:hAnsi="Arial" w:cs="Arial"/>
          <w:sz w:val="20"/>
          <w:szCs w:val="20"/>
        </w:rPr>
        <w:t>základě,</w:t>
      </w:r>
      <w:r w:rsidRPr="00022EC0">
        <w:rPr>
          <w:rFonts w:ascii="Arial" w:hAnsi="Arial" w:cs="Arial"/>
          <w:sz w:val="20"/>
          <w:szCs w:val="20"/>
        </w:rPr>
        <w:t xml:space="preserve"> které převedl svůj závod či tu jeho část, jejíž součástí jsou i práva a závazky z právního vztahu dle této smlouvy, na třetí osobu;</w:t>
      </w:r>
    </w:p>
    <w:p w14:paraId="33F58033" w14:textId="77777777" w:rsidR="00E67CF3" w:rsidRPr="00022EC0" w:rsidRDefault="00EA1C21" w:rsidP="00132800">
      <w:pPr>
        <w:pStyle w:val="Zkladntextodsazen"/>
        <w:widowControl w:val="0"/>
        <w:numPr>
          <w:ilvl w:val="0"/>
          <w:numId w:val="15"/>
        </w:numPr>
        <w:suppressAutoHyphens/>
        <w:ind w:left="1276"/>
        <w:jc w:val="both"/>
        <w:rPr>
          <w:rStyle w:val="FontStyle29"/>
          <w:rFonts w:ascii="Arial" w:hAnsi="Arial" w:cs="Arial"/>
          <w:sz w:val="24"/>
          <w:szCs w:val="24"/>
        </w:rPr>
      </w:pPr>
      <w:r w:rsidRPr="00022EC0">
        <w:rPr>
          <w:rFonts w:ascii="Arial" w:hAnsi="Arial" w:cs="Arial"/>
          <w:sz w:val="20"/>
          <w:szCs w:val="20"/>
        </w:rPr>
        <w:t>jestliže objednatel je v prodlení s </w:t>
      </w:r>
      <w:r w:rsidR="0070700B" w:rsidRPr="00022EC0">
        <w:rPr>
          <w:rFonts w:ascii="Arial" w:hAnsi="Arial" w:cs="Arial"/>
          <w:sz w:val="20"/>
          <w:szCs w:val="20"/>
        </w:rPr>
        <w:t>úhradou</w:t>
      </w:r>
      <w:r w:rsidRPr="00022EC0">
        <w:rPr>
          <w:rFonts w:ascii="Arial" w:hAnsi="Arial" w:cs="Arial"/>
          <w:sz w:val="20"/>
          <w:szCs w:val="20"/>
        </w:rPr>
        <w:t xml:space="preserve"> faktury za provedení díla dle této smlouvy o více než </w:t>
      </w:r>
      <w:r w:rsidR="009029E0" w:rsidRPr="00022EC0">
        <w:rPr>
          <w:rFonts w:ascii="Arial" w:hAnsi="Arial" w:cs="Arial"/>
          <w:sz w:val="20"/>
          <w:szCs w:val="20"/>
        </w:rPr>
        <w:t>dvacet</w:t>
      </w:r>
      <w:r w:rsidRPr="00022EC0">
        <w:rPr>
          <w:rFonts w:ascii="Arial" w:hAnsi="Arial" w:cs="Arial"/>
          <w:sz w:val="20"/>
          <w:szCs w:val="20"/>
        </w:rPr>
        <w:t xml:space="preserve"> </w:t>
      </w:r>
      <w:r w:rsidR="00E67CF3" w:rsidRPr="00022EC0">
        <w:rPr>
          <w:rFonts w:ascii="Arial" w:hAnsi="Arial" w:cs="Arial"/>
          <w:sz w:val="20"/>
          <w:szCs w:val="20"/>
        </w:rPr>
        <w:t>(</w:t>
      </w:r>
      <w:r w:rsidR="009029E0" w:rsidRPr="00022EC0">
        <w:rPr>
          <w:rFonts w:ascii="Arial" w:hAnsi="Arial" w:cs="Arial"/>
          <w:sz w:val="20"/>
          <w:szCs w:val="20"/>
        </w:rPr>
        <w:t>20</w:t>
      </w:r>
      <w:r w:rsidR="00E67CF3" w:rsidRPr="00022EC0">
        <w:rPr>
          <w:rFonts w:ascii="Arial" w:hAnsi="Arial" w:cs="Arial"/>
          <w:sz w:val="20"/>
          <w:szCs w:val="20"/>
        </w:rPr>
        <w:t xml:space="preserve">) </w:t>
      </w:r>
      <w:r w:rsidRPr="00022EC0">
        <w:rPr>
          <w:rFonts w:ascii="Arial" w:hAnsi="Arial" w:cs="Arial"/>
          <w:sz w:val="20"/>
          <w:szCs w:val="20"/>
        </w:rPr>
        <w:t>dní.</w:t>
      </w:r>
    </w:p>
    <w:p w14:paraId="6C4404E2" w14:textId="77777777" w:rsidR="00E67CF3" w:rsidRPr="00022EC0" w:rsidRDefault="00E67CF3" w:rsidP="00132800">
      <w:pPr>
        <w:pStyle w:val="Zkladntext2"/>
        <w:numPr>
          <w:ilvl w:val="0"/>
          <w:numId w:val="13"/>
        </w:numPr>
        <w:tabs>
          <w:tab w:val="left" w:pos="5387"/>
        </w:tabs>
        <w:spacing w:after="120" w:line="259" w:lineRule="exact"/>
        <w:rPr>
          <w:rStyle w:val="FontStyle29"/>
          <w:rFonts w:ascii="Arial" w:hAnsi="Arial" w:cs="Arial"/>
        </w:rPr>
      </w:pPr>
      <w:r w:rsidRPr="00022EC0">
        <w:rPr>
          <w:rStyle w:val="FontStyle29"/>
          <w:rFonts w:ascii="Arial" w:hAnsi="Arial" w:cs="Arial"/>
        </w:rPr>
        <w:t>Odstoupí-li objednatel od smlouvy v důsledku podstatného porušení smlouvy zhotovitelem,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w:t>
      </w:r>
      <w:r w:rsidR="0036122A" w:rsidRPr="00022EC0">
        <w:rPr>
          <w:rStyle w:val="FontStyle29"/>
          <w:rFonts w:ascii="Arial" w:hAnsi="Arial" w:cs="Arial"/>
        </w:rPr>
        <w:t xml:space="preserve"> Nárok objednatele účtovat zhotoviteli smluvní pokutu tím nezaniká.</w:t>
      </w:r>
    </w:p>
    <w:p w14:paraId="087C4293" w14:textId="77777777" w:rsidR="00D80BCE" w:rsidRPr="00022EC0" w:rsidRDefault="00D80BCE" w:rsidP="00D80BCE">
      <w:pPr>
        <w:pStyle w:val="Zkladntext2"/>
        <w:tabs>
          <w:tab w:val="left" w:pos="5387"/>
        </w:tabs>
        <w:spacing w:after="120" w:line="259" w:lineRule="exact"/>
        <w:ind w:left="680"/>
        <w:rPr>
          <w:rStyle w:val="FontStyle29"/>
          <w:rFonts w:ascii="Arial" w:hAnsi="Arial" w:cs="Arial"/>
        </w:rPr>
      </w:pPr>
    </w:p>
    <w:p w14:paraId="2212A73E" w14:textId="77777777" w:rsidR="00D80BCE" w:rsidRPr="00022EC0" w:rsidRDefault="00D80BCE"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lastRenderedPageBreak/>
        <w:t>Pojištění</w:t>
      </w:r>
    </w:p>
    <w:p w14:paraId="40A6C4F3" w14:textId="2F671FA5" w:rsidR="00D80BCE" w:rsidRPr="00022EC0" w:rsidRDefault="00D80BCE" w:rsidP="00132800">
      <w:pPr>
        <w:pStyle w:val="Zkladntext2"/>
        <w:numPr>
          <w:ilvl w:val="0"/>
          <w:numId w:val="16"/>
        </w:numPr>
        <w:tabs>
          <w:tab w:val="left" w:pos="5387"/>
        </w:tabs>
        <w:spacing w:after="120" w:line="259" w:lineRule="exact"/>
        <w:rPr>
          <w:rStyle w:val="FontStyle29"/>
          <w:rFonts w:ascii="Arial" w:hAnsi="Arial" w:cs="Arial"/>
        </w:rPr>
      </w:pPr>
      <w:r w:rsidRPr="00022EC0">
        <w:rPr>
          <w:rStyle w:val="FontStyle29"/>
          <w:rFonts w:ascii="Arial" w:hAnsi="Arial" w:cs="Arial"/>
        </w:rPr>
        <w:t xml:space="preserve">Zhotovitel se zavazuje uzavřít pojistnou smlouvu pro případ pojistné události související s prováděním díla, a to zejména a minimálně v rozsahu: pojištění odpovědnosti za škody způsobené činností zhotovitele při provádění díla (tzv. profesní odpovědnost autorizovaných osob ve smyslu zák. č. 360/1992 Sb.), a to na limit pojistného plnění minimálně </w:t>
      </w:r>
      <w:r w:rsidR="00E56FF8" w:rsidRPr="00022EC0">
        <w:rPr>
          <w:rFonts w:ascii="Arial" w:hAnsi="Arial" w:cs="Arial"/>
          <w:sz w:val="20"/>
          <w:szCs w:val="20"/>
        </w:rPr>
        <w:t>1</w:t>
      </w:r>
      <w:r w:rsidR="006340FD">
        <w:rPr>
          <w:rFonts w:ascii="Arial" w:hAnsi="Arial" w:cs="Arial"/>
          <w:sz w:val="20"/>
          <w:szCs w:val="20"/>
        </w:rPr>
        <w:t>0</w:t>
      </w:r>
      <w:r w:rsidR="008911A1" w:rsidRPr="00022EC0">
        <w:rPr>
          <w:rFonts w:ascii="Arial" w:hAnsi="Arial" w:cs="Arial"/>
          <w:sz w:val="20"/>
          <w:szCs w:val="20"/>
        </w:rPr>
        <w:t>.000.000 Kč (slovy</w:t>
      </w:r>
      <w:r w:rsidR="006340FD">
        <w:rPr>
          <w:rFonts w:ascii="Arial" w:hAnsi="Arial" w:cs="Arial"/>
          <w:sz w:val="20"/>
          <w:szCs w:val="20"/>
        </w:rPr>
        <w:t>: deset</w:t>
      </w:r>
      <w:r w:rsidR="008911A1" w:rsidRPr="00022EC0">
        <w:rPr>
          <w:rFonts w:ascii="Arial" w:hAnsi="Arial" w:cs="Arial"/>
          <w:sz w:val="20"/>
          <w:szCs w:val="20"/>
        </w:rPr>
        <w:t xml:space="preserve"> milion</w:t>
      </w:r>
      <w:r w:rsidR="006340FD">
        <w:rPr>
          <w:rFonts w:ascii="Arial" w:hAnsi="Arial" w:cs="Arial"/>
          <w:sz w:val="20"/>
          <w:szCs w:val="20"/>
        </w:rPr>
        <w:t>ů</w:t>
      </w:r>
      <w:r w:rsidR="008911A1" w:rsidRPr="00022EC0">
        <w:rPr>
          <w:rFonts w:ascii="Arial" w:hAnsi="Arial" w:cs="Arial"/>
          <w:sz w:val="20"/>
          <w:szCs w:val="20"/>
        </w:rPr>
        <w:t xml:space="preserve"> korun českých).</w:t>
      </w:r>
      <w:r w:rsidRPr="00022EC0">
        <w:rPr>
          <w:rStyle w:val="FontStyle29"/>
          <w:rFonts w:ascii="Arial" w:hAnsi="Arial" w:cs="Arial"/>
        </w:rPr>
        <w:t xml:space="preserve"> </w:t>
      </w:r>
    </w:p>
    <w:p w14:paraId="58DE666F" w14:textId="75AEBFA4" w:rsidR="00D80BCE" w:rsidRPr="00022EC0" w:rsidRDefault="00D80BCE" w:rsidP="00132800">
      <w:pPr>
        <w:pStyle w:val="Zkladntext2"/>
        <w:numPr>
          <w:ilvl w:val="0"/>
          <w:numId w:val="16"/>
        </w:numPr>
        <w:tabs>
          <w:tab w:val="left" w:pos="5387"/>
        </w:tabs>
        <w:spacing w:after="120" w:line="259" w:lineRule="exact"/>
        <w:rPr>
          <w:rStyle w:val="FontStyle29"/>
          <w:rFonts w:ascii="Arial" w:hAnsi="Arial" w:cs="Arial"/>
        </w:rPr>
      </w:pPr>
      <w:r w:rsidRPr="00022EC0">
        <w:rPr>
          <w:rStyle w:val="FontStyle29"/>
          <w:rFonts w:ascii="Arial" w:hAnsi="Arial" w:cs="Arial"/>
        </w:rPr>
        <w:t xml:space="preserve">Zhotovitel předloží a předá objednateli </w:t>
      </w:r>
      <w:r w:rsidR="001F735A" w:rsidRPr="00022EC0">
        <w:rPr>
          <w:rStyle w:val="FontStyle29"/>
          <w:rFonts w:ascii="Arial" w:hAnsi="Arial" w:cs="Arial"/>
        </w:rPr>
        <w:t>kopi</w:t>
      </w:r>
      <w:r w:rsidR="001F735A">
        <w:rPr>
          <w:rStyle w:val="FontStyle29"/>
          <w:rFonts w:ascii="Arial" w:hAnsi="Arial" w:cs="Arial"/>
        </w:rPr>
        <w:t>i</w:t>
      </w:r>
      <w:r w:rsidR="001F735A" w:rsidRPr="00022EC0">
        <w:rPr>
          <w:rStyle w:val="FontStyle29"/>
          <w:rFonts w:ascii="Arial" w:hAnsi="Arial" w:cs="Arial"/>
        </w:rPr>
        <w:t xml:space="preserve"> platn</w:t>
      </w:r>
      <w:r w:rsidR="001F735A">
        <w:rPr>
          <w:rStyle w:val="FontStyle29"/>
          <w:rFonts w:ascii="Arial" w:hAnsi="Arial" w:cs="Arial"/>
        </w:rPr>
        <w:t>é</w:t>
      </w:r>
      <w:r w:rsidR="001F735A" w:rsidRPr="00022EC0">
        <w:rPr>
          <w:rStyle w:val="FontStyle29"/>
          <w:rFonts w:ascii="Arial" w:hAnsi="Arial" w:cs="Arial"/>
        </w:rPr>
        <w:t xml:space="preserve"> </w:t>
      </w:r>
      <w:r w:rsidRPr="00022EC0">
        <w:rPr>
          <w:rStyle w:val="FontStyle29"/>
          <w:rFonts w:ascii="Arial" w:hAnsi="Arial" w:cs="Arial"/>
        </w:rPr>
        <w:t xml:space="preserve">a </w:t>
      </w:r>
      <w:r w:rsidR="001F735A" w:rsidRPr="00022EC0">
        <w:rPr>
          <w:rStyle w:val="FontStyle29"/>
          <w:rFonts w:ascii="Arial" w:hAnsi="Arial" w:cs="Arial"/>
        </w:rPr>
        <w:t>účinn</w:t>
      </w:r>
      <w:r w:rsidR="001F735A">
        <w:rPr>
          <w:rStyle w:val="FontStyle29"/>
          <w:rFonts w:ascii="Arial" w:hAnsi="Arial" w:cs="Arial"/>
        </w:rPr>
        <w:t>é</w:t>
      </w:r>
      <w:r w:rsidR="001F735A" w:rsidRPr="00022EC0">
        <w:rPr>
          <w:rStyle w:val="FontStyle29"/>
          <w:rFonts w:ascii="Arial" w:hAnsi="Arial" w:cs="Arial"/>
        </w:rPr>
        <w:t xml:space="preserve"> pojistn</w:t>
      </w:r>
      <w:r w:rsidR="001F735A">
        <w:rPr>
          <w:rStyle w:val="FontStyle29"/>
          <w:rFonts w:ascii="Arial" w:hAnsi="Arial" w:cs="Arial"/>
        </w:rPr>
        <w:t>é</w:t>
      </w:r>
      <w:r w:rsidR="001F735A" w:rsidRPr="00022EC0">
        <w:rPr>
          <w:rStyle w:val="FontStyle29"/>
          <w:rFonts w:ascii="Arial" w:hAnsi="Arial" w:cs="Arial"/>
        </w:rPr>
        <w:t xml:space="preserve"> </w:t>
      </w:r>
      <w:r w:rsidRPr="00022EC0">
        <w:rPr>
          <w:rStyle w:val="FontStyle29"/>
          <w:rFonts w:ascii="Arial" w:hAnsi="Arial" w:cs="Arial"/>
        </w:rPr>
        <w:t>sml</w:t>
      </w:r>
      <w:r w:rsidR="00B8354E">
        <w:rPr>
          <w:rStyle w:val="FontStyle29"/>
          <w:rFonts w:ascii="Arial" w:hAnsi="Arial" w:cs="Arial"/>
        </w:rPr>
        <w:t>o</w:t>
      </w:r>
      <w:r w:rsidRPr="00022EC0">
        <w:rPr>
          <w:rStyle w:val="FontStyle29"/>
          <w:rFonts w:ascii="Arial" w:hAnsi="Arial" w:cs="Arial"/>
        </w:rPr>
        <w:t>uv</w:t>
      </w:r>
      <w:r w:rsidR="001F735A">
        <w:rPr>
          <w:rStyle w:val="FontStyle29"/>
          <w:rFonts w:ascii="Arial" w:hAnsi="Arial" w:cs="Arial"/>
        </w:rPr>
        <w:t>y</w:t>
      </w:r>
      <w:r w:rsidRPr="00022EC0">
        <w:rPr>
          <w:rStyle w:val="FontStyle29"/>
          <w:rFonts w:ascii="Arial" w:hAnsi="Arial" w:cs="Arial"/>
        </w:rPr>
        <w:t xml:space="preserve"> dle tohoto článku smlouvy nejpozději do 14 kalendářních dní po podpisu této smlouvy. Zhotovitel se dále zavazuje řádně a včas plnit veškeré závazky z </w:t>
      </w:r>
      <w:r w:rsidR="001F735A">
        <w:rPr>
          <w:rStyle w:val="FontStyle29"/>
          <w:rFonts w:ascii="Arial" w:hAnsi="Arial" w:cs="Arial"/>
        </w:rPr>
        <w:t>této</w:t>
      </w:r>
      <w:r w:rsidR="001F735A" w:rsidRPr="00022EC0">
        <w:rPr>
          <w:rStyle w:val="FontStyle29"/>
          <w:rFonts w:ascii="Arial" w:hAnsi="Arial" w:cs="Arial"/>
        </w:rPr>
        <w:t xml:space="preserve"> </w:t>
      </w:r>
      <w:r w:rsidRPr="00022EC0">
        <w:rPr>
          <w:rStyle w:val="FontStyle29"/>
          <w:rFonts w:ascii="Arial" w:hAnsi="Arial" w:cs="Arial"/>
        </w:rPr>
        <w:t>pojistný sml</w:t>
      </w:r>
      <w:r w:rsidR="00B8354E">
        <w:rPr>
          <w:rStyle w:val="FontStyle29"/>
          <w:rFonts w:ascii="Arial" w:hAnsi="Arial" w:cs="Arial"/>
        </w:rPr>
        <w:t>o</w:t>
      </w:r>
      <w:r w:rsidRPr="00022EC0">
        <w:rPr>
          <w:rStyle w:val="FontStyle29"/>
          <w:rFonts w:ascii="Arial" w:hAnsi="Arial" w:cs="Arial"/>
        </w:rPr>
        <w:t>uv</w:t>
      </w:r>
      <w:r w:rsidR="001F735A">
        <w:rPr>
          <w:rStyle w:val="FontStyle29"/>
          <w:rFonts w:ascii="Arial" w:hAnsi="Arial" w:cs="Arial"/>
        </w:rPr>
        <w:t>y</w:t>
      </w:r>
      <w:r w:rsidRPr="00022EC0">
        <w:rPr>
          <w:rStyle w:val="FontStyle29"/>
          <w:rFonts w:ascii="Arial" w:hAnsi="Arial" w:cs="Arial"/>
        </w:rPr>
        <w:t xml:space="preserve"> pro něj plynoucí po celou dobu trvání smlouvy. V případě zániku pojistné smlouvy dle tohoto článku smlouvy uzavře zhotovitel nejpozději do 7 kalendářních dní pojistnou smlouvu alespoň ve stejné</w:t>
      </w:r>
      <w:r w:rsidRPr="00B8354E">
        <w:rPr>
          <w:rStyle w:val="FontStyle29"/>
          <w:rFonts w:ascii="Arial" w:hAnsi="Arial" w:cs="Arial"/>
        </w:rPr>
        <w:t xml:space="preserve">m rozsahu a tuto předloží v kopii zhotoviteli nejpozději do 3 kalendářních dní ode dne jejího uzavření. Zhotovitel se zavazuje pokračovat v pojištění (nebo sjednat tzv. udržovací pojištění) dle výše uvedeného rozsahu také minimálně 3 roky </w:t>
      </w:r>
      <w:r w:rsidR="00E56FF8" w:rsidRPr="00B8354E">
        <w:rPr>
          <w:rStyle w:val="FontStyle29"/>
          <w:rFonts w:ascii="Arial" w:hAnsi="Arial" w:cs="Arial"/>
        </w:rPr>
        <w:t>po ukončení stavby zhotovené dle zhotovitelem vypracované projektové dokumentace (tj. předání dokončené stavby bez vad a nedodělků)</w:t>
      </w:r>
      <w:r w:rsidRPr="00B8354E">
        <w:rPr>
          <w:rStyle w:val="FontStyle29"/>
          <w:rFonts w:ascii="Arial" w:hAnsi="Arial" w:cs="Arial"/>
        </w:rPr>
        <w:t>. V případě změny pojistitele je zhotovitel povinen sjednat retroaktivní pojistné krytí s datem účinnosti shodným s podpisem této smlouvy.</w:t>
      </w:r>
    </w:p>
    <w:p w14:paraId="670C8717" w14:textId="77777777" w:rsidR="00D80BCE" w:rsidRPr="00022EC0" w:rsidRDefault="00D80BCE" w:rsidP="00D80BCE">
      <w:pPr>
        <w:jc w:val="both"/>
        <w:rPr>
          <w:rFonts w:ascii="Arial" w:hAnsi="Arial" w:cs="Arial"/>
          <w:sz w:val="22"/>
          <w:szCs w:val="22"/>
        </w:rPr>
      </w:pPr>
    </w:p>
    <w:p w14:paraId="66A7643B" w14:textId="77777777" w:rsidR="00D80BCE" w:rsidRPr="00022EC0" w:rsidRDefault="00D80BCE"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Oprávněné osoby a komunikace stran</w:t>
      </w:r>
    </w:p>
    <w:p w14:paraId="3EBD1455" w14:textId="6DB5ABBB" w:rsidR="006F647C" w:rsidRPr="00022EC0" w:rsidRDefault="006F647C" w:rsidP="005C6AB4">
      <w:pPr>
        <w:pStyle w:val="Zkladntext2"/>
        <w:spacing w:after="120" w:line="259" w:lineRule="exact"/>
        <w:ind w:left="705" w:hanging="705"/>
        <w:rPr>
          <w:rStyle w:val="FontStyle29"/>
          <w:rFonts w:ascii="Arial" w:hAnsi="Arial" w:cs="Arial"/>
        </w:rPr>
      </w:pPr>
      <w:r w:rsidRPr="00022EC0">
        <w:rPr>
          <w:rStyle w:val="FontStyle29"/>
          <w:rFonts w:ascii="Arial" w:hAnsi="Arial" w:cs="Arial"/>
        </w:rPr>
        <w:t>9.1</w:t>
      </w:r>
      <w:r w:rsidRPr="00022EC0">
        <w:rPr>
          <w:rStyle w:val="FontStyle29"/>
          <w:rFonts w:ascii="Arial" w:hAnsi="Arial" w:cs="Arial"/>
        </w:rPr>
        <w:tab/>
      </w:r>
      <w:r w:rsidR="00D80BCE" w:rsidRPr="00022EC0">
        <w:rPr>
          <w:rStyle w:val="FontStyle29"/>
          <w:rFonts w:ascii="Arial" w:hAnsi="Arial" w:cs="Arial"/>
        </w:rPr>
        <w:t xml:space="preserve">Jednání mezi smluvními stranami při realizaci této smlouvy, s výjimkou uzavírání dodatků k této </w:t>
      </w:r>
      <w:r w:rsidRPr="00022EC0">
        <w:rPr>
          <w:rStyle w:val="FontStyle29"/>
          <w:rFonts w:ascii="Arial" w:hAnsi="Arial" w:cs="Arial"/>
        </w:rPr>
        <w:tab/>
      </w:r>
      <w:r w:rsidR="00D80BCE" w:rsidRPr="00022EC0">
        <w:rPr>
          <w:rStyle w:val="FontStyle29"/>
          <w:rFonts w:ascii="Arial" w:hAnsi="Arial" w:cs="Arial"/>
        </w:rPr>
        <w:t xml:space="preserve">smlouvě, budou probíhat prostřednictvím níže uvedených oprávněných osob. </w:t>
      </w:r>
      <w:r w:rsidR="005C6AB4">
        <w:rPr>
          <w:rStyle w:val="FontStyle29"/>
          <w:rFonts w:ascii="Arial" w:hAnsi="Arial" w:cs="Arial"/>
        </w:rPr>
        <w:t>Kterákoli ze smluvních stran je oprávněna jednostranně učinit změny týkající se oprávněných osob a taková změna se nepovažuje za dodatek smlouvy ve smyslu čl. XI. odst. 11.8. smlouvy</w:t>
      </w:r>
      <w:r w:rsidR="005C6AB4" w:rsidRPr="00022EC0">
        <w:rPr>
          <w:rStyle w:val="FontStyle29"/>
          <w:rFonts w:ascii="Arial" w:hAnsi="Arial" w:cs="Arial"/>
        </w:rPr>
        <w:t xml:space="preserve">. Změny týkající se oprávněných osob jsou účinné ode dne, kdy budou písemně oznámeny druhé smluvní straně. </w:t>
      </w:r>
      <w:r w:rsidR="00531910">
        <w:rPr>
          <w:rStyle w:val="FontStyle29"/>
          <w:rFonts w:ascii="Arial" w:hAnsi="Arial" w:cs="Arial"/>
        </w:rPr>
        <w:t>Změna oprávněných osob nevyžaduje uzavření dodatku smlouvy.</w:t>
      </w:r>
      <w:r w:rsidR="005C6AB4" w:rsidRPr="00022EC0">
        <w:rPr>
          <w:rStyle w:val="FontStyle29"/>
          <w:rFonts w:ascii="Arial" w:hAnsi="Arial" w:cs="Arial"/>
        </w:rPr>
        <w:tab/>
      </w:r>
    </w:p>
    <w:p w14:paraId="76C1E61B" w14:textId="77777777" w:rsidR="00D80BCE" w:rsidRPr="00022EC0" w:rsidRDefault="00920A82" w:rsidP="00920A82">
      <w:pPr>
        <w:pStyle w:val="Zkladntext2"/>
        <w:spacing w:after="120" w:line="259" w:lineRule="exact"/>
        <w:rPr>
          <w:rStyle w:val="FontStyle29"/>
          <w:rFonts w:ascii="Arial" w:hAnsi="Arial" w:cs="Arial"/>
        </w:rPr>
      </w:pPr>
      <w:r w:rsidRPr="00022EC0">
        <w:rPr>
          <w:rStyle w:val="FontStyle29"/>
          <w:rFonts w:ascii="Arial" w:hAnsi="Arial" w:cs="Arial"/>
        </w:rPr>
        <w:t>9.2</w:t>
      </w:r>
      <w:r w:rsidRPr="00022EC0">
        <w:rPr>
          <w:rStyle w:val="FontStyle29"/>
          <w:rFonts w:ascii="Arial" w:hAnsi="Arial" w:cs="Arial"/>
        </w:rPr>
        <w:tab/>
      </w:r>
      <w:r w:rsidR="00D80BCE" w:rsidRPr="00022EC0">
        <w:rPr>
          <w:rStyle w:val="FontStyle29"/>
          <w:rFonts w:ascii="Arial" w:hAnsi="Arial" w:cs="Arial"/>
        </w:rPr>
        <w:t>Oprávněné</w:t>
      </w:r>
      <w:r w:rsidR="00A53E4D" w:rsidRPr="00022EC0">
        <w:rPr>
          <w:rStyle w:val="FontStyle29"/>
          <w:rFonts w:ascii="Arial" w:hAnsi="Arial" w:cs="Arial"/>
        </w:rPr>
        <w:t xml:space="preserve"> osoby objednatele</w:t>
      </w:r>
      <w:r w:rsidR="00D80BCE" w:rsidRPr="00022EC0">
        <w:rPr>
          <w:rStyle w:val="FontStyle29"/>
          <w:rFonts w:ascii="Arial" w:hAnsi="Arial" w:cs="Arial"/>
        </w:rPr>
        <w:t>:</w:t>
      </w:r>
    </w:p>
    <w:p w14:paraId="07A582DD" w14:textId="749AAE45" w:rsidR="00D80BCE" w:rsidRPr="0037726E" w:rsidRDefault="0041662A" w:rsidP="00132800">
      <w:pPr>
        <w:pStyle w:val="Zkladntextodsazen"/>
        <w:widowControl w:val="0"/>
        <w:numPr>
          <w:ilvl w:val="0"/>
          <w:numId w:val="17"/>
        </w:numPr>
        <w:suppressAutoHyphens/>
        <w:ind w:left="1276"/>
        <w:jc w:val="both"/>
        <w:rPr>
          <w:rFonts w:ascii="Arial" w:hAnsi="Arial" w:cs="Arial"/>
          <w:sz w:val="20"/>
          <w:szCs w:val="20"/>
        </w:rPr>
      </w:pPr>
      <w:r>
        <w:rPr>
          <w:rFonts w:ascii="Arial" w:hAnsi="Arial" w:cs="Arial"/>
          <w:sz w:val="20"/>
          <w:szCs w:val="20"/>
        </w:rPr>
        <w:t>Ing. Tomáš Brtek</w:t>
      </w:r>
      <w:r w:rsidR="00D805BF">
        <w:rPr>
          <w:rFonts w:ascii="Arial" w:hAnsi="Arial" w:cs="Arial"/>
          <w:sz w:val="20"/>
          <w:szCs w:val="20"/>
        </w:rPr>
        <w:t xml:space="preserve">, vedoucí odboru investic, tel. </w:t>
      </w:r>
      <w:r w:rsidR="00D805BF" w:rsidRPr="006406EC">
        <w:rPr>
          <w:rFonts w:ascii="Arial" w:hAnsi="Arial" w:cs="Arial"/>
          <w:sz w:val="20"/>
          <w:szCs w:val="20"/>
        </w:rPr>
        <w:t>736 650</w:t>
      </w:r>
      <w:r w:rsidR="00D805BF">
        <w:rPr>
          <w:rFonts w:ascii="Arial" w:hAnsi="Arial" w:cs="Arial"/>
          <w:sz w:val="20"/>
          <w:szCs w:val="20"/>
        </w:rPr>
        <w:t> </w:t>
      </w:r>
      <w:r w:rsidR="00D805BF" w:rsidRPr="006406EC">
        <w:rPr>
          <w:rFonts w:ascii="Arial" w:hAnsi="Arial" w:cs="Arial"/>
          <w:sz w:val="20"/>
          <w:szCs w:val="20"/>
        </w:rPr>
        <w:t>355</w:t>
      </w:r>
    </w:p>
    <w:p w14:paraId="7300E454" w14:textId="4D0745E3" w:rsidR="00D805BF" w:rsidRDefault="00D805BF" w:rsidP="00F43589">
      <w:pPr>
        <w:pStyle w:val="Zkladntextodsazen"/>
        <w:widowControl w:val="0"/>
        <w:numPr>
          <w:ilvl w:val="0"/>
          <w:numId w:val="17"/>
        </w:numPr>
        <w:suppressAutoHyphens/>
        <w:ind w:left="1276"/>
        <w:jc w:val="both"/>
        <w:rPr>
          <w:rFonts w:ascii="Arial" w:hAnsi="Arial" w:cs="Arial"/>
          <w:sz w:val="20"/>
          <w:szCs w:val="20"/>
        </w:rPr>
      </w:pPr>
      <w:r w:rsidRPr="00677DD2">
        <w:rPr>
          <w:rFonts w:ascii="Arial" w:hAnsi="Arial" w:cs="Arial"/>
          <w:sz w:val="20"/>
          <w:szCs w:val="20"/>
        </w:rPr>
        <w:t xml:space="preserve">Ing. Květoslav Smutný, </w:t>
      </w:r>
      <w:r>
        <w:rPr>
          <w:rFonts w:ascii="Arial" w:hAnsi="Arial" w:cs="Arial"/>
          <w:sz w:val="20"/>
          <w:szCs w:val="20"/>
        </w:rPr>
        <w:t>vedoucí o</w:t>
      </w:r>
      <w:r w:rsidRPr="006406EC">
        <w:rPr>
          <w:rFonts w:ascii="Arial" w:hAnsi="Arial" w:cs="Arial"/>
          <w:sz w:val="20"/>
          <w:szCs w:val="20"/>
        </w:rPr>
        <w:t>ddělení přípravy a realizace investic</w:t>
      </w:r>
      <w:r>
        <w:rPr>
          <w:rFonts w:ascii="Arial" w:hAnsi="Arial" w:cs="Arial"/>
          <w:sz w:val="20"/>
          <w:szCs w:val="20"/>
        </w:rPr>
        <w:t xml:space="preserve">, </w:t>
      </w:r>
      <w:r w:rsidRPr="00677DD2">
        <w:rPr>
          <w:rFonts w:ascii="Arial" w:hAnsi="Arial" w:cs="Arial"/>
          <w:sz w:val="20"/>
          <w:szCs w:val="20"/>
        </w:rPr>
        <w:t>tel.  736 650</w:t>
      </w:r>
      <w:r>
        <w:rPr>
          <w:rFonts w:ascii="Arial" w:hAnsi="Arial" w:cs="Arial"/>
          <w:sz w:val="20"/>
          <w:szCs w:val="20"/>
        </w:rPr>
        <w:t> </w:t>
      </w:r>
      <w:r w:rsidRPr="00677DD2">
        <w:rPr>
          <w:rFonts w:ascii="Arial" w:hAnsi="Arial" w:cs="Arial"/>
          <w:sz w:val="20"/>
          <w:szCs w:val="20"/>
        </w:rPr>
        <w:t>393</w:t>
      </w:r>
    </w:p>
    <w:p w14:paraId="3192CDE6" w14:textId="250D85E8" w:rsidR="00F43589" w:rsidRPr="00263790" w:rsidRDefault="00F43589" w:rsidP="00F43589">
      <w:pPr>
        <w:pStyle w:val="Zkladntextodsazen"/>
        <w:widowControl w:val="0"/>
        <w:numPr>
          <w:ilvl w:val="0"/>
          <w:numId w:val="17"/>
        </w:numPr>
        <w:suppressAutoHyphens/>
        <w:ind w:left="1276"/>
        <w:jc w:val="both"/>
        <w:rPr>
          <w:rFonts w:ascii="Arial" w:hAnsi="Arial" w:cs="Arial"/>
          <w:sz w:val="20"/>
          <w:szCs w:val="20"/>
        </w:rPr>
      </w:pPr>
      <w:r w:rsidRPr="00263790">
        <w:rPr>
          <w:rFonts w:ascii="Arial" w:hAnsi="Arial" w:cs="Arial"/>
          <w:sz w:val="20"/>
          <w:szCs w:val="20"/>
        </w:rPr>
        <w:t>Ing. Martin Čvančara, MBA</w:t>
      </w:r>
      <w:r w:rsidR="00557040" w:rsidRPr="00263790">
        <w:rPr>
          <w:rFonts w:ascii="Arial" w:hAnsi="Arial" w:cs="Arial"/>
          <w:sz w:val="20"/>
          <w:szCs w:val="20"/>
        </w:rPr>
        <w:t>, ředitel provozně – technického úseku</w:t>
      </w:r>
      <w:r w:rsidR="00580646">
        <w:rPr>
          <w:rFonts w:ascii="Arial" w:hAnsi="Arial" w:cs="Arial"/>
          <w:sz w:val="20"/>
          <w:szCs w:val="20"/>
        </w:rPr>
        <w:t xml:space="preserve">, tel. </w:t>
      </w:r>
      <w:r w:rsidR="00580646" w:rsidRPr="00580646">
        <w:rPr>
          <w:rFonts w:ascii="Arial" w:hAnsi="Arial" w:cs="Arial"/>
          <w:sz w:val="20"/>
          <w:szCs w:val="20"/>
        </w:rPr>
        <w:t>354 225 309</w:t>
      </w:r>
    </w:p>
    <w:p w14:paraId="374D751E" w14:textId="77777777" w:rsidR="00F43589" w:rsidRPr="00022EC0" w:rsidRDefault="00F43589" w:rsidP="00D70279">
      <w:pPr>
        <w:pStyle w:val="Zkladntextodsazen"/>
        <w:widowControl w:val="0"/>
        <w:suppressAutoHyphens/>
        <w:ind w:left="1276"/>
        <w:jc w:val="both"/>
        <w:rPr>
          <w:rFonts w:ascii="Arial" w:hAnsi="Arial" w:cs="Arial"/>
          <w:sz w:val="20"/>
          <w:szCs w:val="20"/>
        </w:rPr>
      </w:pPr>
    </w:p>
    <w:p w14:paraId="75D39FC1" w14:textId="77777777" w:rsidR="00D80BCE" w:rsidRPr="00022EC0" w:rsidRDefault="00920A82" w:rsidP="00920A82">
      <w:pPr>
        <w:pStyle w:val="Zkladntext2"/>
        <w:tabs>
          <w:tab w:val="left" w:pos="709"/>
        </w:tabs>
        <w:spacing w:after="120" w:line="259" w:lineRule="exact"/>
        <w:rPr>
          <w:rStyle w:val="FontStyle29"/>
          <w:rFonts w:ascii="Arial" w:hAnsi="Arial" w:cs="Arial"/>
        </w:rPr>
      </w:pPr>
      <w:r w:rsidRPr="00022EC0">
        <w:rPr>
          <w:rStyle w:val="FontStyle29"/>
          <w:rFonts w:ascii="Arial" w:hAnsi="Arial" w:cs="Arial"/>
        </w:rPr>
        <w:t>9.3</w:t>
      </w:r>
      <w:r w:rsidRPr="00022EC0">
        <w:rPr>
          <w:rStyle w:val="FontStyle29"/>
          <w:rFonts w:ascii="Arial" w:hAnsi="Arial" w:cs="Arial"/>
        </w:rPr>
        <w:tab/>
      </w:r>
      <w:r w:rsidR="00D80BCE" w:rsidRPr="00022EC0">
        <w:rPr>
          <w:rStyle w:val="FontStyle29"/>
          <w:rFonts w:ascii="Arial" w:hAnsi="Arial" w:cs="Arial"/>
        </w:rPr>
        <w:t xml:space="preserve">Oprávněné osoby </w:t>
      </w:r>
      <w:r w:rsidR="00A53E4D" w:rsidRPr="00022EC0">
        <w:rPr>
          <w:rStyle w:val="FontStyle29"/>
          <w:rFonts w:ascii="Arial" w:hAnsi="Arial" w:cs="Arial"/>
        </w:rPr>
        <w:t>zhotovitele</w:t>
      </w:r>
      <w:r w:rsidR="00D80BCE" w:rsidRPr="00022EC0">
        <w:rPr>
          <w:rStyle w:val="FontStyle29"/>
          <w:rFonts w:ascii="Arial" w:hAnsi="Arial" w:cs="Arial"/>
        </w:rPr>
        <w:t>:</w:t>
      </w:r>
    </w:p>
    <w:p w14:paraId="52A49AEF" w14:textId="77777777" w:rsidR="00D80BCE" w:rsidRPr="00022EC0" w:rsidRDefault="00A53E4D" w:rsidP="00132800">
      <w:pPr>
        <w:pStyle w:val="Zkladntextodsazen"/>
        <w:widowControl w:val="0"/>
        <w:numPr>
          <w:ilvl w:val="0"/>
          <w:numId w:val="19"/>
        </w:numPr>
        <w:suppressAutoHyphens/>
        <w:ind w:left="1276"/>
        <w:jc w:val="both"/>
        <w:rPr>
          <w:rFonts w:ascii="Arial" w:hAnsi="Arial" w:cs="Arial"/>
          <w:sz w:val="20"/>
          <w:szCs w:val="20"/>
        </w:rPr>
      </w:pPr>
      <w:r w:rsidRPr="008343E5">
        <w:rPr>
          <w:rFonts w:ascii="Arial" w:hAnsi="Arial" w:cs="Arial"/>
          <w:sz w:val="20"/>
          <w:szCs w:val="20"/>
          <w:highlight w:val="lightGray"/>
          <w:shd w:val="clear" w:color="auto" w:fill="FFF2CC" w:themeFill="accent4" w:themeFillTint="33"/>
        </w:rPr>
        <w:t>………………….</w:t>
      </w:r>
    </w:p>
    <w:p w14:paraId="0FD8AB5A" w14:textId="77777777" w:rsidR="00D80BCE" w:rsidRPr="008343E5" w:rsidRDefault="00A53E4D" w:rsidP="00132800">
      <w:pPr>
        <w:pStyle w:val="Zkladntextodsazen"/>
        <w:widowControl w:val="0"/>
        <w:numPr>
          <w:ilvl w:val="0"/>
          <w:numId w:val="19"/>
        </w:numPr>
        <w:suppressAutoHyphens/>
        <w:ind w:left="1276"/>
        <w:jc w:val="both"/>
        <w:rPr>
          <w:rStyle w:val="FontStyle29"/>
          <w:rFonts w:ascii="Arial" w:hAnsi="Arial" w:cs="Arial"/>
        </w:rPr>
      </w:pPr>
      <w:r w:rsidRPr="008343E5">
        <w:rPr>
          <w:rFonts w:ascii="Arial" w:hAnsi="Arial" w:cs="Arial"/>
          <w:sz w:val="20"/>
          <w:szCs w:val="20"/>
          <w:highlight w:val="lightGray"/>
          <w:shd w:val="clear" w:color="auto" w:fill="FFF2CC" w:themeFill="accent4" w:themeFillTint="33"/>
        </w:rPr>
        <w:t>………………….</w:t>
      </w:r>
    </w:p>
    <w:p w14:paraId="06325E16" w14:textId="77777777" w:rsidR="00D80BCE" w:rsidRPr="00022EC0" w:rsidRDefault="00920A82" w:rsidP="00920A82">
      <w:pPr>
        <w:pStyle w:val="Zkladntext2"/>
        <w:spacing w:after="120" w:line="259" w:lineRule="exact"/>
        <w:rPr>
          <w:rFonts w:ascii="Arial" w:hAnsi="Arial" w:cs="Arial"/>
          <w:sz w:val="20"/>
          <w:szCs w:val="20"/>
        </w:rPr>
      </w:pPr>
      <w:r w:rsidRPr="00022EC0">
        <w:rPr>
          <w:rStyle w:val="FontStyle29"/>
          <w:rFonts w:ascii="Arial" w:hAnsi="Arial" w:cs="Arial"/>
        </w:rPr>
        <w:t>9.4</w:t>
      </w:r>
      <w:r w:rsidRPr="00022EC0">
        <w:rPr>
          <w:rStyle w:val="FontStyle29"/>
          <w:rFonts w:ascii="Arial" w:hAnsi="Arial" w:cs="Arial"/>
        </w:rPr>
        <w:tab/>
      </w:r>
      <w:r w:rsidR="00D80BCE" w:rsidRPr="00022EC0">
        <w:rPr>
          <w:rStyle w:val="FontStyle29"/>
          <w:rFonts w:ascii="Arial" w:hAnsi="Arial" w:cs="Arial"/>
        </w:rPr>
        <w:t xml:space="preserve">Písemnosti touto smlouvou předpokládané (např. změny odpovědných osob, návrh na změny </w:t>
      </w:r>
      <w:r w:rsidRPr="00022EC0">
        <w:rPr>
          <w:rStyle w:val="FontStyle29"/>
          <w:rFonts w:ascii="Arial" w:hAnsi="Arial" w:cs="Arial"/>
        </w:rPr>
        <w:tab/>
      </w:r>
      <w:r w:rsidR="00D80BCE" w:rsidRPr="00022EC0">
        <w:rPr>
          <w:rStyle w:val="FontStyle29"/>
          <w:rFonts w:ascii="Arial" w:hAnsi="Arial" w:cs="Arial"/>
        </w:rPr>
        <w:t>smlouvy, odstoupení od smlouvy, různé výzvy k plnění či plac</w:t>
      </w:r>
      <w:r w:rsidR="000460C0" w:rsidRPr="00022EC0">
        <w:rPr>
          <w:rStyle w:val="FontStyle29"/>
          <w:rFonts w:ascii="Arial" w:hAnsi="Arial" w:cs="Arial"/>
        </w:rPr>
        <w:t>ení) budou druhé smluvní straně</w:t>
      </w:r>
      <w:r w:rsidR="00D80BCE" w:rsidRPr="00022EC0">
        <w:rPr>
          <w:rStyle w:val="FontStyle29"/>
          <w:rFonts w:ascii="Arial" w:hAnsi="Arial" w:cs="Arial"/>
        </w:rPr>
        <w:t xml:space="preserve">: </w:t>
      </w:r>
    </w:p>
    <w:p w14:paraId="555022EB" w14:textId="77777777" w:rsidR="00D80BCE" w:rsidRPr="00022EC0" w:rsidRDefault="000460C0" w:rsidP="00132800">
      <w:pPr>
        <w:pStyle w:val="Zkladntextodsazen"/>
        <w:widowControl w:val="0"/>
        <w:numPr>
          <w:ilvl w:val="0"/>
          <w:numId w:val="20"/>
        </w:numPr>
        <w:suppressAutoHyphens/>
        <w:ind w:left="1276"/>
        <w:jc w:val="both"/>
        <w:rPr>
          <w:rFonts w:ascii="Arial" w:hAnsi="Arial" w:cs="Arial"/>
          <w:sz w:val="20"/>
          <w:szCs w:val="20"/>
        </w:rPr>
      </w:pPr>
      <w:r w:rsidRPr="00022EC0">
        <w:rPr>
          <w:rFonts w:ascii="Arial" w:hAnsi="Arial" w:cs="Arial"/>
          <w:sz w:val="20"/>
          <w:szCs w:val="20"/>
        </w:rPr>
        <w:t xml:space="preserve">zasílány </w:t>
      </w:r>
      <w:r w:rsidR="00D80BCE" w:rsidRPr="00022EC0">
        <w:rPr>
          <w:rFonts w:ascii="Arial" w:hAnsi="Arial" w:cs="Arial"/>
          <w:sz w:val="20"/>
          <w:szCs w:val="20"/>
        </w:rPr>
        <w:t>písemně a předávány osobně (proti potvrzení), pos</w:t>
      </w:r>
      <w:r w:rsidRPr="00022EC0">
        <w:rPr>
          <w:rFonts w:ascii="Arial" w:hAnsi="Arial" w:cs="Arial"/>
          <w:sz w:val="20"/>
          <w:szCs w:val="20"/>
        </w:rPr>
        <w:t>í</w:t>
      </w:r>
      <w:r w:rsidR="00D80BCE" w:rsidRPr="00022EC0">
        <w:rPr>
          <w:rFonts w:ascii="Arial" w:hAnsi="Arial" w:cs="Arial"/>
          <w:sz w:val="20"/>
          <w:szCs w:val="20"/>
        </w:rPr>
        <w:t xml:space="preserve">lány doporučenou poštou nebo kurýrem (proti potvrzení), </w:t>
      </w:r>
      <w:r w:rsidR="00D3299C" w:rsidRPr="00022EC0">
        <w:rPr>
          <w:rFonts w:ascii="Arial" w:hAnsi="Arial" w:cs="Arial"/>
          <w:sz w:val="20"/>
          <w:szCs w:val="20"/>
        </w:rPr>
        <w:t xml:space="preserve">do datové schránky, </w:t>
      </w:r>
      <w:r w:rsidR="00D80BCE" w:rsidRPr="00022EC0">
        <w:rPr>
          <w:rFonts w:ascii="Arial" w:hAnsi="Arial" w:cs="Arial"/>
          <w:sz w:val="20"/>
          <w:szCs w:val="20"/>
        </w:rPr>
        <w:t>případně elektronickou poštou;</w:t>
      </w:r>
    </w:p>
    <w:p w14:paraId="7E5882A9" w14:textId="77777777" w:rsidR="00D80BCE" w:rsidRPr="00022EC0" w:rsidRDefault="00D80BCE" w:rsidP="00132800">
      <w:pPr>
        <w:pStyle w:val="Zkladntextodsazen"/>
        <w:widowControl w:val="0"/>
        <w:numPr>
          <w:ilvl w:val="0"/>
          <w:numId w:val="20"/>
        </w:numPr>
        <w:suppressAutoHyphens/>
        <w:ind w:left="1276"/>
        <w:jc w:val="both"/>
        <w:rPr>
          <w:rFonts w:ascii="Arial" w:hAnsi="Arial" w:cs="Arial"/>
          <w:sz w:val="20"/>
          <w:szCs w:val="20"/>
        </w:rPr>
      </w:pPr>
      <w:r w:rsidRPr="00022EC0">
        <w:rPr>
          <w:rFonts w:ascii="Arial" w:hAnsi="Arial" w:cs="Arial"/>
          <w:sz w:val="20"/>
          <w:szCs w:val="20"/>
        </w:rPr>
        <w:t>doručeny, zaslány nebo přeneseny na adresu druhé smluvní strany uvedenou ve smlouvě. Pokud některá ze smluvních stran oznámí změnu své adresy, budou písemnosti od obdržení této změny doručovány na tuto novou adresu.</w:t>
      </w:r>
    </w:p>
    <w:p w14:paraId="24997FD0" w14:textId="77777777" w:rsidR="00D80BCE" w:rsidRPr="00022EC0" w:rsidRDefault="00920A82" w:rsidP="00920A82">
      <w:pPr>
        <w:pStyle w:val="Zkladntext2"/>
        <w:spacing w:after="120" w:line="259" w:lineRule="exact"/>
        <w:rPr>
          <w:rStyle w:val="FontStyle29"/>
          <w:rFonts w:ascii="Arial" w:hAnsi="Arial" w:cs="Arial"/>
        </w:rPr>
      </w:pPr>
      <w:r w:rsidRPr="00022EC0">
        <w:rPr>
          <w:rStyle w:val="FontStyle29"/>
          <w:rFonts w:ascii="Arial" w:hAnsi="Arial" w:cs="Arial"/>
        </w:rPr>
        <w:t>9.5</w:t>
      </w:r>
      <w:r w:rsidRPr="00022EC0">
        <w:rPr>
          <w:rStyle w:val="FontStyle29"/>
          <w:rFonts w:ascii="Arial" w:hAnsi="Arial" w:cs="Arial"/>
        </w:rPr>
        <w:tab/>
      </w:r>
      <w:r w:rsidR="00D80BCE" w:rsidRPr="00022EC0">
        <w:rPr>
          <w:rStyle w:val="FontStyle29"/>
          <w:rFonts w:ascii="Arial" w:hAnsi="Arial" w:cs="Arial"/>
        </w:rPr>
        <w:t xml:space="preserve">Nebude-li na adrese definované smlouvou zásilka převzata druhou smluvní stranou nebo </w:t>
      </w:r>
      <w:r w:rsidRPr="00022EC0">
        <w:rPr>
          <w:rStyle w:val="FontStyle29"/>
          <w:rFonts w:ascii="Arial" w:hAnsi="Arial" w:cs="Arial"/>
        </w:rPr>
        <w:tab/>
      </w:r>
      <w:r w:rsidR="00D80BCE" w:rsidRPr="00022EC0">
        <w:rPr>
          <w:rStyle w:val="FontStyle29"/>
          <w:rFonts w:ascii="Arial" w:hAnsi="Arial" w:cs="Arial"/>
        </w:rPr>
        <w:t xml:space="preserve">nebude-li tato zásilka vyzvednuta v úložní době a držitel poštovní licence zásilku vrátí zpět, bude </w:t>
      </w:r>
      <w:r w:rsidRPr="00022EC0">
        <w:rPr>
          <w:rStyle w:val="FontStyle29"/>
          <w:rFonts w:ascii="Arial" w:hAnsi="Arial" w:cs="Arial"/>
        </w:rPr>
        <w:tab/>
      </w:r>
      <w:r w:rsidR="00D80BCE" w:rsidRPr="00022EC0">
        <w:rPr>
          <w:rStyle w:val="FontStyle29"/>
          <w:rFonts w:ascii="Arial" w:hAnsi="Arial" w:cs="Arial"/>
        </w:rPr>
        <w:t xml:space="preserve">za úspěšné doručení, se všemi právními důsledky, považován třetí </w:t>
      </w:r>
      <w:r w:rsidR="000460C0" w:rsidRPr="00022EC0">
        <w:rPr>
          <w:rStyle w:val="FontStyle29"/>
          <w:rFonts w:ascii="Arial" w:hAnsi="Arial" w:cs="Arial"/>
        </w:rPr>
        <w:t xml:space="preserve">(3) </w:t>
      </w:r>
      <w:r w:rsidR="00D80BCE" w:rsidRPr="00022EC0">
        <w:rPr>
          <w:rStyle w:val="FontStyle29"/>
          <w:rFonts w:ascii="Arial" w:hAnsi="Arial" w:cs="Arial"/>
        </w:rPr>
        <w:t xml:space="preserve">den ode dne </w:t>
      </w:r>
      <w:r w:rsidRPr="00022EC0">
        <w:rPr>
          <w:rStyle w:val="FontStyle29"/>
          <w:rFonts w:ascii="Arial" w:hAnsi="Arial" w:cs="Arial"/>
        </w:rPr>
        <w:tab/>
      </w:r>
      <w:r w:rsidR="00D80BCE" w:rsidRPr="00022EC0">
        <w:rPr>
          <w:rStyle w:val="FontStyle29"/>
          <w:rFonts w:ascii="Arial" w:hAnsi="Arial" w:cs="Arial"/>
        </w:rPr>
        <w:t>prokazatelného odeslání zásilky.</w:t>
      </w:r>
    </w:p>
    <w:p w14:paraId="4F7C72FE" w14:textId="77777777" w:rsidR="00CA5B55" w:rsidRPr="00022EC0" w:rsidRDefault="00CA5B55"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Užití díla</w:t>
      </w:r>
    </w:p>
    <w:p w14:paraId="60FAFBEA" w14:textId="2E5DBCB7" w:rsidR="00CA5B55" w:rsidRPr="004725E0" w:rsidRDefault="00663B05" w:rsidP="004725E0">
      <w:pPr>
        <w:pStyle w:val="Zkladntext2"/>
        <w:tabs>
          <w:tab w:val="left" w:pos="5387"/>
        </w:tabs>
        <w:spacing w:after="120" w:line="259" w:lineRule="exact"/>
        <w:ind w:left="680"/>
        <w:rPr>
          <w:rFonts w:ascii="Arial" w:hAnsi="Arial" w:cs="Arial"/>
          <w:sz w:val="20"/>
          <w:szCs w:val="20"/>
        </w:rPr>
      </w:pPr>
      <w:r w:rsidRPr="00022EC0">
        <w:rPr>
          <w:rStyle w:val="FontStyle29"/>
          <w:rFonts w:ascii="Arial" w:hAnsi="Arial" w:cs="Arial"/>
          <w:color w:val="auto"/>
        </w:rPr>
        <w:t xml:space="preserve">Pokud bude součástí díla i plnění, které naplňuje znaky díla ve smyslu zákona č. 121/2000 Sb., o právu autorském, o právech souvisejících s právem autorským a o změně některých zákonů </w:t>
      </w:r>
      <w:r w:rsidRPr="00022EC0">
        <w:rPr>
          <w:rStyle w:val="FontStyle29"/>
          <w:rFonts w:ascii="Arial" w:hAnsi="Arial" w:cs="Arial"/>
          <w:color w:val="auto"/>
        </w:rPr>
        <w:lastRenderedPageBreak/>
        <w:t>(autorský zákon), ve znění pozdějších předpisů, poskytuje tímto zhotovitel objednateli oprávnění (licenci) k výkonu práva dílo užít ke všem způsobům užití všemi způsoby stanovenými zákonem č. 121/2000 Sb., autorský zákon, ve znění pozdějších předpisů v neomezeném rozsahu. Licence je poskytována jako výhradní, územně neomezená, s právem dalšího postoupení získaného práva, či udělení podlicence třetím osobám. Objednatel není povinen licenci využít.</w:t>
      </w:r>
    </w:p>
    <w:p w14:paraId="179F283C" w14:textId="77777777" w:rsidR="00B35571" w:rsidRPr="00022EC0" w:rsidRDefault="00B35571" w:rsidP="00CA5B55">
      <w:pPr>
        <w:ind w:left="624"/>
        <w:jc w:val="both"/>
        <w:rPr>
          <w:rFonts w:ascii="Arial" w:hAnsi="Arial" w:cs="Arial"/>
          <w:sz w:val="22"/>
          <w:szCs w:val="22"/>
        </w:rPr>
      </w:pPr>
    </w:p>
    <w:p w14:paraId="4FD752AC" w14:textId="77777777" w:rsidR="00CA5B55" w:rsidRPr="00022EC0" w:rsidRDefault="00CA5B55"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Závěrečná ustanovení</w:t>
      </w:r>
    </w:p>
    <w:p w14:paraId="128B7843" w14:textId="77777777" w:rsidR="00AF6742" w:rsidRPr="00022EC0" w:rsidRDefault="00AF6742" w:rsidP="00920A82">
      <w:pPr>
        <w:pStyle w:val="Zkladntext2"/>
        <w:numPr>
          <w:ilvl w:val="1"/>
          <w:numId w:val="5"/>
        </w:numPr>
        <w:spacing w:after="120" w:line="259" w:lineRule="exact"/>
        <w:ind w:left="709" w:hanging="709"/>
        <w:rPr>
          <w:rStyle w:val="FontStyle29"/>
          <w:rFonts w:ascii="Arial" w:hAnsi="Arial" w:cs="Arial"/>
        </w:rPr>
      </w:pPr>
      <w:r w:rsidRPr="00022EC0">
        <w:rPr>
          <w:rStyle w:val="FontStyle29"/>
          <w:rFonts w:ascii="Arial" w:hAnsi="Arial" w:cs="Arial"/>
        </w:rPr>
        <w:t>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w:t>
      </w:r>
    </w:p>
    <w:p w14:paraId="0B916BC6" w14:textId="77777777" w:rsidR="009F7D47" w:rsidRPr="00022EC0" w:rsidRDefault="009F7D47" w:rsidP="00920A82">
      <w:pPr>
        <w:pStyle w:val="Zkladntext2"/>
        <w:numPr>
          <w:ilvl w:val="1"/>
          <w:numId w:val="5"/>
        </w:numPr>
        <w:spacing w:after="120" w:line="259" w:lineRule="exact"/>
        <w:ind w:left="709" w:hanging="709"/>
        <w:rPr>
          <w:rStyle w:val="FontStyle29"/>
          <w:rFonts w:ascii="Arial" w:hAnsi="Arial" w:cs="Arial"/>
        </w:rPr>
      </w:pPr>
      <w:r w:rsidRPr="00022EC0">
        <w:rPr>
          <w:rStyle w:val="FontStyle29"/>
          <w:rFonts w:ascii="Arial" w:hAnsi="Arial" w:cs="Arial"/>
        </w:rPr>
        <w:t>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zhotovitele (v takovém případě potvrzení od správce registru smluv o provedení registrace smlouvy obdrží obě smluvní strany zároveň).</w:t>
      </w:r>
    </w:p>
    <w:p w14:paraId="64E03EB4" w14:textId="77777777" w:rsidR="00CA5B55" w:rsidRPr="00022EC0" w:rsidRDefault="00CA5B55" w:rsidP="00920A82">
      <w:pPr>
        <w:pStyle w:val="Zkladntext2"/>
        <w:numPr>
          <w:ilvl w:val="1"/>
          <w:numId w:val="5"/>
        </w:numPr>
        <w:spacing w:after="120" w:line="259" w:lineRule="exact"/>
        <w:ind w:left="709" w:hanging="709"/>
        <w:rPr>
          <w:rStyle w:val="FontStyle29"/>
          <w:rFonts w:ascii="Arial" w:hAnsi="Arial" w:cs="Arial"/>
        </w:rPr>
      </w:pPr>
      <w:r w:rsidRPr="00022EC0">
        <w:rPr>
          <w:rStyle w:val="FontStyle29"/>
          <w:rFonts w:ascii="Arial" w:hAnsi="Arial" w:cs="Arial"/>
        </w:rPr>
        <w:t>Smluvní strany se dohodly, že v případě zániku této smlouvy zůstávají v platnosti a účinnosti i nadále ustanovení, z jejichž povahy vyplývá, že mají zůstat nedotčena zánikem právního vztahu založeného touto smlouvou, především ustanovení o smluvních pokutách a náhradě újmy.</w:t>
      </w:r>
    </w:p>
    <w:p w14:paraId="09D26CF0" w14:textId="77777777" w:rsidR="00AF6742" w:rsidRPr="00022EC0" w:rsidRDefault="00AF6742" w:rsidP="00920A82">
      <w:pPr>
        <w:pStyle w:val="Zkladntext2"/>
        <w:numPr>
          <w:ilvl w:val="1"/>
          <w:numId w:val="5"/>
        </w:numPr>
        <w:spacing w:after="120" w:line="259" w:lineRule="exact"/>
        <w:ind w:left="709" w:hanging="709"/>
        <w:rPr>
          <w:rStyle w:val="FontStyle29"/>
          <w:rFonts w:ascii="Arial" w:hAnsi="Arial" w:cs="Arial"/>
        </w:rPr>
      </w:pPr>
      <w:r w:rsidRPr="00022EC0">
        <w:rPr>
          <w:rStyle w:val="FontStyle29"/>
          <w:rFonts w:ascii="Arial" w:hAnsi="Arial" w:cs="Arial"/>
        </w:rPr>
        <w:t>V případě neplatnosti nebo neúčinnosti některého ustanovení této smlouvy nebudou dotčena ostatní ustanovení této smlouvy.</w:t>
      </w:r>
    </w:p>
    <w:p w14:paraId="68A9FC17" w14:textId="77777777" w:rsidR="00AF6742" w:rsidRPr="00022EC0" w:rsidRDefault="00AF6742" w:rsidP="00920A82">
      <w:pPr>
        <w:pStyle w:val="Zkladntext2"/>
        <w:numPr>
          <w:ilvl w:val="1"/>
          <w:numId w:val="5"/>
        </w:numPr>
        <w:spacing w:after="120" w:line="259" w:lineRule="exact"/>
        <w:ind w:left="709" w:hanging="709"/>
        <w:rPr>
          <w:rStyle w:val="FontStyle29"/>
          <w:rFonts w:ascii="Arial" w:hAnsi="Arial" w:cs="Arial"/>
        </w:rPr>
      </w:pPr>
      <w:r w:rsidRPr="00022EC0">
        <w:rPr>
          <w:rStyle w:val="FontStyle29"/>
          <w:rFonts w:ascii="Arial" w:hAnsi="Arial" w:cs="Arial"/>
        </w:rPr>
        <w:t>Tato smlouva se řídí českým právem. Případné spory vzniklé z této smlouvy budou řešeny věcně a místně příslušným obecným soudem.</w:t>
      </w:r>
    </w:p>
    <w:p w14:paraId="5C38F471" w14:textId="77777777" w:rsidR="00CA5B55" w:rsidRPr="0041662A" w:rsidRDefault="00CA5B55" w:rsidP="00920A82">
      <w:pPr>
        <w:pStyle w:val="Zkladntext2"/>
        <w:numPr>
          <w:ilvl w:val="1"/>
          <w:numId w:val="5"/>
        </w:numPr>
        <w:spacing w:after="120" w:line="259" w:lineRule="exact"/>
        <w:ind w:left="709" w:hanging="709"/>
        <w:rPr>
          <w:rStyle w:val="FontStyle29"/>
          <w:rFonts w:ascii="Arial" w:hAnsi="Arial" w:cs="Arial"/>
        </w:rPr>
      </w:pPr>
      <w:r w:rsidRPr="0041662A">
        <w:rPr>
          <w:rStyle w:val="FontStyle29"/>
          <w:rFonts w:ascii="Arial" w:hAnsi="Arial" w:cs="Arial"/>
        </w:rPr>
        <w:t xml:space="preserve">Smlouva je vyhotovena ve čtyřech stejnopisech, z nichž obě smluvní strany obdrží po dvou stejnopisech smlouvy. </w:t>
      </w:r>
    </w:p>
    <w:p w14:paraId="10067715" w14:textId="77777777" w:rsidR="00AF6742" w:rsidRPr="00022EC0" w:rsidRDefault="00AF6742" w:rsidP="00AF6742">
      <w:pPr>
        <w:pStyle w:val="StylZM"/>
        <w:numPr>
          <w:ilvl w:val="0"/>
          <w:numId w:val="0"/>
        </w:numPr>
        <w:tabs>
          <w:tab w:val="left" w:pos="567"/>
        </w:tabs>
        <w:spacing w:after="120"/>
        <w:ind w:left="644" w:hanging="360"/>
        <w:rPr>
          <w:rFonts w:ascii="Arial" w:hAnsi="Arial" w:cs="Arial"/>
          <w:i/>
          <w:color w:val="000000" w:themeColor="text1"/>
        </w:rPr>
      </w:pPr>
      <w:r w:rsidRPr="00022EC0">
        <w:rPr>
          <w:rFonts w:ascii="Arial" w:hAnsi="Arial" w:cs="Arial"/>
          <w:i/>
          <w:color w:val="000000" w:themeColor="text1"/>
          <w:highlight w:val="lightGray"/>
        </w:rPr>
        <w:t>Alternativně (před podpisem smlouvy se ponechá relevantní alternativa):</w:t>
      </w:r>
    </w:p>
    <w:p w14:paraId="631326E9" w14:textId="67D6E339" w:rsidR="00920A82" w:rsidRPr="00022EC0" w:rsidRDefault="00AF6742" w:rsidP="00AF6742">
      <w:pPr>
        <w:pStyle w:val="Zkladntext2"/>
        <w:tabs>
          <w:tab w:val="left" w:pos="5387"/>
        </w:tabs>
        <w:spacing w:after="120" w:line="259" w:lineRule="exact"/>
        <w:ind w:left="680"/>
        <w:rPr>
          <w:rFonts w:ascii="Arial" w:hAnsi="Arial" w:cs="Arial"/>
          <w:sz w:val="20"/>
          <w:szCs w:val="20"/>
        </w:rPr>
      </w:pPr>
      <w:r w:rsidRPr="00022EC0">
        <w:rPr>
          <w:rFonts w:ascii="Arial" w:hAnsi="Arial" w:cs="Arial"/>
          <w:sz w:val="20"/>
          <w:szCs w:val="20"/>
        </w:rPr>
        <w:t>Tato smlouva je uzavřena elektronicky.</w:t>
      </w:r>
    </w:p>
    <w:p w14:paraId="70C8A104" w14:textId="21E8575A" w:rsidR="00CA5B55" w:rsidRPr="00022EC0" w:rsidRDefault="00920A82" w:rsidP="00854D94">
      <w:pPr>
        <w:pStyle w:val="Zkladntext2"/>
        <w:spacing w:after="120" w:line="259" w:lineRule="exact"/>
        <w:ind w:left="709" w:hanging="709"/>
        <w:rPr>
          <w:rStyle w:val="FontStyle29"/>
          <w:rFonts w:ascii="Arial" w:hAnsi="Arial" w:cs="Arial"/>
        </w:rPr>
      </w:pPr>
      <w:r w:rsidRPr="00022EC0">
        <w:rPr>
          <w:rStyle w:val="FontStyle29"/>
          <w:rFonts w:ascii="Arial" w:hAnsi="Arial" w:cs="Arial"/>
        </w:rPr>
        <w:t>11.7</w:t>
      </w:r>
      <w:r w:rsidRPr="00022EC0">
        <w:rPr>
          <w:rStyle w:val="FontStyle29"/>
          <w:rFonts w:ascii="Arial" w:hAnsi="Arial" w:cs="Arial"/>
        </w:rPr>
        <w:tab/>
      </w:r>
      <w:r w:rsidR="00531910">
        <w:rPr>
          <w:rStyle w:val="FontStyle29"/>
          <w:rFonts w:ascii="Arial" w:hAnsi="Arial" w:cs="Arial"/>
        </w:rPr>
        <w:t>Pokud není ve smlouvě uvedeno jinak, lze tuto smlouvu</w:t>
      </w:r>
      <w:r w:rsidR="00CA5B55" w:rsidRPr="00022EC0">
        <w:rPr>
          <w:rStyle w:val="FontStyle29"/>
          <w:rFonts w:ascii="Arial" w:hAnsi="Arial" w:cs="Arial"/>
        </w:rPr>
        <w:t xml:space="preserve"> měnit, doplňovat a upřesňovat pouze oboustranně odsouhlasenými </w:t>
      </w:r>
      <w:r w:rsidR="00DD1E48" w:rsidRPr="00022EC0">
        <w:rPr>
          <w:rStyle w:val="FontStyle29"/>
          <w:rFonts w:ascii="Arial" w:hAnsi="Arial" w:cs="Arial"/>
        </w:rPr>
        <w:tab/>
      </w:r>
      <w:r w:rsidR="00CA5B55" w:rsidRPr="00022EC0">
        <w:rPr>
          <w:rStyle w:val="FontStyle29"/>
          <w:rFonts w:ascii="Arial" w:hAnsi="Arial" w:cs="Arial"/>
        </w:rPr>
        <w:t xml:space="preserve">písemnými dodatky, podepsanými oprávněnými zástupci obou smluvních stran, které musí být </w:t>
      </w:r>
      <w:r w:rsidR="00DD1E48" w:rsidRPr="00022EC0">
        <w:rPr>
          <w:rStyle w:val="FontStyle29"/>
          <w:rFonts w:ascii="Arial" w:hAnsi="Arial" w:cs="Arial"/>
        </w:rPr>
        <w:tab/>
      </w:r>
      <w:r w:rsidR="00CA5B55" w:rsidRPr="00022EC0">
        <w:rPr>
          <w:rStyle w:val="FontStyle29"/>
          <w:rFonts w:ascii="Arial" w:hAnsi="Arial" w:cs="Arial"/>
        </w:rPr>
        <w:t>obsaženy na jedné listině. Změna formy uzavírání dodatků musí být uzavřena písemně.</w:t>
      </w:r>
    </w:p>
    <w:p w14:paraId="5BD617A1" w14:textId="77777777" w:rsidR="009F7D47" w:rsidRPr="00022EC0" w:rsidRDefault="00DD1E48" w:rsidP="0080595F">
      <w:pPr>
        <w:pStyle w:val="Zkladntext2"/>
        <w:tabs>
          <w:tab w:val="left" w:pos="5387"/>
        </w:tabs>
        <w:spacing w:after="120" w:line="259" w:lineRule="exact"/>
        <w:ind w:left="680" w:hanging="680"/>
        <w:rPr>
          <w:rStyle w:val="FontStyle29"/>
          <w:rFonts w:ascii="Arial" w:hAnsi="Arial" w:cs="Arial"/>
        </w:rPr>
      </w:pPr>
      <w:r w:rsidRPr="00022EC0">
        <w:rPr>
          <w:rStyle w:val="FontStyle29"/>
          <w:rFonts w:ascii="Arial" w:hAnsi="Arial" w:cs="Arial"/>
        </w:rPr>
        <w:t>11.8</w:t>
      </w:r>
      <w:r w:rsidRPr="00022EC0">
        <w:rPr>
          <w:rStyle w:val="FontStyle29"/>
          <w:rFonts w:ascii="Arial" w:hAnsi="Arial" w:cs="Arial"/>
        </w:rPr>
        <w:tab/>
      </w:r>
      <w:r w:rsidR="00CA5B55" w:rsidRPr="00022EC0">
        <w:rPr>
          <w:rStyle w:val="FontStyle29"/>
          <w:rFonts w:ascii="Arial" w:hAnsi="Arial" w:cs="Arial"/>
        </w:rPr>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14:paraId="7C6555A6" w14:textId="77777777" w:rsidR="009F7D47" w:rsidRPr="00022EC0" w:rsidRDefault="009F7D47" w:rsidP="009F7D47">
      <w:pPr>
        <w:jc w:val="both"/>
        <w:rPr>
          <w:rFonts w:ascii="Arial" w:hAnsi="Arial" w:cs="Arial"/>
          <w:b/>
          <w:color w:val="auto"/>
          <w:sz w:val="20"/>
          <w:szCs w:val="20"/>
        </w:rPr>
      </w:pPr>
      <w:r w:rsidRPr="00BF7FB4">
        <w:rPr>
          <w:rFonts w:ascii="Arial" w:hAnsi="Arial" w:cs="Arial"/>
          <w:color w:val="auto"/>
          <w:sz w:val="20"/>
          <w:szCs w:val="20"/>
        </w:rPr>
        <w:t>V ……………………. dne …………..</w:t>
      </w:r>
      <w:r w:rsidRPr="00022EC0">
        <w:rPr>
          <w:rFonts w:ascii="Arial" w:hAnsi="Arial" w:cs="Arial"/>
          <w:color w:val="auto"/>
          <w:sz w:val="20"/>
          <w:szCs w:val="20"/>
        </w:rPr>
        <w:tab/>
      </w:r>
      <w:r w:rsidRPr="00022EC0">
        <w:rPr>
          <w:rFonts w:ascii="Arial" w:hAnsi="Arial" w:cs="Arial"/>
          <w:color w:val="auto"/>
          <w:sz w:val="20"/>
          <w:szCs w:val="20"/>
        </w:rPr>
        <w:tab/>
      </w:r>
      <w:r w:rsidRPr="00022EC0">
        <w:rPr>
          <w:rFonts w:ascii="Arial" w:hAnsi="Arial" w:cs="Arial"/>
          <w:color w:val="auto"/>
          <w:sz w:val="20"/>
          <w:szCs w:val="20"/>
        </w:rPr>
        <w:tab/>
        <w:t xml:space="preserve">V </w:t>
      </w:r>
      <w:r w:rsidRPr="0041662A">
        <w:rPr>
          <w:rFonts w:ascii="Arial" w:hAnsi="Arial" w:cs="Arial"/>
          <w:color w:val="auto"/>
          <w:sz w:val="20"/>
          <w:szCs w:val="20"/>
        </w:rPr>
        <w:t>…………………… dne …………..</w:t>
      </w:r>
    </w:p>
    <w:p w14:paraId="5693B452" w14:textId="77777777" w:rsidR="009F7D47" w:rsidRPr="00022EC0" w:rsidRDefault="009F7D47" w:rsidP="009F7D47">
      <w:pPr>
        <w:jc w:val="both"/>
        <w:rPr>
          <w:rFonts w:ascii="Arial" w:hAnsi="Arial" w:cs="Arial"/>
          <w:b/>
          <w:color w:val="auto"/>
          <w:sz w:val="20"/>
          <w:szCs w:val="20"/>
        </w:rPr>
      </w:pPr>
    </w:p>
    <w:p w14:paraId="7B7980BB" w14:textId="77777777" w:rsidR="00D11119" w:rsidRPr="00022EC0" w:rsidRDefault="00D11119" w:rsidP="009F7D47">
      <w:pPr>
        <w:jc w:val="both"/>
        <w:rPr>
          <w:rFonts w:ascii="Arial" w:hAnsi="Arial" w:cs="Arial"/>
          <w:b/>
          <w:color w:val="auto"/>
          <w:sz w:val="20"/>
          <w:szCs w:val="20"/>
        </w:rPr>
      </w:pPr>
    </w:p>
    <w:p w14:paraId="3632D97E" w14:textId="77777777" w:rsidR="009F7D47" w:rsidRPr="00022EC0" w:rsidRDefault="009F7D47" w:rsidP="009F7D47">
      <w:pPr>
        <w:jc w:val="both"/>
        <w:rPr>
          <w:rFonts w:ascii="Arial" w:hAnsi="Arial" w:cs="Arial"/>
          <w:color w:val="auto"/>
          <w:sz w:val="20"/>
          <w:szCs w:val="20"/>
        </w:rPr>
      </w:pPr>
      <w:r w:rsidRPr="00022EC0">
        <w:rPr>
          <w:rFonts w:ascii="Arial" w:hAnsi="Arial" w:cs="Arial"/>
          <w:color w:val="auto"/>
          <w:sz w:val="20"/>
          <w:szCs w:val="20"/>
        </w:rPr>
        <w:t xml:space="preserve">       ____________________________</w:t>
      </w:r>
      <w:r w:rsidRPr="00022EC0">
        <w:rPr>
          <w:rFonts w:ascii="Arial" w:hAnsi="Arial" w:cs="Arial"/>
          <w:color w:val="auto"/>
          <w:sz w:val="20"/>
          <w:szCs w:val="20"/>
        </w:rPr>
        <w:tab/>
      </w:r>
      <w:r w:rsidRPr="00022EC0">
        <w:rPr>
          <w:rFonts w:ascii="Arial" w:hAnsi="Arial" w:cs="Arial"/>
          <w:color w:val="auto"/>
          <w:sz w:val="20"/>
          <w:szCs w:val="20"/>
        </w:rPr>
        <w:tab/>
      </w:r>
      <w:r w:rsidRPr="00022EC0">
        <w:rPr>
          <w:rFonts w:ascii="Arial" w:hAnsi="Arial" w:cs="Arial"/>
          <w:color w:val="auto"/>
          <w:sz w:val="20"/>
          <w:szCs w:val="20"/>
        </w:rPr>
        <w:tab/>
        <w:t>____________________________________</w:t>
      </w:r>
    </w:p>
    <w:p w14:paraId="57CE96E8" w14:textId="77777777" w:rsidR="009F7D47" w:rsidRPr="00022EC0" w:rsidRDefault="009F7D47" w:rsidP="009F7D47">
      <w:pPr>
        <w:keepNext/>
        <w:outlineLvl w:val="0"/>
        <w:rPr>
          <w:rFonts w:ascii="Arial" w:hAnsi="Arial" w:cs="Arial"/>
          <w:b/>
          <w:color w:val="auto"/>
          <w:sz w:val="20"/>
          <w:szCs w:val="20"/>
        </w:rPr>
      </w:pPr>
      <w:r w:rsidRPr="00022EC0">
        <w:rPr>
          <w:rFonts w:ascii="Arial" w:hAnsi="Arial" w:cs="Arial"/>
          <w:b/>
          <w:color w:val="auto"/>
          <w:sz w:val="20"/>
          <w:szCs w:val="20"/>
        </w:rPr>
        <w:t xml:space="preserve">                      </w:t>
      </w:r>
      <w:r w:rsidRPr="00022EC0">
        <w:rPr>
          <w:rFonts w:ascii="Arial" w:hAnsi="Arial" w:cs="Arial"/>
          <w:b/>
          <w:color w:val="auto"/>
          <w:sz w:val="20"/>
          <w:szCs w:val="20"/>
        </w:rPr>
        <w:tab/>
      </w:r>
      <w:r w:rsidRPr="00022EC0">
        <w:rPr>
          <w:rFonts w:ascii="Arial" w:hAnsi="Arial" w:cs="Arial"/>
          <w:b/>
          <w:color w:val="auto"/>
          <w:sz w:val="20"/>
          <w:szCs w:val="20"/>
        </w:rPr>
        <w:tab/>
        <w:t xml:space="preserve">                                                                                                           </w:t>
      </w:r>
    </w:p>
    <w:p w14:paraId="2B801DD8" w14:textId="77777777" w:rsidR="000460C0" w:rsidRPr="00022EC0" w:rsidRDefault="009F7D47" w:rsidP="001242F5">
      <w:pPr>
        <w:rPr>
          <w:rStyle w:val="FontStyle29"/>
          <w:rFonts w:ascii="Arial" w:hAnsi="Arial" w:cs="Arial"/>
          <w:color w:val="auto"/>
        </w:rPr>
      </w:pPr>
      <w:r w:rsidRPr="00022EC0">
        <w:rPr>
          <w:rFonts w:ascii="Arial" w:hAnsi="Arial" w:cs="Arial"/>
          <w:color w:val="auto"/>
          <w:sz w:val="20"/>
          <w:szCs w:val="20"/>
        </w:rPr>
        <w:t xml:space="preserve"> </w:t>
      </w:r>
      <w:r w:rsidR="00AF6742" w:rsidRPr="00022EC0">
        <w:rPr>
          <w:rFonts w:ascii="Arial" w:hAnsi="Arial" w:cs="Arial"/>
          <w:color w:val="auto"/>
          <w:sz w:val="20"/>
          <w:szCs w:val="20"/>
        </w:rPr>
        <w:t xml:space="preserve">                      zhotovitel</w:t>
      </w:r>
      <w:r w:rsidRPr="00022EC0">
        <w:rPr>
          <w:rFonts w:ascii="Arial" w:hAnsi="Arial" w:cs="Arial"/>
          <w:color w:val="auto"/>
          <w:sz w:val="20"/>
          <w:szCs w:val="20"/>
        </w:rPr>
        <w:t xml:space="preserve">                                                                           </w:t>
      </w:r>
      <w:r w:rsidR="00AF6742" w:rsidRPr="00022EC0">
        <w:rPr>
          <w:rFonts w:ascii="Arial" w:hAnsi="Arial" w:cs="Arial"/>
          <w:color w:val="auto"/>
          <w:sz w:val="20"/>
          <w:szCs w:val="20"/>
        </w:rPr>
        <w:t>objednatel</w:t>
      </w:r>
    </w:p>
    <w:sectPr w:rsidR="000460C0" w:rsidRPr="00022EC0">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C7616" w16cex:dateUtc="2021-03-17T11:35:00Z"/>
  <w16cex:commentExtensible w16cex:durableId="23FC7652" w16cex:dateUtc="2021-03-17T11:36:00Z"/>
  <w16cex:commentExtensible w16cex:durableId="23FDAE74" w16cex:dateUtc="2021-03-18T09:48:00Z"/>
  <w16cex:commentExtensible w16cex:durableId="23FDAF9E" w16cex:dateUtc="2021-03-18T09:53:00Z"/>
  <w16cex:commentExtensible w16cex:durableId="23FDAF9F" w16cex:dateUtc="2021-03-18T09: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DCBBF" w14:textId="77777777" w:rsidR="00FC57F4" w:rsidRDefault="00FC57F4" w:rsidP="00C3200A">
      <w:r>
        <w:separator/>
      </w:r>
    </w:p>
  </w:endnote>
  <w:endnote w:type="continuationSeparator" w:id="0">
    <w:p w14:paraId="535F5E5D" w14:textId="77777777" w:rsidR="00FC57F4" w:rsidRDefault="00FC57F4" w:rsidP="00C3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 serif">
    <w:altName w:val="Times New Roman"/>
    <w:charset w:val="00"/>
    <w:family w:val="roman"/>
    <w:pitch w:val="default"/>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2696256"/>
      <w:docPartObj>
        <w:docPartGallery w:val="Page Numbers (Bottom of Page)"/>
        <w:docPartUnique/>
      </w:docPartObj>
    </w:sdtPr>
    <w:sdtEndPr/>
    <w:sdtContent>
      <w:p w14:paraId="6DF6DF0E" w14:textId="05677612" w:rsidR="00C3200A" w:rsidRDefault="00C3200A">
        <w:pPr>
          <w:pStyle w:val="Zpat"/>
          <w:jc w:val="center"/>
        </w:pPr>
        <w:r>
          <w:fldChar w:fldCharType="begin"/>
        </w:r>
        <w:r>
          <w:instrText>PAGE   \* MERGEFORMAT</w:instrText>
        </w:r>
        <w:r>
          <w:fldChar w:fldCharType="separate"/>
        </w:r>
        <w:r w:rsidR="004648DB">
          <w:rPr>
            <w:noProof/>
          </w:rPr>
          <w:t>14</w:t>
        </w:r>
        <w:r>
          <w:fldChar w:fldCharType="end"/>
        </w:r>
      </w:p>
    </w:sdtContent>
  </w:sdt>
  <w:p w14:paraId="32D7FDB8" w14:textId="77777777" w:rsidR="00C3200A" w:rsidRDefault="00C320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53FB2" w14:textId="77777777" w:rsidR="00FC57F4" w:rsidRDefault="00FC57F4" w:rsidP="00C3200A">
      <w:r>
        <w:separator/>
      </w:r>
    </w:p>
  </w:footnote>
  <w:footnote w:type="continuationSeparator" w:id="0">
    <w:p w14:paraId="2DED790F" w14:textId="77777777" w:rsidR="00FC57F4" w:rsidRDefault="00FC57F4" w:rsidP="00C32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717294C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1" w15:restartNumberingAfterBreak="0">
    <w:nsid w:val="02715AFE"/>
    <w:multiLevelType w:val="hybridMultilevel"/>
    <w:tmpl w:val="B704BC1A"/>
    <w:lvl w:ilvl="0" w:tplc="4E20AAEA">
      <w:start w:val="1"/>
      <w:numFmt w:val="decimal"/>
      <w:lvlText w:val="6.%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0E06376E"/>
    <w:multiLevelType w:val="hybridMultilevel"/>
    <w:tmpl w:val="E19CDDE8"/>
    <w:lvl w:ilvl="0" w:tplc="1C869812">
      <w:start w:val="1"/>
      <w:numFmt w:val="decimal"/>
      <w:lvlText w:val="4.%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FC64A7C"/>
    <w:multiLevelType w:val="hybridMultilevel"/>
    <w:tmpl w:val="28DCFAA4"/>
    <w:lvl w:ilvl="0" w:tplc="27D43306">
      <w:start w:val="1"/>
      <w:numFmt w:val="ordinal"/>
      <w:lvlText w:val="2.%1"/>
      <w:lvlJc w:val="left"/>
      <w:pPr>
        <w:tabs>
          <w:tab w:val="num" w:pos="680"/>
        </w:tabs>
        <w:ind w:left="680" w:hanging="680"/>
      </w:pPr>
      <w:rPr>
        <w:rFonts w:cs="Times New Roman" w:hint="default"/>
        <w:sz w:val="22"/>
        <w:szCs w:val="22"/>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FEB57A8"/>
    <w:multiLevelType w:val="hybridMultilevel"/>
    <w:tmpl w:val="09845846"/>
    <w:lvl w:ilvl="0" w:tplc="D8027C04">
      <w:start w:val="1"/>
      <w:numFmt w:val="lowerLetter"/>
      <w:lvlText w:val="%1)"/>
      <w:lvlJc w:val="left"/>
      <w:pPr>
        <w:ind w:left="586" w:hanging="428"/>
      </w:pPr>
      <w:rPr>
        <w:rFonts w:ascii="Times New Roman" w:eastAsia="Times New Roman" w:hAnsi="Times New Roman" w:cs="Times New Roman" w:hint="default"/>
        <w:b w:val="0"/>
        <w:bCs w:val="0"/>
        <w:i w:val="0"/>
        <w:iCs w:val="0"/>
        <w:w w:val="100"/>
        <w:sz w:val="22"/>
        <w:szCs w:val="22"/>
        <w:lang w:val="cs-CZ" w:eastAsia="en-US" w:bidi="ar-SA"/>
      </w:rPr>
    </w:lvl>
    <w:lvl w:ilvl="1" w:tplc="0AC44058">
      <w:numFmt w:val="bullet"/>
      <w:lvlText w:val="-"/>
      <w:lvlJc w:val="left"/>
      <w:pPr>
        <w:ind w:left="866" w:hanging="281"/>
      </w:pPr>
      <w:rPr>
        <w:rFonts w:ascii="Courier New" w:eastAsia="Courier New" w:hAnsi="Courier New" w:cs="Courier New" w:hint="default"/>
        <w:w w:val="100"/>
        <w:lang w:val="cs-CZ" w:eastAsia="en-US" w:bidi="ar-SA"/>
      </w:rPr>
    </w:lvl>
    <w:lvl w:ilvl="2" w:tplc="DD48BDCC">
      <w:numFmt w:val="bullet"/>
      <w:lvlText w:val=""/>
      <w:lvlJc w:val="left"/>
      <w:pPr>
        <w:ind w:left="1226" w:hanging="360"/>
      </w:pPr>
      <w:rPr>
        <w:rFonts w:ascii="Symbol" w:eastAsia="Symbol" w:hAnsi="Symbol" w:cs="Symbol" w:hint="default"/>
        <w:b w:val="0"/>
        <w:bCs w:val="0"/>
        <w:i w:val="0"/>
        <w:iCs w:val="0"/>
        <w:w w:val="100"/>
        <w:sz w:val="22"/>
        <w:szCs w:val="22"/>
        <w:lang w:val="cs-CZ" w:eastAsia="en-US" w:bidi="ar-SA"/>
      </w:rPr>
    </w:lvl>
    <w:lvl w:ilvl="3" w:tplc="EE6E74B0">
      <w:numFmt w:val="bullet"/>
      <w:lvlText w:val="•"/>
      <w:lvlJc w:val="left"/>
      <w:pPr>
        <w:ind w:left="1240" w:hanging="360"/>
      </w:pPr>
      <w:rPr>
        <w:lang w:val="cs-CZ" w:eastAsia="en-US" w:bidi="ar-SA"/>
      </w:rPr>
    </w:lvl>
    <w:lvl w:ilvl="4" w:tplc="EAD6C2F2">
      <w:numFmt w:val="bullet"/>
      <w:lvlText w:val="•"/>
      <w:lvlJc w:val="left"/>
      <w:pPr>
        <w:ind w:left="2478" w:hanging="360"/>
      </w:pPr>
      <w:rPr>
        <w:lang w:val="cs-CZ" w:eastAsia="en-US" w:bidi="ar-SA"/>
      </w:rPr>
    </w:lvl>
    <w:lvl w:ilvl="5" w:tplc="33105610">
      <w:numFmt w:val="bullet"/>
      <w:lvlText w:val="•"/>
      <w:lvlJc w:val="left"/>
      <w:pPr>
        <w:ind w:left="3716" w:hanging="360"/>
      </w:pPr>
      <w:rPr>
        <w:lang w:val="cs-CZ" w:eastAsia="en-US" w:bidi="ar-SA"/>
      </w:rPr>
    </w:lvl>
    <w:lvl w:ilvl="6" w:tplc="0E149602">
      <w:numFmt w:val="bullet"/>
      <w:lvlText w:val="•"/>
      <w:lvlJc w:val="left"/>
      <w:pPr>
        <w:ind w:left="4954" w:hanging="360"/>
      </w:pPr>
      <w:rPr>
        <w:lang w:val="cs-CZ" w:eastAsia="en-US" w:bidi="ar-SA"/>
      </w:rPr>
    </w:lvl>
    <w:lvl w:ilvl="7" w:tplc="5DE2159C">
      <w:numFmt w:val="bullet"/>
      <w:lvlText w:val="•"/>
      <w:lvlJc w:val="left"/>
      <w:pPr>
        <w:ind w:left="6192" w:hanging="360"/>
      </w:pPr>
      <w:rPr>
        <w:lang w:val="cs-CZ" w:eastAsia="en-US" w:bidi="ar-SA"/>
      </w:rPr>
    </w:lvl>
    <w:lvl w:ilvl="8" w:tplc="5F2EF730">
      <w:numFmt w:val="bullet"/>
      <w:lvlText w:val="•"/>
      <w:lvlJc w:val="left"/>
      <w:pPr>
        <w:ind w:left="7430" w:hanging="360"/>
      </w:pPr>
      <w:rPr>
        <w:lang w:val="cs-CZ" w:eastAsia="en-US" w:bidi="ar-SA"/>
      </w:rPr>
    </w:lvl>
  </w:abstractNum>
  <w:abstractNum w:abstractNumId="5" w15:restartNumberingAfterBreak="0">
    <w:nsid w:val="12A62A7D"/>
    <w:multiLevelType w:val="hybridMultilevel"/>
    <w:tmpl w:val="2A7C3670"/>
    <w:lvl w:ilvl="0" w:tplc="BEB6D88A">
      <w:start w:val="1"/>
      <w:numFmt w:val="decimal"/>
      <w:lvlText w:val="3.%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8732B01"/>
    <w:multiLevelType w:val="hybridMultilevel"/>
    <w:tmpl w:val="0A721BBE"/>
    <w:lvl w:ilvl="0" w:tplc="CD70C3C0">
      <w:numFmt w:val="bullet"/>
      <w:lvlText w:val="-"/>
      <w:lvlJc w:val="left"/>
      <w:pPr>
        <w:ind w:left="1440" w:hanging="360"/>
      </w:pPr>
      <w:rPr>
        <w:rFonts w:ascii="Arial Narrow" w:eastAsia="Arial Narrow" w:hAnsi="Arial Narrow" w:cs="Arial Narrow" w:hint="default"/>
        <w:b w:val="0"/>
        <w:bCs w:val="0"/>
        <w:i w:val="0"/>
        <w:iCs w:val="0"/>
        <w:w w:val="100"/>
        <w:sz w:val="22"/>
        <w:szCs w:val="22"/>
        <w:lang w:val="cs-CZ" w:eastAsia="en-US" w:bidi="ar-SA"/>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DD356CB"/>
    <w:multiLevelType w:val="hybridMultilevel"/>
    <w:tmpl w:val="D442624C"/>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8" w15:restartNumberingAfterBreak="0">
    <w:nsid w:val="20093B7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4C041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372DB6"/>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6521B8"/>
    <w:multiLevelType w:val="multilevel"/>
    <w:tmpl w:val="9BFC9CC6"/>
    <w:lvl w:ilvl="0">
      <w:start w:val="1"/>
      <w:numFmt w:val="lowerLetter"/>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3668798E"/>
    <w:multiLevelType w:val="hybridMultilevel"/>
    <w:tmpl w:val="67189D72"/>
    <w:lvl w:ilvl="0" w:tplc="90C0BE3A">
      <w:start w:val="1"/>
      <w:numFmt w:val="decimal"/>
      <w:lvlText w:val="12.%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8721BE4"/>
    <w:multiLevelType w:val="hybridMultilevel"/>
    <w:tmpl w:val="A4D62B8E"/>
    <w:lvl w:ilvl="0" w:tplc="F2DA2130">
      <w:start w:val="1"/>
      <w:numFmt w:val="decimal"/>
      <w:lvlText w:val="11.%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89A1ED9"/>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033450"/>
    <w:multiLevelType w:val="hybridMultilevel"/>
    <w:tmpl w:val="3874437E"/>
    <w:lvl w:ilvl="0" w:tplc="9D428FCA">
      <w:start w:val="1"/>
      <w:numFmt w:val="bullet"/>
      <w:lvlText w:val="-"/>
      <w:lvlJc w:val="left"/>
      <w:pPr>
        <w:ind w:left="360" w:hanging="360"/>
      </w:pPr>
      <w:rPr>
        <w:rFonts w:ascii="Courier New" w:hAnsi="Courier New"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2711EA7"/>
    <w:multiLevelType w:val="hybridMultilevel"/>
    <w:tmpl w:val="66F2E27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460858CE"/>
    <w:multiLevelType w:val="hybridMultilevel"/>
    <w:tmpl w:val="4C1057DA"/>
    <w:lvl w:ilvl="0" w:tplc="9D428FCA">
      <w:start w:val="1"/>
      <w:numFmt w:val="bullet"/>
      <w:lvlText w:val="-"/>
      <w:lvlJc w:val="left"/>
      <w:pPr>
        <w:ind w:left="720" w:hanging="360"/>
      </w:pPr>
      <w:rPr>
        <w:rFonts w:ascii="Courier New" w:hAnsi="Courier New"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8F764B"/>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AE1BD3"/>
    <w:multiLevelType w:val="hybridMultilevel"/>
    <w:tmpl w:val="9FE0F686"/>
    <w:lvl w:ilvl="0" w:tplc="04050017">
      <w:start w:val="1"/>
      <w:numFmt w:val="lowerLetter"/>
      <w:lvlText w:val="%1)"/>
      <w:lvlJc w:val="left"/>
      <w:pPr>
        <w:ind w:left="2062" w:hanging="360"/>
      </w:pPr>
    </w:lvl>
    <w:lvl w:ilvl="1" w:tplc="04050019" w:tentative="1">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22" w15:restartNumberingAfterBreak="0">
    <w:nsid w:val="5BE108B4"/>
    <w:multiLevelType w:val="hybridMultilevel"/>
    <w:tmpl w:val="662C178A"/>
    <w:lvl w:ilvl="0" w:tplc="8AA07DB4">
      <w:start w:val="1"/>
      <w:numFmt w:val="decimal"/>
      <w:lvlText w:val="10.%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5E8721BF"/>
    <w:multiLevelType w:val="hybridMultilevel"/>
    <w:tmpl w:val="220EC866"/>
    <w:lvl w:ilvl="0" w:tplc="685E7790">
      <w:start w:val="1"/>
      <w:numFmt w:val="decimal"/>
      <w:lvlText w:val="1.%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66D54AD8"/>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00472A"/>
    <w:multiLevelType w:val="hybridMultilevel"/>
    <w:tmpl w:val="7E0AC752"/>
    <w:lvl w:ilvl="0" w:tplc="D0B8B2F0">
      <w:start w:val="1"/>
      <w:numFmt w:val="decimal"/>
      <w:lvlText w:val="2.%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15:restartNumberingAfterBreak="0">
    <w:nsid w:val="6AA10163"/>
    <w:multiLevelType w:val="hybridMultilevel"/>
    <w:tmpl w:val="D304FC20"/>
    <w:lvl w:ilvl="0" w:tplc="158E4264">
      <w:start w:val="1"/>
      <w:numFmt w:val="lowerLetter"/>
      <w:lvlText w:val="%1)"/>
      <w:lvlJc w:val="left"/>
      <w:pPr>
        <w:tabs>
          <w:tab w:val="num" w:pos="360"/>
        </w:tabs>
        <w:ind w:left="340" w:hanging="340"/>
      </w:pPr>
      <w:rPr>
        <w:rFonts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C39285F"/>
    <w:multiLevelType w:val="hybridMultilevel"/>
    <w:tmpl w:val="1B10A2BA"/>
    <w:lvl w:ilvl="0" w:tplc="9D428FCA">
      <w:start w:val="1"/>
      <w:numFmt w:val="bullet"/>
      <w:lvlText w:val="-"/>
      <w:lvlJc w:val="left"/>
      <w:pPr>
        <w:ind w:left="360" w:hanging="360"/>
      </w:pPr>
      <w:rPr>
        <w:rFonts w:ascii="Courier New" w:hAnsi="Courier New" w:hint="default"/>
      </w:rPr>
    </w:lvl>
    <w:lvl w:ilvl="1" w:tplc="854057E6">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6D7C7F2F"/>
    <w:multiLevelType w:val="multilevel"/>
    <w:tmpl w:val="217022F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29" w15:restartNumberingAfterBreak="0">
    <w:nsid w:val="6DCF609D"/>
    <w:multiLevelType w:val="hybridMultilevel"/>
    <w:tmpl w:val="855C90FC"/>
    <w:lvl w:ilvl="0" w:tplc="75FA6B8C">
      <w:start w:val="1"/>
      <w:numFmt w:val="lowerLetter"/>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EE7DB9"/>
    <w:multiLevelType w:val="hybridMultilevel"/>
    <w:tmpl w:val="CC44CA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4F77C60"/>
    <w:multiLevelType w:val="multilevel"/>
    <w:tmpl w:val="9EC44AFA"/>
    <w:lvl w:ilvl="0">
      <w:start w:val="1"/>
      <w:numFmt w:val="bullet"/>
      <w:lvlText w:val=""/>
      <w:lvlJc w:val="left"/>
      <w:pPr>
        <w:tabs>
          <w:tab w:val="num" w:pos="0"/>
        </w:tabs>
        <w:ind w:left="720" w:hanging="360"/>
      </w:pPr>
      <w:rPr>
        <w:rFonts w:ascii="Symbol" w:hAnsi="Symbol" w:hint="default"/>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2" w15:restartNumberingAfterBreak="0">
    <w:nsid w:val="770B35E2"/>
    <w:multiLevelType w:val="hybridMultilevel"/>
    <w:tmpl w:val="03A2AFB4"/>
    <w:lvl w:ilvl="0" w:tplc="A4641146">
      <w:start w:val="1"/>
      <w:numFmt w:val="decimal"/>
      <w:lvlText w:val="5.%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15:restartNumberingAfterBreak="0">
    <w:nsid w:val="777A617D"/>
    <w:multiLevelType w:val="hybridMultilevel"/>
    <w:tmpl w:val="A5A2C2D0"/>
    <w:lvl w:ilvl="0" w:tplc="E7BEF86E">
      <w:start w:val="1"/>
      <w:numFmt w:val="decimal"/>
      <w:lvlText w:val="8.%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7C6E58C0"/>
    <w:multiLevelType w:val="hybridMultilevel"/>
    <w:tmpl w:val="A2BA6634"/>
    <w:lvl w:ilvl="0" w:tplc="B9A8F01A">
      <w:start w:val="1"/>
      <w:numFmt w:val="decimal"/>
      <w:lvlText w:val="7.%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15:restartNumberingAfterBreak="0">
    <w:nsid w:val="7CBA42B2"/>
    <w:multiLevelType w:val="hybridMultilevel"/>
    <w:tmpl w:val="F25A25CC"/>
    <w:lvl w:ilvl="0" w:tplc="9D428FCA">
      <w:start w:val="1"/>
      <w:numFmt w:val="bullet"/>
      <w:lvlText w:val="-"/>
      <w:lvlJc w:val="left"/>
      <w:pPr>
        <w:ind w:left="360" w:hanging="360"/>
      </w:pPr>
      <w:rPr>
        <w:rFonts w:ascii="Courier New" w:hAnsi="Courier New"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7D7B29CD"/>
    <w:multiLevelType w:val="hybridMultilevel"/>
    <w:tmpl w:val="8C3421C0"/>
    <w:lvl w:ilvl="0" w:tplc="6254CF7E">
      <w:start w:val="2"/>
      <w:numFmt w:val="bullet"/>
      <w:lvlText w:val="-"/>
      <w:lvlJc w:val="left"/>
      <w:pPr>
        <w:ind w:left="1069" w:hanging="360"/>
      </w:pPr>
      <w:rPr>
        <w:rFonts w:ascii="Arial Narrow" w:eastAsiaTheme="minorHAnsi" w:hAnsi="Arial Narrow" w:cstheme="minorBid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7" w15:restartNumberingAfterBreak="0">
    <w:nsid w:val="7F3F780B"/>
    <w:multiLevelType w:val="multilevel"/>
    <w:tmpl w:val="6E784C8A"/>
    <w:lvl w:ilvl="0">
      <w:start w:val="1"/>
      <w:numFmt w:val="upperRoman"/>
      <w:lvlText w:val="%1."/>
      <w:lvlJc w:val="right"/>
      <w:pPr>
        <w:ind w:left="5180" w:hanging="360"/>
      </w:pPr>
      <w:rPr>
        <w:rFonts w:ascii="Arial" w:hAnsi="Arial" w:hint="default"/>
        <w:b/>
        <w:i w:val="0"/>
        <w:sz w:val="20"/>
      </w:rPr>
    </w:lvl>
    <w:lvl w:ilvl="1">
      <w:start w:val="1"/>
      <w:numFmt w:val="decimal"/>
      <w:isLgl/>
      <w:lvlText w:val="%1.%2"/>
      <w:lvlJc w:val="left"/>
      <w:pPr>
        <w:ind w:left="5495" w:hanging="675"/>
      </w:pPr>
      <w:rPr>
        <w:rFonts w:hint="default"/>
      </w:rPr>
    </w:lvl>
    <w:lvl w:ilvl="2">
      <w:start w:val="1"/>
      <w:numFmt w:val="decimal"/>
      <w:isLgl/>
      <w:lvlText w:val="%1.%2.%3"/>
      <w:lvlJc w:val="left"/>
      <w:pPr>
        <w:ind w:left="5540" w:hanging="720"/>
      </w:pPr>
      <w:rPr>
        <w:rFonts w:hint="default"/>
      </w:rPr>
    </w:lvl>
    <w:lvl w:ilvl="3">
      <w:start w:val="1"/>
      <w:numFmt w:val="decimal"/>
      <w:isLgl/>
      <w:lvlText w:val="%1.%2.%3.%4"/>
      <w:lvlJc w:val="left"/>
      <w:pPr>
        <w:ind w:left="5540" w:hanging="72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5900" w:hanging="1080"/>
      </w:pPr>
      <w:rPr>
        <w:rFonts w:hint="default"/>
      </w:rPr>
    </w:lvl>
    <w:lvl w:ilvl="6">
      <w:start w:val="1"/>
      <w:numFmt w:val="decimal"/>
      <w:isLgl/>
      <w:lvlText w:val="%1.%2.%3.%4.%5.%6.%7"/>
      <w:lvlJc w:val="left"/>
      <w:pPr>
        <w:ind w:left="6260" w:hanging="144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6620" w:hanging="1800"/>
      </w:pPr>
      <w:rPr>
        <w:rFonts w:hint="default"/>
      </w:rPr>
    </w:lvl>
  </w:abstractNum>
  <w:num w:numId="1">
    <w:abstractNumId w:val="20"/>
  </w:num>
  <w:num w:numId="2">
    <w:abstractNumId w:val="3"/>
  </w:num>
  <w:num w:numId="3">
    <w:abstractNumId w:val="23"/>
  </w:num>
  <w:num w:numId="4">
    <w:abstractNumId w:val="11"/>
  </w:num>
  <w:num w:numId="5">
    <w:abstractNumId w:val="37"/>
  </w:num>
  <w:num w:numId="6">
    <w:abstractNumId w:val="24"/>
  </w:num>
  <w:num w:numId="7">
    <w:abstractNumId w:val="25"/>
  </w:num>
  <w:num w:numId="8">
    <w:abstractNumId w:val="8"/>
  </w:num>
  <w:num w:numId="9">
    <w:abstractNumId w:val="5"/>
  </w:num>
  <w:num w:numId="10">
    <w:abstractNumId w:val="2"/>
  </w:num>
  <w:num w:numId="11">
    <w:abstractNumId w:val="32"/>
  </w:num>
  <w:num w:numId="12">
    <w:abstractNumId w:val="15"/>
  </w:num>
  <w:num w:numId="13">
    <w:abstractNumId w:val="34"/>
  </w:num>
  <w:num w:numId="14">
    <w:abstractNumId w:val="1"/>
  </w:num>
  <w:num w:numId="15">
    <w:abstractNumId w:val="29"/>
  </w:num>
  <w:num w:numId="16">
    <w:abstractNumId w:val="33"/>
  </w:num>
  <w:num w:numId="17">
    <w:abstractNumId w:val="21"/>
  </w:num>
  <w:num w:numId="18">
    <w:abstractNumId w:val="22"/>
  </w:num>
  <w:num w:numId="19">
    <w:abstractNumId w:val="9"/>
  </w:num>
  <w:num w:numId="20">
    <w:abstractNumId w:val="19"/>
  </w:num>
  <w:num w:numId="21">
    <w:abstractNumId w:val="14"/>
  </w:num>
  <w:num w:numId="22">
    <w:abstractNumId w:val="13"/>
  </w:num>
  <w:num w:numId="23">
    <w:abstractNumId w:val="10"/>
  </w:num>
  <w:num w:numId="24">
    <w:abstractNumId w:val="26"/>
  </w:num>
  <w:num w:numId="25">
    <w:abstractNumId w:val="30"/>
  </w:num>
  <w:num w:numId="26">
    <w:abstractNumId w:val="36"/>
  </w:num>
  <w:num w:numId="27">
    <w:abstractNumId w:val="0"/>
  </w:num>
  <w:num w:numId="28">
    <w:abstractNumId w:val="16"/>
  </w:num>
  <w:num w:numId="29">
    <w:abstractNumId w:val="17"/>
  </w:num>
  <w:num w:numId="30">
    <w:abstractNumId w:val="18"/>
  </w:num>
  <w:num w:numId="31">
    <w:abstractNumId w:val="35"/>
  </w:num>
  <w:num w:numId="32">
    <w:abstractNumId w:val="6"/>
  </w:num>
  <w:num w:numId="33">
    <w:abstractNumId w:val="27"/>
  </w:num>
  <w:num w:numId="34">
    <w:abstractNumId w:val="12"/>
  </w:num>
  <w:num w:numId="35">
    <w:abstractNumId w:val="31"/>
  </w:num>
  <w:num w:numId="36">
    <w:abstractNumId w:val="28"/>
  </w:num>
  <w:num w:numId="37">
    <w:abstractNumId w:val="7"/>
  </w:num>
  <w:num w:numId="38">
    <w:abstractNumId w:val="4"/>
    <w:lvlOverride w:ilvl="0">
      <w:startOverride w:val="1"/>
    </w:lvlOverride>
    <w:lvlOverride w:ilvl="1"/>
    <w:lvlOverride w:ilvl="2"/>
    <w:lvlOverride w:ilvl="3"/>
    <w:lvlOverride w:ilvl="4"/>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BFB"/>
    <w:rsid w:val="00003FB4"/>
    <w:rsid w:val="00022EC0"/>
    <w:rsid w:val="00025F54"/>
    <w:rsid w:val="000423B5"/>
    <w:rsid w:val="000460C0"/>
    <w:rsid w:val="00046F65"/>
    <w:rsid w:val="000503EE"/>
    <w:rsid w:val="00051701"/>
    <w:rsid w:val="00052C77"/>
    <w:rsid w:val="0007274A"/>
    <w:rsid w:val="0008230E"/>
    <w:rsid w:val="000A008C"/>
    <w:rsid w:val="000A1F36"/>
    <w:rsid w:val="000A2317"/>
    <w:rsid w:val="000B3B71"/>
    <w:rsid w:val="000B58C6"/>
    <w:rsid w:val="000B5FB9"/>
    <w:rsid w:val="000B729A"/>
    <w:rsid w:val="000B7B37"/>
    <w:rsid w:val="000C02DB"/>
    <w:rsid w:val="000C721F"/>
    <w:rsid w:val="000C7BEC"/>
    <w:rsid w:val="000E3F0E"/>
    <w:rsid w:val="000F4606"/>
    <w:rsid w:val="001116CD"/>
    <w:rsid w:val="00116745"/>
    <w:rsid w:val="00120778"/>
    <w:rsid w:val="0012167C"/>
    <w:rsid w:val="00123CCC"/>
    <w:rsid w:val="001242F5"/>
    <w:rsid w:val="00132800"/>
    <w:rsid w:val="00135BF3"/>
    <w:rsid w:val="001557C4"/>
    <w:rsid w:val="00162E6F"/>
    <w:rsid w:val="00171BC4"/>
    <w:rsid w:val="00181490"/>
    <w:rsid w:val="00181D60"/>
    <w:rsid w:val="00187993"/>
    <w:rsid w:val="00194754"/>
    <w:rsid w:val="001A3F37"/>
    <w:rsid w:val="001A619F"/>
    <w:rsid w:val="001C18B7"/>
    <w:rsid w:val="001C4A49"/>
    <w:rsid w:val="001C5069"/>
    <w:rsid w:val="001D29F0"/>
    <w:rsid w:val="001D2BB4"/>
    <w:rsid w:val="001D522B"/>
    <w:rsid w:val="001D7679"/>
    <w:rsid w:val="001E1AC9"/>
    <w:rsid w:val="001F735A"/>
    <w:rsid w:val="00201DF0"/>
    <w:rsid w:val="002074BC"/>
    <w:rsid w:val="00215446"/>
    <w:rsid w:val="00263790"/>
    <w:rsid w:val="00263E45"/>
    <w:rsid w:val="002672F4"/>
    <w:rsid w:val="0027345E"/>
    <w:rsid w:val="00276EA4"/>
    <w:rsid w:val="002A64FF"/>
    <w:rsid w:val="002E10B1"/>
    <w:rsid w:val="002E25AE"/>
    <w:rsid w:val="002E354C"/>
    <w:rsid w:val="002E61D9"/>
    <w:rsid w:val="002E6EB4"/>
    <w:rsid w:val="002F1442"/>
    <w:rsid w:val="002F14AA"/>
    <w:rsid w:val="003005FE"/>
    <w:rsid w:val="00301D72"/>
    <w:rsid w:val="00313794"/>
    <w:rsid w:val="00313DC8"/>
    <w:rsid w:val="00313E7C"/>
    <w:rsid w:val="003145B9"/>
    <w:rsid w:val="00317470"/>
    <w:rsid w:val="00324004"/>
    <w:rsid w:val="00325C72"/>
    <w:rsid w:val="00331679"/>
    <w:rsid w:val="00334B1C"/>
    <w:rsid w:val="00340CAA"/>
    <w:rsid w:val="00340DFE"/>
    <w:rsid w:val="00350BD8"/>
    <w:rsid w:val="00352552"/>
    <w:rsid w:val="00360AC7"/>
    <w:rsid w:val="0036122A"/>
    <w:rsid w:val="003617AF"/>
    <w:rsid w:val="0037726E"/>
    <w:rsid w:val="00377670"/>
    <w:rsid w:val="003A1C70"/>
    <w:rsid w:val="003A3605"/>
    <w:rsid w:val="003B335B"/>
    <w:rsid w:val="003B6093"/>
    <w:rsid w:val="003B74BA"/>
    <w:rsid w:val="003C1446"/>
    <w:rsid w:val="003C418B"/>
    <w:rsid w:val="003D12E8"/>
    <w:rsid w:val="003D5820"/>
    <w:rsid w:val="003E3005"/>
    <w:rsid w:val="003E7CA0"/>
    <w:rsid w:val="003F56B3"/>
    <w:rsid w:val="003F71D7"/>
    <w:rsid w:val="00413C42"/>
    <w:rsid w:val="0041662A"/>
    <w:rsid w:val="00425479"/>
    <w:rsid w:val="0043439A"/>
    <w:rsid w:val="0046187F"/>
    <w:rsid w:val="004648DB"/>
    <w:rsid w:val="004725E0"/>
    <w:rsid w:val="00484B32"/>
    <w:rsid w:val="004A39FF"/>
    <w:rsid w:val="004B0D77"/>
    <w:rsid w:val="004B666F"/>
    <w:rsid w:val="004C2A3B"/>
    <w:rsid w:val="004C7C4C"/>
    <w:rsid w:val="004D46EA"/>
    <w:rsid w:val="004D47D3"/>
    <w:rsid w:val="004E1FAA"/>
    <w:rsid w:val="004E4681"/>
    <w:rsid w:val="004F0755"/>
    <w:rsid w:val="004F2280"/>
    <w:rsid w:val="00501CE8"/>
    <w:rsid w:val="00523166"/>
    <w:rsid w:val="00531910"/>
    <w:rsid w:val="005442CB"/>
    <w:rsid w:val="00553017"/>
    <w:rsid w:val="00557040"/>
    <w:rsid w:val="00566FEA"/>
    <w:rsid w:val="00580646"/>
    <w:rsid w:val="00582BBE"/>
    <w:rsid w:val="00583876"/>
    <w:rsid w:val="0059059B"/>
    <w:rsid w:val="005C6AB4"/>
    <w:rsid w:val="005C76B0"/>
    <w:rsid w:val="005D2D2A"/>
    <w:rsid w:val="005D3E7B"/>
    <w:rsid w:val="005E06CA"/>
    <w:rsid w:val="005E224E"/>
    <w:rsid w:val="005E4B7B"/>
    <w:rsid w:val="005E4FA4"/>
    <w:rsid w:val="005E759D"/>
    <w:rsid w:val="005F6AC1"/>
    <w:rsid w:val="005F7886"/>
    <w:rsid w:val="00602460"/>
    <w:rsid w:val="00610A19"/>
    <w:rsid w:val="00611611"/>
    <w:rsid w:val="00611B3B"/>
    <w:rsid w:val="00611B76"/>
    <w:rsid w:val="006207BC"/>
    <w:rsid w:val="00623CFA"/>
    <w:rsid w:val="00624FA9"/>
    <w:rsid w:val="00626299"/>
    <w:rsid w:val="00626C7A"/>
    <w:rsid w:val="0062777C"/>
    <w:rsid w:val="006340FD"/>
    <w:rsid w:val="006346A4"/>
    <w:rsid w:val="00641D9B"/>
    <w:rsid w:val="006450E0"/>
    <w:rsid w:val="00656D7D"/>
    <w:rsid w:val="00663B05"/>
    <w:rsid w:val="006652A3"/>
    <w:rsid w:val="00670E4B"/>
    <w:rsid w:val="00673EAA"/>
    <w:rsid w:val="00684A17"/>
    <w:rsid w:val="0068723E"/>
    <w:rsid w:val="0069518F"/>
    <w:rsid w:val="006974C8"/>
    <w:rsid w:val="006A0879"/>
    <w:rsid w:val="006A08CF"/>
    <w:rsid w:val="006A605E"/>
    <w:rsid w:val="006B2841"/>
    <w:rsid w:val="006D013D"/>
    <w:rsid w:val="006D37D6"/>
    <w:rsid w:val="006E0323"/>
    <w:rsid w:val="006E1B9D"/>
    <w:rsid w:val="006F49F6"/>
    <w:rsid w:val="006F647C"/>
    <w:rsid w:val="0070700B"/>
    <w:rsid w:val="0070702D"/>
    <w:rsid w:val="007146E4"/>
    <w:rsid w:val="00733A27"/>
    <w:rsid w:val="0074003E"/>
    <w:rsid w:val="007466E4"/>
    <w:rsid w:val="00750386"/>
    <w:rsid w:val="00752377"/>
    <w:rsid w:val="00755C3B"/>
    <w:rsid w:val="00761E6C"/>
    <w:rsid w:val="00780833"/>
    <w:rsid w:val="007818F9"/>
    <w:rsid w:val="007912BB"/>
    <w:rsid w:val="00791AA5"/>
    <w:rsid w:val="007A4232"/>
    <w:rsid w:val="007A7BAC"/>
    <w:rsid w:val="007C2424"/>
    <w:rsid w:val="007C7656"/>
    <w:rsid w:val="007D79DB"/>
    <w:rsid w:val="007E0EE3"/>
    <w:rsid w:val="007E1738"/>
    <w:rsid w:val="007E3F5B"/>
    <w:rsid w:val="007E74B9"/>
    <w:rsid w:val="007F1083"/>
    <w:rsid w:val="007F7063"/>
    <w:rsid w:val="0080595F"/>
    <w:rsid w:val="008245A9"/>
    <w:rsid w:val="00826CF3"/>
    <w:rsid w:val="00833003"/>
    <w:rsid w:val="008343E5"/>
    <w:rsid w:val="00836F4C"/>
    <w:rsid w:val="00854D94"/>
    <w:rsid w:val="008736A1"/>
    <w:rsid w:val="00880900"/>
    <w:rsid w:val="00886196"/>
    <w:rsid w:val="00886BD7"/>
    <w:rsid w:val="0089035B"/>
    <w:rsid w:val="008911A1"/>
    <w:rsid w:val="008A5CE4"/>
    <w:rsid w:val="008B658A"/>
    <w:rsid w:val="008C043D"/>
    <w:rsid w:val="008C2E26"/>
    <w:rsid w:val="008C6069"/>
    <w:rsid w:val="008D295E"/>
    <w:rsid w:val="008F60E9"/>
    <w:rsid w:val="008F6F39"/>
    <w:rsid w:val="00900322"/>
    <w:rsid w:val="009029E0"/>
    <w:rsid w:val="00920A82"/>
    <w:rsid w:val="0092461F"/>
    <w:rsid w:val="00931149"/>
    <w:rsid w:val="00932BBA"/>
    <w:rsid w:val="0094288E"/>
    <w:rsid w:val="00943996"/>
    <w:rsid w:val="00944D58"/>
    <w:rsid w:val="00963E1B"/>
    <w:rsid w:val="00970669"/>
    <w:rsid w:val="0097165F"/>
    <w:rsid w:val="00971CA5"/>
    <w:rsid w:val="00986FA5"/>
    <w:rsid w:val="00987112"/>
    <w:rsid w:val="00995EF0"/>
    <w:rsid w:val="009A2C84"/>
    <w:rsid w:val="009C2634"/>
    <w:rsid w:val="009D3829"/>
    <w:rsid w:val="009F082D"/>
    <w:rsid w:val="009F4BFB"/>
    <w:rsid w:val="009F7A86"/>
    <w:rsid w:val="009F7D47"/>
    <w:rsid w:val="00A06701"/>
    <w:rsid w:val="00A11C42"/>
    <w:rsid w:val="00A243A4"/>
    <w:rsid w:val="00A24F27"/>
    <w:rsid w:val="00A51FEE"/>
    <w:rsid w:val="00A52FDA"/>
    <w:rsid w:val="00A53E4D"/>
    <w:rsid w:val="00A572CD"/>
    <w:rsid w:val="00A62A15"/>
    <w:rsid w:val="00A67779"/>
    <w:rsid w:val="00A73939"/>
    <w:rsid w:val="00AB0C11"/>
    <w:rsid w:val="00AB21BC"/>
    <w:rsid w:val="00AB31F3"/>
    <w:rsid w:val="00AC00E7"/>
    <w:rsid w:val="00AE10AE"/>
    <w:rsid w:val="00AE6915"/>
    <w:rsid w:val="00AF318B"/>
    <w:rsid w:val="00AF6742"/>
    <w:rsid w:val="00B00153"/>
    <w:rsid w:val="00B0636A"/>
    <w:rsid w:val="00B1070C"/>
    <w:rsid w:val="00B21BFB"/>
    <w:rsid w:val="00B23944"/>
    <w:rsid w:val="00B24B08"/>
    <w:rsid w:val="00B31AAA"/>
    <w:rsid w:val="00B343FF"/>
    <w:rsid w:val="00B35571"/>
    <w:rsid w:val="00B63392"/>
    <w:rsid w:val="00B6689F"/>
    <w:rsid w:val="00B732C1"/>
    <w:rsid w:val="00B81344"/>
    <w:rsid w:val="00B81E4F"/>
    <w:rsid w:val="00B8354E"/>
    <w:rsid w:val="00B92527"/>
    <w:rsid w:val="00BA077B"/>
    <w:rsid w:val="00BA5EF8"/>
    <w:rsid w:val="00BB033D"/>
    <w:rsid w:val="00BD3F77"/>
    <w:rsid w:val="00BE080C"/>
    <w:rsid w:val="00BE2582"/>
    <w:rsid w:val="00BE4902"/>
    <w:rsid w:val="00BE7595"/>
    <w:rsid w:val="00BF385D"/>
    <w:rsid w:val="00BF7FB4"/>
    <w:rsid w:val="00C222D3"/>
    <w:rsid w:val="00C24014"/>
    <w:rsid w:val="00C3200A"/>
    <w:rsid w:val="00C3553E"/>
    <w:rsid w:val="00C424D2"/>
    <w:rsid w:val="00C55556"/>
    <w:rsid w:val="00C615FC"/>
    <w:rsid w:val="00C6673C"/>
    <w:rsid w:val="00C85151"/>
    <w:rsid w:val="00C91D15"/>
    <w:rsid w:val="00C96850"/>
    <w:rsid w:val="00CA5B55"/>
    <w:rsid w:val="00CA6905"/>
    <w:rsid w:val="00CB5B6C"/>
    <w:rsid w:val="00CC486C"/>
    <w:rsid w:val="00CD19DC"/>
    <w:rsid w:val="00CD7E98"/>
    <w:rsid w:val="00CE29B4"/>
    <w:rsid w:val="00CE6327"/>
    <w:rsid w:val="00D11119"/>
    <w:rsid w:val="00D11BDC"/>
    <w:rsid w:val="00D241BE"/>
    <w:rsid w:val="00D3299C"/>
    <w:rsid w:val="00D4792F"/>
    <w:rsid w:val="00D674D9"/>
    <w:rsid w:val="00D70279"/>
    <w:rsid w:val="00D72505"/>
    <w:rsid w:val="00D76FE5"/>
    <w:rsid w:val="00D805BF"/>
    <w:rsid w:val="00D80BCE"/>
    <w:rsid w:val="00D871D4"/>
    <w:rsid w:val="00D95452"/>
    <w:rsid w:val="00DA55D9"/>
    <w:rsid w:val="00DB636D"/>
    <w:rsid w:val="00DB6462"/>
    <w:rsid w:val="00DC01C5"/>
    <w:rsid w:val="00DD1E48"/>
    <w:rsid w:val="00DF044B"/>
    <w:rsid w:val="00DF52DA"/>
    <w:rsid w:val="00E01475"/>
    <w:rsid w:val="00E10815"/>
    <w:rsid w:val="00E15512"/>
    <w:rsid w:val="00E249BD"/>
    <w:rsid w:val="00E41D7A"/>
    <w:rsid w:val="00E56FF8"/>
    <w:rsid w:val="00E61B34"/>
    <w:rsid w:val="00E636B9"/>
    <w:rsid w:val="00E67A85"/>
    <w:rsid w:val="00E67CF3"/>
    <w:rsid w:val="00E70DA0"/>
    <w:rsid w:val="00E82617"/>
    <w:rsid w:val="00E912D6"/>
    <w:rsid w:val="00EA1C21"/>
    <w:rsid w:val="00EB42C1"/>
    <w:rsid w:val="00EC0C0F"/>
    <w:rsid w:val="00EC5575"/>
    <w:rsid w:val="00ED6231"/>
    <w:rsid w:val="00ED674B"/>
    <w:rsid w:val="00EE2D63"/>
    <w:rsid w:val="00EF10A7"/>
    <w:rsid w:val="00EF128A"/>
    <w:rsid w:val="00EF3F00"/>
    <w:rsid w:val="00F03575"/>
    <w:rsid w:val="00F12096"/>
    <w:rsid w:val="00F14004"/>
    <w:rsid w:val="00F16914"/>
    <w:rsid w:val="00F21C26"/>
    <w:rsid w:val="00F22536"/>
    <w:rsid w:val="00F30033"/>
    <w:rsid w:val="00F34C40"/>
    <w:rsid w:val="00F41D1E"/>
    <w:rsid w:val="00F43589"/>
    <w:rsid w:val="00F46F3D"/>
    <w:rsid w:val="00F566A3"/>
    <w:rsid w:val="00F64409"/>
    <w:rsid w:val="00F645B1"/>
    <w:rsid w:val="00F73E2A"/>
    <w:rsid w:val="00F77982"/>
    <w:rsid w:val="00F85309"/>
    <w:rsid w:val="00F863BE"/>
    <w:rsid w:val="00F94C98"/>
    <w:rsid w:val="00FA23CF"/>
    <w:rsid w:val="00FA7DB0"/>
    <w:rsid w:val="00FB50B2"/>
    <w:rsid w:val="00FC57F4"/>
    <w:rsid w:val="00FD0A3E"/>
    <w:rsid w:val="00FD337A"/>
    <w:rsid w:val="00FE69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DD8B8"/>
  <w15:chartTrackingRefBased/>
  <w15:docId w15:val="{57C0DBD8-590E-4B87-B803-003543A8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94C98"/>
    <w:pPr>
      <w:spacing w:after="0" w:line="240" w:lineRule="auto"/>
    </w:pPr>
    <w:rPr>
      <w:rFonts w:ascii="Times New Roman" w:eastAsia="Times New Roman" w:hAnsi="Times New Roman" w:cs="Times New Roman"/>
      <w:color w:val="000000"/>
      <w:sz w:val="24"/>
      <w:szCs w:val="24"/>
      <w:lang w:eastAsia="cs-CZ"/>
    </w:rPr>
  </w:style>
  <w:style w:type="paragraph" w:styleId="Nadpis1">
    <w:name w:val="heading 1"/>
    <w:basedOn w:val="Normln"/>
    <w:next w:val="Normln"/>
    <w:link w:val="Nadpis1Char"/>
    <w:uiPriority w:val="99"/>
    <w:qFormat/>
    <w:rsid w:val="008F60E9"/>
    <w:pPr>
      <w:keepNext/>
      <w:outlineLvl w:val="0"/>
    </w:pPr>
    <w:rPr>
      <w:b/>
      <w:bCs/>
    </w:rPr>
  </w:style>
  <w:style w:type="paragraph" w:styleId="Nadpis3">
    <w:name w:val="heading 3"/>
    <w:basedOn w:val="Normln"/>
    <w:next w:val="Normln"/>
    <w:link w:val="Nadpis3Char"/>
    <w:uiPriority w:val="9"/>
    <w:semiHidden/>
    <w:unhideWhenUsed/>
    <w:qFormat/>
    <w:rsid w:val="0075038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0A231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3439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A1C21"/>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unhideWhenUsed/>
    <w:rsid w:val="00B21BFB"/>
    <w:rPr>
      <w:sz w:val="16"/>
      <w:szCs w:val="16"/>
    </w:rPr>
  </w:style>
  <w:style w:type="paragraph" w:styleId="Textkomente">
    <w:name w:val="annotation text"/>
    <w:basedOn w:val="Normln"/>
    <w:link w:val="TextkomenteChar"/>
    <w:unhideWhenUsed/>
    <w:rsid w:val="00B21BFB"/>
    <w:rPr>
      <w:color w:val="auto"/>
      <w:sz w:val="20"/>
      <w:szCs w:val="20"/>
    </w:rPr>
  </w:style>
  <w:style w:type="character" w:customStyle="1" w:styleId="TextkomenteChar">
    <w:name w:val="Text komentáře Char"/>
    <w:basedOn w:val="Standardnpsmoodstavce"/>
    <w:link w:val="Textkomente"/>
    <w:rsid w:val="00B21BFB"/>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B21BF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1BFB"/>
    <w:rPr>
      <w:rFonts w:ascii="Segoe UI" w:eastAsia="Times New Roman" w:hAnsi="Segoe UI" w:cs="Segoe UI"/>
      <w:color w:val="000000"/>
      <w:sz w:val="18"/>
      <w:szCs w:val="18"/>
      <w:lang w:eastAsia="cs-CZ"/>
    </w:rPr>
  </w:style>
  <w:style w:type="character" w:customStyle="1" w:styleId="Nadpis1Char">
    <w:name w:val="Nadpis 1 Char"/>
    <w:basedOn w:val="Standardnpsmoodstavce"/>
    <w:link w:val="Nadpis1"/>
    <w:uiPriority w:val="99"/>
    <w:rsid w:val="008F60E9"/>
    <w:rPr>
      <w:rFonts w:ascii="Times New Roman" w:eastAsia="Times New Roman" w:hAnsi="Times New Roman" w:cs="Times New Roman"/>
      <w:b/>
      <w:bCs/>
      <w:color w:val="000000"/>
      <w:sz w:val="24"/>
      <w:szCs w:val="24"/>
      <w:lang w:eastAsia="cs-CZ"/>
    </w:rPr>
  </w:style>
  <w:style w:type="paragraph" w:styleId="Zkladntext2">
    <w:name w:val="Body Text 2"/>
    <w:basedOn w:val="Normln"/>
    <w:link w:val="Zkladntext2Char"/>
    <w:uiPriority w:val="99"/>
    <w:rsid w:val="008F60E9"/>
    <w:pPr>
      <w:jc w:val="both"/>
    </w:pPr>
    <w:rPr>
      <w:sz w:val="22"/>
      <w:szCs w:val="22"/>
    </w:rPr>
  </w:style>
  <w:style w:type="character" w:customStyle="1" w:styleId="Zkladntext2Char">
    <w:name w:val="Základní text 2 Char"/>
    <w:basedOn w:val="Standardnpsmoodstavce"/>
    <w:link w:val="Zkladntext2"/>
    <w:uiPriority w:val="99"/>
    <w:rsid w:val="008F60E9"/>
    <w:rPr>
      <w:rFonts w:ascii="Times New Roman" w:eastAsia="Times New Roman" w:hAnsi="Times New Roman" w:cs="Times New Roman"/>
      <w:color w:val="000000"/>
      <w:sz w:val="22"/>
      <w:szCs w:val="22"/>
      <w:lang w:eastAsia="cs-CZ"/>
    </w:rPr>
  </w:style>
  <w:style w:type="paragraph" w:styleId="Zkladntextodsazen3">
    <w:name w:val="Body Text Indent 3"/>
    <w:basedOn w:val="Normln"/>
    <w:link w:val="Zkladntextodsazen3Char"/>
    <w:uiPriority w:val="99"/>
    <w:rsid w:val="008F60E9"/>
    <w:pPr>
      <w:ind w:left="705"/>
      <w:jc w:val="both"/>
    </w:pPr>
    <w:rPr>
      <w:sz w:val="22"/>
      <w:szCs w:val="22"/>
    </w:rPr>
  </w:style>
  <w:style w:type="character" w:customStyle="1" w:styleId="Zkladntextodsazen3Char">
    <w:name w:val="Základní text odsazený 3 Char"/>
    <w:basedOn w:val="Standardnpsmoodstavce"/>
    <w:link w:val="Zkladntextodsazen3"/>
    <w:uiPriority w:val="99"/>
    <w:rsid w:val="008F60E9"/>
    <w:rPr>
      <w:rFonts w:ascii="Times New Roman" w:eastAsia="Times New Roman" w:hAnsi="Times New Roman" w:cs="Times New Roman"/>
      <w:color w:val="000000"/>
      <w:sz w:val="22"/>
      <w:szCs w:val="22"/>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Nad1"/>
    <w:basedOn w:val="Normln"/>
    <w:link w:val="OdstavecseseznamemChar"/>
    <w:uiPriority w:val="34"/>
    <w:qFormat/>
    <w:rsid w:val="008F60E9"/>
    <w:pPr>
      <w:ind w:left="708"/>
    </w:pPr>
  </w:style>
  <w:style w:type="character" w:customStyle="1" w:styleId="FontStyle29">
    <w:name w:val="Font Style29"/>
    <w:basedOn w:val="Standardnpsmoodstavce"/>
    <w:rsid w:val="008F60E9"/>
    <w:rPr>
      <w:rFonts w:ascii="Times New Roman" w:hAnsi="Times New Roman" w:cs="Times New Roman"/>
      <w:sz w:val="20"/>
      <w:szCs w:val="20"/>
    </w:rPr>
  </w:style>
  <w:style w:type="paragraph" w:styleId="Zkladntextodsazen">
    <w:name w:val="Body Text Indent"/>
    <w:basedOn w:val="Normln"/>
    <w:link w:val="ZkladntextodsazenChar"/>
    <w:uiPriority w:val="99"/>
    <w:unhideWhenUsed/>
    <w:rsid w:val="008F60E9"/>
    <w:pPr>
      <w:spacing w:after="120"/>
      <w:ind w:left="283"/>
    </w:pPr>
  </w:style>
  <w:style w:type="character" w:customStyle="1" w:styleId="ZkladntextodsazenChar">
    <w:name w:val="Základní text odsazený Char"/>
    <w:basedOn w:val="Standardnpsmoodstavce"/>
    <w:link w:val="Zkladntextodsazen"/>
    <w:uiPriority w:val="99"/>
    <w:rsid w:val="008F60E9"/>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9D3829"/>
    <w:rPr>
      <w:b/>
      <w:bCs/>
      <w:color w:val="000000"/>
    </w:rPr>
  </w:style>
  <w:style w:type="character" w:customStyle="1" w:styleId="PedmtkomenteChar">
    <w:name w:val="Předmět komentáře Char"/>
    <w:basedOn w:val="TextkomenteChar"/>
    <w:link w:val="Pedmtkomente"/>
    <w:uiPriority w:val="99"/>
    <w:semiHidden/>
    <w:rsid w:val="009D3829"/>
    <w:rPr>
      <w:rFonts w:ascii="Times New Roman" w:eastAsia="Times New Roman" w:hAnsi="Times New Roman" w:cs="Times New Roman"/>
      <w:b/>
      <w:bCs/>
      <w:color w:val="000000"/>
      <w:lang w:eastAsia="cs-CZ"/>
    </w:rPr>
  </w:style>
  <w:style w:type="character" w:customStyle="1" w:styleId="Nadpis4Char">
    <w:name w:val="Nadpis 4 Char"/>
    <w:basedOn w:val="Standardnpsmoodstavce"/>
    <w:link w:val="Nadpis4"/>
    <w:uiPriority w:val="9"/>
    <w:semiHidden/>
    <w:rsid w:val="000A2317"/>
    <w:rPr>
      <w:rFonts w:asciiTheme="majorHAnsi" w:eastAsiaTheme="majorEastAsia" w:hAnsiTheme="majorHAnsi" w:cstheme="majorBidi"/>
      <w:i/>
      <w:iCs/>
      <w:color w:val="2E74B5" w:themeColor="accent1" w:themeShade="BF"/>
      <w:sz w:val="24"/>
      <w:szCs w:val="24"/>
      <w:lang w:eastAsia="cs-CZ"/>
    </w:rPr>
  </w:style>
  <w:style w:type="paragraph" w:customStyle="1" w:styleId="Style20">
    <w:name w:val="Style20"/>
    <w:basedOn w:val="Normln"/>
    <w:rsid w:val="003C1446"/>
    <w:pPr>
      <w:widowControl w:val="0"/>
      <w:autoSpaceDE w:val="0"/>
      <w:autoSpaceDN w:val="0"/>
      <w:adjustRightInd w:val="0"/>
      <w:spacing w:line="256" w:lineRule="exact"/>
      <w:ind w:hanging="425"/>
    </w:pPr>
    <w:rPr>
      <w:color w:val="auto"/>
    </w:rPr>
  </w:style>
  <w:style w:type="character" w:customStyle="1" w:styleId="Nadpis3Char">
    <w:name w:val="Nadpis 3 Char"/>
    <w:basedOn w:val="Standardnpsmoodstavce"/>
    <w:link w:val="Nadpis3"/>
    <w:uiPriority w:val="9"/>
    <w:semiHidden/>
    <w:rsid w:val="00750386"/>
    <w:rPr>
      <w:rFonts w:asciiTheme="majorHAnsi" w:eastAsiaTheme="majorEastAsia" w:hAnsiTheme="majorHAnsi" w:cstheme="majorBidi"/>
      <w:color w:val="1F4D78" w:themeColor="accent1" w:themeShade="7F"/>
      <w:sz w:val="24"/>
      <w:szCs w:val="24"/>
      <w:lang w:eastAsia="cs-CZ"/>
    </w:rPr>
  </w:style>
  <w:style w:type="character" w:customStyle="1" w:styleId="Nadpis5Char">
    <w:name w:val="Nadpis 5 Char"/>
    <w:basedOn w:val="Standardnpsmoodstavce"/>
    <w:link w:val="Nadpis5"/>
    <w:uiPriority w:val="9"/>
    <w:semiHidden/>
    <w:rsid w:val="0043439A"/>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EA1C21"/>
    <w:rPr>
      <w:rFonts w:asciiTheme="majorHAnsi" w:eastAsiaTheme="majorEastAsia" w:hAnsiTheme="majorHAnsi" w:cstheme="majorBidi"/>
      <w:color w:val="1F4D78" w:themeColor="accent1" w:themeShade="7F"/>
      <w:sz w:val="24"/>
      <w:szCs w:val="24"/>
      <w:lang w:eastAsia="cs-CZ"/>
    </w:rPr>
  </w:style>
  <w:style w:type="paragraph" w:customStyle="1" w:styleId="BodyText21">
    <w:name w:val="Body Text 21"/>
    <w:basedOn w:val="Normln"/>
    <w:rsid w:val="00D80BCE"/>
    <w:pPr>
      <w:widowControl w:val="0"/>
      <w:jc w:val="both"/>
    </w:pPr>
    <w:rPr>
      <w:color w:val="auto"/>
      <w:sz w:val="22"/>
      <w:szCs w:val="22"/>
    </w:rPr>
  </w:style>
  <w:style w:type="paragraph" w:customStyle="1" w:styleId="StylZM">
    <w:name w:val="Styl ZM"/>
    <w:basedOn w:val="Normln"/>
    <w:link w:val="StylZMChar"/>
    <w:qFormat/>
    <w:rsid w:val="00AF6742"/>
    <w:pPr>
      <w:numPr>
        <w:numId w:val="23"/>
      </w:numPr>
      <w:jc w:val="both"/>
    </w:pPr>
    <w:rPr>
      <w:rFonts w:eastAsia="Calibri"/>
      <w:color w:val="auto"/>
      <w:sz w:val="20"/>
      <w:szCs w:val="20"/>
    </w:rPr>
  </w:style>
  <w:style w:type="character" w:customStyle="1" w:styleId="StylZMChar">
    <w:name w:val="Styl ZM Char"/>
    <w:link w:val="StylZM"/>
    <w:rsid w:val="00AF6742"/>
    <w:rPr>
      <w:rFonts w:ascii="Times New Roman" w:eastAsia="Calibri" w:hAnsi="Times New Roman" w:cs="Times New Roman"/>
      <w:lang w:eastAsia="cs-CZ"/>
    </w:rPr>
  </w:style>
  <w:style w:type="paragraph" w:styleId="Zhlav">
    <w:name w:val="header"/>
    <w:basedOn w:val="Normln"/>
    <w:link w:val="ZhlavChar"/>
    <w:uiPriority w:val="99"/>
    <w:unhideWhenUsed/>
    <w:rsid w:val="00C3200A"/>
    <w:pPr>
      <w:tabs>
        <w:tab w:val="center" w:pos="4536"/>
        <w:tab w:val="right" w:pos="9072"/>
      </w:tabs>
    </w:pPr>
  </w:style>
  <w:style w:type="character" w:customStyle="1" w:styleId="ZhlavChar">
    <w:name w:val="Záhlaví Char"/>
    <w:basedOn w:val="Standardnpsmoodstavce"/>
    <w:link w:val="Zhlav"/>
    <w:uiPriority w:val="99"/>
    <w:rsid w:val="00C3200A"/>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unhideWhenUsed/>
    <w:rsid w:val="00C3200A"/>
    <w:pPr>
      <w:tabs>
        <w:tab w:val="center" w:pos="4536"/>
        <w:tab w:val="right" w:pos="9072"/>
      </w:tabs>
    </w:pPr>
  </w:style>
  <w:style w:type="character" w:customStyle="1" w:styleId="ZpatChar">
    <w:name w:val="Zápatí Char"/>
    <w:basedOn w:val="Standardnpsmoodstavce"/>
    <w:link w:val="Zpat"/>
    <w:uiPriority w:val="99"/>
    <w:rsid w:val="00C3200A"/>
    <w:rPr>
      <w:rFonts w:ascii="Times New Roman" w:eastAsia="Times New Roman" w:hAnsi="Times New Roman" w:cs="Times New Roman"/>
      <w:color w:val="000000"/>
      <w:sz w:val="24"/>
      <w:szCs w:val="24"/>
      <w:lang w:eastAsia="cs-CZ"/>
    </w:rPr>
  </w:style>
  <w:style w:type="character" w:styleId="Hypertextovodkaz">
    <w:name w:val="Hyperlink"/>
    <w:basedOn w:val="Standardnpsmoodstavce"/>
    <w:uiPriority w:val="99"/>
    <w:unhideWhenUsed/>
    <w:rsid w:val="00900322"/>
    <w:rPr>
      <w:color w:val="0563C1" w:themeColor="hyperlink"/>
      <w:u w:val="single"/>
    </w:rPr>
  </w:style>
  <w:style w:type="character" w:customStyle="1" w:styleId="Nevyeenzmnka1">
    <w:name w:val="Nevyřešená zmínka1"/>
    <w:basedOn w:val="Standardnpsmoodstavce"/>
    <w:uiPriority w:val="99"/>
    <w:semiHidden/>
    <w:unhideWhenUsed/>
    <w:rsid w:val="00900322"/>
    <w:rPr>
      <w:color w:val="605E5C"/>
      <w:shd w:val="clear" w:color="auto" w:fill="E1DFDD"/>
    </w:rPr>
  </w:style>
  <w:style w:type="character" w:styleId="Sledovanodkaz">
    <w:name w:val="FollowedHyperlink"/>
    <w:basedOn w:val="Standardnpsmoodstavce"/>
    <w:uiPriority w:val="99"/>
    <w:semiHidden/>
    <w:unhideWhenUsed/>
    <w:rsid w:val="0089035B"/>
    <w:rPr>
      <w:color w:val="954F72" w:themeColor="followedHyperlink"/>
      <w:u w:val="single"/>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301D72"/>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47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A2025-119D-4530-8D32-5D1A3C99D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14</Pages>
  <Words>6655</Words>
  <Characters>39268</Characters>
  <Application>Microsoft Office Word</Application>
  <DocSecurity>0</DocSecurity>
  <Lines>327</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Singer Andrea</cp:lastModifiedBy>
  <cp:revision>56</cp:revision>
  <cp:lastPrinted>2024-05-15T07:00:00Z</cp:lastPrinted>
  <dcterms:created xsi:type="dcterms:W3CDTF">2025-03-17T11:47:00Z</dcterms:created>
  <dcterms:modified xsi:type="dcterms:W3CDTF">2025-03-26T14:27:00Z</dcterms:modified>
</cp:coreProperties>
</file>