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B21AD" w14:textId="163E4EA8" w:rsidR="00114057" w:rsidRDefault="00114057" w:rsidP="00114057">
      <w:r>
        <w:t>PŘÍLOHA SMLOUVY Č. [</w:t>
      </w:r>
      <w:r w:rsidR="0053533C" w:rsidRPr="00386FF6">
        <w:rPr>
          <w:highlight w:val="yellow"/>
        </w:rPr>
        <w:t>DOPLNIT</w:t>
      </w:r>
      <w:r>
        <w:t>]</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526E5EC5" w14:textId="025EA669" w:rsidR="00EB2BD6" w:rsidRDefault="00EB2BD6" w:rsidP="00EB2BD6">
      <w:pPr>
        <w:pStyle w:val="Podtitul"/>
        <w:rPr>
          <w:sz w:val="44"/>
          <w:szCs w:val="44"/>
        </w:rPr>
      </w:pPr>
      <w:r>
        <w:t>Projekt:</w:t>
      </w:r>
      <w:r w:rsidR="00C63505">
        <w:t xml:space="preserve"> </w:t>
      </w:r>
      <w:r w:rsidR="002E4D04">
        <w:rPr>
          <w:rFonts w:cs="Arial"/>
        </w:rPr>
        <w:t xml:space="preserve">Výstavba urgentního příjmu nemocnice Sokolov - </w:t>
      </w:r>
      <w:r w:rsidR="002E4D04" w:rsidRPr="00CB769F">
        <w:rPr>
          <w:rFonts w:cs="Arial"/>
        </w:rPr>
        <w:t>stavební práce</w:t>
      </w:r>
      <w:r>
        <w:tab/>
      </w:r>
      <w:r w:rsidR="008716D6">
        <w:tab/>
      </w:r>
    </w:p>
    <w:p w14:paraId="6F3680C2" w14:textId="540090CD" w:rsidR="00EB2BD6" w:rsidRDefault="00116A32" w:rsidP="00EB2BD6">
      <w:pPr>
        <w:pStyle w:val="Podtitul"/>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331303"/>
    <w:p w14:paraId="1D03E956" w14:textId="77777777" w:rsidR="00331303" w:rsidRDefault="00331303" w:rsidP="00331303"/>
    <w:p w14:paraId="3A1B5651" w14:textId="77777777" w:rsidR="00331303" w:rsidRDefault="00331303" w:rsidP="00331303">
      <w:pPr>
        <w:ind w:left="0"/>
      </w:pPr>
    </w:p>
    <w:p w14:paraId="45CB459B" w14:textId="589D420D" w:rsidR="00331303" w:rsidRDefault="00331303" w:rsidP="00331303">
      <w:r>
        <w:t>Datum:</w:t>
      </w:r>
      <w:r>
        <w:tab/>
      </w:r>
      <w:r>
        <w:fldChar w:fldCharType="begin"/>
      </w:r>
      <w:r>
        <w:instrText xml:space="preserve"> TIME \@ "dd.MM.yyyy" </w:instrText>
      </w:r>
      <w:r>
        <w:fldChar w:fldCharType="separate"/>
      </w:r>
      <w:r w:rsidR="004633E9">
        <w:rPr>
          <w:noProof/>
        </w:rPr>
        <w:t>19.12.2024</w:t>
      </w:r>
      <w:r>
        <w:fldChar w:fldCharType="end"/>
      </w:r>
    </w:p>
    <w:p w14:paraId="223A1F88" w14:textId="109C713A" w:rsidR="00331303" w:rsidRDefault="00331303" w:rsidP="00331303">
      <w:r>
        <w:t>Verze:</w:t>
      </w:r>
      <w:r>
        <w:tab/>
        <w:t>0</w:t>
      </w:r>
      <w:r w:rsidR="0053533C">
        <w:t>1</w:t>
      </w:r>
    </w:p>
    <w:p w14:paraId="2AD85E2D" w14:textId="0BCF23BF" w:rsidR="00331303" w:rsidRDefault="00331303" w:rsidP="00331303">
      <w:r>
        <w:t xml:space="preserve">Vytvořil: </w:t>
      </w:r>
      <w:r>
        <w:tab/>
        <w:t xml:space="preserve">BIM </w:t>
      </w:r>
      <w:proofErr w:type="spellStart"/>
      <w:r>
        <w:t>Consulting</w:t>
      </w:r>
      <w:proofErr w:type="spellEnd"/>
      <w:r>
        <w:t xml:space="preserve"> s.r.o.</w:t>
      </w:r>
    </w:p>
    <w:p w14:paraId="3B488290" w14:textId="77777777" w:rsidR="00331303" w:rsidRDefault="00331303">
      <w:pPr>
        <w:spacing w:before="0" w:after="200"/>
        <w:ind w:left="0"/>
      </w:pP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7FA21BFC"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w:t>
      </w:r>
      <w:proofErr w:type="spellStart"/>
      <w:r>
        <w:t>Building</w:t>
      </w:r>
      <w:proofErr w:type="spellEnd"/>
      <w:r>
        <w:t xml:space="preserve"> </w:t>
      </w:r>
      <w:proofErr w:type="spellStart"/>
      <w:r>
        <w:t>Information</w:t>
      </w:r>
      <w:proofErr w:type="spellEnd"/>
      <w:r>
        <w:t xml:space="preserve"> Modeling) při informačním modelování staveb a za tímto účelem upravit práva a povinnosti Objednatele a </w:t>
      </w:r>
      <w:r w:rsidR="00CB00DB">
        <w:t>Dodavatel</w:t>
      </w:r>
      <w:r>
        <w:t xml:space="preserve">e a případných Uživatelů. </w:t>
      </w:r>
      <w:r w:rsidR="00A076CB">
        <w:t>CDE</w:t>
      </w:r>
      <w:r>
        <w:t xml:space="preserve"> má umožnit zaznamenávat komunikaci, jednotlivé kroky a úkony Uživatelů, plnění povinností Objednatele a </w:t>
      </w:r>
      <w:r w:rsidR="00CB00DB">
        <w:t>Dodavatel</w:t>
      </w:r>
      <w:r>
        <w:t>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0918856A" w:rsidR="00114057" w:rsidRPr="004C33D0" w:rsidRDefault="00114057" w:rsidP="00D2264A">
      <w:pPr>
        <w:pStyle w:val="lneka"/>
        <w:jc w:val="both"/>
      </w:pPr>
      <w:r w:rsidRPr="004C33D0">
        <w:rPr>
          <w:b/>
        </w:rPr>
        <w:t xml:space="preserve">Společné datové prostředí </w:t>
      </w:r>
      <w:r w:rsidRPr="004C33D0">
        <w:t xml:space="preserve">nebo </w:t>
      </w:r>
      <w:r w:rsidR="003E4FFD" w:rsidRPr="004C33D0">
        <w:rPr>
          <w:b/>
        </w:rPr>
        <w:t>CDE</w:t>
      </w:r>
      <w:r w:rsidRPr="004C33D0">
        <w:rPr>
          <w:b/>
        </w:rPr>
        <w:t>:</w:t>
      </w:r>
      <w:r w:rsidRPr="004C33D0">
        <w:t xml:space="preserve"> systém (hardware i software) zřízený nebo zpřístupněný </w:t>
      </w:r>
      <w:r w:rsidR="00CB00DB" w:rsidRPr="004C33D0">
        <w:t>Dodavatel</w:t>
      </w:r>
      <w:r w:rsidRPr="004C33D0">
        <w:t>em sloužící ke sdílení dat a informací v rámci informačního modelování staveb, k informačnímu modelování staveb a</w:t>
      </w:r>
      <w:r w:rsidR="00F7229B" w:rsidRPr="004C33D0">
        <w:t> </w:t>
      </w:r>
      <w:r w:rsidRPr="004C33D0">
        <w:t>k dodávkám jednotlivých plnění či vzájemné komunikaci mezi Uživateli.</w:t>
      </w:r>
      <w:r w:rsidR="008C08D6" w:rsidRPr="004C33D0">
        <w:t xml:space="preserve"> </w:t>
      </w:r>
      <w:r w:rsidR="00D2264A" w:rsidRPr="004C33D0">
        <w:t>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472D4A26"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w:t>
      </w:r>
      <w:r w:rsidR="004633E9">
        <w:t>e</w:t>
      </w:r>
      <w:r>
        <w:t xml:space="preserve">m vymezena v čl. 4.1 </w:t>
      </w:r>
      <w:bookmarkStart w:id="0" w:name="_GoBack"/>
      <w:bookmarkEnd w:id="0"/>
      <w:r>
        <w:t>Protokolu.</w:t>
      </w:r>
    </w:p>
    <w:p w14:paraId="09E0E4FE" w14:textId="0CC2F885"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CB00DB">
        <w:t>Dodavatel</w:t>
      </w:r>
      <w:r>
        <w:t>e 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0FE5EDF9" w:rsidR="00114057" w:rsidRDefault="00114057" w:rsidP="00094FBB">
      <w:pPr>
        <w:pStyle w:val="lneka"/>
      </w:pPr>
      <w:r>
        <w:rPr>
          <w:b/>
        </w:rPr>
        <w:t xml:space="preserve">Uživatelé na straně </w:t>
      </w:r>
      <w:r w:rsidR="00CB00DB">
        <w:rPr>
          <w:b/>
        </w:rPr>
        <w:t>Dodavatel</w:t>
      </w:r>
      <w:r>
        <w:rPr>
          <w:b/>
        </w:rPr>
        <w:t xml:space="preserve">e: </w:t>
      </w:r>
      <w:r w:rsidRPr="00232A33">
        <w:t>Uživatelé</w:t>
      </w:r>
      <w:r>
        <w:t xml:space="preserve"> určení </w:t>
      </w:r>
      <w:r w:rsidR="00CB00DB">
        <w:t>Dodavatel</w:t>
      </w:r>
      <w:r>
        <w:t xml:space="preserve">em, bez ohledu na to, zda jde o zaměstnance </w:t>
      </w:r>
      <w:r w:rsidR="00CB00DB">
        <w:t>Dodavatel</w:t>
      </w:r>
      <w:r>
        <w:t>e nebo jiné s ním spolupracující osoby.</w:t>
      </w:r>
    </w:p>
    <w:p w14:paraId="3F008B0C" w14:textId="017B2DE7" w:rsidR="00114057" w:rsidRDefault="00114057" w:rsidP="00094FBB">
      <w:pPr>
        <w:pStyle w:val="lneka"/>
      </w:pPr>
      <w:r>
        <w:rPr>
          <w:b/>
        </w:rPr>
        <w:t>Správce datového prostředí</w:t>
      </w:r>
      <w:r w:rsidR="00FE5C5A">
        <w:rPr>
          <w:b/>
        </w:rPr>
        <w:t xml:space="preserve">: </w:t>
      </w:r>
      <w:r>
        <w:t xml:space="preserve">osoba určena </w:t>
      </w:r>
      <w:r w:rsidR="007F2619">
        <w:t xml:space="preserve">Dodavatelem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7F2619">
        <w:t xml:space="preserve">Dodavatele </w:t>
      </w:r>
      <w:r>
        <w:t xml:space="preserve">za účelem funkčnosti </w:t>
      </w:r>
      <w:r w:rsidR="003E4FFD">
        <w:t>CDE</w:t>
      </w:r>
      <w:r>
        <w:t xml:space="preserve">; tato osoba je jedním z Uživatelů na straně </w:t>
      </w:r>
      <w:r w:rsidR="007F2619">
        <w:t>Dodavatele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7AB5698D" w:rsidR="00114057" w:rsidRPr="00FD5100" w:rsidRDefault="00114057" w:rsidP="00094FBB">
      <w:pPr>
        <w:pStyle w:val="lneka"/>
      </w:pPr>
      <w:r>
        <w:rPr>
          <w:b/>
        </w:rPr>
        <w:t>Koordinátor BIM:</w:t>
      </w:r>
      <w:r>
        <w:t xml:space="preserve"> osoba určena </w:t>
      </w:r>
      <w:r w:rsidR="00CB00DB">
        <w:t>Dodavatel</w:t>
      </w:r>
      <w:r>
        <w:t xml:space="preserve">em za účelem koordinace činností </w:t>
      </w:r>
      <w:r w:rsidR="003E4FFD">
        <w:t>CDE</w:t>
      </w:r>
      <w:r>
        <w:t xml:space="preserve">, aktualizace nezbytných Sdílených dat, Informačních modelů a dalších informací na straně </w:t>
      </w:r>
      <w:r w:rsidR="00CB00DB">
        <w:t>Dodavatel</w:t>
      </w:r>
      <w:r>
        <w:t xml:space="preserve">e; tato osoba je jedním z Uživatelů na straně </w:t>
      </w:r>
      <w:r w:rsidR="00CB00DB">
        <w:t>Dodavatel</w:t>
      </w:r>
      <w:r>
        <w:t>e.</w:t>
      </w:r>
    </w:p>
    <w:p w14:paraId="3031C5FC" w14:textId="7BB62244" w:rsidR="00114057" w:rsidRDefault="00114057" w:rsidP="00094FBB">
      <w:pPr>
        <w:pStyle w:val="lneka"/>
      </w:pPr>
      <w:r>
        <w:rPr>
          <w:b/>
        </w:rPr>
        <w:lastRenderedPageBreak/>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 xml:space="preserve">konkrétních složkách Informačního modelu jako výrobků či jiných jednotlivých plnění nebo samostatných složek plnění, a to včetně </w:t>
      </w:r>
      <w:proofErr w:type="spellStart"/>
      <w:r>
        <w:t>metadat</w:t>
      </w:r>
      <w:proofErr w:type="spellEnd"/>
      <w:r>
        <w:t xml:space="preserve">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w:t>
      </w:r>
      <w:proofErr w:type="gramStart"/>
      <w:r>
        <w:t>aktů)..</w:t>
      </w:r>
      <w:proofErr w:type="gramEnd"/>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r w:rsidR="00094FBB">
        <w:t>které</w:t>
      </w:r>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w:t>
      </w:r>
      <w:proofErr w:type="spellStart"/>
      <w:r>
        <w:t>metadat</w:t>
      </w:r>
      <w:proofErr w:type="spellEnd"/>
      <w:r>
        <w: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 xml:space="preserve">jednotlivá plnění v rámci jednotlivých fází a dodávek podle Smlouvy včetně </w:t>
      </w:r>
      <w:proofErr w:type="spellStart"/>
      <w:r>
        <w:t>metadat</w:t>
      </w:r>
      <w:proofErr w:type="spellEnd"/>
      <w:r>
        <w: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lastRenderedPageBreak/>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583D9844" w:rsidR="00114057" w:rsidRDefault="00114057" w:rsidP="008E59CE">
      <w:pPr>
        <w:pStyle w:val="lnek11"/>
      </w:pPr>
      <w:r>
        <w:t xml:space="preserve">Uživateli na straně </w:t>
      </w:r>
      <w:r w:rsidR="00CB00DB">
        <w:t>Dodavatel</w:t>
      </w:r>
      <w:r>
        <w:t xml:space="preserve">e Sdílená data a Informační model představují či zahrnují součásti Díla dle Smlouvy. Prostřednictvím </w:t>
      </w:r>
      <w:r w:rsidR="003E4FFD">
        <w:t>CDE</w:t>
      </w:r>
      <w:r>
        <w:t xml:space="preserve"> může </w:t>
      </w:r>
      <w:r w:rsidR="00CB00DB">
        <w:t>Dodavatel</w:t>
      </w:r>
      <w:r>
        <w:t xml:space="preserve"> příslušné součásti Díla v souladu se Smlouvou fakticky sdělovat a předávat Objednateli, včetně Dokumentů </w:t>
      </w:r>
      <w:r w:rsidR="00CB00DB">
        <w:t>Dodavatel</w:t>
      </w:r>
      <w:r>
        <w:t xml:space="preserve">e. Objednatel a </w:t>
      </w:r>
      <w:r w:rsidR="00CB00DB">
        <w:t>Dodavatel</w:t>
      </w:r>
      <w:r>
        <w:t xml:space="preserve">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4E07441D" w:rsidR="00114057" w:rsidRDefault="00CB00DB" w:rsidP="008E59CE">
      <w:pPr>
        <w:pStyle w:val="lnek11"/>
      </w:pPr>
      <w:r>
        <w:t>Dodavatel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1F843B11" w:rsidR="00114057" w:rsidRDefault="003E4FFD" w:rsidP="0038584E">
      <w:pPr>
        <w:pStyle w:val="lnek11"/>
      </w:pPr>
      <w:r>
        <w:t>CDE</w:t>
      </w:r>
      <w:r w:rsidR="00114057">
        <w:t xml:space="preserve"> zřizuje a zpřístupňuje </w:t>
      </w:r>
      <w:r w:rsidR="007F2619">
        <w:t>Dodavatel</w:t>
      </w:r>
      <w:r w:rsidR="00114057">
        <w:t xml:space="preserve">. Správce </w:t>
      </w:r>
      <w:r w:rsidR="009B1B96">
        <w:t>datového prostředí</w:t>
      </w:r>
      <w:r w:rsidR="003077B8">
        <w:t xml:space="preserve"> určí</w:t>
      </w:r>
      <w:r w:rsidR="00114057">
        <w:t xml:space="preserve"> </w:t>
      </w:r>
      <w:r w:rsidR="007F2619">
        <w:t xml:space="preserve">Dodavatel </w:t>
      </w:r>
      <w:r w:rsidR="00114057">
        <w:t xml:space="preserve">do </w:t>
      </w:r>
      <w:r w:rsidR="00114057" w:rsidRPr="00C20AAE">
        <w:t>5 pracovních dnů</w:t>
      </w:r>
      <w:r w:rsidR="00114057">
        <w:t xml:space="preserve"> od uzavření Smlouvy.</w:t>
      </w:r>
      <w:r w:rsidR="00114057" w:rsidRPr="001B0475">
        <w:t xml:space="preserve"> </w:t>
      </w:r>
      <w:r w:rsidR="007F2619">
        <w:t xml:space="preserve">Dodavatel </w:t>
      </w:r>
      <w:r w:rsidR="00114057">
        <w:t xml:space="preserve">zajistí, že po celou dobu trvání Smlouvy bude pozice Správce </w:t>
      </w:r>
      <w:r w:rsidR="007F2619">
        <w:t xml:space="preserve">datového prostředí </w:t>
      </w:r>
      <w:r w:rsidR="00114057">
        <w:t>obsazena.</w:t>
      </w:r>
    </w:p>
    <w:p w14:paraId="17C18589" w14:textId="7DD0FDD5" w:rsidR="00114057" w:rsidRDefault="00114057" w:rsidP="0038584E">
      <w:pPr>
        <w:pStyle w:val="lnek11"/>
      </w:pPr>
      <w:bookmarkStart w:id="1" w:name="_Ref531250309"/>
      <w:bookmarkStart w:id="2" w:name="_Ref531198145"/>
      <w:r>
        <w:t xml:space="preserve">Do 5 pracovních dnů od uzavření Smlouvy je </w:t>
      </w:r>
      <w:r w:rsidR="00CB00DB">
        <w:t>Dodavatel</w:t>
      </w:r>
      <w:r>
        <w:t xml:space="preserve"> povinen určit Uživatele na straně </w:t>
      </w:r>
      <w:r w:rsidR="00CB00DB">
        <w:t>Dodavatel</w:t>
      </w:r>
      <w:r>
        <w:t xml:space="preserve">e včetně Koordinátora BIM, které sdělí Objednateli ve formě diagramu zachycující také jednotlivé role Uživatelů na straně </w:t>
      </w:r>
      <w:r w:rsidR="00CB00DB">
        <w:t>Dodavatel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Dodavateli. V případě nejasnosti nebo jakýchkoli jiných kompetenčních konfliktů Smluvní strany v dobré víře zpracují společný diagram a zohlední dle něj případné nastavení přístupu do CDE.</w:t>
      </w:r>
    </w:p>
    <w:p w14:paraId="09F8E9FF" w14:textId="587A49E3" w:rsidR="00114057" w:rsidRDefault="007F2619" w:rsidP="0060270A">
      <w:pPr>
        <w:pStyle w:val="lnek11"/>
      </w:pPr>
      <w:r>
        <w:t xml:space="preserve">Dodavatel </w:t>
      </w:r>
      <w:r w:rsidR="00114057">
        <w:t xml:space="preserve">zřídí přístup do </w:t>
      </w:r>
      <w:r w:rsidR="003E4FFD">
        <w:t>CDE</w:t>
      </w:r>
      <w:r w:rsidR="00114057">
        <w:t xml:space="preserve"> pro Uživatele na straně </w:t>
      </w:r>
      <w:r w:rsidR="119B246A">
        <w:t>Objedna</w:t>
      </w:r>
      <w:r w:rsidR="42CFA7E6">
        <w:t xml:space="preserve">tele </w:t>
      </w:r>
      <w:r w:rsidR="00114057">
        <w:t>do 5</w:t>
      </w:r>
      <w:r w:rsidR="00E65925">
        <w:t> </w:t>
      </w:r>
      <w:r w:rsidR="00114057">
        <w:t xml:space="preserve">pracovních dnů od jejich určení </w:t>
      </w:r>
      <w:r w:rsidR="42CD7071">
        <w:t>Objedna</w:t>
      </w:r>
      <w:r w:rsidR="00CB00DB">
        <w:t>tel</w:t>
      </w:r>
      <w:r w:rsidR="00114057">
        <w:t xml:space="preserve">em v souladu s oznámením </w:t>
      </w:r>
      <w:r w:rsidR="2E6D5AE2">
        <w:t>Objedn</w:t>
      </w:r>
      <w:r w:rsidR="00CB00DB">
        <w:t>atel</w:t>
      </w:r>
      <w:r w:rsidR="00114057">
        <w:t xml:space="preserve">e a s diagramem. </w:t>
      </w:r>
      <w:bookmarkEnd w:id="1"/>
      <w:r>
        <w:t xml:space="preserve">Dodavatel </w:t>
      </w:r>
      <w:r w:rsidR="00114057">
        <w:t xml:space="preserve">dále zřídí do 5 pracovních </w:t>
      </w:r>
      <w:r>
        <w:t xml:space="preserve">dní </w:t>
      </w:r>
      <w:r w:rsidR="00114057">
        <w:t xml:space="preserve">přístup do </w:t>
      </w:r>
      <w:r w:rsidR="003E4FFD">
        <w:t>CDE</w:t>
      </w:r>
      <w:r w:rsidR="00114057">
        <w:t xml:space="preserve"> pro </w:t>
      </w:r>
      <w:r>
        <w:t>další</w:t>
      </w:r>
      <w:r w:rsidR="00114057">
        <w:t xml:space="preserve"> Uživatele na straně </w:t>
      </w:r>
      <w:r w:rsidR="12E10634">
        <w:t>Objedn</w:t>
      </w:r>
      <w:r w:rsidR="00CB00DB">
        <w:t>atel</w:t>
      </w:r>
      <w:r w:rsidR="00114057">
        <w:t xml:space="preserve">e, pokud je </w:t>
      </w:r>
      <w:r w:rsidR="19479C98">
        <w:t>Objedn</w:t>
      </w:r>
      <w:r w:rsidR="00CB00DB">
        <w:t>atel</w:t>
      </w:r>
      <w:r w:rsidR="00114057">
        <w:t xml:space="preserve"> určí v průběhu plnění Smlouvy a poskytne k tomu </w:t>
      </w:r>
      <w:r w:rsidR="5BBE1E0B">
        <w:t>Dodav</w:t>
      </w:r>
      <w:r w:rsidR="00114057">
        <w:t xml:space="preserve">ateli odůvodněnou </w:t>
      </w:r>
      <w:proofErr w:type="gramStart"/>
      <w:r w:rsidR="00114057">
        <w:t>žádost..</w:t>
      </w:r>
      <w:proofErr w:type="gramEnd"/>
      <w:r w:rsidR="00114057">
        <w:t xml:space="preserve"> </w:t>
      </w:r>
      <w:r w:rsidR="00CB00DB">
        <w:lastRenderedPageBreak/>
        <w:t>Dodavatel</w:t>
      </w:r>
      <w:r w:rsidR="00114057">
        <w:t xml:space="preserve"> zajistí, že </w:t>
      </w:r>
      <w:bookmarkEnd w:id="2"/>
      <w:r w:rsidR="00114057">
        <w:t xml:space="preserve">po celou dobu trvání Smlouvy bude pozice Koordinátora BIM </w:t>
      </w:r>
      <w:r w:rsidR="00CB00DB">
        <w:t>Dodavatel</w:t>
      </w:r>
      <w:r w:rsidR="00114057">
        <w:t xml:space="preserve">e obsazena. </w:t>
      </w:r>
    </w:p>
    <w:p w14:paraId="2D359C00" w14:textId="341F3D34" w:rsidR="00114057" w:rsidRDefault="00114057" w:rsidP="0038584E">
      <w:pPr>
        <w:pStyle w:val="lnek11"/>
      </w:pPr>
      <w:r>
        <w:t xml:space="preserve">Za veškerou činnost, jednání nebo opomenutí Uživatelů na straně Objednatele nese vůči </w:t>
      </w:r>
      <w:r w:rsidR="00CB00DB">
        <w:t>Dodavatel</w:t>
      </w:r>
      <w:r>
        <w:t xml:space="preserve">i odpovědnost Objednatel. </w:t>
      </w:r>
    </w:p>
    <w:p w14:paraId="7CAE86F6" w14:textId="02C3E2C6" w:rsidR="00114057" w:rsidRPr="002C5420" w:rsidRDefault="00114057" w:rsidP="0038584E">
      <w:pPr>
        <w:pStyle w:val="lnek11"/>
      </w:pPr>
      <w:r>
        <w:t xml:space="preserve">Za veškerou činnost, jednání nebo opomenutí Uživatelů na straně </w:t>
      </w:r>
      <w:r w:rsidR="00CB00DB">
        <w:t>Dodavatel</w:t>
      </w:r>
      <w:r>
        <w:t xml:space="preserve">e nese vůči Objednateli odpovědnost </w:t>
      </w:r>
      <w:r w:rsidR="00CB00DB">
        <w:t>Dodavatel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2858DDF4" w:rsidR="00114057" w:rsidRDefault="00114057" w:rsidP="0038584E">
      <w:pPr>
        <w:pStyle w:val="lnek11"/>
      </w:pPr>
      <w:r>
        <w:t xml:space="preserve">Objednatel je ve vztahu k Uživatelům na straně Objednatele a </w:t>
      </w:r>
      <w:r w:rsidR="00CB00DB">
        <w:t>Dodavatel</w:t>
      </w:r>
      <w:r>
        <w:t xml:space="preserve"> je ve vztahu k Uživatelům na straně </w:t>
      </w:r>
      <w:r w:rsidR="00CB00DB">
        <w:t>Dodavatel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4B39218D" w:rsidR="00114057" w:rsidRDefault="00114057" w:rsidP="0038584E">
      <w:pPr>
        <w:pStyle w:val="lnek11"/>
      </w:pPr>
      <w:r>
        <w:t xml:space="preserve">Ujednání dle tohoto čl. 6 však nezbavuje v žádném rozsahu odpovědnosti </w:t>
      </w:r>
      <w:r w:rsidR="00CB00DB">
        <w:t>Dodavatel</w:t>
      </w:r>
      <w:r>
        <w:t xml:space="preserve">e za Dílo dle Smlouvy, zejména včetně odpovědnosti za prodlení </w:t>
      </w:r>
      <w:r w:rsidR="00CB00DB">
        <w:t>Dodavatel</w:t>
      </w:r>
      <w:r>
        <w:t xml:space="preserve">e, zajištění kvality, péči </w:t>
      </w:r>
      <w:r w:rsidR="00CB00DB">
        <w:t>Dodavatel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CB00DB">
        <w:t>Dodavatel</w:t>
      </w:r>
      <w:r>
        <w:t xml:space="preserve">e při zhotovování Díla více </w:t>
      </w:r>
      <w:r w:rsidR="00CB00DB">
        <w:t>Dodavatel</w:t>
      </w:r>
      <w:r>
        <w:t>i.</w:t>
      </w:r>
    </w:p>
    <w:p w14:paraId="42BC1CA7" w14:textId="0CF811D1" w:rsidR="00114057" w:rsidRPr="00ED7945" w:rsidRDefault="0073494E" w:rsidP="0073494E">
      <w:pPr>
        <w:pStyle w:val="Nadpis1"/>
      </w:pPr>
      <w:r>
        <w:t>P</w:t>
      </w:r>
      <w:r w:rsidR="00114057">
        <w:t>ovinnosti stran</w:t>
      </w:r>
    </w:p>
    <w:p w14:paraId="45A3FCD9" w14:textId="69C8EE2B" w:rsidR="00114057" w:rsidRDefault="00114057" w:rsidP="0038584E">
      <w:pPr>
        <w:pStyle w:val="lnek11"/>
      </w:pPr>
      <w:r>
        <w:t xml:space="preserve">Aniž by byly dotčeny čl. 5 a 6, jsou </w:t>
      </w:r>
      <w:r w:rsidR="00CB00DB">
        <w:t>Dodavatel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4B6487DE" w:rsidR="00114057" w:rsidRDefault="00CB00DB" w:rsidP="0038584E">
      <w:pPr>
        <w:pStyle w:val="lnek11"/>
      </w:pPr>
      <w:r>
        <w:t>Dodavatel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Dodavatel</w:t>
      </w:r>
      <w:r w:rsidR="00114057">
        <w:t xml:space="preserve"> zavazuje dodržovat.</w:t>
      </w:r>
    </w:p>
    <w:p w14:paraId="785FE5CB" w14:textId="6ABD3925" w:rsidR="00114057" w:rsidRDefault="00CB00DB" w:rsidP="0038584E">
      <w:pPr>
        <w:pStyle w:val="lnek11"/>
      </w:pPr>
      <w:r>
        <w:t>Dodavatel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38BADC2B" w:rsidR="00114057" w:rsidRDefault="00CB00DB" w:rsidP="0038584E">
      <w:pPr>
        <w:pStyle w:val="lnek11"/>
      </w:pPr>
      <w:r>
        <w:t>Dodavatel</w:t>
      </w:r>
      <w:r w:rsidR="00114057">
        <w:t xml:space="preserve"> nemá v souvislosti s tímto Protokolem nárok na žádnou dodatečnou odměnu nebo jiné plnění nad rámec ceny Díla a všechny povinnosti, závazky a plnění </w:t>
      </w:r>
      <w:r>
        <w:t>Dodavatel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739D2D91" w:rsidR="00114057" w:rsidRDefault="00114057" w:rsidP="00094FBB">
      <w:pPr>
        <w:pStyle w:val="lnek11"/>
      </w:pPr>
      <w:r>
        <w:t xml:space="preserve">Objednatel a </w:t>
      </w:r>
      <w:r w:rsidR="00CB00DB">
        <w:t>Dodavatel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w:t>
      </w:r>
      <w:r>
        <w:lastRenderedPageBreak/>
        <w:t>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705FB6F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CB00DB">
        <w:t>Dodavatel</w:t>
      </w:r>
      <w:r>
        <w:t xml:space="preserve"> je však oprávněn poskytnout Podlicenci pouze Uživatelům na straně </w:t>
      </w:r>
      <w:r w:rsidR="00CB00DB">
        <w:t>Dodavatel</w:t>
      </w:r>
      <w:r>
        <w:t xml:space="preserve">e, kterým Objednatel poskytl přístup do </w:t>
      </w:r>
      <w:r w:rsidR="003E4FFD">
        <w:t>CDE</w:t>
      </w:r>
      <w:r>
        <w:t xml:space="preserve"> v souladu s čl. 5.2, nebo </w:t>
      </w:r>
      <w:r w:rsidR="004329FC">
        <w:t>osobám</w:t>
      </w:r>
      <w:r w:rsidR="0091371B">
        <w:t xml:space="preserve"> na straně </w:t>
      </w:r>
      <w:r w:rsidR="00CB00DB">
        <w:t>Dodavatel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CB00DB">
        <w:t>Dodavatel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w:t>
      </w:r>
      <w:r>
        <w:lastRenderedPageBreak/>
        <w:t>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433CF979" w:rsidR="00F03EBD" w:rsidRDefault="009008D0" w:rsidP="00BF1509">
      <w:pPr>
        <w:pStyle w:val="Normlnodrky"/>
      </w:pPr>
      <w:proofErr w:type="spellStart"/>
      <w:r>
        <w:t>pre</w:t>
      </w:r>
      <w:r w:rsidR="0091202D">
        <w:t>BEP</w:t>
      </w:r>
      <w:proofErr w:type="spellEnd"/>
      <w:r w:rsidR="0091202D">
        <w:t xml:space="preserve"> (</w:t>
      </w:r>
      <w:r w:rsidR="000C6A14">
        <w:t xml:space="preserve">(Předběžný) </w:t>
      </w:r>
      <w:r w:rsidR="00114057">
        <w:t>Plán realizace BIM</w:t>
      </w:r>
      <w:r w:rsidR="0091202D">
        <w:t>)</w:t>
      </w:r>
      <w:r w:rsidR="00403DEC">
        <w:t xml:space="preserve"> </w:t>
      </w:r>
      <w:r w:rsidR="0091202D">
        <w:t>–</w:t>
      </w:r>
      <w:r w:rsidR="00403DEC">
        <w:t xml:space="preserve"> šablona</w:t>
      </w:r>
    </w:p>
    <w:p w14:paraId="0E22E3A9" w14:textId="2FDC0367"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w:t>
      </w:r>
      <w:r w:rsidR="0008708F">
        <w:t>e</w:t>
      </w:r>
      <w:r w:rsidR="00262FE0">
        <w:t>mentu</w:t>
      </w:r>
      <w:r w:rsidR="005264B8">
        <w:t>)</w:t>
      </w:r>
    </w:p>
    <w:sectPr w:rsidR="0040450D" w:rsidRPr="00114057"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444D0" w14:textId="77777777" w:rsidR="00AA3B27" w:rsidRDefault="00AA3B27" w:rsidP="00E0726D">
      <w:pPr>
        <w:spacing w:before="0" w:line="240" w:lineRule="auto"/>
      </w:pPr>
      <w:r>
        <w:separator/>
      </w:r>
    </w:p>
  </w:endnote>
  <w:endnote w:type="continuationSeparator" w:id="0">
    <w:p w14:paraId="28690E68" w14:textId="77777777" w:rsidR="00AA3B27" w:rsidRDefault="00AA3B27" w:rsidP="00E0726D">
      <w:pPr>
        <w:spacing w:before="0" w:line="240" w:lineRule="auto"/>
      </w:pPr>
      <w:r>
        <w:continuationSeparator/>
      </w:r>
    </w:p>
  </w:endnote>
  <w:endnote w:type="continuationNotice" w:id="1">
    <w:p w14:paraId="64136C7D" w14:textId="77777777" w:rsidR="00AA3B27" w:rsidRDefault="00AA3B2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B2114" w14:textId="2AB6DD8D" w:rsidR="00E0726D" w:rsidRPr="00E0726D" w:rsidRDefault="00AA3B27">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4633E9">
          <w:rPr>
            <w:rStyle w:val="slostrnky"/>
            <w:noProof/>
            <w:szCs w:val="16"/>
          </w:rPr>
          <w:t>7</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4633E9">
      <w:rPr>
        <w:rStyle w:val="slostrnky"/>
        <w:noProof/>
        <w:szCs w:val="16"/>
      </w:rPr>
      <w:t>7</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9D2EC" w14:textId="77777777" w:rsidR="00AA3B27" w:rsidRDefault="00AA3B27" w:rsidP="00E0726D">
      <w:pPr>
        <w:spacing w:before="0" w:line="240" w:lineRule="auto"/>
      </w:pPr>
      <w:r>
        <w:separator/>
      </w:r>
    </w:p>
  </w:footnote>
  <w:footnote w:type="continuationSeparator" w:id="0">
    <w:p w14:paraId="620241EA" w14:textId="77777777" w:rsidR="00AA3B27" w:rsidRDefault="00AA3B27" w:rsidP="00E0726D">
      <w:pPr>
        <w:spacing w:before="0" w:line="240" w:lineRule="auto"/>
      </w:pPr>
      <w:r>
        <w:continuationSeparator/>
      </w:r>
    </w:p>
  </w:footnote>
  <w:footnote w:type="continuationNotice" w:id="1">
    <w:p w14:paraId="376666BC" w14:textId="77777777" w:rsidR="00AA3B27" w:rsidRDefault="00AA3B27">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2"/>
  </w:num>
  <w:num w:numId="2">
    <w:abstractNumId w:val="1"/>
  </w:num>
  <w:num w:numId="3">
    <w:abstractNumId w:val="6"/>
  </w:num>
  <w:num w:numId="4">
    <w:abstractNumId w:val="11"/>
  </w:num>
  <w:num w:numId="5">
    <w:abstractNumId w:val="0"/>
  </w:num>
  <w:num w:numId="6">
    <w:abstractNumId w:val="4"/>
  </w:num>
  <w:num w:numId="7">
    <w:abstractNumId w:val="8"/>
  </w:num>
  <w:num w:numId="8">
    <w:abstractNumId w:val="5"/>
  </w:num>
  <w:num w:numId="9">
    <w:abstractNumId w:val="3"/>
  </w:num>
  <w:num w:numId="10">
    <w:abstractNumId w:val="7"/>
  </w:num>
  <w:num w:numId="11">
    <w:abstractNumId w:val="9"/>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8708F"/>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4D04"/>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51DA"/>
    <w:rsid w:val="00460BB9"/>
    <w:rsid w:val="004627A3"/>
    <w:rsid w:val="004633E9"/>
    <w:rsid w:val="004633EF"/>
    <w:rsid w:val="0046448A"/>
    <w:rsid w:val="00464902"/>
    <w:rsid w:val="00465B07"/>
    <w:rsid w:val="00465FE4"/>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B9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08D0"/>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3B27"/>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E6C"/>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5524"/>
    <w:rsid w:val="00F36ED9"/>
    <w:rsid w:val="00F37511"/>
    <w:rsid w:val="00F37C5D"/>
    <w:rsid w:val="00F40271"/>
    <w:rsid w:val="00F40B7A"/>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titul">
    <w:name w:val="Subtitle"/>
    <w:basedOn w:val="Nzev"/>
    <w:next w:val="Normln"/>
    <w:link w:val="PodtitulChar"/>
    <w:uiPriority w:val="11"/>
    <w:qFormat/>
    <w:rsid w:val="009754F0"/>
    <w:pPr>
      <w:spacing w:before="240"/>
      <w:contextualSpacing w:val="0"/>
    </w:pPr>
    <w:rPr>
      <w:sz w:val="36"/>
      <w:szCs w:val="36"/>
    </w:rPr>
  </w:style>
  <w:style w:type="character" w:customStyle="1" w:styleId="PodtitulChar">
    <w:name w:val="Podtitul Char"/>
    <w:basedOn w:val="Standardnpsmoodstavce"/>
    <w:link w:val="Podtitul"/>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bb23c3-eaa8-405f-8a00-eb4a79bd82b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C92E848A1AED4AAFE6531EE242D019" ma:contentTypeVersion="10" ma:contentTypeDescription="Vytvoří nový dokument" ma:contentTypeScope="" ma:versionID="d21259b51c542a4859e6bdc42b02df60">
  <xsd:schema xmlns:xsd="http://www.w3.org/2001/XMLSchema" xmlns:xs="http://www.w3.org/2001/XMLSchema" xmlns:p="http://schemas.microsoft.com/office/2006/metadata/properties" xmlns:ns2="19bb23c3-eaa8-405f-8a00-eb4a79bd82ba" targetNamespace="http://schemas.microsoft.com/office/2006/metadata/properties" ma:root="true" ma:fieldsID="f1785ec984c6bc69246b969c16f1834c" ns2:_="">
    <xsd:import namespace="19bb23c3-eaa8-405f-8a00-eb4a79bd82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b23c3-eaa8-405f-8a00-eb4a79bd8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15e324bf-94a4-472c-9ef5-ab43ffc8c75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2.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19bb23c3-eaa8-405f-8a00-eb4a79bd82ba"/>
  </ds:schemaRefs>
</ds:datastoreItem>
</file>

<file path=customXml/itemProps3.xml><?xml version="1.0" encoding="utf-8"?>
<ds:datastoreItem xmlns:ds="http://schemas.openxmlformats.org/officeDocument/2006/customXml" ds:itemID="{16E13027-7AF3-4FC7-835A-AAB502D30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b23c3-eaa8-405f-8a00-eb4a79bd8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9B111B-F9D0-4090-ABA9-B4650F869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2609</Words>
  <Characters>15395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Jirát Peter</cp:lastModifiedBy>
  <cp:revision>4</cp:revision>
  <cp:lastPrinted>2023-10-02T07:51:00Z</cp:lastPrinted>
  <dcterms:created xsi:type="dcterms:W3CDTF">2024-07-16T14:00:00Z</dcterms:created>
  <dcterms:modified xsi:type="dcterms:W3CDTF">2024-12-19T14:56:00Z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0x010100A3C92E848A1AED4AAFE6531EE242D019</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