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364464" w:rsidRDefault="00795D32" w:rsidP="00081CFE">
      <w:pPr>
        <w:pStyle w:val="Zhlav"/>
        <w:jc w:val="right"/>
        <w:rPr>
          <w:i/>
          <w:sz w:val="20"/>
          <w:szCs w:val="20"/>
        </w:rPr>
      </w:pPr>
    </w:p>
    <w:p w14:paraId="7C82F874" w14:textId="06BAC279" w:rsidR="00A213DB" w:rsidRDefault="00184FDF" w:rsidP="00CC6825">
      <w:pPr>
        <w:jc w:val="center"/>
        <w:rPr>
          <w:b/>
          <w:sz w:val="36"/>
          <w:szCs w:val="36"/>
        </w:rPr>
      </w:pPr>
      <w:r w:rsidRPr="00364464">
        <w:rPr>
          <w:b/>
          <w:sz w:val="36"/>
          <w:szCs w:val="36"/>
        </w:rPr>
        <w:t>Krycí list nabídky</w:t>
      </w:r>
    </w:p>
    <w:p w14:paraId="45C3568D" w14:textId="77777777" w:rsidR="00364464" w:rsidRPr="00364464" w:rsidRDefault="00364464" w:rsidP="00CC6825">
      <w:pPr>
        <w:jc w:val="center"/>
        <w:rPr>
          <w:b/>
          <w:sz w:val="36"/>
          <w:szCs w:val="36"/>
        </w:rPr>
      </w:pPr>
    </w:p>
    <w:p w14:paraId="0AAFB062" w14:textId="77777777" w:rsidR="009F44DD" w:rsidRPr="00364464" w:rsidRDefault="009F44DD" w:rsidP="00081CFE">
      <w:pPr>
        <w:rPr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364464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364464" w:rsidRDefault="00971CFC" w:rsidP="00B34F47">
            <w:pPr>
              <w:jc w:val="center"/>
              <w:rPr>
                <w:b/>
                <w:bCs/>
              </w:rPr>
            </w:pPr>
            <w:r w:rsidRPr="00364464">
              <w:rPr>
                <w:b/>
                <w:bCs/>
              </w:rPr>
              <w:t>Název veřejné zakázky</w:t>
            </w:r>
          </w:p>
        </w:tc>
      </w:tr>
      <w:tr w:rsidR="00BA7826" w:rsidRPr="00364464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2A843460" w14:textId="77777777" w:rsidR="00364464" w:rsidRPr="00364464" w:rsidRDefault="00364464" w:rsidP="00364464">
            <w:pPr>
              <w:widowControl w:val="0"/>
              <w:jc w:val="center"/>
              <w:rPr>
                <w:b/>
                <w:sz w:val="32"/>
                <w:szCs w:val="36"/>
              </w:rPr>
            </w:pPr>
            <w:r w:rsidRPr="00364464">
              <w:rPr>
                <w:b/>
                <w:sz w:val="32"/>
                <w:szCs w:val="36"/>
              </w:rPr>
              <w:t>Rekonstrukce oddělení onkologie, pavilon C, nemocnice Cheb</w:t>
            </w:r>
          </w:p>
          <w:p w14:paraId="4457C5BF" w14:textId="51208EA6" w:rsidR="00BA7826" w:rsidRPr="00364464" w:rsidRDefault="00364464" w:rsidP="00364464">
            <w:pPr>
              <w:widowControl w:val="0"/>
              <w:jc w:val="center"/>
              <w:rPr>
                <w:b/>
              </w:rPr>
            </w:pPr>
            <w:r w:rsidRPr="00364464">
              <w:rPr>
                <w:b/>
                <w:sz w:val="32"/>
                <w:szCs w:val="36"/>
              </w:rPr>
              <w:t xml:space="preserve">– zhotovení projektové dokumentace (DPS) </w:t>
            </w:r>
            <w:r>
              <w:rPr>
                <w:b/>
                <w:sz w:val="32"/>
                <w:szCs w:val="36"/>
              </w:rPr>
              <w:br/>
            </w:r>
            <w:r w:rsidRPr="00364464">
              <w:rPr>
                <w:b/>
                <w:sz w:val="32"/>
                <w:szCs w:val="36"/>
              </w:rPr>
              <w:t>a výkon</w:t>
            </w:r>
            <w:r>
              <w:rPr>
                <w:b/>
                <w:sz w:val="32"/>
                <w:szCs w:val="36"/>
              </w:rPr>
              <w:t xml:space="preserve"> </w:t>
            </w:r>
            <w:r w:rsidRPr="00364464">
              <w:rPr>
                <w:b/>
                <w:sz w:val="32"/>
                <w:szCs w:val="36"/>
              </w:rPr>
              <w:t>odborného dozoru projektanta</w:t>
            </w:r>
          </w:p>
        </w:tc>
      </w:tr>
      <w:tr w:rsidR="00971CFC" w:rsidRPr="00364464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364464" w:rsidRDefault="00971CFC" w:rsidP="00B34F47">
            <w:pPr>
              <w:jc w:val="center"/>
              <w:rPr>
                <w:b/>
                <w:bCs/>
              </w:rPr>
            </w:pPr>
            <w:r w:rsidRPr="00364464">
              <w:rPr>
                <w:b/>
                <w:bCs/>
              </w:rPr>
              <w:t xml:space="preserve">Identifikační a kontaktní údaje </w:t>
            </w:r>
            <w:r w:rsidR="00455059" w:rsidRPr="00364464">
              <w:rPr>
                <w:b/>
                <w:bCs/>
              </w:rPr>
              <w:t>účastníka zadávacího řízení</w:t>
            </w:r>
          </w:p>
        </w:tc>
      </w:tr>
      <w:tr w:rsidR="00971CFC" w:rsidRPr="00364464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364464" w:rsidRDefault="00795D3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364464" w:rsidRDefault="00795D32" w:rsidP="00081CFE">
            <w:pPr>
              <w:rPr>
                <w:sz w:val="16"/>
                <w:szCs w:val="16"/>
              </w:rPr>
            </w:pPr>
            <w:r w:rsidRPr="00364464">
              <w:rPr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364464" w:rsidRDefault="00795D3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 xml:space="preserve">Obchodní firma nebo jméno </w:t>
            </w:r>
            <w:r w:rsidR="00B81EDB" w:rsidRPr="00364464">
              <w:rPr>
                <w:b/>
                <w:sz w:val="20"/>
                <w:szCs w:val="20"/>
              </w:rPr>
              <w:br/>
            </w:r>
            <w:r w:rsidRPr="00364464">
              <w:rPr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364464" w:rsidRDefault="00795D32" w:rsidP="00081CFE">
            <w:r w:rsidRPr="00364464">
              <w:rPr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364464" w:rsidRDefault="00971CFC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795D32" w:rsidRPr="00364464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364464" w:rsidRDefault="00795D3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Sídlo</w:t>
            </w:r>
          </w:p>
          <w:p w14:paraId="04240FE4" w14:textId="77777777" w:rsidR="00795D32" w:rsidRPr="00364464" w:rsidRDefault="00795D32" w:rsidP="00081CFE">
            <w:pPr>
              <w:rPr>
                <w:sz w:val="16"/>
                <w:szCs w:val="16"/>
              </w:rPr>
            </w:pPr>
            <w:r w:rsidRPr="00364464">
              <w:rPr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364464" w:rsidRDefault="00795D3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Místo podnikání</w:t>
            </w:r>
            <w:r w:rsidR="0040546B" w:rsidRPr="00364464">
              <w:rPr>
                <w:b/>
                <w:sz w:val="20"/>
                <w:szCs w:val="20"/>
              </w:rPr>
              <w:t>,</w:t>
            </w:r>
            <w:r w:rsidRPr="00364464">
              <w:rPr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364464" w:rsidRDefault="00795D32" w:rsidP="00081CFE">
            <w:pPr>
              <w:rPr>
                <w:sz w:val="20"/>
                <w:szCs w:val="20"/>
              </w:rPr>
            </w:pPr>
            <w:r w:rsidRPr="00364464">
              <w:rPr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364464" w:rsidRDefault="00795D32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971CFC" w:rsidRPr="00364464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364464" w:rsidRDefault="00795D3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364464" w:rsidRDefault="00971CFC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971CFC" w:rsidRPr="00364464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364464" w:rsidRDefault="00971CFC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IČ</w:t>
            </w:r>
            <w:r w:rsidR="00706388" w:rsidRPr="00364464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364464" w:rsidRDefault="00971CFC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40546B" w:rsidRPr="00364464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364464" w:rsidRDefault="0040546B" w:rsidP="0040546B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364464" w:rsidRDefault="0040546B" w:rsidP="0040546B">
            <w:pPr>
              <w:rPr>
                <w:b/>
                <w:sz w:val="20"/>
                <w:szCs w:val="20"/>
              </w:rPr>
            </w:pPr>
            <w:r w:rsidRPr="00364464">
              <w:rPr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364464" w:rsidRDefault="0040546B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5147B2" w:rsidRPr="00364464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364464" w:rsidRDefault="005147B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364464" w:rsidRDefault="005147B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364464" w:rsidRDefault="005147B2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D04FDA" w:rsidRPr="00364464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364464" w:rsidRDefault="00D04FDA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364464" w:rsidRDefault="00D04FDA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081CFE" w:rsidRPr="00364464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364464" w:rsidRDefault="00081CFE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364464" w:rsidRDefault="00081CFE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364464" w:rsidRDefault="00081CFE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5147B2" w:rsidRPr="00364464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364464" w:rsidRDefault="005147B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364464" w:rsidRDefault="00081CFE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364464" w:rsidRDefault="005147B2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971CFC" w:rsidRPr="00364464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364464" w:rsidRDefault="00971CFC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E-mail</w:t>
            </w:r>
          </w:p>
          <w:p w14:paraId="544C1AEB" w14:textId="77777777" w:rsidR="00081CFE" w:rsidRPr="00364464" w:rsidRDefault="00081CFE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364464" w:rsidRDefault="00971CFC" w:rsidP="00081CFE">
            <w:pPr>
              <w:ind w:left="290"/>
              <w:rPr>
                <w:sz w:val="20"/>
                <w:szCs w:val="20"/>
              </w:rPr>
            </w:pPr>
          </w:p>
        </w:tc>
      </w:tr>
      <w:tr w:rsidR="00971CFC" w:rsidRPr="00364464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364464" w:rsidRDefault="005147B2" w:rsidP="00081CFE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364464" w:rsidRDefault="00971CFC" w:rsidP="00081CFE">
            <w:pPr>
              <w:ind w:left="290"/>
              <w:rPr>
                <w:sz w:val="20"/>
                <w:szCs w:val="20"/>
              </w:rPr>
            </w:pPr>
          </w:p>
        </w:tc>
      </w:tr>
    </w:tbl>
    <w:p w14:paraId="5AE2CC19" w14:textId="71DC3AB5" w:rsidR="009F44DD" w:rsidRDefault="009F44DD" w:rsidP="00455059">
      <w:pPr>
        <w:pStyle w:val="Zhlav"/>
        <w:jc w:val="both"/>
        <w:rPr>
          <w:bCs/>
          <w:iCs/>
          <w:sz w:val="20"/>
          <w:szCs w:val="20"/>
        </w:rPr>
      </w:pPr>
    </w:p>
    <w:p w14:paraId="28C529A4" w14:textId="2EDB4408" w:rsidR="00364464" w:rsidRDefault="00364464" w:rsidP="00455059">
      <w:pPr>
        <w:pStyle w:val="Zhlav"/>
        <w:jc w:val="both"/>
        <w:rPr>
          <w:bCs/>
          <w:iCs/>
          <w:sz w:val="20"/>
          <w:szCs w:val="20"/>
        </w:rPr>
      </w:pPr>
    </w:p>
    <w:p w14:paraId="2CCDBD60" w14:textId="77777777" w:rsidR="00364464" w:rsidRPr="00364464" w:rsidRDefault="00364464" w:rsidP="00455059">
      <w:pPr>
        <w:pStyle w:val="Zhlav"/>
        <w:jc w:val="both"/>
        <w:rPr>
          <w:bCs/>
          <w:iCs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608C7" w:rsidRPr="005608C7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A3AE163" w:rsidR="00A213DB" w:rsidRPr="00D360D2" w:rsidRDefault="005608C7" w:rsidP="005608C7">
            <w:pPr>
              <w:ind w:left="152"/>
              <w:rPr>
                <w:b/>
                <w:sz w:val="20"/>
                <w:szCs w:val="20"/>
                <w:highlight w:val="lightGray"/>
              </w:rPr>
            </w:pPr>
            <w:r w:rsidRPr="005608C7">
              <w:rPr>
                <w:b/>
                <w:sz w:val="20"/>
                <w:szCs w:val="20"/>
              </w:rPr>
              <w:t>Projektová dokumentace – cena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Pr="00D360D2" w:rsidRDefault="00B34F47" w:rsidP="00B34F4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5608C7">
              <w:rPr>
                <w:b/>
                <w:sz w:val="20"/>
                <w:szCs w:val="20"/>
              </w:rPr>
              <w:t>Doplnění</w:t>
            </w:r>
          </w:p>
        </w:tc>
      </w:tr>
      <w:tr w:rsidR="005608C7" w:rsidRPr="005608C7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E8A33F8" w:rsidR="00B34F47" w:rsidRPr="005608C7" w:rsidRDefault="005608C7" w:rsidP="00B34F47">
            <w:pPr>
              <w:ind w:left="152"/>
              <w:rPr>
                <w:bCs/>
                <w:sz w:val="20"/>
                <w:szCs w:val="20"/>
              </w:rPr>
            </w:pPr>
            <w:r w:rsidRPr="005608C7">
              <w:rPr>
                <w:bCs/>
                <w:sz w:val="20"/>
                <w:szCs w:val="20"/>
              </w:rPr>
              <w:t>N</w:t>
            </w:r>
            <w:r w:rsidRPr="005608C7">
              <w:rPr>
                <w:bCs/>
                <w:sz w:val="20"/>
                <w:szCs w:val="20"/>
              </w:rPr>
              <w:t>abídkov</w:t>
            </w:r>
            <w:r w:rsidRPr="005608C7">
              <w:rPr>
                <w:bCs/>
                <w:sz w:val="20"/>
                <w:szCs w:val="20"/>
              </w:rPr>
              <w:t>á</w:t>
            </w:r>
            <w:r w:rsidRPr="005608C7">
              <w:rPr>
                <w:bCs/>
                <w:sz w:val="20"/>
                <w:szCs w:val="20"/>
              </w:rPr>
              <w:t xml:space="preserve"> cen</w:t>
            </w:r>
            <w:r w:rsidRPr="005608C7">
              <w:rPr>
                <w:bCs/>
                <w:sz w:val="20"/>
                <w:szCs w:val="20"/>
              </w:rPr>
              <w:t>a</w:t>
            </w:r>
            <w:r w:rsidRPr="005608C7">
              <w:rPr>
                <w:bCs/>
                <w:sz w:val="20"/>
                <w:szCs w:val="20"/>
              </w:rPr>
              <w:t xml:space="preserve"> v Kč bez DPH za zpracování projektové dokumentace (DPS)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Pr="00D360D2" w:rsidRDefault="00B34F47" w:rsidP="00BF4C0A">
            <w:pPr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5608C7" w:rsidRPr="005608C7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5608C7" w:rsidRDefault="00A213DB" w:rsidP="00B34F47">
            <w:pPr>
              <w:ind w:left="152"/>
              <w:rPr>
                <w:sz w:val="20"/>
                <w:szCs w:val="20"/>
              </w:rPr>
            </w:pPr>
            <w:r w:rsidRPr="005608C7">
              <w:rPr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5608C7" w:rsidRDefault="00A213DB" w:rsidP="000A3CC8">
            <w:pPr>
              <w:ind w:right="377"/>
              <w:jc w:val="right"/>
            </w:pPr>
          </w:p>
        </w:tc>
      </w:tr>
      <w:tr w:rsidR="005608C7" w:rsidRPr="005608C7" w14:paraId="134D74EB" w14:textId="77777777" w:rsidTr="00C518FC">
        <w:trPr>
          <w:trHeight w:val="505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25BF9E57" w:rsidR="00A213DB" w:rsidRPr="005608C7" w:rsidRDefault="005608C7" w:rsidP="00B34F47">
            <w:pPr>
              <w:ind w:left="152"/>
              <w:rPr>
                <w:sz w:val="20"/>
                <w:szCs w:val="20"/>
              </w:rPr>
            </w:pPr>
            <w:r w:rsidRPr="005608C7">
              <w:rPr>
                <w:sz w:val="20"/>
                <w:szCs w:val="20"/>
              </w:rPr>
              <w:t xml:space="preserve">Nabídková cena v Kč </w:t>
            </w:r>
            <w:r w:rsidRPr="005608C7">
              <w:rPr>
                <w:sz w:val="20"/>
                <w:szCs w:val="20"/>
              </w:rPr>
              <w:t>vč.</w:t>
            </w:r>
            <w:r w:rsidRPr="005608C7">
              <w:rPr>
                <w:sz w:val="20"/>
                <w:szCs w:val="20"/>
              </w:rPr>
              <w:t xml:space="preserve"> DPH za zpracování projektové dokumentace (DPS)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5608C7" w:rsidRDefault="00A213DB" w:rsidP="000A3CC8">
            <w:pPr>
              <w:ind w:right="377"/>
              <w:jc w:val="right"/>
            </w:pPr>
          </w:p>
        </w:tc>
      </w:tr>
    </w:tbl>
    <w:p w14:paraId="11CE48C3" w14:textId="53AF584D" w:rsidR="00364464" w:rsidRDefault="00364464" w:rsidP="00BC6B22">
      <w:pPr>
        <w:pStyle w:val="Zhlav"/>
        <w:jc w:val="both"/>
        <w:rPr>
          <w:bCs/>
          <w:iCs/>
          <w:color w:val="FF0000"/>
          <w:sz w:val="20"/>
          <w:szCs w:val="20"/>
        </w:rPr>
      </w:pPr>
    </w:p>
    <w:p w14:paraId="08DB73F1" w14:textId="65FBA297" w:rsidR="00364464" w:rsidRPr="005608C7" w:rsidRDefault="00364464" w:rsidP="00BC6B22">
      <w:pPr>
        <w:pStyle w:val="Zhlav"/>
        <w:jc w:val="both"/>
        <w:rPr>
          <w:bCs/>
          <w:iCs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608C7" w:rsidRPr="005608C7" w14:paraId="6FDCE80D" w14:textId="77777777" w:rsidTr="003718E0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49D67F3" w14:textId="0757C83F" w:rsidR="00364464" w:rsidRPr="005608C7" w:rsidRDefault="00364464" w:rsidP="003718E0">
            <w:pPr>
              <w:rPr>
                <w:b/>
                <w:sz w:val="20"/>
                <w:szCs w:val="20"/>
                <w:highlight w:val="lightGray"/>
              </w:rPr>
            </w:pPr>
            <w:r w:rsidRPr="005608C7">
              <w:rPr>
                <w:b/>
                <w:sz w:val="20"/>
                <w:szCs w:val="20"/>
              </w:rPr>
              <w:t xml:space="preserve">   </w:t>
            </w:r>
            <w:r w:rsidR="005608C7" w:rsidRPr="005608C7">
              <w:rPr>
                <w:b/>
                <w:sz w:val="20"/>
                <w:szCs w:val="20"/>
              </w:rPr>
              <w:t>V</w:t>
            </w:r>
            <w:r w:rsidR="005608C7" w:rsidRPr="005608C7">
              <w:rPr>
                <w:b/>
                <w:sz w:val="20"/>
                <w:szCs w:val="20"/>
              </w:rPr>
              <w:t>ýkon odborného dozoru projektanta</w:t>
            </w:r>
            <w:r w:rsidR="005608C7">
              <w:rPr>
                <w:b/>
                <w:sz w:val="20"/>
                <w:szCs w:val="20"/>
              </w:rPr>
              <w:t xml:space="preserve"> – cena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55A9D854" w14:textId="77777777" w:rsidR="00364464" w:rsidRPr="005608C7" w:rsidRDefault="00364464" w:rsidP="003718E0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5608C7">
              <w:rPr>
                <w:b/>
                <w:sz w:val="20"/>
                <w:szCs w:val="20"/>
              </w:rPr>
              <w:t>Doplnění</w:t>
            </w:r>
          </w:p>
        </w:tc>
      </w:tr>
      <w:tr w:rsidR="005608C7" w:rsidRPr="005608C7" w14:paraId="54DA5C4F" w14:textId="77777777" w:rsidTr="003718E0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8BF3D40" w14:textId="03977467" w:rsidR="00364464" w:rsidRPr="005608C7" w:rsidRDefault="005608C7" w:rsidP="003718E0">
            <w:pPr>
              <w:ind w:left="152"/>
              <w:rPr>
                <w:bCs/>
                <w:sz w:val="20"/>
                <w:szCs w:val="20"/>
              </w:rPr>
            </w:pPr>
            <w:r w:rsidRPr="005608C7">
              <w:rPr>
                <w:bCs/>
                <w:sz w:val="20"/>
                <w:szCs w:val="20"/>
              </w:rPr>
              <w:t>Výše hodinové sazby v Kč bez DPH za výkon odborného dozoru projektanta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B9D83E9" w14:textId="77777777" w:rsidR="00364464" w:rsidRPr="005608C7" w:rsidRDefault="00364464" w:rsidP="003718E0">
            <w:pPr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5608C7" w:rsidRPr="005608C7" w14:paraId="71655740" w14:textId="77777777" w:rsidTr="003718E0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814144C" w14:textId="77777777" w:rsidR="00364464" w:rsidRPr="005608C7" w:rsidRDefault="00364464" w:rsidP="003718E0">
            <w:pPr>
              <w:ind w:left="152"/>
              <w:rPr>
                <w:sz w:val="20"/>
                <w:szCs w:val="20"/>
              </w:rPr>
            </w:pPr>
            <w:r w:rsidRPr="005608C7">
              <w:rPr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55B7A09" w14:textId="77777777" w:rsidR="00364464" w:rsidRPr="005608C7" w:rsidRDefault="00364464" w:rsidP="003718E0">
            <w:pPr>
              <w:ind w:right="377"/>
              <w:jc w:val="right"/>
            </w:pPr>
          </w:p>
        </w:tc>
      </w:tr>
      <w:tr w:rsidR="005608C7" w:rsidRPr="005608C7" w14:paraId="00D0B8CD" w14:textId="77777777" w:rsidTr="003718E0">
        <w:trPr>
          <w:trHeight w:val="505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7D123FD" w14:textId="2979CCA2" w:rsidR="00364464" w:rsidRPr="005608C7" w:rsidRDefault="005608C7" w:rsidP="003718E0">
            <w:pPr>
              <w:ind w:left="152"/>
              <w:rPr>
                <w:sz w:val="20"/>
                <w:szCs w:val="20"/>
              </w:rPr>
            </w:pPr>
            <w:r w:rsidRPr="005608C7">
              <w:rPr>
                <w:sz w:val="20"/>
                <w:szCs w:val="20"/>
              </w:rPr>
              <w:t xml:space="preserve">Výše hodinové sazby v Kč </w:t>
            </w:r>
            <w:r>
              <w:rPr>
                <w:sz w:val="20"/>
                <w:szCs w:val="20"/>
              </w:rPr>
              <w:t>vč.</w:t>
            </w:r>
            <w:r w:rsidRPr="005608C7">
              <w:rPr>
                <w:sz w:val="20"/>
                <w:szCs w:val="20"/>
              </w:rPr>
              <w:t xml:space="preserve"> DPH za výkon odborného dozoru projektanta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D5E96ED" w14:textId="77777777" w:rsidR="00364464" w:rsidRPr="005608C7" w:rsidRDefault="00364464" w:rsidP="003718E0">
            <w:pPr>
              <w:ind w:right="377"/>
              <w:jc w:val="right"/>
            </w:pPr>
          </w:p>
        </w:tc>
      </w:tr>
    </w:tbl>
    <w:p w14:paraId="019963FC" w14:textId="77777777" w:rsidR="00364464" w:rsidRDefault="00364464" w:rsidP="00BC6B22">
      <w:pPr>
        <w:pStyle w:val="Zhlav"/>
        <w:jc w:val="both"/>
        <w:rPr>
          <w:bCs/>
          <w:iCs/>
          <w:color w:val="FF0000"/>
          <w:sz w:val="20"/>
          <w:szCs w:val="20"/>
        </w:rPr>
      </w:pPr>
    </w:p>
    <w:p w14:paraId="2B9EB239" w14:textId="0227F719" w:rsidR="00364464" w:rsidRDefault="00364464" w:rsidP="00BC6B22">
      <w:pPr>
        <w:pStyle w:val="Zhlav"/>
        <w:jc w:val="both"/>
        <w:rPr>
          <w:bCs/>
          <w:iCs/>
          <w:color w:val="FF0000"/>
          <w:sz w:val="20"/>
          <w:szCs w:val="20"/>
        </w:rPr>
      </w:pPr>
    </w:p>
    <w:p w14:paraId="523F2B02" w14:textId="5C61DD05" w:rsidR="00364464" w:rsidRDefault="00364464" w:rsidP="00BC6B22">
      <w:pPr>
        <w:pStyle w:val="Zhlav"/>
        <w:jc w:val="both"/>
        <w:rPr>
          <w:bCs/>
          <w:iCs/>
          <w:color w:val="FF0000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364464" w:rsidRPr="00364464" w14:paraId="5D110ADA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BBA3145" w14:textId="7B4A25CA" w:rsidR="00BC6B22" w:rsidRPr="00D360D2" w:rsidRDefault="00390FB3" w:rsidP="0000079B">
            <w:pPr>
              <w:rPr>
                <w:b/>
                <w:sz w:val="20"/>
                <w:szCs w:val="20"/>
                <w:highlight w:val="lightGray"/>
              </w:rPr>
            </w:pPr>
            <w:r w:rsidRPr="00364464">
              <w:rPr>
                <w:b/>
                <w:sz w:val="20"/>
                <w:szCs w:val="20"/>
              </w:rPr>
              <w:t xml:space="preserve">   </w:t>
            </w:r>
            <w:r w:rsidR="00364464" w:rsidRPr="00364464">
              <w:rPr>
                <w:b/>
                <w:sz w:val="20"/>
                <w:szCs w:val="20"/>
              </w:rPr>
              <w:t>Předání projektové dokumentace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100F703" w14:textId="77777777" w:rsidR="00BC6B22" w:rsidRPr="00D360D2" w:rsidRDefault="00BC6B22" w:rsidP="0000079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364464">
              <w:rPr>
                <w:b/>
                <w:sz w:val="20"/>
                <w:szCs w:val="20"/>
              </w:rPr>
              <w:t>Doplnění</w:t>
            </w:r>
          </w:p>
        </w:tc>
      </w:tr>
      <w:tr w:rsidR="00364464" w:rsidRPr="00364464" w14:paraId="277E8B29" w14:textId="77777777" w:rsidTr="00241527">
        <w:trPr>
          <w:trHeight w:val="799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1DA2216" w14:textId="33F646F0" w:rsidR="00BC6B22" w:rsidRPr="00364464" w:rsidRDefault="00364464" w:rsidP="0000079B">
            <w:pPr>
              <w:ind w:left="152"/>
              <w:rPr>
                <w:bCs/>
                <w:sz w:val="20"/>
                <w:szCs w:val="20"/>
              </w:rPr>
            </w:pPr>
            <w:r w:rsidRPr="00364464">
              <w:rPr>
                <w:bCs/>
                <w:sz w:val="20"/>
                <w:szCs w:val="20"/>
              </w:rPr>
              <w:t xml:space="preserve">Termín dodání projektové dokumentace (DPS) od účinnosti </w:t>
            </w:r>
            <w:proofErr w:type="gramStart"/>
            <w:r w:rsidRPr="00364464">
              <w:rPr>
                <w:bCs/>
                <w:sz w:val="20"/>
                <w:szCs w:val="20"/>
              </w:rPr>
              <w:t>smlouvy - kalendářní</w:t>
            </w:r>
            <w:proofErr w:type="gramEnd"/>
            <w:r w:rsidRPr="00364464">
              <w:rPr>
                <w:bCs/>
                <w:sz w:val="20"/>
                <w:szCs w:val="20"/>
              </w:rPr>
              <w:t xml:space="preserve"> dny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85A9E7A" w14:textId="77777777" w:rsidR="00BC6B22" w:rsidRPr="00D360D2" w:rsidRDefault="00BC6B22" w:rsidP="0000079B">
            <w:pPr>
              <w:rPr>
                <w:b/>
                <w:sz w:val="20"/>
                <w:szCs w:val="20"/>
                <w:highlight w:val="lightGray"/>
              </w:rPr>
            </w:pPr>
          </w:p>
        </w:tc>
      </w:tr>
    </w:tbl>
    <w:p w14:paraId="034904B3" w14:textId="31CA1E35" w:rsidR="00BC6B22" w:rsidRDefault="00BC6B22" w:rsidP="00BC6B22">
      <w:pPr>
        <w:pStyle w:val="Zhlav"/>
        <w:jc w:val="both"/>
        <w:rPr>
          <w:bCs/>
          <w:iCs/>
          <w:sz w:val="20"/>
          <w:szCs w:val="20"/>
        </w:rPr>
      </w:pPr>
    </w:p>
    <w:p w14:paraId="0FA46ACB" w14:textId="31A1B0E2" w:rsidR="00364464" w:rsidRDefault="00364464" w:rsidP="00BC6B22">
      <w:pPr>
        <w:pStyle w:val="Zhlav"/>
        <w:jc w:val="both"/>
        <w:rPr>
          <w:bCs/>
          <w:iCs/>
          <w:sz w:val="20"/>
          <w:szCs w:val="20"/>
        </w:rPr>
      </w:pPr>
    </w:p>
    <w:p w14:paraId="230B9E5A" w14:textId="0FC6AAC8" w:rsidR="00364464" w:rsidRDefault="00364464" w:rsidP="00BC6B22">
      <w:pPr>
        <w:pStyle w:val="Zhlav"/>
        <w:jc w:val="both"/>
        <w:rPr>
          <w:bCs/>
          <w:iCs/>
          <w:sz w:val="20"/>
          <w:szCs w:val="20"/>
        </w:rPr>
      </w:pPr>
    </w:p>
    <w:p w14:paraId="53926417" w14:textId="77777777" w:rsidR="00364464" w:rsidRPr="00364464" w:rsidRDefault="00364464" w:rsidP="00BC6B22">
      <w:pPr>
        <w:pStyle w:val="Zhlav"/>
        <w:jc w:val="both"/>
        <w:rPr>
          <w:bCs/>
          <w:iCs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364464" w14:paraId="14E24F8B" w14:textId="77777777" w:rsidTr="009F44DD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63E7384" w14:textId="77777777" w:rsidR="00B34F47" w:rsidRPr="00364464" w:rsidRDefault="00B34F47" w:rsidP="00B34F47">
            <w:pPr>
              <w:jc w:val="center"/>
              <w:rPr>
                <w:b/>
                <w:bCs/>
              </w:rPr>
            </w:pPr>
            <w:r w:rsidRPr="00364464">
              <w:rPr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364464" w14:paraId="2C534B3C" w14:textId="77777777" w:rsidTr="009F44DD">
        <w:trPr>
          <w:trHeight w:val="454"/>
          <w:jc w:val="center"/>
        </w:trPr>
        <w:tc>
          <w:tcPr>
            <w:tcW w:w="3065" w:type="dxa"/>
            <w:shd w:val="clear" w:color="auto" w:fill="auto"/>
            <w:vAlign w:val="center"/>
          </w:tcPr>
          <w:p w14:paraId="49125100" w14:textId="77777777" w:rsidR="00B34F47" w:rsidRPr="00364464" w:rsidRDefault="00B34F47" w:rsidP="000A3CC8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shd w:val="clear" w:color="auto" w:fill="auto"/>
            <w:noWrap/>
            <w:vAlign w:val="center"/>
          </w:tcPr>
          <w:p w14:paraId="5EBA4E1B" w14:textId="77777777" w:rsidR="00B34F47" w:rsidRPr="00364464" w:rsidRDefault="00B34F47" w:rsidP="000A3CC8">
            <w:pPr>
              <w:ind w:left="290"/>
            </w:pPr>
          </w:p>
        </w:tc>
      </w:tr>
      <w:tr w:rsidR="00B34F47" w:rsidRPr="00364464" w14:paraId="5A3A4004" w14:textId="77777777" w:rsidTr="009F44DD">
        <w:trPr>
          <w:trHeight w:val="454"/>
          <w:jc w:val="center"/>
        </w:trPr>
        <w:tc>
          <w:tcPr>
            <w:tcW w:w="3065" w:type="dxa"/>
            <w:shd w:val="clear" w:color="auto" w:fill="auto"/>
            <w:vAlign w:val="center"/>
          </w:tcPr>
          <w:p w14:paraId="127A0614" w14:textId="77777777" w:rsidR="00B34F47" w:rsidRPr="00364464" w:rsidRDefault="00B34F47" w:rsidP="000A3CC8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shd w:val="clear" w:color="auto" w:fill="auto"/>
            <w:vAlign w:val="center"/>
          </w:tcPr>
          <w:p w14:paraId="6E47F977" w14:textId="77777777" w:rsidR="00B34F47" w:rsidRPr="00364464" w:rsidRDefault="00B34F47" w:rsidP="000A3CC8">
            <w:pPr>
              <w:ind w:left="290"/>
            </w:pPr>
          </w:p>
        </w:tc>
      </w:tr>
      <w:tr w:rsidR="00B34F47" w:rsidRPr="00364464" w14:paraId="6684DB95" w14:textId="77777777" w:rsidTr="009F44DD">
        <w:trPr>
          <w:trHeight w:val="454"/>
          <w:jc w:val="center"/>
        </w:trPr>
        <w:tc>
          <w:tcPr>
            <w:tcW w:w="3065" w:type="dxa"/>
            <w:shd w:val="clear" w:color="auto" w:fill="auto"/>
            <w:vAlign w:val="center"/>
          </w:tcPr>
          <w:p w14:paraId="07B6C7FA" w14:textId="41B8B18B" w:rsidR="00B34F47" w:rsidRPr="00364464" w:rsidRDefault="00CF067A" w:rsidP="000A3CC8">
            <w:pPr>
              <w:rPr>
                <w:b/>
                <w:sz w:val="20"/>
                <w:szCs w:val="20"/>
              </w:rPr>
            </w:pPr>
            <w:r w:rsidRPr="00364464">
              <w:rPr>
                <w:b/>
                <w:sz w:val="20"/>
                <w:szCs w:val="20"/>
              </w:rPr>
              <w:t>Místo a d</w:t>
            </w:r>
            <w:r w:rsidR="00B34F47" w:rsidRPr="00364464">
              <w:rPr>
                <w:b/>
                <w:sz w:val="20"/>
                <w:szCs w:val="20"/>
              </w:rPr>
              <w:t xml:space="preserve">atum </w:t>
            </w:r>
          </w:p>
        </w:tc>
        <w:tc>
          <w:tcPr>
            <w:tcW w:w="6455" w:type="dxa"/>
            <w:shd w:val="clear" w:color="auto" w:fill="auto"/>
            <w:vAlign w:val="center"/>
          </w:tcPr>
          <w:p w14:paraId="0A22723A" w14:textId="77777777" w:rsidR="00B34F47" w:rsidRPr="00364464" w:rsidRDefault="00B34F47" w:rsidP="000A3CC8">
            <w:pPr>
              <w:ind w:left="290"/>
            </w:pPr>
          </w:p>
        </w:tc>
      </w:tr>
    </w:tbl>
    <w:p w14:paraId="2ED4D6BA" w14:textId="77777777" w:rsidR="00B34F47" w:rsidRPr="00364464" w:rsidRDefault="00B34F47" w:rsidP="00455059">
      <w:pPr>
        <w:pStyle w:val="Zhlav"/>
        <w:jc w:val="both"/>
        <w:rPr>
          <w:bCs/>
          <w:iCs/>
          <w:sz w:val="32"/>
        </w:rPr>
      </w:pPr>
    </w:p>
    <w:sectPr w:rsidR="00B34F47" w:rsidRPr="00364464" w:rsidSect="009F44DD">
      <w:headerReference w:type="default" r:id="rId6"/>
      <w:pgSz w:w="11906" w:h="16838"/>
      <w:pgMar w:top="1135" w:right="1133" w:bottom="426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9CEE6" w14:textId="77777777" w:rsidR="00D360D2" w:rsidRDefault="00D360D2">
      <w:r>
        <w:separator/>
      </w:r>
    </w:p>
  </w:endnote>
  <w:endnote w:type="continuationSeparator" w:id="0">
    <w:p w14:paraId="4BC2E12C" w14:textId="77777777" w:rsidR="00D360D2" w:rsidRDefault="00D3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D4861" w14:textId="77777777" w:rsidR="00D360D2" w:rsidRDefault="00D360D2">
      <w:r>
        <w:separator/>
      </w:r>
    </w:p>
  </w:footnote>
  <w:footnote w:type="continuationSeparator" w:id="0">
    <w:p w14:paraId="344AA6F5" w14:textId="77777777" w:rsidR="00D360D2" w:rsidRDefault="00D3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18CA85DE" w:rsidR="0018773F" w:rsidRPr="00364464" w:rsidRDefault="0018773F" w:rsidP="0018773F">
    <w:pPr>
      <w:pStyle w:val="Zhlav"/>
      <w:jc w:val="right"/>
      <w:rPr>
        <w:i/>
        <w:sz w:val="20"/>
        <w:szCs w:val="20"/>
      </w:rPr>
    </w:pPr>
    <w:r w:rsidRPr="00364464">
      <w:rPr>
        <w:i/>
        <w:sz w:val="20"/>
        <w:szCs w:val="20"/>
      </w:rPr>
      <w:t>Příloha 1</w:t>
    </w:r>
    <w:r w:rsidR="005608C7">
      <w:rPr>
        <w:i/>
        <w:sz w:val="20"/>
        <w:szCs w:val="20"/>
      </w:rPr>
      <w:t xml:space="preserve"> – Krycí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3BC0"/>
    <w:rsid w:val="00057D3D"/>
    <w:rsid w:val="000610C5"/>
    <w:rsid w:val="00081CFE"/>
    <w:rsid w:val="000C34B2"/>
    <w:rsid w:val="000F0871"/>
    <w:rsid w:val="000F1396"/>
    <w:rsid w:val="001537A2"/>
    <w:rsid w:val="00184FDF"/>
    <w:rsid w:val="0018773F"/>
    <w:rsid w:val="001C185B"/>
    <w:rsid w:val="001F5B9E"/>
    <w:rsid w:val="00215A6E"/>
    <w:rsid w:val="00241527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64464"/>
    <w:rsid w:val="00390FB3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4D2A3F"/>
    <w:rsid w:val="005147B2"/>
    <w:rsid w:val="005514B9"/>
    <w:rsid w:val="00556BA0"/>
    <w:rsid w:val="00557EEE"/>
    <w:rsid w:val="005608C7"/>
    <w:rsid w:val="00584432"/>
    <w:rsid w:val="00592695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F1CFF"/>
    <w:rsid w:val="006F1E60"/>
    <w:rsid w:val="00706388"/>
    <w:rsid w:val="007150A5"/>
    <w:rsid w:val="007171AC"/>
    <w:rsid w:val="00743A93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9F44DD"/>
    <w:rsid w:val="00A16568"/>
    <w:rsid w:val="00A213DB"/>
    <w:rsid w:val="00A22F08"/>
    <w:rsid w:val="00A33596"/>
    <w:rsid w:val="00A52B71"/>
    <w:rsid w:val="00A67803"/>
    <w:rsid w:val="00A81B18"/>
    <w:rsid w:val="00AC3BC3"/>
    <w:rsid w:val="00AD4282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518FC"/>
    <w:rsid w:val="00C610D5"/>
    <w:rsid w:val="00C96AC4"/>
    <w:rsid w:val="00CC6825"/>
    <w:rsid w:val="00CD0087"/>
    <w:rsid w:val="00CE4AB0"/>
    <w:rsid w:val="00CF067A"/>
    <w:rsid w:val="00D0287A"/>
    <w:rsid w:val="00D04FDA"/>
    <w:rsid w:val="00D17448"/>
    <w:rsid w:val="00D360D2"/>
    <w:rsid w:val="00D4788A"/>
    <w:rsid w:val="00D52698"/>
    <w:rsid w:val="00D6434E"/>
    <w:rsid w:val="00D77572"/>
    <w:rsid w:val="00D91D38"/>
    <w:rsid w:val="00DB5882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C52A8"/>
    <w:rsid w:val="00ED0EBE"/>
    <w:rsid w:val="00ED1F2A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4464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styleId="Odkaznakoment">
    <w:name w:val="annotation reference"/>
    <w:semiHidden/>
    <w:unhideWhenUsed/>
    <w:rsid w:val="00AD428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D428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D428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D4282"/>
    <w:rPr>
      <w:b/>
      <w:bCs/>
    </w:rPr>
  </w:style>
  <w:style w:type="character" w:customStyle="1" w:styleId="PedmtkomenteChar">
    <w:name w:val="Předmět komentáře Char"/>
    <w:link w:val="Pedmtkomente"/>
    <w:semiHidden/>
    <w:rsid w:val="00AD42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Jaroslav Bednář</cp:lastModifiedBy>
  <cp:revision>52</cp:revision>
  <cp:lastPrinted>2021-08-24T05:59:00Z</cp:lastPrinted>
  <dcterms:created xsi:type="dcterms:W3CDTF">2018-03-06T07:15:00Z</dcterms:created>
  <dcterms:modified xsi:type="dcterms:W3CDTF">2024-08-20T12:03:00Z</dcterms:modified>
</cp:coreProperties>
</file>