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2C904" w14:textId="6FD01167" w:rsidR="008B61BF" w:rsidRDefault="00267D8B" w:rsidP="00004057">
      <w:pPr>
        <w:jc w:val="center"/>
        <w:rPr>
          <w:sz w:val="56"/>
          <w:szCs w:val="56"/>
        </w:rPr>
      </w:pPr>
      <w:r>
        <w:rPr>
          <w:sz w:val="56"/>
          <w:szCs w:val="56"/>
        </w:rPr>
        <w:t xml:space="preserve">PŘÍPRAVNÝ </w:t>
      </w:r>
      <w:r w:rsidR="004E1433">
        <w:rPr>
          <w:sz w:val="56"/>
          <w:szCs w:val="56"/>
        </w:rPr>
        <w:t xml:space="preserve">PLÁN </w:t>
      </w:r>
      <w:r w:rsidR="008D3CC2">
        <w:rPr>
          <w:sz w:val="56"/>
          <w:szCs w:val="56"/>
        </w:rPr>
        <w:t>REALIZACE</w:t>
      </w:r>
      <w:r w:rsidR="004E1433">
        <w:rPr>
          <w:sz w:val="56"/>
          <w:szCs w:val="56"/>
        </w:rPr>
        <w:t xml:space="preserve"> BIM</w:t>
      </w:r>
    </w:p>
    <w:p w14:paraId="478053E9" w14:textId="630837D2" w:rsidR="00D13823" w:rsidRDefault="006C6D6E" w:rsidP="00004057">
      <w:pPr>
        <w:jc w:val="center"/>
        <w:rPr>
          <w:sz w:val="56"/>
          <w:szCs w:val="56"/>
        </w:rPr>
      </w:pPr>
      <w:r>
        <w:rPr>
          <w:sz w:val="56"/>
          <w:szCs w:val="56"/>
        </w:rPr>
        <w:t>(</w:t>
      </w:r>
      <w:r w:rsidR="00267D8B">
        <w:rPr>
          <w:sz w:val="56"/>
          <w:szCs w:val="56"/>
        </w:rPr>
        <w:t>PRE-</w:t>
      </w:r>
      <w:r w:rsidR="00D13823">
        <w:rPr>
          <w:sz w:val="56"/>
          <w:szCs w:val="56"/>
        </w:rPr>
        <w:t>BEP</w:t>
      </w:r>
      <w:r>
        <w:rPr>
          <w:sz w:val="56"/>
          <w:szCs w:val="56"/>
        </w:rPr>
        <w:t>)</w:t>
      </w:r>
    </w:p>
    <w:p w14:paraId="312A8424" w14:textId="471C2F78" w:rsidR="007A3679" w:rsidRDefault="007A3679" w:rsidP="00BE0648"/>
    <w:p w14:paraId="1F55F8FF" w14:textId="403DFF6A" w:rsidR="007A3679" w:rsidRDefault="007A3679" w:rsidP="00BE0648"/>
    <w:p w14:paraId="257C68DD" w14:textId="30CFBA95" w:rsidR="007A3679" w:rsidRDefault="007A3679" w:rsidP="00BE0648"/>
    <w:p w14:paraId="2C35A6DE" w14:textId="214F6A18" w:rsidR="007A3679" w:rsidRDefault="007A3679" w:rsidP="00BE0648"/>
    <w:p w14:paraId="7EA5CD38" w14:textId="79875034" w:rsidR="007A3679" w:rsidRDefault="007A3679" w:rsidP="00BE0648"/>
    <w:p w14:paraId="571CD04D" w14:textId="07700C18" w:rsidR="00004FDC" w:rsidRDefault="00004FDC" w:rsidP="00BE0648"/>
    <w:p w14:paraId="708C9A55" w14:textId="5D098FC2" w:rsidR="00004FDC" w:rsidRDefault="00004FDC" w:rsidP="00BE0648"/>
    <w:p w14:paraId="52DD006F" w14:textId="03667EF1" w:rsidR="00004FDC" w:rsidRDefault="00004FDC" w:rsidP="009579DC"/>
    <w:p w14:paraId="1C35B6FA" w14:textId="77777777" w:rsidR="009579DC" w:rsidRDefault="009579DC" w:rsidP="009579DC"/>
    <w:p w14:paraId="10C1B88B" w14:textId="77777777" w:rsidR="009579DC" w:rsidRDefault="009579DC" w:rsidP="009579DC"/>
    <w:p w14:paraId="143BF9F6" w14:textId="77777777" w:rsidR="009579DC" w:rsidRDefault="009579DC" w:rsidP="009579DC"/>
    <w:p w14:paraId="4215D378" w14:textId="77777777" w:rsidR="009579DC" w:rsidRDefault="009579DC" w:rsidP="009579DC"/>
    <w:p w14:paraId="5A7C022E" w14:textId="77777777" w:rsidR="009579DC" w:rsidRDefault="009579DC" w:rsidP="009579DC"/>
    <w:p w14:paraId="73DB54E8" w14:textId="77777777" w:rsidR="009579DC" w:rsidRDefault="009579DC" w:rsidP="009579DC"/>
    <w:p w14:paraId="58CABCE7" w14:textId="77777777" w:rsidR="009579DC" w:rsidRDefault="009579DC" w:rsidP="009579DC"/>
    <w:p w14:paraId="048A5E0F" w14:textId="77777777" w:rsidR="009579DC" w:rsidRDefault="009579DC" w:rsidP="009579DC"/>
    <w:p w14:paraId="3779A32B" w14:textId="77777777" w:rsidR="009579DC" w:rsidRDefault="009579DC" w:rsidP="009579DC"/>
    <w:p w14:paraId="1553627C" w14:textId="77777777" w:rsidR="009579DC" w:rsidRDefault="009579DC" w:rsidP="009579DC"/>
    <w:p w14:paraId="11CFD2AF" w14:textId="77777777" w:rsidR="009579DC" w:rsidRDefault="009579DC" w:rsidP="009579DC"/>
    <w:p w14:paraId="630C5A11" w14:textId="77777777" w:rsidR="009579DC" w:rsidRDefault="009579DC" w:rsidP="009579DC"/>
    <w:p w14:paraId="79660A0A" w14:textId="77777777" w:rsidR="009579DC" w:rsidRDefault="009579DC" w:rsidP="009579DC"/>
    <w:p w14:paraId="2B9AD5E5" w14:textId="77777777" w:rsidR="009579DC" w:rsidRDefault="009579DC" w:rsidP="009579DC"/>
    <w:p w14:paraId="5723F414" w14:textId="77777777" w:rsidR="009579DC" w:rsidRDefault="009579DC" w:rsidP="00BE0648"/>
    <w:p w14:paraId="0E208426" w14:textId="107A59CF" w:rsidR="00004FDC" w:rsidRPr="00BE0648" w:rsidRDefault="00004FDC" w:rsidP="00BE0648">
      <w:pPr>
        <w:rPr>
          <w:b/>
          <w:bCs/>
        </w:rPr>
      </w:pP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2998"/>
        <w:gridCol w:w="1676"/>
        <w:gridCol w:w="2652"/>
        <w:gridCol w:w="2858"/>
      </w:tblGrid>
      <w:tr w:rsidR="009579DC" w:rsidRPr="00970C8C" w14:paraId="50558D52" w14:textId="77777777" w:rsidTr="00BE0648">
        <w:trPr>
          <w:trHeight w:val="397"/>
        </w:trPr>
        <w:tc>
          <w:tcPr>
            <w:tcW w:w="1472"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0A967F5A" w14:textId="77777777" w:rsidR="009579DC" w:rsidRPr="00BE0648" w:rsidRDefault="009579DC" w:rsidP="00BE0648">
            <w:pPr>
              <w:rPr>
                <w:b/>
                <w:bCs/>
                <w:lang w:eastAsia="cs-CZ"/>
              </w:rPr>
            </w:pPr>
            <w:r w:rsidRPr="00BE0648">
              <w:rPr>
                <w:b/>
                <w:bCs/>
                <w:lang w:eastAsia="cs-CZ"/>
              </w:rPr>
              <w:t>Verze dokumentu BEP</w:t>
            </w:r>
          </w:p>
        </w:tc>
        <w:tc>
          <w:tcPr>
            <w:tcW w:w="82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hideMark/>
          </w:tcPr>
          <w:p w14:paraId="4AA05FAF" w14:textId="77777777" w:rsidR="009579DC" w:rsidRPr="00BE0648" w:rsidRDefault="009579DC" w:rsidP="00BE0648">
            <w:pPr>
              <w:rPr>
                <w:b/>
                <w:bCs/>
                <w:lang w:eastAsia="cs-CZ"/>
              </w:rPr>
            </w:pPr>
            <w:r w:rsidRPr="00BE0648">
              <w:rPr>
                <w:b/>
                <w:bCs/>
                <w:lang w:eastAsia="cs-CZ"/>
              </w:rPr>
              <w:t>Datum</w:t>
            </w:r>
          </w:p>
        </w:tc>
        <w:tc>
          <w:tcPr>
            <w:tcW w:w="130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05839B10" w14:textId="77777777" w:rsidR="009579DC" w:rsidRPr="00BE0648" w:rsidRDefault="009579DC" w:rsidP="00BE0648">
            <w:pPr>
              <w:rPr>
                <w:b/>
                <w:bCs/>
                <w:lang w:eastAsia="cs-CZ"/>
              </w:rPr>
            </w:pPr>
            <w:r w:rsidRPr="00BE0648">
              <w:rPr>
                <w:b/>
                <w:bCs/>
                <w:lang w:eastAsia="cs-CZ"/>
              </w:rPr>
              <w:t>Schválil</w:t>
            </w:r>
          </w:p>
        </w:tc>
        <w:tc>
          <w:tcPr>
            <w:tcW w:w="140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24E06A2A" w14:textId="77777777" w:rsidR="009579DC" w:rsidRPr="00BE0648" w:rsidRDefault="009579DC" w:rsidP="00BE0648">
            <w:pPr>
              <w:rPr>
                <w:b/>
                <w:bCs/>
                <w:lang w:eastAsia="cs-CZ"/>
              </w:rPr>
            </w:pPr>
            <w:r w:rsidRPr="00BE0648">
              <w:rPr>
                <w:b/>
                <w:bCs/>
                <w:lang w:eastAsia="cs-CZ"/>
              </w:rPr>
              <w:t>Podpis</w:t>
            </w:r>
          </w:p>
        </w:tc>
      </w:tr>
      <w:tr w:rsidR="00970C8C" w:rsidRPr="00E53D4D" w14:paraId="3438853A" w14:textId="77777777" w:rsidTr="00BE0648">
        <w:trPr>
          <w:trHeight w:val="397"/>
        </w:trPr>
        <w:tc>
          <w:tcPr>
            <w:tcW w:w="1472" w:type="pct"/>
            <w:tcBorders>
              <w:top w:val="nil"/>
              <w:left w:val="single" w:sz="8" w:space="0" w:color="000000" w:themeColor="text1"/>
              <w:bottom w:val="single" w:sz="4" w:space="0" w:color="auto"/>
              <w:right w:val="single" w:sz="8" w:space="0" w:color="000000" w:themeColor="text1"/>
            </w:tcBorders>
            <w:shd w:val="clear" w:color="auto" w:fill="auto"/>
            <w:vAlign w:val="center"/>
          </w:tcPr>
          <w:p w14:paraId="7D1B683D" w14:textId="77777777" w:rsidR="009579DC" w:rsidRPr="00BE71B9" w:rsidRDefault="009579DC" w:rsidP="00BE0648">
            <w:pPr>
              <w:rPr>
                <w:lang w:eastAsia="cs-CZ"/>
              </w:rPr>
            </w:pPr>
          </w:p>
        </w:tc>
        <w:tc>
          <w:tcPr>
            <w:tcW w:w="822"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1F7AEA1E" w14:textId="77777777" w:rsidR="009579DC" w:rsidRPr="00BE71B9" w:rsidRDefault="009579DC" w:rsidP="00BE0648">
            <w:pPr>
              <w:rPr>
                <w:iCs/>
                <w:lang w:eastAsia="cs-CZ"/>
              </w:rPr>
            </w:pPr>
          </w:p>
        </w:tc>
        <w:tc>
          <w:tcPr>
            <w:tcW w:w="1302"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49744169" w14:textId="77777777" w:rsidR="009579DC" w:rsidRPr="00BE71B9" w:rsidRDefault="009579DC" w:rsidP="00BE0648">
            <w:pPr>
              <w:rPr>
                <w:iCs/>
                <w:lang w:eastAsia="cs-CZ"/>
              </w:rPr>
            </w:pPr>
          </w:p>
        </w:tc>
        <w:tc>
          <w:tcPr>
            <w:tcW w:w="1403"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0BFE420C" w14:textId="77777777" w:rsidR="009579DC" w:rsidRPr="00BE71B9" w:rsidRDefault="009579DC" w:rsidP="00BE0648">
            <w:pPr>
              <w:rPr>
                <w:iCs/>
                <w:lang w:eastAsia="cs-CZ"/>
              </w:rPr>
            </w:pPr>
          </w:p>
        </w:tc>
      </w:tr>
      <w:tr w:rsidR="00970C8C" w:rsidRPr="00E53D4D" w14:paraId="190E76A1" w14:textId="77777777" w:rsidTr="00BE0648">
        <w:trPr>
          <w:trHeight w:val="397"/>
        </w:trPr>
        <w:tc>
          <w:tcPr>
            <w:tcW w:w="1472" w:type="pct"/>
            <w:tcBorders>
              <w:top w:val="single" w:sz="4" w:space="0" w:color="auto"/>
              <w:left w:val="single" w:sz="4" w:space="0" w:color="auto"/>
              <w:bottom w:val="single" w:sz="4" w:space="0" w:color="auto"/>
              <w:right w:val="single" w:sz="4" w:space="0" w:color="auto"/>
            </w:tcBorders>
            <w:shd w:val="clear" w:color="auto" w:fill="auto"/>
            <w:vAlign w:val="center"/>
          </w:tcPr>
          <w:p w14:paraId="532417E9" w14:textId="77777777" w:rsidR="00970C8C" w:rsidRPr="00BE71B9" w:rsidRDefault="00970C8C" w:rsidP="00970C8C">
            <w:pPr>
              <w:rPr>
                <w:lang w:eastAsia="cs-CZ"/>
              </w:rPr>
            </w:pP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2AB62A6D" w14:textId="77777777" w:rsidR="00970C8C" w:rsidRPr="00BE71B9" w:rsidRDefault="00970C8C" w:rsidP="00970C8C">
            <w:pPr>
              <w:rPr>
                <w:iCs/>
                <w:lang w:eastAsia="cs-CZ"/>
              </w:rPr>
            </w:pPr>
          </w:p>
        </w:tc>
        <w:tc>
          <w:tcPr>
            <w:tcW w:w="1302" w:type="pct"/>
            <w:tcBorders>
              <w:top w:val="single" w:sz="4" w:space="0" w:color="auto"/>
              <w:left w:val="single" w:sz="4" w:space="0" w:color="auto"/>
              <w:bottom w:val="single" w:sz="4" w:space="0" w:color="auto"/>
              <w:right w:val="single" w:sz="4" w:space="0" w:color="auto"/>
            </w:tcBorders>
            <w:shd w:val="clear" w:color="auto" w:fill="auto"/>
            <w:vAlign w:val="center"/>
          </w:tcPr>
          <w:p w14:paraId="298656D7" w14:textId="77777777" w:rsidR="00970C8C" w:rsidRPr="00BE71B9" w:rsidRDefault="00970C8C" w:rsidP="00970C8C">
            <w:pPr>
              <w:rPr>
                <w:iCs/>
                <w:lang w:eastAsia="cs-CZ"/>
              </w:rPr>
            </w:pP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tcPr>
          <w:p w14:paraId="21BE3546" w14:textId="77777777" w:rsidR="00970C8C" w:rsidRPr="00BE71B9" w:rsidRDefault="00970C8C" w:rsidP="00970C8C">
            <w:pPr>
              <w:rPr>
                <w:iCs/>
                <w:lang w:eastAsia="cs-CZ"/>
              </w:rPr>
            </w:pPr>
          </w:p>
        </w:tc>
      </w:tr>
    </w:tbl>
    <w:p w14:paraId="14C246FF" w14:textId="77777777" w:rsidR="009579DC" w:rsidRDefault="009579DC">
      <w:r>
        <w:br w:type="page"/>
      </w:r>
    </w:p>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609405FA" w14:textId="1EA68D63" w:rsidR="00D13823" w:rsidRPr="00004057" w:rsidRDefault="00004057" w:rsidP="00A002E1">
          <w:pPr>
            <w:pStyle w:val="Nadpisobsahu"/>
            <w:jc w:val="both"/>
            <w:rPr>
              <w:rFonts w:ascii="Arial Narrow" w:hAnsi="Arial Narrow"/>
              <w:b/>
              <w:bCs/>
              <w:color w:val="auto"/>
            </w:rPr>
          </w:pPr>
          <w:r w:rsidRPr="00004057">
            <w:rPr>
              <w:rFonts w:ascii="Arial Narrow" w:hAnsi="Arial Narrow"/>
              <w:b/>
              <w:bCs/>
              <w:color w:val="auto"/>
            </w:rPr>
            <w:t>OBSAH</w:t>
          </w:r>
        </w:p>
        <w:p w14:paraId="04859C11" w14:textId="21D71E32" w:rsidR="002E5C42" w:rsidRDefault="00D13823">
          <w:pPr>
            <w:pStyle w:val="Obsah1"/>
            <w:tabs>
              <w:tab w:val="left" w:pos="440"/>
              <w:tab w:val="right" w:leader="dot" w:pos="10194"/>
            </w:tabs>
            <w:rPr>
              <w:rFonts w:asciiTheme="minorHAnsi" w:eastAsiaTheme="minorEastAsia" w:hAnsiTheme="minorHAnsi"/>
              <w:noProof/>
              <w:kern w:val="2"/>
              <w:lang w:eastAsia="cs-CZ"/>
              <w14:ligatures w14:val="standardContextual"/>
            </w:rPr>
          </w:pPr>
          <w:r>
            <w:rPr>
              <w:b/>
              <w:bCs/>
            </w:rPr>
            <w:fldChar w:fldCharType="begin"/>
          </w:r>
          <w:r>
            <w:rPr>
              <w:b/>
              <w:bCs/>
            </w:rPr>
            <w:instrText xml:space="preserve"> TOC \o "1-3" \h \z \u </w:instrText>
          </w:r>
          <w:r>
            <w:rPr>
              <w:b/>
              <w:bCs/>
            </w:rPr>
            <w:fldChar w:fldCharType="separate"/>
          </w:r>
          <w:hyperlink w:anchor="_Toc137566418" w:history="1">
            <w:r w:rsidR="002E5C42" w:rsidRPr="00E4015E">
              <w:rPr>
                <w:rStyle w:val="Hypertextovodkaz"/>
                <w:noProof/>
              </w:rPr>
              <w:t>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ÚVOD</w:t>
            </w:r>
            <w:r w:rsidR="002E5C42">
              <w:rPr>
                <w:noProof/>
                <w:webHidden/>
              </w:rPr>
              <w:tab/>
            </w:r>
            <w:r w:rsidR="002E5C42">
              <w:rPr>
                <w:noProof/>
                <w:webHidden/>
              </w:rPr>
              <w:fldChar w:fldCharType="begin"/>
            </w:r>
            <w:r w:rsidR="002E5C42">
              <w:rPr>
                <w:noProof/>
                <w:webHidden/>
              </w:rPr>
              <w:instrText xml:space="preserve"> PAGEREF _Toc137566418 \h </w:instrText>
            </w:r>
            <w:r w:rsidR="002E5C42">
              <w:rPr>
                <w:noProof/>
                <w:webHidden/>
              </w:rPr>
            </w:r>
            <w:r w:rsidR="002E5C42">
              <w:rPr>
                <w:noProof/>
                <w:webHidden/>
              </w:rPr>
              <w:fldChar w:fldCharType="separate"/>
            </w:r>
            <w:r w:rsidR="002E5C42">
              <w:rPr>
                <w:noProof/>
                <w:webHidden/>
              </w:rPr>
              <w:t>4</w:t>
            </w:r>
            <w:r w:rsidR="002E5C42">
              <w:rPr>
                <w:noProof/>
                <w:webHidden/>
              </w:rPr>
              <w:fldChar w:fldCharType="end"/>
            </w:r>
          </w:hyperlink>
        </w:p>
        <w:p w14:paraId="14C0EF7A" w14:textId="15BBCEE5" w:rsidR="002E5C42" w:rsidRDefault="00947182">
          <w:pPr>
            <w:pStyle w:val="Obsah1"/>
            <w:tabs>
              <w:tab w:val="left" w:pos="440"/>
              <w:tab w:val="right" w:leader="dot" w:pos="10194"/>
            </w:tabs>
            <w:rPr>
              <w:rFonts w:asciiTheme="minorHAnsi" w:eastAsiaTheme="minorEastAsia" w:hAnsiTheme="minorHAnsi"/>
              <w:noProof/>
              <w:kern w:val="2"/>
              <w:lang w:eastAsia="cs-CZ"/>
              <w14:ligatures w14:val="standardContextual"/>
            </w:rPr>
          </w:pPr>
          <w:hyperlink w:anchor="_Toc137566419" w:history="1">
            <w:r w:rsidR="002E5C42" w:rsidRPr="00E4015E">
              <w:rPr>
                <w:rStyle w:val="Hypertextovodkaz"/>
                <w:noProof/>
              </w:rPr>
              <w:t>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SEZNAM ZKRATEK</w:t>
            </w:r>
            <w:r w:rsidR="002E5C42">
              <w:rPr>
                <w:noProof/>
                <w:webHidden/>
              </w:rPr>
              <w:tab/>
            </w:r>
            <w:r w:rsidR="002E5C42">
              <w:rPr>
                <w:noProof/>
                <w:webHidden/>
              </w:rPr>
              <w:fldChar w:fldCharType="begin"/>
            </w:r>
            <w:r w:rsidR="002E5C42">
              <w:rPr>
                <w:noProof/>
                <w:webHidden/>
              </w:rPr>
              <w:instrText xml:space="preserve"> PAGEREF _Toc137566419 \h </w:instrText>
            </w:r>
            <w:r w:rsidR="002E5C42">
              <w:rPr>
                <w:noProof/>
                <w:webHidden/>
              </w:rPr>
            </w:r>
            <w:r w:rsidR="002E5C42">
              <w:rPr>
                <w:noProof/>
                <w:webHidden/>
              </w:rPr>
              <w:fldChar w:fldCharType="separate"/>
            </w:r>
            <w:r w:rsidR="002E5C42">
              <w:rPr>
                <w:noProof/>
                <w:webHidden/>
              </w:rPr>
              <w:t>4</w:t>
            </w:r>
            <w:r w:rsidR="002E5C42">
              <w:rPr>
                <w:noProof/>
                <w:webHidden/>
              </w:rPr>
              <w:fldChar w:fldCharType="end"/>
            </w:r>
          </w:hyperlink>
        </w:p>
        <w:p w14:paraId="48AFD0BE" w14:textId="57C07656" w:rsidR="002E5C42" w:rsidRDefault="00947182">
          <w:pPr>
            <w:pStyle w:val="Obsah1"/>
            <w:tabs>
              <w:tab w:val="left" w:pos="440"/>
              <w:tab w:val="right" w:leader="dot" w:pos="10194"/>
            </w:tabs>
            <w:rPr>
              <w:rFonts w:asciiTheme="minorHAnsi" w:eastAsiaTheme="minorEastAsia" w:hAnsiTheme="minorHAnsi"/>
              <w:noProof/>
              <w:kern w:val="2"/>
              <w:lang w:eastAsia="cs-CZ"/>
              <w14:ligatures w14:val="standardContextual"/>
            </w:rPr>
          </w:pPr>
          <w:hyperlink w:anchor="_Toc137566420" w:history="1">
            <w:r w:rsidR="002E5C42" w:rsidRPr="00E4015E">
              <w:rPr>
                <w:rStyle w:val="Hypertextovodkaz"/>
                <w:noProof/>
              </w:rPr>
              <w:t>3.</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IDENTIFIKAČNÍ ÚDAJE INFORMAČNÍHO MODELU</w:t>
            </w:r>
            <w:r w:rsidR="002E5C42">
              <w:rPr>
                <w:noProof/>
                <w:webHidden/>
              </w:rPr>
              <w:tab/>
            </w:r>
            <w:r w:rsidR="002E5C42">
              <w:rPr>
                <w:noProof/>
                <w:webHidden/>
              </w:rPr>
              <w:fldChar w:fldCharType="begin"/>
            </w:r>
            <w:r w:rsidR="002E5C42">
              <w:rPr>
                <w:noProof/>
                <w:webHidden/>
              </w:rPr>
              <w:instrText xml:space="preserve"> PAGEREF _Toc137566420 \h </w:instrText>
            </w:r>
            <w:r w:rsidR="002E5C42">
              <w:rPr>
                <w:noProof/>
                <w:webHidden/>
              </w:rPr>
            </w:r>
            <w:r w:rsidR="002E5C42">
              <w:rPr>
                <w:noProof/>
                <w:webHidden/>
              </w:rPr>
              <w:fldChar w:fldCharType="separate"/>
            </w:r>
            <w:r w:rsidR="002E5C42">
              <w:rPr>
                <w:noProof/>
                <w:webHidden/>
              </w:rPr>
              <w:t>5</w:t>
            </w:r>
            <w:r w:rsidR="002E5C42">
              <w:rPr>
                <w:noProof/>
                <w:webHidden/>
              </w:rPr>
              <w:fldChar w:fldCharType="end"/>
            </w:r>
          </w:hyperlink>
        </w:p>
        <w:p w14:paraId="1BE7F66C" w14:textId="2D4C5F55" w:rsidR="002E5C42" w:rsidRDefault="00947182">
          <w:pPr>
            <w:pStyle w:val="Obsah2"/>
            <w:rPr>
              <w:rFonts w:asciiTheme="minorHAnsi" w:eastAsiaTheme="minorEastAsia" w:hAnsiTheme="minorHAnsi"/>
              <w:noProof/>
              <w:kern w:val="2"/>
              <w:lang w:eastAsia="cs-CZ"/>
              <w14:ligatures w14:val="standardContextual"/>
            </w:rPr>
          </w:pPr>
          <w:hyperlink w:anchor="_Toc137566421" w:history="1">
            <w:r w:rsidR="002E5C42" w:rsidRPr="00E4015E">
              <w:rPr>
                <w:rStyle w:val="Hypertextovodkaz"/>
                <w:noProof/>
              </w:rPr>
              <w:t>3.1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ZÁKLADNÍ INFORMACE O PROJEKTU</w:t>
            </w:r>
            <w:r w:rsidR="002E5C42">
              <w:rPr>
                <w:noProof/>
                <w:webHidden/>
              </w:rPr>
              <w:tab/>
            </w:r>
            <w:r w:rsidR="002E5C42">
              <w:rPr>
                <w:noProof/>
                <w:webHidden/>
              </w:rPr>
              <w:fldChar w:fldCharType="begin"/>
            </w:r>
            <w:r w:rsidR="002E5C42">
              <w:rPr>
                <w:noProof/>
                <w:webHidden/>
              </w:rPr>
              <w:instrText xml:space="preserve"> PAGEREF _Toc137566421 \h </w:instrText>
            </w:r>
            <w:r w:rsidR="002E5C42">
              <w:rPr>
                <w:noProof/>
                <w:webHidden/>
              </w:rPr>
            </w:r>
            <w:r w:rsidR="002E5C42">
              <w:rPr>
                <w:noProof/>
                <w:webHidden/>
              </w:rPr>
              <w:fldChar w:fldCharType="separate"/>
            </w:r>
            <w:r w:rsidR="002E5C42">
              <w:rPr>
                <w:noProof/>
                <w:webHidden/>
              </w:rPr>
              <w:t>5</w:t>
            </w:r>
            <w:r w:rsidR="002E5C42">
              <w:rPr>
                <w:noProof/>
                <w:webHidden/>
              </w:rPr>
              <w:fldChar w:fldCharType="end"/>
            </w:r>
          </w:hyperlink>
        </w:p>
        <w:p w14:paraId="2CE54834" w14:textId="5CCC3F21" w:rsidR="002E5C42" w:rsidRDefault="00947182">
          <w:pPr>
            <w:pStyle w:val="Obsah2"/>
            <w:rPr>
              <w:rFonts w:asciiTheme="minorHAnsi" w:eastAsiaTheme="minorEastAsia" w:hAnsiTheme="minorHAnsi"/>
              <w:noProof/>
              <w:kern w:val="2"/>
              <w:lang w:eastAsia="cs-CZ"/>
              <w14:ligatures w14:val="standardContextual"/>
            </w:rPr>
          </w:pPr>
          <w:hyperlink w:anchor="_Toc137566422" w:history="1">
            <w:r w:rsidR="002E5C42" w:rsidRPr="00E4015E">
              <w:rPr>
                <w:rStyle w:val="Hypertextovodkaz"/>
                <w:noProof/>
              </w:rPr>
              <w:t>3.2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POPIS PROJEKTU</w:t>
            </w:r>
            <w:r w:rsidR="002E5C42">
              <w:rPr>
                <w:noProof/>
                <w:webHidden/>
              </w:rPr>
              <w:tab/>
            </w:r>
            <w:r w:rsidR="002E5C42">
              <w:rPr>
                <w:noProof/>
                <w:webHidden/>
              </w:rPr>
              <w:fldChar w:fldCharType="begin"/>
            </w:r>
            <w:r w:rsidR="002E5C42">
              <w:rPr>
                <w:noProof/>
                <w:webHidden/>
              </w:rPr>
              <w:instrText xml:space="preserve"> PAGEREF _Toc137566422 \h </w:instrText>
            </w:r>
            <w:r w:rsidR="002E5C42">
              <w:rPr>
                <w:noProof/>
                <w:webHidden/>
              </w:rPr>
            </w:r>
            <w:r w:rsidR="002E5C42">
              <w:rPr>
                <w:noProof/>
                <w:webHidden/>
              </w:rPr>
              <w:fldChar w:fldCharType="separate"/>
            </w:r>
            <w:r w:rsidR="002E5C42">
              <w:rPr>
                <w:noProof/>
                <w:webHidden/>
              </w:rPr>
              <w:t>5</w:t>
            </w:r>
            <w:r w:rsidR="002E5C42">
              <w:rPr>
                <w:noProof/>
                <w:webHidden/>
              </w:rPr>
              <w:fldChar w:fldCharType="end"/>
            </w:r>
          </w:hyperlink>
        </w:p>
        <w:p w14:paraId="730FCADB" w14:textId="7292DC45" w:rsidR="002E5C42" w:rsidRDefault="00947182">
          <w:pPr>
            <w:pStyle w:val="Obsah1"/>
            <w:tabs>
              <w:tab w:val="right" w:leader="dot" w:pos="10194"/>
            </w:tabs>
            <w:rPr>
              <w:rFonts w:asciiTheme="minorHAnsi" w:eastAsiaTheme="minorEastAsia" w:hAnsiTheme="minorHAnsi"/>
              <w:noProof/>
              <w:kern w:val="2"/>
              <w:lang w:eastAsia="cs-CZ"/>
              <w14:ligatures w14:val="standardContextual"/>
            </w:rPr>
          </w:pPr>
          <w:hyperlink w:anchor="_Toc137566423" w:history="1">
            <w:r w:rsidR="002E5C42" w:rsidRPr="00E4015E">
              <w:rPr>
                <w:rStyle w:val="Hypertextovodkaz"/>
                <w:noProof/>
              </w:rPr>
              <w:t>Předmětem plnění této veřejné zakázky je předprojektová a projektová činnost, inženýrská činnost včetně poskytnutí součinnosti v průběhu zadávacího řízení veřejné zakázky na stavební práce a výkon autorského dozoru v souvislosti s výstavbou sportovní haly pro Integrovanou střední školu technickou a ekonomickou Sokolov, příspěvková organizace.</w:t>
            </w:r>
            <w:r w:rsidR="002E5C42">
              <w:rPr>
                <w:noProof/>
                <w:webHidden/>
              </w:rPr>
              <w:tab/>
            </w:r>
            <w:r w:rsidR="002E5C42">
              <w:rPr>
                <w:noProof/>
                <w:webHidden/>
              </w:rPr>
              <w:fldChar w:fldCharType="begin"/>
            </w:r>
            <w:r w:rsidR="002E5C42">
              <w:rPr>
                <w:noProof/>
                <w:webHidden/>
              </w:rPr>
              <w:instrText xml:space="preserve"> PAGEREF _Toc137566423 \h </w:instrText>
            </w:r>
            <w:r w:rsidR="002E5C42">
              <w:rPr>
                <w:noProof/>
                <w:webHidden/>
              </w:rPr>
            </w:r>
            <w:r w:rsidR="002E5C42">
              <w:rPr>
                <w:noProof/>
                <w:webHidden/>
              </w:rPr>
              <w:fldChar w:fldCharType="separate"/>
            </w:r>
            <w:r w:rsidR="002E5C42">
              <w:rPr>
                <w:noProof/>
                <w:webHidden/>
              </w:rPr>
              <w:t>5</w:t>
            </w:r>
            <w:r w:rsidR="002E5C42">
              <w:rPr>
                <w:noProof/>
                <w:webHidden/>
              </w:rPr>
              <w:fldChar w:fldCharType="end"/>
            </w:r>
          </w:hyperlink>
        </w:p>
        <w:p w14:paraId="3FE616D7" w14:textId="391044AD" w:rsidR="002E5C42" w:rsidRDefault="00947182">
          <w:pPr>
            <w:pStyle w:val="Obsah1"/>
            <w:tabs>
              <w:tab w:val="left" w:pos="440"/>
              <w:tab w:val="right" w:leader="dot" w:pos="10194"/>
            </w:tabs>
            <w:rPr>
              <w:rFonts w:asciiTheme="minorHAnsi" w:eastAsiaTheme="minorEastAsia" w:hAnsiTheme="minorHAnsi"/>
              <w:noProof/>
              <w:kern w:val="2"/>
              <w:lang w:eastAsia="cs-CZ"/>
              <w14:ligatures w14:val="standardContextual"/>
            </w:rPr>
          </w:pPr>
          <w:hyperlink w:anchor="_Toc137566424" w:history="1">
            <w:r w:rsidR="002E5C42" w:rsidRPr="00E4015E">
              <w:rPr>
                <w:rStyle w:val="Hypertextovodkaz"/>
                <w:noProof/>
              </w:rPr>
              <w:t>4.</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CÍLE BIM PROJEKTU</w:t>
            </w:r>
            <w:r w:rsidR="002E5C42">
              <w:rPr>
                <w:noProof/>
                <w:webHidden/>
              </w:rPr>
              <w:tab/>
            </w:r>
            <w:r w:rsidR="002E5C42">
              <w:rPr>
                <w:noProof/>
                <w:webHidden/>
              </w:rPr>
              <w:fldChar w:fldCharType="begin"/>
            </w:r>
            <w:r w:rsidR="002E5C42">
              <w:rPr>
                <w:noProof/>
                <w:webHidden/>
              </w:rPr>
              <w:instrText xml:space="preserve"> PAGEREF _Toc137566424 \h </w:instrText>
            </w:r>
            <w:r w:rsidR="002E5C42">
              <w:rPr>
                <w:noProof/>
                <w:webHidden/>
              </w:rPr>
            </w:r>
            <w:r w:rsidR="002E5C42">
              <w:rPr>
                <w:noProof/>
                <w:webHidden/>
              </w:rPr>
              <w:fldChar w:fldCharType="separate"/>
            </w:r>
            <w:r w:rsidR="002E5C42">
              <w:rPr>
                <w:noProof/>
                <w:webHidden/>
              </w:rPr>
              <w:t>5</w:t>
            </w:r>
            <w:r w:rsidR="002E5C42">
              <w:rPr>
                <w:noProof/>
                <w:webHidden/>
              </w:rPr>
              <w:fldChar w:fldCharType="end"/>
            </w:r>
          </w:hyperlink>
        </w:p>
        <w:p w14:paraId="79070381" w14:textId="63A9A036" w:rsidR="002E5C42" w:rsidRDefault="00947182">
          <w:pPr>
            <w:pStyle w:val="Obsah2"/>
            <w:rPr>
              <w:rFonts w:asciiTheme="minorHAnsi" w:eastAsiaTheme="minorEastAsia" w:hAnsiTheme="minorHAnsi"/>
              <w:noProof/>
              <w:kern w:val="2"/>
              <w:lang w:eastAsia="cs-CZ"/>
              <w14:ligatures w14:val="standardContextual"/>
            </w:rPr>
          </w:pPr>
          <w:hyperlink w:anchor="_Toc137566425" w:history="1">
            <w:r w:rsidR="002E5C42" w:rsidRPr="00E4015E">
              <w:rPr>
                <w:rStyle w:val="Hypertextovodkaz"/>
                <w:noProof/>
              </w:rPr>
              <w:t>4.1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OBECNÉ CÍLE</w:t>
            </w:r>
            <w:r w:rsidR="002E5C42">
              <w:rPr>
                <w:noProof/>
                <w:webHidden/>
              </w:rPr>
              <w:tab/>
            </w:r>
            <w:r w:rsidR="002E5C42">
              <w:rPr>
                <w:noProof/>
                <w:webHidden/>
              </w:rPr>
              <w:fldChar w:fldCharType="begin"/>
            </w:r>
            <w:r w:rsidR="002E5C42">
              <w:rPr>
                <w:noProof/>
                <w:webHidden/>
              </w:rPr>
              <w:instrText xml:space="preserve"> PAGEREF _Toc137566425 \h </w:instrText>
            </w:r>
            <w:r w:rsidR="002E5C42">
              <w:rPr>
                <w:noProof/>
                <w:webHidden/>
              </w:rPr>
            </w:r>
            <w:r w:rsidR="002E5C42">
              <w:rPr>
                <w:noProof/>
                <w:webHidden/>
              </w:rPr>
              <w:fldChar w:fldCharType="separate"/>
            </w:r>
            <w:r w:rsidR="002E5C42">
              <w:rPr>
                <w:noProof/>
                <w:webHidden/>
              </w:rPr>
              <w:t>5</w:t>
            </w:r>
            <w:r w:rsidR="002E5C42">
              <w:rPr>
                <w:noProof/>
                <w:webHidden/>
              </w:rPr>
              <w:fldChar w:fldCharType="end"/>
            </w:r>
          </w:hyperlink>
        </w:p>
        <w:p w14:paraId="1D1E5E0E" w14:textId="7AE3218F" w:rsidR="002E5C42" w:rsidRDefault="00947182">
          <w:pPr>
            <w:pStyle w:val="Obsah2"/>
            <w:rPr>
              <w:rFonts w:asciiTheme="minorHAnsi" w:eastAsiaTheme="minorEastAsia" w:hAnsiTheme="minorHAnsi"/>
              <w:noProof/>
              <w:kern w:val="2"/>
              <w:lang w:eastAsia="cs-CZ"/>
              <w14:ligatures w14:val="standardContextual"/>
            </w:rPr>
          </w:pPr>
          <w:hyperlink w:anchor="_Toc137566426" w:history="1">
            <w:r w:rsidR="002E5C42" w:rsidRPr="00E4015E">
              <w:rPr>
                <w:rStyle w:val="Hypertextovodkaz"/>
                <w:noProof/>
              </w:rPr>
              <w:t>4.2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POŽADAVKY NA INFORMAČNÍ MODELY DLE MILNÍKU PROJEKTU</w:t>
            </w:r>
            <w:r w:rsidR="002E5C42">
              <w:rPr>
                <w:noProof/>
                <w:webHidden/>
              </w:rPr>
              <w:tab/>
            </w:r>
            <w:r w:rsidR="002E5C42">
              <w:rPr>
                <w:noProof/>
                <w:webHidden/>
              </w:rPr>
              <w:fldChar w:fldCharType="begin"/>
            </w:r>
            <w:r w:rsidR="002E5C42">
              <w:rPr>
                <w:noProof/>
                <w:webHidden/>
              </w:rPr>
              <w:instrText xml:space="preserve"> PAGEREF _Toc137566426 \h </w:instrText>
            </w:r>
            <w:r w:rsidR="002E5C42">
              <w:rPr>
                <w:noProof/>
                <w:webHidden/>
              </w:rPr>
            </w:r>
            <w:r w:rsidR="002E5C42">
              <w:rPr>
                <w:noProof/>
                <w:webHidden/>
              </w:rPr>
              <w:fldChar w:fldCharType="separate"/>
            </w:r>
            <w:r w:rsidR="002E5C42">
              <w:rPr>
                <w:noProof/>
                <w:webHidden/>
              </w:rPr>
              <w:t>6</w:t>
            </w:r>
            <w:r w:rsidR="002E5C42">
              <w:rPr>
                <w:noProof/>
                <w:webHidden/>
              </w:rPr>
              <w:fldChar w:fldCharType="end"/>
            </w:r>
          </w:hyperlink>
        </w:p>
        <w:p w14:paraId="310B1208" w14:textId="4A2577C6" w:rsidR="002E5C42" w:rsidRDefault="00947182">
          <w:pPr>
            <w:pStyle w:val="Obsah3"/>
            <w:tabs>
              <w:tab w:val="left" w:pos="1100"/>
              <w:tab w:val="right" w:leader="dot" w:pos="10194"/>
            </w:tabs>
            <w:rPr>
              <w:rFonts w:asciiTheme="minorHAnsi" w:eastAsiaTheme="minorEastAsia" w:hAnsiTheme="minorHAnsi"/>
              <w:noProof/>
              <w:kern w:val="2"/>
              <w:lang w:eastAsia="cs-CZ"/>
              <w14:ligatures w14:val="standardContextual"/>
            </w:rPr>
          </w:pPr>
          <w:hyperlink w:anchor="_Toc137566427" w:history="1">
            <w:r w:rsidR="002E5C42" w:rsidRPr="00E4015E">
              <w:rPr>
                <w:rStyle w:val="Hypertextovodkaz"/>
                <w:noProof/>
              </w:rPr>
              <w:t>4.2.1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Zaměření stávajícího stavu, Provedení průzkumů a jejich analýza, Dokumentace bouracích prací a Jednoduchá změnová dokumentace studie</w:t>
            </w:r>
            <w:r w:rsidR="002E5C42">
              <w:rPr>
                <w:noProof/>
                <w:webHidden/>
              </w:rPr>
              <w:tab/>
            </w:r>
            <w:r w:rsidR="002E5C42">
              <w:rPr>
                <w:noProof/>
                <w:webHidden/>
              </w:rPr>
              <w:fldChar w:fldCharType="begin"/>
            </w:r>
            <w:r w:rsidR="002E5C42">
              <w:rPr>
                <w:noProof/>
                <w:webHidden/>
              </w:rPr>
              <w:instrText xml:space="preserve"> PAGEREF _Toc137566427 \h </w:instrText>
            </w:r>
            <w:r w:rsidR="002E5C42">
              <w:rPr>
                <w:noProof/>
                <w:webHidden/>
              </w:rPr>
            </w:r>
            <w:r w:rsidR="002E5C42">
              <w:rPr>
                <w:noProof/>
                <w:webHidden/>
              </w:rPr>
              <w:fldChar w:fldCharType="separate"/>
            </w:r>
            <w:r w:rsidR="002E5C42">
              <w:rPr>
                <w:noProof/>
                <w:webHidden/>
              </w:rPr>
              <w:t>6</w:t>
            </w:r>
            <w:r w:rsidR="002E5C42">
              <w:rPr>
                <w:noProof/>
                <w:webHidden/>
              </w:rPr>
              <w:fldChar w:fldCharType="end"/>
            </w:r>
          </w:hyperlink>
        </w:p>
        <w:p w14:paraId="10BF99AC" w14:textId="771FE30E" w:rsidR="002E5C42" w:rsidRDefault="00947182">
          <w:pPr>
            <w:pStyle w:val="Obsah3"/>
            <w:tabs>
              <w:tab w:val="left" w:pos="1100"/>
              <w:tab w:val="right" w:leader="dot" w:pos="10194"/>
            </w:tabs>
            <w:rPr>
              <w:rFonts w:asciiTheme="minorHAnsi" w:eastAsiaTheme="minorEastAsia" w:hAnsiTheme="minorHAnsi"/>
              <w:noProof/>
              <w:kern w:val="2"/>
              <w:lang w:eastAsia="cs-CZ"/>
              <w14:ligatures w14:val="standardContextual"/>
            </w:rPr>
          </w:pPr>
          <w:hyperlink w:anchor="_Toc137566428" w:history="1">
            <w:r w:rsidR="002E5C42" w:rsidRPr="00E4015E">
              <w:rPr>
                <w:rStyle w:val="Hypertextovodkaz"/>
                <w:noProof/>
              </w:rPr>
              <w:t>4.2.2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Dokumentace pro vydání společného povolení:</w:t>
            </w:r>
            <w:r w:rsidR="002E5C42">
              <w:rPr>
                <w:noProof/>
                <w:webHidden/>
              </w:rPr>
              <w:tab/>
            </w:r>
            <w:r w:rsidR="002E5C42">
              <w:rPr>
                <w:noProof/>
                <w:webHidden/>
              </w:rPr>
              <w:fldChar w:fldCharType="begin"/>
            </w:r>
            <w:r w:rsidR="002E5C42">
              <w:rPr>
                <w:noProof/>
                <w:webHidden/>
              </w:rPr>
              <w:instrText xml:space="preserve"> PAGEREF _Toc137566428 \h </w:instrText>
            </w:r>
            <w:r w:rsidR="002E5C42">
              <w:rPr>
                <w:noProof/>
                <w:webHidden/>
              </w:rPr>
            </w:r>
            <w:r w:rsidR="002E5C42">
              <w:rPr>
                <w:noProof/>
                <w:webHidden/>
              </w:rPr>
              <w:fldChar w:fldCharType="separate"/>
            </w:r>
            <w:r w:rsidR="002E5C42">
              <w:rPr>
                <w:noProof/>
                <w:webHidden/>
              </w:rPr>
              <w:t>6</w:t>
            </w:r>
            <w:r w:rsidR="002E5C42">
              <w:rPr>
                <w:noProof/>
                <w:webHidden/>
              </w:rPr>
              <w:fldChar w:fldCharType="end"/>
            </w:r>
          </w:hyperlink>
        </w:p>
        <w:p w14:paraId="21770A04" w14:textId="58735429" w:rsidR="002E5C42" w:rsidRDefault="00947182">
          <w:pPr>
            <w:pStyle w:val="Obsah3"/>
            <w:tabs>
              <w:tab w:val="left" w:pos="1100"/>
              <w:tab w:val="right" w:leader="dot" w:pos="10194"/>
            </w:tabs>
            <w:rPr>
              <w:rFonts w:asciiTheme="minorHAnsi" w:eastAsiaTheme="minorEastAsia" w:hAnsiTheme="minorHAnsi"/>
              <w:noProof/>
              <w:kern w:val="2"/>
              <w:lang w:eastAsia="cs-CZ"/>
              <w14:ligatures w14:val="standardContextual"/>
            </w:rPr>
          </w:pPr>
          <w:hyperlink w:anchor="_Toc137566429" w:history="1">
            <w:r w:rsidR="002E5C42" w:rsidRPr="00E4015E">
              <w:rPr>
                <w:rStyle w:val="Hypertextovodkaz"/>
                <w:noProof/>
              </w:rPr>
              <w:t>4.2.3</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Dokumentace pro provádění stavby:</w:t>
            </w:r>
            <w:r w:rsidR="002E5C42">
              <w:rPr>
                <w:noProof/>
                <w:webHidden/>
              </w:rPr>
              <w:tab/>
            </w:r>
            <w:r w:rsidR="002E5C42">
              <w:rPr>
                <w:noProof/>
                <w:webHidden/>
              </w:rPr>
              <w:fldChar w:fldCharType="begin"/>
            </w:r>
            <w:r w:rsidR="002E5C42">
              <w:rPr>
                <w:noProof/>
                <w:webHidden/>
              </w:rPr>
              <w:instrText xml:space="preserve"> PAGEREF _Toc137566429 \h </w:instrText>
            </w:r>
            <w:r w:rsidR="002E5C42">
              <w:rPr>
                <w:noProof/>
                <w:webHidden/>
              </w:rPr>
            </w:r>
            <w:r w:rsidR="002E5C42">
              <w:rPr>
                <w:noProof/>
                <w:webHidden/>
              </w:rPr>
              <w:fldChar w:fldCharType="separate"/>
            </w:r>
            <w:r w:rsidR="002E5C42">
              <w:rPr>
                <w:noProof/>
                <w:webHidden/>
              </w:rPr>
              <w:t>6</w:t>
            </w:r>
            <w:r w:rsidR="002E5C42">
              <w:rPr>
                <w:noProof/>
                <w:webHidden/>
              </w:rPr>
              <w:fldChar w:fldCharType="end"/>
            </w:r>
          </w:hyperlink>
        </w:p>
        <w:p w14:paraId="6EC80D92" w14:textId="49B90A07" w:rsidR="002E5C42" w:rsidRDefault="00947182">
          <w:pPr>
            <w:pStyle w:val="Obsah3"/>
            <w:tabs>
              <w:tab w:val="right" w:leader="dot" w:pos="10194"/>
            </w:tabs>
            <w:rPr>
              <w:rFonts w:asciiTheme="minorHAnsi" w:eastAsiaTheme="minorEastAsia" w:hAnsiTheme="minorHAnsi"/>
              <w:noProof/>
              <w:kern w:val="2"/>
              <w:lang w:eastAsia="cs-CZ"/>
              <w14:ligatures w14:val="standardContextual"/>
            </w:rPr>
          </w:pPr>
          <w:hyperlink w:anchor="_Toc137566430" w:history="1">
            <w:r w:rsidR="002E5C42" w:rsidRPr="00E4015E">
              <w:rPr>
                <w:rStyle w:val="Hypertextovodkaz"/>
                <w:noProof/>
              </w:rPr>
              <w:t>Ověření energetické náročnosti budovy</w:t>
            </w:r>
            <w:r w:rsidR="002E5C42">
              <w:rPr>
                <w:noProof/>
                <w:webHidden/>
              </w:rPr>
              <w:tab/>
            </w:r>
            <w:r w:rsidR="002E5C42">
              <w:rPr>
                <w:noProof/>
                <w:webHidden/>
              </w:rPr>
              <w:fldChar w:fldCharType="begin"/>
            </w:r>
            <w:r w:rsidR="002E5C42">
              <w:rPr>
                <w:noProof/>
                <w:webHidden/>
              </w:rPr>
              <w:instrText xml:space="preserve"> PAGEREF _Toc137566430 \h </w:instrText>
            </w:r>
            <w:r w:rsidR="002E5C42">
              <w:rPr>
                <w:noProof/>
                <w:webHidden/>
              </w:rPr>
            </w:r>
            <w:r w:rsidR="002E5C42">
              <w:rPr>
                <w:noProof/>
                <w:webHidden/>
              </w:rPr>
              <w:fldChar w:fldCharType="separate"/>
            </w:r>
            <w:r w:rsidR="002E5C42">
              <w:rPr>
                <w:noProof/>
                <w:webHidden/>
              </w:rPr>
              <w:t>6</w:t>
            </w:r>
            <w:r w:rsidR="002E5C42">
              <w:rPr>
                <w:noProof/>
                <w:webHidden/>
              </w:rPr>
              <w:fldChar w:fldCharType="end"/>
            </w:r>
          </w:hyperlink>
        </w:p>
        <w:p w14:paraId="0BBD9D3E" w14:textId="601BC06F" w:rsidR="002E5C42" w:rsidRDefault="00947182">
          <w:pPr>
            <w:pStyle w:val="Obsah1"/>
            <w:tabs>
              <w:tab w:val="left" w:pos="440"/>
              <w:tab w:val="right" w:leader="dot" w:pos="10194"/>
            </w:tabs>
            <w:rPr>
              <w:rFonts w:asciiTheme="minorHAnsi" w:eastAsiaTheme="minorEastAsia" w:hAnsiTheme="minorHAnsi"/>
              <w:noProof/>
              <w:kern w:val="2"/>
              <w:lang w:eastAsia="cs-CZ"/>
              <w14:ligatures w14:val="standardContextual"/>
            </w:rPr>
          </w:pPr>
          <w:hyperlink w:anchor="_Toc137566455" w:history="1">
            <w:r w:rsidR="002E5C42" w:rsidRPr="00E4015E">
              <w:rPr>
                <w:rStyle w:val="Hypertextovodkaz"/>
                <w:noProof/>
              </w:rPr>
              <w:t>5.</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ČASOVÝ HARMONOGRAM PŘEDÁNÍ MODELU</w:t>
            </w:r>
            <w:r w:rsidR="002E5C42">
              <w:rPr>
                <w:noProof/>
                <w:webHidden/>
              </w:rPr>
              <w:tab/>
            </w:r>
            <w:r w:rsidR="002E5C42">
              <w:rPr>
                <w:noProof/>
                <w:webHidden/>
              </w:rPr>
              <w:fldChar w:fldCharType="begin"/>
            </w:r>
            <w:r w:rsidR="002E5C42">
              <w:rPr>
                <w:noProof/>
                <w:webHidden/>
              </w:rPr>
              <w:instrText xml:space="preserve"> PAGEREF _Toc137566455 \h </w:instrText>
            </w:r>
            <w:r w:rsidR="002E5C42">
              <w:rPr>
                <w:noProof/>
                <w:webHidden/>
              </w:rPr>
            </w:r>
            <w:r w:rsidR="002E5C42">
              <w:rPr>
                <w:noProof/>
                <w:webHidden/>
              </w:rPr>
              <w:fldChar w:fldCharType="separate"/>
            </w:r>
            <w:r w:rsidR="002E5C42">
              <w:rPr>
                <w:noProof/>
                <w:webHidden/>
              </w:rPr>
              <w:t>6</w:t>
            </w:r>
            <w:r w:rsidR="002E5C42">
              <w:rPr>
                <w:noProof/>
                <w:webHidden/>
              </w:rPr>
              <w:fldChar w:fldCharType="end"/>
            </w:r>
          </w:hyperlink>
        </w:p>
        <w:p w14:paraId="0446091A" w14:textId="4BBBBDDB" w:rsidR="002E5C42" w:rsidRDefault="00947182">
          <w:pPr>
            <w:pStyle w:val="Obsah1"/>
            <w:tabs>
              <w:tab w:val="left" w:pos="440"/>
              <w:tab w:val="right" w:leader="dot" w:pos="10194"/>
            </w:tabs>
            <w:rPr>
              <w:rFonts w:asciiTheme="minorHAnsi" w:eastAsiaTheme="minorEastAsia" w:hAnsiTheme="minorHAnsi"/>
              <w:noProof/>
              <w:kern w:val="2"/>
              <w:lang w:eastAsia="cs-CZ"/>
              <w14:ligatures w14:val="standardContextual"/>
            </w:rPr>
          </w:pPr>
          <w:hyperlink w:anchor="_Toc137566456" w:history="1">
            <w:r w:rsidR="002E5C42" w:rsidRPr="00E4015E">
              <w:rPr>
                <w:rStyle w:val="Hypertextovodkaz"/>
                <w:noProof/>
              </w:rPr>
              <w:t>6.</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FUNKCE A ODPOVĚDNOSTI</w:t>
            </w:r>
            <w:r w:rsidR="002E5C42">
              <w:rPr>
                <w:noProof/>
                <w:webHidden/>
              </w:rPr>
              <w:tab/>
            </w:r>
            <w:r w:rsidR="002E5C42">
              <w:rPr>
                <w:noProof/>
                <w:webHidden/>
              </w:rPr>
              <w:fldChar w:fldCharType="begin"/>
            </w:r>
            <w:r w:rsidR="002E5C42">
              <w:rPr>
                <w:noProof/>
                <w:webHidden/>
              </w:rPr>
              <w:instrText xml:space="preserve"> PAGEREF _Toc137566456 \h </w:instrText>
            </w:r>
            <w:r w:rsidR="002E5C42">
              <w:rPr>
                <w:noProof/>
                <w:webHidden/>
              </w:rPr>
            </w:r>
            <w:r w:rsidR="002E5C42">
              <w:rPr>
                <w:noProof/>
                <w:webHidden/>
              </w:rPr>
              <w:fldChar w:fldCharType="separate"/>
            </w:r>
            <w:r w:rsidR="002E5C42">
              <w:rPr>
                <w:noProof/>
                <w:webHidden/>
              </w:rPr>
              <w:t>6</w:t>
            </w:r>
            <w:r w:rsidR="002E5C42">
              <w:rPr>
                <w:noProof/>
                <w:webHidden/>
              </w:rPr>
              <w:fldChar w:fldCharType="end"/>
            </w:r>
          </w:hyperlink>
        </w:p>
        <w:p w14:paraId="0DD7D90E" w14:textId="0F39F3FD" w:rsidR="002E5C42" w:rsidRDefault="00947182">
          <w:pPr>
            <w:pStyle w:val="Obsah2"/>
            <w:rPr>
              <w:rFonts w:asciiTheme="minorHAnsi" w:eastAsiaTheme="minorEastAsia" w:hAnsiTheme="minorHAnsi"/>
              <w:noProof/>
              <w:kern w:val="2"/>
              <w:lang w:eastAsia="cs-CZ"/>
              <w14:ligatures w14:val="standardContextual"/>
            </w:rPr>
          </w:pPr>
          <w:hyperlink w:anchor="_Toc137566458" w:history="1">
            <w:r w:rsidR="002E5C42" w:rsidRPr="00E4015E">
              <w:rPr>
                <w:rStyle w:val="Hypertextovodkaz"/>
                <w:noProof/>
              </w:rPr>
              <w:t>6.1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VZTAHOVÁ MATICE ODPOVĚDNOSTI</w:t>
            </w:r>
            <w:r w:rsidR="002E5C42">
              <w:rPr>
                <w:noProof/>
                <w:webHidden/>
              </w:rPr>
              <w:tab/>
            </w:r>
            <w:r w:rsidR="002E5C42">
              <w:rPr>
                <w:noProof/>
                <w:webHidden/>
              </w:rPr>
              <w:fldChar w:fldCharType="begin"/>
            </w:r>
            <w:r w:rsidR="002E5C42">
              <w:rPr>
                <w:noProof/>
                <w:webHidden/>
              </w:rPr>
              <w:instrText xml:space="preserve"> PAGEREF _Toc137566458 \h </w:instrText>
            </w:r>
            <w:r w:rsidR="002E5C42">
              <w:rPr>
                <w:noProof/>
                <w:webHidden/>
              </w:rPr>
            </w:r>
            <w:r w:rsidR="002E5C42">
              <w:rPr>
                <w:noProof/>
                <w:webHidden/>
              </w:rPr>
              <w:fldChar w:fldCharType="separate"/>
            </w:r>
            <w:r w:rsidR="002E5C42">
              <w:rPr>
                <w:noProof/>
                <w:webHidden/>
              </w:rPr>
              <w:t>8</w:t>
            </w:r>
            <w:r w:rsidR="002E5C42">
              <w:rPr>
                <w:noProof/>
                <w:webHidden/>
              </w:rPr>
              <w:fldChar w:fldCharType="end"/>
            </w:r>
          </w:hyperlink>
        </w:p>
        <w:p w14:paraId="2CAEA0D0" w14:textId="763F4129" w:rsidR="002E5C42" w:rsidRDefault="00947182">
          <w:pPr>
            <w:pStyle w:val="Obsah2"/>
            <w:rPr>
              <w:rFonts w:asciiTheme="minorHAnsi" w:eastAsiaTheme="minorEastAsia" w:hAnsiTheme="minorHAnsi"/>
              <w:noProof/>
              <w:kern w:val="2"/>
              <w:lang w:eastAsia="cs-CZ"/>
              <w14:ligatures w14:val="standardContextual"/>
            </w:rPr>
          </w:pPr>
          <w:hyperlink w:anchor="_Toc137566459" w:history="1">
            <w:r w:rsidR="002E5C42" w:rsidRPr="00E4015E">
              <w:rPr>
                <w:rStyle w:val="Hypertextovodkaz"/>
                <w:noProof/>
              </w:rPr>
              <w:t>6.2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KONTAKTNÍ OSOBY</w:t>
            </w:r>
            <w:r w:rsidR="002E5C42">
              <w:rPr>
                <w:noProof/>
                <w:webHidden/>
              </w:rPr>
              <w:tab/>
            </w:r>
            <w:r w:rsidR="002E5C42">
              <w:rPr>
                <w:noProof/>
                <w:webHidden/>
              </w:rPr>
              <w:fldChar w:fldCharType="begin"/>
            </w:r>
            <w:r w:rsidR="002E5C42">
              <w:rPr>
                <w:noProof/>
                <w:webHidden/>
              </w:rPr>
              <w:instrText xml:space="preserve"> PAGEREF _Toc137566459 \h </w:instrText>
            </w:r>
            <w:r w:rsidR="002E5C42">
              <w:rPr>
                <w:noProof/>
                <w:webHidden/>
              </w:rPr>
            </w:r>
            <w:r w:rsidR="002E5C42">
              <w:rPr>
                <w:noProof/>
                <w:webHidden/>
              </w:rPr>
              <w:fldChar w:fldCharType="separate"/>
            </w:r>
            <w:r w:rsidR="002E5C42">
              <w:rPr>
                <w:noProof/>
                <w:webHidden/>
              </w:rPr>
              <w:t>9</w:t>
            </w:r>
            <w:r w:rsidR="002E5C42">
              <w:rPr>
                <w:noProof/>
                <w:webHidden/>
              </w:rPr>
              <w:fldChar w:fldCharType="end"/>
            </w:r>
          </w:hyperlink>
        </w:p>
        <w:p w14:paraId="425C2447" w14:textId="3A064C22" w:rsidR="002E5C42" w:rsidRDefault="00947182">
          <w:pPr>
            <w:pStyle w:val="Obsah1"/>
            <w:tabs>
              <w:tab w:val="left" w:pos="440"/>
              <w:tab w:val="right" w:leader="dot" w:pos="10194"/>
            </w:tabs>
            <w:rPr>
              <w:rFonts w:asciiTheme="minorHAnsi" w:eastAsiaTheme="minorEastAsia" w:hAnsiTheme="minorHAnsi"/>
              <w:noProof/>
              <w:kern w:val="2"/>
              <w:lang w:eastAsia="cs-CZ"/>
              <w14:ligatures w14:val="standardContextual"/>
            </w:rPr>
          </w:pPr>
          <w:hyperlink w:anchor="_Toc137566460" w:history="1">
            <w:r w:rsidR="002E5C42" w:rsidRPr="00E4015E">
              <w:rPr>
                <w:rStyle w:val="Hypertextovodkaz"/>
                <w:noProof/>
              </w:rPr>
              <w:t>7.</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SOFTWAROVÉ NÁSTROJE</w:t>
            </w:r>
            <w:r w:rsidR="002E5C42">
              <w:rPr>
                <w:noProof/>
                <w:webHidden/>
              </w:rPr>
              <w:tab/>
            </w:r>
            <w:r w:rsidR="002E5C42">
              <w:rPr>
                <w:noProof/>
                <w:webHidden/>
              </w:rPr>
              <w:fldChar w:fldCharType="begin"/>
            </w:r>
            <w:r w:rsidR="002E5C42">
              <w:rPr>
                <w:noProof/>
                <w:webHidden/>
              </w:rPr>
              <w:instrText xml:space="preserve"> PAGEREF _Toc137566460 \h </w:instrText>
            </w:r>
            <w:r w:rsidR="002E5C42">
              <w:rPr>
                <w:noProof/>
                <w:webHidden/>
              </w:rPr>
            </w:r>
            <w:r w:rsidR="002E5C42">
              <w:rPr>
                <w:noProof/>
                <w:webHidden/>
              </w:rPr>
              <w:fldChar w:fldCharType="separate"/>
            </w:r>
            <w:r w:rsidR="002E5C42">
              <w:rPr>
                <w:noProof/>
                <w:webHidden/>
              </w:rPr>
              <w:t>10</w:t>
            </w:r>
            <w:r w:rsidR="002E5C42">
              <w:rPr>
                <w:noProof/>
                <w:webHidden/>
              </w:rPr>
              <w:fldChar w:fldCharType="end"/>
            </w:r>
          </w:hyperlink>
        </w:p>
        <w:p w14:paraId="63E89407" w14:textId="7EE5D892" w:rsidR="002E5C42" w:rsidRDefault="00947182">
          <w:pPr>
            <w:pStyle w:val="Obsah2"/>
            <w:rPr>
              <w:rFonts w:asciiTheme="minorHAnsi" w:eastAsiaTheme="minorEastAsia" w:hAnsiTheme="minorHAnsi"/>
              <w:noProof/>
              <w:kern w:val="2"/>
              <w:lang w:eastAsia="cs-CZ"/>
              <w14:ligatures w14:val="standardContextual"/>
            </w:rPr>
          </w:pPr>
          <w:hyperlink w:anchor="_Toc137566461" w:history="1">
            <w:r w:rsidR="002E5C42" w:rsidRPr="00E4015E">
              <w:rPr>
                <w:rStyle w:val="Hypertextovodkaz"/>
                <w:noProof/>
              </w:rPr>
              <w:t>7.1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SEZNAM POUŽITÝCH NÁSTROJŮ</w:t>
            </w:r>
            <w:r w:rsidR="002E5C42">
              <w:rPr>
                <w:noProof/>
                <w:webHidden/>
              </w:rPr>
              <w:tab/>
            </w:r>
            <w:r w:rsidR="002E5C42">
              <w:rPr>
                <w:noProof/>
                <w:webHidden/>
              </w:rPr>
              <w:fldChar w:fldCharType="begin"/>
            </w:r>
            <w:r w:rsidR="002E5C42">
              <w:rPr>
                <w:noProof/>
                <w:webHidden/>
              </w:rPr>
              <w:instrText xml:space="preserve"> PAGEREF _Toc137566461 \h </w:instrText>
            </w:r>
            <w:r w:rsidR="002E5C42">
              <w:rPr>
                <w:noProof/>
                <w:webHidden/>
              </w:rPr>
            </w:r>
            <w:r w:rsidR="002E5C42">
              <w:rPr>
                <w:noProof/>
                <w:webHidden/>
              </w:rPr>
              <w:fldChar w:fldCharType="separate"/>
            </w:r>
            <w:r w:rsidR="002E5C42">
              <w:rPr>
                <w:noProof/>
                <w:webHidden/>
              </w:rPr>
              <w:t>11</w:t>
            </w:r>
            <w:r w:rsidR="002E5C42">
              <w:rPr>
                <w:noProof/>
                <w:webHidden/>
              </w:rPr>
              <w:fldChar w:fldCharType="end"/>
            </w:r>
          </w:hyperlink>
        </w:p>
        <w:p w14:paraId="6C83C162" w14:textId="1D57C6A2" w:rsidR="002E5C42" w:rsidRDefault="00947182">
          <w:pPr>
            <w:pStyle w:val="Obsah1"/>
            <w:tabs>
              <w:tab w:val="left" w:pos="440"/>
              <w:tab w:val="right" w:leader="dot" w:pos="10194"/>
            </w:tabs>
            <w:rPr>
              <w:rFonts w:asciiTheme="minorHAnsi" w:eastAsiaTheme="minorEastAsia" w:hAnsiTheme="minorHAnsi"/>
              <w:noProof/>
              <w:kern w:val="2"/>
              <w:lang w:eastAsia="cs-CZ"/>
              <w14:ligatures w14:val="standardContextual"/>
            </w:rPr>
          </w:pPr>
          <w:hyperlink w:anchor="_Toc137566462" w:history="1">
            <w:r w:rsidR="002E5C42" w:rsidRPr="00E4015E">
              <w:rPr>
                <w:rStyle w:val="Hypertextovodkaz"/>
                <w:noProof/>
              </w:rPr>
              <w:t>8.</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JEDNOTKY A SOUŘADNÉ SYSTÉMY</w:t>
            </w:r>
            <w:r w:rsidR="002E5C42">
              <w:rPr>
                <w:noProof/>
                <w:webHidden/>
              </w:rPr>
              <w:tab/>
            </w:r>
            <w:r w:rsidR="002E5C42">
              <w:rPr>
                <w:noProof/>
                <w:webHidden/>
              </w:rPr>
              <w:fldChar w:fldCharType="begin"/>
            </w:r>
            <w:r w:rsidR="002E5C42">
              <w:rPr>
                <w:noProof/>
                <w:webHidden/>
              </w:rPr>
              <w:instrText xml:space="preserve"> PAGEREF _Toc137566462 \h </w:instrText>
            </w:r>
            <w:r w:rsidR="002E5C42">
              <w:rPr>
                <w:noProof/>
                <w:webHidden/>
              </w:rPr>
            </w:r>
            <w:r w:rsidR="002E5C42">
              <w:rPr>
                <w:noProof/>
                <w:webHidden/>
              </w:rPr>
              <w:fldChar w:fldCharType="separate"/>
            </w:r>
            <w:r w:rsidR="002E5C42">
              <w:rPr>
                <w:noProof/>
                <w:webHidden/>
              </w:rPr>
              <w:t>11</w:t>
            </w:r>
            <w:r w:rsidR="002E5C42">
              <w:rPr>
                <w:noProof/>
                <w:webHidden/>
              </w:rPr>
              <w:fldChar w:fldCharType="end"/>
            </w:r>
          </w:hyperlink>
        </w:p>
        <w:p w14:paraId="159EBB93" w14:textId="7929DED5" w:rsidR="002E5C42" w:rsidRDefault="00947182">
          <w:pPr>
            <w:pStyle w:val="Obsah1"/>
            <w:tabs>
              <w:tab w:val="left" w:pos="440"/>
              <w:tab w:val="right" w:leader="dot" w:pos="10194"/>
            </w:tabs>
            <w:rPr>
              <w:rFonts w:asciiTheme="minorHAnsi" w:eastAsiaTheme="minorEastAsia" w:hAnsiTheme="minorHAnsi"/>
              <w:noProof/>
              <w:kern w:val="2"/>
              <w:lang w:eastAsia="cs-CZ"/>
              <w14:ligatures w14:val="standardContextual"/>
            </w:rPr>
          </w:pPr>
          <w:hyperlink w:anchor="_Toc137566463" w:history="1">
            <w:r w:rsidR="002E5C42" w:rsidRPr="00E4015E">
              <w:rPr>
                <w:rStyle w:val="Hypertextovodkaz"/>
                <w:noProof/>
              </w:rPr>
              <w:t>9.</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POŽADAVKY NA INFORMAČNÍ MODEL</w:t>
            </w:r>
            <w:r w:rsidR="002E5C42">
              <w:rPr>
                <w:noProof/>
                <w:webHidden/>
              </w:rPr>
              <w:tab/>
            </w:r>
            <w:r w:rsidR="002E5C42">
              <w:rPr>
                <w:noProof/>
                <w:webHidden/>
              </w:rPr>
              <w:fldChar w:fldCharType="begin"/>
            </w:r>
            <w:r w:rsidR="002E5C42">
              <w:rPr>
                <w:noProof/>
                <w:webHidden/>
              </w:rPr>
              <w:instrText xml:space="preserve"> PAGEREF _Toc137566463 \h </w:instrText>
            </w:r>
            <w:r w:rsidR="002E5C42">
              <w:rPr>
                <w:noProof/>
                <w:webHidden/>
              </w:rPr>
            </w:r>
            <w:r w:rsidR="002E5C42">
              <w:rPr>
                <w:noProof/>
                <w:webHidden/>
              </w:rPr>
              <w:fldChar w:fldCharType="separate"/>
            </w:r>
            <w:r w:rsidR="002E5C42">
              <w:rPr>
                <w:noProof/>
                <w:webHidden/>
              </w:rPr>
              <w:t>11</w:t>
            </w:r>
            <w:r w:rsidR="002E5C42">
              <w:rPr>
                <w:noProof/>
                <w:webHidden/>
              </w:rPr>
              <w:fldChar w:fldCharType="end"/>
            </w:r>
          </w:hyperlink>
        </w:p>
        <w:p w14:paraId="058EAA55" w14:textId="123AA2D2" w:rsidR="002E5C42" w:rsidRDefault="00947182">
          <w:pPr>
            <w:pStyle w:val="Obsah2"/>
            <w:rPr>
              <w:rFonts w:asciiTheme="minorHAnsi" w:eastAsiaTheme="minorEastAsia" w:hAnsiTheme="minorHAnsi"/>
              <w:noProof/>
              <w:kern w:val="2"/>
              <w:lang w:eastAsia="cs-CZ"/>
              <w14:ligatures w14:val="standardContextual"/>
            </w:rPr>
          </w:pPr>
          <w:hyperlink w:anchor="_Toc137566464" w:history="1">
            <w:r w:rsidR="002E5C42" w:rsidRPr="00E4015E">
              <w:rPr>
                <w:rStyle w:val="Hypertextovodkaz"/>
                <w:noProof/>
              </w:rPr>
              <w:t>9.1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METODIKA NÁZVOSLOVÍ MODELŮ</w:t>
            </w:r>
            <w:r w:rsidR="002E5C42">
              <w:rPr>
                <w:noProof/>
                <w:webHidden/>
              </w:rPr>
              <w:tab/>
            </w:r>
            <w:r w:rsidR="002E5C42">
              <w:rPr>
                <w:noProof/>
                <w:webHidden/>
              </w:rPr>
              <w:fldChar w:fldCharType="begin"/>
            </w:r>
            <w:r w:rsidR="002E5C42">
              <w:rPr>
                <w:noProof/>
                <w:webHidden/>
              </w:rPr>
              <w:instrText xml:space="preserve"> PAGEREF _Toc137566464 \h </w:instrText>
            </w:r>
            <w:r w:rsidR="002E5C42">
              <w:rPr>
                <w:noProof/>
                <w:webHidden/>
              </w:rPr>
            </w:r>
            <w:r w:rsidR="002E5C42">
              <w:rPr>
                <w:noProof/>
                <w:webHidden/>
              </w:rPr>
              <w:fldChar w:fldCharType="separate"/>
            </w:r>
            <w:r w:rsidR="002E5C42">
              <w:rPr>
                <w:noProof/>
                <w:webHidden/>
              </w:rPr>
              <w:t>11</w:t>
            </w:r>
            <w:r w:rsidR="002E5C42">
              <w:rPr>
                <w:noProof/>
                <w:webHidden/>
              </w:rPr>
              <w:fldChar w:fldCharType="end"/>
            </w:r>
          </w:hyperlink>
        </w:p>
        <w:p w14:paraId="4D292DA2" w14:textId="37088D7F" w:rsidR="002E5C42" w:rsidRDefault="00947182">
          <w:pPr>
            <w:pStyle w:val="Obsah2"/>
            <w:rPr>
              <w:rFonts w:asciiTheme="minorHAnsi" w:eastAsiaTheme="minorEastAsia" w:hAnsiTheme="minorHAnsi"/>
              <w:noProof/>
              <w:kern w:val="2"/>
              <w:lang w:eastAsia="cs-CZ"/>
              <w14:ligatures w14:val="standardContextual"/>
            </w:rPr>
          </w:pPr>
          <w:hyperlink w:anchor="_Toc137566465" w:history="1">
            <w:r w:rsidR="002E5C42" w:rsidRPr="00E4015E">
              <w:rPr>
                <w:rStyle w:val="Hypertextovodkaz"/>
                <w:noProof/>
              </w:rPr>
              <w:t>9.2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SEZNAM MODELŮ</w:t>
            </w:r>
            <w:r w:rsidR="002E5C42">
              <w:rPr>
                <w:noProof/>
                <w:webHidden/>
              </w:rPr>
              <w:tab/>
            </w:r>
            <w:r w:rsidR="002E5C42">
              <w:rPr>
                <w:noProof/>
                <w:webHidden/>
              </w:rPr>
              <w:fldChar w:fldCharType="begin"/>
            </w:r>
            <w:r w:rsidR="002E5C42">
              <w:rPr>
                <w:noProof/>
                <w:webHidden/>
              </w:rPr>
              <w:instrText xml:space="preserve"> PAGEREF _Toc137566465 \h </w:instrText>
            </w:r>
            <w:r w:rsidR="002E5C42">
              <w:rPr>
                <w:noProof/>
                <w:webHidden/>
              </w:rPr>
            </w:r>
            <w:r w:rsidR="002E5C42">
              <w:rPr>
                <w:noProof/>
                <w:webHidden/>
              </w:rPr>
              <w:fldChar w:fldCharType="separate"/>
            </w:r>
            <w:r w:rsidR="002E5C42">
              <w:rPr>
                <w:noProof/>
                <w:webHidden/>
              </w:rPr>
              <w:t>11</w:t>
            </w:r>
            <w:r w:rsidR="002E5C42">
              <w:rPr>
                <w:noProof/>
                <w:webHidden/>
              </w:rPr>
              <w:fldChar w:fldCharType="end"/>
            </w:r>
          </w:hyperlink>
        </w:p>
        <w:p w14:paraId="3FC886E1" w14:textId="09C5B4B7" w:rsidR="002E5C42" w:rsidRDefault="00947182">
          <w:pPr>
            <w:pStyle w:val="Obsah2"/>
            <w:rPr>
              <w:rFonts w:asciiTheme="minorHAnsi" w:eastAsiaTheme="minorEastAsia" w:hAnsiTheme="minorHAnsi"/>
              <w:noProof/>
              <w:kern w:val="2"/>
              <w:lang w:eastAsia="cs-CZ"/>
              <w14:ligatures w14:val="standardContextual"/>
            </w:rPr>
          </w:pPr>
          <w:hyperlink w:anchor="_Toc137566466" w:history="1">
            <w:r w:rsidR="002E5C42" w:rsidRPr="00E4015E">
              <w:rPr>
                <w:rStyle w:val="Hypertextovodkaz"/>
                <w:noProof/>
              </w:rPr>
              <w:t>9.3</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OBECNÉ</w:t>
            </w:r>
            <w:r w:rsidR="002E5C42">
              <w:rPr>
                <w:noProof/>
                <w:webHidden/>
              </w:rPr>
              <w:tab/>
            </w:r>
            <w:r w:rsidR="002E5C42">
              <w:rPr>
                <w:noProof/>
                <w:webHidden/>
              </w:rPr>
              <w:fldChar w:fldCharType="begin"/>
            </w:r>
            <w:r w:rsidR="002E5C42">
              <w:rPr>
                <w:noProof/>
                <w:webHidden/>
              </w:rPr>
              <w:instrText xml:space="preserve"> PAGEREF _Toc137566466 \h </w:instrText>
            </w:r>
            <w:r w:rsidR="002E5C42">
              <w:rPr>
                <w:noProof/>
                <w:webHidden/>
              </w:rPr>
            </w:r>
            <w:r w:rsidR="002E5C42">
              <w:rPr>
                <w:noProof/>
                <w:webHidden/>
              </w:rPr>
              <w:fldChar w:fldCharType="separate"/>
            </w:r>
            <w:r w:rsidR="002E5C42">
              <w:rPr>
                <w:noProof/>
                <w:webHidden/>
              </w:rPr>
              <w:t>12</w:t>
            </w:r>
            <w:r w:rsidR="002E5C42">
              <w:rPr>
                <w:noProof/>
                <w:webHidden/>
              </w:rPr>
              <w:fldChar w:fldCharType="end"/>
            </w:r>
          </w:hyperlink>
        </w:p>
        <w:p w14:paraId="0AEB3637" w14:textId="38B6F1EF" w:rsidR="002E5C42" w:rsidRDefault="00947182">
          <w:pPr>
            <w:pStyle w:val="Obsah2"/>
            <w:rPr>
              <w:rFonts w:asciiTheme="minorHAnsi" w:eastAsiaTheme="minorEastAsia" w:hAnsiTheme="minorHAnsi"/>
              <w:noProof/>
              <w:kern w:val="2"/>
              <w:lang w:eastAsia="cs-CZ"/>
              <w14:ligatures w14:val="standardContextual"/>
            </w:rPr>
          </w:pPr>
          <w:hyperlink w:anchor="_Toc137566467" w:history="1">
            <w:r w:rsidR="002E5C42" w:rsidRPr="00E4015E">
              <w:rPr>
                <w:rStyle w:val="Hypertextovodkaz"/>
                <w:noProof/>
              </w:rPr>
              <w:t>9.4</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OSOVÝ SYSTÉM</w:t>
            </w:r>
            <w:r w:rsidR="002E5C42">
              <w:rPr>
                <w:noProof/>
                <w:webHidden/>
              </w:rPr>
              <w:tab/>
            </w:r>
            <w:r w:rsidR="002E5C42">
              <w:rPr>
                <w:noProof/>
                <w:webHidden/>
              </w:rPr>
              <w:fldChar w:fldCharType="begin"/>
            </w:r>
            <w:r w:rsidR="002E5C42">
              <w:rPr>
                <w:noProof/>
                <w:webHidden/>
              </w:rPr>
              <w:instrText xml:space="preserve"> PAGEREF _Toc137566467 \h </w:instrText>
            </w:r>
            <w:r w:rsidR="002E5C42">
              <w:rPr>
                <w:noProof/>
                <w:webHidden/>
              </w:rPr>
            </w:r>
            <w:r w:rsidR="002E5C42">
              <w:rPr>
                <w:noProof/>
                <w:webHidden/>
              </w:rPr>
              <w:fldChar w:fldCharType="separate"/>
            </w:r>
            <w:r w:rsidR="002E5C42">
              <w:rPr>
                <w:noProof/>
                <w:webHidden/>
              </w:rPr>
              <w:t>12</w:t>
            </w:r>
            <w:r w:rsidR="002E5C42">
              <w:rPr>
                <w:noProof/>
                <w:webHidden/>
              </w:rPr>
              <w:fldChar w:fldCharType="end"/>
            </w:r>
          </w:hyperlink>
        </w:p>
        <w:p w14:paraId="7C8B929A" w14:textId="010FEB00" w:rsidR="002E5C42" w:rsidRDefault="00947182">
          <w:pPr>
            <w:pStyle w:val="Obsah2"/>
            <w:rPr>
              <w:rFonts w:asciiTheme="minorHAnsi" w:eastAsiaTheme="minorEastAsia" w:hAnsiTheme="minorHAnsi"/>
              <w:noProof/>
              <w:kern w:val="2"/>
              <w:lang w:eastAsia="cs-CZ"/>
              <w14:ligatures w14:val="standardContextual"/>
            </w:rPr>
          </w:pPr>
          <w:hyperlink w:anchor="_Toc137566468" w:history="1">
            <w:r w:rsidR="002E5C42" w:rsidRPr="00E4015E">
              <w:rPr>
                <w:rStyle w:val="Hypertextovodkaz"/>
                <w:noProof/>
              </w:rPr>
              <w:t>9.5</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PODLAŽÍ</w:t>
            </w:r>
            <w:r w:rsidR="002E5C42">
              <w:rPr>
                <w:noProof/>
                <w:webHidden/>
              </w:rPr>
              <w:tab/>
            </w:r>
            <w:r w:rsidR="002E5C42">
              <w:rPr>
                <w:noProof/>
                <w:webHidden/>
              </w:rPr>
              <w:fldChar w:fldCharType="begin"/>
            </w:r>
            <w:r w:rsidR="002E5C42">
              <w:rPr>
                <w:noProof/>
                <w:webHidden/>
              </w:rPr>
              <w:instrText xml:space="preserve"> PAGEREF _Toc137566468 \h </w:instrText>
            </w:r>
            <w:r w:rsidR="002E5C42">
              <w:rPr>
                <w:noProof/>
                <w:webHidden/>
              </w:rPr>
            </w:r>
            <w:r w:rsidR="002E5C42">
              <w:rPr>
                <w:noProof/>
                <w:webHidden/>
              </w:rPr>
              <w:fldChar w:fldCharType="separate"/>
            </w:r>
            <w:r w:rsidR="002E5C42">
              <w:rPr>
                <w:noProof/>
                <w:webHidden/>
              </w:rPr>
              <w:t>12</w:t>
            </w:r>
            <w:r w:rsidR="002E5C42">
              <w:rPr>
                <w:noProof/>
                <w:webHidden/>
              </w:rPr>
              <w:fldChar w:fldCharType="end"/>
            </w:r>
          </w:hyperlink>
        </w:p>
        <w:p w14:paraId="118407BF" w14:textId="20BF2D5B" w:rsidR="002E5C42" w:rsidRDefault="00947182">
          <w:pPr>
            <w:pStyle w:val="Obsah2"/>
            <w:rPr>
              <w:rFonts w:asciiTheme="minorHAnsi" w:eastAsiaTheme="minorEastAsia" w:hAnsiTheme="minorHAnsi"/>
              <w:noProof/>
              <w:kern w:val="2"/>
              <w:lang w:eastAsia="cs-CZ"/>
              <w14:ligatures w14:val="standardContextual"/>
            </w:rPr>
          </w:pPr>
          <w:hyperlink w:anchor="_Toc137566469" w:history="1">
            <w:r w:rsidR="002E5C42" w:rsidRPr="00E4015E">
              <w:rPr>
                <w:rStyle w:val="Hypertextovodkaz"/>
                <w:noProof/>
              </w:rPr>
              <w:t>9.6</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UMÍSTĚNÍ MODELU</w:t>
            </w:r>
            <w:r w:rsidR="002E5C42">
              <w:rPr>
                <w:noProof/>
                <w:webHidden/>
              </w:rPr>
              <w:tab/>
            </w:r>
            <w:r w:rsidR="002E5C42">
              <w:rPr>
                <w:noProof/>
                <w:webHidden/>
              </w:rPr>
              <w:fldChar w:fldCharType="begin"/>
            </w:r>
            <w:r w:rsidR="002E5C42">
              <w:rPr>
                <w:noProof/>
                <w:webHidden/>
              </w:rPr>
              <w:instrText xml:space="preserve"> PAGEREF _Toc137566469 \h </w:instrText>
            </w:r>
            <w:r w:rsidR="002E5C42">
              <w:rPr>
                <w:noProof/>
                <w:webHidden/>
              </w:rPr>
            </w:r>
            <w:r w:rsidR="002E5C42">
              <w:rPr>
                <w:noProof/>
                <w:webHidden/>
              </w:rPr>
              <w:fldChar w:fldCharType="separate"/>
            </w:r>
            <w:r w:rsidR="002E5C42">
              <w:rPr>
                <w:noProof/>
                <w:webHidden/>
              </w:rPr>
              <w:t>12</w:t>
            </w:r>
            <w:r w:rsidR="002E5C42">
              <w:rPr>
                <w:noProof/>
                <w:webHidden/>
              </w:rPr>
              <w:fldChar w:fldCharType="end"/>
            </w:r>
          </w:hyperlink>
        </w:p>
        <w:p w14:paraId="1129F026" w14:textId="607A8345" w:rsidR="002E5C42" w:rsidRDefault="00947182">
          <w:pPr>
            <w:pStyle w:val="Obsah2"/>
            <w:rPr>
              <w:rFonts w:asciiTheme="minorHAnsi" w:eastAsiaTheme="minorEastAsia" w:hAnsiTheme="minorHAnsi"/>
              <w:noProof/>
              <w:kern w:val="2"/>
              <w:lang w:eastAsia="cs-CZ"/>
              <w14:ligatures w14:val="standardContextual"/>
            </w:rPr>
          </w:pPr>
          <w:hyperlink w:anchor="_Toc137566470" w:history="1">
            <w:r w:rsidR="002E5C42" w:rsidRPr="00E4015E">
              <w:rPr>
                <w:rStyle w:val="Hypertextovodkaz"/>
                <w:noProof/>
              </w:rPr>
              <w:t>9.7</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GRAFICKÁ PODROBNOST MODELU</w:t>
            </w:r>
            <w:r w:rsidR="002E5C42">
              <w:rPr>
                <w:noProof/>
                <w:webHidden/>
              </w:rPr>
              <w:tab/>
            </w:r>
            <w:r w:rsidR="002E5C42">
              <w:rPr>
                <w:noProof/>
                <w:webHidden/>
              </w:rPr>
              <w:fldChar w:fldCharType="begin"/>
            </w:r>
            <w:r w:rsidR="002E5C42">
              <w:rPr>
                <w:noProof/>
                <w:webHidden/>
              </w:rPr>
              <w:instrText xml:space="preserve"> PAGEREF _Toc137566470 \h </w:instrText>
            </w:r>
            <w:r w:rsidR="002E5C42">
              <w:rPr>
                <w:noProof/>
                <w:webHidden/>
              </w:rPr>
            </w:r>
            <w:r w:rsidR="002E5C42">
              <w:rPr>
                <w:noProof/>
                <w:webHidden/>
              </w:rPr>
              <w:fldChar w:fldCharType="separate"/>
            </w:r>
            <w:r w:rsidR="002E5C42">
              <w:rPr>
                <w:noProof/>
                <w:webHidden/>
              </w:rPr>
              <w:t>13</w:t>
            </w:r>
            <w:r w:rsidR="002E5C42">
              <w:rPr>
                <w:noProof/>
                <w:webHidden/>
              </w:rPr>
              <w:fldChar w:fldCharType="end"/>
            </w:r>
          </w:hyperlink>
        </w:p>
        <w:p w14:paraId="10EE9968" w14:textId="0239A721" w:rsidR="002E5C42" w:rsidRDefault="00947182">
          <w:pPr>
            <w:pStyle w:val="Obsah3"/>
            <w:tabs>
              <w:tab w:val="left" w:pos="1100"/>
              <w:tab w:val="right" w:leader="dot" w:pos="10194"/>
            </w:tabs>
            <w:rPr>
              <w:rFonts w:asciiTheme="minorHAnsi" w:eastAsiaTheme="minorEastAsia" w:hAnsiTheme="minorHAnsi"/>
              <w:noProof/>
              <w:kern w:val="2"/>
              <w:lang w:eastAsia="cs-CZ"/>
              <w14:ligatures w14:val="standardContextual"/>
            </w:rPr>
          </w:pPr>
          <w:hyperlink w:anchor="_Toc137566471" w:history="1">
            <w:r w:rsidR="002E5C42" w:rsidRPr="00E4015E">
              <w:rPr>
                <w:rStyle w:val="Hypertextovodkaz"/>
                <w:noProof/>
              </w:rPr>
              <w:t>9.7.1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DOKUMENTACE PRO VYDÁNÍ společného POVOLENÍ</w:t>
            </w:r>
            <w:r w:rsidR="002E5C42">
              <w:rPr>
                <w:noProof/>
                <w:webHidden/>
              </w:rPr>
              <w:tab/>
            </w:r>
            <w:r w:rsidR="002E5C42">
              <w:rPr>
                <w:noProof/>
                <w:webHidden/>
              </w:rPr>
              <w:fldChar w:fldCharType="begin"/>
            </w:r>
            <w:r w:rsidR="002E5C42">
              <w:rPr>
                <w:noProof/>
                <w:webHidden/>
              </w:rPr>
              <w:instrText xml:space="preserve"> PAGEREF _Toc137566471 \h </w:instrText>
            </w:r>
            <w:r w:rsidR="002E5C42">
              <w:rPr>
                <w:noProof/>
                <w:webHidden/>
              </w:rPr>
            </w:r>
            <w:r w:rsidR="002E5C42">
              <w:rPr>
                <w:noProof/>
                <w:webHidden/>
              </w:rPr>
              <w:fldChar w:fldCharType="separate"/>
            </w:r>
            <w:r w:rsidR="002E5C42">
              <w:rPr>
                <w:noProof/>
                <w:webHidden/>
              </w:rPr>
              <w:t>13</w:t>
            </w:r>
            <w:r w:rsidR="002E5C42">
              <w:rPr>
                <w:noProof/>
                <w:webHidden/>
              </w:rPr>
              <w:fldChar w:fldCharType="end"/>
            </w:r>
          </w:hyperlink>
        </w:p>
        <w:p w14:paraId="2C7FD5B7" w14:textId="50D6E0B9" w:rsidR="002E5C42" w:rsidRDefault="00947182">
          <w:pPr>
            <w:pStyle w:val="Obsah3"/>
            <w:tabs>
              <w:tab w:val="left" w:pos="1100"/>
              <w:tab w:val="right" w:leader="dot" w:pos="10194"/>
            </w:tabs>
            <w:rPr>
              <w:rFonts w:asciiTheme="minorHAnsi" w:eastAsiaTheme="minorEastAsia" w:hAnsiTheme="minorHAnsi"/>
              <w:noProof/>
              <w:kern w:val="2"/>
              <w:lang w:eastAsia="cs-CZ"/>
              <w14:ligatures w14:val="standardContextual"/>
            </w:rPr>
          </w:pPr>
          <w:hyperlink w:anchor="_Toc137566472" w:history="1">
            <w:r w:rsidR="002E5C42" w:rsidRPr="00E4015E">
              <w:rPr>
                <w:rStyle w:val="Hypertextovodkaz"/>
                <w:noProof/>
              </w:rPr>
              <w:t>9.7.2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PROJEKTOVÁ DOKUMENTACE PRO PROVÁDĚNÍ STAVBY</w:t>
            </w:r>
            <w:r w:rsidR="002E5C42">
              <w:rPr>
                <w:noProof/>
                <w:webHidden/>
              </w:rPr>
              <w:tab/>
            </w:r>
            <w:r w:rsidR="002E5C42">
              <w:rPr>
                <w:noProof/>
                <w:webHidden/>
              </w:rPr>
              <w:fldChar w:fldCharType="begin"/>
            </w:r>
            <w:r w:rsidR="002E5C42">
              <w:rPr>
                <w:noProof/>
                <w:webHidden/>
              </w:rPr>
              <w:instrText xml:space="preserve"> PAGEREF _Toc137566472 \h </w:instrText>
            </w:r>
            <w:r w:rsidR="002E5C42">
              <w:rPr>
                <w:noProof/>
                <w:webHidden/>
              </w:rPr>
            </w:r>
            <w:r w:rsidR="002E5C42">
              <w:rPr>
                <w:noProof/>
                <w:webHidden/>
              </w:rPr>
              <w:fldChar w:fldCharType="separate"/>
            </w:r>
            <w:r w:rsidR="002E5C42">
              <w:rPr>
                <w:noProof/>
                <w:webHidden/>
              </w:rPr>
              <w:t>13</w:t>
            </w:r>
            <w:r w:rsidR="002E5C42">
              <w:rPr>
                <w:noProof/>
                <w:webHidden/>
              </w:rPr>
              <w:fldChar w:fldCharType="end"/>
            </w:r>
          </w:hyperlink>
        </w:p>
        <w:p w14:paraId="3F36AA64" w14:textId="4B4FDB7E" w:rsidR="002E5C42" w:rsidRDefault="00947182">
          <w:pPr>
            <w:pStyle w:val="Obsah2"/>
            <w:rPr>
              <w:rFonts w:asciiTheme="minorHAnsi" w:eastAsiaTheme="minorEastAsia" w:hAnsiTheme="minorHAnsi"/>
              <w:noProof/>
              <w:kern w:val="2"/>
              <w:lang w:eastAsia="cs-CZ"/>
              <w14:ligatures w14:val="standardContextual"/>
            </w:rPr>
          </w:pPr>
          <w:hyperlink w:anchor="_Toc137566473" w:history="1">
            <w:r w:rsidR="002E5C42" w:rsidRPr="00E4015E">
              <w:rPr>
                <w:rStyle w:val="Hypertextovodkaz"/>
                <w:noProof/>
              </w:rPr>
              <w:t>9.8</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INFORMAČNÍ PODROBNOST MODELU</w:t>
            </w:r>
            <w:r w:rsidR="002E5C42">
              <w:rPr>
                <w:noProof/>
                <w:webHidden/>
              </w:rPr>
              <w:tab/>
            </w:r>
            <w:r w:rsidR="002E5C42">
              <w:rPr>
                <w:noProof/>
                <w:webHidden/>
              </w:rPr>
              <w:fldChar w:fldCharType="begin"/>
            </w:r>
            <w:r w:rsidR="002E5C42">
              <w:rPr>
                <w:noProof/>
                <w:webHidden/>
              </w:rPr>
              <w:instrText xml:space="preserve"> PAGEREF _Toc137566473 \h </w:instrText>
            </w:r>
            <w:r w:rsidR="002E5C42">
              <w:rPr>
                <w:noProof/>
                <w:webHidden/>
              </w:rPr>
            </w:r>
            <w:r w:rsidR="002E5C42">
              <w:rPr>
                <w:noProof/>
                <w:webHidden/>
              </w:rPr>
              <w:fldChar w:fldCharType="separate"/>
            </w:r>
            <w:r w:rsidR="002E5C42">
              <w:rPr>
                <w:noProof/>
                <w:webHidden/>
              </w:rPr>
              <w:t>17</w:t>
            </w:r>
            <w:r w:rsidR="002E5C42">
              <w:rPr>
                <w:noProof/>
                <w:webHidden/>
              </w:rPr>
              <w:fldChar w:fldCharType="end"/>
            </w:r>
          </w:hyperlink>
        </w:p>
        <w:p w14:paraId="2F33A129" w14:textId="65527508" w:rsidR="002E5C42" w:rsidRDefault="00947182">
          <w:pPr>
            <w:pStyle w:val="Obsah3"/>
            <w:tabs>
              <w:tab w:val="left" w:pos="1100"/>
              <w:tab w:val="right" w:leader="dot" w:pos="10194"/>
            </w:tabs>
            <w:rPr>
              <w:rFonts w:asciiTheme="minorHAnsi" w:eastAsiaTheme="minorEastAsia" w:hAnsiTheme="minorHAnsi"/>
              <w:noProof/>
              <w:kern w:val="2"/>
              <w:lang w:eastAsia="cs-CZ"/>
              <w14:ligatures w14:val="standardContextual"/>
            </w:rPr>
          </w:pPr>
          <w:hyperlink w:anchor="_Toc137566474" w:history="1">
            <w:r w:rsidR="002E5C42" w:rsidRPr="00E4015E">
              <w:rPr>
                <w:rStyle w:val="Hypertextovodkaz"/>
                <w:noProof/>
              </w:rPr>
              <w:t>9.8.1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VÝKAZ VÝMĚR</w:t>
            </w:r>
            <w:r w:rsidR="002E5C42">
              <w:rPr>
                <w:noProof/>
                <w:webHidden/>
              </w:rPr>
              <w:tab/>
            </w:r>
            <w:r w:rsidR="002E5C42">
              <w:rPr>
                <w:noProof/>
                <w:webHidden/>
              </w:rPr>
              <w:fldChar w:fldCharType="begin"/>
            </w:r>
            <w:r w:rsidR="002E5C42">
              <w:rPr>
                <w:noProof/>
                <w:webHidden/>
              </w:rPr>
              <w:instrText xml:space="preserve"> PAGEREF _Toc137566474 \h </w:instrText>
            </w:r>
            <w:r w:rsidR="002E5C42">
              <w:rPr>
                <w:noProof/>
                <w:webHidden/>
              </w:rPr>
            </w:r>
            <w:r w:rsidR="002E5C42">
              <w:rPr>
                <w:noProof/>
                <w:webHidden/>
              </w:rPr>
              <w:fldChar w:fldCharType="separate"/>
            </w:r>
            <w:r w:rsidR="002E5C42">
              <w:rPr>
                <w:noProof/>
                <w:webHidden/>
              </w:rPr>
              <w:t>17</w:t>
            </w:r>
            <w:r w:rsidR="002E5C42">
              <w:rPr>
                <w:noProof/>
                <w:webHidden/>
              </w:rPr>
              <w:fldChar w:fldCharType="end"/>
            </w:r>
          </w:hyperlink>
        </w:p>
        <w:p w14:paraId="6ABA6BC6" w14:textId="755C9741" w:rsidR="002E5C42" w:rsidRDefault="00947182">
          <w:pPr>
            <w:pStyle w:val="Obsah2"/>
            <w:rPr>
              <w:rFonts w:asciiTheme="minorHAnsi" w:eastAsiaTheme="minorEastAsia" w:hAnsiTheme="minorHAnsi"/>
              <w:noProof/>
              <w:kern w:val="2"/>
              <w:lang w:eastAsia="cs-CZ"/>
              <w14:ligatures w14:val="standardContextual"/>
            </w:rPr>
          </w:pPr>
          <w:hyperlink w:anchor="_Toc137566475" w:history="1">
            <w:r w:rsidR="002E5C42" w:rsidRPr="00E4015E">
              <w:rPr>
                <w:rStyle w:val="Hypertextovodkaz"/>
                <w:noProof/>
              </w:rPr>
              <w:t>9.9</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2D VÝSTUPY</w:t>
            </w:r>
            <w:r w:rsidR="002E5C42">
              <w:rPr>
                <w:noProof/>
                <w:webHidden/>
              </w:rPr>
              <w:tab/>
            </w:r>
            <w:r w:rsidR="002E5C42">
              <w:rPr>
                <w:noProof/>
                <w:webHidden/>
              </w:rPr>
              <w:fldChar w:fldCharType="begin"/>
            </w:r>
            <w:r w:rsidR="002E5C42">
              <w:rPr>
                <w:noProof/>
                <w:webHidden/>
              </w:rPr>
              <w:instrText xml:space="preserve"> PAGEREF _Toc137566475 \h </w:instrText>
            </w:r>
            <w:r w:rsidR="002E5C42">
              <w:rPr>
                <w:noProof/>
                <w:webHidden/>
              </w:rPr>
            </w:r>
            <w:r w:rsidR="002E5C42">
              <w:rPr>
                <w:noProof/>
                <w:webHidden/>
              </w:rPr>
              <w:fldChar w:fldCharType="separate"/>
            </w:r>
            <w:r w:rsidR="002E5C42">
              <w:rPr>
                <w:noProof/>
                <w:webHidden/>
              </w:rPr>
              <w:t>17</w:t>
            </w:r>
            <w:r w:rsidR="002E5C42">
              <w:rPr>
                <w:noProof/>
                <w:webHidden/>
              </w:rPr>
              <w:fldChar w:fldCharType="end"/>
            </w:r>
          </w:hyperlink>
        </w:p>
        <w:p w14:paraId="0CC56885" w14:textId="7149CEC6" w:rsidR="002E5C42" w:rsidRDefault="00947182">
          <w:pPr>
            <w:pStyle w:val="Obsah2"/>
            <w:rPr>
              <w:rFonts w:asciiTheme="minorHAnsi" w:eastAsiaTheme="minorEastAsia" w:hAnsiTheme="minorHAnsi"/>
              <w:noProof/>
              <w:kern w:val="2"/>
              <w:lang w:eastAsia="cs-CZ"/>
              <w14:ligatures w14:val="standardContextual"/>
            </w:rPr>
          </w:pPr>
          <w:hyperlink w:anchor="_Toc137566476" w:history="1">
            <w:r w:rsidR="002E5C42" w:rsidRPr="00E4015E">
              <w:rPr>
                <w:rStyle w:val="Hypertextovodkaz"/>
                <w:noProof/>
              </w:rPr>
              <w:t>9.10</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STANDARDY</w:t>
            </w:r>
            <w:r w:rsidR="002E5C42">
              <w:rPr>
                <w:noProof/>
                <w:webHidden/>
              </w:rPr>
              <w:tab/>
            </w:r>
            <w:r w:rsidR="002E5C42">
              <w:rPr>
                <w:noProof/>
                <w:webHidden/>
              </w:rPr>
              <w:fldChar w:fldCharType="begin"/>
            </w:r>
            <w:r w:rsidR="002E5C42">
              <w:rPr>
                <w:noProof/>
                <w:webHidden/>
              </w:rPr>
              <w:instrText xml:space="preserve"> PAGEREF _Toc137566476 \h </w:instrText>
            </w:r>
            <w:r w:rsidR="002E5C42">
              <w:rPr>
                <w:noProof/>
                <w:webHidden/>
              </w:rPr>
            </w:r>
            <w:r w:rsidR="002E5C42">
              <w:rPr>
                <w:noProof/>
                <w:webHidden/>
              </w:rPr>
              <w:fldChar w:fldCharType="separate"/>
            </w:r>
            <w:r w:rsidR="002E5C42">
              <w:rPr>
                <w:noProof/>
                <w:webHidden/>
              </w:rPr>
              <w:t>18</w:t>
            </w:r>
            <w:r w:rsidR="002E5C42">
              <w:rPr>
                <w:noProof/>
                <w:webHidden/>
              </w:rPr>
              <w:fldChar w:fldCharType="end"/>
            </w:r>
          </w:hyperlink>
        </w:p>
        <w:p w14:paraId="0C4764C7" w14:textId="03F84D11" w:rsidR="002E5C42" w:rsidRDefault="00947182">
          <w:pPr>
            <w:pStyle w:val="Obsah1"/>
            <w:tabs>
              <w:tab w:val="left" w:pos="660"/>
              <w:tab w:val="right" w:leader="dot" w:pos="10194"/>
            </w:tabs>
            <w:rPr>
              <w:rFonts w:asciiTheme="minorHAnsi" w:eastAsiaTheme="minorEastAsia" w:hAnsiTheme="minorHAnsi"/>
              <w:noProof/>
              <w:kern w:val="2"/>
              <w:lang w:eastAsia="cs-CZ"/>
              <w14:ligatures w14:val="standardContextual"/>
            </w:rPr>
          </w:pPr>
          <w:hyperlink w:anchor="_Toc137566477" w:history="1">
            <w:r w:rsidR="002E5C42" w:rsidRPr="00E4015E">
              <w:rPr>
                <w:rStyle w:val="Hypertextovodkaz"/>
                <w:noProof/>
              </w:rPr>
              <w:t>10.</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PŘEDÁNÍ MODELŮ</w:t>
            </w:r>
            <w:r w:rsidR="002E5C42">
              <w:rPr>
                <w:noProof/>
                <w:webHidden/>
              </w:rPr>
              <w:tab/>
            </w:r>
            <w:r w:rsidR="002E5C42">
              <w:rPr>
                <w:noProof/>
                <w:webHidden/>
              </w:rPr>
              <w:fldChar w:fldCharType="begin"/>
            </w:r>
            <w:r w:rsidR="002E5C42">
              <w:rPr>
                <w:noProof/>
                <w:webHidden/>
              </w:rPr>
              <w:instrText xml:space="preserve"> PAGEREF _Toc137566477 \h </w:instrText>
            </w:r>
            <w:r w:rsidR="002E5C42">
              <w:rPr>
                <w:noProof/>
                <w:webHidden/>
              </w:rPr>
            </w:r>
            <w:r w:rsidR="002E5C42">
              <w:rPr>
                <w:noProof/>
                <w:webHidden/>
              </w:rPr>
              <w:fldChar w:fldCharType="separate"/>
            </w:r>
            <w:r w:rsidR="002E5C42">
              <w:rPr>
                <w:noProof/>
                <w:webHidden/>
              </w:rPr>
              <w:t>18</w:t>
            </w:r>
            <w:r w:rsidR="002E5C42">
              <w:rPr>
                <w:noProof/>
                <w:webHidden/>
              </w:rPr>
              <w:fldChar w:fldCharType="end"/>
            </w:r>
          </w:hyperlink>
        </w:p>
        <w:p w14:paraId="29F1CB16" w14:textId="08FE11DE" w:rsidR="002E5C42" w:rsidRDefault="00947182">
          <w:pPr>
            <w:pStyle w:val="Obsah1"/>
            <w:tabs>
              <w:tab w:val="left" w:pos="660"/>
              <w:tab w:val="right" w:leader="dot" w:pos="10194"/>
            </w:tabs>
            <w:rPr>
              <w:rFonts w:asciiTheme="minorHAnsi" w:eastAsiaTheme="minorEastAsia" w:hAnsiTheme="minorHAnsi"/>
              <w:noProof/>
              <w:kern w:val="2"/>
              <w:lang w:eastAsia="cs-CZ"/>
              <w14:ligatures w14:val="standardContextual"/>
            </w:rPr>
          </w:pPr>
          <w:hyperlink w:anchor="_Toc137566478" w:history="1">
            <w:r w:rsidR="002E5C42" w:rsidRPr="00E4015E">
              <w:rPr>
                <w:rStyle w:val="Hypertextovodkaz"/>
                <w:noProof/>
              </w:rPr>
              <w:t>11.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ZPŮSOB KOORDINACE</w:t>
            </w:r>
            <w:r w:rsidR="002E5C42">
              <w:rPr>
                <w:noProof/>
                <w:webHidden/>
              </w:rPr>
              <w:tab/>
            </w:r>
            <w:r w:rsidR="002E5C42">
              <w:rPr>
                <w:noProof/>
                <w:webHidden/>
              </w:rPr>
              <w:fldChar w:fldCharType="begin"/>
            </w:r>
            <w:r w:rsidR="002E5C42">
              <w:rPr>
                <w:noProof/>
                <w:webHidden/>
              </w:rPr>
              <w:instrText xml:space="preserve"> PAGEREF _Toc137566478 \h </w:instrText>
            </w:r>
            <w:r w:rsidR="002E5C42">
              <w:rPr>
                <w:noProof/>
                <w:webHidden/>
              </w:rPr>
            </w:r>
            <w:r w:rsidR="002E5C42">
              <w:rPr>
                <w:noProof/>
                <w:webHidden/>
              </w:rPr>
              <w:fldChar w:fldCharType="separate"/>
            </w:r>
            <w:r w:rsidR="002E5C42">
              <w:rPr>
                <w:noProof/>
                <w:webHidden/>
              </w:rPr>
              <w:t>18</w:t>
            </w:r>
            <w:r w:rsidR="002E5C42">
              <w:rPr>
                <w:noProof/>
                <w:webHidden/>
              </w:rPr>
              <w:fldChar w:fldCharType="end"/>
            </w:r>
          </w:hyperlink>
        </w:p>
        <w:p w14:paraId="3C08C596" w14:textId="74368055" w:rsidR="002E5C42" w:rsidRDefault="00947182">
          <w:pPr>
            <w:pStyle w:val="Obsah1"/>
            <w:tabs>
              <w:tab w:val="left" w:pos="660"/>
              <w:tab w:val="right" w:leader="dot" w:pos="10194"/>
            </w:tabs>
            <w:rPr>
              <w:rFonts w:asciiTheme="minorHAnsi" w:eastAsiaTheme="minorEastAsia" w:hAnsiTheme="minorHAnsi"/>
              <w:noProof/>
              <w:kern w:val="2"/>
              <w:lang w:eastAsia="cs-CZ"/>
              <w14:ligatures w14:val="standardContextual"/>
            </w:rPr>
          </w:pPr>
          <w:hyperlink w:anchor="_Toc137566479" w:history="1">
            <w:r w:rsidR="002E5C42" w:rsidRPr="00E4015E">
              <w:rPr>
                <w:rStyle w:val="Hypertextovodkaz"/>
                <w:noProof/>
              </w:rPr>
              <w:t>12.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ZPŮSOB VÝMĚNY INFORMACÍ</w:t>
            </w:r>
            <w:r w:rsidR="002E5C42">
              <w:rPr>
                <w:noProof/>
                <w:webHidden/>
              </w:rPr>
              <w:tab/>
            </w:r>
            <w:r w:rsidR="002E5C42">
              <w:rPr>
                <w:noProof/>
                <w:webHidden/>
              </w:rPr>
              <w:fldChar w:fldCharType="begin"/>
            </w:r>
            <w:r w:rsidR="002E5C42">
              <w:rPr>
                <w:noProof/>
                <w:webHidden/>
              </w:rPr>
              <w:instrText xml:space="preserve"> PAGEREF _Toc137566479 \h </w:instrText>
            </w:r>
            <w:r w:rsidR="002E5C42">
              <w:rPr>
                <w:noProof/>
                <w:webHidden/>
              </w:rPr>
            </w:r>
            <w:r w:rsidR="002E5C42">
              <w:rPr>
                <w:noProof/>
                <w:webHidden/>
              </w:rPr>
              <w:fldChar w:fldCharType="separate"/>
            </w:r>
            <w:r w:rsidR="002E5C42">
              <w:rPr>
                <w:noProof/>
                <w:webHidden/>
              </w:rPr>
              <w:t>19</w:t>
            </w:r>
            <w:r w:rsidR="002E5C42">
              <w:rPr>
                <w:noProof/>
                <w:webHidden/>
              </w:rPr>
              <w:fldChar w:fldCharType="end"/>
            </w:r>
          </w:hyperlink>
        </w:p>
        <w:p w14:paraId="3790E6FB" w14:textId="260418D2" w:rsidR="002E5C42" w:rsidRDefault="00947182">
          <w:pPr>
            <w:pStyle w:val="Obsah2"/>
            <w:rPr>
              <w:rFonts w:asciiTheme="minorHAnsi" w:eastAsiaTheme="minorEastAsia" w:hAnsiTheme="minorHAnsi"/>
              <w:noProof/>
              <w:kern w:val="2"/>
              <w:lang w:eastAsia="cs-CZ"/>
              <w14:ligatures w14:val="standardContextual"/>
            </w:rPr>
          </w:pPr>
          <w:hyperlink w:anchor="_Toc137566480" w:history="1">
            <w:r w:rsidR="002E5C42" w:rsidRPr="00E4015E">
              <w:rPr>
                <w:rStyle w:val="Hypertextovodkaz"/>
                <w:noProof/>
              </w:rPr>
              <w:t>12.1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FUNKCE A ODPOVĚDNOSTI V RÁMCI CDE</w:t>
            </w:r>
            <w:r w:rsidR="002E5C42">
              <w:rPr>
                <w:noProof/>
                <w:webHidden/>
              </w:rPr>
              <w:tab/>
            </w:r>
            <w:r w:rsidR="002E5C42">
              <w:rPr>
                <w:noProof/>
                <w:webHidden/>
              </w:rPr>
              <w:fldChar w:fldCharType="begin"/>
            </w:r>
            <w:r w:rsidR="002E5C42">
              <w:rPr>
                <w:noProof/>
                <w:webHidden/>
              </w:rPr>
              <w:instrText xml:space="preserve"> PAGEREF _Toc137566480 \h </w:instrText>
            </w:r>
            <w:r w:rsidR="002E5C42">
              <w:rPr>
                <w:noProof/>
                <w:webHidden/>
              </w:rPr>
            </w:r>
            <w:r w:rsidR="002E5C42">
              <w:rPr>
                <w:noProof/>
                <w:webHidden/>
              </w:rPr>
              <w:fldChar w:fldCharType="separate"/>
            </w:r>
            <w:r w:rsidR="002E5C42">
              <w:rPr>
                <w:noProof/>
                <w:webHidden/>
              </w:rPr>
              <w:t>19</w:t>
            </w:r>
            <w:r w:rsidR="002E5C42">
              <w:rPr>
                <w:noProof/>
                <w:webHidden/>
              </w:rPr>
              <w:fldChar w:fldCharType="end"/>
            </w:r>
          </w:hyperlink>
        </w:p>
        <w:p w14:paraId="4CF9FCB5" w14:textId="2ECB9CB6" w:rsidR="002E5C42" w:rsidRDefault="00947182">
          <w:pPr>
            <w:pStyle w:val="Obsah2"/>
            <w:rPr>
              <w:rFonts w:asciiTheme="minorHAnsi" w:eastAsiaTheme="minorEastAsia" w:hAnsiTheme="minorHAnsi"/>
              <w:noProof/>
              <w:kern w:val="2"/>
              <w:lang w:eastAsia="cs-CZ"/>
              <w14:ligatures w14:val="standardContextual"/>
            </w:rPr>
          </w:pPr>
          <w:hyperlink w:anchor="_Toc137566481" w:history="1">
            <w:r w:rsidR="002E5C42" w:rsidRPr="00E4015E">
              <w:rPr>
                <w:rStyle w:val="Hypertextovodkaz"/>
                <w:noProof/>
              </w:rPr>
              <w:t>12.2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ELEKTRONICKÁ VÝMĚNA DAT</w:t>
            </w:r>
            <w:r w:rsidR="002E5C42">
              <w:rPr>
                <w:noProof/>
                <w:webHidden/>
              </w:rPr>
              <w:tab/>
            </w:r>
            <w:r w:rsidR="002E5C42">
              <w:rPr>
                <w:noProof/>
                <w:webHidden/>
              </w:rPr>
              <w:fldChar w:fldCharType="begin"/>
            </w:r>
            <w:r w:rsidR="002E5C42">
              <w:rPr>
                <w:noProof/>
                <w:webHidden/>
              </w:rPr>
              <w:instrText xml:space="preserve"> PAGEREF _Toc137566481 \h </w:instrText>
            </w:r>
            <w:r w:rsidR="002E5C42">
              <w:rPr>
                <w:noProof/>
                <w:webHidden/>
              </w:rPr>
            </w:r>
            <w:r w:rsidR="002E5C42">
              <w:rPr>
                <w:noProof/>
                <w:webHidden/>
              </w:rPr>
              <w:fldChar w:fldCharType="separate"/>
            </w:r>
            <w:r w:rsidR="002E5C42">
              <w:rPr>
                <w:noProof/>
                <w:webHidden/>
              </w:rPr>
              <w:t>19</w:t>
            </w:r>
            <w:r w:rsidR="002E5C42">
              <w:rPr>
                <w:noProof/>
                <w:webHidden/>
              </w:rPr>
              <w:fldChar w:fldCharType="end"/>
            </w:r>
          </w:hyperlink>
        </w:p>
        <w:p w14:paraId="2D607735" w14:textId="18D386DD" w:rsidR="002E5C42" w:rsidRDefault="00947182">
          <w:pPr>
            <w:pStyle w:val="Obsah1"/>
            <w:tabs>
              <w:tab w:val="left" w:pos="660"/>
              <w:tab w:val="right" w:leader="dot" w:pos="10194"/>
            </w:tabs>
            <w:rPr>
              <w:rFonts w:asciiTheme="minorHAnsi" w:eastAsiaTheme="minorEastAsia" w:hAnsiTheme="minorHAnsi"/>
              <w:noProof/>
              <w:kern w:val="2"/>
              <w:lang w:eastAsia="cs-CZ"/>
              <w14:ligatures w14:val="standardContextual"/>
            </w:rPr>
          </w:pPr>
          <w:hyperlink w:anchor="_Toc137566482" w:history="1">
            <w:r w:rsidR="002E5C42" w:rsidRPr="00E4015E">
              <w:rPr>
                <w:rStyle w:val="Hypertextovodkaz"/>
                <w:noProof/>
              </w:rPr>
              <w:t>13.</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PŘÍLOHY</w:t>
            </w:r>
            <w:r w:rsidR="002E5C42">
              <w:rPr>
                <w:noProof/>
                <w:webHidden/>
              </w:rPr>
              <w:tab/>
            </w:r>
            <w:r w:rsidR="002E5C42">
              <w:rPr>
                <w:noProof/>
                <w:webHidden/>
              </w:rPr>
              <w:fldChar w:fldCharType="begin"/>
            </w:r>
            <w:r w:rsidR="002E5C42">
              <w:rPr>
                <w:noProof/>
                <w:webHidden/>
              </w:rPr>
              <w:instrText xml:space="preserve"> PAGEREF _Toc137566482 \h </w:instrText>
            </w:r>
            <w:r w:rsidR="002E5C42">
              <w:rPr>
                <w:noProof/>
                <w:webHidden/>
              </w:rPr>
            </w:r>
            <w:r w:rsidR="002E5C42">
              <w:rPr>
                <w:noProof/>
                <w:webHidden/>
              </w:rPr>
              <w:fldChar w:fldCharType="separate"/>
            </w:r>
            <w:r w:rsidR="002E5C42">
              <w:rPr>
                <w:noProof/>
                <w:webHidden/>
              </w:rPr>
              <w:t>19</w:t>
            </w:r>
            <w:r w:rsidR="002E5C42">
              <w:rPr>
                <w:noProof/>
                <w:webHidden/>
              </w:rPr>
              <w:fldChar w:fldCharType="end"/>
            </w:r>
          </w:hyperlink>
        </w:p>
        <w:p w14:paraId="68CA02B8" w14:textId="1BBF6B27" w:rsidR="002E5C42" w:rsidRDefault="00947182">
          <w:pPr>
            <w:pStyle w:val="Obsah2"/>
            <w:rPr>
              <w:rFonts w:asciiTheme="minorHAnsi" w:eastAsiaTheme="minorEastAsia" w:hAnsiTheme="minorHAnsi"/>
              <w:noProof/>
              <w:kern w:val="2"/>
              <w:lang w:eastAsia="cs-CZ"/>
              <w14:ligatures w14:val="standardContextual"/>
            </w:rPr>
          </w:pPr>
          <w:hyperlink w:anchor="_Toc137566483" w:history="1">
            <w:r w:rsidR="002E5C42" w:rsidRPr="00E4015E">
              <w:rPr>
                <w:rStyle w:val="Hypertextovodkaz"/>
                <w:noProof/>
              </w:rPr>
              <w:t>13.1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DATOVÝ STANDARD</w:t>
            </w:r>
            <w:r w:rsidR="002E5C42">
              <w:rPr>
                <w:noProof/>
                <w:webHidden/>
              </w:rPr>
              <w:tab/>
            </w:r>
            <w:r w:rsidR="002E5C42">
              <w:rPr>
                <w:noProof/>
                <w:webHidden/>
              </w:rPr>
              <w:fldChar w:fldCharType="begin"/>
            </w:r>
            <w:r w:rsidR="002E5C42">
              <w:rPr>
                <w:noProof/>
                <w:webHidden/>
              </w:rPr>
              <w:instrText xml:space="preserve"> PAGEREF _Toc137566483 \h </w:instrText>
            </w:r>
            <w:r w:rsidR="002E5C42">
              <w:rPr>
                <w:noProof/>
                <w:webHidden/>
              </w:rPr>
            </w:r>
            <w:r w:rsidR="002E5C42">
              <w:rPr>
                <w:noProof/>
                <w:webHidden/>
              </w:rPr>
              <w:fldChar w:fldCharType="separate"/>
            </w:r>
            <w:r w:rsidR="002E5C42">
              <w:rPr>
                <w:noProof/>
                <w:webHidden/>
              </w:rPr>
              <w:t>19</w:t>
            </w:r>
            <w:r w:rsidR="002E5C42">
              <w:rPr>
                <w:noProof/>
                <w:webHidden/>
              </w:rPr>
              <w:fldChar w:fldCharType="end"/>
            </w:r>
          </w:hyperlink>
        </w:p>
        <w:p w14:paraId="28D73E36" w14:textId="0BF20211" w:rsidR="002E5C42" w:rsidRDefault="00947182">
          <w:pPr>
            <w:pStyle w:val="Obsah3"/>
            <w:tabs>
              <w:tab w:val="left" w:pos="1320"/>
              <w:tab w:val="right" w:leader="dot" w:pos="10194"/>
            </w:tabs>
            <w:rPr>
              <w:rFonts w:asciiTheme="minorHAnsi" w:eastAsiaTheme="minorEastAsia" w:hAnsiTheme="minorHAnsi"/>
              <w:noProof/>
              <w:kern w:val="2"/>
              <w:lang w:eastAsia="cs-CZ"/>
              <w14:ligatures w14:val="standardContextual"/>
            </w:rPr>
          </w:pPr>
          <w:hyperlink w:anchor="_Toc137566484" w:history="1">
            <w:r w:rsidR="002E5C42" w:rsidRPr="00E4015E">
              <w:rPr>
                <w:rStyle w:val="Hypertextovodkaz"/>
                <w:noProof/>
              </w:rPr>
              <w:t>13.1.1</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TŘÍDICÍ SYSTÉM</w:t>
            </w:r>
            <w:r w:rsidR="002E5C42">
              <w:rPr>
                <w:noProof/>
                <w:webHidden/>
              </w:rPr>
              <w:tab/>
            </w:r>
            <w:r w:rsidR="002E5C42">
              <w:rPr>
                <w:noProof/>
                <w:webHidden/>
              </w:rPr>
              <w:fldChar w:fldCharType="begin"/>
            </w:r>
            <w:r w:rsidR="002E5C42">
              <w:rPr>
                <w:noProof/>
                <w:webHidden/>
              </w:rPr>
              <w:instrText xml:space="preserve"> PAGEREF _Toc137566484 \h </w:instrText>
            </w:r>
            <w:r w:rsidR="002E5C42">
              <w:rPr>
                <w:noProof/>
                <w:webHidden/>
              </w:rPr>
            </w:r>
            <w:r w:rsidR="002E5C42">
              <w:rPr>
                <w:noProof/>
                <w:webHidden/>
              </w:rPr>
              <w:fldChar w:fldCharType="separate"/>
            </w:r>
            <w:r w:rsidR="002E5C42">
              <w:rPr>
                <w:noProof/>
                <w:webHidden/>
              </w:rPr>
              <w:t>20</w:t>
            </w:r>
            <w:r w:rsidR="002E5C42">
              <w:rPr>
                <w:noProof/>
                <w:webHidden/>
              </w:rPr>
              <w:fldChar w:fldCharType="end"/>
            </w:r>
          </w:hyperlink>
        </w:p>
        <w:p w14:paraId="647A70A3" w14:textId="7EA9F213" w:rsidR="002E5C42" w:rsidRDefault="00947182">
          <w:pPr>
            <w:pStyle w:val="Obsah3"/>
            <w:tabs>
              <w:tab w:val="left" w:pos="1320"/>
              <w:tab w:val="right" w:leader="dot" w:pos="10194"/>
            </w:tabs>
            <w:rPr>
              <w:rFonts w:asciiTheme="minorHAnsi" w:eastAsiaTheme="minorEastAsia" w:hAnsiTheme="minorHAnsi"/>
              <w:noProof/>
              <w:kern w:val="2"/>
              <w:lang w:eastAsia="cs-CZ"/>
              <w14:ligatures w14:val="standardContextual"/>
            </w:rPr>
          </w:pPr>
          <w:hyperlink w:anchor="_Toc137566485" w:history="1">
            <w:r w:rsidR="002E5C42" w:rsidRPr="00E4015E">
              <w:rPr>
                <w:rStyle w:val="Hypertextovodkaz"/>
                <w:noProof/>
              </w:rPr>
              <w:t>13.1.2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PARAMETRY PRO ZAPSÁNÍ TŘÍDICÍHO KÓDU DLE MODELOVACÍHO NÁSTROJE</w:t>
            </w:r>
            <w:r w:rsidR="002E5C42">
              <w:rPr>
                <w:noProof/>
                <w:webHidden/>
              </w:rPr>
              <w:tab/>
            </w:r>
            <w:r w:rsidR="002E5C42">
              <w:rPr>
                <w:noProof/>
                <w:webHidden/>
              </w:rPr>
              <w:fldChar w:fldCharType="begin"/>
            </w:r>
            <w:r w:rsidR="002E5C42">
              <w:rPr>
                <w:noProof/>
                <w:webHidden/>
              </w:rPr>
              <w:instrText xml:space="preserve"> PAGEREF _Toc137566485 \h </w:instrText>
            </w:r>
            <w:r w:rsidR="002E5C42">
              <w:rPr>
                <w:noProof/>
                <w:webHidden/>
              </w:rPr>
            </w:r>
            <w:r w:rsidR="002E5C42">
              <w:rPr>
                <w:noProof/>
                <w:webHidden/>
              </w:rPr>
              <w:fldChar w:fldCharType="separate"/>
            </w:r>
            <w:r w:rsidR="002E5C42">
              <w:rPr>
                <w:noProof/>
                <w:webHidden/>
              </w:rPr>
              <w:t>21</w:t>
            </w:r>
            <w:r w:rsidR="002E5C42">
              <w:rPr>
                <w:noProof/>
                <w:webHidden/>
              </w:rPr>
              <w:fldChar w:fldCharType="end"/>
            </w:r>
          </w:hyperlink>
        </w:p>
        <w:p w14:paraId="484000F2" w14:textId="718A1548" w:rsidR="002E5C42" w:rsidRDefault="00947182">
          <w:pPr>
            <w:pStyle w:val="Obsah3"/>
            <w:tabs>
              <w:tab w:val="left" w:pos="1320"/>
              <w:tab w:val="right" w:leader="dot" w:pos="10194"/>
            </w:tabs>
            <w:rPr>
              <w:rFonts w:asciiTheme="minorHAnsi" w:eastAsiaTheme="minorEastAsia" w:hAnsiTheme="minorHAnsi"/>
              <w:noProof/>
              <w:kern w:val="2"/>
              <w:lang w:eastAsia="cs-CZ"/>
              <w14:ligatures w14:val="standardContextual"/>
            </w:rPr>
          </w:pPr>
          <w:hyperlink w:anchor="_Toc137566486" w:history="1">
            <w:r w:rsidR="002E5C42" w:rsidRPr="00E4015E">
              <w:rPr>
                <w:rStyle w:val="Hypertextovodkaz"/>
                <w:noProof/>
              </w:rPr>
              <w:t>13.1.3</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SEZNAM PARAMETRŮ</w:t>
            </w:r>
            <w:r w:rsidR="002E5C42">
              <w:rPr>
                <w:noProof/>
                <w:webHidden/>
              </w:rPr>
              <w:tab/>
            </w:r>
            <w:r w:rsidR="002E5C42">
              <w:rPr>
                <w:noProof/>
                <w:webHidden/>
              </w:rPr>
              <w:fldChar w:fldCharType="begin"/>
            </w:r>
            <w:r w:rsidR="002E5C42">
              <w:rPr>
                <w:noProof/>
                <w:webHidden/>
              </w:rPr>
              <w:instrText xml:space="preserve"> PAGEREF _Toc137566486 \h </w:instrText>
            </w:r>
            <w:r w:rsidR="002E5C42">
              <w:rPr>
                <w:noProof/>
                <w:webHidden/>
              </w:rPr>
            </w:r>
            <w:r w:rsidR="002E5C42">
              <w:rPr>
                <w:noProof/>
                <w:webHidden/>
              </w:rPr>
              <w:fldChar w:fldCharType="separate"/>
            </w:r>
            <w:r w:rsidR="002E5C42">
              <w:rPr>
                <w:noProof/>
                <w:webHidden/>
              </w:rPr>
              <w:t>22</w:t>
            </w:r>
            <w:r w:rsidR="002E5C42">
              <w:rPr>
                <w:noProof/>
                <w:webHidden/>
              </w:rPr>
              <w:fldChar w:fldCharType="end"/>
            </w:r>
          </w:hyperlink>
        </w:p>
        <w:p w14:paraId="5A7114AF" w14:textId="2CF23DA8" w:rsidR="002E5C42" w:rsidRDefault="00947182">
          <w:pPr>
            <w:pStyle w:val="Obsah2"/>
            <w:rPr>
              <w:rFonts w:asciiTheme="minorHAnsi" w:eastAsiaTheme="minorEastAsia" w:hAnsiTheme="minorHAnsi"/>
              <w:noProof/>
              <w:kern w:val="2"/>
              <w:lang w:eastAsia="cs-CZ"/>
              <w14:ligatures w14:val="standardContextual"/>
            </w:rPr>
          </w:pPr>
          <w:hyperlink w:anchor="_Toc137566487" w:history="1">
            <w:r w:rsidR="002E5C42" w:rsidRPr="00E4015E">
              <w:rPr>
                <w:rStyle w:val="Hypertextovodkaz"/>
                <w:noProof/>
              </w:rPr>
              <w:t>13.2</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Dokument, který je přílohou, demonstruje účastníkovi požadovaný rozsah této přílohy.</w:t>
            </w:r>
            <w:r w:rsidR="002E5C42">
              <w:rPr>
                <w:noProof/>
                <w:webHidden/>
              </w:rPr>
              <w:tab/>
            </w:r>
            <w:r w:rsidR="002E5C42">
              <w:rPr>
                <w:noProof/>
                <w:webHidden/>
              </w:rPr>
              <w:fldChar w:fldCharType="begin"/>
            </w:r>
            <w:r w:rsidR="002E5C42">
              <w:rPr>
                <w:noProof/>
                <w:webHidden/>
              </w:rPr>
              <w:instrText xml:space="preserve"> PAGEREF _Toc137566487 \h </w:instrText>
            </w:r>
            <w:r w:rsidR="002E5C42">
              <w:rPr>
                <w:noProof/>
                <w:webHidden/>
              </w:rPr>
            </w:r>
            <w:r w:rsidR="002E5C42">
              <w:rPr>
                <w:noProof/>
                <w:webHidden/>
              </w:rPr>
              <w:fldChar w:fldCharType="separate"/>
            </w:r>
            <w:r w:rsidR="002E5C42">
              <w:rPr>
                <w:noProof/>
                <w:webHidden/>
              </w:rPr>
              <w:t>22</w:t>
            </w:r>
            <w:r w:rsidR="002E5C42">
              <w:rPr>
                <w:noProof/>
                <w:webHidden/>
              </w:rPr>
              <w:fldChar w:fldCharType="end"/>
            </w:r>
          </w:hyperlink>
        </w:p>
        <w:p w14:paraId="3F33766F" w14:textId="6DAA415C" w:rsidR="002E5C42" w:rsidRDefault="00947182">
          <w:pPr>
            <w:pStyle w:val="Obsah2"/>
            <w:rPr>
              <w:rFonts w:asciiTheme="minorHAnsi" w:eastAsiaTheme="minorEastAsia" w:hAnsiTheme="minorHAnsi"/>
              <w:noProof/>
              <w:kern w:val="2"/>
              <w:lang w:eastAsia="cs-CZ"/>
              <w14:ligatures w14:val="standardContextual"/>
            </w:rPr>
          </w:pPr>
          <w:hyperlink w:anchor="_Toc137566488" w:history="1">
            <w:r w:rsidR="002E5C42" w:rsidRPr="00E4015E">
              <w:rPr>
                <w:rStyle w:val="Hypertextovodkaz"/>
                <w:noProof/>
              </w:rPr>
              <w:t>13.3</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ZPŮSOB TVOŘENÍ INFORMAČNÍHO MODELU</w:t>
            </w:r>
            <w:r w:rsidR="002E5C42">
              <w:rPr>
                <w:noProof/>
                <w:webHidden/>
              </w:rPr>
              <w:tab/>
            </w:r>
            <w:r w:rsidR="002E5C42">
              <w:rPr>
                <w:noProof/>
                <w:webHidden/>
              </w:rPr>
              <w:fldChar w:fldCharType="begin"/>
            </w:r>
            <w:r w:rsidR="002E5C42">
              <w:rPr>
                <w:noProof/>
                <w:webHidden/>
              </w:rPr>
              <w:instrText xml:space="preserve"> PAGEREF _Toc137566488 \h </w:instrText>
            </w:r>
            <w:r w:rsidR="002E5C42">
              <w:rPr>
                <w:noProof/>
                <w:webHidden/>
              </w:rPr>
            </w:r>
            <w:r w:rsidR="002E5C42">
              <w:rPr>
                <w:noProof/>
                <w:webHidden/>
              </w:rPr>
              <w:fldChar w:fldCharType="separate"/>
            </w:r>
            <w:r w:rsidR="002E5C42">
              <w:rPr>
                <w:noProof/>
                <w:webHidden/>
              </w:rPr>
              <w:t>22</w:t>
            </w:r>
            <w:r w:rsidR="002E5C42">
              <w:rPr>
                <w:noProof/>
                <w:webHidden/>
              </w:rPr>
              <w:fldChar w:fldCharType="end"/>
            </w:r>
          </w:hyperlink>
        </w:p>
        <w:p w14:paraId="345359A4" w14:textId="17EFDC38" w:rsidR="002E5C42" w:rsidRDefault="00947182">
          <w:pPr>
            <w:pStyle w:val="Obsah2"/>
            <w:rPr>
              <w:rFonts w:asciiTheme="minorHAnsi" w:eastAsiaTheme="minorEastAsia" w:hAnsiTheme="minorHAnsi"/>
              <w:noProof/>
              <w:kern w:val="2"/>
              <w:lang w:eastAsia="cs-CZ"/>
              <w14:ligatures w14:val="standardContextual"/>
            </w:rPr>
          </w:pPr>
          <w:hyperlink w:anchor="_Toc137566489" w:history="1">
            <w:r w:rsidR="002E5C42" w:rsidRPr="00E4015E">
              <w:rPr>
                <w:rStyle w:val="Hypertextovodkaz"/>
                <w:noProof/>
              </w:rPr>
              <w:t>13.4</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ŠABLONY DOKUMENTŮ</w:t>
            </w:r>
            <w:r w:rsidR="002E5C42">
              <w:rPr>
                <w:noProof/>
                <w:webHidden/>
              </w:rPr>
              <w:tab/>
            </w:r>
            <w:r w:rsidR="002E5C42">
              <w:rPr>
                <w:noProof/>
                <w:webHidden/>
              </w:rPr>
              <w:fldChar w:fldCharType="begin"/>
            </w:r>
            <w:r w:rsidR="002E5C42">
              <w:rPr>
                <w:noProof/>
                <w:webHidden/>
              </w:rPr>
              <w:instrText xml:space="preserve"> PAGEREF _Toc137566489 \h </w:instrText>
            </w:r>
            <w:r w:rsidR="002E5C42">
              <w:rPr>
                <w:noProof/>
                <w:webHidden/>
              </w:rPr>
            </w:r>
            <w:r w:rsidR="002E5C42">
              <w:rPr>
                <w:noProof/>
                <w:webHidden/>
              </w:rPr>
              <w:fldChar w:fldCharType="separate"/>
            </w:r>
            <w:r w:rsidR="002E5C42">
              <w:rPr>
                <w:noProof/>
                <w:webHidden/>
              </w:rPr>
              <w:t>22</w:t>
            </w:r>
            <w:r w:rsidR="002E5C42">
              <w:rPr>
                <w:noProof/>
                <w:webHidden/>
              </w:rPr>
              <w:fldChar w:fldCharType="end"/>
            </w:r>
          </w:hyperlink>
        </w:p>
        <w:p w14:paraId="7CA2AFD5" w14:textId="50619DAC" w:rsidR="002E5C42" w:rsidRDefault="00947182">
          <w:pPr>
            <w:pStyle w:val="Obsah2"/>
            <w:rPr>
              <w:rFonts w:asciiTheme="minorHAnsi" w:eastAsiaTheme="minorEastAsia" w:hAnsiTheme="minorHAnsi"/>
              <w:noProof/>
              <w:kern w:val="2"/>
              <w:lang w:eastAsia="cs-CZ"/>
              <w14:ligatures w14:val="standardContextual"/>
            </w:rPr>
          </w:pPr>
          <w:hyperlink w:anchor="_Toc137566490" w:history="1">
            <w:r w:rsidR="002E5C42" w:rsidRPr="00E4015E">
              <w:rPr>
                <w:rStyle w:val="Hypertextovodkaz"/>
                <w:noProof/>
              </w:rPr>
              <w:t>13.5</w:t>
            </w:r>
            <w:r w:rsidR="002E5C42">
              <w:rPr>
                <w:rFonts w:asciiTheme="minorHAnsi" w:eastAsiaTheme="minorEastAsia" w:hAnsiTheme="minorHAnsi"/>
                <w:noProof/>
                <w:kern w:val="2"/>
                <w:lang w:eastAsia="cs-CZ"/>
                <w14:ligatures w14:val="standardContextual"/>
              </w:rPr>
              <w:tab/>
            </w:r>
            <w:r w:rsidR="002E5C42" w:rsidRPr="00E4015E">
              <w:rPr>
                <w:rStyle w:val="Hypertextovodkaz"/>
                <w:noProof/>
              </w:rPr>
              <w:t>METODIKA ČÍSLOVÁNÍ PROJEKTOVÉ DOKUMENTACE</w:t>
            </w:r>
            <w:r w:rsidR="002E5C42">
              <w:rPr>
                <w:noProof/>
                <w:webHidden/>
              </w:rPr>
              <w:tab/>
            </w:r>
            <w:r w:rsidR="002E5C42">
              <w:rPr>
                <w:noProof/>
                <w:webHidden/>
              </w:rPr>
              <w:fldChar w:fldCharType="begin"/>
            </w:r>
            <w:r w:rsidR="002E5C42">
              <w:rPr>
                <w:noProof/>
                <w:webHidden/>
              </w:rPr>
              <w:instrText xml:space="preserve"> PAGEREF _Toc137566490 \h </w:instrText>
            </w:r>
            <w:r w:rsidR="002E5C42">
              <w:rPr>
                <w:noProof/>
                <w:webHidden/>
              </w:rPr>
            </w:r>
            <w:r w:rsidR="002E5C42">
              <w:rPr>
                <w:noProof/>
                <w:webHidden/>
              </w:rPr>
              <w:fldChar w:fldCharType="separate"/>
            </w:r>
            <w:r w:rsidR="002E5C42">
              <w:rPr>
                <w:noProof/>
                <w:webHidden/>
              </w:rPr>
              <w:t>23</w:t>
            </w:r>
            <w:r w:rsidR="002E5C42">
              <w:rPr>
                <w:noProof/>
                <w:webHidden/>
              </w:rPr>
              <w:fldChar w:fldCharType="end"/>
            </w:r>
          </w:hyperlink>
        </w:p>
        <w:p w14:paraId="55EEBA12" w14:textId="05232088" w:rsidR="00D13823" w:rsidRDefault="00D13823" w:rsidP="00BE0648">
          <w:r>
            <w:rPr>
              <w:b/>
              <w:bCs/>
            </w:rPr>
            <w:fldChar w:fldCharType="end"/>
          </w:r>
        </w:p>
      </w:sdtContent>
    </w:sdt>
    <w:p w14:paraId="42652BA4" w14:textId="7878B746" w:rsidR="00970C8C" w:rsidRDefault="00970C8C" w:rsidP="00970C8C">
      <w:pPr>
        <w:rPr>
          <w:lang w:eastAsia="cs-CZ"/>
        </w:rPr>
      </w:pPr>
      <w:r>
        <w:rPr>
          <w:lang w:eastAsia="cs-CZ"/>
        </w:rPr>
        <w:br w:type="page"/>
      </w:r>
    </w:p>
    <w:p w14:paraId="3D88E7C7" w14:textId="267DC465" w:rsidR="00A101C3" w:rsidRDefault="00856A8B" w:rsidP="00A002E1">
      <w:pPr>
        <w:pStyle w:val="Nadpis1"/>
      </w:pPr>
      <w:bookmarkStart w:id="0" w:name="_Toc137566418"/>
      <w:r>
        <w:lastRenderedPageBreak/>
        <w:t>ÚVOD</w:t>
      </w:r>
      <w:bookmarkEnd w:id="0"/>
    </w:p>
    <w:p w14:paraId="08B43673" w14:textId="34B78ADA" w:rsidR="00166F5C" w:rsidRDefault="000E3E9F" w:rsidP="006709AF">
      <w:pPr>
        <w:jc w:val="both"/>
        <w:rPr>
          <w:lang w:eastAsia="cs-CZ"/>
        </w:rPr>
      </w:pPr>
      <w:r>
        <w:rPr>
          <w:lang w:eastAsia="cs-CZ"/>
        </w:rPr>
        <w:t>Tento dokument slouží</w:t>
      </w:r>
      <w:r w:rsidR="000355CA">
        <w:rPr>
          <w:lang w:eastAsia="cs-CZ"/>
        </w:rPr>
        <w:t xml:space="preserve"> k řízení tvorby projektu </w:t>
      </w:r>
      <w:r w:rsidR="00837C35">
        <w:rPr>
          <w:lang w:eastAsia="cs-CZ"/>
        </w:rPr>
        <w:t>metodou</w:t>
      </w:r>
      <w:r w:rsidR="000355CA">
        <w:rPr>
          <w:lang w:eastAsia="cs-CZ"/>
        </w:rPr>
        <w:t xml:space="preserve"> BIM.</w:t>
      </w:r>
      <w:r w:rsidR="009C661D">
        <w:rPr>
          <w:lang w:eastAsia="cs-CZ"/>
        </w:rPr>
        <w:t xml:space="preserve"> Tento dokument </w:t>
      </w:r>
      <w:r w:rsidR="007D57AF">
        <w:rPr>
          <w:lang w:eastAsia="cs-CZ"/>
        </w:rPr>
        <w:t>slouží k</w:t>
      </w:r>
      <w:r w:rsidR="008A53AA">
        <w:rPr>
          <w:lang w:eastAsia="cs-CZ"/>
        </w:rPr>
        <w:t xml:space="preserve"> popsán</w:t>
      </w:r>
      <w:r w:rsidR="007D57AF">
        <w:rPr>
          <w:lang w:eastAsia="cs-CZ"/>
        </w:rPr>
        <w:t>í</w:t>
      </w:r>
      <w:r w:rsidR="008A53AA">
        <w:rPr>
          <w:lang w:eastAsia="cs-CZ"/>
        </w:rPr>
        <w:t xml:space="preserve"> konkrétní</w:t>
      </w:r>
      <w:r w:rsidR="007D57AF">
        <w:rPr>
          <w:lang w:eastAsia="cs-CZ"/>
        </w:rPr>
        <w:t>ch</w:t>
      </w:r>
      <w:r w:rsidR="008A53AA">
        <w:rPr>
          <w:lang w:eastAsia="cs-CZ"/>
        </w:rPr>
        <w:t xml:space="preserve"> krok</w:t>
      </w:r>
      <w:r w:rsidR="007D57AF">
        <w:rPr>
          <w:lang w:eastAsia="cs-CZ"/>
        </w:rPr>
        <w:t>ů</w:t>
      </w:r>
      <w:r w:rsidR="008A53AA">
        <w:rPr>
          <w:lang w:eastAsia="cs-CZ"/>
        </w:rPr>
        <w:t xml:space="preserve"> k naplnění cílů a očekávání</w:t>
      </w:r>
      <w:r w:rsidR="00EF5024">
        <w:rPr>
          <w:lang w:eastAsia="cs-CZ"/>
        </w:rPr>
        <w:t xml:space="preserve"> ze strany investora. Dokument vychází z</w:t>
      </w:r>
      <w:r w:rsidR="00B516F0">
        <w:rPr>
          <w:lang w:eastAsia="cs-CZ"/>
        </w:rPr>
        <w:t xml:space="preserve"> požadavků investora (dokument </w:t>
      </w:r>
      <w:r w:rsidR="00A746F9">
        <w:rPr>
          <w:lang w:eastAsia="cs-CZ"/>
        </w:rPr>
        <w:t>E</w:t>
      </w:r>
      <w:r w:rsidR="00B516F0">
        <w:rPr>
          <w:lang w:eastAsia="cs-CZ"/>
        </w:rPr>
        <w:t>IR) a popi</w:t>
      </w:r>
      <w:r w:rsidR="00614D44">
        <w:rPr>
          <w:lang w:eastAsia="cs-CZ"/>
        </w:rPr>
        <w:t>s</w:t>
      </w:r>
      <w:r w:rsidR="00B516F0">
        <w:rPr>
          <w:lang w:eastAsia="cs-CZ"/>
        </w:rPr>
        <w:t>uje konkrétní kroky k jejich naplnění.</w:t>
      </w:r>
    </w:p>
    <w:p w14:paraId="236ACA71" w14:textId="7D6A426C" w:rsidR="00FF3B0D" w:rsidRDefault="008B467E" w:rsidP="006709AF">
      <w:pPr>
        <w:jc w:val="both"/>
        <w:rPr>
          <w:lang w:eastAsia="cs-CZ"/>
        </w:rPr>
      </w:pPr>
      <w:r>
        <w:rPr>
          <w:lang w:eastAsia="cs-CZ"/>
        </w:rPr>
        <w:t xml:space="preserve">Tento dokument </w:t>
      </w:r>
      <w:r w:rsidR="00162291">
        <w:rPr>
          <w:lang w:eastAsia="cs-CZ"/>
        </w:rPr>
        <w:t xml:space="preserve">je součástí zadávací </w:t>
      </w:r>
      <w:r w:rsidR="00EB48BB">
        <w:rPr>
          <w:lang w:eastAsia="cs-CZ"/>
        </w:rPr>
        <w:t>dokumentace</w:t>
      </w:r>
      <w:r w:rsidR="00162291">
        <w:rPr>
          <w:lang w:eastAsia="cs-CZ"/>
        </w:rPr>
        <w:t xml:space="preserve"> </w:t>
      </w:r>
      <w:r>
        <w:rPr>
          <w:lang w:eastAsia="cs-CZ"/>
        </w:rPr>
        <w:t>pro výběr zhotovitele</w:t>
      </w:r>
      <w:r w:rsidR="00C94199">
        <w:rPr>
          <w:lang w:eastAsia="cs-CZ"/>
        </w:rPr>
        <w:t xml:space="preserve"> a jeho struktura je pevně daná</w:t>
      </w:r>
      <w:r w:rsidR="00A07CEE">
        <w:rPr>
          <w:lang w:eastAsia="cs-CZ"/>
        </w:rPr>
        <w:t xml:space="preserve">. Náplň </w:t>
      </w:r>
      <w:r w:rsidR="00B23679">
        <w:rPr>
          <w:lang w:eastAsia="cs-CZ"/>
        </w:rPr>
        <w:t xml:space="preserve">jednotlivých kapitol </w:t>
      </w:r>
      <w:r w:rsidR="008E6DA2">
        <w:rPr>
          <w:lang w:eastAsia="cs-CZ"/>
        </w:rPr>
        <w:t>je n</w:t>
      </w:r>
      <w:r w:rsidR="00F13AF5">
        <w:rPr>
          <w:lang w:eastAsia="cs-CZ"/>
        </w:rPr>
        <w:t xml:space="preserve">a </w:t>
      </w:r>
      <w:r w:rsidR="00134BF6">
        <w:rPr>
          <w:lang w:eastAsia="cs-CZ"/>
        </w:rPr>
        <w:t>účastníkovi</w:t>
      </w:r>
      <w:r w:rsidR="00B831C0">
        <w:rPr>
          <w:lang w:eastAsia="cs-CZ"/>
        </w:rPr>
        <w:t xml:space="preserve"> viz pokyny níže</w:t>
      </w:r>
      <w:r w:rsidR="00F13AF5">
        <w:rPr>
          <w:lang w:eastAsia="cs-CZ"/>
        </w:rPr>
        <w:t xml:space="preserve">. </w:t>
      </w:r>
      <w:r w:rsidR="0042204E">
        <w:rPr>
          <w:lang w:eastAsia="cs-CZ"/>
        </w:rPr>
        <w:t>Informace zobrazené</w:t>
      </w:r>
      <w:r w:rsidR="005232B5">
        <w:rPr>
          <w:lang w:eastAsia="cs-CZ"/>
        </w:rPr>
        <w:t xml:space="preserve"> v</w:t>
      </w:r>
      <w:r w:rsidR="002458CB">
        <w:rPr>
          <w:lang w:eastAsia="cs-CZ"/>
        </w:rPr>
        <w:t> </w:t>
      </w:r>
      <w:r w:rsidR="005232B5">
        <w:rPr>
          <w:lang w:eastAsia="cs-CZ"/>
        </w:rPr>
        <w:t>textu</w:t>
      </w:r>
      <w:r w:rsidR="002458CB">
        <w:rPr>
          <w:lang w:eastAsia="cs-CZ"/>
        </w:rPr>
        <w:t xml:space="preserve"> jsou vyžadované</w:t>
      </w:r>
      <w:r w:rsidR="005232B5">
        <w:rPr>
          <w:lang w:eastAsia="cs-CZ"/>
        </w:rPr>
        <w:t>,</w:t>
      </w:r>
      <w:r w:rsidR="002458CB">
        <w:rPr>
          <w:lang w:eastAsia="cs-CZ"/>
        </w:rPr>
        <w:t xml:space="preserve"> kromě </w:t>
      </w:r>
      <w:r w:rsidR="00CD4A26">
        <w:rPr>
          <w:lang w:eastAsia="cs-CZ"/>
        </w:rPr>
        <w:t xml:space="preserve">výjimek </w:t>
      </w:r>
      <w:r w:rsidR="002458CB">
        <w:rPr>
          <w:lang w:eastAsia="cs-CZ"/>
        </w:rPr>
        <w:t>viz níže.</w:t>
      </w:r>
      <w:r w:rsidR="00644F5E">
        <w:rPr>
          <w:lang w:eastAsia="cs-CZ"/>
        </w:rPr>
        <w:t xml:space="preserve"> Případn</w:t>
      </w:r>
      <w:r w:rsidR="007C5967">
        <w:rPr>
          <w:lang w:eastAsia="cs-CZ"/>
        </w:rPr>
        <w:t>ě další</w:t>
      </w:r>
      <w:r w:rsidR="00644F5E">
        <w:rPr>
          <w:lang w:eastAsia="cs-CZ"/>
        </w:rPr>
        <w:t xml:space="preserve"> doplnění </w:t>
      </w:r>
      <w:r w:rsidR="007C5967">
        <w:rPr>
          <w:lang w:eastAsia="cs-CZ"/>
        </w:rPr>
        <w:t xml:space="preserve">základního textu </w:t>
      </w:r>
      <w:r w:rsidR="00644F5E">
        <w:rPr>
          <w:lang w:eastAsia="cs-CZ"/>
        </w:rPr>
        <w:t>či rozšíření textace kapitol je vítané</w:t>
      </w:r>
      <w:r w:rsidR="00A433E6">
        <w:rPr>
          <w:lang w:eastAsia="cs-CZ"/>
        </w:rPr>
        <w:t xml:space="preserve">. </w:t>
      </w:r>
    </w:p>
    <w:p w14:paraId="2DC925E1" w14:textId="77777777" w:rsidR="007D46A7" w:rsidRDefault="00FA6449" w:rsidP="00A002E1">
      <w:pPr>
        <w:jc w:val="both"/>
        <w:rPr>
          <w:lang w:eastAsia="cs-CZ"/>
        </w:rPr>
      </w:pPr>
      <w:r>
        <w:rPr>
          <w:lang w:eastAsia="cs-CZ"/>
        </w:rPr>
        <w:t xml:space="preserve"> </w:t>
      </w:r>
      <w:r w:rsidR="00B1401B">
        <w:rPr>
          <w:lang w:eastAsia="cs-CZ"/>
        </w:rPr>
        <w:t xml:space="preserve">POKYNY PRO </w:t>
      </w:r>
      <w:r w:rsidR="00F476E2">
        <w:rPr>
          <w:lang w:eastAsia="cs-CZ"/>
        </w:rPr>
        <w:t>VYPLNĚNÍ</w:t>
      </w:r>
      <w:r w:rsidR="00B516F0">
        <w:rPr>
          <w:lang w:eastAsia="cs-CZ"/>
        </w:rPr>
        <w:t xml:space="preserve">: </w:t>
      </w:r>
      <w:r w:rsidR="00B516F0">
        <w:rPr>
          <w:lang w:eastAsia="cs-CZ"/>
        </w:rPr>
        <w:tab/>
      </w:r>
    </w:p>
    <w:p w14:paraId="0EDA89F4" w14:textId="7BA65E8B" w:rsidR="00E30323" w:rsidRDefault="006D192D" w:rsidP="00A002E1">
      <w:pPr>
        <w:jc w:val="both"/>
        <w:rPr>
          <w:b/>
          <w:i/>
          <w:lang w:eastAsia="cs-CZ"/>
        </w:rPr>
      </w:pPr>
      <w:r w:rsidRPr="006D192D">
        <w:rPr>
          <w:color w:val="FF0000"/>
          <w:lang w:eastAsia="cs-CZ"/>
        </w:rPr>
        <w:t>Text psaný červeně je nutné vyplnit Zhotovitelem</w:t>
      </w:r>
      <w:r w:rsidR="00162291">
        <w:rPr>
          <w:color w:val="FF0000"/>
          <w:lang w:eastAsia="cs-CZ"/>
        </w:rPr>
        <w:t xml:space="preserve"> </w:t>
      </w:r>
      <w:r w:rsidR="00FE0DB7">
        <w:rPr>
          <w:color w:val="FF0000"/>
          <w:lang w:eastAsia="cs-CZ"/>
        </w:rPr>
        <w:t xml:space="preserve">– </w:t>
      </w:r>
      <w:r w:rsidR="00162291">
        <w:rPr>
          <w:color w:val="FF0000"/>
          <w:lang w:eastAsia="cs-CZ"/>
        </w:rPr>
        <w:t>účastníkem</w:t>
      </w:r>
      <w:r w:rsidR="00FE0DB7">
        <w:rPr>
          <w:color w:val="FF0000"/>
          <w:lang w:eastAsia="cs-CZ"/>
        </w:rPr>
        <w:t xml:space="preserve"> (dále jen Zhotovitel)</w:t>
      </w:r>
      <w:r w:rsidR="005B7369">
        <w:rPr>
          <w:color w:val="FF0000"/>
          <w:lang w:eastAsia="cs-CZ"/>
        </w:rPr>
        <w:t xml:space="preserve">. </w:t>
      </w:r>
      <w:r w:rsidR="005B7369" w:rsidRPr="005B7369">
        <w:rPr>
          <w:b/>
          <w:i/>
          <w:lang w:eastAsia="cs-CZ"/>
        </w:rPr>
        <w:t>Text psaný tučně a kurzívou má vysvětlující charakter</w:t>
      </w:r>
      <w:r w:rsidR="007D46A7">
        <w:rPr>
          <w:b/>
          <w:i/>
          <w:lang w:eastAsia="cs-CZ"/>
        </w:rPr>
        <w:t>.</w:t>
      </w:r>
      <w:r w:rsidR="005B7369" w:rsidRPr="005B7369">
        <w:rPr>
          <w:b/>
          <w:i/>
          <w:lang w:eastAsia="cs-CZ"/>
        </w:rPr>
        <w:t xml:space="preserve"> </w:t>
      </w:r>
      <w:r w:rsidR="009B185E">
        <w:rPr>
          <w:b/>
          <w:i/>
          <w:lang w:eastAsia="cs-CZ"/>
        </w:rPr>
        <w:t>V případě, že</w:t>
      </w:r>
      <w:r w:rsidR="006369EB">
        <w:rPr>
          <w:b/>
          <w:i/>
          <w:lang w:eastAsia="cs-CZ"/>
        </w:rPr>
        <w:t xml:space="preserve"> účastník</w:t>
      </w:r>
      <w:r w:rsidR="009B185E">
        <w:rPr>
          <w:b/>
          <w:i/>
          <w:lang w:eastAsia="cs-CZ"/>
        </w:rPr>
        <w:t xml:space="preserve"> uzná za vhodné doplnit textaci, učiní tak do dokumentu a změnu žlutě podbarví</w:t>
      </w:r>
      <w:r w:rsidR="009408A0">
        <w:rPr>
          <w:b/>
          <w:i/>
          <w:lang w:eastAsia="cs-CZ"/>
        </w:rPr>
        <w:t>.</w:t>
      </w:r>
    </w:p>
    <w:p w14:paraId="4D22D52A" w14:textId="46007F76" w:rsidR="00856A8B" w:rsidRDefault="00D13823" w:rsidP="00A002E1">
      <w:pPr>
        <w:pStyle w:val="Nadpis1"/>
      </w:pPr>
      <w:bookmarkStart w:id="1" w:name="_Toc137566419"/>
      <w:r>
        <w:t>SEZNAM ZKRATEK</w:t>
      </w:r>
      <w:bookmarkEnd w:id="1"/>
    </w:p>
    <w:p w14:paraId="1C26995A" w14:textId="345991ED" w:rsidR="00916201" w:rsidRDefault="00916201" w:rsidP="00A002E1">
      <w:pPr>
        <w:jc w:val="both"/>
        <w:rPr>
          <w:b/>
          <w:i/>
          <w:lang w:eastAsia="cs-CZ"/>
        </w:rPr>
      </w:pPr>
      <w:r>
        <w:rPr>
          <w:b/>
          <w:i/>
          <w:lang w:eastAsia="cs-CZ"/>
        </w:rPr>
        <w:t xml:space="preserve">Objeví-li se v průběhu zpracování zkratka, která není obsažena </w:t>
      </w:r>
      <w:r w:rsidR="005D1771">
        <w:rPr>
          <w:b/>
          <w:i/>
          <w:lang w:eastAsia="cs-CZ"/>
        </w:rPr>
        <w:t>v tomto seznamu, je třeba ji doplnit</w:t>
      </w:r>
      <w:r w:rsidR="00A8565C">
        <w:rPr>
          <w:b/>
          <w:i/>
          <w:lang w:eastAsia="cs-CZ"/>
        </w:rPr>
        <w:t xml:space="preserve">. </w:t>
      </w:r>
      <w:r w:rsidR="004B28EC">
        <w:rPr>
          <w:b/>
          <w:i/>
          <w:lang w:eastAsia="cs-CZ"/>
        </w:rPr>
        <w:t>Povinnost na aktualizaci</w:t>
      </w:r>
      <w:r w:rsidR="00A8565C">
        <w:rPr>
          <w:b/>
          <w:i/>
          <w:lang w:eastAsia="cs-CZ"/>
        </w:rPr>
        <w:t xml:space="preserve"> leží na Zhotoviteli</w:t>
      </w:r>
      <w:r w:rsidR="005D1771">
        <w:rPr>
          <w:b/>
          <w:i/>
          <w:lang w:eastAsia="cs-CZ"/>
        </w:rPr>
        <w:t>.</w:t>
      </w:r>
    </w:p>
    <w:p w14:paraId="6B3FFD73" w14:textId="183C1B55" w:rsidR="001C0A20" w:rsidRPr="001C0A20" w:rsidRDefault="001C0A20" w:rsidP="00897C9D">
      <w:pPr>
        <w:spacing w:after="120"/>
        <w:jc w:val="both"/>
      </w:pPr>
      <w:r>
        <w:rPr>
          <w:rFonts w:eastAsia="Arial Narrow" w:cs="Arial Narrow"/>
          <w:b/>
          <w:bCs/>
          <w:sz w:val="24"/>
          <w:szCs w:val="24"/>
        </w:rPr>
        <w:t>ASŘ</w:t>
      </w:r>
      <w:r w:rsidRPr="008B61BF">
        <w:rPr>
          <w:rFonts w:eastAsia="Arial Narrow" w:cs="Arial Narrow"/>
          <w:b/>
          <w:bCs/>
          <w:sz w:val="24"/>
          <w:szCs w:val="24"/>
        </w:rPr>
        <w:t xml:space="preserve"> </w:t>
      </w:r>
      <w:r>
        <w:tab/>
        <w:t>Architektonicko</w:t>
      </w:r>
      <w:r w:rsidR="00162291">
        <w:t>-</w:t>
      </w:r>
      <w:r>
        <w:t>stavební řešení</w:t>
      </w:r>
      <w:r w:rsidRPr="008B61BF">
        <w:rPr>
          <w:rFonts w:eastAsia="Arial Narrow" w:cs="Arial Narrow"/>
        </w:rPr>
        <w:t xml:space="preserve"> </w:t>
      </w:r>
    </w:p>
    <w:p w14:paraId="6CB53AAE" w14:textId="15084115" w:rsidR="00D13823" w:rsidRPr="006709AF" w:rsidRDefault="00162291" w:rsidP="00897C9D">
      <w:pPr>
        <w:pStyle w:val="Odstavecseseznamem1"/>
        <w:spacing w:after="120" w:line="240" w:lineRule="auto"/>
        <w:ind w:left="705" w:hanging="705"/>
        <w:jc w:val="both"/>
      </w:pPr>
      <w:r w:rsidRPr="00E53D4D">
        <w:rPr>
          <w:rFonts w:ascii="Arial Narrow" w:hAnsi="Arial Narrow"/>
          <w:b/>
          <w:sz w:val="24"/>
        </w:rPr>
        <w:t>BIM</w:t>
      </w:r>
      <w:r w:rsidRPr="00E53D4D">
        <w:rPr>
          <w:rFonts w:ascii="Arial Narrow" w:hAnsi="Arial Narrow"/>
          <w:sz w:val="24"/>
        </w:rPr>
        <w:t xml:space="preserve"> </w:t>
      </w:r>
      <w:r w:rsidRPr="00E53D4D">
        <w:rPr>
          <w:rFonts w:ascii="Arial Narrow" w:hAnsi="Arial Narrow"/>
          <w:sz w:val="24"/>
        </w:rPr>
        <w:tab/>
      </w:r>
      <w:r w:rsidR="00D62165">
        <w:rPr>
          <w:rFonts w:ascii="Arial Narrow" w:hAnsi="Arial Narrow"/>
          <w:sz w:val="24"/>
        </w:rPr>
        <w:t>S</w:t>
      </w:r>
      <w:r w:rsidR="000D57A3">
        <w:rPr>
          <w:rFonts w:ascii="Arial Narrow" w:hAnsi="Arial Narrow"/>
        </w:rPr>
        <w:t>estava technologií</w:t>
      </w:r>
      <w:r w:rsidR="00590F37">
        <w:rPr>
          <w:rFonts w:ascii="Arial Narrow" w:hAnsi="Arial Narrow"/>
        </w:rPr>
        <w:t>, procesů</w:t>
      </w:r>
      <w:r w:rsidR="0065527F">
        <w:rPr>
          <w:rFonts w:ascii="Arial Narrow" w:hAnsi="Arial Narrow"/>
        </w:rPr>
        <w:t xml:space="preserve"> a metod umo</w:t>
      </w:r>
      <w:r w:rsidR="00AD3505">
        <w:rPr>
          <w:rFonts w:ascii="Arial Narrow" w:hAnsi="Arial Narrow"/>
        </w:rPr>
        <w:t xml:space="preserve">žňující </w:t>
      </w:r>
      <w:r>
        <w:rPr>
          <w:rFonts w:ascii="Arial Narrow" w:hAnsi="Arial Narrow"/>
        </w:rPr>
        <w:t>zainteresovaným subjektům</w:t>
      </w:r>
      <w:r w:rsidR="00AD3505">
        <w:rPr>
          <w:rFonts w:ascii="Arial Narrow" w:hAnsi="Arial Narrow"/>
        </w:rPr>
        <w:t xml:space="preserve"> ve spolupráci navrhovat, stavět a provozovat za</w:t>
      </w:r>
      <w:r w:rsidR="005A4772">
        <w:rPr>
          <w:rFonts w:ascii="Arial Narrow" w:hAnsi="Arial Narrow"/>
        </w:rPr>
        <w:t>ř</w:t>
      </w:r>
      <w:r w:rsidR="00AD3505">
        <w:rPr>
          <w:rFonts w:ascii="Arial Narrow" w:hAnsi="Arial Narrow"/>
        </w:rPr>
        <w:t>ízení ve virtuálním prostředí</w:t>
      </w:r>
    </w:p>
    <w:p w14:paraId="7F990F61" w14:textId="7B2342C7" w:rsidR="00D13823" w:rsidRPr="006709AF" w:rsidRDefault="00D13823" w:rsidP="00897C9D">
      <w:pPr>
        <w:pStyle w:val="Odstavecseseznamem1"/>
        <w:spacing w:after="120" w:line="240" w:lineRule="auto"/>
        <w:ind w:left="705" w:hanging="705"/>
        <w:jc w:val="both"/>
        <w:rPr>
          <w:rFonts w:ascii="Arial Narrow" w:hAnsi="Arial Narrow"/>
        </w:rPr>
      </w:pPr>
      <w:r w:rsidRPr="008C1312">
        <w:rPr>
          <w:rFonts w:ascii="Arial Narrow" w:hAnsi="Arial Narrow"/>
          <w:b/>
          <w:sz w:val="24"/>
          <w:szCs w:val="24"/>
        </w:rPr>
        <w:t>BEP</w:t>
      </w:r>
      <w:r w:rsidRPr="008C1312">
        <w:rPr>
          <w:rFonts w:ascii="Arial Narrow" w:hAnsi="Arial Narrow"/>
          <w:sz w:val="24"/>
          <w:szCs w:val="24"/>
        </w:rPr>
        <w:t xml:space="preserve"> </w:t>
      </w:r>
      <w:r>
        <w:rPr>
          <w:rFonts w:ascii="Arial Narrow" w:hAnsi="Arial Narrow"/>
          <w:sz w:val="24"/>
        </w:rPr>
        <w:tab/>
      </w:r>
      <w:r w:rsidR="00D62165">
        <w:rPr>
          <w:rFonts w:ascii="Arial Narrow" w:hAnsi="Arial Narrow"/>
        </w:rPr>
        <w:t>D</w:t>
      </w:r>
      <w:r w:rsidRPr="006709AF">
        <w:rPr>
          <w:rFonts w:ascii="Arial Narrow" w:hAnsi="Arial Narrow"/>
        </w:rPr>
        <w:t>okument popisující postupy spolupráce, odpovědnosti a datovou strukturu digitálního modelu stavby</w:t>
      </w:r>
    </w:p>
    <w:p w14:paraId="1184E3D9" w14:textId="77777777" w:rsidR="00D13823" w:rsidRDefault="00D13823" w:rsidP="00897C9D">
      <w:pPr>
        <w:spacing w:after="120"/>
        <w:jc w:val="both"/>
      </w:pPr>
      <w:r w:rsidRPr="008166AD">
        <w:rPr>
          <w:b/>
          <w:sz w:val="24"/>
          <w:szCs w:val="24"/>
        </w:rPr>
        <w:t xml:space="preserve">Bpv </w:t>
      </w:r>
      <w:r>
        <w:tab/>
        <w:t xml:space="preserve">Systém nadmořských výšek Jednotné nivelační sítě ČR, tj. baltský výškový systém po vyrovnání </w:t>
      </w:r>
    </w:p>
    <w:p w14:paraId="6D751C55" w14:textId="16B581A1" w:rsidR="00D13823" w:rsidRDefault="00D13823" w:rsidP="00897C9D">
      <w:pPr>
        <w:spacing w:after="120"/>
        <w:jc w:val="both"/>
      </w:pPr>
      <w:r w:rsidRPr="008B61BF">
        <w:rPr>
          <w:rFonts w:eastAsia="Arial Narrow" w:cs="Arial Narrow"/>
          <w:b/>
          <w:bCs/>
          <w:sz w:val="24"/>
          <w:szCs w:val="24"/>
        </w:rPr>
        <w:t xml:space="preserve">ČSN </w:t>
      </w:r>
      <w:r>
        <w:tab/>
      </w:r>
      <w:r w:rsidRPr="008B61BF">
        <w:rPr>
          <w:rFonts w:eastAsia="Arial Narrow" w:cs="Arial Narrow"/>
        </w:rPr>
        <w:t>Česká t</w:t>
      </w:r>
      <w:r w:rsidR="6CB414A8" w:rsidRPr="008B61BF">
        <w:rPr>
          <w:rFonts w:eastAsia="Arial Narrow" w:cs="Arial Narrow"/>
        </w:rPr>
        <w:t>ec</w:t>
      </w:r>
      <w:r w:rsidR="7AF7F505" w:rsidRPr="008B61BF">
        <w:rPr>
          <w:rFonts w:eastAsia="Arial Narrow" w:cs="Arial Narrow"/>
        </w:rPr>
        <w:t>hnická</w:t>
      </w:r>
      <w:r w:rsidRPr="008B61BF">
        <w:rPr>
          <w:rFonts w:eastAsia="Arial Narrow" w:cs="Arial Narrow"/>
        </w:rPr>
        <w:t xml:space="preserve"> norma </w:t>
      </w:r>
    </w:p>
    <w:p w14:paraId="40CCCAA9" w14:textId="0D95D833" w:rsidR="00D13823" w:rsidRDefault="00D13823" w:rsidP="00897C9D">
      <w:pPr>
        <w:spacing w:after="120"/>
        <w:jc w:val="both"/>
      </w:pPr>
      <w:r>
        <w:rPr>
          <w:b/>
          <w:sz w:val="24"/>
          <w:szCs w:val="24"/>
        </w:rPr>
        <w:t>CDE</w:t>
      </w:r>
      <w:r w:rsidRPr="008166AD">
        <w:rPr>
          <w:b/>
          <w:sz w:val="24"/>
          <w:szCs w:val="24"/>
        </w:rPr>
        <w:t xml:space="preserve"> </w:t>
      </w:r>
      <w:r>
        <w:tab/>
      </w:r>
      <w:r w:rsidR="009930F4">
        <w:t xml:space="preserve">Společné </w:t>
      </w:r>
      <w:r>
        <w:t xml:space="preserve">datové prostředí </w:t>
      </w:r>
    </w:p>
    <w:p w14:paraId="034C4840" w14:textId="0E63EEB6" w:rsidR="002D791B" w:rsidRDefault="002D791B" w:rsidP="00897C9D">
      <w:pPr>
        <w:spacing w:after="120"/>
        <w:jc w:val="both"/>
      </w:pPr>
      <w:r>
        <w:rPr>
          <w:b/>
          <w:sz w:val="24"/>
          <w:szCs w:val="24"/>
        </w:rPr>
        <w:t>HSV</w:t>
      </w:r>
      <w:r>
        <w:t xml:space="preserve"> </w:t>
      </w:r>
      <w:r>
        <w:tab/>
        <w:t>Hlavní stavební výroba</w:t>
      </w:r>
    </w:p>
    <w:p w14:paraId="2AC98540" w14:textId="73906D56" w:rsidR="00400BAD" w:rsidRPr="00400BAD" w:rsidRDefault="00400BAD" w:rsidP="00897C9D">
      <w:pPr>
        <w:spacing w:after="120"/>
        <w:jc w:val="both"/>
        <w:rPr>
          <w:b/>
          <w:bCs/>
        </w:rPr>
      </w:pPr>
      <w:r w:rsidRPr="00400BAD">
        <w:rPr>
          <w:b/>
          <w:bCs/>
          <w:sz w:val="24"/>
          <w:szCs w:val="24"/>
        </w:rPr>
        <w:t>HIP</w:t>
      </w:r>
      <w:r>
        <w:rPr>
          <w:b/>
          <w:bCs/>
        </w:rPr>
        <w:tab/>
      </w:r>
      <w:r w:rsidRPr="00400BAD">
        <w:t>Hlavní inženýr projektu</w:t>
      </w:r>
    </w:p>
    <w:p w14:paraId="53D350A8" w14:textId="7D53E249" w:rsidR="005D1771" w:rsidRDefault="005D1771" w:rsidP="00897C9D">
      <w:pPr>
        <w:spacing w:after="120"/>
        <w:jc w:val="both"/>
      </w:pPr>
      <w:r w:rsidRPr="008166AD">
        <w:rPr>
          <w:b/>
          <w:sz w:val="24"/>
          <w:szCs w:val="24"/>
        </w:rPr>
        <w:t xml:space="preserve">IO </w:t>
      </w:r>
      <w:r>
        <w:tab/>
        <w:t xml:space="preserve">Inženýrský objekt </w:t>
      </w:r>
    </w:p>
    <w:p w14:paraId="58887535" w14:textId="039B9BA7" w:rsidR="00D13823" w:rsidRDefault="00D13823" w:rsidP="00897C9D">
      <w:pPr>
        <w:spacing w:after="120"/>
        <w:jc w:val="both"/>
      </w:pPr>
      <w:r w:rsidRPr="008166AD">
        <w:rPr>
          <w:b/>
          <w:sz w:val="24"/>
          <w:szCs w:val="24"/>
        </w:rPr>
        <w:t xml:space="preserve">ISO </w:t>
      </w:r>
      <w:r>
        <w:tab/>
        <w:t xml:space="preserve">Mezinárodní organizace pro normalizaci </w:t>
      </w:r>
    </w:p>
    <w:p w14:paraId="2759853C" w14:textId="349BA1FC" w:rsidR="007F588B" w:rsidRDefault="007F588B" w:rsidP="00897C9D">
      <w:pPr>
        <w:spacing w:after="120"/>
        <w:jc w:val="both"/>
      </w:pPr>
      <w:r>
        <w:rPr>
          <w:b/>
          <w:sz w:val="24"/>
          <w:szCs w:val="24"/>
        </w:rPr>
        <w:t>KD</w:t>
      </w:r>
      <w:r w:rsidRPr="008166AD">
        <w:rPr>
          <w:b/>
          <w:sz w:val="24"/>
          <w:szCs w:val="24"/>
        </w:rPr>
        <w:t xml:space="preserve"> </w:t>
      </w:r>
      <w:r>
        <w:tab/>
        <w:t xml:space="preserve">Kontrolní den </w:t>
      </w:r>
    </w:p>
    <w:p w14:paraId="07FAEAEC" w14:textId="61915F32" w:rsidR="00B61236" w:rsidRDefault="00D13823" w:rsidP="00897C9D">
      <w:pPr>
        <w:spacing w:after="120"/>
        <w:jc w:val="both"/>
      </w:pPr>
      <w:r w:rsidRPr="008C1312">
        <w:rPr>
          <w:b/>
          <w:sz w:val="24"/>
          <w:szCs w:val="24"/>
        </w:rPr>
        <w:t>PS</w:t>
      </w:r>
      <w:r w:rsidR="6FA332A6" w:rsidRPr="008C1312">
        <w:rPr>
          <w:b/>
          <w:sz w:val="24"/>
          <w:szCs w:val="24"/>
        </w:rPr>
        <w:t xml:space="preserve"> </w:t>
      </w:r>
      <w:r>
        <w:tab/>
        <w:t>Provozní soubor</w:t>
      </w:r>
    </w:p>
    <w:p w14:paraId="20FDF5AE" w14:textId="6A8707A1" w:rsidR="002D791B" w:rsidRDefault="002D791B" w:rsidP="00897C9D">
      <w:pPr>
        <w:spacing w:after="120"/>
        <w:jc w:val="both"/>
      </w:pPr>
      <w:r>
        <w:rPr>
          <w:b/>
          <w:sz w:val="24"/>
          <w:szCs w:val="24"/>
        </w:rPr>
        <w:t>PSV</w:t>
      </w:r>
      <w:r>
        <w:t xml:space="preserve"> </w:t>
      </w:r>
      <w:r>
        <w:tab/>
        <w:t>Přidružená stavební výroba</w:t>
      </w:r>
    </w:p>
    <w:p w14:paraId="1EEF4ABA" w14:textId="49AC14B7" w:rsidR="00D13823" w:rsidRDefault="00B61236" w:rsidP="00897C9D">
      <w:pPr>
        <w:spacing w:after="120"/>
        <w:jc w:val="both"/>
      </w:pPr>
      <w:r w:rsidRPr="008C1312">
        <w:rPr>
          <w:b/>
          <w:sz w:val="24"/>
          <w:szCs w:val="24"/>
        </w:rPr>
        <w:t>P</w:t>
      </w:r>
      <w:r>
        <w:rPr>
          <w:b/>
          <w:sz w:val="24"/>
          <w:szCs w:val="24"/>
        </w:rPr>
        <w:t>D</w:t>
      </w:r>
      <w:r w:rsidRPr="008C1312">
        <w:rPr>
          <w:b/>
          <w:sz w:val="24"/>
          <w:szCs w:val="24"/>
        </w:rPr>
        <w:t xml:space="preserve"> </w:t>
      </w:r>
      <w:r>
        <w:tab/>
        <w:t>Projektová dokumentace</w:t>
      </w:r>
    </w:p>
    <w:p w14:paraId="587CF84D" w14:textId="77777777" w:rsidR="00D13823" w:rsidRDefault="00D13823" w:rsidP="00897C9D">
      <w:pPr>
        <w:spacing w:after="120"/>
        <w:jc w:val="both"/>
      </w:pPr>
      <w:r w:rsidRPr="008166AD">
        <w:rPr>
          <w:b/>
          <w:sz w:val="24"/>
          <w:szCs w:val="24"/>
        </w:rPr>
        <w:t xml:space="preserve">RDS </w:t>
      </w:r>
      <w:r w:rsidRPr="008166AD">
        <w:rPr>
          <w:b/>
          <w:sz w:val="24"/>
          <w:szCs w:val="24"/>
        </w:rPr>
        <w:tab/>
      </w:r>
      <w:bookmarkStart w:id="2" w:name="_Hlk3881039"/>
      <w:r>
        <w:t xml:space="preserve">Realizační dokumentace stavby </w:t>
      </w:r>
      <w:bookmarkEnd w:id="2"/>
    </w:p>
    <w:p w14:paraId="27F3608B" w14:textId="77777777" w:rsidR="00D13823" w:rsidRDefault="00D13823" w:rsidP="00897C9D">
      <w:pPr>
        <w:spacing w:after="120"/>
        <w:jc w:val="both"/>
      </w:pPr>
      <w:r w:rsidRPr="008166AD">
        <w:rPr>
          <w:b/>
          <w:sz w:val="24"/>
          <w:szCs w:val="24"/>
        </w:rPr>
        <w:t>S-JTSK</w:t>
      </w:r>
      <w:r>
        <w:t xml:space="preserve"> Souřadnicový systém Jednotné trigonometrické sítě katastrální Křovákův systém </w:t>
      </w:r>
    </w:p>
    <w:p w14:paraId="3ECB8CD6" w14:textId="1566938F" w:rsidR="00D13823" w:rsidRDefault="00D13823" w:rsidP="00897C9D">
      <w:pPr>
        <w:spacing w:after="120"/>
        <w:jc w:val="both"/>
      </w:pPr>
      <w:r w:rsidRPr="008166AD">
        <w:rPr>
          <w:b/>
          <w:sz w:val="24"/>
          <w:szCs w:val="24"/>
        </w:rPr>
        <w:t>SI</w:t>
      </w:r>
      <w:r>
        <w:t xml:space="preserve"> </w:t>
      </w:r>
      <w:r w:rsidR="00747C91">
        <w:tab/>
      </w:r>
      <w:r>
        <w:t xml:space="preserve">Mezinárodní soustava jednotek </w:t>
      </w:r>
    </w:p>
    <w:p w14:paraId="1B37935E" w14:textId="1845FCCF" w:rsidR="00E622CF" w:rsidRDefault="00E622CF" w:rsidP="00897C9D">
      <w:pPr>
        <w:spacing w:after="120"/>
        <w:jc w:val="both"/>
      </w:pPr>
      <w:r w:rsidRPr="714C2651">
        <w:rPr>
          <w:b/>
          <w:bCs/>
          <w:sz w:val="24"/>
          <w:szCs w:val="24"/>
        </w:rPr>
        <w:t>SO</w:t>
      </w:r>
      <w:r>
        <w:t xml:space="preserve"> </w:t>
      </w:r>
      <w:r>
        <w:tab/>
        <w:t xml:space="preserve">Stavební objekt </w:t>
      </w:r>
    </w:p>
    <w:p w14:paraId="5C035AA2" w14:textId="0301851A" w:rsidR="00076914" w:rsidRDefault="00F47DDB" w:rsidP="00897C9D">
      <w:pPr>
        <w:spacing w:after="120"/>
        <w:jc w:val="both"/>
      </w:pPr>
      <w:r w:rsidRPr="008166AD">
        <w:rPr>
          <w:b/>
          <w:sz w:val="24"/>
          <w:szCs w:val="24"/>
        </w:rPr>
        <w:t>S</w:t>
      </w:r>
      <w:r>
        <w:rPr>
          <w:b/>
          <w:sz w:val="24"/>
          <w:szCs w:val="24"/>
        </w:rPr>
        <w:t>W</w:t>
      </w:r>
      <w:r>
        <w:t xml:space="preserve"> </w:t>
      </w:r>
      <w:r>
        <w:tab/>
      </w:r>
      <w:r w:rsidR="008B18B6">
        <w:t>Programový nástroj</w:t>
      </w:r>
      <w:r>
        <w:t xml:space="preserve"> </w:t>
      </w:r>
    </w:p>
    <w:p w14:paraId="3A7598CE" w14:textId="37E2898B" w:rsidR="00B67996" w:rsidRDefault="00076914" w:rsidP="00897C9D">
      <w:pPr>
        <w:spacing w:after="120"/>
        <w:jc w:val="both"/>
      </w:pPr>
      <w:r>
        <w:rPr>
          <w:b/>
          <w:sz w:val="24"/>
          <w:szCs w:val="24"/>
        </w:rPr>
        <w:t>TZB</w:t>
      </w:r>
      <w:r>
        <w:t xml:space="preserve"> </w:t>
      </w:r>
      <w:r>
        <w:tab/>
        <w:t xml:space="preserve">Technické zařízení </w:t>
      </w:r>
      <w:r w:rsidR="0035401A">
        <w:t>budov</w:t>
      </w:r>
      <w:r>
        <w:t xml:space="preserve"> </w:t>
      </w:r>
    </w:p>
    <w:p w14:paraId="54679DA2" w14:textId="77777777" w:rsidR="00D13823" w:rsidRDefault="00D13823" w:rsidP="00A002E1">
      <w:pPr>
        <w:pStyle w:val="Nadpis1"/>
      </w:pPr>
      <w:bookmarkStart w:id="3" w:name="_Toc137566420"/>
      <w:r>
        <w:lastRenderedPageBreak/>
        <w:t>IDENTIFIKAČNÍ ÚDAJE INFORMAČNÍHO MODELU</w:t>
      </w:r>
      <w:bookmarkEnd w:id="3"/>
    </w:p>
    <w:p w14:paraId="26172B14" w14:textId="250071FC" w:rsidR="00D13823" w:rsidRDefault="00814907" w:rsidP="007B231B">
      <w:pPr>
        <w:pStyle w:val="Nadpis2"/>
      </w:pPr>
      <w:bookmarkStart w:id="4" w:name="_Toc137566421"/>
      <w:r>
        <w:t>ZÁKLADNÍ</w:t>
      </w:r>
      <w:r w:rsidR="008644E5">
        <w:t xml:space="preserve"> </w:t>
      </w:r>
      <w:r w:rsidR="00D13823">
        <w:t>INFORMACE O PROJEKTU</w:t>
      </w:r>
      <w:bookmarkEnd w:id="4"/>
    </w:p>
    <w:p w14:paraId="7C513461" w14:textId="72634A6E" w:rsidR="00023D16" w:rsidRDefault="00023D16" w:rsidP="00A002E1">
      <w:pPr>
        <w:jc w:val="both"/>
        <w:rPr>
          <w:lang w:eastAsia="cs-CZ"/>
        </w:rPr>
      </w:pP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7"/>
        <w:gridCol w:w="5097"/>
      </w:tblGrid>
      <w:tr w:rsidR="00E2303D" w:rsidRPr="00E53D4D" w14:paraId="54437C11" w14:textId="77777777" w:rsidTr="00FA6449">
        <w:trPr>
          <w:trHeight w:val="330"/>
        </w:trPr>
        <w:tc>
          <w:tcPr>
            <w:tcW w:w="5000" w:type="pct"/>
            <w:gridSpan w:val="2"/>
            <w:shd w:val="clear" w:color="auto" w:fill="AEAAAA" w:themeFill="background2" w:themeFillShade="BF"/>
            <w:noWrap/>
            <w:vAlign w:val="center"/>
            <w:hideMark/>
          </w:tcPr>
          <w:p w14:paraId="7F1E9B94" w14:textId="77777777" w:rsidR="00E2303D" w:rsidRPr="00E53D4D" w:rsidRDefault="00E2303D" w:rsidP="00FA6449">
            <w:pPr>
              <w:rPr>
                <w:rFonts w:eastAsia="Times New Roman" w:cs="Calibri"/>
                <w:b/>
                <w:bCs/>
                <w:color w:val="000000"/>
                <w:sz w:val="24"/>
                <w:szCs w:val="24"/>
                <w:lang w:eastAsia="cs-CZ"/>
              </w:rPr>
            </w:pPr>
            <w:r>
              <w:rPr>
                <w:rFonts w:eastAsia="Times New Roman" w:cs="Calibri"/>
                <w:b/>
                <w:bCs/>
                <w:color w:val="000000"/>
                <w:sz w:val="24"/>
                <w:szCs w:val="24"/>
                <w:lang w:eastAsia="cs-CZ"/>
              </w:rPr>
              <w:t>INFORMACE O PROJEKTU</w:t>
            </w:r>
          </w:p>
        </w:tc>
      </w:tr>
      <w:tr w:rsidR="00E2303D" w:rsidRPr="00E53D4D" w14:paraId="1C3B13E7" w14:textId="77777777" w:rsidTr="00FA6449">
        <w:trPr>
          <w:trHeight w:val="493"/>
        </w:trPr>
        <w:tc>
          <w:tcPr>
            <w:tcW w:w="2500" w:type="pct"/>
            <w:shd w:val="clear" w:color="auto" w:fill="auto"/>
            <w:vAlign w:val="center"/>
          </w:tcPr>
          <w:p w14:paraId="3BFB8965" w14:textId="77777777" w:rsidR="00E2303D" w:rsidRPr="00BE71B9"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Název Projektu:</w:t>
            </w:r>
          </w:p>
        </w:tc>
        <w:tc>
          <w:tcPr>
            <w:tcW w:w="2500" w:type="pct"/>
            <w:shd w:val="clear" w:color="auto" w:fill="auto"/>
            <w:vAlign w:val="center"/>
          </w:tcPr>
          <w:p w14:paraId="3BD2ACC7" w14:textId="5BD34BD9" w:rsidR="00E2303D" w:rsidRPr="00F16739" w:rsidRDefault="00112C7A" w:rsidP="00F16739">
            <w:pPr>
              <w:spacing w:after="240"/>
              <w:rPr>
                <w:rFonts w:eastAsia="Times New Roman" w:cs="Calibri"/>
                <w:b/>
                <w:iCs/>
                <w:color w:val="FF0000"/>
                <w:sz w:val="24"/>
                <w:szCs w:val="24"/>
                <w:lang w:eastAsia="cs-CZ"/>
              </w:rPr>
            </w:pPr>
            <w:r w:rsidRPr="00112C7A">
              <w:rPr>
                <w:rFonts w:eastAsia="Times New Roman" w:cs="Calibri"/>
                <w:b/>
                <w:iCs/>
                <w:sz w:val="24"/>
                <w:szCs w:val="24"/>
                <w:lang w:eastAsia="cs-CZ"/>
              </w:rPr>
              <w:t>Zpracování projektové dokumentace akce ISŠTE Sokolov, Revitalizace sportovní haly</w:t>
            </w:r>
          </w:p>
        </w:tc>
      </w:tr>
      <w:tr w:rsidR="00E2303D" w:rsidRPr="00E53D4D" w14:paraId="4C38FD84" w14:textId="77777777" w:rsidTr="00FA6449">
        <w:trPr>
          <w:trHeight w:val="558"/>
        </w:trPr>
        <w:tc>
          <w:tcPr>
            <w:tcW w:w="2500" w:type="pct"/>
            <w:shd w:val="clear" w:color="auto" w:fill="auto"/>
            <w:vAlign w:val="center"/>
          </w:tcPr>
          <w:p w14:paraId="217754F2" w14:textId="6857C5BF" w:rsidR="00E2303D" w:rsidRPr="00BE71B9" w:rsidRDefault="009B7E72" w:rsidP="00FA6449">
            <w:pPr>
              <w:rPr>
                <w:rFonts w:eastAsia="Times New Roman" w:cs="Calibri"/>
                <w:color w:val="000000"/>
                <w:sz w:val="24"/>
                <w:szCs w:val="24"/>
                <w:lang w:eastAsia="cs-CZ"/>
              </w:rPr>
            </w:pPr>
            <w:r>
              <w:rPr>
                <w:rFonts w:eastAsia="Times New Roman" w:cs="Calibri"/>
                <w:color w:val="000000"/>
                <w:sz w:val="24"/>
                <w:szCs w:val="24"/>
                <w:lang w:eastAsia="cs-CZ"/>
              </w:rPr>
              <w:t>Zadavatel</w:t>
            </w:r>
            <w:r w:rsidR="00E2303D">
              <w:rPr>
                <w:rFonts w:eastAsia="Times New Roman" w:cs="Calibri"/>
                <w:color w:val="000000"/>
                <w:sz w:val="24"/>
                <w:szCs w:val="24"/>
                <w:lang w:eastAsia="cs-CZ"/>
              </w:rPr>
              <w:t>:</w:t>
            </w:r>
          </w:p>
        </w:tc>
        <w:tc>
          <w:tcPr>
            <w:tcW w:w="2500" w:type="pct"/>
            <w:shd w:val="clear" w:color="auto" w:fill="auto"/>
            <w:vAlign w:val="center"/>
          </w:tcPr>
          <w:p w14:paraId="7A027B16" w14:textId="0021117C" w:rsidR="00E2303D" w:rsidRPr="00E2303D" w:rsidRDefault="007D46A7" w:rsidP="00E2303D">
            <w:pPr>
              <w:jc w:val="both"/>
              <w:rPr>
                <w:lang w:eastAsia="cs-CZ"/>
              </w:rPr>
            </w:pPr>
            <w:r>
              <w:rPr>
                <w:lang w:eastAsia="cs-CZ"/>
              </w:rPr>
              <w:t>Karlovarský kraj</w:t>
            </w:r>
          </w:p>
        </w:tc>
      </w:tr>
      <w:tr w:rsidR="00A9258E" w:rsidRPr="00E53D4D" w14:paraId="3357BBC9" w14:textId="77777777" w:rsidTr="00FA6449">
        <w:trPr>
          <w:trHeight w:val="558"/>
        </w:trPr>
        <w:tc>
          <w:tcPr>
            <w:tcW w:w="2500" w:type="pct"/>
            <w:shd w:val="clear" w:color="auto" w:fill="auto"/>
            <w:vAlign w:val="center"/>
          </w:tcPr>
          <w:p w14:paraId="39EAAA0E" w14:textId="2C37FE9D" w:rsidR="00A9258E" w:rsidRDefault="00A9258E" w:rsidP="00FA6449">
            <w:pPr>
              <w:rPr>
                <w:rFonts w:eastAsia="Times New Roman" w:cs="Calibri"/>
                <w:color w:val="000000"/>
                <w:sz w:val="24"/>
                <w:szCs w:val="24"/>
                <w:lang w:eastAsia="cs-CZ"/>
              </w:rPr>
            </w:pPr>
            <w:r>
              <w:rPr>
                <w:rFonts w:eastAsia="Times New Roman" w:cs="Calibri"/>
                <w:color w:val="000000"/>
                <w:sz w:val="24"/>
                <w:szCs w:val="24"/>
                <w:lang w:eastAsia="cs-CZ"/>
              </w:rPr>
              <w:t>Zhotovitel:</w:t>
            </w:r>
          </w:p>
        </w:tc>
        <w:tc>
          <w:tcPr>
            <w:tcW w:w="2500" w:type="pct"/>
            <w:shd w:val="clear" w:color="auto" w:fill="auto"/>
            <w:vAlign w:val="center"/>
          </w:tcPr>
          <w:p w14:paraId="7A8AA137" w14:textId="77777777" w:rsidR="00A9258E" w:rsidRPr="00845F4B" w:rsidRDefault="00A9258E" w:rsidP="00FA6449">
            <w:pPr>
              <w:spacing w:after="240"/>
              <w:rPr>
                <w:rFonts w:eastAsia="Times New Roman" w:cs="Calibri"/>
                <w:iCs/>
                <w:sz w:val="24"/>
                <w:szCs w:val="24"/>
                <w:lang w:eastAsia="cs-CZ"/>
              </w:rPr>
            </w:pPr>
          </w:p>
        </w:tc>
      </w:tr>
      <w:tr w:rsidR="00E2303D" w:rsidRPr="00E53D4D" w14:paraId="651B54B2" w14:textId="77777777" w:rsidTr="00FA6449">
        <w:trPr>
          <w:trHeight w:val="558"/>
        </w:trPr>
        <w:tc>
          <w:tcPr>
            <w:tcW w:w="2500" w:type="pct"/>
            <w:shd w:val="clear" w:color="auto" w:fill="auto"/>
            <w:vAlign w:val="center"/>
          </w:tcPr>
          <w:p w14:paraId="49C36187" w14:textId="388606B0"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 xml:space="preserve">Číslo projektu </w:t>
            </w:r>
            <w:r w:rsidR="00242FE9">
              <w:rPr>
                <w:rFonts w:eastAsia="Times New Roman" w:cs="Calibri"/>
                <w:color w:val="000000"/>
                <w:sz w:val="24"/>
                <w:szCs w:val="24"/>
                <w:lang w:eastAsia="cs-CZ"/>
              </w:rPr>
              <w:t>Z</w:t>
            </w:r>
            <w:r>
              <w:rPr>
                <w:rFonts w:eastAsia="Times New Roman" w:cs="Calibri"/>
                <w:color w:val="000000"/>
                <w:sz w:val="24"/>
                <w:szCs w:val="24"/>
                <w:lang w:eastAsia="cs-CZ"/>
              </w:rPr>
              <w:t>adavatele:</w:t>
            </w:r>
          </w:p>
        </w:tc>
        <w:tc>
          <w:tcPr>
            <w:tcW w:w="2500" w:type="pct"/>
            <w:shd w:val="clear" w:color="auto" w:fill="auto"/>
            <w:vAlign w:val="center"/>
          </w:tcPr>
          <w:p w14:paraId="67814405" w14:textId="77777777" w:rsidR="00E2303D" w:rsidRPr="00845F4B" w:rsidRDefault="00E2303D" w:rsidP="00FA6449">
            <w:pPr>
              <w:spacing w:after="240"/>
              <w:rPr>
                <w:rFonts w:eastAsia="Times New Roman" w:cs="Calibri"/>
                <w:iCs/>
                <w:sz w:val="24"/>
                <w:szCs w:val="24"/>
                <w:lang w:eastAsia="cs-CZ"/>
              </w:rPr>
            </w:pPr>
          </w:p>
        </w:tc>
      </w:tr>
      <w:tr w:rsidR="00E2303D" w:rsidRPr="00E53D4D" w14:paraId="3BDE72F1" w14:textId="77777777" w:rsidTr="00FA6449">
        <w:trPr>
          <w:trHeight w:val="558"/>
        </w:trPr>
        <w:tc>
          <w:tcPr>
            <w:tcW w:w="2500" w:type="pct"/>
            <w:shd w:val="clear" w:color="auto" w:fill="auto"/>
            <w:vAlign w:val="center"/>
          </w:tcPr>
          <w:p w14:paraId="648D2B8B" w14:textId="5082BFE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Číslo projektu zhotovitele:</w:t>
            </w:r>
          </w:p>
        </w:tc>
        <w:tc>
          <w:tcPr>
            <w:tcW w:w="2500" w:type="pct"/>
            <w:shd w:val="clear" w:color="auto" w:fill="auto"/>
            <w:vAlign w:val="center"/>
          </w:tcPr>
          <w:p w14:paraId="16CC6F81" w14:textId="77777777" w:rsidR="00E2303D" w:rsidRPr="00845F4B" w:rsidRDefault="00E2303D" w:rsidP="00FA6449">
            <w:pPr>
              <w:spacing w:after="240"/>
              <w:rPr>
                <w:rFonts w:eastAsia="Times New Roman" w:cs="Calibri"/>
                <w:iCs/>
                <w:sz w:val="24"/>
                <w:szCs w:val="24"/>
                <w:lang w:eastAsia="cs-CZ"/>
              </w:rPr>
            </w:pPr>
          </w:p>
        </w:tc>
      </w:tr>
      <w:tr w:rsidR="00E2303D" w:rsidRPr="00E53D4D" w14:paraId="5C5E2FE9" w14:textId="77777777" w:rsidTr="00FA6449">
        <w:trPr>
          <w:trHeight w:val="558"/>
        </w:trPr>
        <w:tc>
          <w:tcPr>
            <w:tcW w:w="2500" w:type="pct"/>
            <w:shd w:val="clear" w:color="auto" w:fill="auto"/>
            <w:vAlign w:val="center"/>
          </w:tcPr>
          <w:p w14:paraId="58274B52" w14:textId="7777777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Místo stavby:</w:t>
            </w:r>
          </w:p>
        </w:tc>
        <w:tc>
          <w:tcPr>
            <w:tcW w:w="2500" w:type="pct"/>
            <w:shd w:val="clear" w:color="auto" w:fill="auto"/>
            <w:vAlign w:val="center"/>
          </w:tcPr>
          <w:p w14:paraId="76816074" w14:textId="3FB69A40" w:rsidR="00E2303D" w:rsidRPr="00B67996" w:rsidRDefault="00A746F9" w:rsidP="00B67996">
            <w:pPr>
              <w:rPr>
                <w:bCs/>
                <w:iCs/>
              </w:rPr>
            </w:pPr>
            <w:r>
              <w:rPr>
                <w:bCs/>
                <w:iCs/>
              </w:rPr>
              <w:t>Karlovy Vary</w:t>
            </w:r>
          </w:p>
        </w:tc>
      </w:tr>
      <w:tr w:rsidR="003441A9" w:rsidRPr="00E53D4D" w14:paraId="7255E6F7" w14:textId="77777777" w:rsidTr="00FA6449">
        <w:trPr>
          <w:trHeight w:val="558"/>
        </w:trPr>
        <w:tc>
          <w:tcPr>
            <w:tcW w:w="2500" w:type="pct"/>
            <w:shd w:val="clear" w:color="auto" w:fill="auto"/>
            <w:vAlign w:val="center"/>
          </w:tcPr>
          <w:p w14:paraId="5405F4BA" w14:textId="2F85E493" w:rsidR="003441A9" w:rsidRDefault="003441A9" w:rsidP="00FA6449">
            <w:pPr>
              <w:rPr>
                <w:rFonts w:eastAsia="Times New Roman" w:cs="Calibri"/>
                <w:color w:val="000000"/>
                <w:sz w:val="24"/>
                <w:szCs w:val="24"/>
                <w:lang w:eastAsia="cs-CZ"/>
              </w:rPr>
            </w:pPr>
            <w:r>
              <w:rPr>
                <w:rFonts w:eastAsia="Times New Roman" w:cs="Calibri"/>
                <w:color w:val="000000"/>
                <w:sz w:val="24"/>
                <w:szCs w:val="24"/>
                <w:lang w:eastAsia="cs-CZ"/>
              </w:rPr>
              <w:t>Části projektové dokumentace</w:t>
            </w:r>
            <w:r w:rsidR="00574FA7">
              <w:rPr>
                <w:rFonts w:eastAsia="Times New Roman" w:cs="Calibri"/>
                <w:color w:val="000000"/>
                <w:sz w:val="24"/>
                <w:szCs w:val="24"/>
                <w:lang w:eastAsia="cs-CZ"/>
              </w:rPr>
              <w:t>, kterých se BEP týká</w:t>
            </w:r>
            <w:r>
              <w:rPr>
                <w:rFonts w:eastAsia="Times New Roman" w:cs="Calibri"/>
                <w:color w:val="000000"/>
                <w:sz w:val="24"/>
                <w:szCs w:val="24"/>
                <w:lang w:eastAsia="cs-CZ"/>
              </w:rPr>
              <w:t>:</w:t>
            </w:r>
          </w:p>
        </w:tc>
        <w:tc>
          <w:tcPr>
            <w:tcW w:w="2500" w:type="pct"/>
            <w:shd w:val="clear" w:color="auto" w:fill="auto"/>
            <w:vAlign w:val="center"/>
          </w:tcPr>
          <w:p w14:paraId="038A7923" w14:textId="3AC5F17D" w:rsidR="00232256" w:rsidRPr="00845F4B" w:rsidRDefault="007D46A7" w:rsidP="00FA6449">
            <w:pPr>
              <w:spacing w:after="240"/>
              <w:rPr>
                <w:rFonts w:eastAsia="Times New Roman" w:cs="Calibri"/>
                <w:iCs/>
                <w:sz w:val="24"/>
                <w:szCs w:val="24"/>
                <w:lang w:eastAsia="cs-CZ"/>
              </w:rPr>
            </w:pPr>
            <w:r>
              <w:rPr>
                <w:rFonts w:eastAsia="Times New Roman" w:cs="Calibri"/>
                <w:iCs/>
                <w:sz w:val="24"/>
                <w:szCs w:val="24"/>
                <w:lang w:eastAsia="cs-CZ"/>
              </w:rPr>
              <w:t>DSP, PDPS</w:t>
            </w:r>
          </w:p>
        </w:tc>
      </w:tr>
    </w:tbl>
    <w:p w14:paraId="4E21BB63" w14:textId="77777777" w:rsidR="00E2303D" w:rsidRDefault="00E2303D" w:rsidP="00A002E1">
      <w:pPr>
        <w:jc w:val="both"/>
        <w:rPr>
          <w:lang w:eastAsia="cs-CZ"/>
        </w:rPr>
      </w:pPr>
    </w:p>
    <w:p w14:paraId="6EE34443" w14:textId="0E6A01AE" w:rsidR="00A16B2D" w:rsidRDefault="00D13823" w:rsidP="007B231B">
      <w:pPr>
        <w:pStyle w:val="Nadpis2"/>
      </w:pPr>
      <w:bookmarkStart w:id="5" w:name="_Toc137566422"/>
      <w:r>
        <w:t>POPIS PROJEKTU</w:t>
      </w:r>
      <w:bookmarkEnd w:id="5"/>
    </w:p>
    <w:p w14:paraId="40973C4E" w14:textId="68716F00" w:rsidR="00112C7A" w:rsidRDefault="00112C7A" w:rsidP="00112C7A">
      <w:pPr>
        <w:pStyle w:val="Nadpis1"/>
        <w:numPr>
          <w:ilvl w:val="0"/>
          <w:numId w:val="0"/>
        </w:numPr>
        <w:rPr>
          <w:rFonts w:eastAsiaTheme="minorHAnsi" w:cstheme="minorBidi"/>
          <w:b w:val="0"/>
          <w:bCs w:val="0"/>
          <w:caps w:val="0"/>
          <w:sz w:val="22"/>
          <w:szCs w:val="22"/>
        </w:rPr>
      </w:pPr>
      <w:bookmarkStart w:id="6" w:name="_Toc137566423"/>
      <w:r w:rsidRPr="00112C7A">
        <w:rPr>
          <w:rFonts w:eastAsiaTheme="minorHAnsi" w:cstheme="minorBidi"/>
          <w:b w:val="0"/>
          <w:bCs w:val="0"/>
          <w:caps w:val="0"/>
          <w:sz w:val="22"/>
          <w:szCs w:val="22"/>
        </w:rPr>
        <w:t>Předmětem plnění této veřejné zakázky je předprojektová a projektová činnost, inženýrská činnost včetně poskytnutí součinnosti v průběhu zadávacího řízení veřejné zakázky na stavební práce a výkon autorského dozoru v souvislosti s výstavbou sportovní haly pro Integrovanou střední školu technickou a ekonomickou Sokolov, příspěvková organizace.</w:t>
      </w:r>
      <w:bookmarkEnd w:id="6"/>
      <w:r w:rsidRPr="00112C7A">
        <w:rPr>
          <w:rFonts w:eastAsiaTheme="minorHAnsi" w:cstheme="minorBidi"/>
          <w:b w:val="0"/>
          <w:bCs w:val="0"/>
          <w:caps w:val="0"/>
          <w:sz w:val="22"/>
          <w:szCs w:val="22"/>
        </w:rPr>
        <w:t xml:space="preserve"> </w:t>
      </w:r>
    </w:p>
    <w:p w14:paraId="62BC44D0" w14:textId="77777777" w:rsidR="00112C7A" w:rsidRPr="00112C7A" w:rsidRDefault="00112C7A" w:rsidP="00112C7A">
      <w:pPr>
        <w:rPr>
          <w:lang w:eastAsia="cs-CZ"/>
        </w:rPr>
      </w:pPr>
    </w:p>
    <w:p w14:paraId="1FFA7653" w14:textId="6C4C0223" w:rsidR="00966DF9" w:rsidRDefault="00966DF9" w:rsidP="00966DF9">
      <w:pPr>
        <w:pStyle w:val="Nadpis1"/>
      </w:pPr>
      <w:bookmarkStart w:id="7" w:name="_Toc137566424"/>
      <w:r>
        <w:t>CÍLE BIM PROJEKTU</w:t>
      </w:r>
      <w:bookmarkEnd w:id="7"/>
    </w:p>
    <w:p w14:paraId="669A206C" w14:textId="4183B416" w:rsidR="00966DF9" w:rsidRPr="0092738D" w:rsidRDefault="00966DF9" w:rsidP="00966DF9">
      <w:pPr>
        <w:rPr>
          <w:b/>
          <w:bCs/>
          <w:i/>
          <w:iCs/>
          <w:lang w:eastAsia="cs-CZ"/>
        </w:rPr>
      </w:pPr>
      <w:r>
        <w:rPr>
          <w:b/>
          <w:bCs/>
          <w:i/>
          <w:iCs/>
          <w:lang w:eastAsia="cs-CZ"/>
        </w:rPr>
        <w:t>Tato kapitola definuje stanovené cíle projektu. Vychází z obecných cílů definovaných v </w:t>
      </w:r>
      <w:r w:rsidR="00A746F9">
        <w:rPr>
          <w:b/>
          <w:bCs/>
          <w:i/>
          <w:iCs/>
          <w:lang w:eastAsia="cs-CZ"/>
        </w:rPr>
        <w:t>E</w:t>
      </w:r>
      <w:r>
        <w:rPr>
          <w:b/>
          <w:bCs/>
          <w:i/>
          <w:iCs/>
          <w:lang w:eastAsia="cs-CZ"/>
        </w:rPr>
        <w:t>IR s přihlédnutím na konkrétní cíle z hlediska Zadavatele na tomto konkrétním p</w:t>
      </w:r>
      <w:r w:rsidR="00200033">
        <w:rPr>
          <w:b/>
          <w:bCs/>
          <w:i/>
          <w:iCs/>
          <w:lang w:eastAsia="cs-CZ"/>
        </w:rPr>
        <w:t>rojektu</w:t>
      </w:r>
      <w:r>
        <w:rPr>
          <w:b/>
          <w:bCs/>
          <w:i/>
          <w:iCs/>
          <w:lang w:eastAsia="cs-CZ"/>
        </w:rPr>
        <w:t xml:space="preserve">. </w:t>
      </w:r>
    </w:p>
    <w:p w14:paraId="41DABA02" w14:textId="787EF106" w:rsidR="00966DF9" w:rsidRDefault="00966DF9" w:rsidP="00966DF9">
      <w:pPr>
        <w:jc w:val="both"/>
        <w:rPr>
          <w:b/>
          <w:i/>
          <w:lang w:eastAsia="cs-CZ"/>
        </w:rPr>
      </w:pPr>
      <w:r>
        <w:rPr>
          <w:b/>
          <w:i/>
          <w:lang w:eastAsia="cs-CZ"/>
        </w:rPr>
        <w:t xml:space="preserve">Cíle </w:t>
      </w:r>
      <w:r w:rsidR="00D3481D">
        <w:rPr>
          <w:b/>
          <w:i/>
          <w:lang w:eastAsia="cs-CZ"/>
        </w:rPr>
        <w:t xml:space="preserve">jsou </w:t>
      </w:r>
      <w:r>
        <w:rPr>
          <w:b/>
          <w:i/>
          <w:lang w:eastAsia="cs-CZ"/>
        </w:rPr>
        <w:t>z hlediska BIM důležitou částí, neboť rozhodují o způsobu zpracování, využívání a používání dat vznikajících na projektu. Definováním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 by mohl</w:t>
      </w:r>
      <w:r w:rsidR="00BA308B">
        <w:rPr>
          <w:b/>
          <w:i/>
          <w:lang w:eastAsia="cs-CZ"/>
        </w:rPr>
        <w:t>y</w:t>
      </w:r>
      <w:r>
        <w:rPr>
          <w:b/>
          <w:i/>
          <w:lang w:eastAsia="cs-CZ"/>
        </w:rPr>
        <w:t xml:space="preserve"> existovat </w:t>
      </w:r>
      <w:r w:rsidR="00B17308">
        <w:rPr>
          <w:b/>
          <w:i/>
          <w:lang w:eastAsia="cs-CZ"/>
        </w:rPr>
        <w:t xml:space="preserve">jiné </w:t>
      </w:r>
      <w:r>
        <w:rPr>
          <w:b/>
          <w:i/>
          <w:lang w:eastAsia="cs-CZ"/>
        </w:rPr>
        <w:t xml:space="preserve">cesty k plnění. Definice cílů pomáhá v orientaci a nedává prostor v rozdílném očekávání nad výsledkem. Dané cíle jsou zaměřeny </w:t>
      </w:r>
      <w:r w:rsidR="00467EE7">
        <w:rPr>
          <w:b/>
          <w:i/>
          <w:lang w:eastAsia="cs-CZ"/>
        </w:rPr>
        <w:t xml:space="preserve">především </w:t>
      </w:r>
      <w:r>
        <w:rPr>
          <w:b/>
          <w:i/>
          <w:lang w:eastAsia="cs-CZ"/>
        </w:rPr>
        <w:t xml:space="preserve">na využití </w:t>
      </w:r>
      <w:r w:rsidR="00AB5AEB">
        <w:rPr>
          <w:b/>
          <w:i/>
          <w:lang w:eastAsia="cs-CZ"/>
        </w:rPr>
        <w:t xml:space="preserve">vzniklých dat </w:t>
      </w:r>
      <w:r>
        <w:rPr>
          <w:b/>
          <w:i/>
          <w:lang w:eastAsia="cs-CZ"/>
        </w:rPr>
        <w:t>pro budoucí správu a údržbu objektu</w:t>
      </w:r>
      <w:r w:rsidR="007872F8">
        <w:rPr>
          <w:b/>
          <w:i/>
          <w:lang w:eastAsia="cs-CZ"/>
        </w:rPr>
        <w:t>.</w:t>
      </w:r>
      <w:r>
        <w:rPr>
          <w:b/>
          <w:i/>
          <w:lang w:eastAsia="cs-CZ"/>
        </w:rPr>
        <w:t xml:space="preserve">   </w:t>
      </w:r>
    </w:p>
    <w:p w14:paraId="1419C9CB" w14:textId="31666C00" w:rsidR="00FC0E98" w:rsidRDefault="00FC0E98" w:rsidP="00966DF9">
      <w:pPr>
        <w:jc w:val="both"/>
        <w:rPr>
          <w:b/>
          <w:i/>
          <w:lang w:eastAsia="cs-CZ"/>
        </w:rPr>
      </w:pPr>
      <w:r>
        <w:rPr>
          <w:b/>
          <w:i/>
          <w:lang w:eastAsia="cs-CZ"/>
        </w:rPr>
        <w:t xml:space="preserve">Pokud </w:t>
      </w:r>
      <w:r w:rsidR="006369EB">
        <w:rPr>
          <w:b/>
          <w:i/>
          <w:lang w:eastAsia="cs-CZ"/>
        </w:rPr>
        <w:t xml:space="preserve">účastník </w:t>
      </w:r>
      <w:r>
        <w:rPr>
          <w:b/>
          <w:i/>
          <w:lang w:eastAsia="cs-CZ"/>
        </w:rPr>
        <w:t xml:space="preserve">uzná za vhodné, může rozšířit </w:t>
      </w:r>
      <w:r w:rsidR="00C96DDA">
        <w:rPr>
          <w:b/>
          <w:i/>
          <w:lang w:eastAsia="cs-CZ"/>
        </w:rPr>
        <w:t>cíle využití reflektující jeho potřeby v rámci zpracování svojí části, avšak nesmí být v</w:t>
      </w:r>
      <w:r w:rsidR="0000113A">
        <w:rPr>
          <w:b/>
          <w:i/>
          <w:lang w:eastAsia="cs-CZ"/>
        </w:rPr>
        <w:t> </w:t>
      </w:r>
      <w:r w:rsidR="00C96DDA">
        <w:rPr>
          <w:b/>
          <w:i/>
          <w:lang w:eastAsia="cs-CZ"/>
        </w:rPr>
        <w:t>rozporu</w:t>
      </w:r>
      <w:r w:rsidR="0000113A">
        <w:rPr>
          <w:b/>
          <w:i/>
          <w:lang w:eastAsia="cs-CZ"/>
        </w:rPr>
        <w:t xml:space="preserve"> </w:t>
      </w:r>
      <w:r w:rsidR="0083520E">
        <w:rPr>
          <w:b/>
          <w:i/>
          <w:lang w:eastAsia="cs-CZ"/>
        </w:rPr>
        <w:t xml:space="preserve">s </w:t>
      </w:r>
      <w:r w:rsidR="0000113A">
        <w:rPr>
          <w:b/>
          <w:i/>
          <w:lang w:eastAsia="cs-CZ"/>
        </w:rPr>
        <w:t>cíli viz níže.</w:t>
      </w:r>
    </w:p>
    <w:p w14:paraId="555DB340" w14:textId="082FF7A2" w:rsidR="00FC0E98" w:rsidRDefault="00FC0E98" w:rsidP="00966DF9">
      <w:pPr>
        <w:jc w:val="both"/>
        <w:rPr>
          <w:lang w:eastAsia="cs-CZ"/>
        </w:rPr>
      </w:pPr>
      <w:r>
        <w:rPr>
          <w:lang w:eastAsia="cs-CZ"/>
        </w:rPr>
        <w:t>Tyto cíle a jejich plnění nemají nahradit vyhlášky a normy, mají pouze doplnit již platn</w:t>
      </w:r>
      <w:r w:rsidR="0083520E">
        <w:rPr>
          <w:lang w:eastAsia="cs-CZ"/>
        </w:rPr>
        <w:t>é</w:t>
      </w:r>
      <w:r>
        <w:rPr>
          <w:lang w:eastAsia="cs-CZ"/>
        </w:rPr>
        <w:t xml:space="preserve"> </w:t>
      </w:r>
      <w:r w:rsidR="0083520E">
        <w:rPr>
          <w:lang w:eastAsia="cs-CZ"/>
        </w:rPr>
        <w:t xml:space="preserve">normy </w:t>
      </w:r>
      <w:r>
        <w:rPr>
          <w:lang w:eastAsia="cs-CZ"/>
        </w:rPr>
        <w:t>z hlediska metody BIM.</w:t>
      </w:r>
    </w:p>
    <w:p w14:paraId="4F97EDB4" w14:textId="28617F1C" w:rsidR="00314914" w:rsidRDefault="00314914" w:rsidP="007B231B">
      <w:pPr>
        <w:pStyle w:val="Nadpis2"/>
      </w:pPr>
      <w:bookmarkStart w:id="8" w:name="_Toc137566425"/>
      <w:r>
        <w:t>OBECNÉ CÍLE</w:t>
      </w:r>
      <w:bookmarkEnd w:id="8"/>
    </w:p>
    <w:p w14:paraId="45023392" w14:textId="6FF5297C" w:rsidR="007C2D0B" w:rsidRDefault="00314914" w:rsidP="007C2D0B">
      <w:pPr>
        <w:pStyle w:val="Odstavecseseznamem"/>
        <w:numPr>
          <w:ilvl w:val="0"/>
          <w:numId w:val="29"/>
        </w:numPr>
        <w:rPr>
          <w:lang w:eastAsia="cs-CZ"/>
        </w:rPr>
      </w:pPr>
      <w:r>
        <w:rPr>
          <w:lang w:eastAsia="cs-CZ"/>
        </w:rPr>
        <w:t xml:space="preserve">Výměna informací v celé fázi </w:t>
      </w:r>
      <w:r w:rsidR="0083220B">
        <w:rPr>
          <w:lang w:eastAsia="cs-CZ"/>
        </w:rPr>
        <w:t>návrhu a realizace stavby bude probíhat ve Společném datovém prostředí (CDE)</w:t>
      </w:r>
      <w:r w:rsidR="009B7E72">
        <w:rPr>
          <w:lang w:eastAsia="cs-CZ"/>
        </w:rPr>
        <w:t xml:space="preserve">. </w:t>
      </w:r>
      <w:r w:rsidR="009B7E72" w:rsidRPr="009B7E72">
        <w:rPr>
          <w:bCs/>
          <w:iCs/>
          <w:lang w:eastAsia="cs-CZ"/>
        </w:rPr>
        <w:t>Prostředí CDE zajišťuje Zhotovitel po celou dobu svého kontraktu.</w:t>
      </w:r>
    </w:p>
    <w:p w14:paraId="08954E57" w14:textId="333BBF38" w:rsidR="007C2D0B" w:rsidRPr="007C2D0B" w:rsidRDefault="007C2D0B" w:rsidP="007C2D0B">
      <w:pPr>
        <w:rPr>
          <w:b/>
          <w:bCs/>
          <w:i/>
          <w:iCs/>
          <w:lang w:eastAsia="cs-CZ"/>
        </w:rPr>
      </w:pPr>
      <w:r w:rsidRPr="007C2D0B">
        <w:rPr>
          <w:b/>
          <w:bCs/>
          <w:i/>
          <w:iCs/>
          <w:lang w:eastAsia="cs-CZ"/>
        </w:rPr>
        <w:t xml:space="preserve">CDE </w:t>
      </w:r>
      <w:r w:rsidR="00843053">
        <w:rPr>
          <w:b/>
          <w:bCs/>
          <w:i/>
          <w:iCs/>
          <w:lang w:eastAsia="cs-CZ"/>
        </w:rPr>
        <w:t>vybere Zhotovitel</w:t>
      </w:r>
      <w:r w:rsidR="00A30620">
        <w:rPr>
          <w:b/>
          <w:bCs/>
          <w:i/>
          <w:iCs/>
          <w:lang w:eastAsia="cs-CZ"/>
        </w:rPr>
        <w:t xml:space="preserve"> a bude zodpovídat za jeho zřízení a přístupu všech účastníků projektu včetně poskytnutí základního zaškolení a nutného servisu</w:t>
      </w:r>
      <w:r w:rsidR="006971B0">
        <w:rPr>
          <w:b/>
          <w:bCs/>
          <w:i/>
          <w:iCs/>
          <w:lang w:eastAsia="cs-CZ"/>
        </w:rPr>
        <w:t xml:space="preserve"> uživatelům s tím spojené</w:t>
      </w:r>
      <w:r>
        <w:rPr>
          <w:b/>
          <w:bCs/>
          <w:i/>
          <w:iCs/>
          <w:lang w:eastAsia="cs-CZ"/>
        </w:rPr>
        <w:t>.</w:t>
      </w:r>
    </w:p>
    <w:p w14:paraId="7F1EB258" w14:textId="06EE16DF" w:rsidR="00966DF9" w:rsidRDefault="00966DF9" w:rsidP="007B231B">
      <w:pPr>
        <w:pStyle w:val="Nadpis2"/>
      </w:pPr>
      <w:bookmarkStart w:id="9" w:name="_Toc137566426"/>
      <w:r>
        <w:lastRenderedPageBreak/>
        <w:t>POŽADAVKY</w:t>
      </w:r>
      <w:r w:rsidR="0000113A">
        <w:t xml:space="preserve"> </w:t>
      </w:r>
      <w:r w:rsidR="00F04ECA">
        <w:t>NA I</w:t>
      </w:r>
      <w:r w:rsidR="0035401A">
        <w:t>N</w:t>
      </w:r>
      <w:r w:rsidR="00F04ECA">
        <w:t>FORMAČNÍ MODELY</w:t>
      </w:r>
      <w:r>
        <w:t xml:space="preserve"> DLE </w:t>
      </w:r>
      <w:r w:rsidR="0035401A">
        <w:t>MILNÍKU PROJEKTU</w:t>
      </w:r>
      <w:bookmarkEnd w:id="9"/>
    </w:p>
    <w:p w14:paraId="57ACCF15" w14:textId="1623981F" w:rsidR="00966DF9" w:rsidRDefault="00916F43" w:rsidP="00966DF9">
      <w:pPr>
        <w:jc w:val="both"/>
        <w:rPr>
          <w:lang w:eastAsia="cs-CZ"/>
        </w:rPr>
      </w:pPr>
      <w:r>
        <w:rPr>
          <w:lang w:eastAsia="cs-CZ"/>
        </w:rPr>
        <w:t>Jeden z hlavních cílů je využívání informační</w:t>
      </w:r>
      <w:r w:rsidR="00050885">
        <w:rPr>
          <w:lang w:eastAsia="cs-CZ"/>
        </w:rPr>
        <w:t>ho</w:t>
      </w:r>
      <w:r>
        <w:rPr>
          <w:lang w:eastAsia="cs-CZ"/>
        </w:rPr>
        <w:t xml:space="preserve"> model</w:t>
      </w:r>
      <w:r w:rsidR="00050885">
        <w:rPr>
          <w:lang w:eastAsia="cs-CZ"/>
        </w:rPr>
        <w:t>u</w:t>
      </w:r>
      <w:r>
        <w:rPr>
          <w:lang w:eastAsia="cs-CZ"/>
        </w:rPr>
        <w:t xml:space="preserve"> jako </w:t>
      </w:r>
      <w:r w:rsidR="00A404E0">
        <w:rPr>
          <w:lang w:eastAsia="cs-CZ"/>
        </w:rPr>
        <w:t xml:space="preserve">databáze </w:t>
      </w:r>
      <w:r w:rsidR="009D2BA7">
        <w:rPr>
          <w:lang w:eastAsia="cs-CZ"/>
        </w:rPr>
        <w:t xml:space="preserve">informací </w:t>
      </w:r>
      <w:r w:rsidR="007B67F8">
        <w:rPr>
          <w:lang w:eastAsia="cs-CZ"/>
        </w:rPr>
        <w:t>o objektu</w:t>
      </w:r>
      <w:r w:rsidR="00F00D35">
        <w:rPr>
          <w:lang w:eastAsia="cs-CZ"/>
        </w:rPr>
        <w:t xml:space="preserve"> v průběhu jeho životního cyklu</w:t>
      </w:r>
      <w:r w:rsidR="00BA106D">
        <w:rPr>
          <w:lang w:eastAsia="cs-CZ"/>
        </w:rPr>
        <w:t>.</w:t>
      </w:r>
      <w:r w:rsidR="00486BD9">
        <w:rPr>
          <w:lang w:eastAsia="cs-CZ"/>
        </w:rPr>
        <w:t xml:space="preserve"> </w:t>
      </w:r>
      <w:r w:rsidR="00966DF9">
        <w:rPr>
          <w:lang w:eastAsia="cs-CZ"/>
        </w:rPr>
        <w:t>Tyto požadavky jsou naplňovány a předávány v rámci milníků projektu definovan</w:t>
      </w:r>
      <w:r w:rsidR="00E37453">
        <w:rPr>
          <w:lang w:eastAsia="cs-CZ"/>
        </w:rPr>
        <w:t>ých</w:t>
      </w:r>
      <w:r w:rsidR="00966DF9">
        <w:rPr>
          <w:lang w:eastAsia="cs-CZ"/>
        </w:rPr>
        <w:t xml:space="preserve"> v</w:t>
      </w:r>
      <w:r w:rsidR="00F75A18">
        <w:rPr>
          <w:lang w:eastAsia="cs-CZ"/>
        </w:rPr>
        <w:t> </w:t>
      </w:r>
      <w:r w:rsidR="00966DF9">
        <w:rPr>
          <w:lang w:eastAsia="cs-CZ"/>
        </w:rPr>
        <w:t>kapitole</w:t>
      </w:r>
      <w:r w:rsidR="00F75A18">
        <w:rPr>
          <w:lang w:eastAsia="cs-CZ"/>
        </w:rPr>
        <w:t xml:space="preserve"> „Časový harmonogram předání modelů“</w:t>
      </w:r>
      <w:r w:rsidR="00966DF9">
        <w:rPr>
          <w:lang w:eastAsia="cs-CZ"/>
        </w:rPr>
        <w:t>.</w:t>
      </w:r>
      <w:r w:rsidR="0000113A">
        <w:rPr>
          <w:lang w:eastAsia="cs-CZ"/>
        </w:rPr>
        <w:t xml:space="preserve"> Cíle </w:t>
      </w:r>
      <w:r w:rsidR="00F04ECA">
        <w:rPr>
          <w:lang w:eastAsia="cs-CZ"/>
        </w:rPr>
        <w:t>jsou pro jednodušší orientaci rozděleny do zamýšlených projektových stupňů</w:t>
      </w:r>
      <w:r w:rsidR="00E912F4">
        <w:rPr>
          <w:lang w:eastAsia="cs-CZ"/>
        </w:rPr>
        <w:t>.</w:t>
      </w:r>
    </w:p>
    <w:p w14:paraId="4CA3A338" w14:textId="508DF3B8" w:rsidR="00C050E4" w:rsidRDefault="00C050E4" w:rsidP="00DF30C6">
      <w:pPr>
        <w:pStyle w:val="Nadpis3"/>
      </w:pPr>
      <w:bookmarkStart w:id="10" w:name="_Toc137566427"/>
      <w:r>
        <w:t>Zaměření stávajícího stavu</w:t>
      </w:r>
      <w:r w:rsidR="00671904">
        <w:t>, Provedení průzkumů a jejich analýza, Dokumentace bouracích prací a Jednoduchá změnová dokumentace studie</w:t>
      </w:r>
      <w:bookmarkEnd w:id="10"/>
    </w:p>
    <w:p w14:paraId="3CB97D20" w14:textId="77777777" w:rsidR="00C050E4" w:rsidRDefault="00C050E4" w:rsidP="00C050E4">
      <w:pPr>
        <w:pStyle w:val="Odstavecseseznamem"/>
        <w:numPr>
          <w:ilvl w:val="1"/>
          <w:numId w:val="36"/>
        </w:numPr>
        <w:jc w:val="both"/>
        <w:rPr>
          <w:lang w:eastAsia="cs-CZ"/>
        </w:rPr>
      </w:pPr>
      <w:r>
        <w:rPr>
          <w:lang w:eastAsia="cs-CZ"/>
        </w:rPr>
        <w:t>Veškerá požadovaná dokumentace bude sdílena a předávána prostřednictvím projektového CDE</w:t>
      </w:r>
    </w:p>
    <w:p w14:paraId="2B9CF44B" w14:textId="13C6F7B6" w:rsidR="00C050E4" w:rsidRPr="00201306" w:rsidRDefault="00C050E4" w:rsidP="00DF30C6">
      <w:pPr>
        <w:pStyle w:val="Nadpis3"/>
      </w:pPr>
      <w:bookmarkStart w:id="11" w:name="_Toc137566428"/>
      <w:r w:rsidRPr="00201306">
        <w:t xml:space="preserve">Dokumentace pro vydání </w:t>
      </w:r>
      <w:r>
        <w:t xml:space="preserve">společného </w:t>
      </w:r>
      <w:r w:rsidRPr="00201306">
        <w:t>povolení:</w:t>
      </w:r>
      <w:bookmarkEnd w:id="11"/>
    </w:p>
    <w:p w14:paraId="27F9F0C3" w14:textId="77777777" w:rsidR="00560C6B" w:rsidRDefault="00560C6B" w:rsidP="00560C6B">
      <w:pPr>
        <w:pStyle w:val="Odstavecseseznamem"/>
        <w:numPr>
          <w:ilvl w:val="1"/>
          <w:numId w:val="36"/>
        </w:numPr>
        <w:jc w:val="both"/>
        <w:rPr>
          <w:lang w:eastAsia="cs-CZ"/>
        </w:rPr>
      </w:pPr>
      <w:r>
        <w:rPr>
          <w:lang w:eastAsia="cs-CZ"/>
        </w:rPr>
        <w:t>Produkce 2D projektové dokumentace (vyjma předem odsouhlasených výjimek).</w:t>
      </w:r>
    </w:p>
    <w:p w14:paraId="3A962588" w14:textId="77777777" w:rsidR="00560C6B" w:rsidRDefault="00560C6B" w:rsidP="00560C6B">
      <w:pPr>
        <w:pStyle w:val="Odstavecseseznamem"/>
        <w:numPr>
          <w:ilvl w:val="1"/>
          <w:numId w:val="36"/>
        </w:numPr>
        <w:jc w:val="both"/>
        <w:rPr>
          <w:lang w:eastAsia="cs-CZ"/>
        </w:rPr>
      </w:pPr>
      <w:r>
        <w:rPr>
          <w:lang w:eastAsia="cs-CZ"/>
        </w:rPr>
        <w:t>Základní vizualizace dle odsouhlasení</w:t>
      </w:r>
    </w:p>
    <w:p w14:paraId="4896FF27" w14:textId="77777777" w:rsidR="00881D9A" w:rsidRDefault="00560C6B" w:rsidP="00560C6B">
      <w:pPr>
        <w:pStyle w:val="Odstavecseseznamem"/>
        <w:numPr>
          <w:ilvl w:val="1"/>
          <w:numId w:val="36"/>
        </w:numPr>
        <w:jc w:val="both"/>
        <w:rPr>
          <w:lang w:eastAsia="cs-CZ"/>
        </w:rPr>
      </w:pPr>
      <w:r>
        <w:rPr>
          <w:lang w:eastAsia="cs-CZ"/>
        </w:rPr>
        <w:t>Výkaz výměr svislých a vodorovných nosných konstrukcí, dělících konstrukcí (příčky) se základní materiálovou skladbou, nenosné konstrukce (podlahy, střecha apod.) dle rozsahu a odsouhlasení</w:t>
      </w:r>
    </w:p>
    <w:p w14:paraId="2D2AB131" w14:textId="6F91D4A0" w:rsidR="00560C6B" w:rsidRDefault="00560C6B" w:rsidP="00560C6B">
      <w:pPr>
        <w:pStyle w:val="Odstavecseseznamem"/>
        <w:numPr>
          <w:ilvl w:val="1"/>
          <w:numId w:val="36"/>
        </w:numPr>
        <w:jc w:val="both"/>
        <w:rPr>
          <w:lang w:eastAsia="cs-CZ"/>
        </w:rPr>
      </w:pPr>
      <w:r>
        <w:rPr>
          <w:lang w:eastAsia="cs-CZ"/>
        </w:rPr>
        <w:t>Prostorová koordinace hlavních konstrukcí a hlavních tras TZB.</w:t>
      </w:r>
    </w:p>
    <w:p w14:paraId="14F75558" w14:textId="77777777" w:rsidR="00881D9A" w:rsidRDefault="00560C6B" w:rsidP="00560C6B">
      <w:pPr>
        <w:pStyle w:val="Odstavecseseznamem"/>
        <w:numPr>
          <w:ilvl w:val="1"/>
          <w:numId w:val="36"/>
        </w:numPr>
        <w:jc w:val="both"/>
        <w:rPr>
          <w:lang w:eastAsia="cs-CZ"/>
        </w:rPr>
      </w:pPr>
      <w:r>
        <w:rPr>
          <w:lang w:eastAsia="cs-CZ"/>
        </w:rPr>
        <w:t>Ověření energetické náročnosti budovy</w:t>
      </w:r>
    </w:p>
    <w:p w14:paraId="59DC7606" w14:textId="49C490E4" w:rsidR="00560C6B" w:rsidRPr="0040581F" w:rsidRDefault="00560C6B" w:rsidP="00560C6B">
      <w:pPr>
        <w:pStyle w:val="Odstavecseseznamem"/>
        <w:numPr>
          <w:ilvl w:val="1"/>
          <w:numId w:val="36"/>
        </w:numPr>
        <w:jc w:val="both"/>
        <w:rPr>
          <w:lang w:eastAsia="cs-CZ"/>
        </w:rPr>
      </w:pPr>
      <w:r w:rsidRPr="0040581F">
        <w:rPr>
          <w:rStyle w:val="normaltextrun"/>
          <w:u w:val="single"/>
          <w:shd w:val="clear" w:color="auto" w:fill="FFFFFF"/>
        </w:rPr>
        <w:t>Veškerá požadovaná dokumentace bude sdílena a předávána prostřednictvím projektového CDE</w:t>
      </w:r>
    </w:p>
    <w:p w14:paraId="38ED0911" w14:textId="77777777" w:rsidR="00C050E4" w:rsidRPr="00C050E4" w:rsidRDefault="00C050E4" w:rsidP="00DF30C6">
      <w:pPr>
        <w:pStyle w:val="Nadpis3"/>
      </w:pPr>
      <w:bookmarkStart w:id="12" w:name="_Toc137566429"/>
      <w:r w:rsidRPr="00C050E4">
        <w:t>Dokumentace pro provádění stavby:</w:t>
      </w:r>
      <w:bookmarkEnd w:id="12"/>
    </w:p>
    <w:p w14:paraId="527A687C" w14:textId="77777777" w:rsidR="00A02804" w:rsidRDefault="00A02804" w:rsidP="00A02804">
      <w:pPr>
        <w:pStyle w:val="Odstavecseseznamem"/>
        <w:numPr>
          <w:ilvl w:val="1"/>
          <w:numId w:val="36"/>
        </w:numPr>
        <w:jc w:val="both"/>
        <w:rPr>
          <w:lang w:eastAsia="cs-CZ"/>
        </w:rPr>
      </w:pPr>
      <w:r>
        <w:rPr>
          <w:lang w:eastAsia="cs-CZ"/>
        </w:rPr>
        <w:t>Produkce 2D projektové dokumentace (vyjma předem odsouhlasených výjimek).</w:t>
      </w:r>
    </w:p>
    <w:p w14:paraId="3D073CBB" w14:textId="77777777" w:rsidR="00A02804" w:rsidRDefault="00A02804" w:rsidP="00A02804">
      <w:pPr>
        <w:pStyle w:val="Odstavecseseznamem"/>
        <w:numPr>
          <w:ilvl w:val="1"/>
          <w:numId w:val="36"/>
        </w:numPr>
        <w:jc w:val="both"/>
        <w:rPr>
          <w:lang w:eastAsia="cs-CZ"/>
        </w:rPr>
      </w:pPr>
      <w:r>
        <w:rPr>
          <w:lang w:eastAsia="cs-CZ"/>
        </w:rPr>
        <w:t>Výkaz výměr HSV a PSV (vyjma předem odsouhlasených výjimek).</w:t>
      </w:r>
    </w:p>
    <w:p w14:paraId="59B1AA0C" w14:textId="77777777" w:rsidR="00A02804" w:rsidRDefault="00A02804" w:rsidP="00A02804">
      <w:pPr>
        <w:pStyle w:val="Odstavecseseznamem"/>
        <w:numPr>
          <w:ilvl w:val="1"/>
          <w:numId w:val="36"/>
        </w:numPr>
        <w:jc w:val="both"/>
        <w:rPr>
          <w:lang w:eastAsia="cs-CZ"/>
        </w:rPr>
      </w:pPr>
      <w:r>
        <w:rPr>
          <w:lang w:eastAsia="cs-CZ"/>
        </w:rPr>
        <w:t>Kompletní prostorová koordinace všech konstrukcí a TZB.</w:t>
      </w:r>
    </w:p>
    <w:p w14:paraId="0FD57F94" w14:textId="77777777" w:rsidR="00A02804" w:rsidRDefault="00A02804" w:rsidP="00A02804">
      <w:pPr>
        <w:pStyle w:val="Odstavecseseznamem"/>
        <w:numPr>
          <w:ilvl w:val="1"/>
          <w:numId w:val="36"/>
        </w:numPr>
        <w:jc w:val="both"/>
        <w:rPr>
          <w:lang w:eastAsia="cs-CZ"/>
        </w:rPr>
      </w:pPr>
      <w:r>
        <w:rPr>
          <w:lang w:eastAsia="cs-CZ"/>
        </w:rPr>
        <w:t>Vyznačení servisních, údržbových, přístupových a montážních prostorů prvků TZB.</w:t>
      </w:r>
    </w:p>
    <w:p w14:paraId="529CB68F" w14:textId="0C8C15DA" w:rsidR="00A02804" w:rsidRDefault="00A02804" w:rsidP="0040581F">
      <w:pPr>
        <w:pStyle w:val="Odstavecseseznamem"/>
        <w:numPr>
          <w:ilvl w:val="1"/>
          <w:numId w:val="36"/>
        </w:numPr>
      </w:pPr>
      <w:bookmarkStart w:id="13" w:name="_Toc137566430"/>
      <w:r>
        <w:t>Ověření energetické náročnosti budovy</w:t>
      </w:r>
      <w:bookmarkEnd w:id="13"/>
    </w:p>
    <w:p w14:paraId="55DEC1D4" w14:textId="15679E6A" w:rsidR="00D13823" w:rsidRDefault="00EA12E3" w:rsidP="00A002E1">
      <w:pPr>
        <w:pStyle w:val="Nadpis1"/>
      </w:pPr>
      <w:bookmarkStart w:id="14" w:name="_Toc137566431"/>
      <w:bookmarkStart w:id="15" w:name="_Toc137566432"/>
      <w:bookmarkStart w:id="16" w:name="_Toc137566433"/>
      <w:bookmarkStart w:id="17" w:name="_Toc137566434"/>
      <w:bookmarkStart w:id="18" w:name="_Toc137566435"/>
      <w:bookmarkStart w:id="19" w:name="_Toc137566436"/>
      <w:bookmarkStart w:id="20" w:name="_Toc137566437"/>
      <w:bookmarkStart w:id="21" w:name="_Toc137566438"/>
      <w:bookmarkStart w:id="22" w:name="_Toc137566439"/>
      <w:bookmarkStart w:id="23" w:name="_Toc137566440"/>
      <w:bookmarkStart w:id="24" w:name="_Toc137566441"/>
      <w:bookmarkStart w:id="25" w:name="_Toc137566442"/>
      <w:bookmarkStart w:id="26" w:name="_Toc137566443"/>
      <w:bookmarkStart w:id="27" w:name="_Toc137566444"/>
      <w:bookmarkStart w:id="28" w:name="_Toc137566445"/>
      <w:bookmarkStart w:id="29" w:name="_Toc137566446"/>
      <w:bookmarkStart w:id="30" w:name="_Toc137566447"/>
      <w:bookmarkStart w:id="31" w:name="_Toc137566448"/>
      <w:bookmarkStart w:id="32" w:name="_Toc137566449"/>
      <w:bookmarkStart w:id="33" w:name="_Toc137566450"/>
      <w:bookmarkStart w:id="34" w:name="_Toc137566451"/>
      <w:bookmarkStart w:id="35" w:name="_Toc137566452"/>
      <w:bookmarkStart w:id="36" w:name="_Toc137566453"/>
      <w:bookmarkStart w:id="37" w:name="_Toc137566454"/>
      <w:bookmarkStart w:id="38" w:name="_ČASOVÝ_HARMONOGRAM_PŘEDÁNÍ"/>
      <w:bookmarkStart w:id="39" w:name="_Toc137566455"/>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t xml:space="preserve">ČASOVÝ </w:t>
      </w:r>
      <w:r w:rsidR="00345656">
        <w:t>HARMO</w:t>
      </w:r>
      <w:r>
        <w:t>NOGRAM PŘEDÁNÍ MODELU</w:t>
      </w:r>
      <w:bookmarkEnd w:id="39"/>
    </w:p>
    <w:p w14:paraId="43350773" w14:textId="3AFA6731" w:rsidR="005D0BCE" w:rsidRDefault="005D0BCE" w:rsidP="005D0BCE">
      <w:pPr>
        <w:rPr>
          <w:lang w:eastAsia="cs-CZ"/>
        </w:rPr>
      </w:pPr>
      <w:r>
        <w:rPr>
          <w:lang w:eastAsia="cs-CZ"/>
        </w:rPr>
        <w:t xml:space="preserve">Pokud není stanoveno jinak, dochází k předání </w:t>
      </w:r>
      <w:r w:rsidR="00D43F8D">
        <w:rPr>
          <w:lang w:eastAsia="cs-CZ"/>
        </w:rPr>
        <w:t xml:space="preserve">modelu Zadavateli prostřednictvím CDE v intervalu </w:t>
      </w:r>
      <w:r w:rsidR="009030CA">
        <w:rPr>
          <w:lang w:eastAsia="cs-CZ"/>
        </w:rPr>
        <w:t>1krát</w:t>
      </w:r>
      <w:r w:rsidR="00D43F8D">
        <w:rPr>
          <w:lang w:eastAsia="cs-CZ"/>
        </w:rPr>
        <w:t xml:space="preserve"> za 14 dní</w:t>
      </w:r>
      <w:r w:rsidR="009B3177">
        <w:rPr>
          <w:lang w:eastAsia="cs-CZ"/>
        </w:rPr>
        <w:t xml:space="preserve">. Pokud v tomto rozmezí je plnění milníku, </w:t>
      </w:r>
      <w:r w:rsidR="007F19FB">
        <w:rPr>
          <w:lang w:eastAsia="cs-CZ"/>
        </w:rPr>
        <w:t>považuje se předání v rámci milníku jako splnění této podmínky.</w:t>
      </w:r>
    </w:p>
    <w:p w14:paraId="6ED5C8EB" w14:textId="5564C3BE" w:rsidR="009763FB" w:rsidRDefault="00075E3D" w:rsidP="009763FB">
      <w:pPr>
        <w:rPr>
          <w:lang w:eastAsia="cs-CZ"/>
        </w:rPr>
      </w:pPr>
      <w:r>
        <w:rPr>
          <w:b/>
          <w:bCs/>
          <w:i/>
          <w:iCs/>
          <w:lang w:eastAsia="cs-CZ"/>
        </w:rPr>
        <w:t xml:space="preserve">Finální milníky budou stanoveny až na základě skutečností s daným </w:t>
      </w:r>
      <w:r w:rsidR="006369EB">
        <w:rPr>
          <w:b/>
          <w:bCs/>
          <w:i/>
          <w:iCs/>
          <w:lang w:eastAsia="cs-CZ"/>
        </w:rPr>
        <w:t>účastníkem</w:t>
      </w:r>
      <w:r>
        <w:rPr>
          <w:b/>
          <w:bCs/>
          <w:i/>
          <w:iCs/>
          <w:lang w:eastAsia="cs-CZ"/>
        </w:rPr>
        <w:t xml:space="preserve">, nicméně </w:t>
      </w:r>
      <w:r w:rsidR="006369EB">
        <w:rPr>
          <w:b/>
          <w:bCs/>
          <w:i/>
          <w:iCs/>
          <w:lang w:eastAsia="cs-CZ"/>
        </w:rPr>
        <w:t>účastník</w:t>
      </w:r>
      <w:r w:rsidR="00F8096E">
        <w:rPr>
          <w:b/>
          <w:bCs/>
          <w:i/>
          <w:iCs/>
          <w:lang w:eastAsia="cs-CZ"/>
        </w:rPr>
        <w:t xml:space="preserve"> </w:t>
      </w:r>
      <w:r>
        <w:rPr>
          <w:b/>
          <w:bCs/>
          <w:i/>
          <w:iCs/>
          <w:lang w:eastAsia="cs-CZ"/>
        </w:rPr>
        <w:t xml:space="preserve">může na základě </w:t>
      </w:r>
      <w:r w:rsidR="00D145C1">
        <w:rPr>
          <w:b/>
          <w:bCs/>
          <w:i/>
          <w:iCs/>
          <w:lang w:eastAsia="cs-CZ"/>
        </w:rPr>
        <w:t>časových podmínek projektu doplnit základní milníky</w:t>
      </w:r>
      <w:r w:rsidR="00725166">
        <w:rPr>
          <w:b/>
          <w:bCs/>
          <w:i/>
          <w:iCs/>
          <w:lang w:eastAsia="cs-CZ"/>
        </w:rPr>
        <w:t xml:space="preserve"> vztahující se ke koncům projektových stupňů.</w:t>
      </w:r>
      <w:r w:rsidR="00BC035B">
        <w:rPr>
          <w:b/>
          <w:bCs/>
          <w:i/>
          <w:iCs/>
          <w:lang w:eastAsia="cs-CZ"/>
        </w:rPr>
        <w:t xml:space="preserve"> Tyto milníky musí být</w:t>
      </w:r>
      <w:r w:rsidR="00574B34">
        <w:rPr>
          <w:b/>
          <w:bCs/>
          <w:i/>
          <w:iCs/>
          <w:lang w:eastAsia="cs-CZ"/>
        </w:rPr>
        <w:t xml:space="preserve"> v sou</w:t>
      </w:r>
      <w:r w:rsidR="00F8096E">
        <w:rPr>
          <w:b/>
          <w:bCs/>
          <w:i/>
          <w:iCs/>
          <w:lang w:eastAsia="cs-CZ"/>
        </w:rPr>
        <w:t>ladu</w:t>
      </w:r>
      <w:r w:rsidR="00574B34">
        <w:rPr>
          <w:b/>
          <w:bCs/>
          <w:i/>
          <w:iCs/>
          <w:lang w:eastAsia="cs-CZ"/>
        </w:rPr>
        <w:t xml:space="preserve"> s termíny </w:t>
      </w:r>
      <w:r w:rsidR="00855B0C">
        <w:rPr>
          <w:b/>
          <w:bCs/>
          <w:i/>
          <w:iCs/>
          <w:lang w:eastAsia="cs-CZ"/>
        </w:rPr>
        <w:t>stanovenými obchodními podmínkami</w:t>
      </w:r>
      <w:r w:rsidR="00574B34">
        <w:rPr>
          <w:b/>
          <w:bCs/>
          <w:i/>
          <w:iCs/>
          <w:lang w:eastAsia="cs-CZ"/>
        </w:rPr>
        <w:t xml:space="preserve">. </w:t>
      </w:r>
      <w:r w:rsidR="00725166">
        <w:rPr>
          <w:b/>
          <w:bCs/>
          <w:i/>
          <w:iCs/>
          <w:lang w:eastAsia="cs-CZ"/>
        </w:rPr>
        <w:t xml:space="preserve"> Tento časový harmonogram má za úkol</w:t>
      </w:r>
      <w:r w:rsidR="00491481">
        <w:rPr>
          <w:b/>
          <w:bCs/>
          <w:i/>
          <w:iCs/>
          <w:lang w:eastAsia="cs-CZ"/>
        </w:rPr>
        <w:t xml:space="preserve"> zprostředkovat i další milníky z hlediska informačních modelů a údajů v nich obsažen</w:t>
      </w:r>
      <w:r w:rsidR="00295FA9">
        <w:rPr>
          <w:b/>
          <w:bCs/>
          <w:i/>
          <w:iCs/>
          <w:lang w:eastAsia="cs-CZ"/>
        </w:rPr>
        <w:t>ých</w:t>
      </w:r>
      <w:r w:rsidR="004E6D3F">
        <w:rPr>
          <w:b/>
          <w:bCs/>
          <w:i/>
          <w:iCs/>
          <w:lang w:eastAsia="cs-CZ"/>
        </w:rPr>
        <w:t xml:space="preserve">. Může se jednat o dílčí odevzdávky </w:t>
      </w:r>
      <w:r w:rsidR="00475082">
        <w:rPr>
          <w:b/>
          <w:bCs/>
          <w:i/>
          <w:iCs/>
          <w:lang w:eastAsia="cs-CZ"/>
        </w:rPr>
        <w:t>pod</w:t>
      </w:r>
      <w:r w:rsidR="004E6D3F">
        <w:rPr>
          <w:b/>
          <w:bCs/>
          <w:i/>
          <w:iCs/>
          <w:lang w:eastAsia="cs-CZ"/>
        </w:rPr>
        <w:t xml:space="preserve">dodavatelů Zhotovitele, které pomohou celému projektovému týmu i </w:t>
      </w:r>
      <w:r w:rsidR="00242FE9">
        <w:rPr>
          <w:b/>
          <w:bCs/>
          <w:i/>
          <w:iCs/>
          <w:lang w:eastAsia="cs-CZ"/>
        </w:rPr>
        <w:t>Z</w:t>
      </w:r>
      <w:r w:rsidR="004E6D3F">
        <w:rPr>
          <w:b/>
          <w:bCs/>
          <w:i/>
          <w:iCs/>
          <w:lang w:eastAsia="cs-CZ"/>
        </w:rPr>
        <w:t xml:space="preserve">adavateli </w:t>
      </w:r>
      <w:r w:rsidR="002E6672">
        <w:rPr>
          <w:b/>
          <w:bCs/>
          <w:i/>
          <w:iCs/>
          <w:lang w:eastAsia="cs-CZ"/>
        </w:rPr>
        <w:t xml:space="preserve">v </w:t>
      </w:r>
      <w:r w:rsidR="004E6D3F">
        <w:rPr>
          <w:b/>
          <w:bCs/>
          <w:i/>
          <w:iCs/>
          <w:lang w:eastAsia="cs-CZ"/>
        </w:rPr>
        <w:t xml:space="preserve">orientaci v aktuálnosti </w:t>
      </w:r>
      <w:r w:rsidR="000E6459">
        <w:rPr>
          <w:b/>
          <w:bCs/>
          <w:i/>
          <w:iCs/>
          <w:lang w:eastAsia="cs-CZ"/>
        </w:rPr>
        <w:t>informací</w:t>
      </w:r>
      <w:r w:rsidR="002C5B05">
        <w:rPr>
          <w:b/>
          <w:bCs/>
          <w:i/>
          <w:iCs/>
          <w:lang w:eastAsia="cs-CZ"/>
        </w:rPr>
        <w:t>,</w:t>
      </w:r>
      <w:r w:rsidR="000E6459">
        <w:rPr>
          <w:b/>
          <w:bCs/>
          <w:i/>
          <w:iCs/>
          <w:lang w:eastAsia="cs-CZ"/>
        </w:rPr>
        <w:t xml:space="preserve"> které se v modelech nacházejí. Tento časový harmonogram má tedy podrobněji </w:t>
      </w:r>
      <w:r w:rsidR="00295FA9">
        <w:rPr>
          <w:b/>
          <w:bCs/>
          <w:i/>
          <w:iCs/>
          <w:lang w:eastAsia="cs-CZ"/>
        </w:rPr>
        <w:t xml:space="preserve">upravit </w:t>
      </w:r>
      <w:r w:rsidR="00FB1555">
        <w:rPr>
          <w:b/>
          <w:bCs/>
          <w:i/>
          <w:iCs/>
          <w:lang w:eastAsia="cs-CZ"/>
        </w:rPr>
        <w:t xml:space="preserve">jednotlivá </w:t>
      </w:r>
      <w:r w:rsidR="00D73A52">
        <w:rPr>
          <w:b/>
          <w:bCs/>
          <w:i/>
          <w:iCs/>
          <w:lang w:eastAsia="cs-CZ"/>
        </w:rPr>
        <w:t xml:space="preserve">dílčí </w:t>
      </w:r>
      <w:r w:rsidR="00FB1555">
        <w:rPr>
          <w:b/>
          <w:bCs/>
          <w:i/>
          <w:iCs/>
          <w:lang w:eastAsia="cs-CZ"/>
        </w:rPr>
        <w:t>předávání informačních modelu jednotlivým projektovým týmům</w:t>
      </w:r>
      <w:r w:rsidR="00D73A52">
        <w:rPr>
          <w:b/>
          <w:bCs/>
          <w:i/>
          <w:iCs/>
          <w:lang w:eastAsia="cs-CZ"/>
        </w:rPr>
        <w:t xml:space="preserve"> v rámci jednoho milníku projektu (například sdílení modelů v rámci milníku </w:t>
      </w:r>
      <w:r w:rsidR="00964C2B">
        <w:rPr>
          <w:b/>
          <w:bCs/>
          <w:i/>
          <w:iCs/>
          <w:lang w:eastAsia="cs-CZ"/>
        </w:rPr>
        <w:t xml:space="preserve">„Dokumentace pro </w:t>
      </w:r>
      <w:r w:rsidR="00CC5119">
        <w:rPr>
          <w:b/>
          <w:bCs/>
          <w:i/>
          <w:iCs/>
          <w:lang w:eastAsia="cs-CZ"/>
        </w:rPr>
        <w:t xml:space="preserve">vydání </w:t>
      </w:r>
      <w:r w:rsidR="00964C2B">
        <w:rPr>
          <w:b/>
          <w:bCs/>
          <w:i/>
          <w:iCs/>
          <w:lang w:eastAsia="cs-CZ"/>
        </w:rPr>
        <w:t>stavební</w:t>
      </w:r>
      <w:r w:rsidR="00CC5119">
        <w:rPr>
          <w:b/>
          <w:bCs/>
          <w:i/>
          <w:iCs/>
          <w:lang w:eastAsia="cs-CZ"/>
        </w:rPr>
        <w:t>ho</w:t>
      </w:r>
      <w:r w:rsidR="00964C2B">
        <w:rPr>
          <w:b/>
          <w:bCs/>
          <w:i/>
          <w:iCs/>
          <w:lang w:eastAsia="cs-CZ"/>
        </w:rPr>
        <w:t xml:space="preserve"> povolení“ mezi jednotlivými profesemi).</w:t>
      </w: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4116"/>
        <w:gridCol w:w="3907"/>
        <w:gridCol w:w="2161"/>
      </w:tblGrid>
      <w:tr w:rsidR="00E2753C" w:rsidRPr="00E53D4D" w14:paraId="13362FEB" w14:textId="77777777" w:rsidTr="00FA6449">
        <w:trPr>
          <w:trHeight w:val="330"/>
        </w:trPr>
        <w:tc>
          <w:tcPr>
            <w:tcW w:w="2021" w:type="pct"/>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267E53F7" w14:textId="4ACD23BD" w:rsidR="00E2753C" w:rsidRPr="00E53D4D" w:rsidRDefault="001F33CD" w:rsidP="00FA6449">
            <w:pPr>
              <w:rPr>
                <w:rFonts w:eastAsia="Times New Roman" w:cs="Calibri"/>
                <w:b/>
                <w:bCs/>
                <w:color w:val="000000"/>
                <w:sz w:val="24"/>
                <w:szCs w:val="24"/>
                <w:lang w:eastAsia="cs-CZ"/>
              </w:rPr>
            </w:pPr>
            <w:r>
              <w:rPr>
                <w:rFonts w:eastAsia="Times New Roman" w:cs="Calibri"/>
                <w:b/>
                <w:bCs/>
                <w:color w:val="000000"/>
                <w:sz w:val="24"/>
                <w:szCs w:val="24"/>
                <w:lang w:eastAsia="cs-CZ"/>
              </w:rPr>
              <w:t>Název m</w:t>
            </w:r>
            <w:r w:rsidR="00E2753C">
              <w:rPr>
                <w:rFonts w:eastAsia="Times New Roman" w:cs="Calibri"/>
                <w:b/>
                <w:bCs/>
                <w:color w:val="000000"/>
                <w:sz w:val="24"/>
                <w:szCs w:val="24"/>
                <w:lang w:eastAsia="cs-CZ"/>
              </w:rPr>
              <w:t>ilník</w:t>
            </w:r>
            <w:r w:rsidR="00BC1611">
              <w:rPr>
                <w:rFonts w:eastAsia="Times New Roman" w:cs="Calibri"/>
                <w:b/>
                <w:bCs/>
                <w:color w:val="000000"/>
                <w:sz w:val="24"/>
                <w:szCs w:val="24"/>
                <w:lang w:eastAsia="cs-CZ"/>
              </w:rPr>
              <w:t>u</w:t>
            </w:r>
          </w:p>
        </w:tc>
        <w:tc>
          <w:tcPr>
            <w:tcW w:w="1918" w:type="pct"/>
            <w:tcBorders>
              <w:top w:val="single" w:sz="8" w:space="0" w:color="auto"/>
              <w:left w:val="single" w:sz="8" w:space="0" w:color="auto"/>
              <w:bottom w:val="single" w:sz="8" w:space="0" w:color="000000"/>
              <w:right w:val="single" w:sz="8" w:space="0" w:color="000000"/>
            </w:tcBorders>
            <w:shd w:val="clear" w:color="000000" w:fill="AEAAAA"/>
            <w:vAlign w:val="center"/>
          </w:tcPr>
          <w:p w14:paraId="5767EB9E" w14:textId="77777777" w:rsidR="00E2753C" w:rsidRPr="00E53D4D" w:rsidRDefault="00E2753C" w:rsidP="00FA6449">
            <w:pPr>
              <w:rPr>
                <w:rFonts w:eastAsia="Times New Roman" w:cs="Calibri"/>
                <w:b/>
                <w:bCs/>
                <w:color w:val="000000"/>
                <w:sz w:val="24"/>
                <w:szCs w:val="24"/>
                <w:lang w:eastAsia="cs-CZ"/>
              </w:rPr>
            </w:pPr>
            <w:r>
              <w:rPr>
                <w:rFonts w:eastAsia="Times New Roman" w:cs="Calibri"/>
                <w:b/>
                <w:bCs/>
                <w:color w:val="000000"/>
                <w:sz w:val="24"/>
                <w:szCs w:val="24"/>
                <w:lang w:eastAsia="cs-CZ"/>
              </w:rPr>
              <w:t>Řešitel</w:t>
            </w:r>
          </w:p>
        </w:tc>
        <w:tc>
          <w:tcPr>
            <w:tcW w:w="1061" w:type="pct"/>
            <w:tcBorders>
              <w:top w:val="single" w:sz="8" w:space="0" w:color="auto"/>
              <w:left w:val="nil"/>
              <w:bottom w:val="single" w:sz="8" w:space="0" w:color="000000"/>
              <w:right w:val="single" w:sz="8" w:space="0" w:color="000000"/>
            </w:tcBorders>
            <w:shd w:val="clear" w:color="000000" w:fill="AEAAAA"/>
            <w:noWrap/>
            <w:vAlign w:val="center"/>
            <w:hideMark/>
          </w:tcPr>
          <w:p w14:paraId="48C6F1C7" w14:textId="77777777" w:rsidR="00E2753C" w:rsidRPr="00E53D4D" w:rsidRDefault="00E2753C" w:rsidP="00FA6449">
            <w:pPr>
              <w:rPr>
                <w:rFonts w:eastAsia="Times New Roman" w:cs="Calibri"/>
                <w:b/>
                <w:bCs/>
                <w:color w:val="000000"/>
                <w:sz w:val="24"/>
                <w:szCs w:val="24"/>
                <w:lang w:eastAsia="cs-CZ"/>
              </w:rPr>
            </w:pPr>
            <w:r>
              <w:rPr>
                <w:rFonts w:eastAsia="Times New Roman" w:cs="Calibri"/>
                <w:b/>
                <w:bCs/>
                <w:color w:val="000000"/>
                <w:sz w:val="24"/>
                <w:szCs w:val="24"/>
                <w:lang w:eastAsia="cs-CZ"/>
              </w:rPr>
              <w:t>Datum</w:t>
            </w:r>
          </w:p>
        </w:tc>
      </w:tr>
      <w:tr w:rsidR="00E2753C" w:rsidRPr="00E53D4D" w14:paraId="568E2711" w14:textId="77777777" w:rsidTr="00FA6449">
        <w:trPr>
          <w:trHeight w:val="493"/>
        </w:trPr>
        <w:tc>
          <w:tcPr>
            <w:tcW w:w="2021" w:type="pct"/>
            <w:tcBorders>
              <w:top w:val="nil"/>
              <w:left w:val="single" w:sz="8" w:space="0" w:color="000000"/>
              <w:bottom w:val="single" w:sz="8" w:space="0" w:color="000000"/>
              <w:right w:val="single" w:sz="8" w:space="0" w:color="000000"/>
            </w:tcBorders>
            <w:shd w:val="clear" w:color="auto" w:fill="auto"/>
            <w:vAlign w:val="center"/>
          </w:tcPr>
          <w:p w14:paraId="20D90EEF" w14:textId="77777777" w:rsidR="00E2753C" w:rsidRPr="00BE71B9" w:rsidRDefault="00E2753C" w:rsidP="00FA6449">
            <w:pPr>
              <w:rPr>
                <w:rFonts w:eastAsia="Times New Roman" w:cs="Calibri"/>
                <w:color w:val="000000"/>
                <w:sz w:val="24"/>
                <w:szCs w:val="24"/>
                <w:lang w:eastAsia="cs-CZ"/>
              </w:rPr>
            </w:pPr>
          </w:p>
        </w:tc>
        <w:tc>
          <w:tcPr>
            <w:tcW w:w="1918" w:type="pct"/>
            <w:tcBorders>
              <w:top w:val="nil"/>
              <w:left w:val="single" w:sz="8" w:space="0" w:color="000000"/>
              <w:bottom w:val="single" w:sz="8" w:space="0" w:color="000000"/>
              <w:right w:val="single" w:sz="8" w:space="0" w:color="000000"/>
            </w:tcBorders>
            <w:shd w:val="clear" w:color="auto" w:fill="auto"/>
            <w:vAlign w:val="center"/>
          </w:tcPr>
          <w:p w14:paraId="421EA205" w14:textId="77777777" w:rsidR="00E2753C" w:rsidRPr="00BE71B9" w:rsidRDefault="00E2753C" w:rsidP="00FA6449">
            <w:pPr>
              <w:rPr>
                <w:rFonts w:eastAsia="Times New Roman" w:cs="Calibri"/>
                <w:color w:val="000000"/>
                <w:sz w:val="24"/>
                <w:szCs w:val="24"/>
                <w:lang w:eastAsia="cs-CZ"/>
              </w:rPr>
            </w:pPr>
          </w:p>
        </w:tc>
        <w:tc>
          <w:tcPr>
            <w:tcW w:w="1061" w:type="pct"/>
            <w:tcBorders>
              <w:top w:val="single" w:sz="8" w:space="0" w:color="000000"/>
              <w:left w:val="nil"/>
              <w:bottom w:val="single" w:sz="8" w:space="0" w:color="000000"/>
              <w:right w:val="single" w:sz="8" w:space="0" w:color="000000"/>
            </w:tcBorders>
            <w:shd w:val="clear" w:color="auto" w:fill="auto"/>
            <w:vAlign w:val="center"/>
          </w:tcPr>
          <w:p w14:paraId="2C3A6053" w14:textId="77777777" w:rsidR="00E2753C" w:rsidRPr="00BE71B9" w:rsidRDefault="00E2753C" w:rsidP="00FA6449">
            <w:pPr>
              <w:spacing w:after="240"/>
              <w:rPr>
                <w:rFonts w:eastAsia="Times New Roman" w:cs="Calibri"/>
                <w:iCs/>
                <w:sz w:val="24"/>
                <w:szCs w:val="24"/>
                <w:lang w:eastAsia="cs-CZ"/>
              </w:rPr>
            </w:pPr>
          </w:p>
        </w:tc>
      </w:tr>
      <w:tr w:rsidR="00E2753C" w:rsidRPr="00E53D4D" w14:paraId="0988F9AE" w14:textId="77777777" w:rsidTr="00FA6449">
        <w:trPr>
          <w:trHeight w:val="558"/>
        </w:trPr>
        <w:tc>
          <w:tcPr>
            <w:tcW w:w="2021" w:type="pct"/>
            <w:tcBorders>
              <w:top w:val="nil"/>
              <w:left w:val="single" w:sz="8" w:space="0" w:color="000000"/>
              <w:bottom w:val="single" w:sz="8" w:space="0" w:color="000000"/>
              <w:right w:val="single" w:sz="8" w:space="0" w:color="000000"/>
            </w:tcBorders>
            <w:shd w:val="clear" w:color="auto" w:fill="auto"/>
            <w:vAlign w:val="center"/>
          </w:tcPr>
          <w:p w14:paraId="267DABFE" w14:textId="77777777" w:rsidR="00E2753C" w:rsidRPr="00BE71B9" w:rsidRDefault="00E2753C" w:rsidP="00FA6449">
            <w:pPr>
              <w:rPr>
                <w:rFonts w:eastAsia="Times New Roman" w:cs="Calibri"/>
                <w:color w:val="000000"/>
                <w:sz w:val="24"/>
                <w:szCs w:val="24"/>
                <w:lang w:eastAsia="cs-CZ"/>
              </w:rPr>
            </w:pPr>
          </w:p>
        </w:tc>
        <w:tc>
          <w:tcPr>
            <w:tcW w:w="1918" w:type="pct"/>
            <w:tcBorders>
              <w:top w:val="nil"/>
              <w:left w:val="single" w:sz="8" w:space="0" w:color="000000"/>
              <w:bottom w:val="single" w:sz="8" w:space="0" w:color="000000"/>
              <w:right w:val="single" w:sz="8" w:space="0" w:color="000000"/>
            </w:tcBorders>
            <w:shd w:val="clear" w:color="auto" w:fill="auto"/>
            <w:vAlign w:val="center"/>
          </w:tcPr>
          <w:p w14:paraId="3E3BE991" w14:textId="77777777" w:rsidR="00E2753C" w:rsidRPr="00BE71B9" w:rsidRDefault="00E2753C" w:rsidP="00FA6449">
            <w:pPr>
              <w:rPr>
                <w:rFonts w:eastAsia="Times New Roman" w:cs="Calibri"/>
                <w:color w:val="000000"/>
                <w:sz w:val="24"/>
                <w:szCs w:val="24"/>
                <w:lang w:eastAsia="cs-CZ"/>
              </w:rPr>
            </w:pPr>
          </w:p>
        </w:tc>
        <w:tc>
          <w:tcPr>
            <w:tcW w:w="1061" w:type="pct"/>
            <w:tcBorders>
              <w:top w:val="single" w:sz="8" w:space="0" w:color="000000"/>
              <w:left w:val="nil"/>
              <w:bottom w:val="single" w:sz="8" w:space="0" w:color="000000"/>
              <w:right w:val="single" w:sz="8" w:space="0" w:color="000000"/>
            </w:tcBorders>
            <w:shd w:val="clear" w:color="auto" w:fill="auto"/>
            <w:vAlign w:val="center"/>
          </w:tcPr>
          <w:p w14:paraId="1B7C45A8" w14:textId="77777777" w:rsidR="00E2753C" w:rsidRPr="00845F4B" w:rsidRDefault="00E2753C" w:rsidP="00FA6449">
            <w:pPr>
              <w:spacing w:after="240"/>
              <w:rPr>
                <w:rFonts w:eastAsia="Times New Roman" w:cs="Calibri"/>
                <w:iCs/>
                <w:sz w:val="24"/>
                <w:szCs w:val="24"/>
                <w:lang w:eastAsia="cs-CZ"/>
              </w:rPr>
            </w:pPr>
          </w:p>
        </w:tc>
      </w:tr>
    </w:tbl>
    <w:p w14:paraId="5B74AF84" w14:textId="77777777" w:rsidR="00E2753C" w:rsidRPr="009763FB" w:rsidRDefault="00E2753C" w:rsidP="009763FB">
      <w:pPr>
        <w:rPr>
          <w:lang w:eastAsia="cs-CZ"/>
        </w:rPr>
      </w:pPr>
    </w:p>
    <w:p w14:paraId="09800EF1" w14:textId="4B5311D6" w:rsidR="00D13823" w:rsidRDefault="00086265" w:rsidP="002D24D9">
      <w:pPr>
        <w:pStyle w:val="Nadpis1"/>
      </w:pPr>
      <w:bookmarkStart w:id="40" w:name="_Toc137566456"/>
      <w:r>
        <w:t>FUNKCE</w:t>
      </w:r>
      <w:r w:rsidR="00D13823">
        <w:t xml:space="preserve"> A ODPOVĚDNOSTI</w:t>
      </w:r>
      <w:bookmarkEnd w:id="40"/>
    </w:p>
    <w:p w14:paraId="39346D58" w14:textId="5D047612" w:rsidR="00170EDB" w:rsidRDefault="00C23AAF" w:rsidP="00A002E1">
      <w:pPr>
        <w:jc w:val="both"/>
        <w:rPr>
          <w:b/>
          <w:i/>
          <w:lang w:eastAsia="cs-CZ"/>
        </w:rPr>
      </w:pPr>
      <w:r w:rsidRPr="00A80D7D">
        <w:rPr>
          <w:lang w:eastAsia="cs-CZ"/>
        </w:rPr>
        <w:t xml:space="preserve">V rámci zpracování projektu </w:t>
      </w:r>
      <w:r w:rsidR="00A80D7D">
        <w:rPr>
          <w:lang w:eastAsia="cs-CZ"/>
        </w:rPr>
        <w:t>je z pohledu informačního modelování</w:t>
      </w:r>
      <w:r w:rsidR="00C54375">
        <w:rPr>
          <w:lang w:eastAsia="cs-CZ"/>
        </w:rPr>
        <w:t xml:space="preserve"> nutné</w:t>
      </w:r>
      <w:r w:rsidRPr="00A80D7D">
        <w:rPr>
          <w:lang w:eastAsia="cs-CZ"/>
        </w:rPr>
        <w:t xml:space="preserve"> definovat </w:t>
      </w:r>
      <w:r w:rsidR="00952860">
        <w:rPr>
          <w:lang w:eastAsia="cs-CZ"/>
        </w:rPr>
        <w:t xml:space="preserve">funkce a </w:t>
      </w:r>
      <w:r w:rsidRPr="00A80D7D">
        <w:rPr>
          <w:lang w:eastAsia="cs-CZ"/>
        </w:rPr>
        <w:t>jejich nápl</w:t>
      </w:r>
      <w:r w:rsidR="00464E03" w:rsidRPr="00A80D7D">
        <w:rPr>
          <w:lang w:eastAsia="cs-CZ"/>
        </w:rPr>
        <w:t xml:space="preserve">ň a odpovědnost na projektu. </w:t>
      </w:r>
      <w:r w:rsidR="00D336CD">
        <w:rPr>
          <w:b/>
          <w:i/>
          <w:lang w:eastAsia="cs-CZ"/>
        </w:rPr>
        <w:t xml:space="preserve"> </w:t>
      </w:r>
      <w:r w:rsidR="00464E03">
        <w:rPr>
          <w:b/>
          <w:i/>
          <w:lang w:eastAsia="cs-CZ"/>
        </w:rPr>
        <w:t xml:space="preserve">Navrhněte a popište dané </w:t>
      </w:r>
      <w:r w:rsidR="00952860">
        <w:rPr>
          <w:b/>
          <w:i/>
          <w:lang w:eastAsia="cs-CZ"/>
        </w:rPr>
        <w:t>funkce</w:t>
      </w:r>
      <w:r w:rsidR="00464E03">
        <w:rPr>
          <w:b/>
          <w:i/>
          <w:lang w:eastAsia="cs-CZ"/>
        </w:rPr>
        <w:t xml:space="preserve"> a obsah jejich náplně pro daný projekt</w:t>
      </w:r>
      <w:r w:rsidR="00E031D0">
        <w:rPr>
          <w:b/>
          <w:i/>
          <w:lang w:eastAsia="cs-CZ"/>
        </w:rPr>
        <w:t xml:space="preserve"> níže do tab</w:t>
      </w:r>
      <w:r w:rsidR="00DC6B6A">
        <w:rPr>
          <w:b/>
          <w:i/>
          <w:lang w:eastAsia="cs-CZ"/>
        </w:rPr>
        <w:t>u</w:t>
      </w:r>
      <w:r w:rsidR="00E031D0">
        <w:rPr>
          <w:b/>
          <w:i/>
          <w:lang w:eastAsia="cs-CZ"/>
        </w:rPr>
        <w:t>lky</w:t>
      </w:r>
      <w:r w:rsidR="00464E03">
        <w:rPr>
          <w:b/>
          <w:i/>
          <w:lang w:eastAsia="cs-CZ"/>
        </w:rPr>
        <w:t>.</w:t>
      </w:r>
      <w:r w:rsidR="00DC6B6A">
        <w:rPr>
          <w:b/>
          <w:i/>
          <w:lang w:eastAsia="cs-CZ"/>
        </w:rPr>
        <w:t xml:space="preserve"> Smyslem je popsat, jaká </w:t>
      </w:r>
      <w:r w:rsidR="001208BB">
        <w:rPr>
          <w:b/>
          <w:i/>
          <w:lang w:eastAsia="cs-CZ"/>
        </w:rPr>
        <w:t xml:space="preserve">funkce </w:t>
      </w:r>
      <w:r w:rsidR="00DC6B6A">
        <w:rPr>
          <w:b/>
          <w:i/>
          <w:lang w:eastAsia="cs-CZ"/>
        </w:rPr>
        <w:t>zodpovídá za konečnou podobu způsobu modelování apod. Není například možn</w:t>
      </w:r>
      <w:r w:rsidR="0010211D">
        <w:rPr>
          <w:b/>
          <w:i/>
          <w:lang w:eastAsia="cs-CZ"/>
        </w:rPr>
        <w:t>é</w:t>
      </w:r>
      <w:r w:rsidR="00DC6B6A">
        <w:rPr>
          <w:b/>
          <w:i/>
          <w:lang w:eastAsia="cs-CZ"/>
        </w:rPr>
        <w:t xml:space="preserve">, aby si každý jednotlivý </w:t>
      </w:r>
      <w:r w:rsidR="00DC6B6A">
        <w:rPr>
          <w:b/>
          <w:i/>
          <w:lang w:eastAsia="cs-CZ"/>
        </w:rPr>
        <w:lastRenderedPageBreak/>
        <w:t xml:space="preserve">tvůrce </w:t>
      </w:r>
      <w:r w:rsidR="00821F8E">
        <w:rPr>
          <w:b/>
          <w:i/>
          <w:lang w:eastAsia="cs-CZ"/>
        </w:rPr>
        <w:t>modelů tvořil</w:t>
      </w:r>
      <w:r w:rsidR="001208BB">
        <w:rPr>
          <w:b/>
          <w:i/>
          <w:lang w:eastAsia="cs-CZ"/>
        </w:rPr>
        <w:t xml:space="preserve"> prvky</w:t>
      </w:r>
      <w:r w:rsidR="00821F8E">
        <w:rPr>
          <w:b/>
          <w:i/>
          <w:lang w:eastAsia="cs-CZ"/>
        </w:rPr>
        <w:t xml:space="preserve"> model</w:t>
      </w:r>
      <w:r w:rsidR="001208BB">
        <w:rPr>
          <w:b/>
          <w:i/>
          <w:lang w:eastAsia="cs-CZ"/>
        </w:rPr>
        <w:t>u</w:t>
      </w:r>
      <w:r w:rsidR="00821F8E">
        <w:rPr>
          <w:b/>
          <w:i/>
          <w:lang w:eastAsia="cs-CZ"/>
        </w:rPr>
        <w:t xml:space="preserve"> bez pravidel, musí být vždy řízen nadřazenou </w:t>
      </w:r>
      <w:r w:rsidR="00C37634">
        <w:rPr>
          <w:b/>
          <w:i/>
          <w:lang w:eastAsia="cs-CZ"/>
        </w:rPr>
        <w:t>funkcí</w:t>
      </w:r>
      <w:r w:rsidR="00821F8E">
        <w:rPr>
          <w:b/>
          <w:i/>
          <w:lang w:eastAsia="cs-CZ"/>
        </w:rPr>
        <w:t xml:space="preserve"> apod.</w:t>
      </w:r>
      <w:r w:rsidR="0010211D">
        <w:rPr>
          <w:b/>
          <w:i/>
          <w:lang w:eastAsia="cs-CZ"/>
        </w:rPr>
        <w:t xml:space="preserve"> Je na Zhotoviteli, aby si </w:t>
      </w:r>
      <w:r w:rsidR="00C37634">
        <w:rPr>
          <w:b/>
          <w:i/>
          <w:lang w:eastAsia="cs-CZ"/>
        </w:rPr>
        <w:t>funkce</w:t>
      </w:r>
      <w:r w:rsidR="0010211D">
        <w:rPr>
          <w:b/>
          <w:i/>
          <w:lang w:eastAsia="cs-CZ"/>
        </w:rPr>
        <w:t xml:space="preserve"> </w:t>
      </w:r>
      <w:r w:rsidR="00F53439">
        <w:rPr>
          <w:b/>
          <w:i/>
          <w:lang w:eastAsia="cs-CZ"/>
        </w:rPr>
        <w:t>a jejich odpovědnosti zvolil sám.</w:t>
      </w:r>
      <w:r w:rsidR="00BB0006">
        <w:rPr>
          <w:b/>
          <w:i/>
          <w:lang w:eastAsia="cs-CZ"/>
        </w:rPr>
        <w:t xml:space="preserve"> Je však požadavek </w:t>
      </w:r>
      <w:r w:rsidR="00C37634">
        <w:rPr>
          <w:b/>
          <w:i/>
          <w:lang w:eastAsia="cs-CZ"/>
        </w:rPr>
        <w:t xml:space="preserve">Zadavatele </w:t>
      </w:r>
      <w:r w:rsidR="00BB0006">
        <w:rPr>
          <w:b/>
          <w:i/>
          <w:lang w:eastAsia="cs-CZ"/>
        </w:rPr>
        <w:t xml:space="preserve">definovat do maximální možné hloubky </w:t>
      </w:r>
      <w:r w:rsidR="001062E7">
        <w:rPr>
          <w:b/>
          <w:i/>
          <w:lang w:eastAsia="cs-CZ"/>
        </w:rPr>
        <w:t xml:space="preserve">zamýšlené struktury projektového týmu včetně řízených </w:t>
      </w:r>
      <w:r w:rsidR="002B7F0C">
        <w:rPr>
          <w:b/>
          <w:i/>
          <w:lang w:eastAsia="cs-CZ"/>
        </w:rPr>
        <w:t>pod</w:t>
      </w:r>
      <w:r w:rsidR="004404B2">
        <w:rPr>
          <w:b/>
          <w:i/>
          <w:lang w:eastAsia="cs-CZ"/>
        </w:rPr>
        <w:t>dodávek Zhotovitele</w:t>
      </w:r>
      <w:r w:rsidR="004D0C3A">
        <w:rPr>
          <w:b/>
          <w:i/>
          <w:lang w:eastAsia="cs-CZ"/>
        </w:rPr>
        <w:t>.</w:t>
      </w:r>
    </w:p>
    <w:p w14:paraId="0121C849" w14:textId="0D855494" w:rsidR="00147B54" w:rsidRDefault="00147B54" w:rsidP="00A002E1">
      <w:pPr>
        <w:jc w:val="both"/>
        <w:rPr>
          <w:b/>
          <w:i/>
          <w:lang w:eastAsia="cs-CZ"/>
        </w:rPr>
      </w:pPr>
      <w:r>
        <w:rPr>
          <w:b/>
          <w:i/>
          <w:lang w:eastAsia="cs-CZ"/>
        </w:rPr>
        <w:t>Je třeba mít definovan</w:t>
      </w:r>
      <w:r w:rsidR="008C0FFF">
        <w:rPr>
          <w:b/>
          <w:i/>
          <w:lang w:eastAsia="cs-CZ"/>
        </w:rPr>
        <w:t>ého garanta</w:t>
      </w:r>
      <w:r w:rsidR="00E40653">
        <w:rPr>
          <w:b/>
          <w:i/>
          <w:lang w:eastAsia="cs-CZ"/>
        </w:rPr>
        <w:t xml:space="preserve"> na straně Zhotovitele</w:t>
      </w:r>
      <w:r w:rsidR="00F84986">
        <w:rPr>
          <w:b/>
          <w:i/>
          <w:lang w:eastAsia="cs-CZ"/>
        </w:rPr>
        <w:t xml:space="preserve"> (</w:t>
      </w:r>
      <w:r w:rsidR="004D0C3A">
        <w:rPr>
          <w:b/>
          <w:i/>
          <w:lang w:eastAsia="cs-CZ"/>
        </w:rPr>
        <w:t xml:space="preserve">pracovně </w:t>
      </w:r>
      <w:r w:rsidR="00870D65">
        <w:rPr>
          <w:b/>
          <w:i/>
          <w:lang w:eastAsia="cs-CZ"/>
        </w:rPr>
        <w:t>název</w:t>
      </w:r>
      <w:r w:rsidR="004D0C3A">
        <w:rPr>
          <w:b/>
          <w:i/>
          <w:lang w:eastAsia="cs-CZ"/>
        </w:rPr>
        <w:t xml:space="preserve"> „</w:t>
      </w:r>
      <w:r w:rsidR="00F84986">
        <w:rPr>
          <w:b/>
          <w:i/>
          <w:lang w:eastAsia="cs-CZ"/>
        </w:rPr>
        <w:t>Koordinátor BIM</w:t>
      </w:r>
      <w:r w:rsidR="004D0C3A">
        <w:rPr>
          <w:b/>
          <w:i/>
          <w:lang w:eastAsia="cs-CZ"/>
        </w:rPr>
        <w:t>“</w:t>
      </w:r>
      <w:r w:rsidR="00F84986">
        <w:rPr>
          <w:b/>
          <w:i/>
          <w:lang w:eastAsia="cs-CZ"/>
        </w:rPr>
        <w:t>)</w:t>
      </w:r>
      <w:r w:rsidR="00E40653">
        <w:rPr>
          <w:b/>
          <w:i/>
          <w:lang w:eastAsia="cs-CZ"/>
        </w:rPr>
        <w:t>. Tento garant zodpovídá za</w:t>
      </w:r>
      <w:r w:rsidR="008C0FFF">
        <w:rPr>
          <w:b/>
          <w:i/>
          <w:lang w:eastAsia="cs-CZ"/>
        </w:rPr>
        <w:t xml:space="preserve"> implementac</w:t>
      </w:r>
      <w:r w:rsidR="00E40653">
        <w:rPr>
          <w:b/>
          <w:i/>
          <w:lang w:eastAsia="cs-CZ"/>
        </w:rPr>
        <w:t>i</w:t>
      </w:r>
      <w:r w:rsidR="008C0FFF">
        <w:rPr>
          <w:b/>
          <w:i/>
          <w:lang w:eastAsia="cs-CZ"/>
        </w:rPr>
        <w:t xml:space="preserve"> tohoto plánu do celého projektu</w:t>
      </w:r>
      <w:r w:rsidR="00E40653">
        <w:rPr>
          <w:b/>
          <w:i/>
          <w:lang w:eastAsia="cs-CZ"/>
        </w:rPr>
        <w:t>. Je třeba definovat další podřízené garanty, například</w:t>
      </w:r>
      <w:r w:rsidR="008C0FFF">
        <w:rPr>
          <w:b/>
          <w:i/>
          <w:lang w:eastAsia="cs-CZ"/>
        </w:rPr>
        <w:t xml:space="preserve"> </w:t>
      </w:r>
      <w:r w:rsidR="00E40653">
        <w:rPr>
          <w:b/>
          <w:i/>
          <w:lang w:eastAsia="cs-CZ"/>
        </w:rPr>
        <w:t>garant</w:t>
      </w:r>
      <w:r w:rsidR="004071E0">
        <w:rPr>
          <w:b/>
          <w:i/>
          <w:lang w:eastAsia="cs-CZ"/>
        </w:rPr>
        <w:t>a</w:t>
      </w:r>
      <w:r w:rsidR="00E40653">
        <w:rPr>
          <w:b/>
          <w:i/>
          <w:lang w:eastAsia="cs-CZ"/>
        </w:rPr>
        <w:t xml:space="preserve"> odpovědn</w:t>
      </w:r>
      <w:r w:rsidR="004071E0">
        <w:rPr>
          <w:b/>
          <w:i/>
          <w:lang w:eastAsia="cs-CZ"/>
        </w:rPr>
        <w:t>ého</w:t>
      </w:r>
      <w:r w:rsidR="00E40653">
        <w:rPr>
          <w:b/>
          <w:i/>
          <w:lang w:eastAsia="cs-CZ"/>
        </w:rPr>
        <w:t xml:space="preserve"> </w:t>
      </w:r>
      <w:r w:rsidR="004114B2">
        <w:rPr>
          <w:b/>
          <w:i/>
          <w:lang w:eastAsia="cs-CZ"/>
        </w:rPr>
        <w:t>za zpracování profesní</w:t>
      </w:r>
      <w:r w:rsidR="00E40653">
        <w:rPr>
          <w:b/>
          <w:i/>
          <w:lang w:eastAsia="cs-CZ"/>
        </w:rPr>
        <w:t>c</w:t>
      </w:r>
      <w:r w:rsidR="004114B2">
        <w:rPr>
          <w:b/>
          <w:i/>
          <w:lang w:eastAsia="cs-CZ"/>
        </w:rPr>
        <w:t>h modelů</w:t>
      </w:r>
      <w:r w:rsidR="00E40653">
        <w:rPr>
          <w:b/>
          <w:i/>
          <w:lang w:eastAsia="cs-CZ"/>
        </w:rPr>
        <w:t xml:space="preserve"> apod</w:t>
      </w:r>
      <w:r w:rsidR="004114B2">
        <w:rPr>
          <w:b/>
          <w:i/>
          <w:lang w:eastAsia="cs-CZ"/>
        </w:rPr>
        <w:t>.</w:t>
      </w:r>
      <w:r w:rsidR="00033674">
        <w:rPr>
          <w:b/>
          <w:i/>
          <w:lang w:eastAsia="cs-CZ"/>
        </w:rPr>
        <w:t xml:space="preserve"> až na pozici běžného tvůrce modelu a definovat jeho odpovědnost a kompetence. Smyslem je podchytit a zamezit svévolné</w:t>
      </w:r>
      <w:r w:rsidR="00902F72">
        <w:rPr>
          <w:b/>
          <w:i/>
          <w:lang w:eastAsia="cs-CZ"/>
        </w:rPr>
        <w:t xml:space="preserve"> úpravě např. informačního modelu nad rámec sjednaných pravidel a eliminovat tak riziko chyb přesunu informací, neaktuálnosti apod.</w:t>
      </w:r>
    </w:p>
    <w:p w14:paraId="412B289A" w14:textId="2808C3BC" w:rsidR="00510096" w:rsidRDefault="00510096" w:rsidP="00A002E1">
      <w:pPr>
        <w:jc w:val="both"/>
        <w:rPr>
          <w:b/>
          <w:i/>
          <w:lang w:eastAsia="cs-CZ"/>
        </w:rPr>
      </w:pPr>
      <w:r>
        <w:rPr>
          <w:b/>
          <w:i/>
          <w:lang w:eastAsia="cs-CZ"/>
        </w:rPr>
        <w:t xml:space="preserve">Tyto </w:t>
      </w:r>
      <w:r w:rsidR="00EC66F7">
        <w:rPr>
          <w:b/>
          <w:i/>
          <w:lang w:eastAsia="cs-CZ"/>
        </w:rPr>
        <w:t>funkce</w:t>
      </w:r>
      <w:r>
        <w:rPr>
          <w:b/>
          <w:i/>
          <w:lang w:eastAsia="cs-CZ"/>
        </w:rPr>
        <w:t xml:space="preserve"> poté je potřeba správně doplnit včetně jejich vztahu odpovědnosti do k</w:t>
      </w:r>
      <w:r w:rsidR="00BD72FB">
        <w:rPr>
          <w:b/>
          <w:i/>
          <w:lang w:eastAsia="cs-CZ"/>
        </w:rPr>
        <w:t xml:space="preserve">apitoly </w:t>
      </w:r>
      <w:r w:rsidR="00354B11">
        <w:rPr>
          <w:b/>
          <w:i/>
          <w:lang w:eastAsia="cs-CZ"/>
        </w:rPr>
        <w:t>„</w:t>
      </w:r>
      <w:r w:rsidR="00F70260">
        <w:rPr>
          <w:b/>
          <w:i/>
          <w:lang w:eastAsia="cs-CZ"/>
        </w:rPr>
        <w:t>Odpovědnostní matice“ a „Kontaktní osoby“</w:t>
      </w:r>
      <w:r w:rsidR="00BD72FB">
        <w:rPr>
          <w:b/>
          <w:i/>
          <w:lang w:eastAsia="cs-CZ"/>
        </w:rPr>
        <w:t>.</w:t>
      </w:r>
      <w:r w:rsidR="00EC66F7">
        <w:rPr>
          <w:b/>
          <w:i/>
          <w:lang w:eastAsia="cs-CZ"/>
        </w:rPr>
        <w:t xml:space="preserve"> </w:t>
      </w:r>
    </w:p>
    <w:p w14:paraId="4D765156" w14:textId="53511EB7" w:rsidR="00E37C7F" w:rsidRDefault="00E37C7F" w:rsidP="00A002E1">
      <w:pPr>
        <w:jc w:val="both"/>
        <w:rPr>
          <w:b/>
          <w:i/>
          <w:lang w:eastAsia="cs-CZ"/>
        </w:rPr>
      </w:pPr>
      <w:r>
        <w:rPr>
          <w:b/>
          <w:i/>
          <w:lang w:eastAsia="cs-CZ"/>
        </w:rPr>
        <w:t xml:space="preserve">Předvyplněné </w:t>
      </w:r>
      <w:r w:rsidR="008C4A6A">
        <w:rPr>
          <w:b/>
          <w:i/>
          <w:lang w:eastAsia="cs-CZ"/>
        </w:rPr>
        <w:t xml:space="preserve">názvy </w:t>
      </w:r>
      <w:r w:rsidR="00D57482">
        <w:rPr>
          <w:b/>
          <w:i/>
          <w:lang w:eastAsia="cs-CZ"/>
        </w:rPr>
        <w:t xml:space="preserve">funkcí </w:t>
      </w:r>
      <w:r w:rsidR="008C4A6A">
        <w:rPr>
          <w:b/>
          <w:i/>
          <w:lang w:eastAsia="cs-CZ"/>
        </w:rPr>
        <w:t xml:space="preserve">černě jsou již dané a neměnné. </w:t>
      </w:r>
      <w:r w:rsidR="00175019">
        <w:rPr>
          <w:b/>
          <w:i/>
          <w:lang w:eastAsia="cs-CZ"/>
        </w:rPr>
        <w:t xml:space="preserve">Popis </w:t>
      </w:r>
      <w:r w:rsidR="00D57482">
        <w:rPr>
          <w:b/>
          <w:i/>
          <w:lang w:eastAsia="cs-CZ"/>
        </w:rPr>
        <w:t xml:space="preserve">funkcí </w:t>
      </w:r>
      <w:r w:rsidR="00175019">
        <w:rPr>
          <w:b/>
          <w:i/>
          <w:lang w:eastAsia="cs-CZ"/>
        </w:rPr>
        <w:t xml:space="preserve">může </w:t>
      </w:r>
      <w:r w:rsidR="00FE4ED5">
        <w:rPr>
          <w:b/>
          <w:i/>
          <w:lang w:eastAsia="cs-CZ"/>
        </w:rPr>
        <w:t xml:space="preserve">být </w:t>
      </w:r>
      <w:r w:rsidR="004F0A9A">
        <w:rPr>
          <w:b/>
          <w:i/>
          <w:lang w:eastAsia="cs-CZ"/>
        </w:rPr>
        <w:t>doplněn</w:t>
      </w:r>
      <w:r w:rsidR="00FE4ED5">
        <w:rPr>
          <w:b/>
          <w:i/>
          <w:lang w:eastAsia="cs-CZ"/>
        </w:rPr>
        <w:t xml:space="preserve"> v rámci součinnosti před podpisem smlouvy</w:t>
      </w:r>
      <w:r w:rsidR="008F58AE">
        <w:rPr>
          <w:b/>
          <w:i/>
          <w:lang w:eastAsia="cs-CZ"/>
        </w:rPr>
        <w:t xml:space="preserve"> a musí být odsouhlasen Zadavatelem</w:t>
      </w:r>
      <w:r w:rsidR="00FE4ED5">
        <w:rPr>
          <w:b/>
          <w:i/>
          <w:lang w:eastAsia="cs-CZ"/>
        </w:rPr>
        <w:t>.</w:t>
      </w:r>
      <w:r w:rsidR="00CD725C">
        <w:rPr>
          <w:b/>
          <w:i/>
          <w:lang w:eastAsia="cs-CZ"/>
        </w:rPr>
        <w:t xml:space="preserve"> Pro Zhotovitele bude na straně Zadavatele odpovědná osoba viz tabulka níže.</w:t>
      </w:r>
    </w:p>
    <w:p w14:paraId="10DFD06A" w14:textId="570EB183" w:rsidR="00F53439" w:rsidRDefault="00E92DA6" w:rsidP="00A002E1">
      <w:pPr>
        <w:jc w:val="both"/>
        <w:rPr>
          <w:lang w:eastAsia="cs-CZ"/>
        </w:rPr>
      </w:pPr>
      <w:r>
        <w:rPr>
          <w:lang w:eastAsia="cs-CZ"/>
        </w:rPr>
        <w:t>Funkce</w:t>
      </w:r>
      <w:r w:rsidR="00F53439">
        <w:rPr>
          <w:lang w:eastAsia="cs-CZ"/>
        </w:rPr>
        <w:t xml:space="preserve"> musí být jasn</w:t>
      </w:r>
      <w:r w:rsidR="00366137">
        <w:rPr>
          <w:lang w:eastAsia="cs-CZ"/>
        </w:rPr>
        <w:t>ě</w:t>
      </w:r>
      <w:r w:rsidR="00F53439">
        <w:rPr>
          <w:lang w:eastAsia="cs-CZ"/>
        </w:rPr>
        <w:t xml:space="preserve"> definované spolu s rozsahem odpovědnosti.</w:t>
      </w:r>
    </w:p>
    <w:p w14:paraId="472850AD" w14:textId="69BCDE75" w:rsidR="005B7BFB" w:rsidRDefault="005B7BFB" w:rsidP="00A002E1">
      <w:pPr>
        <w:jc w:val="both"/>
        <w:rPr>
          <w:lang w:eastAsia="cs-CZ"/>
        </w:rPr>
      </w:pPr>
      <w:r>
        <w:rPr>
          <w:lang w:eastAsia="cs-CZ"/>
        </w:rPr>
        <w:t xml:space="preserve">Tento dokument a všechny jeho přílohy je nutné držet neustále v aktuálním stavu. Pokud vyvstane potřeba dokument nebo jeho přílohy měnit, je povinností níže odpovědných lidí </w:t>
      </w:r>
      <w:r w:rsidR="007B5E49">
        <w:rPr>
          <w:lang w:eastAsia="cs-CZ"/>
        </w:rPr>
        <w:t xml:space="preserve">předložit návrhy </w:t>
      </w:r>
      <w:r w:rsidR="00B70CD2">
        <w:rPr>
          <w:lang w:eastAsia="cs-CZ"/>
        </w:rPr>
        <w:t xml:space="preserve">změn </w:t>
      </w:r>
      <w:r w:rsidR="007B5E49">
        <w:rPr>
          <w:lang w:eastAsia="cs-CZ"/>
        </w:rPr>
        <w:t>ke</w:t>
      </w:r>
      <w:r w:rsidR="00B70CD2">
        <w:rPr>
          <w:lang w:eastAsia="cs-CZ"/>
        </w:rPr>
        <w:t xml:space="preserve"> schválení.</w:t>
      </w:r>
    </w:p>
    <w:p w14:paraId="2F4E8B15" w14:textId="59EF9E0E" w:rsidR="00D13823" w:rsidRDefault="00D13823" w:rsidP="00A002E1">
      <w:pPr>
        <w:jc w:val="both"/>
        <w:rPr>
          <w:lang w:eastAsia="cs-CZ"/>
        </w:rPr>
      </w:pPr>
    </w:p>
    <w:tbl>
      <w:tblPr>
        <w:tblpPr w:leftFromText="141" w:rightFromText="141" w:vertAnchor="text" w:horzAnchor="margin" w:tblpY="-72"/>
        <w:tblW w:w="5000" w:type="pct"/>
        <w:tblBorders>
          <w:top w:val="single" w:sz="8" w:space="0" w:color="auto"/>
          <w:left w:val="single" w:sz="8" w:space="0" w:color="auto"/>
          <w:bottom w:val="single" w:sz="8" w:space="0" w:color="000000" w:themeColor="text1"/>
          <w:right w:val="single" w:sz="8" w:space="0" w:color="000000" w:themeColor="text1"/>
          <w:insideH w:val="single" w:sz="8" w:space="0" w:color="auto"/>
          <w:insideV w:val="single" w:sz="8" w:space="0" w:color="000000" w:themeColor="text1"/>
        </w:tblBorders>
        <w:tblLayout w:type="fixed"/>
        <w:tblCellMar>
          <w:left w:w="70" w:type="dxa"/>
          <w:right w:w="70" w:type="dxa"/>
        </w:tblCellMar>
        <w:tblLook w:val="04A0" w:firstRow="1" w:lastRow="0" w:firstColumn="1" w:lastColumn="0" w:noHBand="0" w:noVBand="1"/>
      </w:tblPr>
      <w:tblGrid>
        <w:gridCol w:w="1536"/>
        <w:gridCol w:w="8648"/>
      </w:tblGrid>
      <w:tr w:rsidR="00D13823" w:rsidRPr="00E53D4D" w14:paraId="25E1C177" w14:textId="77777777" w:rsidTr="00080EF8">
        <w:trPr>
          <w:trHeight w:val="330"/>
        </w:trPr>
        <w:tc>
          <w:tcPr>
            <w:tcW w:w="754" w:type="pct"/>
            <w:shd w:val="clear" w:color="auto" w:fill="AEAAAA" w:themeFill="background2" w:themeFillShade="BF"/>
            <w:noWrap/>
            <w:vAlign w:val="center"/>
            <w:hideMark/>
          </w:tcPr>
          <w:p w14:paraId="733A7CE4" w14:textId="5A6CE4F7" w:rsidR="00D13823" w:rsidRPr="00E53D4D" w:rsidRDefault="002B470B"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lastRenderedPageBreak/>
              <w:t>Funkce</w:t>
            </w:r>
          </w:p>
        </w:tc>
        <w:tc>
          <w:tcPr>
            <w:tcW w:w="4246" w:type="pct"/>
            <w:shd w:val="clear" w:color="auto" w:fill="AEAAAA" w:themeFill="background2" w:themeFillShade="BF"/>
            <w:noWrap/>
            <w:vAlign w:val="center"/>
            <w:hideMark/>
          </w:tcPr>
          <w:p w14:paraId="25D635FC"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szCs w:val="24"/>
                <w:lang w:eastAsia="cs-CZ"/>
              </w:rPr>
              <w:t>Popis</w:t>
            </w:r>
          </w:p>
        </w:tc>
      </w:tr>
      <w:tr w:rsidR="00022B85" w:rsidRPr="00E53D4D" w14:paraId="6C914D2A" w14:textId="77777777" w:rsidTr="00080EF8">
        <w:trPr>
          <w:trHeight w:val="642"/>
        </w:trPr>
        <w:tc>
          <w:tcPr>
            <w:tcW w:w="754" w:type="pct"/>
            <w:shd w:val="clear" w:color="auto" w:fill="E7E6E6" w:themeFill="background2"/>
            <w:vAlign w:val="center"/>
          </w:tcPr>
          <w:p w14:paraId="5BF03A0C" w14:textId="7BD5E914" w:rsidR="00022B85" w:rsidRPr="002B6E72" w:rsidRDefault="00F455FD" w:rsidP="00A002E1">
            <w:pPr>
              <w:jc w:val="both"/>
              <w:rPr>
                <w:rFonts w:eastAsia="Times New Roman" w:cs="Calibri"/>
                <w:sz w:val="24"/>
                <w:szCs w:val="24"/>
                <w:lang w:eastAsia="cs-CZ"/>
              </w:rPr>
            </w:pPr>
            <w:r>
              <w:rPr>
                <w:rFonts w:eastAsia="Times New Roman" w:cs="Calibri"/>
                <w:sz w:val="24"/>
                <w:szCs w:val="24"/>
                <w:lang w:eastAsia="cs-CZ"/>
              </w:rPr>
              <w:t>Projektový manažer BIM</w:t>
            </w:r>
          </w:p>
        </w:tc>
        <w:tc>
          <w:tcPr>
            <w:tcW w:w="4246" w:type="pct"/>
            <w:shd w:val="clear" w:color="auto" w:fill="auto"/>
            <w:vAlign w:val="center"/>
          </w:tcPr>
          <w:p w14:paraId="4867B224" w14:textId="7CE7E379" w:rsidR="00EF43D1" w:rsidRPr="00DC158A" w:rsidRDefault="009F2B26" w:rsidP="00EF43D1">
            <w:pPr>
              <w:jc w:val="both"/>
              <w:rPr>
                <w:lang w:eastAsia="cs-CZ"/>
              </w:rPr>
            </w:pPr>
            <w:r w:rsidRPr="00DC158A">
              <w:rPr>
                <w:lang w:eastAsia="cs-CZ"/>
              </w:rPr>
              <w:t xml:space="preserve">Odpovědná osoba </w:t>
            </w:r>
            <w:r w:rsidR="00DC158A" w:rsidRPr="00DC158A">
              <w:rPr>
                <w:lang w:eastAsia="cs-CZ"/>
              </w:rPr>
              <w:t>za dodržování BEP na projektu ze strany Zadavatele. Jeho činnosti jsou:</w:t>
            </w:r>
          </w:p>
          <w:p w14:paraId="66EABFBD" w14:textId="284176AF" w:rsidR="00DC158A" w:rsidRPr="003179A3" w:rsidRDefault="0075551F" w:rsidP="00DC158A">
            <w:pPr>
              <w:pStyle w:val="Odstavecseseznamem"/>
              <w:numPr>
                <w:ilvl w:val="0"/>
                <w:numId w:val="30"/>
              </w:numPr>
              <w:jc w:val="both"/>
              <w:rPr>
                <w:color w:val="FF0000"/>
                <w:lang w:eastAsia="cs-CZ"/>
              </w:rPr>
            </w:pPr>
            <w:r>
              <w:rPr>
                <w:lang w:eastAsia="cs-CZ"/>
              </w:rPr>
              <w:t xml:space="preserve">Dopracování dokumentu BEP po výběru </w:t>
            </w:r>
            <w:r w:rsidR="00B91719">
              <w:rPr>
                <w:lang w:eastAsia="cs-CZ"/>
              </w:rPr>
              <w:t xml:space="preserve">Zhotovitele, sledování dodržování dokumentu </w:t>
            </w:r>
            <w:r w:rsidR="00A746F9">
              <w:rPr>
                <w:lang w:eastAsia="cs-CZ"/>
              </w:rPr>
              <w:t>E</w:t>
            </w:r>
            <w:r w:rsidR="00B91719">
              <w:rPr>
                <w:lang w:eastAsia="cs-CZ"/>
              </w:rPr>
              <w:t>IR a BEP všemi úč</w:t>
            </w:r>
            <w:r w:rsidR="003179A3">
              <w:rPr>
                <w:lang w:eastAsia="cs-CZ"/>
              </w:rPr>
              <w:t>astníky</w:t>
            </w:r>
          </w:p>
          <w:p w14:paraId="3AF6D4CB" w14:textId="77777777" w:rsidR="003179A3" w:rsidRPr="00402B4B" w:rsidRDefault="003179A3" w:rsidP="00DC158A">
            <w:pPr>
              <w:pStyle w:val="Odstavecseseznamem"/>
              <w:numPr>
                <w:ilvl w:val="0"/>
                <w:numId w:val="30"/>
              </w:numPr>
              <w:jc w:val="both"/>
              <w:rPr>
                <w:lang w:eastAsia="cs-CZ"/>
              </w:rPr>
            </w:pPr>
            <w:r w:rsidRPr="00402B4B">
              <w:rPr>
                <w:lang w:eastAsia="cs-CZ"/>
              </w:rPr>
              <w:t>Kontrola předávaných dat Zhotovitelem dle BEP</w:t>
            </w:r>
          </w:p>
          <w:p w14:paraId="4503DEC5" w14:textId="77777777" w:rsidR="003179A3" w:rsidRPr="00402B4B" w:rsidRDefault="003179A3" w:rsidP="00DC158A">
            <w:pPr>
              <w:pStyle w:val="Odstavecseseznamem"/>
              <w:numPr>
                <w:ilvl w:val="0"/>
                <w:numId w:val="30"/>
              </w:numPr>
              <w:jc w:val="both"/>
              <w:rPr>
                <w:lang w:eastAsia="cs-CZ"/>
              </w:rPr>
            </w:pPr>
            <w:r w:rsidRPr="00402B4B">
              <w:rPr>
                <w:lang w:eastAsia="cs-CZ"/>
              </w:rPr>
              <w:t xml:space="preserve">Finální kontrola </w:t>
            </w:r>
            <w:r w:rsidR="00D37030" w:rsidRPr="00402B4B">
              <w:rPr>
                <w:lang w:eastAsia="cs-CZ"/>
              </w:rPr>
              <w:t>informačních modelů před předáním dokončené stavby Zadavateli</w:t>
            </w:r>
          </w:p>
          <w:p w14:paraId="534A56FA" w14:textId="77777777" w:rsidR="00D37030" w:rsidRPr="000A4778" w:rsidRDefault="002E0FD5" w:rsidP="00DC158A">
            <w:pPr>
              <w:pStyle w:val="Odstavecseseznamem"/>
              <w:numPr>
                <w:ilvl w:val="0"/>
                <w:numId w:val="30"/>
              </w:numPr>
              <w:jc w:val="both"/>
              <w:rPr>
                <w:lang w:eastAsia="cs-CZ"/>
              </w:rPr>
            </w:pPr>
            <w:r w:rsidRPr="000A4778">
              <w:rPr>
                <w:lang w:eastAsia="cs-CZ"/>
              </w:rPr>
              <w:t>Související služby, jejichž potřeba vznikne v návaznosti na úpravu BEP v průběhu realizace projektu</w:t>
            </w:r>
          </w:p>
          <w:p w14:paraId="23339D14" w14:textId="7FE29A79" w:rsidR="002E0FD5" w:rsidRPr="001828FC" w:rsidRDefault="002E0FD5" w:rsidP="00DC158A">
            <w:pPr>
              <w:pStyle w:val="Odstavecseseznamem"/>
              <w:numPr>
                <w:ilvl w:val="0"/>
                <w:numId w:val="30"/>
              </w:numPr>
              <w:jc w:val="both"/>
              <w:rPr>
                <w:color w:val="FF0000"/>
                <w:lang w:eastAsia="cs-CZ"/>
              </w:rPr>
            </w:pPr>
            <w:r w:rsidRPr="00402B4B">
              <w:rPr>
                <w:lang w:eastAsia="cs-CZ"/>
              </w:rPr>
              <w:t xml:space="preserve">Aktivní účast při řešení </w:t>
            </w:r>
            <w:r w:rsidR="00402B4B" w:rsidRPr="00402B4B">
              <w:rPr>
                <w:lang w:eastAsia="cs-CZ"/>
              </w:rPr>
              <w:t>vzniklých problémů a návrh jejich řešení</w:t>
            </w:r>
          </w:p>
          <w:p w14:paraId="334D1429" w14:textId="34C02AAD" w:rsidR="001828FC" w:rsidRPr="00F145AD" w:rsidRDefault="00D52DEE" w:rsidP="00DC158A">
            <w:pPr>
              <w:pStyle w:val="Odstavecseseznamem"/>
              <w:numPr>
                <w:ilvl w:val="0"/>
                <w:numId w:val="30"/>
              </w:numPr>
              <w:jc w:val="both"/>
              <w:rPr>
                <w:lang w:eastAsia="cs-CZ"/>
              </w:rPr>
            </w:pPr>
            <w:r w:rsidRPr="00F145AD">
              <w:rPr>
                <w:lang w:eastAsia="cs-CZ"/>
              </w:rPr>
              <w:t>Zodpovídá přímo projektovému řízení na straně Zadavatele</w:t>
            </w:r>
          </w:p>
          <w:p w14:paraId="29EFB8CD" w14:textId="00D13A8F" w:rsidR="00EF43D1" w:rsidRPr="00F145AD" w:rsidRDefault="009A0E82" w:rsidP="00F145AD">
            <w:pPr>
              <w:pStyle w:val="Odstavecseseznamem"/>
              <w:numPr>
                <w:ilvl w:val="0"/>
                <w:numId w:val="30"/>
              </w:numPr>
              <w:jc w:val="both"/>
              <w:rPr>
                <w:color w:val="FF0000"/>
                <w:lang w:eastAsia="cs-CZ"/>
              </w:rPr>
            </w:pPr>
            <w:r w:rsidRPr="00F145AD">
              <w:rPr>
                <w:lang w:eastAsia="cs-CZ"/>
              </w:rPr>
              <w:t>Neschvaluje a neprojednává dotazy Zhotovitele týkající se technického řešení</w:t>
            </w:r>
            <w:r w:rsidR="00F145AD">
              <w:rPr>
                <w:lang w:eastAsia="cs-CZ"/>
              </w:rPr>
              <w:t xml:space="preserve"> z hlediska řešení projektu</w:t>
            </w:r>
          </w:p>
        </w:tc>
      </w:tr>
      <w:tr w:rsidR="00022B85" w:rsidRPr="00E53D4D" w14:paraId="653836A0" w14:textId="77777777" w:rsidTr="00080EF8">
        <w:trPr>
          <w:trHeight w:val="642"/>
        </w:trPr>
        <w:tc>
          <w:tcPr>
            <w:tcW w:w="754" w:type="pct"/>
            <w:shd w:val="clear" w:color="auto" w:fill="E7E6E6" w:themeFill="background2"/>
            <w:vAlign w:val="center"/>
          </w:tcPr>
          <w:p w14:paraId="7E8A99D1" w14:textId="2315B481"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Koordinátor BIM</w:t>
            </w:r>
            <w:r w:rsidR="00FE27DC">
              <w:rPr>
                <w:rFonts w:eastAsia="Times New Roman" w:cs="Calibri"/>
                <w:sz w:val="24"/>
                <w:szCs w:val="24"/>
                <w:lang w:eastAsia="cs-CZ"/>
              </w:rPr>
              <w:t xml:space="preserve"> </w:t>
            </w:r>
          </w:p>
        </w:tc>
        <w:tc>
          <w:tcPr>
            <w:tcW w:w="4246" w:type="pct"/>
            <w:shd w:val="clear" w:color="auto" w:fill="auto"/>
            <w:vAlign w:val="center"/>
          </w:tcPr>
          <w:p w14:paraId="39883184" w14:textId="77777777" w:rsidR="00022B85" w:rsidRDefault="00FE4ED5" w:rsidP="00A002E1">
            <w:pPr>
              <w:jc w:val="both"/>
              <w:rPr>
                <w:lang w:eastAsia="cs-CZ"/>
              </w:rPr>
            </w:pPr>
            <w:r w:rsidRPr="002B6E72">
              <w:rPr>
                <w:lang w:eastAsia="cs-CZ"/>
              </w:rPr>
              <w:t xml:space="preserve">Odpovědná osoba za </w:t>
            </w:r>
            <w:r w:rsidR="00402B4B">
              <w:rPr>
                <w:lang w:eastAsia="cs-CZ"/>
              </w:rPr>
              <w:t>dodržování BEP</w:t>
            </w:r>
            <w:r w:rsidRPr="002B6E72">
              <w:rPr>
                <w:lang w:eastAsia="cs-CZ"/>
              </w:rPr>
              <w:t xml:space="preserve"> na straně Zhotovitele</w:t>
            </w:r>
            <w:r w:rsidR="00402B4B">
              <w:rPr>
                <w:lang w:eastAsia="cs-CZ"/>
              </w:rPr>
              <w:t>. Jeho činnosti jsou:</w:t>
            </w:r>
          </w:p>
          <w:p w14:paraId="02AC7B4C" w14:textId="7CD3A101" w:rsidR="00665948" w:rsidRDefault="00665948" w:rsidP="00665948">
            <w:pPr>
              <w:pStyle w:val="Odstavecseseznamem"/>
              <w:numPr>
                <w:ilvl w:val="0"/>
                <w:numId w:val="31"/>
              </w:numPr>
              <w:jc w:val="both"/>
              <w:rPr>
                <w:lang w:eastAsia="cs-CZ"/>
              </w:rPr>
            </w:pPr>
            <w:r w:rsidRPr="00876A30">
              <w:rPr>
                <w:lang w:eastAsia="cs-CZ"/>
              </w:rPr>
              <w:t>Vede pro</w:t>
            </w:r>
            <w:r w:rsidR="00D427DA" w:rsidRPr="00876A30">
              <w:rPr>
                <w:lang w:eastAsia="cs-CZ"/>
              </w:rPr>
              <w:t>j</w:t>
            </w:r>
            <w:r w:rsidR="00F13809">
              <w:rPr>
                <w:lang w:eastAsia="cs-CZ"/>
              </w:rPr>
              <w:t xml:space="preserve">ektové týmy dle odsouhlaseného </w:t>
            </w:r>
            <w:r w:rsidR="00A746F9">
              <w:rPr>
                <w:lang w:eastAsia="cs-CZ"/>
              </w:rPr>
              <w:t>EIR</w:t>
            </w:r>
            <w:r w:rsidR="00D427DA" w:rsidRPr="00876A30">
              <w:rPr>
                <w:lang w:eastAsia="cs-CZ"/>
              </w:rPr>
              <w:t xml:space="preserve"> a BEP</w:t>
            </w:r>
          </w:p>
          <w:p w14:paraId="07F757E8" w14:textId="0734A330" w:rsidR="00B61718" w:rsidRDefault="009930F4" w:rsidP="00665948">
            <w:pPr>
              <w:pStyle w:val="Odstavecseseznamem"/>
              <w:numPr>
                <w:ilvl w:val="0"/>
                <w:numId w:val="31"/>
              </w:numPr>
              <w:jc w:val="both"/>
              <w:rPr>
                <w:lang w:eastAsia="cs-CZ"/>
              </w:rPr>
            </w:pPr>
            <w:r>
              <w:rPr>
                <w:lang w:eastAsia="cs-CZ"/>
              </w:rPr>
              <w:t>Zajišťuje průběžnou podporu týmu, podporu komunikace a spolupráce v rámci týmu a ověřuje dodržování odsouhlasených pravidel</w:t>
            </w:r>
            <w:r w:rsidR="000A2A0C">
              <w:rPr>
                <w:lang w:eastAsia="cs-CZ"/>
              </w:rPr>
              <w:t xml:space="preserve">. </w:t>
            </w:r>
            <w:r w:rsidR="00491279" w:rsidRPr="00876A30">
              <w:rPr>
                <w:lang w:eastAsia="cs-CZ"/>
              </w:rPr>
              <w:t>Kontroluje</w:t>
            </w:r>
            <w:r w:rsidR="006341EA">
              <w:rPr>
                <w:lang w:eastAsia="cs-CZ"/>
              </w:rPr>
              <w:t xml:space="preserve"> </w:t>
            </w:r>
            <w:r>
              <w:rPr>
                <w:lang w:eastAsia="cs-CZ"/>
              </w:rPr>
              <w:t xml:space="preserve">zpracování informačních modelů vč. jejich </w:t>
            </w:r>
            <w:r w:rsidR="00491279" w:rsidRPr="00876A30">
              <w:rPr>
                <w:lang w:eastAsia="cs-CZ"/>
              </w:rPr>
              <w:t>naplnění, vyho</w:t>
            </w:r>
            <w:r w:rsidR="00312C0A" w:rsidRPr="00876A30">
              <w:rPr>
                <w:lang w:eastAsia="cs-CZ"/>
              </w:rPr>
              <w:t>d</w:t>
            </w:r>
            <w:r w:rsidR="00491279" w:rsidRPr="00876A30">
              <w:rPr>
                <w:lang w:eastAsia="cs-CZ"/>
              </w:rPr>
              <w:t>noc</w:t>
            </w:r>
            <w:r w:rsidR="00312C0A" w:rsidRPr="00876A30">
              <w:rPr>
                <w:lang w:eastAsia="cs-CZ"/>
              </w:rPr>
              <w:t>uje</w:t>
            </w:r>
            <w:r w:rsidR="00491279" w:rsidRPr="00876A30">
              <w:rPr>
                <w:lang w:eastAsia="cs-CZ"/>
              </w:rPr>
              <w:t xml:space="preserve"> správnosti dat obsažených v informačním modelu a </w:t>
            </w:r>
            <w:r w:rsidR="00312C0A" w:rsidRPr="00876A30">
              <w:rPr>
                <w:lang w:eastAsia="cs-CZ"/>
              </w:rPr>
              <w:t xml:space="preserve">předává </w:t>
            </w:r>
            <w:r w:rsidR="00F455FD">
              <w:rPr>
                <w:lang w:eastAsia="cs-CZ"/>
              </w:rPr>
              <w:t>Projektovému manažerovi BIM</w:t>
            </w:r>
          </w:p>
          <w:p w14:paraId="69728CEF" w14:textId="7FB78CFA" w:rsidR="00F212E3" w:rsidRPr="00876A30" w:rsidRDefault="00B61718" w:rsidP="00665948">
            <w:pPr>
              <w:pStyle w:val="Odstavecseseznamem"/>
              <w:numPr>
                <w:ilvl w:val="0"/>
                <w:numId w:val="31"/>
              </w:numPr>
              <w:jc w:val="both"/>
              <w:rPr>
                <w:lang w:eastAsia="cs-CZ"/>
              </w:rPr>
            </w:pPr>
            <w:r>
              <w:rPr>
                <w:lang w:eastAsia="cs-CZ"/>
              </w:rPr>
              <w:t>A</w:t>
            </w:r>
            <w:r w:rsidR="00312C0A" w:rsidRPr="00876A30">
              <w:rPr>
                <w:lang w:eastAsia="cs-CZ"/>
              </w:rPr>
              <w:t xml:space="preserve">ktivně </w:t>
            </w:r>
            <w:r>
              <w:rPr>
                <w:lang w:eastAsia="cs-CZ"/>
              </w:rPr>
              <w:t xml:space="preserve">předkládá </w:t>
            </w:r>
            <w:r w:rsidR="00941CAB">
              <w:rPr>
                <w:lang w:eastAsia="cs-CZ"/>
              </w:rPr>
              <w:t>návrhy</w:t>
            </w:r>
            <w:r w:rsidR="00312C0A" w:rsidRPr="00876A30">
              <w:rPr>
                <w:lang w:eastAsia="cs-CZ"/>
              </w:rPr>
              <w:t xml:space="preserve"> změn BEP</w:t>
            </w:r>
          </w:p>
          <w:p w14:paraId="263BF524" w14:textId="2F32C4FB" w:rsidR="00312C0A" w:rsidRPr="00665948" w:rsidRDefault="00876A30" w:rsidP="00665948">
            <w:pPr>
              <w:pStyle w:val="Odstavecseseznamem"/>
              <w:numPr>
                <w:ilvl w:val="0"/>
                <w:numId w:val="31"/>
              </w:numPr>
              <w:jc w:val="both"/>
              <w:rPr>
                <w:color w:val="FF0000"/>
                <w:lang w:eastAsia="cs-CZ"/>
              </w:rPr>
            </w:pPr>
            <w:r w:rsidRPr="00876A30">
              <w:rPr>
                <w:lang w:eastAsia="cs-CZ"/>
              </w:rPr>
              <w:t>Kontroluje naplňování cílů projektu k milníkům projektu</w:t>
            </w:r>
          </w:p>
        </w:tc>
      </w:tr>
      <w:tr w:rsidR="00022B85" w:rsidRPr="00E53D4D" w14:paraId="52F17E7C" w14:textId="77777777" w:rsidTr="00080EF8">
        <w:trPr>
          <w:trHeight w:val="642"/>
        </w:trPr>
        <w:tc>
          <w:tcPr>
            <w:tcW w:w="754" w:type="pct"/>
            <w:shd w:val="clear" w:color="auto" w:fill="E7E6E6" w:themeFill="background2"/>
            <w:vAlign w:val="center"/>
          </w:tcPr>
          <w:p w14:paraId="264FDF9F" w14:textId="40786887"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Správce datového prostředí</w:t>
            </w:r>
          </w:p>
        </w:tc>
        <w:tc>
          <w:tcPr>
            <w:tcW w:w="4246" w:type="pct"/>
            <w:shd w:val="clear" w:color="auto" w:fill="auto"/>
            <w:vAlign w:val="center"/>
          </w:tcPr>
          <w:p w14:paraId="37181F48" w14:textId="5CC26219" w:rsidR="00DB445B" w:rsidRPr="00A23EF0" w:rsidRDefault="00D168EF" w:rsidP="00A002E1">
            <w:pPr>
              <w:jc w:val="both"/>
              <w:rPr>
                <w:lang w:eastAsia="cs-CZ"/>
              </w:rPr>
            </w:pPr>
            <w:r w:rsidRPr="00A23EF0">
              <w:rPr>
                <w:lang w:eastAsia="cs-CZ"/>
              </w:rPr>
              <w:t>Odpovědná osoba delegovaná ze strany Z</w:t>
            </w:r>
            <w:r w:rsidR="000B2E57">
              <w:rPr>
                <w:lang w:eastAsia="cs-CZ"/>
              </w:rPr>
              <w:t>HOTOVITELE</w:t>
            </w:r>
            <w:r w:rsidR="00DB445B" w:rsidRPr="00A23EF0">
              <w:rPr>
                <w:lang w:eastAsia="cs-CZ"/>
              </w:rPr>
              <w:t>, jejíž činnosti jsou:</w:t>
            </w:r>
          </w:p>
          <w:p w14:paraId="5C602A3A" w14:textId="60F00B76" w:rsidR="00DB445B" w:rsidRPr="00A23EF0" w:rsidRDefault="00913A43" w:rsidP="00DB445B">
            <w:pPr>
              <w:pStyle w:val="Odstavecseseznamem"/>
              <w:numPr>
                <w:ilvl w:val="0"/>
                <w:numId w:val="32"/>
              </w:numPr>
              <w:jc w:val="both"/>
              <w:rPr>
                <w:lang w:eastAsia="cs-CZ"/>
              </w:rPr>
            </w:pPr>
            <w:r w:rsidRPr="00A23EF0">
              <w:rPr>
                <w:lang w:eastAsia="cs-CZ"/>
              </w:rPr>
              <w:t xml:space="preserve">Správa společného datového prostředí pro celý projektový tým (včetně </w:t>
            </w:r>
            <w:r w:rsidRPr="0056768D">
              <w:rPr>
                <w:lang w:eastAsia="cs-CZ"/>
              </w:rPr>
              <w:t>Zadavatele</w:t>
            </w:r>
            <w:r w:rsidR="00C22D6A" w:rsidRPr="00A23EF0">
              <w:rPr>
                <w:lang w:eastAsia="cs-CZ"/>
              </w:rPr>
              <w:t>)</w:t>
            </w:r>
            <w:r w:rsidR="00302D4A" w:rsidRPr="00A23EF0">
              <w:rPr>
                <w:lang w:eastAsia="cs-CZ"/>
              </w:rPr>
              <w:t xml:space="preserve"> v celém průběhu</w:t>
            </w:r>
            <w:r w:rsidR="00A23EF0" w:rsidRPr="00A23EF0">
              <w:rPr>
                <w:lang w:eastAsia="cs-CZ"/>
              </w:rPr>
              <w:t xml:space="preserve"> projektu</w:t>
            </w:r>
          </w:p>
          <w:p w14:paraId="614298EC" w14:textId="65384439" w:rsidR="00C22D6A" w:rsidRPr="00DB445B" w:rsidRDefault="00302D4A" w:rsidP="00DB445B">
            <w:pPr>
              <w:pStyle w:val="Odstavecseseznamem"/>
              <w:numPr>
                <w:ilvl w:val="0"/>
                <w:numId w:val="32"/>
              </w:numPr>
              <w:jc w:val="both"/>
              <w:rPr>
                <w:color w:val="FF0000"/>
                <w:lang w:eastAsia="cs-CZ"/>
              </w:rPr>
            </w:pPr>
            <w:r w:rsidRPr="00A23EF0">
              <w:rPr>
                <w:lang w:eastAsia="cs-CZ"/>
              </w:rPr>
              <w:t>Š</w:t>
            </w:r>
            <w:r w:rsidR="00C22D6A" w:rsidRPr="00A23EF0">
              <w:rPr>
                <w:lang w:eastAsia="cs-CZ"/>
              </w:rPr>
              <w:t>kolení uživatelů</w:t>
            </w:r>
          </w:p>
        </w:tc>
      </w:tr>
      <w:tr w:rsidR="00D13823" w:rsidRPr="00E53D4D" w14:paraId="695FFAED" w14:textId="77777777" w:rsidTr="00080EF8">
        <w:trPr>
          <w:trHeight w:val="642"/>
        </w:trPr>
        <w:tc>
          <w:tcPr>
            <w:tcW w:w="754" w:type="pct"/>
            <w:shd w:val="clear" w:color="auto" w:fill="E7E6E6" w:themeFill="background2"/>
            <w:vAlign w:val="center"/>
          </w:tcPr>
          <w:p w14:paraId="60C7BF8E" w14:textId="5999759C"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A</w:t>
            </w:r>
            <w:r w:rsidR="00F52503">
              <w:rPr>
                <w:rFonts w:eastAsia="Times New Roman" w:cs="Calibri"/>
                <w:color w:val="FF0000"/>
                <w:sz w:val="24"/>
                <w:szCs w:val="24"/>
                <w:lang w:eastAsia="cs-CZ"/>
              </w:rPr>
              <w:t>SŘ</w:t>
            </w:r>
          </w:p>
        </w:tc>
        <w:tc>
          <w:tcPr>
            <w:tcW w:w="4246" w:type="pct"/>
            <w:shd w:val="clear" w:color="auto" w:fill="auto"/>
            <w:vAlign w:val="center"/>
          </w:tcPr>
          <w:p w14:paraId="38C5B23D" w14:textId="5912A175" w:rsidR="00580D47" w:rsidRDefault="00FE25A8" w:rsidP="00A002E1">
            <w:pPr>
              <w:jc w:val="both"/>
              <w:rPr>
                <w:color w:val="FF0000"/>
                <w:lang w:eastAsia="cs-CZ"/>
              </w:rPr>
            </w:pPr>
            <w:r>
              <w:rPr>
                <w:color w:val="FF0000"/>
                <w:lang w:eastAsia="cs-CZ"/>
              </w:rPr>
              <w:t xml:space="preserve">Odpovědná osoba za modely </w:t>
            </w:r>
            <w:r w:rsidR="00340890">
              <w:rPr>
                <w:color w:val="FF0000"/>
                <w:lang w:eastAsia="cs-CZ"/>
              </w:rPr>
              <w:t>architektonicko</w:t>
            </w:r>
            <w:r w:rsidR="00580D47">
              <w:rPr>
                <w:color w:val="FF0000"/>
                <w:lang w:eastAsia="cs-CZ"/>
              </w:rPr>
              <w:t>-</w:t>
            </w:r>
            <w:r w:rsidR="00340890">
              <w:rPr>
                <w:color w:val="FF0000"/>
                <w:lang w:eastAsia="cs-CZ"/>
              </w:rPr>
              <w:t>stavební části a statiky</w:t>
            </w:r>
            <w:r w:rsidR="00580D47">
              <w:rPr>
                <w:color w:val="FF0000"/>
                <w:lang w:eastAsia="cs-CZ"/>
              </w:rPr>
              <w:t>. Jeho činnosti jsou:</w:t>
            </w:r>
          </w:p>
          <w:p w14:paraId="3AC8FAD8" w14:textId="4FBEB922" w:rsidR="007066B4" w:rsidRDefault="007066B4" w:rsidP="007066B4">
            <w:pPr>
              <w:pStyle w:val="Odstavecseseznamem"/>
              <w:numPr>
                <w:ilvl w:val="0"/>
                <w:numId w:val="34"/>
              </w:numPr>
              <w:jc w:val="both"/>
              <w:rPr>
                <w:color w:val="FF0000"/>
                <w:lang w:eastAsia="cs-CZ"/>
              </w:rPr>
            </w:pPr>
            <w:r>
              <w:rPr>
                <w:color w:val="FF0000"/>
                <w:lang w:eastAsia="cs-CZ"/>
              </w:rPr>
              <w:t>Řízení modelářů</w:t>
            </w:r>
            <w:r w:rsidR="00731D65">
              <w:rPr>
                <w:color w:val="FF0000"/>
                <w:lang w:eastAsia="cs-CZ"/>
              </w:rPr>
              <w:t xml:space="preserve"> </w:t>
            </w:r>
            <w:r w:rsidR="00731D65" w:rsidRPr="00580D47">
              <w:rPr>
                <w:color w:val="FF0000"/>
                <w:lang w:eastAsia="cs-CZ"/>
              </w:rPr>
              <w:t>v rozsahu definovaném dle BEP</w:t>
            </w:r>
          </w:p>
          <w:p w14:paraId="3FEF2E1A" w14:textId="3FA85CB0" w:rsidR="00F05CB6" w:rsidRDefault="00F05CB6" w:rsidP="007066B4">
            <w:pPr>
              <w:pStyle w:val="Odstavecseseznamem"/>
              <w:numPr>
                <w:ilvl w:val="0"/>
                <w:numId w:val="34"/>
              </w:numPr>
              <w:jc w:val="both"/>
              <w:rPr>
                <w:color w:val="FF0000"/>
                <w:lang w:eastAsia="cs-CZ"/>
              </w:rPr>
            </w:pPr>
            <w:r>
              <w:rPr>
                <w:color w:val="FF0000"/>
                <w:lang w:eastAsia="cs-CZ"/>
              </w:rPr>
              <w:t xml:space="preserve">Vytváří projektové standardy, které doplňují chybějící </w:t>
            </w:r>
            <w:r w:rsidR="00B61718">
              <w:rPr>
                <w:color w:val="FF0000"/>
                <w:lang w:eastAsia="cs-CZ"/>
              </w:rPr>
              <w:t>standardy v BEP a předkládá je k odsouhlasení Koordinátorovi BIM</w:t>
            </w:r>
          </w:p>
          <w:p w14:paraId="763BA619" w14:textId="03435250" w:rsidR="00D13823" w:rsidRPr="00080EF8" w:rsidRDefault="00941CAB" w:rsidP="00080EF8">
            <w:pPr>
              <w:pStyle w:val="Odstavecseseznamem"/>
              <w:numPr>
                <w:ilvl w:val="0"/>
                <w:numId w:val="34"/>
              </w:numPr>
              <w:jc w:val="both"/>
              <w:rPr>
                <w:color w:val="FF0000"/>
                <w:lang w:eastAsia="cs-CZ"/>
              </w:rPr>
            </w:pPr>
            <w:r>
              <w:rPr>
                <w:color w:val="FF0000"/>
                <w:lang w:eastAsia="cs-CZ"/>
              </w:rPr>
              <w:t>Zodpovídá za správnost</w:t>
            </w:r>
            <w:r w:rsidR="00731D65">
              <w:rPr>
                <w:color w:val="FF0000"/>
                <w:lang w:eastAsia="cs-CZ"/>
              </w:rPr>
              <w:t xml:space="preserve"> informačního modelu za danou profesi</w:t>
            </w:r>
            <w:r w:rsidR="00580D47" w:rsidRPr="00080EF8">
              <w:rPr>
                <w:color w:val="FF0000"/>
                <w:lang w:eastAsia="cs-CZ"/>
              </w:rPr>
              <w:t xml:space="preserve"> </w:t>
            </w:r>
          </w:p>
        </w:tc>
      </w:tr>
      <w:tr w:rsidR="00D13823" w:rsidRPr="00E53D4D" w14:paraId="59DD5B59" w14:textId="77777777" w:rsidTr="00080EF8">
        <w:trPr>
          <w:trHeight w:val="682"/>
        </w:trPr>
        <w:tc>
          <w:tcPr>
            <w:tcW w:w="754" w:type="pct"/>
            <w:shd w:val="clear" w:color="auto" w:fill="E7E6E6" w:themeFill="background2"/>
            <w:vAlign w:val="center"/>
          </w:tcPr>
          <w:p w14:paraId="222A3B07" w14:textId="7B123420"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TZB</w:t>
            </w:r>
          </w:p>
        </w:tc>
        <w:tc>
          <w:tcPr>
            <w:tcW w:w="4246" w:type="pct"/>
            <w:shd w:val="clear" w:color="auto" w:fill="auto"/>
            <w:vAlign w:val="center"/>
          </w:tcPr>
          <w:p w14:paraId="490B8440" w14:textId="114BB54C" w:rsidR="00D13823" w:rsidRPr="00F53439" w:rsidRDefault="00F53439" w:rsidP="00A002E1">
            <w:pPr>
              <w:jc w:val="both"/>
              <w:rPr>
                <w:color w:val="FF0000"/>
                <w:lang w:eastAsia="cs-CZ"/>
              </w:rPr>
            </w:pPr>
            <w:r w:rsidRPr="00F53439">
              <w:rPr>
                <w:color w:val="FF0000"/>
                <w:lang w:eastAsia="cs-CZ"/>
              </w:rPr>
              <w:t>XXX</w:t>
            </w:r>
          </w:p>
        </w:tc>
      </w:tr>
      <w:tr w:rsidR="0000047A" w:rsidRPr="00E53D4D" w14:paraId="7A3F7ED1" w14:textId="77777777" w:rsidTr="00080EF8">
        <w:trPr>
          <w:trHeight w:val="682"/>
        </w:trPr>
        <w:tc>
          <w:tcPr>
            <w:tcW w:w="754" w:type="pct"/>
            <w:shd w:val="clear" w:color="auto" w:fill="E7E6E6" w:themeFill="background2"/>
            <w:vAlign w:val="center"/>
          </w:tcPr>
          <w:p w14:paraId="342BC581" w14:textId="00708217" w:rsidR="0000047A" w:rsidRDefault="0000047A" w:rsidP="00A002E1">
            <w:pPr>
              <w:jc w:val="both"/>
              <w:rPr>
                <w:rFonts w:eastAsia="Times New Roman" w:cs="Calibri"/>
                <w:color w:val="FF0000"/>
                <w:sz w:val="24"/>
                <w:szCs w:val="24"/>
                <w:lang w:eastAsia="cs-CZ"/>
              </w:rPr>
            </w:pPr>
            <w:r>
              <w:rPr>
                <w:rFonts w:eastAsia="Times New Roman" w:cs="Calibri"/>
                <w:color w:val="FF0000"/>
                <w:sz w:val="24"/>
                <w:szCs w:val="24"/>
                <w:lang w:eastAsia="cs-CZ"/>
              </w:rPr>
              <w:t>Modelář</w:t>
            </w:r>
          </w:p>
        </w:tc>
        <w:tc>
          <w:tcPr>
            <w:tcW w:w="4246" w:type="pct"/>
            <w:shd w:val="clear" w:color="auto" w:fill="auto"/>
            <w:vAlign w:val="center"/>
          </w:tcPr>
          <w:p w14:paraId="0E44A375" w14:textId="05460287" w:rsidR="0000047A" w:rsidRPr="00F53439" w:rsidRDefault="000A26F5" w:rsidP="00A002E1">
            <w:pPr>
              <w:jc w:val="both"/>
              <w:rPr>
                <w:color w:val="FF0000"/>
                <w:lang w:eastAsia="cs-CZ"/>
              </w:rPr>
            </w:pPr>
            <w:r>
              <w:rPr>
                <w:color w:val="FF0000"/>
                <w:lang w:eastAsia="cs-CZ"/>
              </w:rPr>
              <w:t>Osoba, která vytváří informační model dle vnitřních směrnic Zhotovitele a dle BEP</w:t>
            </w:r>
          </w:p>
        </w:tc>
      </w:tr>
    </w:tbl>
    <w:p w14:paraId="27D5C15E" w14:textId="7761429D" w:rsidR="00D13823" w:rsidRDefault="007E7D93" w:rsidP="007B231B">
      <w:pPr>
        <w:pStyle w:val="Nadpis2"/>
      </w:pPr>
      <w:bookmarkStart w:id="41" w:name="_Toc137566457"/>
      <w:bookmarkStart w:id="42" w:name="_Toc137566458"/>
      <w:bookmarkEnd w:id="41"/>
      <w:r>
        <w:t>VZTAHOVÁ</w:t>
      </w:r>
      <w:r w:rsidR="00D13823">
        <w:t xml:space="preserve"> MATICE</w:t>
      </w:r>
      <w:r w:rsidR="002B470B">
        <w:t xml:space="preserve"> ODPOVĚDNOSTI</w:t>
      </w:r>
      <w:bookmarkEnd w:id="42"/>
    </w:p>
    <w:p w14:paraId="2A7C9A71" w14:textId="38B1CA7E" w:rsidR="00E031D0" w:rsidRPr="00E031D0" w:rsidRDefault="00E031D0" w:rsidP="00A002E1">
      <w:pPr>
        <w:jc w:val="both"/>
        <w:rPr>
          <w:lang w:eastAsia="cs-CZ"/>
        </w:rPr>
      </w:pPr>
      <w:r>
        <w:rPr>
          <w:lang w:eastAsia="cs-CZ"/>
        </w:rPr>
        <w:t xml:space="preserve">V rámci zpracování projektu z pohledu informačního modelování je potřeba jasně definovat </w:t>
      </w:r>
      <w:r w:rsidR="003A0160">
        <w:rPr>
          <w:lang w:eastAsia="cs-CZ"/>
        </w:rPr>
        <w:t xml:space="preserve">odpovědnost za jednotlivé dílčí modely. </w:t>
      </w:r>
    </w:p>
    <w:p w14:paraId="6E8CD1BF" w14:textId="0965146D" w:rsidR="003202C6" w:rsidRDefault="00A80D7D" w:rsidP="00A002E1">
      <w:pPr>
        <w:jc w:val="both"/>
      </w:pPr>
      <w:r>
        <w:rPr>
          <w:b/>
          <w:i/>
          <w:lang w:eastAsia="cs-CZ"/>
        </w:rPr>
        <w:t xml:space="preserve">Bude vyplněno po podepsání </w:t>
      </w:r>
      <w:r w:rsidR="00001924">
        <w:rPr>
          <w:b/>
          <w:i/>
          <w:lang w:eastAsia="cs-CZ"/>
        </w:rPr>
        <w:t>smlouvy</w:t>
      </w:r>
      <w:r w:rsidR="005E3AF4">
        <w:rPr>
          <w:b/>
          <w:i/>
          <w:lang w:eastAsia="cs-CZ"/>
        </w:rPr>
        <w:t>. Smyslem je graficky znázornit, kdo bude komu podřízen v rámci zpracování modelu.</w:t>
      </w:r>
      <w:r w:rsidR="00F53439">
        <w:rPr>
          <w:b/>
          <w:i/>
          <w:lang w:eastAsia="cs-CZ"/>
        </w:rPr>
        <w:t xml:space="preserve"> </w:t>
      </w:r>
    </w:p>
    <w:p w14:paraId="3107320A" w14:textId="77777777" w:rsidR="003202C6" w:rsidRDefault="003202C6" w:rsidP="00A002E1">
      <w:pPr>
        <w:jc w:val="both"/>
      </w:pPr>
    </w:p>
    <w:p w14:paraId="32CCC405" w14:textId="77777777" w:rsidR="003202C6" w:rsidRPr="00A80D7D" w:rsidRDefault="003202C6" w:rsidP="00A002E1">
      <w:pPr>
        <w:jc w:val="both"/>
        <w:rPr>
          <w:b/>
          <w:i/>
          <w:lang w:eastAsia="cs-CZ"/>
        </w:rPr>
      </w:pPr>
    </w:p>
    <w:p w14:paraId="1A66D523" w14:textId="21DF2D6D" w:rsidR="00086E11" w:rsidRDefault="00086E11" w:rsidP="00BE0648">
      <w:pPr>
        <w:jc w:val="both"/>
        <w:rPr>
          <w:b/>
          <w:bCs/>
          <w:i/>
          <w:iCs/>
          <w:lang w:eastAsia="cs-CZ"/>
        </w:rPr>
      </w:pPr>
      <w:r w:rsidRPr="00086E11">
        <w:rPr>
          <w:b/>
          <w:bCs/>
          <w:i/>
          <w:iCs/>
          <w:lang w:eastAsia="cs-CZ"/>
        </w:rPr>
        <w:lastRenderedPageBreak/>
        <w:t>Ilustrativní příklad vztahového diagramu organizací</w:t>
      </w:r>
      <w:r w:rsidR="001E24DC">
        <w:rPr>
          <w:b/>
          <w:bCs/>
          <w:i/>
          <w:iCs/>
          <w:lang w:eastAsia="cs-CZ"/>
        </w:rPr>
        <w:t>, jejichž zapojení se uvažuje</w:t>
      </w:r>
      <w:r w:rsidR="00CE06EF">
        <w:rPr>
          <w:b/>
          <w:bCs/>
          <w:i/>
          <w:iCs/>
          <w:lang w:eastAsia="cs-CZ"/>
        </w:rPr>
        <w:t xml:space="preserve"> na projektu.</w:t>
      </w:r>
    </w:p>
    <w:p w14:paraId="09DE82AC" w14:textId="411571BF" w:rsidR="000A4778" w:rsidRDefault="000A4778" w:rsidP="00BE0648">
      <w:pPr>
        <w:jc w:val="both"/>
        <w:rPr>
          <w:b/>
          <w:bCs/>
          <w:i/>
          <w:iCs/>
          <w:lang w:eastAsia="cs-CZ"/>
        </w:rPr>
      </w:pPr>
      <w:r>
        <w:rPr>
          <w:b/>
          <w:bCs/>
          <w:i/>
          <w:iCs/>
          <w:noProof/>
          <w:lang w:eastAsia="cs-CZ"/>
        </w:rPr>
        <w:drawing>
          <wp:inline distT="0" distB="0" distL="0" distR="0" wp14:anchorId="6EB98DB7" wp14:editId="676A0621">
            <wp:extent cx="4219575" cy="2257425"/>
            <wp:effectExtent l="0" t="38100" r="0" b="952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AF00FBD" w14:textId="6698C84C" w:rsidR="000A4778" w:rsidRDefault="000A4778" w:rsidP="00BE0648">
      <w:pPr>
        <w:jc w:val="both"/>
        <w:rPr>
          <w:b/>
          <w:bCs/>
          <w:i/>
          <w:iCs/>
          <w:lang w:eastAsia="cs-CZ"/>
        </w:rPr>
      </w:pPr>
    </w:p>
    <w:p w14:paraId="68278467" w14:textId="11F04052" w:rsidR="00D13823" w:rsidRDefault="000A4778" w:rsidP="00BE0648">
      <w:pPr>
        <w:rPr>
          <w:color w:val="00B050"/>
          <w:lang w:eastAsia="cs-CZ"/>
        </w:rPr>
      </w:pPr>
      <w:r>
        <w:rPr>
          <w:b/>
          <w:bCs/>
          <w:i/>
          <w:iCs/>
          <w:lang w:eastAsia="cs-CZ"/>
        </w:rPr>
        <w:t>Ilustrativní příklad diagramu jednotlivých rolí:</w:t>
      </w:r>
      <w:r w:rsidR="00F329B2">
        <w:rPr>
          <w:noProof/>
          <w:lang w:eastAsia="cs-CZ"/>
        </w:rPr>
        <w:drawing>
          <wp:inline distT="0" distB="0" distL="0" distR="0" wp14:anchorId="1527341E" wp14:editId="359C23DF">
            <wp:extent cx="6379200" cy="3250565"/>
            <wp:effectExtent l="0" t="0" r="0" b="2603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F0F46C6" w14:textId="77777777" w:rsidR="00D13823" w:rsidRDefault="00D13823" w:rsidP="007B231B">
      <w:pPr>
        <w:pStyle w:val="Nadpis2"/>
      </w:pPr>
      <w:bookmarkStart w:id="43" w:name="_Toc137566459"/>
      <w:r>
        <w:t>KONTAKTNÍ OSOBY</w:t>
      </w:r>
      <w:bookmarkEnd w:id="43"/>
    </w:p>
    <w:p w14:paraId="57E75E15" w14:textId="0FA2B30D" w:rsidR="006E2C46" w:rsidRPr="008B61BF" w:rsidRDefault="00170EDB" w:rsidP="00A002E1">
      <w:pPr>
        <w:jc w:val="both"/>
        <w:rPr>
          <w:i/>
        </w:rPr>
      </w:pPr>
      <w:r w:rsidRPr="008B61BF">
        <w:rPr>
          <w:b/>
          <w:i/>
          <w:lang w:eastAsia="cs-CZ"/>
        </w:rPr>
        <w:t>I</w:t>
      </w:r>
      <w:r w:rsidR="005E3AF4">
        <w:rPr>
          <w:b/>
          <w:i/>
          <w:lang w:eastAsia="cs-CZ"/>
        </w:rPr>
        <w:t xml:space="preserve">lustrativní příklad kontaktní tabulky. </w:t>
      </w:r>
      <w:r w:rsidR="00C96190">
        <w:rPr>
          <w:b/>
          <w:i/>
          <w:lang w:eastAsia="cs-CZ"/>
        </w:rPr>
        <w:t>Tabulka bude</w:t>
      </w:r>
      <w:r w:rsidR="00CA5E78">
        <w:rPr>
          <w:b/>
          <w:i/>
          <w:lang w:eastAsia="cs-CZ"/>
        </w:rPr>
        <w:t xml:space="preserve"> </w:t>
      </w:r>
      <w:r w:rsidR="00F87852">
        <w:rPr>
          <w:b/>
          <w:i/>
          <w:lang w:eastAsia="cs-CZ"/>
        </w:rPr>
        <w:t xml:space="preserve">účastníkem </w:t>
      </w:r>
      <w:r w:rsidR="00E53394">
        <w:rPr>
          <w:b/>
          <w:i/>
          <w:lang w:eastAsia="cs-CZ"/>
        </w:rPr>
        <w:t>vyplněna</w:t>
      </w:r>
      <w:r w:rsidR="00CA5E78">
        <w:rPr>
          <w:b/>
          <w:i/>
          <w:lang w:eastAsia="cs-CZ"/>
        </w:rPr>
        <w:t>,</w:t>
      </w:r>
      <w:r w:rsidR="00E53394">
        <w:rPr>
          <w:b/>
          <w:i/>
          <w:lang w:eastAsia="cs-CZ"/>
        </w:rPr>
        <w:t xml:space="preserve"> v rámci součinnosti před podpisem smlouvy</w:t>
      </w:r>
      <w:r w:rsidR="00CA5E78">
        <w:rPr>
          <w:b/>
          <w:i/>
          <w:lang w:eastAsia="cs-CZ"/>
        </w:rPr>
        <w:t xml:space="preserve"> bude aktualizována</w:t>
      </w:r>
      <w:r w:rsidR="00E53394">
        <w:rPr>
          <w:b/>
          <w:i/>
          <w:lang w:eastAsia="cs-CZ"/>
        </w:rPr>
        <w:t>.</w:t>
      </w:r>
      <w:r w:rsidR="009B4620">
        <w:rPr>
          <w:b/>
          <w:i/>
          <w:lang w:eastAsia="cs-CZ"/>
        </w:rPr>
        <w:t xml:space="preserve"> Aktualizace bude možná </w:t>
      </w:r>
      <w:r w:rsidR="00390F03">
        <w:rPr>
          <w:b/>
          <w:i/>
          <w:lang w:eastAsia="cs-CZ"/>
        </w:rPr>
        <w:t xml:space="preserve">s ohledem na zachování požadovaných </w:t>
      </w:r>
      <w:r w:rsidR="009B7570">
        <w:rPr>
          <w:b/>
          <w:i/>
          <w:lang w:eastAsia="cs-CZ"/>
        </w:rPr>
        <w:t>kvalifikací zad</w:t>
      </w:r>
      <w:r w:rsidR="00C3249A">
        <w:rPr>
          <w:b/>
          <w:i/>
          <w:lang w:eastAsia="cs-CZ"/>
        </w:rPr>
        <w:t>á</w:t>
      </w:r>
      <w:r w:rsidR="009B7570">
        <w:rPr>
          <w:b/>
          <w:i/>
          <w:lang w:eastAsia="cs-CZ"/>
        </w:rPr>
        <w:t>vacím řízení</w:t>
      </w:r>
      <w:r w:rsidR="00C3249A">
        <w:rPr>
          <w:b/>
          <w:i/>
          <w:lang w:eastAsia="cs-CZ"/>
        </w:rPr>
        <w:t>.</w:t>
      </w:r>
      <w:r w:rsidR="00E45594">
        <w:rPr>
          <w:b/>
          <w:i/>
          <w:lang w:eastAsia="cs-CZ"/>
        </w:rPr>
        <w:t xml:space="preserve"> Zobrazené role</w:t>
      </w:r>
      <w:r w:rsidR="00CC08E8">
        <w:rPr>
          <w:b/>
          <w:i/>
          <w:lang w:eastAsia="cs-CZ"/>
        </w:rPr>
        <w:t xml:space="preserve"> červeně</w:t>
      </w:r>
      <w:r w:rsidR="00E45594">
        <w:rPr>
          <w:b/>
          <w:i/>
          <w:lang w:eastAsia="cs-CZ"/>
        </w:rPr>
        <w:t xml:space="preserve"> jsou jen ilustrativní</w:t>
      </w:r>
      <w:r w:rsidR="00CC08E8">
        <w:rPr>
          <w:b/>
          <w:i/>
          <w:lang w:eastAsia="cs-CZ"/>
        </w:rPr>
        <w:t>, nutno vyplnit dle skutečnosti.</w:t>
      </w:r>
    </w:p>
    <w:tbl>
      <w:tblPr>
        <w:tblW w:w="5000" w:type="pct"/>
        <w:tblLayout w:type="fixed"/>
        <w:tblCellMar>
          <w:left w:w="70" w:type="dxa"/>
          <w:right w:w="70" w:type="dxa"/>
        </w:tblCellMar>
        <w:tblLook w:val="04A0" w:firstRow="1" w:lastRow="0" w:firstColumn="1" w:lastColumn="0" w:noHBand="0" w:noVBand="1"/>
      </w:tblPr>
      <w:tblGrid>
        <w:gridCol w:w="1690"/>
        <w:gridCol w:w="1546"/>
        <w:gridCol w:w="1082"/>
        <w:gridCol w:w="1485"/>
        <w:gridCol w:w="2843"/>
        <w:gridCol w:w="1538"/>
      </w:tblGrid>
      <w:tr w:rsidR="00D13823" w:rsidRPr="00E53D4D" w14:paraId="7B979733" w14:textId="77777777" w:rsidTr="00BE0648">
        <w:trPr>
          <w:trHeight w:val="330"/>
          <w:tblHeader/>
        </w:trPr>
        <w:tc>
          <w:tcPr>
            <w:tcW w:w="830" w:type="pct"/>
            <w:tcBorders>
              <w:top w:val="single" w:sz="8" w:space="0" w:color="000000"/>
              <w:left w:val="single" w:sz="8" w:space="0" w:color="000000"/>
              <w:bottom w:val="single" w:sz="8" w:space="0" w:color="000000"/>
              <w:right w:val="single" w:sz="8" w:space="0" w:color="000000"/>
            </w:tcBorders>
            <w:shd w:val="clear" w:color="000000" w:fill="AEAAAA"/>
            <w:vAlign w:val="center"/>
            <w:hideMark/>
          </w:tcPr>
          <w:p w14:paraId="181AEE3A" w14:textId="78EBF117" w:rsidR="00D13823" w:rsidRPr="00E53D4D" w:rsidRDefault="00E305C6" w:rsidP="00A002E1">
            <w:pPr>
              <w:jc w:val="both"/>
              <w:rPr>
                <w:rFonts w:eastAsia="Times New Roman" w:cs="Calibri"/>
                <w:b/>
                <w:bCs/>
                <w:color w:val="000000"/>
                <w:sz w:val="24"/>
                <w:szCs w:val="24"/>
                <w:lang w:eastAsia="cs-CZ"/>
              </w:rPr>
            </w:pPr>
            <w:bookmarkStart w:id="44" w:name="_Hlk532481501"/>
            <w:r>
              <w:rPr>
                <w:rFonts w:eastAsia="Times New Roman" w:cs="Calibri"/>
                <w:b/>
                <w:bCs/>
                <w:color w:val="000000"/>
                <w:sz w:val="24"/>
                <w:szCs w:val="24"/>
                <w:lang w:eastAsia="cs-CZ"/>
              </w:rPr>
              <w:t>Funkce</w:t>
            </w:r>
          </w:p>
        </w:tc>
        <w:tc>
          <w:tcPr>
            <w:tcW w:w="759" w:type="pct"/>
            <w:tcBorders>
              <w:top w:val="single" w:sz="8" w:space="0" w:color="000000"/>
              <w:left w:val="nil"/>
              <w:bottom w:val="single" w:sz="8" w:space="0" w:color="000000"/>
              <w:right w:val="single" w:sz="8" w:space="0" w:color="000000"/>
            </w:tcBorders>
            <w:shd w:val="clear" w:color="000000" w:fill="AEAAAA"/>
            <w:vAlign w:val="center"/>
            <w:hideMark/>
          </w:tcPr>
          <w:p w14:paraId="5C31E7CF"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Organizace</w:t>
            </w:r>
          </w:p>
        </w:tc>
        <w:tc>
          <w:tcPr>
            <w:tcW w:w="531" w:type="pct"/>
            <w:tcBorders>
              <w:top w:val="single" w:sz="8" w:space="0" w:color="000000"/>
              <w:left w:val="nil"/>
              <w:bottom w:val="single" w:sz="8" w:space="0" w:color="000000"/>
              <w:right w:val="single" w:sz="8" w:space="0" w:color="000000"/>
            </w:tcBorders>
            <w:shd w:val="clear" w:color="000000" w:fill="AEAAAA"/>
            <w:vAlign w:val="center"/>
            <w:hideMark/>
          </w:tcPr>
          <w:p w14:paraId="0196C7A5"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Jméno</w:t>
            </w:r>
          </w:p>
        </w:tc>
        <w:tc>
          <w:tcPr>
            <w:tcW w:w="729" w:type="pct"/>
            <w:tcBorders>
              <w:top w:val="single" w:sz="8" w:space="0" w:color="000000"/>
              <w:left w:val="nil"/>
              <w:bottom w:val="single" w:sz="8" w:space="0" w:color="000000"/>
              <w:right w:val="single" w:sz="8" w:space="0" w:color="000000"/>
            </w:tcBorders>
            <w:shd w:val="clear" w:color="000000" w:fill="AEAAAA"/>
            <w:vAlign w:val="center"/>
            <w:hideMark/>
          </w:tcPr>
          <w:p w14:paraId="1075B772"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Příjmení</w:t>
            </w:r>
          </w:p>
        </w:tc>
        <w:tc>
          <w:tcPr>
            <w:tcW w:w="1396" w:type="pct"/>
            <w:tcBorders>
              <w:top w:val="single" w:sz="8" w:space="0" w:color="000000"/>
              <w:left w:val="nil"/>
              <w:bottom w:val="single" w:sz="8" w:space="0" w:color="000000"/>
              <w:right w:val="single" w:sz="8" w:space="0" w:color="000000"/>
            </w:tcBorders>
            <w:shd w:val="clear" w:color="000000" w:fill="AEAAAA"/>
            <w:vAlign w:val="center"/>
            <w:hideMark/>
          </w:tcPr>
          <w:p w14:paraId="0F0B543B"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E-mail</w:t>
            </w:r>
          </w:p>
        </w:tc>
        <w:tc>
          <w:tcPr>
            <w:tcW w:w="755" w:type="pct"/>
            <w:tcBorders>
              <w:top w:val="single" w:sz="8" w:space="0" w:color="000000"/>
              <w:left w:val="nil"/>
              <w:bottom w:val="single" w:sz="8" w:space="0" w:color="000000"/>
              <w:right w:val="single" w:sz="8" w:space="0" w:color="000000"/>
            </w:tcBorders>
            <w:shd w:val="clear" w:color="000000" w:fill="AEAAAA"/>
            <w:vAlign w:val="center"/>
            <w:hideMark/>
          </w:tcPr>
          <w:p w14:paraId="40AB02CF"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Telefon</w:t>
            </w:r>
          </w:p>
        </w:tc>
      </w:tr>
      <w:tr w:rsidR="00E305C6" w:rsidRPr="00E53D4D" w14:paraId="5BEAD2B1" w14:textId="77777777" w:rsidTr="00E305C6">
        <w:trPr>
          <w:trHeight w:val="330"/>
        </w:trPr>
        <w:tc>
          <w:tcPr>
            <w:tcW w:w="830" w:type="pct"/>
            <w:tcBorders>
              <w:top w:val="nil"/>
              <w:left w:val="single" w:sz="8" w:space="0" w:color="000000"/>
              <w:bottom w:val="single" w:sz="4" w:space="0" w:color="auto"/>
              <w:right w:val="single" w:sz="8" w:space="0" w:color="000000"/>
            </w:tcBorders>
            <w:shd w:val="clear" w:color="000000" w:fill="E7E6E6"/>
            <w:vAlign w:val="center"/>
          </w:tcPr>
          <w:p w14:paraId="1EC32B18" w14:textId="6FBBA9F9" w:rsidR="00E305C6" w:rsidRPr="005845EF" w:rsidRDefault="00E305C6" w:rsidP="00A002E1">
            <w:pPr>
              <w:jc w:val="both"/>
              <w:rPr>
                <w:rFonts w:eastAsia="Times New Roman" w:cs="Calibri"/>
                <w:sz w:val="24"/>
                <w:lang w:eastAsia="cs-CZ"/>
              </w:rPr>
            </w:pPr>
            <w:r w:rsidRPr="005845EF">
              <w:rPr>
                <w:rFonts w:eastAsia="Times New Roman" w:cs="Calibri"/>
                <w:sz w:val="24"/>
                <w:lang w:eastAsia="cs-CZ"/>
              </w:rPr>
              <w:t xml:space="preserve">Projektový manažer </w:t>
            </w:r>
          </w:p>
        </w:tc>
        <w:tc>
          <w:tcPr>
            <w:tcW w:w="759" w:type="pct"/>
            <w:tcBorders>
              <w:top w:val="nil"/>
              <w:left w:val="nil"/>
              <w:bottom w:val="single" w:sz="4" w:space="0" w:color="auto"/>
              <w:right w:val="single" w:sz="8" w:space="0" w:color="000000"/>
            </w:tcBorders>
            <w:shd w:val="clear" w:color="auto" w:fill="auto"/>
            <w:vAlign w:val="center"/>
          </w:tcPr>
          <w:p w14:paraId="4058F47C" w14:textId="3ED84A42" w:rsidR="00E305C6" w:rsidRPr="00D62D80" w:rsidRDefault="005845EF" w:rsidP="00A002E1">
            <w:pPr>
              <w:jc w:val="both"/>
              <w:rPr>
                <w:rFonts w:eastAsia="Times New Roman" w:cs="Calibri"/>
                <w:b/>
                <w:bCs/>
                <w:i/>
                <w:iCs/>
                <w:color w:val="FF0000"/>
                <w:sz w:val="24"/>
                <w:szCs w:val="24"/>
                <w:lang w:eastAsia="cs-CZ"/>
              </w:rPr>
            </w:pPr>
            <w:r w:rsidRPr="00D62D80">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531" w:type="pct"/>
            <w:tcBorders>
              <w:top w:val="nil"/>
              <w:left w:val="nil"/>
              <w:bottom w:val="single" w:sz="4" w:space="0" w:color="auto"/>
              <w:right w:val="single" w:sz="8" w:space="0" w:color="000000"/>
            </w:tcBorders>
            <w:shd w:val="clear" w:color="auto" w:fill="auto"/>
            <w:vAlign w:val="center"/>
          </w:tcPr>
          <w:p w14:paraId="2FA81ECD" w14:textId="00D83BC6" w:rsidR="00E305C6" w:rsidRPr="00510096" w:rsidRDefault="005845EF" w:rsidP="00A002E1">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729" w:type="pct"/>
            <w:tcBorders>
              <w:top w:val="nil"/>
              <w:left w:val="nil"/>
              <w:bottom w:val="single" w:sz="4" w:space="0" w:color="auto"/>
              <w:right w:val="single" w:sz="8" w:space="0" w:color="000000"/>
            </w:tcBorders>
            <w:shd w:val="clear" w:color="auto" w:fill="auto"/>
            <w:vAlign w:val="center"/>
          </w:tcPr>
          <w:p w14:paraId="5FB26B92" w14:textId="0279CEA2" w:rsidR="00E305C6" w:rsidRPr="00510096" w:rsidRDefault="005845EF" w:rsidP="00A002E1">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1396" w:type="pct"/>
            <w:tcBorders>
              <w:top w:val="nil"/>
              <w:left w:val="nil"/>
              <w:bottom w:val="single" w:sz="4" w:space="0" w:color="auto"/>
              <w:right w:val="single" w:sz="8" w:space="0" w:color="000000"/>
            </w:tcBorders>
            <w:shd w:val="clear" w:color="auto" w:fill="auto"/>
            <w:vAlign w:val="center"/>
          </w:tcPr>
          <w:p w14:paraId="5AD5BCB8" w14:textId="15F8DD12" w:rsidR="00E305C6" w:rsidRPr="00510096" w:rsidRDefault="005845EF" w:rsidP="00A002E1">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755" w:type="pct"/>
            <w:tcBorders>
              <w:top w:val="nil"/>
              <w:left w:val="nil"/>
              <w:bottom w:val="single" w:sz="4" w:space="0" w:color="auto"/>
              <w:right w:val="single" w:sz="8" w:space="0" w:color="000000"/>
            </w:tcBorders>
            <w:shd w:val="clear" w:color="auto" w:fill="auto"/>
            <w:vAlign w:val="center"/>
          </w:tcPr>
          <w:p w14:paraId="54B5C246" w14:textId="0745ADB4" w:rsidR="00E305C6" w:rsidRPr="00510096" w:rsidRDefault="005845EF" w:rsidP="00A002E1">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r>
      <w:tr w:rsidR="005845EF" w:rsidRPr="00E53D4D" w14:paraId="12CFDAA7" w14:textId="77777777" w:rsidTr="00E305C6">
        <w:trPr>
          <w:trHeight w:val="330"/>
        </w:trPr>
        <w:tc>
          <w:tcPr>
            <w:tcW w:w="830" w:type="pct"/>
            <w:tcBorders>
              <w:top w:val="nil"/>
              <w:left w:val="single" w:sz="8" w:space="0" w:color="000000"/>
              <w:bottom w:val="single" w:sz="4" w:space="0" w:color="auto"/>
              <w:right w:val="single" w:sz="8" w:space="0" w:color="000000"/>
            </w:tcBorders>
            <w:shd w:val="clear" w:color="000000" w:fill="E7E6E6"/>
            <w:vAlign w:val="center"/>
            <w:hideMark/>
          </w:tcPr>
          <w:p w14:paraId="01907984" w14:textId="2ED6CAB7" w:rsidR="005845EF" w:rsidRPr="005845EF" w:rsidRDefault="005845EF" w:rsidP="005845EF">
            <w:pPr>
              <w:jc w:val="both"/>
              <w:rPr>
                <w:rFonts w:eastAsia="Times New Roman" w:cs="Calibri"/>
                <w:color w:val="FF0000"/>
                <w:sz w:val="24"/>
                <w:szCs w:val="24"/>
                <w:lang w:eastAsia="cs-CZ"/>
              </w:rPr>
            </w:pPr>
            <w:r w:rsidRPr="005845EF">
              <w:rPr>
                <w:rFonts w:eastAsia="Times New Roman" w:cs="Calibri"/>
                <w:sz w:val="24"/>
                <w:lang w:eastAsia="cs-CZ"/>
              </w:rPr>
              <w:lastRenderedPageBreak/>
              <w:t>Projektový manažer BIM</w:t>
            </w:r>
          </w:p>
        </w:tc>
        <w:tc>
          <w:tcPr>
            <w:tcW w:w="759" w:type="pct"/>
            <w:tcBorders>
              <w:top w:val="nil"/>
              <w:left w:val="nil"/>
              <w:bottom w:val="single" w:sz="4" w:space="0" w:color="auto"/>
              <w:right w:val="single" w:sz="8" w:space="0" w:color="000000"/>
            </w:tcBorders>
            <w:shd w:val="clear" w:color="auto" w:fill="auto"/>
            <w:vAlign w:val="center"/>
          </w:tcPr>
          <w:p w14:paraId="1E926558" w14:textId="1DB69754" w:rsidR="005845EF" w:rsidRPr="00510096" w:rsidRDefault="005845EF" w:rsidP="005845EF">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531" w:type="pct"/>
            <w:tcBorders>
              <w:top w:val="nil"/>
              <w:left w:val="nil"/>
              <w:bottom w:val="single" w:sz="4" w:space="0" w:color="auto"/>
              <w:right w:val="single" w:sz="8" w:space="0" w:color="000000"/>
            </w:tcBorders>
            <w:shd w:val="clear" w:color="auto" w:fill="auto"/>
            <w:vAlign w:val="center"/>
          </w:tcPr>
          <w:p w14:paraId="714690C6" w14:textId="17259963" w:rsidR="005845EF" w:rsidRPr="00510096" w:rsidRDefault="005845EF" w:rsidP="005845EF">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729" w:type="pct"/>
            <w:tcBorders>
              <w:top w:val="nil"/>
              <w:left w:val="nil"/>
              <w:bottom w:val="single" w:sz="4" w:space="0" w:color="auto"/>
              <w:right w:val="single" w:sz="8" w:space="0" w:color="000000"/>
            </w:tcBorders>
            <w:shd w:val="clear" w:color="auto" w:fill="auto"/>
            <w:vAlign w:val="center"/>
          </w:tcPr>
          <w:p w14:paraId="3B2CDCED" w14:textId="187A35A2" w:rsidR="005845EF" w:rsidRPr="00510096" w:rsidRDefault="005845EF" w:rsidP="005845EF">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1396" w:type="pct"/>
            <w:tcBorders>
              <w:top w:val="nil"/>
              <w:left w:val="nil"/>
              <w:bottom w:val="single" w:sz="4" w:space="0" w:color="auto"/>
              <w:right w:val="single" w:sz="8" w:space="0" w:color="000000"/>
            </w:tcBorders>
            <w:shd w:val="clear" w:color="auto" w:fill="auto"/>
            <w:vAlign w:val="center"/>
          </w:tcPr>
          <w:p w14:paraId="43243C00" w14:textId="23684EB3" w:rsidR="005845EF" w:rsidRPr="00510096" w:rsidRDefault="005845EF" w:rsidP="005845EF">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755" w:type="pct"/>
            <w:tcBorders>
              <w:top w:val="nil"/>
              <w:left w:val="nil"/>
              <w:bottom w:val="single" w:sz="4" w:space="0" w:color="auto"/>
              <w:right w:val="single" w:sz="8" w:space="0" w:color="000000"/>
            </w:tcBorders>
            <w:shd w:val="clear" w:color="auto" w:fill="auto"/>
            <w:vAlign w:val="center"/>
          </w:tcPr>
          <w:p w14:paraId="601EA5EA" w14:textId="739FE5C1" w:rsidR="005845EF" w:rsidRPr="00510096" w:rsidRDefault="005845EF" w:rsidP="005845EF">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r>
      <w:tr w:rsidR="005845EF" w:rsidRPr="00E53D4D" w14:paraId="06601E42" w14:textId="77777777" w:rsidTr="00935788">
        <w:trPr>
          <w:trHeight w:val="330"/>
        </w:trPr>
        <w:tc>
          <w:tcPr>
            <w:tcW w:w="830" w:type="pct"/>
            <w:tcBorders>
              <w:top w:val="single" w:sz="4" w:space="0" w:color="auto"/>
              <w:left w:val="single" w:sz="8" w:space="0" w:color="000000"/>
              <w:bottom w:val="single" w:sz="8" w:space="0" w:color="000000"/>
              <w:right w:val="single" w:sz="8" w:space="0" w:color="000000"/>
            </w:tcBorders>
            <w:shd w:val="clear" w:color="000000" w:fill="E7E6E6"/>
            <w:vAlign w:val="center"/>
          </w:tcPr>
          <w:p w14:paraId="4B03E793" w14:textId="370EACFF" w:rsidR="005845EF" w:rsidRPr="002B6E72" w:rsidRDefault="005845EF" w:rsidP="005845EF">
            <w:pPr>
              <w:jc w:val="both"/>
              <w:rPr>
                <w:rFonts w:eastAsia="Times New Roman" w:cs="Calibri"/>
                <w:color w:val="FF0000"/>
                <w:sz w:val="24"/>
                <w:lang w:eastAsia="cs-CZ"/>
              </w:rPr>
            </w:pPr>
            <w:r w:rsidRPr="002B6E72">
              <w:rPr>
                <w:rFonts w:eastAsia="Times New Roman" w:cs="Calibri"/>
                <w:sz w:val="24"/>
                <w:lang w:eastAsia="cs-CZ"/>
              </w:rPr>
              <w:t>Koordinátor BIM</w:t>
            </w:r>
          </w:p>
        </w:tc>
        <w:tc>
          <w:tcPr>
            <w:tcW w:w="759" w:type="pct"/>
            <w:tcBorders>
              <w:top w:val="single" w:sz="4" w:space="0" w:color="auto"/>
              <w:left w:val="nil"/>
              <w:bottom w:val="single" w:sz="8" w:space="0" w:color="000000"/>
              <w:right w:val="single" w:sz="8" w:space="0" w:color="000000"/>
            </w:tcBorders>
            <w:shd w:val="clear" w:color="auto" w:fill="auto"/>
            <w:vAlign w:val="center"/>
          </w:tcPr>
          <w:p w14:paraId="6FD7C100" w14:textId="4D438420"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single" w:sz="4" w:space="0" w:color="auto"/>
              <w:left w:val="nil"/>
              <w:bottom w:val="single" w:sz="8" w:space="0" w:color="000000"/>
              <w:right w:val="single" w:sz="8" w:space="0" w:color="000000"/>
            </w:tcBorders>
            <w:shd w:val="clear" w:color="auto" w:fill="auto"/>
            <w:vAlign w:val="center"/>
          </w:tcPr>
          <w:p w14:paraId="43140B98" w14:textId="6E451E2D"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single" w:sz="4" w:space="0" w:color="auto"/>
              <w:left w:val="nil"/>
              <w:bottom w:val="single" w:sz="8" w:space="0" w:color="000000"/>
              <w:right w:val="single" w:sz="8" w:space="0" w:color="000000"/>
            </w:tcBorders>
            <w:shd w:val="clear" w:color="auto" w:fill="auto"/>
            <w:vAlign w:val="center"/>
          </w:tcPr>
          <w:p w14:paraId="730DA3F4" w14:textId="2E2C9AFC"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single" w:sz="4" w:space="0" w:color="auto"/>
              <w:left w:val="nil"/>
              <w:bottom w:val="single" w:sz="8" w:space="0" w:color="000000"/>
              <w:right w:val="single" w:sz="8" w:space="0" w:color="000000"/>
            </w:tcBorders>
            <w:shd w:val="clear" w:color="auto" w:fill="auto"/>
            <w:vAlign w:val="center"/>
          </w:tcPr>
          <w:p w14:paraId="6D57AA65" w14:textId="6CA25F06"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single" w:sz="4" w:space="0" w:color="auto"/>
              <w:left w:val="nil"/>
              <w:bottom w:val="single" w:sz="8" w:space="0" w:color="000000"/>
              <w:right w:val="single" w:sz="8" w:space="0" w:color="000000"/>
            </w:tcBorders>
            <w:shd w:val="clear" w:color="auto" w:fill="auto"/>
            <w:vAlign w:val="center"/>
          </w:tcPr>
          <w:p w14:paraId="5730CE1D" w14:textId="670DD05C"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5845EF" w:rsidRPr="00E53D4D" w14:paraId="3047BAE7"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307576C9" w14:textId="77777777" w:rsidR="005845EF" w:rsidRPr="002B6E72" w:rsidRDefault="005845EF" w:rsidP="005845EF">
            <w:pPr>
              <w:jc w:val="both"/>
              <w:rPr>
                <w:rFonts w:eastAsia="Times New Roman" w:cs="Calibri"/>
                <w:color w:val="FF0000"/>
                <w:sz w:val="24"/>
                <w:lang w:eastAsia="cs-CZ"/>
              </w:rPr>
            </w:pPr>
            <w:r w:rsidRPr="002B6E72">
              <w:rPr>
                <w:rFonts w:eastAsia="Times New Roman" w:cs="Calibri"/>
                <w:sz w:val="24"/>
                <w:lang w:eastAsia="cs-CZ"/>
              </w:rPr>
              <w:t>Správce datového prostředí</w:t>
            </w:r>
          </w:p>
        </w:tc>
        <w:tc>
          <w:tcPr>
            <w:tcW w:w="759" w:type="pct"/>
            <w:tcBorders>
              <w:top w:val="nil"/>
              <w:left w:val="nil"/>
              <w:bottom w:val="single" w:sz="8" w:space="0" w:color="000000"/>
              <w:right w:val="single" w:sz="8" w:space="0" w:color="000000"/>
            </w:tcBorders>
            <w:shd w:val="clear" w:color="auto" w:fill="auto"/>
            <w:vAlign w:val="center"/>
          </w:tcPr>
          <w:p w14:paraId="255AC853" w14:textId="7F9D2E67"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26C3E0AF" w14:textId="7957CAEF"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438F6CD2" w14:textId="02C6AAA4"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704E868F" w14:textId="44179CDE"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0F8D06BA" w14:textId="150B1335"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5845EF" w:rsidRPr="00E53D4D" w14:paraId="74D7B034"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hideMark/>
          </w:tcPr>
          <w:p w14:paraId="4ADA05A3" w14:textId="77777777" w:rsidR="005845EF" w:rsidRPr="00510096" w:rsidRDefault="005845EF" w:rsidP="005845EF">
            <w:pPr>
              <w:jc w:val="both"/>
              <w:rPr>
                <w:rFonts w:eastAsia="Times New Roman" w:cs="Calibri"/>
                <w:color w:val="FF0000"/>
                <w:sz w:val="24"/>
                <w:szCs w:val="24"/>
                <w:lang w:eastAsia="cs-CZ"/>
              </w:rPr>
            </w:pPr>
            <w:r w:rsidRPr="00510096">
              <w:rPr>
                <w:rFonts w:eastAsia="Times New Roman" w:cs="Calibri"/>
                <w:i/>
                <w:color w:val="FF0000"/>
                <w:sz w:val="24"/>
                <w:lang w:eastAsia="cs-CZ"/>
              </w:rPr>
              <w:t>GP</w:t>
            </w:r>
          </w:p>
        </w:tc>
        <w:tc>
          <w:tcPr>
            <w:tcW w:w="4170" w:type="pct"/>
            <w:gridSpan w:val="5"/>
            <w:tcBorders>
              <w:top w:val="nil"/>
              <w:left w:val="nil"/>
              <w:bottom w:val="single" w:sz="8" w:space="0" w:color="000000"/>
              <w:right w:val="single" w:sz="8" w:space="0" w:color="000000"/>
            </w:tcBorders>
            <w:shd w:val="clear" w:color="auto" w:fill="auto"/>
            <w:vAlign w:val="center"/>
          </w:tcPr>
          <w:p w14:paraId="29171043" w14:textId="5FE452F2"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Název firmy</w:t>
            </w:r>
          </w:p>
        </w:tc>
      </w:tr>
      <w:tr w:rsidR="005845EF" w:rsidRPr="00E53D4D" w14:paraId="33639D2A"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hideMark/>
          </w:tcPr>
          <w:p w14:paraId="118FC13D" w14:textId="77777777" w:rsidR="005845EF" w:rsidRPr="00510096" w:rsidRDefault="005845EF" w:rsidP="005845EF">
            <w:pPr>
              <w:jc w:val="both"/>
              <w:rPr>
                <w:rFonts w:eastAsia="Times New Roman" w:cs="Calibri"/>
                <w:color w:val="FF0000"/>
                <w:sz w:val="24"/>
                <w:szCs w:val="24"/>
                <w:lang w:eastAsia="cs-CZ"/>
              </w:rPr>
            </w:pPr>
            <w:r w:rsidRPr="00510096">
              <w:rPr>
                <w:rFonts w:eastAsia="Times New Roman" w:cs="Calibri"/>
                <w:i/>
                <w:color w:val="FF0000"/>
                <w:sz w:val="24"/>
                <w:lang w:eastAsia="cs-CZ"/>
              </w:rPr>
              <w:t>HIP</w:t>
            </w:r>
          </w:p>
        </w:tc>
        <w:tc>
          <w:tcPr>
            <w:tcW w:w="759" w:type="pct"/>
            <w:tcBorders>
              <w:top w:val="nil"/>
              <w:left w:val="nil"/>
              <w:bottom w:val="single" w:sz="8" w:space="0" w:color="000000"/>
              <w:right w:val="single" w:sz="8" w:space="0" w:color="000000"/>
            </w:tcBorders>
            <w:shd w:val="clear" w:color="auto" w:fill="auto"/>
            <w:vAlign w:val="center"/>
          </w:tcPr>
          <w:p w14:paraId="52F50EDC" w14:textId="7AE84295"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1E47F5A0" w14:textId="25E90DE4"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49A6BD96" w14:textId="4E3347C1"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1CC401C1" w14:textId="6ABC2A9B"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26840FEC" w14:textId="7713182E"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r>
      <w:tr w:rsidR="005845EF" w:rsidRPr="00E53D4D" w14:paraId="2B4D7F1A"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0F91123A" w14:textId="0D74B4C3" w:rsidR="005845EF" w:rsidRPr="00510096" w:rsidRDefault="005845EF" w:rsidP="005845EF">
            <w:pPr>
              <w:jc w:val="both"/>
              <w:rPr>
                <w:rFonts w:eastAsia="Times New Roman" w:cs="Calibri"/>
                <w:color w:val="FF0000"/>
                <w:sz w:val="24"/>
                <w:szCs w:val="24"/>
                <w:lang w:eastAsia="cs-CZ"/>
              </w:rPr>
            </w:pPr>
            <w:bookmarkStart w:id="45" w:name="_Hlk528322480"/>
            <w:r>
              <w:rPr>
                <w:rFonts w:eastAsia="Times New Roman" w:cs="Calibri"/>
                <w:i/>
                <w:color w:val="FF0000"/>
                <w:sz w:val="24"/>
                <w:lang w:eastAsia="cs-CZ"/>
              </w:rPr>
              <w:t>Koordinátor BIM GP</w:t>
            </w:r>
          </w:p>
        </w:tc>
        <w:tc>
          <w:tcPr>
            <w:tcW w:w="759" w:type="pct"/>
            <w:tcBorders>
              <w:top w:val="nil"/>
              <w:left w:val="nil"/>
              <w:bottom w:val="single" w:sz="8" w:space="0" w:color="000000"/>
              <w:right w:val="single" w:sz="8" w:space="0" w:color="000000"/>
            </w:tcBorders>
            <w:shd w:val="clear" w:color="auto" w:fill="auto"/>
            <w:vAlign w:val="center"/>
          </w:tcPr>
          <w:p w14:paraId="4B74F6DD" w14:textId="2B6A9CB0"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612F542D" w14:textId="6AFEEF2B"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6FBD1EA8" w14:textId="06CC288F"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454E0AD7" w14:textId="2E11E736"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5E02C507" w14:textId="4579D051"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r>
      <w:tr w:rsidR="005845EF" w:rsidRPr="00E53D4D" w14:paraId="056F6567"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5711CEF4" w14:textId="77777777" w:rsidR="005845EF" w:rsidRPr="00510096" w:rsidRDefault="005845EF" w:rsidP="005845EF">
            <w:pPr>
              <w:jc w:val="both"/>
              <w:rPr>
                <w:rFonts w:eastAsia="Times New Roman" w:cs="Calibri"/>
                <w:i/>
                <w:color w:val="FF0000"/>
                <w:sz w:val="24"/>
                <w:lang w:eastAsia="cs-CZ"/>
              </w:rPr>
            </w:pPr>
            <w:r w:rsidRPr="00510096">
              <w:rPr>
                <w:rFonts w:eastAsia="Times New Roman" w:cs="Calibri"/>
                <w:i/>
                <w:color w:val="FF0000"/>
                <w:sz w:val="24"/>
                <w:lang w:eastAsia="cs-CZ"/>
              </w:rPr>
              <w:t>Projektant profese 1</w:t>
            </w:r>
          </w:p>
        </w:tc>
        <w:tc>
          <w:tcPr>
            <w:tcW w:w="4170" w:type="pct"/>
            <w:gridSpan w:val="5"/>
            <w:tcBorders>
              <w:top w:val="nil"/>
              <w:left w:val="nil"/>
              <w:bottom w:val="single" w:sz="8" w:space="0" w:color="000000"/>
              <w:right w:val="single" w:sz="8" w:space="0" w:color="000000"/>
            </w:tcBorders>
            <w:shd w:val="clear" w:color="auto" w:fill="auto"/>
            <w:vAlign w:val="center"/>
          </w:tcPr>
          <w:p w14:paraId="613D3D8E" w14:textId="044901C8"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szCs w:val="24"/>
                <w:lang w:eastAsia="cs-CZ"/>
              </w:rPr>
              <w:t>Název firmy</w:t>
            </w:r>
          </w:p>
        </w:tc>
      </w:tr>
      <w:bookmarkEnd w:id="45"/>
      <w:tr w:rsidR="005845EF" w:rsidRPr="00E53D4D" w14:paraId="4BDA818E"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1D91DAB7" w14:textId="77777777" w:rsidR="005845EF" w:rsidRPr="00510096" w:rsidRDefault="005845EF" w:rsidP="005845EF">
            <w:pPr>
              <w:jc w:val="both"/>
              <w:rPr>
                <w:rFonts w:eastAsia="Times New Roman" w:cs="Calibri"/>
                <w:i/>
                <w:color w:val="FF0000"/>
                <w:sz w:val="24"/>
                <w:lang w:eastAsia="cs-CZ"/>
              </w:rPr>
            </w:pPr>
            <w:r w:rsidRPr="00510096">
              <w:rPr>
                <w:rFonts w:eastAsia="Times New Roman" w:cs="Calibri"/>
                <w:i/>
                <w:color w:val="FF0000"/>
                <w:sz w:val="24"/>
                <w:lang w:eastAsia="cs-CZ"/>
              </w:rPr>
              <w:t>Zodpovědný projektant profese 1</w:t>
            </w:r>
          </w:p>
        </w:tc>
        <w:tc>
          <w:tcPr>
            <w:tcW w:w="759" w:type="pct"/>
            <w:tcBorders>
              <w:top w:val="nil"/>
              <w:left w:val="nil"/>
              <w:bottom w:val="single" w:sz="8" w:space="0" w:color="000000"/>
              <w:right w:val="single" w:sz="8" w:space="0" w:color="000000"/>
            </w:tcBorders>
            <w:shd w:val="clear" w:color="auto" w:fill="auto"/>
            <w:vAlign w:val="center"/>
          </w:tcPr>
          <w:p w14:paraId="7F805E17" w14:textId="37DBA341"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7AA6A0B9" w14:textId="043A0C57"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6570C986" w14:textId="5A35465C"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32EFFE4F" w14:textId="6A2BDF6E"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3BFBF45E" w14:textId="6C4FCF91"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5845EF" w:rsidRPr="00E53D4D" w14:paraId="2C4E3F9F"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73D859CC" w14:textId="0CFE716F" w:rsidR="005845EF" w:rsidRPr="00510096" w:rsidRDefault="005845EF" w:rsidP="005845EF">
            <w:pPr>
              <w:jc w:val="both"/>
              <w:rPr>
                <w:rFonts w:eastAsia="Times New Roman" w:cs="Calibri"/>
                <w:i/>
                <w:color w:val="FF0000"/>
                <w:sz w:val="24"/>
                <w:lang w:eastAsia="cs-CZ"/>
              </w:rPr>
            </w:pPr>
            <w:r>
              <w:rPr>
                <w:rFonts w:eastAsia="Times New Roman" w:cs="Calibri"/>
                <w:i/>
                <w:color w:val="FF0000"/>
                <w:sz w:val="24"/>
                <w:lang w:eastAsia="cs-CZ"/>
              </w:rPr>
              <w:t>Vedoucí modelář profese 1</w:t>
            </w:r>
          </w:p>
        </w:tc>
        <w:tc>
          <w:tcPr>
            <w:tcW w:w="759" w:type="pct"/>
            <w:tcBorders>
              <w:top w:val="nil"/>
              <w:left w:val="nil"/>
              <w:bottom w:val="single" w:sz="8" w:space="0" w:color="000000"/>
              <w:right w:val="single" w:sz="8" w:space="0" w:color="000000"/>
            </w:tcBorders>
            <w:shd w:val="clear" w:color="auto" w:fill="auto"/>
            <w:vAlign w:val="center"/>
          </w:tcPr>
          <w:p w14:paraId="4DF9EEE1" w14:textId="77777777" w:rsidR="005845EF" w:rsidRPr="00510096" w:rsidRDefault="005845EF" w:rsidP="005845EF">
            <w:pPr>
              <w:jc w:val="both"/>
              <w:rPr>
                <w:rFonts w:eastAsia="Times New Roman" w:cs="Calibri"/>
                <w:color w:val="FF0000"/>
                <w:sz w:val="24"/>
                <w:lang w:eastAsia="cs-CZ"/>
              </w:rPr>
            </w:pPr>
          </w:p>
        </w:tc>
        <w:tc>
          <w:tcPr>
            <w:tcW w:w="531" w:type="pct"/>
            <w:tcBorders>
              <w:top w:val="nil"/>
              <w:left w:val="nil"/>
              <w:bottom w:val="single" w:sz="8" w:space="0" w:color="000000"/>
              <w:right w:val="single" w:sz="8" w:space="0" w:color="000000"/>
            </w:tcBorders>
            <w:shd w:val="clear" w:color="auto" w:fill="auto"/>
            <w:vAlign w:val="center"/>
          </w:tcPr>
          <w:p w14:paraId="084E0CAD" w14:textId="77777777" w:rsidR="005845EF" w:rsidRPr="00510096" w:rsidRDefault="005845EF" w:rsidP="005845EF">
            <w:pPr>
              <w:jc w:val="both"/>
              <w:rPr>
                <w:rFonts w:eastAsia="Times New Roman" w:cs="Calibri"/>
                <w:color w:val="FF0000"/>
                <w:sz w:val="24"/>
                <w:lang w:eastAsia="cs-CZ"/>
              </w:rPr>
            </w:pPr>
          </w:p>
        </w:tc>
        <w:tc>
          <w:tcPr>
            <w:tcW w:w="729" w:type="pct"/>
            <w:tcBorders>
              <w:top w:val="nil"/>
              <w:left w:val="nil"/>
              <w:bottom w:val="single" w:sz="8" w:space="0" w:color="000000"/>
              <w:right w:val="single" w:sz="8" w:space="0" w:color="000000"/>
            </w:tcBorders>
            <w:shd w:val="clear" w:color="auto" w:fill="auto"/>
            <w:vAlign w:val="center"/>
          </w:tcPr>
          <w:p w14:paraId="354901A5" w14:textId="77777777" w:rsidR="005845EF" w:rsidRPr="00510096" w:rsidRDefault="005845EF" w:rsidP="005845EF">
            <w:pPr>
              <w:jc w:val="both"/>
              <w:rPr>
                <w:rFonts w:eastAsia="Times New Roman" w:cs="Calibri"/>
                <w:color w:val="FF0000"/>
                <w:sz w:val="24"/>
                <w:lang w:eastAsia="cs-CZ"/>
              </w:rPr>
            </w:pPr>
          </w:p>
        </w:tc>
        <w:tc>
          <w:tcPr>
            <w:tcW w:w="1396" w:type="pct"/>
            <w:tcBorders>
              <w:top w:val="nil"/>
              <w:left w:val="nil"/>
              <w:bottom w:val="single" w:sz="8" w:space="0" w:color="000000"/>
              <w:right w:val="single" w:sz="8" w:space="0" w:color="000000"/>
            </w:tcBorders>
            <w:shd w:val="clear" w:color="auto" w:fill="auto"/>
            <w:vAlign w:val="center"/>
          </w:tcPr>
          <w:p w14:paraId="4CD0E4A4" w14:textId="77777777" w:rsidR="005845EF" w:rsidRPr="00510096" w:rsidRDefault="005845EF" w:rsidP="005845EF">
            <w:pPr>
              <w:jc w:val="both"/>
              <w:rPr>
                <w:rFonts w:eastAsia="Times New Roman" w:cs="Calibri"/>
                <w:color w:val="FF0000"/>
                <w:sz w:val="24"/>
                <w:lang w:eastAsia="cs-CZ"/>
              </w:rPr>
            </w:pPr>
          </w:p>
        </w:tc>
        <w:tc>
          <w:tcPr>
            <w:tcW w:w="755" w:type="pct"/>
            <w:tcBorders>
              <w:top w:val="nil"/>
              <w:left w:val="nil"/>
              <w:bottom w:val="single" w:sz="8" w:space="0" w:color="000000"/>
              <w:right w:val="single" w:sz="8" w:space="0" w:color="000000"/>
            </w:tcBorders>
            <w:shd w:val="clear" w:color="auto" w:fill="auto"/>
            <w:vAlign w:val="center"/>
          </w:tcPr>
          <w:p w14:paraId="04E04F48" w14:textId="77777777" w:rsidR="005845EF" w:rsidRPr="00510096" w:rsidRDefault="005845EF" w:rsidP="005845EF">
            <w:pPr>
              <w:jc w:val="both"/>
              <w:rPr>
                <w:rFonts w:eastAsia="Times New Roman" w:cs="Calibri"/>
                <w:color w:val="FF0000"/>
                <w:sz w:val="24"/>
                <w:lang w:eastAsia="cs-CZ"/>
              </w:rPr>
            </w:pPr>
          </w:p>
        </w:tc>
      </w:tr>
      <w:tr w:rsidR="005845EF" w:rsidRPr="00E53D4D" w14:paraId="60633B3F"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2792B140" w14:textId="368EA5E6" w:rsidR="005845EF" w:rsidRDefault="005845EF" w:rsidP="005845EF">
            <w:pPr>
              <w:jc w:val="both"/>
              <w:rPr>
                <w:rFonts w:eastAsia="Times New Roman" w:cs="Calibri"/>
                <w:i/>
                <w:color w:val="FF0000"/>
                <w:sz w:val="24"/>
                <w:lang w:eastAsia="cs-CZ"/>
              </w:rPr>
            </w:pPr>
            <w:r>
              <w:rPr>
                <w:rFonts w:eastAsia="Times New Roman" w:cs="Calibri"/>
                <w:i/>
                <w:color w:val="FF0000"/>
                <w:sz w:val="24"/>
                <w:lang w:eastAsia="cs-CZ"/>
              </w:rPr>
              <w:t>Modelář</w:t>
            </w:r>
          </w:p>
        </w:tc>
        <w:tc>
          <w:tcPr>
            <w:tcW w:w="759" w:type="pct"/>
            <w:tcBorders>
              <w:top w:val="nil"/>
              <w:left w:val="nil"/>
              <w:bottom w:val="single" w:sz="8" w:space="0" w:color="000000"/>
              <w:right w:val="single" w:sz="8" w:space="0" w:color="000000"/>
            </w:tcBorders>
            <w:shd w:val="clear" w:color="auto" w:fill="auto"/>
            <w:vAlign w:val="center"/>
          </w:tcPr>
          <w:p w14:paraId="41A69E18" w14:textId="77777777" w:rsidR="005845EF" w:rsidRPr="00510096" w:rsidRDefault="005845EF" w:rsidP="005845EF">
            <w:pPr>
              <w:jc w:val="both"/>
              <w:rPr>
                <w:rFonts w:eastAsia="Times New Roman" w:cs="Calibri"/>
                <w:color w:val="FF0000"/>
                <w:sz w:val="24"/>
                <w:lang w:eastAsia="cs-CZ"/>
              </w:rPr>
            </w:pPr>
          </w:p>
        </w:tc>
        <w:tc>
          <w:tcPr>
            <w:tcW w:w="531" w:type="pct"/>
            <w:tcBorders>
              <w:top w:val="nil"/>
              <w:left w:val="nil"/>
              <w:bottom w:val="single" w:sz="8" w:space="0" w:color="000000"/>
              <w:right w:val="single" w:sz="8" w:space="0" w:color="000000"/>
            </w:tcBorders>
            <w:shd w:val="clear" w:color="auto" w:fill="auto"/>
            <w:vAlign w:val="center"/>
          </w:tcPr>
          <w:p w14:paraId="300BE140" w14:textId="77777777" w:rsidR="005845EF" w:rsidRPr="00510096" w:rsidRDefault="005845EF" w:rsidP="005845EF">
            <w:pPr>
              <w:jc w:val="both"/>
              <w:rPr>
                <w:rFonts w:eastAsia="Times New Roman" w:cs="Calibri"/>
                <w:color w:val="FF0000"/>
                <w:sz w:val="24"/>
                <w:lang w:eastAsia="cs-CZ"/>
              </w:rPr>
            </w:pPr>
          </w:p>
        </w:tc>
        <w:tc>
          <w:tcPr>
            <w:tcW w:w="729" w:type="pct"/>
            <w:tcBorders>
              <w:top w:val="nil"/>
              <w:left w:val="nil"/>
              <w:bottom w:val="single" w:sz="8" w:space="0" w:color="000000"/>
              <w:right w:val="single" w:sz="8" w:space="0" w:color="000000"/>
            </w:tcBorders>
            <w:shd w:val="clear" w:color="auto" w:fill="auto"/>
            <w:vAlign w:val="center"/>
          </w:tcPr>
          <w:p w14:paraId="52CD289E" w14:textId="77777777" w:rsidR="005845EF" w:rsidRPr="00510096" w:rsidRDefault="005845EF" w:rsidP="005845EF">
            <w:pPr>
              <w:jc w:val="both"/>
              <w:rPr>
                <w:rFonts w:eastAsia="Times New Roman" w:cs="Calibri"/>
                <w:color w:val="FF0000"/>
                <w:sz w:val="24"/>
                <w:lang w:eastAsia="cs-CZ"/>
              </w:rPr>
            </w:pPr>
          </w:p>
        </w:tc>
        <w:tc>
          <w:tcPr>
            <w:tcW w:w="1396" w:type="pct"/>
            <w:tcBorders>
              <w:top w:val="nil"/>
              <w:left w:val="nil"/>
              <w:bottom w:val="single" w:sz="8" w:space="0" w:color="000000"/>
              <w:right w:val="single" w:sz="8" w:space="0" w:color="000000"/>
            </w:tcBorders>
            <w:shd w:val="clear" w:color="auto" w:fill="auto"/>
            <w:vAlign w:val="center"/>
          </w:tcPr>
          <w:p w14:paraId="239C2378" w14:textId="77777777" w:rsidR="005845EF" w:rsidRPr="00510096" w:rsidRDefault="005845EF" w:rsidP="005845EF">
            <w:pPr>
              <w:jc w:val="both"/>
              <w:rPr>
                <w:rFonts w:eastAsia="Times New Roman" w:cs="Calibri"/>
                <w:color w:val="FF0000"/>
                <w:sz w:val="24"/>
                <w:lang w:eastAsia="cs-CZ"/>
              </w:rPr>
            </w:pPr>
          </w:p>
        </w:tc>
        <w:tc>
          <w:tcPr>
            <w:tcW w:w="755" w:type="pct"/>
            <w:tcBorders>
              <w:top w:val="nil"/>
              <w:left w:val="nil"/>
              <w:bottom w:val="single" w:sz="8" w:space="0" w:color="000000"/>
              <w:right w:val="single" w:sz="8" w:space="0" w:color="000000"/>
            </w:tcBorders>
            <w:shd w:val="clear" w:color="auto" w:fill="auto"/>
            <w:vAlign w:val="center"/>
          </w:tcPr>
          <w:p w14:paraId="380985EA" w14:textId="77777777" w:rsidR="005845EF" w:rsidRPr="00510096" w:rsidRDefault="005845EF" w:rsidP="005845EF">
            <w:pPr>
              <w:jc w:val="both"/>
              <w:rPr>
                <w:rFonts w:eastAsia="Times New Roman" w:cs="Calibri"/>
                <w:color w:val="FF0000"/>
                <w:sz w:val="24"/>
                <w:lang w:eastAsia="cs-CZ"/>
              </w:rPr>
            </w:pPr>
          </w:p>
        </w:tc>
      </w:tr>
      <w:bookmarkEnd w:id="44"/>
    </w:tbl>
    <w:p w14:paraId="5E5E132B" w14:textId="77777777" w:rsidR="00C91096" w:rsidRDefault="00C91096" w:rsidP="00BE0648"/>
    <w:p w14:paraId="5CFFE41D" w14:textId="1784D7F8" w:rsidR="00D13823" w:rsidRDefault="00D13823" w:rsidP="00A002E1">
      <w:pPr>
        <w:pStyle w:val="Nadpis1"/>
      </w:pPr>
      <w:bookmarkStart w:id="46" w:name="_Toc137566460"/>
      <w:r>
        <w:t>SOFTWAROVÉ NÁSTROJE</w:t>
      </w:r>
      <w:bookmarkEnd w:id="46"/>
    </w:p>
    <w:p w14:paraId="453CF554" w14:textId="7BFE04A3" w:rsidR="0082584B" w:rsidRDefault="0082584B" w:rsidP="00A002E1">
      <w:pPr>
        <w:jc w:val="both"/>
        <w:rPr>
          <w:b/>
          <w:i/>
          <w:lang w:eastAsia="cs-CZ"/>
        </w:rPr>
      </w:pPr>
      <w:r>
        <w:rPr>
          <w:b/>
          <w:i/>
          <w:lang w:eastAsia="cs-CZ"/>
        </w:rPr>
        <w:t xml:space="preserve">Je nutné vyplnit všechny použité </w:t>
      </w:r>
      <w:r w:rsidR="00EE6888">
        <w:rPr>
          <w:b/>
          <w:i/>
          <w:lang w:eastAsia="cs-CZ"/>
        </w:rPr>
        <w:t xml:space="preserve">digitální </w:t>
      </w:r>
      <w:r>
        <w:rPr>
          <w:b/>
          <w:i/>
          <w:lang w:eastAsia="cs-CZ"/>
        </w:rPr>
        <w:t xml:space="preserve">nástroje na </w:t>
      </w:r>
      <w:r w:rsidR="00684BC9">
        <w:rPr>
          <w:b/>
          <w:i/>
          <w:lang w:eastAsia="cs-CZ"/>
        </w:rPr>
        <w:t>projektu</w:t>
      </w:r>
      <w:r>
        <w:rPr>
          <w:b/>
          <w:i/>
          <w:lang w:eastAsia="cs-CZ"/>
        </w:rPr>
        <w:t xml:space="preserve"> všemi účastníky</w:t>
      </w:r>
      <w:r w:rsidR="003A5F13">
        <w:rPr>
          <w:b/>
          <w:i/>
          <w:lang w:eastAsia="cs-CZ"/>
        </w:rPr>
        <w:t xml:space="preserve"> a způsob jejich použití. Je to důležité pro vyhodnocení kompa</w:t>
      </w:r>
      <w:r w:rsidR="009F0B7F">
        <w:rPr>
          <w:b/>
          <w:i/>
          <w:lang w:eastAsia="cs-CZ"/>
        </w:rPr>
        <w:t>ti</w:t>
      </w:r>
      <w:r w:rsidR="003A5F13">
        <w:rPr>
          <w:b/>
          <w:i/>
          <w:lang w:eastAsia="cs-CZ"/>
        </w:rPr>
        <w:t>bility</w:t>
      </w:r>
      <w:r w:rsidR="009F0B7F">
        <w:rPr>
          <w:b/>
          <w:i/>
          <w:lang w:eastAsia="cs-CZ"/>
        </w:rPr>
        <w:t xml:space="preserve"> mezi všemi účastníky včetně verzí nástrojů</w:t>
      </w:r>
      <w:r w:rsidR="007A1646">
        <w:rPr>
          <w:b/>
          <w:i/>
          <w:lang w:eastAsia="cs-CZ"/>
        </w:rPr>
        <w:t xml:space="preserve"> a omezení škod</w:t>
      </w:r>
      <w:r w:rsidR="00473338">
        <w:rPr>
          <w:b/>
          <w:i/>
          <w:lang w:eastAsia="cs-CZ"/>
        </w:rPr>
        <w:t xml:space="preserve"> při nesprávně zvolených nástrojích a jejich verzí, datových formátů apod</w:t>
      </w:r>
      <w:r w:rsidR="009F0B7F">
        <w:rPr>
          <w:b/>
          <w:i/>
          <w:lang w:eastAsia="cs-CZ"/>
        </w:rPr>
        <w:t xml:space="preserve">. Nezapomínat i na nástroje </w:t>
      </w:r>
      <w:r w:rsidR="00BB43A9">
        <w:rPr>
          <w:b/>
          <w:i/>
          <w:lang w:eastAsia="cs-CZ"/>
        </w:rPr>
        <w:t>MS</w:t>
      </w:r>
      <w:r w:rsidR="00E91216">
        <w:rPr>
          <w:b/>
          <w:i/>
          <w:lang w:eastAsia="cs-CZ"/>
        </w:rPr>
        <w:t xml:space="preserve"> </w:t>
      </w:r>
      <w:r w:rsidR="009F0B7F">
        <w:rPr>
          <w:b/>
          <w:i/>
          <w:lang w:eastAsia="cs-CZ"/>
        </w:rPr>
        <w:t>Office a jejich formáty (</w:t>
      </w:r>
      <w:r w:rsidR="007A1646">
        <w:rPr>
          <w:b/>
          <w:i/>
          <w:lang w:eastAsia="cs-CZ"/>
        </w:rPr>
        <w:t xml:space="preserve">například .xls vs. </w:t>
      </w:r>
      <w:r w:rsidR="00585AE1">
        <w:rPr>
          <w:b/>
          <w:i/>
          <w:lang w:eastAsia="cs-CZ"/>
        </w:rPr>
        <w:t>.x</w:t>
      </w:r>
      <w:r w:rsidR="007A1646">
        <w:rPr>
          <w:b/>
          <w:i/>
          <w:lang w:eastAsia="cs-CZ"/>
        </w:rPr>
        <w:t>lsx apod.)</w:t>
      </w:r>
      <w:r w:rsidR="00866AE7">
        <w:rPr>
          <w:b/>
          <w:i/>
          <w:lang w:eastAsia="cs-CZ"/>
        </w:rPr>
        <w:t xml:space="preserve"> Výměnné formáty mohou být rozšířeny i o jiné fo</w:t>
      </w:r>
      <w:r w:rsidR="00E1072F">
        <w:rPr>
          <w:b/>
          <w:i/>
          <w:lang w:eastAsia="cs-CZ"/>
        </w:rPr>
        <w:t>r</w:t>
      </w:r>
      <w:r w:rsidR="00866AE7">
        <w:rPr>
          <w:b/>
          <w:i/>
          <w:lang w:eastAsia="cs-CZ"/>
        </w:rPr>
        <w:t>máty, uzná-li se za vhodn</w:t>
      </w:r>
      <w:r w:rsidR="00E1072F">
        <w:rPr>
          <w:b/>
          <w:i/>
          <w:lang w:eastAsia="cs-CZ"/>
        </w:rPr>
        <w:t>é.</w:t>
      </w:r>
      <w:r w:rsidR="003A5F13">
        <w:rPr>
          <w:b/>
          <w:i/>
          <w:lang w:eastAsia="cs-CZ"/>
        </w:rPr>
        <w:t xml:space="preserve"> </w:t>
      </w:r>
    </w:p>
    <w:p w14:paraId="3989894B" w14:textId="4D0F771F" w:rsidR="00BD5EDE" w:rsidRPr="00BD5EDE" w:rsidRDefault="00BD5EDE" w:rsidP="00A002E1">
      <w:pPr>
        <w:jc w:val="both"/>
        <w:rPr>
          <w:lang w:eastAsia="cs-CZ"/>
        </w:rPr>
      </w:pPr>
      <w:r>
        <w:rPr>
          <w:lang w:eastAsia="cs-CZ"/>
        </w:rPr>
        <w:t>Seznam použitých nástrojů</w:t>
      </w:r>
      <w:r w:rsidR="004D1308">
        <w:rPr>
          <w:lang w:eastAsia="cs-CZ"/>
        </w:rPr>
        <w:t xml:space="preserve"> (vč. verzí</w:t>
      </w:r>
      <w:r w:rsidR="00877CEB">
        <w:rPr>
          <w:lang w:eastAsia="cs-CZ"/>
        </w:rPr>
        <w:t xml:space="preserve"> a datového formátu</w:t>
      </w:r>
      <w:r w:rsidR="004D1308">
        <w:rPr>
          <w:lang w:eastAsia="cs-CZ"/>
        </w:rPr>
        <w:t xml:space="preserve">) a jejich způsobů uplatnění pro </w:t>
      </w:r>
      <w:r w:rsidR="00877CEB">
        <w:rPr>
          <w:lang w:eastAsia="cs-CZ"/>
        </w:rPr>
        <w:t>vypracování projektu.</w:t>
      </w:r>
    </w:p>
    <w:tbl>
      <w:tblPr>
        <w:tblW w:w="5000" w:type="pct"/>
        <w:tblCellMar>
          <w:left w:w="70" w:type="dxa"/>
          <w:right w:w="70" w:type="dxa"/>
        </w:tblCellMar>
        <w:tblLook w:val="04A0" w:firstRow="1" w:lastRow="0" w:firstColumn="1" w:lastColumn="0" w:noHBand="0" w:noVBand="1"/>
      </w:tblPr>
      <w:tblGrid>
        <w:gridCol w:w="3251"/>
        <w:gridCol w:w="1546"/>
        <w:gridCol w:w="1546"/>
        <w:gridCol w:w="3841"/>
      </w:tblGrid>
      <w:tr w:rsidR="00D13823" w:rsidRPr="008C3C73" w14:paraId="4E50A173" w14:textId="77777777" w:rsidTr="00935788">
        <w:trPr>
          <w:trHeight w:val="294"/>
        </w:trPr>
        <w:tc>
          <w:tcPr>
            <w:tcW w:w="159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5FDF0E2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Softwarový nástroj</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0B2F551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Verze</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31E072E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Způsob použití</w:t>
            </w:r>
          </w:p>
        </w:tc>
        <w:tc>
          <w:tcPr>
            <w:tcW w:w="188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tcPr>
          <w:p w14:paraId="0AA3F09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Datový formát</w:t>
            </w:r>
          </w:p>
        </w:tc>
      </w:tr>
      <w:tr w:rsidR="00D13823" w:rsidRPr="008C3C73" w14:paraId="693882FE" w14:textId="77777777" w:rsidTr="00935788">
        <w:trPr>
          <w:trHeight w:val="294"/>
        </w:trPr>
        <w:tc>
          <w:tcPr>
            <w:tcW w:w="1596" w:type="pct"/>
            <w:tcBorders>
              <w:top w:val="nil"/>
              <w:left w:val="single" w:sz="8" w:space="0" w:color="auto"/>
              <w:bottom w:val="single" w:sz="8" w:space="0" w:color="000000" w:themeColor="text1"/>
              <w:right w:val="single" w:sz="8" w:space="0" w:color="000000" w:themeColor="text1"/>
            </w:tcBorders>
            <w:shd w:val="clear" w:color="auto" w:fill="auto"/>
            <w:noWrap/>
            <w:vAlign w:val="center"/>
          </w:tcPr>
          <w:p w14:paraId="064E8A27" w14:textId="6C62CBC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8" w:space="0" w:color="000000" w:themeColor="text1"/>
              <w:right w:val="single" w:sz="8" w:space="0" w:color="auto"/>
            </w:tcBorders>
            <w:shd w:val="clear" w:color="auto" w:fill="auto"/>
            <w:noWrap/>
            <w:vAlign w:val="center"/>
          </w:tcPr>
          <w:p w14:paraId="0E16B7B0" w14:textId="09A1DBC6"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8" w:space="0" w:color="000000" w:themeColor="text1"/>
              <w:right w:val="single" w:sz="8" w:space="0" w:color="auto"/>
            </w:tcBorders>
            <w:shd w:val="clear" w:color="auto" w:fill="auto"/>
            <w:vAlign w:val="center"/>
          </w:tcPr>
          <w:p w14:paraId="18919349" w14:textId="25A51BC2"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886" w:type="pct"/>
            <w:tcBorders>
              <w:top w:val="nil"/>
              <w:left w:val="nil"/>
              <w:bottom w:val="single" w:sz="8" w:space="0" w:color="000000" w:themeColor="text1"/>
              <w:right w:val="single" w:sz="8" w:space="0" w:color="auto"/>
            </w:tcBorders>
          </w:tcPr>
          <w:p w14:paraId="23CC21C7" w14:textId="57FAB382"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r w:rsidR="00D13823" w:rsidRPr="008C3C73" w14:paraId="06CE7A1B" w14:textId="77777777" w:rsidTr="00935788">
        <w:trPr>
          <w:trHeight w:val="294"/>
        </w:trPr>
        <w:tc>
          <w:tcPr>
            <w:tcW w:w="1596" w:type="pct"/>
            <w:tcBorders>
              <w:top w:val="nil"/>
              <w:left w:val="single" w:sz="8" w:space="0" w:color="auto"/>
              <w:bottom w:val="single" w:sz="4" w:space="0" w:color="auto"/>
              <w:right w:val="single" w:sz="8" w:space="0" w:color="000000" w:themeColor="text1"/>
            </w:tcBorders>
            <w:shd w:val="clear" w:color="auto" w:fill="auto"/>
            <w:noWrap/>
            <w:vAlign w:val="center"/>
          </w:tcPr>
          <w:p w14:paraId="380630DA" w14:textId="135B016C"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noWrap/>
            <w:vAlign w:val="center"/>
          </w:tcPr>
          <w:p w14:paraId="608CE838" w14:textId="4FC8C48E"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vAlign w:val="center"/>
          </w:tcPr>
          <w:p w14:paraId="18B5A20F" w14:textId="65CB1E4F"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886" w:type="pct"/>
            <w:tcBorders>
              <w:top w:val="nil"/>
              <w:left w:val="nil"/>
              <w:bottom w:val="single" w:sz="4" w:space="0" w:color="auto"/>
              <w:right w:val="single" w:sz="8" w:space="0" w:color="auto"/>
            </w:tcBorders>
          </w:tcPr>
          <w:p w14:paraId="0B16DAA4" w14:textId="2D86317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bl>
    <w:p w14:paraId="3CA34F3A" w14:textId="77777777" w:rsidR="00D13823" w:rsidRDefault="00D13823" w:rsidP="00A002E1">
      <w:pPr>
        <w:pStyle w:val="Text"/>
      </w:pPr>
    </w:p>
    <w:p w14:paraId="60234720" w14:textId="546AE058" w:rsidR="00D13823" w:rsidRPr="00866AE7" w:rsidRDefault="00D13823" w:rsidP="00A002E1">
      <w:pPr>
        <w:jc w:val="both"/>
      </w:pPr>
      <w:r>
        <w:t xml:space="preserve">Nativní </w:t>
      </w:r>
      <w:r w:rsidR="007F70F8">
        <w:t xml:space="preserve">formáty nástrojů pro tvorbu informačních modelů </w:t>
      </w:r>
      <w:r>
        <w:t xml:space="preserve">a </w:t>
      </w:r>
      <w:r w:rsidR="001E7C13">
        <w:t xml:space="preserve">formát </w:t>
      </w:r>
      <w:r>
        <w:t>IFC</w:t>
      </w:r>
      <w:r w:rsidR="00D56EA1">
        <w:t xml:space="preserve"> a</w:t>
      </w:r>
      <w:r w:rsidR="009930F4">
        <w:t xml:space="preserve"> </w:t>
      </w:r>
      <w:r w:rsidR="00D56EA1">
        <w:t>NWC</w:t>
      </w:r>
      <w:r w:rsidR="00F13809">
        <w:t xml:space="preserve"> </w:t>
      </w:r>
      <w:r w:rsidR="00F13809" w:rsidRPr="00F13809">
        <w:t xml:space="preserve">(NavisWorks Cache) </w:t>
      </w:r>
      <w:r>
        <w:t>jsou výměnné</w:t>
      </w:r>
      <w:r w:rsidR="000C70A6">
        <w:t xml:space="preserve"> formáty</w:t>
      </w:r>
      <w:r>
        <w:t>.</w:t>
      </w:r>
      <w:r w:rsidR="000C70A6">
        <w:t xml:space="preserve"> </w:t>
      </w:r>
    </w:p>
    <w:p w14:paraId="3AEB013C" w14:textId="506A9DB5" w:rsidR="00C47E72" w:rsidRDefault="00C47E72" w:rsidP="00A002E1">
      <w:pPr>
        <w:jc w:val="both"/>
      </w:pPr>
      <w:r>
        <w:t>Nastavení exportů jednotlivých nástrojů pro správnou mezioborovou spolupráci jsou definován</w:t>
      </w:r>
      <w:r w:rsidR="001543DA">
        <w:t>a</w:t>
      </w:r>
      <w:r>
        <w:t xml:space="preserve"> v kapitole </w:t>
      </w:r>
      <w:r w:rsidR="00750852">
        <w:t>„Způsob výměny informací“</w:t>
      </w:r>
      <w:r>
        <w:t>.</w:t>
      </w:r>
    </w:p>
    <w:p w14:paraId="446C7569" w14:textId="782F95CE" w:rsidR="00D13823" w:rsidRDefault="00D13823" w:rsidP="007B231B">
      <w:pPr>
        <w:pStyle w:val="Nadpis2"/>
      </w:pPr>
      <w:bookmarkStart w:id="47" w:name="_Toc137566461"/>
      <w:bookmarkStart w:id="48" w:name="_Toc531171486"/>
      <w:r>
        <w:lastRenderedPageBreak/>
        <w:t xml:space="preserve">SEZNAM POUŽITÝCH </w:t>
      </w:r>
      <w:r w:rsidR="00076A09">
        <w:t>NÁSTROJŮ</w:t>
      </w:r>
      <w:bookmarkEnd w:id="47"/>
      <w:r w:rsidR="00076A09">
        <w:t xml:space="preserve"> </w:t>
      </w:r>
      <w:bookmarkEnd w:id="48"/>
    </w:p>
    <w:p w14:paraId="30E7EB3C" w14:textId="15466B72" w:rsidR="009818C9" w:rsidRDefault="009818C9" w:rsidP="00A002E1">
      <w:pPr>
        <w:jc w:val="both"/>
        <w:rPr>
          <w:b/>
          <w:i/>
          <w:lang w:eastAsia="cs-CZ"/>
        </w:rPr>
      </w:pPr>
      <w:r>
        <w:rPr>
          <w:b/>
          <w:i/>
          <w:lang w:eastAsia="cs-CZ"/>
        </w:rPr>
        <w:t xml:space="preserve">Jednoznačný přehled </w:t>
      </w:r>
      <w:r w:rsidR="00FF047D">
        <w:rPr>
          <w:b/>
          <w:i/>
          <w:lang w:eastAsia="cs-CZ"/>
        </w:rPr>
        <w:t>provozních souborů (PS) a stavebních objektů (SO)</w:t>
      </w:r>
      <w:r w:rsidR="00EC13D1">
        <w:rPr>
          <w:b/>
          <w:i/>
          <w:lang w:eastAsia="cs-CZ"/>
        </w:rPr>
        <w:t>, ke kterým jsou přiřazeny použité nástroje</w:t>
      </w:r>
      <w:r w:rsidR="00402698">
        <w:rPr>
          <w:b/>
          <w:i/>
          <w:lang w:eastAsia="cs-CZ"/>
        </w:rPr>
        <w:t xml:space="preserve"> z kapitoly </w:t>
      </w:r>
      <w:r w:rsidR="00C84247">
        <w:rPr>
          <w:b/>
          <w:i/>
          <w:lang w:eastAsia="cs-CZ"/>
        </w:rPr>
        <w:t>„Softwarové nástroje“</w:t>
      </w:r>
      <w:r w:rsidR="00402698">
        <w:rPr>
          <w:b/>
          <w:i/>
          <w:lang w:eastAsia="cs-CZ"/>
        </w:rPr>
        <w:t>.</w:t>
      </w:r>
    </w:p>
    <w:p w14:paraId="4090AEDF" w14:textId="6DD65016" w:rsidR="00724DB4" w:rsidRDefault="00724DB4" w:rsidP="00A002E1">
      <w:pPr>
        <w:jc w:val="both"/>
        <w:rPr>
          <w:b/>
          <w:i/>
          <w:lang w:eastAsia="cs-CZ"/>
        </w:rPr>
      </w:pPr>
      <w:r>
        <w:rPr>
          <w:b/>
          <w:i/>
          <w:lang w:eastAsia="cs-CZ"/>
        </w:rPr>
        <w:t xml:space="preserve">Názvy </w:t>
      </w:r>
      <w:r w:rsidR="008B272C">
        <w:rPr>
          <w:b/>
          <w:i/>
          <w:lang w:eastAsia="cs-CZ"/>
        </w:rPr>
        <w:t>PS a SO budou vycházet ze seznamu PD</w:t>
      </w:r>
      <w:r w:rsidR="00897C2F">
        <w:rPr>
          <w:b/>
          <w:i/>
          <w:lang w:eastAsia="cs-CZ"/>
        </w:rPr>
        <w:t xml:space="preserve"> v průběhu zpracování</w:t>
      </w:r>
      <w:r w:rsidR="008B272C">
        <w:rPr>
          <w:b/>
          <w:i/>
          <w:lang w:eastAsia="cs-CZ"/>
        </w:rPr>
        <w:t>, aby identifikace byla jednoznačná v rámci všech dokumentů.</w:t>
      </w:r>
    </w:p>
    <w:p w14:paraId="1DD9B576" w14:textId="4B3A6305" w:rsidR="00B70AA4" w:rsidRPr="00B70AA4" w:rsidRDefault="00B70AA4" w:rsidP="00A002E1">
      <w:pPr>
        <w:jc w:val="both"/>
        <w:rPr>
          <w:lang w:eastAsia="cs-CZ"/>
        </w:rPr>
      </w:pPr>
      <w:r>
        <w:rPr>
          <w:lang w:eastAsia="cs-CZ"/>
        </w:rPr>
        <w:t>Seznam modelovaných PS a SO s přiřazenými nástroji, v kterých budou zpracovány.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D13823" w:rsidRPr="008C3C73" w14:paraId="03EA1350" w14:textId="77777777" w:rsidTr="009818C9">
        <w:trPr>
          <w:trHeight w:val="282"/>
        </w:trPr>
        <w:tc>
          <w:tcPr>
            <w:tcW w:w="2364" w:type="pct"/>
            <w:shd w:val="clear" w:color="auto" w:fill="A6A6A6" w:themeFill="background1" w:themeFillShade="A6"/>
            <w:noWrap/>
            <w:vAlign w:val="center"/>
            <w:hideMark/>
          </w:tcPr>
          <w:p w14:paraId="0FE10E5F" w14:textId="77777777" w:rsidR="00D13823" w:rsidRPr="008C3C73" w:rsidRDefault="00D13823" w:rsidP="00A002E1">
            <w:pPr>
              <w:jc w:val="both"/>
              <w:rPr>
                <w:rFonts w:eastAsia="Times New Roman" w:cs="Times New Roman"/>
                <w:b/>
                <w:bCs/>
                <w:sz w:val="24"/>
                <w:szCs w:val="24"/>
                <w:lang w:eastAsia="cs-CZ"/>
              </w:rPr>
            </w:pPr>
            <w:r w:rsidRPr="7E9F3E93">
              <w:rPr>
                <w:rFonts w:eastAsia="Times New Roman" w:cs="Calibri"/>
                <w:b/>
                <w:bCs/>
                <w:sz w:val="24"/>
                <w:szCs w:val="24"/>
                <w:lang w:eastAsia="cs-CZ"/>
              </w:rPr>
              <w:t>Přehled modelovaných PS a SO</w:t>
            </w:r>
          </w:p>
        </w:tc>
        <w:tc>
          <w:tcPr>
            <w:tcW w:w="2636" w:type="pct"/>
            <w:shd w:val="clear" w:color="auto" w:fill="A6A6A6" w:themeFill="background1" w:themeFillShade="A6"/>
          </w:tcPr>
          <w:p w14:paraId="47F10217" w14:textId="775943DA" w:rsidR="00D13823" w:rsidRPr="7E9F3E93" w:rsidRDefault="00D13823"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C262DA">
              <w:rPr>
                <w:rFonts w:eastAsia="Times New Roman" w:cs="Calibri"/>
                <w:b/>
                <w:bCs/>
                <w:sz w:val="24"/>
                <w:szCs w:val="24"/>
                <w:lang w:eastAsia="cs-CZ"/>
              </w:rPr>
              <w:t>softwarového nástroje</w:t>
            </w:r>
          </w:p>
        </w:tc>
      </w:tr>
      <w:tr w:rsidR="00D13823" w:rsidRPr="008C3C73" w14:paraId="72F73E0F" w14:textId="77777777" w:rsidTr="009818C9">
        <w:trPr>
          <w:trHeight w:val="317"/>
        </w:trPr>
        <w:tc>
          <w:tcPr>
            <w:tcW w:w="2364" w:type="pct"/>
            <w:shd w:val="clear" w:color="auto" w:fill="auto"/>
            <w:noWrap/>
            <w:vAlign w:val="center"/>
          </w:tcPr>
          <w:p w14:paraId="45F38734" w14:textId="28E6A368" w:rsidR="00D13823" w:rsidRPr="007F0316" w:rsidRDefault="00D13823" w:rsidP="00A002E1">
            <w:pPr>
              <w:jc w:val="both"/>
              <w:rPr>
                <w:rFonts w:eastAsia="Times New Roman" w:cs="Times New Roman"/>
                <w:bCs/>
                <w:color w:val="FF0000"/>
                <w:sz w:val="24"/>
                <w:szCs w:val="24"/>
                <w:lang w:eastAsia="cs-CZ"/>
              </w:rPr>
            </w:pPr>
          </w:p>
        </w:tc>
        <w:tc>
          <w:tcPr>
            <w:tcW w:w="2636" w:type="pct"/>
          </w:tcPr>
          <w:p w14:paraId="2A96B700" w14:textId="4CCE7EE3" w:rsidR="00D13823" w:rsidRPr="007F0316" w:rsidRDefault="00D13823" w:rsidP="00A002E1">
            <w:pPr>
              <w:jc w:val="both"/>
              <w:rPr>
                <w:rFonts w:eastAsia="Times New Roman" w:cs="Times New Roman"/>
                <w:bCs/>
                <w:color w:val="FF0000"/>
                <w:sz w:val="24"/>
                <w:szCs w:val="24"/>
                <w:lang w:eastAsia="cs-CZ"/>
              </w:rPr>
            </w:pPr>
          </w:p>
        </w:tc>
      </w:tr>
      <w:tr w:rsidR="00D13823" w:rsidRPr="008C3C73" w14:paraId="65E55DE6" w14:textId="77777777" w:rsidTr="009818C9">
        <w:trPr>
          <w:trHeight w:val="317"/>
        </w:trPr>
        <w:tc>
          <w:tcPr>
            <w:tcW w:w="2364" w:type="pct"/>
            <w:shd w:val="clear" w:color="auto" w:fill="auto"/>
            <w:noWrap/>
            <w:vAlign w:val="center"/>
          </w:tcPr>
          <w:p w14:paraId="1214B518" w14:textId="2B1E2D6E" w:rsidR="00D13823" w:rsidRPr="007F0316" w:rsidRDefault="00D13823" w:rsidP="00A002E1">
            <w:pPr>
              <w:jc w:val="both"/>
              <w:rPr>
                <w:rFonts w:eastAsia="Times New Roman" w:cs="Times New Roman"/>
                <w:bCs/>
                <w:color w:val="FF0000"/>
                <w:sz w:val="24"/>
                <w:szCs w:val="24"/>
                <w:lang w:eastAsia="cs-CZ"/>
              </w:rPr>
            </w:pPr>
          </w:p>
        </w:tc>
        <w:tc>
          <w:tcPr>
            <w:tcW w:w="2636" w:type="pct"/>
          </w:tcPr>
          <w:p w14:paraId="3F742612" w14:textId="33179790" w:rsidR="00D13823" w:rsidRPr="007F0316" w:rsidRDefault="00D13823" w:rsidP="00A002E1">
            <w:pPr>
              <w:jc w:val="both"/>
              <w:rPr>
                <w:rFonts w:eastAsia="Times New Roman" w:cs="Times New Roman"/>
                <w:bCs/>
                <w:color w:val="FF0000"/>
                <w:sz w:val="24"/>
                <w:szCs w:val="24"/>
                <w:lang w:eastAsia="cs-CZ"/>
              </w:rPr>
            </w:pPr>
          </w:p>
        </w:tc>
      </w:tr>
    </w:tbl>
    <w:p w14:paraId="796530E8" w14:textId="77777777" w:rsidR="00D13823" w:rsidRDefault="00D13823" w:rsidP="00A002E1">
      <w:pPr>
        <w:pStyle w:val="Text"/>
      </w:pPr>
    </w:p>
    <w:p w14:paraId="3A123156" w14:textId="79D2A0A1" w:rsidR="00D13823" w:rsidRPr="004B74FE" w:rsidRDefault="00D13823" w:rsidP="00A002E1">
      <w:pPr>
        <w:pStyle w:val="Nadpis1"/>
      </w:pPr>
      <w:bookmarkStart w:id="49" w:name="_Toc137566462"/>
      <w:r>
        <w:t>JEDNOTKY A SOUŘAD</w:t>
      </w:r>
      <w:r w:rsidR="000E1C4A">
        <w:t>N</w:t>
      </w:r>
      <w:r w:rsidR="4C3FBC09">
        <w:t>É</w:t>
      </w:r>
      <w:r>
        <w:t xml:space="preserve"> SYSTÉM</w:t>
      </w:r>
      <w:r w:rsidR="4C3FBC09">
        <w:t>Y</w:t>
      </w:r>
      <w:bookmarkEnd w:id="49"/>
    </w:p>
    <w:p w14:paraId="66FB9039" w14:textId="723C761D" w:rsidR="00D13823" w:rsidRDefault="00D13823" w:rsidP="00A002E1">
      <w:pPr>
        <w:jc w:val="both"/>
        <w:rPr>
          <w:lang w:eastAsia="cs-CZ"/>
        </w:rPr>
      </w:pPr>
      <w:r>
        <w:rPr>
          <w:lang w:eastAsia="cs-CZ"/>
        </w:rPr>
        <w:t>Jednotky a souřad</w:t>
      </w:r>
      <w:r w:rsidR="00461FA4">
        <w:rPr>
          <w:lang w:eastAsia="cs-CZ"/>
        </w:rPr>
        <w:t>n</w:t>
      </w:r>
      <w:r w:rsidR="26D0A512">
        <w:rPr>
          <w:lang w:eastAsia="cs-CZ"/>
        </w:rPr>
        <w:t>é</w:t>
      </w:r>
      <w:r>
        <w:rPr>
          <w:lang w:eastAsia="cs-CZ"/>
        </w:rPr>
        <w:t xml:space="preserve"> systém</w:t>
      </w:r>
      <w:r w:rsidR="26D0A512">
        <w:rPr>
          <w:lang w:eastAsia="cs-CZ"/>
        </w:rPr>
        <w:t>y</w:t>
      </w:r>
      <w:r>
        <w:rPr>
          <w:lang w:eastAsia="cs-CZ"/>
        </w:rPr>
        <w:t xml:space="preserve"> j</w:t>
      </w:r>
      <w:r w:rsidR="002A15FB">
        <w:rPr>
          <w:lang w:eastAsia="cs-CZ"/>
        </w:rPr>
        <w:t>sou</w:t>
      </w:r>
      <w:r>
        <w:rPr>
          <w:lang w:eastAsia="cs-CZ"/>
        </w:rPr>
        <w:t xml:space="preserve"> definován</w:t>
      </w:r>
      <w:r w:rsidR="002A15FB">
        <w:rPr>
          <w:lang w:eastAsia="cs-CZ"/>
        </w:rPr>
        <w:t>y</w:t>
      </w:r>
      <w:r>
        <w:rPr>
          <w:lang w:eastAsia="cs-CZ"/>
        </w:rPr>
        <w:t xml:space="preserve"> pro všechny informační modely</w:t>
      </w:r>
      <w:r w:rsidR="008A3A17">
        <w:rPr>
          <w:lang w:eastAsia="cs-CZ"/>
        </w:rPr>
        <w:t xml:space="preserve"> a budou v sobě tyto informace obsahovat.</w:t>
      </w:r>
      <w:r>
        <w:rPr>
          <w:lang w:eastAsia="cs-CZ"/>
        </w:rPr>
        <w:t xml:space="preserve"> </w:t>
      </w:r>
      <w:r w:rsidR="00B84F29">
        <w:rPr>
          <w:lang w:eastAsia="cs-CZ"/>
        </w:rPr>
        <w:t>Každý model bude obsahovat i výškové umístění.</w:t>
      </w:r>
    </w:p>
    <w:p w14:paraId="4A30D402" w14:textId="286E6FB1" w:rsidR="001E0025" w:rsidRPr="008B61BF" w:rsidRDefault="000F588D" w:rsidP="00A002E1">
      <w:pPr>
        <w:jc w:val="both"/>
        <w:rPr>
          <w:i/>
          <w:iCs/>
          <w:lang w:eastAsia="cs-CZ"/>
        </w:rPr>
      </w:pPr>
      <w:r>
        <w:rPr>
          <w:lang w:eastAsia="cs-CZ"/>
        </w:rPr>
        <w:t xml:space="preserve">Polohový systém je použit </w:t>
      </w:r>
      <w:r w:rsidR="00B84F29" w:rsidRPr="00B84F29">
        <w:rPr>
          <w:color w:val="FF0000"/>
          <w:lang w:eastAsia="cs-CZ"/>
        </w:rPr>
        <w:t>doplnit</w:t>
      </w:r>
      <w:r w:rsidR="00B665F6">
        <w:rPr>
          <w:lang w:eastAsia="cs-CZ"/>
        </w:rPr>
        <w:t>.</w:t>
      </w:r>
    </w:p>
    <w:p w14:paraId="6221D198" w14:textId="21D050B2" w:rsidR="00DB4301" w:rsidRDefault="001E0025" w:rsidP="00A002E1">
      <w:pPr>
        <w:jc w:val="both"/>
        <w:rPr>
          <w:lang w:eastAsia="cs-CZ"/>
        </w:rPr>
      </w:pPr>
      <w:r>
        <w:rPr>
          <w:lang w:eastAsia="cs-CZ"/>
        </w:rPr>
        <w:t xml:space="preserve">Výškový systém je </w:t>
      </w:r>
      <w:r w:rsidR="00461232" w:rsidRPr="00461232">
        <w:rPr>
          <w:color w:val="FF0000"/>
          <w:lang w:eastAsia="cs-CZ"/>
        </w:rPr>
        <w:t>doplnit</w:t>
      </w:r>
      <w:r w:rsidRPr="008B61BF">
        <w:rPr>
          <w:i/>
          <w:iCs/>
          <w:lang w:eastAsia="cs-CZ"/>
        </w:rPr>
        <w:t>.</w:t>
      </w:r>
    </w:p>
    <w:tbl>
      <w:tblPr>
        <w:tblW w:w="5000" w:type="pct"/>
        <w:tblCellMar>
          <w:left w:w="70" w:type="dxa"/>
          <w:right w:w="70" w:type="dxa"/>
        </w:tblCellMar>
        <w:tblLook w:val="04A0" w:firstRow="1" w:lastRow="0" w:firstColumn="1" w:lastColumn="0" w:noHBand="0" w:noVBand="1"/>
      </w:tblPr>
      <w:tblGrid>
        <w:gridCol w:w="4011"/>
        <w:gridCol w:w="2330"/>
        <w:gridCol w:w="3843"/>
      </w:tblGrid>
      <w:tr w:rsidR="00D13823" w:rsidRPr="008C3C73" w14:paraId="4CE37919" w14:textId="77777777" w:rsidTr="00935788">
        <w:trPr>
          <w:trHeight w:val="294"/>
        </w:trPr>
        <w:tc>
          <w:tcPr>
            <w:tcW w:w="3113" w:type="pct"/>
            <w:gridSpan w:val="2"/>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277E6366" w14:textId="77777777" w:rsidR="00D13823" w:rsidRPr="008C3C73" w:rsidRDefault="00D13823" w:rsidP="00A002E1">
            <w:pPr>
              <w:jc w:val="both"/>
              <w:rPr>
                <w:rFonts w:eastAsia="Times New Roman" w:cs="Calibri"/>
                <w:b/>
                <w:bCs/>
                <w:sz w:val="24"/>
                <w:szCs w:val="24"/>
                <w:lang w:eastAsia="cs-CZ"/>
              </w:rPr>
            </w:pPr>
            <w:r w:rsidRPr="008C3C73">
              <w:rPr>
                <w:rFonts w:eastAsia="Times New Roman" w:cs="Calibri"/>
                <w:b/>
                <w:bCs/>
                <w:sz w:val="24"/>
                <w:szCs w:val="24"/>
                <w:lang w:eastAsia="cs-CZ"/>
              </w:rPr>
              <w:t>Jednotky</w:t>
            </w:r>
          </w:p>
        </w:tc>
        <w:tc>
          <w:tcPr>
            <w:tcW w:w="1887" w:type="pct"/>
            <w:tcBorders>
              <w:top w:val="single" w:sz="8" w:space="0" w:color="auto"/>
              <w:left w:val="single" w:sz="8" w:space="0" w:color="auto"/>
              <w:bottom w:val="single" w:sz="8" w:space="0" w:color="000000"/>
              <w:right w:val="single" w:sz="8" w:space="0" w:color="000000"/>
            </w:tcBorders>
            <w:shd w:val="clear" w:color="000000" w:fill="AEAAAA"/>
          </w:tcPr>
          <w:p w14:paraId="36B806A3"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Min. počet platných číslic</w:t>
            </w:r>
          </w:p>
        </w:tc>
      </w:tr>
      <w:tr w:rsidR="00D13823" w:rsidRPr="008C3C73" w14:paraId="48CCEF0E" w14:textId="77777777" w:rsidTr="00F70D35">
        <w:trPr>
          <w:trHeight w:val="294"/>
        </w:trPr>
        <w:tc>
          <w:tcPr>
            <w:tcW w:w="1969" w:type="pct"/>
            <w:tcBorders>
              <w:top w:val="nil"/>
              <w:left w:val="single" w:sz="8" w:space="0" w:color="auto"/>
              <w:bottom w:val="single" w:sz="8" w:space="0" w:color="000000"/>
              <w:right w:val="single" w:sz="8" w:space="0" w:color="000000"/>
            </w:tcBorders>
            <w:shd w:val="clear" w:color="auto" w:fill="auto"/>
            <w:noWrap/>
            <w:vAlign w:val="center"/>
          </w:tcPr>
          <w:p w14:paraId="4DA9A4C6" w14:textId="063269D2"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144" w:type="pct"/>
            <w:tcBorders>
              <w:top w:val="nil"/>
              <w:left w:val="nil"/>
              <w:bottom w:val="single" w:sz="8" w:space="0" w:color="000000"/>
              <w:right w:val="single" w:sz="8" w:space="0" w:color="auto"/>
            </w:tcBorders>
            <w:shd w:val="clear" w:color="auto" w:fill="auto"/>
            <w:noWrap/>
            <w:vAlign w:val="center"/>
          </w:tcPr>
          <w:p w14:paraId="002320F7" w14:textId="1DB3B091"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887" w:type="pct"/>
            <w:tcBorders>
              <w:top w:val="nil"/>
              <w:left w:val="nil"/>
              <w:bottom w:val="single" w:sz="8" w:space="0" w:color="000000"/>
              <w:right w:val="single" w:sz="8" w:space="0" w:color="auto"/>
            </w:tcBorders>
          </w:tcPr>
          <w:p w14:paraId="5EB45FD2" w14:textId="41445E79"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r w:rsidR="00D13823" w:rsidRPr="008C3C73" w14:paraId="3490B231" w14:textId="77777777" w:rsidTr="00F70D35">
        <w:trPr>
          <w:trHeight w:val="294"/>
        </w:trPr>
        <w:tc>
          <w:tcPr>
            <w:tcW w:w="1969" w:type="pct"/>
            <w:tcBorders>
              <w:top w:val="nil"/>
              <w:left w:val="single" w:sz="8" w:space="0" w:color="auto"/>
              <w:bottom w:val="single" w:sz="4" w:space="0" w:color="auto"/>
              <w:right w:val="single" w:sz="8" w:space="0" w:color="000000"/>
            </w:tcBorders>
            <w:shd w:val="clear" w:color="auto" w:fill="auto"/>
            <w:noWrap/>
            <w:vAlign w:val="center"/>
          </w:tcPr>
          <w:p w14:paraId="78FBC64C" w14:textId="4BCE4471"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144" w:type="pct"/>
            <w:tcBorders>
              <w:top w:val="nil"/>
              <w:left w:val="nil"/>
              <w:bottom w:val="single" w:sz="4" w:space="0" w:color="auto"/>
              <w:right w:val="single" w:sz="8" w:space="0" w:color="auto"/>
            </w:tcBorders>
            <w:shd w:val="clear" w:color="auto" w:fill="auto"/>
            <w:noWrap/>
            <w:vAlign w:val="center"/>
          </w:tcPr>
          <w:p w14:paraId="6DF3461F" w14:textId="18104288"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887" w:type="pct"/>
            <w:tcBorders>
              <w:top w:val="nil"/>
              <w:left w:val="nil"/>
              <w:bottom w:val="single" w:sz="4" w:space="0" w:color="auto"/>
              <w:right w:val="single" w:sz="8" w:space="0" w:color="auto"/>
            </w:tcBorders>
          </w:tcPr>
          <w:p w14:paraId="28D5FE7C" w14:textId="77693E15"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bl>
    <w:p w14:paraId="150149C6" w14:textId="576166DC" w:rsidR="00461FA4" w:rsidRDefault="00461FA4" w:rsidP="00A002E1">
      <w:pPr>
        <w:jc w:val="both"/>
        <w:rPr>
          <w:lang w:eastAsia="cs-CZ"/>
        </w:rPr>
      </w:pPr>
    </w:p>
    <w:p w14:paraId="4EB3F3B1" w14:textId="2FB8029C" w:rsidR="00D64D7C" w:rsidRDefault="00A44D97" w:rsidP="00D64D7C">
      <w:pPr>
        <w:pStyle w:val="Nadpis1"/>
      </w:pPr>
      <w:bookmarkStart w:id="50" w:name="_Toc137566463"/>
      <w:r>
        <w:t>POŽADAVKY NA INFORMAČNÍ MODEL</w:t>
      </w:r>
      <w:bookmarkEnd w:id="50"/>
    </w:p>
    <w:p w14:paraId="4148DDCF" w14:textId="31D7A82F" w:rsidR="007E66B0" w:rsidRDefault="007E66B0" w:rsidP="007E66B0">
      <w:pPr>
        <w:jc w:val="both"/>
        <w:rPr>
          <w:b/>
          <w:i/>
          <w:lang w:eastAsia="cs-CZ"/>
        </w:rPr>
      </w:pPr>
      <w:r>
        <w:rPr>
          <w:b/>
          <w:i/>
          <w:lang w:eastAsia="cs-CZ"/>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Zároveň jsou zde definovány „startovací“ podmínky všech modelů pro zajištění konzistentnosti. Vždy je třeba mít definice v souladu s možnostmi zvoleného BIM nástroje. Pro snadnou orientaci v modelu požadujeme barevné odlišení profesí.</w:t>
      </w:r>
    </w:p>
    <w:p w14:paraId="395BE905" w14:textId="2C0389D5" w:rsidR="00837680" w:rsidRPr="00C17DF6" w:rsidRDefault="00837680" w:rsidP="007B231B">
      <w:pPr>
        <w:pStyle w:val="Nadpis2"/>
      </w:pPr>
      <w:bookmarkStart w:id="51" w:name="_Toc137566464"/>
      <w:r w:rsidRPr="00C17DF6">
        <w:t>METODIKA NÁZVOSLOVÍ MODELŮ</w:t>
      </w:r>
      <w:bookmarkEnd w:id="51"/>
    </w:p>
    <w:p w14:paraId="7CC26EB8" w14:textId="77777777" w:rsidR="00B04B01" w:rsidRDefault="00B04B01" w:rsidP="00B04B01">
      <w:pPr>
        <w:jc w:val="both"/>
        <w:rPr>
          <w:lang w:eastAsia="cs-CZ"/>
        </w:rPr>
      </w:pPr>
      <w:r>
        <w:rPr>
          <w:lang w:eastAsia="cs-CZ"/>
        </w:rPr>
        <w:t>Každý model bude mít jednoznačné označení. V případě členění modelů na více souborů musí být jednoznačně identifikovatelné.</w:t>
      </w:r>
    </w:p>
    <w:p w14:paraId="1ECB6A87" w14:textId="3EF05135" w:rsidR="00B04B01" w:rsidRPr="00B04B01" w:rsidRDefault="00B04B01" w:rsidP="00B04B01">
      <w:pPr>
        <w:jc w:val="both"/>
        <w:rPr>
          <w:lang w:eastAsia="cs-CZ"/>
        </w:rPr>
      </w:pPr>
      <w:r>
        <w:rPr>
          <w:lang w:eastAsia="cs-CZ"/>
        </w:rPr>
        <w:t>Pojmenování modelu musí minimálně obsahovat identifikátor projektu, projektového stupně, části dokumentace, identifikátoru PS/SO a identifikátor profese.</w:t>
      </w:r>
    </w:p>
    <w:p w14:paraId="1835D240" w14:textId="10DE5F5F" w:rsidR="008A61E4" w:rsidRPr="008A61E4" w:rsidRDefault="008A61E4" w:rsidP="008A61E4">
      <w:pPr>
        <w:rPr>
          <w:lang w:eastAsia="cs-CZ"/>
        </w:rPr>
      </w:pPr>
      <w:r w:rsidRPr="00B04B01">
        <w:rPr>
          <w:b/>
          <w:bCs/>
          <w:i/>
          <w:iCs/>
          <w:lang w:eastAsia="cs-CZ"/>
        </w:rPr>
        <w:t>V rámci strategie dělení modelů je potřeba jejich jednoznačná identifikace v rámci celého projektu. Je proto potřeba v této kapitole definovat jednoznačn</w:t>
      </w:r>
      <w:r w:rsidR="005F6BD0">
        <w:rPr>
          <w:b/>
          <w:bCs/>
          <w:i/>
          <w:iCs/>
          <w:lang w:eastAsia="cs-CZ"/>
        </w:rPr>
        <w:t>ou metodiku</w:t>
      </w:r>
      <w:r w:rsidRPr="00B04B01">
        <w:rPr>
          <w:b/>
          <w:bCs/>
          <w:i/>
          <w:iCs/>
          <w:lang w:eastAsia="cs-CZ"/>
        </w:rPr>
        <w:t xml:space="preserve"> značení modelů. Každý model musí být jednoznačně označen dle tohoto názvosloví.</w:t>
      </w:r>
    </w:p>
    <w:p w14:paraId="0F8A9C9B" w14:textId="543040F3" w:rsidR="00C17DF6" w:rsidRDefault="00653CCD" w:rsidP="007B231B">
      <w:pPr>
        <w:pStyle w:val="Nadpis2"/>
      </w:pPr>
      <w:bookmarkStart w:id="52" w:name="_Toc137566465"/>
      <w:r>
        <w:t>SEZNAM</w:t>
      </w:r>
      <w:r w:rsidR="00D13823">
        <w:t xml:space="preserve"> MODELŮ</w:t>
      </w:r>
      <w:bookmarkEnd w:id="52"/>
    </w:p>
    <w:p w14:paraId="44BE49BE" w14:textId="6EE34713" w:rsidR="00C17DF6" w:rsidRPr="00D62D80" w:rsidRDefault="00C17DF6" w:rsidP="00A002E1">
      <w:pPr>
        <w:jc w:val="both"/>
        <w:rPr>
          <w:lang w:eastAsia="cs-CZ"/>
        </w:rPr>
      </w:pPr>
      <w:r>
        <w:rPr>
          <w:lang w:eastAsia="cs-CZ"/>
        </w:rPr>
        <w:t>Seznam bude doplňován v průběhu projektu.</w:t>
      </w:r>
    </w:p>
    <w:p w14:paraId="47DC3447" w14:textId="5A38811E" w:rsidR="00AD29EB" w:rsidRPr="00A7652D" w:rsidRDefault="00BC20BC" w:rsidP="00A002E1">
      <w:pPr>
        <w:jc w:val="both"/>
        <w:rPr>
          <w:b/>
          <w:i/>
          <w:lang w:eastAsia="cs-CZ"/>
        </w:rPr>
      </w:pPr>
      <w:r>
        <w:rPr>
          <w:b/>
          <w:i/>
          <w:lang w:eastAsia="cs-CZ"/>
        </w:rPr>
        <w:t>Seznam modelů, které jsou poj</w:t>
      </w:r>
      <w:r w:rsidR="007F54FB">
        <w:rPr>
          <w:b/>
          <w:i/>
          <w:lang w:eastAsia="cs-CZ"/>
        </w:rPr>
        <w:t>m</w:t>
      </w:r>
      <w:r>
        <w:rPr>
          <w:b/>
          <w:i/>
          <w:lang w:eastAsia="cs-CZ"/>
        </w:rPr>
        <w:t>enovány</w:t>
      </w:r>
      <w:r w:rsidR="008C378B">
        <w:rPr>
          <w:b/>
          <w:i/>
          <w:lang w:eastAsia="cs-CZ"/>
        </w:rPr>
        <w:t xml:space="preserve"> dle kapitoly „Metodika názvosloví modelů“</w:t>
      </w:r>
      <w:r w:rsidR="007F54FB">
        <w:rPr>
          <w:b/>
          <w:i/>
          <w:lang w:eastAsia="cs-CZ"/>
        </w:rPr>
        <w:t>.</w:t>
      </w:r>
      <w:r>
        <w:rPr>
          <w:b/>
          <w:i/>
          <w:lang w:eastAsia="cs-CZ"/>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522B35" w:rsidRPr="008C3C73" w14:paraId="734BB018" w14:textId="77777777" w:rsidTr="00B61E5F">
        <w:trPr>
          <w:trHeight w:val="282"/>
        </w:trPr>
        <w:tc>
          <w:tcPr>
            <w:tcW w:w="2364" w:type="pct"/>
            <w:shd w:val="clear" w:color="auto" w:fill="A6A6A6" w:themeFill="background1" w:themeFillShade="A6"/>
            <w:noWrap/>
            <w:vAlign w:val="center"/>
            <w:hideMark/>
          </w:tcPr>
          <w:p w14:paraId="1F03C559" w14:textId="7636B292" w:rsidR="00522B35" w:rsidRPr="008C3C73" w:rsidRDefault="00967472" w:rsidP="00A002E1">
            <w:pPr>
              <w:jc w:val="both"/>
              <w:rPr>
                <w:rFonts w:eastAsia="Times New Roman" w:cs="Times New Roman"/>
                <w:b/>
                <w:bCs/>
                <w:sz w:val="24"/>
                <w:szCs w:val="24"/>
                <w:lang w:eastAsia="cs-CZ"/>
              </w:rPr>
            </w:pPr>
            <w:r>
              <w:rPr>
                <w:rFonts w:eastAsia="Times New Roman" w:cs="Calibri"/>
                <w:b/>
                <w:bCs/>
                <w:sz w:val="24"/>
                <w:szCs w:val="24"/>
                <w:lang w:eastAsia="cs-CZ"/>
              </w:rPr>
              <w:lastRenderedPageBreak/>
              <w:t>Název</w:t>
            </w:r>
            <w:r w:rsidR="00522B35" w:rsidRPr="7E9F3E93">
              <w:rPr>
                <w:rFonts w:eastAsia="Times New Roman" w:cs="Calibri"/>
                <w:b/>
                <w:bCs/>
                <w:sz w:val="24"/>
                <w:szCs w:val="24"/>
                <w:lang w:eastAsia="cs-CZ"/>
              </w:rPr>
              <w:t xml:space="preserve"> PS</w:t>
            </w:r>
            <w:r w:rsidR="00B70308">
              <w:rPr>
                <w:rFonts w:eastAsia="Times New Roman" w:cs="Calibri"/>
                <w:b/>
                <w:bCs/>
                <w:sz w:val="24"/>
                <w:szCs w:val="24"/>
                <w:lang w:eastAsia="cs-CZ"/>
              </w:rPr>
              <w:t>/</w:t>
            </w:r>
            <w:r w:rsidR="00522B35" w:rsidRPr="7E9F3E93">
              <w:rPr>
                <w:rFonts w:eastAsia="Times New Roman" w:cs="Calibri"/>
                <w:b/>
                <w:bCs/>
                <w:sz w:val="24"/>
                <w:szCs w:val="24"/>
                <w:lang w:eastAsia="cs-CZ"/>
              </w:rPr>
              <w:t>SO</w:t>
            </w:r>
          </w:p>
        </w:tc>
        <w:tc>
          <w:tcPr>
            <w:tcW w:w="2636" w:type="pct"/>
            <w:shd w:val="clear" w:color="auto" w:fill="A6A6A6" w:themeFill="background1" w:themeFillShade="A6"/>
          </w:tcPr>
          <w:p w14:paraId="6EB6BBB3" w14:textId="219B3531" w:rsidR="00522B35" w:rsidRPr="7E9F3E93" w:rsidRDefault="00522B35"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B70308">
              <w:rPr>
                <w:rFonts w:eastAsia="Times New Roman" w:cs="Calibri"/>
                <w:b/>
                <w:bCs/>
                <w:sz w:val="24"/>
                <w:szCs w:val="24"/>
                <w:lang w:eastAsia="cs-CZ"/>
              </w:rPr>
              <w:t>modelu</w:t>
            </w:r>
          </w:p>
        </w:tc>
      </w:tr>
      <w:tr w:rsidR="00522B35" w:rsidRPr="008C3C73" w14:paraId="712C9771" w14:textId="77777777" w:rsidTr="00B61E5F">
        <w:trPr>
          <w:trHeight w:val="317"/>
        </w:trPr>
        <w:tc>
          <w:tcPr>
            <w:tcW w:w="2364" w:type="pct"/>
            <w:shd w:val="clear" w:color="auto" w:fill="auto"/>
            <w:noWrap/>
            <w:vAlign w:val="center"/>
          </w:tcPr>
          <w:p w14:paraId="39AF827A" w14:textId="1CAD0906" w:rsidR="00522B35" w:rsidRPr="0064306C" w:rsidRDefault="00522B35" w:rsidP="00A002E1">
            <w:pPr>
              <w:jc w:val="both"/>
              <w:rPr>
                <w:rFonts w:eastAsia="Times New Roman" w:cs="Times New Roman"/>
                <w:bCs/>
                <w:color w:val="FF0000"/>
                <w:sz w:val="24"/>
                <w:szCs w:val="24"/>
                <w:lang w:eastAsia="cs-CZ"/>
              </w:rPr>
            </w:pPr>
          </w:p>
        </w:tc>
        <w:tc>
          <w:tcPr>
            <w:tcW w:w="2636" w:type="pct"/>
          </w:tcPr>
          <w:p w14:paraId="1D2D629B" w14:textId="380115C5" w:rsidR="00522B35" w:rsidRPr="0064306C" w:rsidRDefault="00522B35" w:rsidP="00A002E1">
            <w:pPr>
              <w:jc w:val="both"/>
              <w:rPr>
                <w:rFonts w:eastAsia="Times New Roman" w:cs="Times New Roman"/>
                <w:bCs/>
                <w:color w:val="FF0000"/>
                <w:sz w:val="24"/>
                <w:szCs w:val="24"/>
                <w:lang w:eastAsia="cs-CZ"/>
              </w:rPr>
            </w:pPr>
          </w:p>
        </w:tc>
      </w:tr>
      <w:tr w:rsidR="00522B35" w:rsidRPr="008C3C73" w14:paraId="5E1C44C6" w14:textId="77777777" w:rsidTr="00B61E5F">
        <w:trPr>
          <w:trHeight w:val="317"/>
        </w:trPr>
        <w:tc>
          <w:tcPr>
            <w:tcW w:w="2364" w:type="pct"/>
            <w:shd w:val="clear" w:color="auto" w:fill="auto"/>
            <w:noWrap/>
            <w:vAlign w:val="center"/>
          </w:tcPr>
          <w:p w14:paraId="56BAC0A9" w14:textId="723037F4" w:rsidR="00522B35" w:rsidRPr="0064306C" w:rsidRDefault="00522B35" w:rsidP="00A002E1">
            <w:pPr>
              <w:jc w:val="both"/>
              <w:rPr>
                <w:rFonts w:eastAsia="Times New Roman" w:cs="Times New Roman"/>
                <w:bCs/>
                <w:color w:val="FF0000"/>
                <w:sz w:val="24"/>
                <w:szCs w:val="24"/>
                <w:lang w:eastAsia="cs-CZ"/>
              </w:rPr>
            </w:pPr>
          </w:p>
        </w:tc>
        <w:tc>
          <w:tcPr>
            <w:tcW w:w="2636" w:type="pct"/>
          </w:tcPr>
          <w:p w14:paraId="557E01EA" w14:textId="353FF895" w:rsidR="00522B35" w:rsidRPr="0064306C" w:rsidRDefault="00522B35" w:rsidP="00A002E1">
            <w:pPr>
              <w:jc w:val="both"/>
              <w:rPr>
                <w:rFonts w:eastAsia="Times New Roman" w:cs="Times New Roman"/>
                <w:bCs/>
                <w:color w:val="FF0000"/>
                <w:sz w:val="24"/>
                <w:szCs w:val="24"/>
                <w:lang w:eastAsia="cs-CZ"/>
              </w:rPr>
            </w:pPr>
          </w:p>
        </w:tc>
      </w:tr>
    </w:tbl>
    <w:p w14:paraId="09C67F06" w14:textId="77777777" w:rsidR="00522B35" w:rsidRPr="00522B35" w:rsidRDefault="00522B35" w:rsidP="00A002E1">
      <w:pPr>
        <w:jc w:val="both"/>
        <w:rPr>
          <w:lang w:eastAsia="cs-CZ"/>
        </w:rPr>
      </w:pPr>
    </w:p>
    <w:p w14:paraId="6715F77A" w14:textId="474FBC81" w:rsidR="00FA1C85" w:rsidRDefault="00FA1C85" w:rsidP="007B231B">
      <w:pPr>
        <w:pStyle w:val="Nadpis2"/>
      </w:pPr>
      <w:bookmarkStart w:id="53" w:name="_Toc137566466"/>
      <w:r>
        <w:t>OBECNÉ</w:t>
      </w:r>
      <w:bookmarkEnd w:id="53"/>
    </w:p>
    <w:p w14:paraId="5B72244E" w14:textId="1F649AA7" w:rsidR="00160FAA" w:rsidRDefault="00160FAA" w:rsidP="00160FAA">
      <w:pPr>
        <w:jc w:val="both"/>
        <w:rPr>
          <w:lang w:eastAsia="cs-CZ"/>
        </w:rPr>
      </w:pPr>
      <w:r>
        <w:rPr>
          <w:lang w:eastAsia="cs-CZ"/>
        </w:rPr>
        <w:t xml:space="preserve">Modely musí být kompaktní a tvořeny efektivně v rámci modelovacího nástroje. Jeden model v rámci zpracování projektu nesmí přesahovat velikost </w:t>
      </w:r>
      <w:r w:rsidR="009030CA">
        <w:rPr>
          <w:lang w:eastAsia="cs-CZ"/>
        </w:rPr>
        <w:t>200 MB</w:t>
      </w:r>
      <w:r>
        <w:rPr>
          <w:lang w:eastAsia="cs-CZ"/>
        </w:rPr>
        <w:t xml:space="preserve">. </w:t>
      </w:r>
    </w:p>
    <w:p w14:paraId="44E79E53" w14:textId="77777777" w:rsidR="00160FAA" w:rsidRDefault="00160FAA" w:rsidP="00160FAA">
      <w:pPr>
        <w:jc w:val="both"/>
        <w:rPr>
          <w:lang w:eastAsia="cs-CZ"/>
        </w:rPr>
      </w:pPr>
      <w:r>
        <w:rPr>
          <w:lang w:eastAsia="cs-CZ"/>
        </w:rPr>
        <w:t>Při předání modelů budou předány všechny podpůrné soubory využity k vytvoření modelů (záleží na modelovacím nástroji).</w:t>
      </w:r>
    </w:p>
    <w:p w14:paraId="58FF7681" w14:textId="33723B2D" w:rsidR="00160FAA" w:rsidRPr="00160FAA" w:rsidRDefault="00160FAA" w:rsidP="00160FAA">
      <w:pPr>
        <w:jc w:val="both"/>
        <w:rPr>
          <w:lang w:eastAsia="cs-CZ"/>
        </w:rPr>
      </w:pPr>
      <w:r>
        <w:rPr>
          <w:lang w:eastAsia="cs-CZ"/>
        </w:rPr>
        <w:t xml:space="preserve">Dělení modelů podle profesí bude minimálně na samostatný model za jednu profesi. Další členění v rámci jedné profese na více modelů není nijak limitováno. </w:t>
      </w:r>
    </w:p>
    <w:p w14:paraId="3698EDAD" w14:textId="121C4322" w:rsidR="00E10935" w:rsidRPr="00E10935" w:rsidRDefault="00E10935" w:rsidP="00A002E1">
      <w:pPr>
        <w:jc w:val="both"/>
        <w:rPr>
          <w:lang w:eastAsia="cs-CZ"/>
        </w:rPr>
      </w:pPr>
      <w:r>
        <w:rPr>
          <w:lang w:eastAsia="cs-CZ"/>
        </w:rPr>
        <w:t>Model bude zpracován pro každou profesní část projektu. Modely budou mezi sebou plně zkoordinovány</w:t>
      </w:r>
      <w:r w:rsidR="000D7713">
        <w:rPr>
          <w:lang w:eastAsia="cs-CZ"/>
        </w:rPr>
        <w:t xml:space="preserve"> dle kapitoly </w:t>
      </w:r>
      <w:r w:rsidR="001632CB">
        <w:rPr>
          <w:lang w:eastAsia="cs-CZ"/>
        </w:rPr>
        <w:t>„Způsob koordinace“</w:t>
      </w:r>
      <w:r w:rsidR="000D7713">
        <w:rPr>
          <w:lang w:eastAsia="cs-CZ"/>
        </w:rPr>
        <w:t>.</w:t>
      </w:r>
      <w:r w:rsidR="00FD01CE">
        <w:rPr>
          <w:lang w:eastAsia="cs-CZ"/>
        </w:rPr>
        <w:t xml:space="preserve"> Všechny modely musí splňovat obsah tohoto dokumentu.</w:t>
      </w:r>
    </w:p>
    <w:p w14:paraId="3312B687" w14:textId="70831966" w:rsidR="00D13823" w:rsidRDefault="00D13823" w:rsidP="00A002E1">
      <w:pPr>
        <w:jc w:val="both"/>
        <w:rPr>
          <w:lang w:eastAsia="cs-CZ"/>
        </w:rPr>
      </w:pPr>
      <w:r>
        <w:rPr>
          <w:lang w:eastAsia="cs-CZ"/>
        </w:rPr>
        <w:t xml:space="preserve">Každý model je </w:t>
      </w:r>
      <w:r w:rsidR="004E75A3">
        <w:rPr>
          <w:lang w:eastAsia="cs-CZ"/>
        </w:rPr>
        <w:t xml:space="preserve">tvořen pomocí </w:t>
      </w:r>
      <w:r w:rsidR="00D6446C">
        <w:rPr>
          <w:lang w:eastAsia="cs-CZ"/>
        </w:rPr>
        <w:t>prvků</w:t>
      </w:r>
      <w:r w:rsidR="004E75A3">
        <w:rPr>
          <w:lang w:eastAsia="cs-CZ"/>
        </w:rPr>
        <w:t>, které jsou reprez</w:t>
      </w:r>
      <w:r w:rsidR="008818A8">
        <w:rPr>
          <w:lang w:eastAsia="cs-CZ"/>
        </w:rPr>
        <w:t>e</w:t>
      </w:r>
      <w:r w:rsidR="004E75A3">
        <w:rPr>
          <w:lang w:eastAsia="cs-CZ"/>
        </w:rPr>
        <w:t xml:space="preserve">ntovány </w:t>
      </w:r>
      <w:r w:rsidR="008818A8">
        <w:rPr>
          <w:lang w:eastAsia="cs-CZ"/>
        </w:rPr>
        <w:t xml:space="preserve">svojí </w:t>
      </w:r>
      <w:r w:rsidR="00622FC5">
        <w:rPr>
          <w:lang w:eastAsia="cs-CZ"/>
        </w:rPr>
        <w:t xml:space="preserve">3D </w:t>
      </w:r>
      <w:r w:rsidR="004E75A3">
        <w:rPr>
          <w:lang w:eastAsia="cs-CZ"/>
        </w:rPr>
        <w:t>grafik</w:t>
      </w:r>
      <w:r w:rsidR="008818A8">
        <w:rPr>
          <w:lang w:eastAsia="cs-CZ"/>
        </w:rPr>
        <w:t>ou a připojenými informacemi.</w:t>
      </w:r>
      <w:r>
        <w:rPr>
          <w:lang w:eastAsia="cs-CZ"/>
        </w:rPr>
        <w:t xml:space="preserve"> </w:t>
      </w:r>
      <w:r w:rsidR="00333B48">
        <w:rPr>
          <w:lang w:eastAsia="cs-CZ"/>
        </w:rPr>
        <w:t xml:space="preserve">Grafickou </w:t>
      </w:r>
      <w:r w:rsidR="009748E7">
        <w:rPr>
          <w:lang w:eastAsia="cs-CZ"/>
        </w:rPr>
        <w:t xml:space="preserve">podrobnost </w:t>
      </w:r>
      <w:r w:rsidR="00E5251A">
        <w:rPr>
          <w:lang w:eastAsia="cs-CZ"/>
        </w:rPr>
        <w:t>prvků</w:t>
      </w:r>
      <w:r w:rsidR="009748E7">
        <w:rPr>
          <w:lang w:eastAsia="cs-CZ"/>
        </w:rPr>
        <w:t xml:space="preserve"> je </w:t>
      </w:r>
      <w:r w:rsidR="0097422F">
        <w:rPr>
          <w:lang w:eastAsia="cs-CZ"/>
        </w:rPr>
        <w:t>potřeba obecně volit tak, aby plnila zadané cíle</w:t>
      </w:r>
      <w:r w:rsidR="00DA2AB6">
        <w:rPr>
          <w:lang w:eastAsia="cs-CZ"/>
        </w:rPr>
        <w:t xml:space="preserve"> a legislativní požadavky</w:t>
      </w:r>
      <w:r w:rsidR="0097422F">
        <w:rPr>
          <w:lang w:eastAsia="cs-CZ"/>
        </w:rPr>
        <w:t>. To samé platí pro informační podrobnost</w:t>
      </w:r>
      <w:r w:rsidR="00DA2AB6">
        <w:rPr>
          <w:lang w:eastAsia="cs-CZ"/>
        </w:rPr>
        <w:t xml:space="preserve"> </w:t>
      </w:r>
      <w:r w:rsidR="00E5251A">
        <w:rPr>
          <w:lang w:eastAsia="cs-CZ"/>
        </w:rPr>
        <w:t>prvků</w:t>
      </w:r>
      <w:r w:rsidR="00282F33">
        <w:rPr>
          <w:lang w:eastAsia="cs-CZ"/>
        </w:rPr>
        <w:t>.</w:t>
      </w:r>
    </w:p>
    <w:p w14:paraId="55FD4CA5" w14:textId="22BCD88F" w:rsidR="00FC4ECB" w:rsidRDefault="002D500C" w:rsidP="00A002E1">
      <w:pPr>
        <w:jc w:val="both"/>
        <w:rPr>
          <w:lang w:eastAsia="cs-CZ"/>
        </w:rPr>
      </w:pPr>
      <w:r>
        <w:rPr>
          <w:lang w:eastAsia="cs-CZ"/>
        </w:rPr>
        <w:t xml:space="preserve">Obecně lze říci, že model je tvořen tak, jak je </w:t>
      </w:r>
      <w:r w:rsidR="005C4649">
        <w:rPr>
          <w:lang w:eastAsia="cs-CZ"/>
        </w:rPr>
        <w:t>realizována stavba a rozhraní konstrukcí odpovídá skutečnému rozhraní.</w:t>
      </w:r>
      <w:r w:rsidR="00AC6EBD">
        <w:rPr>
          <w:lang w:eastAsia="cs-CZ"/>
        </w:rPr>
        <w:t xml:space="preserve"> Pokud jsou případy, kdy to není možné, je potřeba tyto odchylky specifikovat a jasně popsat </w:t>
      </w:r>
      <w:r w:rsidR="00282F33">
        <w:rPr>
          <w:lang w:eastAsia="cs-CZ"/>
        </w:rPr>
        <w:t>v</w:t>
      </w:r>
      <w:r w:rsidR="00AC6EBD">
        <w:rPr>
          <w:lang w:eastAsia="cs-CZ"/>
        </w:rPr>
        <w:t xml:space="preserve"> kapitole </w:t>
      </w:r>
      <w:r w:rsidR="009E213C">
        <w:rPr>
          <w:lang w:eastAsia="cs-CZ"/>
        </w:rPr>
        <w:t>„Grafická podrobnost modelu“.</w:t>
      </w:r>
      <w:r w:rsidR="009930F4">
        <w:rPr>
          <w:lang w:eastAsia="cs-CZ"/>
        </w:rPr>
        <w:t xml:space="preserve"> Dále platí, že jednotlivé modelové prvky budou umístěny vždy v odpovídajícím podlaží a prvky vedoucí přes více podlaží budou výškově děleny (např. sloupy, stěny apod.)</w:t>
      </w:r>
    </w:p>
    <w:p w14:paraId="781B07EE" w14:textId="061F813B" w:rsidR="00C84AD4" w:rsidRDefault="00C84AD4" w:rsidP="007B231B">
      <w:pPr>
        <w:pStyle w:val="Nadpis2"/>
      </w:pPr>
      <w:bookmarkStart w:id="54" w:name="_Toc137566467"/>
      <w:r>
        <w:t>OSOVÝ SYSTÉM</w:t>
      </w:r>
      <w:bookmarkEnd w:id="54"/>
    </w:p>
    <w:p w14:paraId="01AD6299" w14:textId="47E10E4B" w:rsidR="007E0297" w:rsidRDefault="007E0297" w:rsidP="00A002E1">
      <w:pPr>
        <w:jc w:val="both"/>
        <w:rPr>
          <w:lang w:eastAsia="cs-CZ"/>
        </w:rPr>
      </w:pPr>
      <w:r>
        <w:rPr>
          <w:lang w:eastAsia="cs-CZ"/>
        </w:rPr>
        <w:t>Osový systém bude umístěn ve středu prostoru modelovacího nástroje.</w:t>
      </w:r>
      <w:r w:rsidR="00435A08">
        <w:rPr>
          <w:lang w:eastAsia="cs-CZ"/>
        </w:rPr>
        <w:t xml:space="preserve"> Názvy os budou ve všech modelech shodné.</w:t>
      </w:r>
    </w:p>
    <w:p w14:paraId="1FEE3568" w14:textId="608AE70D" w:rsidR="005B065D" w:rsidRDefault="00E8131B" w:rsidP="007B231B">
      <w:pPr>
        <w:pStyle w:val="Nadpis2"/>
      </w:pPr>
      <w:bookmarkStart w:id="55" w:name="_Toc137566468"/>
      <w:r>
        <w:t>PODLAŽÍ</w:t>
      </w:r>
      <w:bookmarkEnd w:id="55"/>
    </w:p>
    <w:p w14:paraId="62EF1130" w14:textId="61157D0B" w:rsidR="005B065D" w:rsidRDefault="005B065D" w:rsidP="00A002E1">
      <w:pPr>
        <w:jc w:val="both"/>
        <w:rPr>
          <w:lang w:eastAsia="cs-CZ"/>
        </w:rPr>
      </w:pPr>
      <w:r>
        <w:rPr>
          <w:lang w:eastAsia="cs-CZ"/>
        </w:rPr>
        <w:t xml:space="preserve">Podlaží jsou definovaná k horní hraně </w:t>
      </w:r>
      <w:r w:rsidR="00AB74E6">
        <w:rPr>
          <w:lang w:eastAsia="cs-CZ"/>
        </w:rPr>
        <w:t>nášlapné vrstvy podlahy</w:t>
      </w:r>
      <w:r w:rsidR="005D5780">
        <w:rPr>
          <w:lang w:eastAsia="cs-CZ"/>
        </w:rPr>
        <w:t>. V případě zalomení nášlapné vrstvy podlahy rozhoduje převažující plocha</w:t>
      </w:r>
      <w:r w:rsidR="00AA35CD">
        <w:rPr>
          <w:lang w:eastAsia="cs-CZ"/>
        </w:rPr>
        <w:t>, ke které se připne příslušnost podlaží</w:t>
      </w:r>
      <w:r w:rsidR="00742EC4">
        <w:rPr>
          <w:lang w:eastAsia="cs-CZ"/>
        </w:rPr>
        <w:t xml:space="preserve">, případně jiné řešení po odsouhlasení </w:t>
      </w:r>
      <w:r w:rsidR="00242FE9">
        <w:rPr>
          <w:lang w:eastAsia="cs-CZ"/>
        </w:rPr>
        <w:t>Z</w:t>
      </w:r>
      <w:r w:rsidR="00742EC4">
        <w:rPr>
          <w:lang w:eastAsia="cs-CZ"/>
        </w:rPr>
        <w:t>adavatelem</w:t>
      </w:r>
      <w:r w:rsidR="00AA35CD">
        <w:rPr>
          <w:lang w:eastAsia="cs-CZ"/>
        </w:rPr>
        <w:t xml:space="preserve">. Není dovolené </w:t>
      </w:r>
      <w:r w:rsidR="00331117">
        <w:rPr>
          <w:lang w:eastAsia="cs-CZ"/>
        </w:rPr>
        <w:t>odsadit podlaží od horní hrany nášlapné vrstvy podlahy. Pomocná podlaží jsou povolena po předchozím odsouhlasení</w:t>
      </w:r>
      <w:r w:rsidR="00FD5C70">
        <w:rPr>
          <w:lang w:eastAsia="cs-CZ"/>
        </w:rPr>
        <w:t xml:space="preserve"> </w:t>
      </w:r>
      <w:r w:rsidR="00242FE9">
        <w:rPr>
          <w:lang w:eastAsia="cs-CZ"/>
        </w:rPr>
        <w:t>Z</w:t>
      </w:r>
      <w:r w:rsidR="00FD5C70">
        <w:rPr>
          <w:lang w:eastAsia="cs-CZ"/>
        </w:rPr>
        <w:t>adavatelem.</w:t>
      </w:r>
    </w:p>
    <w:p w14:paraId="7421FFB4" w14:textId="1A89D9F9" w:rsidR="00FD5C70" w:rsidRDefault="00FD5C70" w:rsidP="00A002E1">
      <w:pPr>
        <w:jc w:val="both"/>
        <w:rPr>
          <w:lang w:eastAsia="cs-CZ"/>
        </w:rPr>
      </w:pPr>
      <w:r>
        <w:rPr>
          <w:lang w:eastAsia="cs-CZ"/>
        </w:rPr>
        <w:t>Relativní výška</w:t>
      </w:r>
      <w:r w:rsidR="00F86ACF" w:rsidRPr="00F86ACF">
        <w:rPr>
          <w:lang w:eastAsia="cs-CZ"/>
        </w:rPr>
        <w:t xml:space="preserve"> ±</w:t>
      </w:r>
      <w:r w:rsidR="00F86ACF">
        <w:rPr>
          <w:lang w:eastAsia="cs-CZ"/>
        </w:rPr>
        <w:t>0,000 odpovídá</w:t>
      </w:r>
      <w:r w:rsidR="005D693A">
        <w:rPr>
          <w:lang w:eastAsia="cs-CZ"/>
        </w:rPr>
        <w:t xml:space="preserve"> prvnímu nadzemnímu podlaží. Podlaží ponese informaci i o své výšce </w:t>
      </w:r>
      <w:r w:rsidR="00E8131B">
        <w:rPr>
          <w:lang w:eastAsia="cs-CZ"/>
        </w:rPr>
        <w:t>dle zvoleného výškového systému dle kapitoly</w:t>
      </w:r>
      <w:r w:rsidR="00211E29">
        <w:rPr>
          <w:lang w:eastAsia="cs-CZ"/>
        </w:rPr>
        <w:t xml:space="preserve"> 8</w:t>
      </w:r>
      <w:r w:rsidR="00F5259B">
        <w:rPr>
          <w:lang w:eastAsia="cs-CZ"/>
        </w:rPr>
        <w:t>.</w:t>
      </w:r>
    </w:p>
    <w:p w14:paraId="1F3C68C9" w14:textId="4A720A94" w:rsidR="007B4372" w:rsidRDefault="00F5259B" w:rsidP="00A002E1">
      <w:pPr>
        <w:jc w:val="both"/>
        <w:rPr>
          <w:lang w:eastAsia="cs-CZ"/>
        </w:rPr>
      </w:pPr>
      <w:r>
        <w:rPr>
          <w:lang w:eastAsia="cs-CZ"/>
        </w:rPr>
        <w:t>Pojmenování podlaží bude shodné ve všech modelech.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7B4372" w:rsidRPr="008C3C73" w14:paraId="686C0F5E" w14:textId="77777777" w:rsidTr="00B61E5F">
        <w:trPr>
          <w:trHeight w:val="282"/>
        </w:trPr>
        <w:tc>
          <w:tcPr>
            <w:tcW w:w="2364" w:type="pct"/>
            <w:shd w:val="clear" w:color="auto" w:fill="A6A6A6" w:themeFill="background1" w:themeFillShade="A6"/>
            <w:noWrap/>
            <w:vAlign w:val="center"/>
            <w:hideMark/>
          </w:tcPr>
          <w:p w14:paraId="449713B2" w14:textId="29D5BD52" w:rsidR="007B4372" w:rsidRPr="008C3C73" w:rsidRDefault="007B4372" w:rsidP="00A002E1">
            <w:pPr>
              <w:jc w:val="both"/>
              <w:rPr>
                <w:rFonts w:eastAsia="Times New Roman" w:cs="Times New Roman"/>
                <w:b/>
                <w:bCs/>
                <w:sz w:val="24"/>
                <w:szCs w:val="24"/>
                <w:lang w:eastAsia="cs-CZ"/>
              </w:rPr>
            </w:pPr>
            <w:r>
              <w:rPr>
                <w:rFonts w:eastAsia="Times New Roman" w:cs="Calibri"/>
                <w:b/>
                <w:bCs/>
                <w:sz w:val="24"/>
                <w:szCs w:val="24"/>
                <w:lang w:eastAsia="cs-CZ"/>
              </w:rPr>
              <w:t>Název podlaží</w:t>
            </w:r>
          </w:p>
        </w:tc>
        <w:tc>
          <w:tcPr>
            <w:tcW w:w="2636" w:type="pct"/>
            <w:shd w:val="clear" w:color="auto" w:fill="A6A6A6" w:themeFill="background1" w:themeFillShade="A6"/>
          </w:tcPr>
          <w:p w14:paraId="72DB76DE" w14:textId="01A375F6" w:rsidR="007B4372" w:rsidRPr="7E9F3E93" w:rsidRDefault="007B4372" w:rsidP="00A002E1">
            <w:pPr>
              <w:jc w:val="both"/>
              <w:rPr>
                <w:rFonts w:eastAsia="Times New Roman" w:cs="Calibri"/>
                <w:b/>
                <w:bCs/>
                <w:sz w:val="24"/>
                <w:szCs w:val="24"/>
                <w:lang w:eastAsia="cs-CZ"/>
              </w:rPr>
            </w:pPr>
            <w:r>
              <w:rPr>
                <w:rFonts w:eastAsia="Times New Roman" w:cs="Calibri"/>
                <w:b/>
                <w:bCs/>
                <w:sz w:val="24"/>
                <w:szCs w:val="24"/>
                <w:lang w:eastAsia="cs-CZ"/>
              </w:rPr>
              <w:t>Označení v modelu</w:t>
            </w:r>
          </w:p>
        </w:tc>
      </w:tr>
      <w:tr w:rsidR="007B4372" w:rsidRPr="008C3C73" w14:paraId="61F72F07" w14:textId="77777777" w:rsidTr="00B61E5F">
        <w:trPr>
          <w:trHeight w:val="317"/>
        </w:trPr>
        <w:tc>
          <w:tcPr>
            <w:tcW w:w="2364" w:type="pct"/>
            <w:shd w:val="clear" w:color="auto" w:fill="auto"/>
            <w:noWrap/>
            <w:vAlign w:val="center"/>
          </w:tcPr>
          <w:p w14:paraId="14967892" w14:textId="43AB9F77" w:rsidR="007B4372" w:rsidRPr="007F0316" w:rsidRDefault="007B4372" w:rsidP="00A002E1">
            <w:pPr>
              <w:jc w:val="both"/>
              <w:rPr>
                <w:rFonts w:eastAsia="Times New Roman" w:cs="Times New Roman"/>
                <w:bCs/>
                <w:color w:val="FF0000"/>
                <w:sz w:val="24"/>
                <w:szCs w:val="24"/>
                <w:lang w:eastAsia="cs-CZ"/>
              </w:rPr>
            </w:pPr>
          </w:p>
        </w:tc>
        <w:tc>
          <w:tcPr>
            <w:tcW w:w="2636" w:type="pct"/>
          </w:tcPr>
          <w:p w14:paraId="6B9C3055" w14:textId="3D06A9C4" w:rsidR="007B4372" w:rsidRPr="007F0316" w:rsidRDefault="007B4372" w:rsidP="00A002E1">
            <w:pPr>
              <w:jc w:val="both"/>
              <w:rPr>
                <w:rFonts w:eastAsia="Times New Roman" w:cs="Times New Roman"/>
                <w:bCs/>
                <w:color w:val="FF0000"/>
                <w:sz w:val="24"/>
                <w:szCs w:val="24"/>
                <w:lang w:eastAsia="cs-CZ"/>
              </w:rPr>
            </w:pPr>
          </w:p>
        </w:tc>
      </w:tr>
      <w:tr w:rsidR="007B4372" w:rsidRPr="008C3C73" w14:paraId="438F142C" w14:textId="77777777" w:rsidTr="00B61E5F">
        <w:trPr>
          <w:trHeight w:val="317"/>
        </w:trPr>
        <w:tc>
          <w:tcPr>
            <w:tcW w:w="2364" w:type="pct"/>
            <w:shd w:val="clear" w:color="auto" w:fill="auto"/>
            <w:noWrap/>
            <w:vAlign w:val="center"/>
          </w:tcPr>
          <w:p w14:paraId="62D40D03" w14:textId="7BB09E6E" w:rsidR="007B4372" w:rsidRPr="007F0316" w:rsidRDefault="007B4372" w:rsidP="00A002E1">
            <w:pPr>
              <w:jc w:val="both"/>
              <w:rPr>
                <w:rFonts w:eastAsia="Times New Roman" w:cs="Times New Roman"/>
                <w:bCs/>
                <w:color w:val="FF0000"/>
                <w:sz w:val="24"/>
                <w:szCs w:val="24"/>
                <w:lang w:eastAsia="cs-CZ"/>
              </w:rPr>
            </w:pPr>
          </w:p>
        </w:tc>
        <w:tc>
          <w:tcPr>
            <w:tcW w:w="2636" w:type="pct"/>
          </w:tcPr>
          <w:p w14:paraId="7C041463" w14:textId="2A117B36" w:rsidR="007B4372" w:rsidRPr="007F0316" w:rsidRDefault="007B4372" w:rsidP="00A002E1">
            <w:pPr>
              <w:jc w:val="both"/>
              <w:rPr>
                <w:rFonts w:eastAsia="Times New Roman" w:cs="Times New Roman"/>
                <w:bCs/>
                <w:color w:val="FF0000"/>
                <w:sz w:val="24"/>
                <w:szCs w:val="24"/>
                <w:lang w:eastAsia="cs-CZ"/>
              </w:rPr>
            </w:pPr>
          </w:p>
        </w:tc>
      </w:tr>
    </w:tbl>
    <w:p w14:paraId="140CA809" w14:textId="77777777" w:rsidR="007B4372" w:rsidRDefault="007B4372" w:rsidP="00A002E1">
      <w:pPr>
        <w:jc w:val="both"/>
        <w:rPr>
          <w:lang w:eastAsia="cs-CZ"/>
        </w:rPr>
      </w:pPr>
    </w:p>
    <w:p w14:paraId="35A60CA6" w14:textId="244DC4A3" w:rsidR="007C20A4" w:rsidRDefault="007C20A4" w:rsidP="007B231B">
      <w:pPr>
        <w:pStyle w:val="Nadpis2"/>
      </w:pPr>
      <w:bookmarkStart w:id="56" w:name="_Toc137566469"/>
      <w:r>
        <w:t>UMÍSTĚNÍ MODELU</w:t>
      </w:r>
      <w:bookmarkEnd w:id="56"/>
    </w:p>
    <w:p w14:paraId="567D6240" w14:textId="7A67C339" w:rsidR="007C20A4" w:rsidRDefault="007C20A4" w:rsidP="00A002E1">
      <w:pPr>
        <w:jc w:val="both"/>
        <w:rPr>
          <w:lang w:eastAsia="cs-CZ"/>
        </w:rPr>
      </w:pPr>
      <w:r>
        <w:rPr>
          <w:lang w:eastAsia="cs-CZ"/>
        </w:rPr>
        <w:t xml:space="preserve">Model bude v modelovacím prostoru orientován </w:t>
      </w:r>
      <w:r w:rsidR="002B45D2">
        <w:rPr>
          <w:lang w:eastAsia="cs-CZ"/>
        </w:rPr>
        <w:t>tak, že podélná osa navrhovaného</w:t>
      </w:r>
      <w:r w:rsidR="007C1CD9">
        <w:rPr>
          <w:lang w:eastAsia="cs-CZ"/>
        </w:rPr>
        <w:t xml:space="preserve"> objektu</w:t>
      </w:r>
      <w:r w:rsidR="00F27352">
        <w:rPr>
          <w:lang w:eastAsia="cs-CZ"/>
        </w:rPr>
        <w:t xml:space="preserve"> bude </w:t>
      </w:r>
      <w:r w:rsidR="004B6ECA">
        <w:rPr>
          <w:lang w:eastAsia="cs-CZ"/>
        </w:rPr>
        <w:t xml:space="preserve">shodná s pomyslnou vodorovnou osou modelovacího prostoru. </w:t>
      </w:r>
    </w:p>
    <w:p w14:paraId="79B96235" w14:textId="3F02E2F5" w:rsidR="004B6ECA" w:rsidRDefault="004B6ECA" w:rsidP="00A002E1">
      <w:pPr>
        <w:jc w:val="both"/>
        <w:rPr>
          <w:lang w:eastAsia="cs-CZ"/>
        </w:rPr>
      </w:pPr>
      <w:r>
        <w:rPr>
          <w:lang w:eastAsia="cs-CZ"/>
        </w:rPr>
        <w:t>Skutečný sever bude navázán na všechny půdorysné pohledy</w:t>
      </w:r>
      <w:r w:rsidR="004119C9">
        <w:rPr>
          <w:lang w:eastAsia="cs-CZ"/>
        </w:rPr>
        <w:t>.</w:t>
      </w:r>
    </w:p>
    <w:p w14:paraId="24957F5A" w14:textId="056F59B6" w:rsidR="005E4DF5" w:rsidRPr="005E4DF5" w:rsidRDefault="312BFFA8" w:rsidP="007B231B">
      <w:pPr>
        <w:pStyle w:val="Nadpis2"/>
      </w:pPr>
      <w:bookmarkStart w:id="57" w:name="_Toc137566470"/>
      <w:r w:rsidRPr="312BFFA8">
        <w:lastRenderedPageBreak/>
        <w:t>GRAFICKÁ PODROBNOST MODEL</w:t>
      </w:r>
      <w:r w:rsidR="005E4DF5">
        <w:t>U</w:t>
      </w:r>
      <w:bookmarkEnd w:id="57"/>
    </w:p>
    <w:p w14:paraId="2E06F922" w14:textId="2CBAC274" w:rsidR="312BFFA8" w:rsidRDefault="312BFFA8" w:rsidP="00A002E1">
      <w:pPr>
        <w:jc w:val="both"/>
        <w:rPr>
          <w:lang w:eastAsia="cs-CZ"/>
        </w:rPr>
      </w:pPr>
      <w:r w:rsidRPr="008B61BF">
        <w:rPr>
          <w:lang w:eastAsia="cs-CZ"/>
        </w:rPr>
        <w:t>Grafická podrobnost pro jednotlivé stupně bude odpovídat dle vyhlášky č.146/2008 Sb</w:t>
      </w:r>
      <w:r w:rsidR="006D1579">
        <w:rPr>
          <w:lang w:eastAsia="cs-CZ"/>
        </w:rPr>
        <w:t>.</w:t>
      </w:r>
      <w:r w:rsidR="00B96A56">
        <w:rPr>
          <w:lang w:eastAsia="cs-CZ"/>
        </w:rPr>
        <w:t>,</w:t>
      </w:r>
      <w:r w:rsidR="0026442D" w:rsidRPr="0026442D">
        <w:t xml:space="preserve"> </w:t>
      </w:r>
      <w:r w:rsidR="0026442D" w:rsidRPr="0026442D">
        <w:rPr>
          <w:lang w:eastAsia="cs-CZ"/>
        </w:rPr>
        <w:t>o rozsahu a obsahu projektové dokumentace dopravních staveb</w:t>
      </w:r>
      <w:r w:rsidRPr="008B61BF">
        <w:rPr>
          <w:lang w:eastAsia="cs-CZ"/>
        </w:rPr>
        <w:t xml:space="preserve"> a </w:t>
      </w:r>
      <w:r w:rsidR="00B96A56">
        <w:rPr>
          <w:lang w:eastAsia="cs-CZ"/>
        </w:rPr>
        <w:t xml:space="preserve">vyhlášky </w:t>
      </w:r>
      <w:r w:rsidRPr="008B61BF">
        <w:rPr>
          <w:lang w:eastAsia="cs-CZ"/>
        </w:rPr>
        <w:t>č.</w:t>
      </w:r>
      <w:r w:rsidR="00B96A56">
        <w:rPr>
          <w:lang w:eastAsia="cs-CZ"/>
        </w:rPr>
        <w:t xml:space="preserve"> </w:t>
      </w:r>
      <w:r w:rsidRPr="008B61BF">
        <w:rPr>
          <w:lang w:eastAsia="cs-CZ"/>
        </w:rPr>
        <w:t>499/2006 Sb.</w:t>
      </w:r>
      <w:r w:rsidR="00B96A56">
        <w:rPr>
          <w:lang w:eastAsia="cs-CZ"/>
        </w:rPr>
        <w:t>,</w:t>
      </w:r>
      <w:r w:rsidRPr="008B61BF">
        <w:rPr>
          <w:lang w:eastAsia="cs-CZ"/>
        </w:rPr>
        <w:t xml:space="preserve"> </w:t>
      </w:r>
      <w:r w:rsidR="00E61CC0" w:rsidRPr="00E61CC0">
        <w:rPr>
          <w:lang w:eastAsia="cs-CZ"/>
        </w:rPr>
        <w:t>o dokumentaci staveb</w:t>
      </w:r>
      <w:r w:rsidR="002621DD">
        <w:rPr>
          <w:lang w:eastAsia="cs-CZ"/>
        </w:rPr>
        <w:t xml:space="preserve"> </w:t>
      </w:r>
      <w:r w:rsidRPr="008B61BF">
        <w:rPr>
          <w:lang w:eastAsia="cs-CZ"/>
        </w:rPr>
        <w:t>v</w:t>
      </w:r>
      <w:r w:rsidR="009D6DE2">
        <w:rPr>
          <w:lang w:eastAsia="cs-CZ"/>
        </w:rPr>
        <w:t>e znění pozdějších předpisů</w:t>
      </w:r>
      <w:r w:rsidRPr="008B61BF">
        <w:rPr>
          <w:lang w:eastAsia="cs-CZ"/>
        </w:rPr>
        <w:t>.</w:t>
      </w:r>
      <w:r w:rsidR="002C345F">
        <w:rPr>
          <w:lang w:eastAsia="cs-CZ"/>
        </w:rPr>
        <w:t xml:space="preserve"> </w:t>
      </w:r>
    </w:p>
    <w:p w14:paraId="307490FB" w14:textId="4226175B" w:rsidR="009163D3" w:rsidRDefault="009163D3" w:rsidP="00A002E1">
      <w:pPr>
        <w:jc w:val="both"/>
        <w:rPr>
          <w:lang w:eastAsia="cs-CZ"/>
        </w:rPr>
      </w:pPr>
      <w:r>
        <w:rPr>
          <w:lang w:eastAsia="cs-CZ"/>
        </w:rPr>
        <w:t>Detailnost</w:t>
      </w:r>
      <w:r w:rsidR="00646EDD">
        <w:rPr>
          <w:lang w:eastAsia="cs-CZ"/>
        </w:rPr>
        <w:t xml:space="preserve"> jednotlivých elementů je stanovena na 50</w:t>
      </w:r>
      <w:r w:rsidR="00223B22">
        <w:rPr>
          <w:lang w:eastAsia="cs-CZ"/>
        </w:rPr>
        <w:t xml:space="preserve"> </w:t>
      </w:r>
      <w:r w:rsidR="00646EDD">
        <w:rPr>
          <w:lang w:eastAsia="cs-CZ"/>
        </w:rPr>
        <w:t>mm.</w:t>
      </w:r>
      <w:r w:rsidR="00260D46">
        <w:rPr>
          <w:lang w:eastAsia="cs-CZ"/>
        </w:rPr>
        <w:t xml:space="preserve"> Znamená to, že není nutn</w:t>
      </w:r>
      <w:r w:rsidR="00183822">
        <w:rPr>
          <w:lang w:eastAsia="cs-CZ"/>
        </w:rPr>
        <w:t>é modelovat všechny detaily, které jsou menší než tento rozměr</w:t>
      </w:r>
      <w:r w:rsidR="00671FF2">
        <w:rPr>
          <w:lang w:eastAsia="cs-CZ"/>
        </w:rPr>
        <w:t xml:space="preserve"> a je možné do jisté míry prvky zjednodušovat</w:t>
      </w:r>
      <w:r w:rsidR="00AE3048">
        <w:rPr>
          <w:lang w:eastAsia="cs-CZ"/>
        </w:rPr>
        <w:t xml:space="preserve">. Vždycky je potřeba mít na mysli, aby zjednodušení umožnilo plnit stanovené cíle. </w:t>
      </w:r>
      <w:r w:rsidR="003228B7">
        <w:rPr>
          <w:lang w:eastAsia="cs-CZ"/>
        </w:rPr>
        <w:t>Míra zjednodušení musí být odsouhlasena Zhotovitelem.</w:t>
      </w:r>
    </w:p>
    <w:p w14:paraId="3B3B096D" w14:textId="33C8B066" w:rsidR="00AC5F69" w:rsidRDefault="00AC5F69" w:rsidP="00A002E1">
      <w:pPr>
        <w:jc w:val="both"/>
        <w:rPr>
          <w:lang w:eastAsia="cs-CZ"/>
        </w:rPr>
      </w:pPr>
      <w:r>
        <w:rPr>
          <w:lang w:eastAsia="cs-CZ"/>
        </w:rPr>
        <w:t xml:space="preserve">Další požadavky na tvorbu modelů jsou </w:t>
      </w:r>
      <w:r w:rsidR="005A727C">
        <w:rPr>
          <w:lang w:eastAsia="cs-CZ"/>
        </w:rPr>
        <w:t xml:space="preserve">zmíněny v následujících podkapitolách dle jednotlivých </w:t>
      </w:r>
      <w:r w:rsidR="00FD7000">
        <w:rPr>
          <w:lang w:eastAsia="cs-CZ"/>
        </w:rPr>
        <w:t>logických celků</w:t>
      </w:r>
      <w:r w:rsidR="005A727C">
        <w:rPr>
          <w:lang w:eastAsia="cs-CZ"/>
        </w:rPr>
        <w:t>.</w:t>
      </w:r>
      <w:r w:rsidR="00E661FF">
        <w:rPr>
          <w:lang w:eastAsia="cs-CZ"/>
        </w:rPr>
        <w:t xml:space="preserve"> Jsou definovány požadavky</w:t>
      </w:r>
      <w:r w:rsidR="00894018">
        <w:rPr>
          <w:lang w:eastAsia="cs-CZ"/>
        </w:rPr>
        <w:t xml:space="preserve"> na významné prvky modelu</w:t>
      </w:r>
      <w:r w:rsidR="00AC2B35">
        <w:rPr>
          <w:lang w:eastAsia="cs-CZ"/>
        </w:rPr>
        <w:t>.</w:t>
      </w:r>
      <w:r w:rsidR="00A35F9F">
        <w:rPr>
          <w:lang w:eastAsia="cs-CZ"/>
        </w:rPr>
        <w:t xml:space="preserve"> </w:t>
      </w:r>
      <w:r w:rsidR="00AC2B35">
        <w:rPr>
          <w:lang w:eastAsia="cs-CZ"/>
        </w:rPr>
        <w:t>N</w:t>
      </w:r>
      <w:r w:rsidR="00A35F9F">
        <w:rPr>
          <w:lang w:eastAsia="cs-CZ"/>
        </w:rPr>
        <w:t xml:space="preserve">ejsou zde uvedeny všechny </w:t>
      </w:r>
      <w:r w:rsidR="00AC2B35">
        <w:rPr>
          <w:lang w:eastAsia="cs-CZ"/>
        </w:rPr>
        <w:t>prvky</w:t>
      </w:r>
      <w:r w:rsidR="00A35F9F">
        <w:rPr>
          <w:lang w:eastAsia="cs-CZ"/>
        </w:rPr>
        <w:t xml:space="preserve">, z kterých se model skládá. Pokud není definováno jinak, zhotovitel dané </w:t>
      </w:r>
      <w:r w:rsidR="00AC2B35">
        <w:rPr>
          <w:lang w:eastAsia="cs-CZ"/>
        </w:rPr>
        <w:t>prvk</w:t>
      </w:r>
      <w:r w:rsidR="00A35F9F">
        <w:rPr>
          <w:lang w:eastAsia="cs-CZ"/>
        </w:rPr>
        <w:t xml:space="preserve">y dodá v modelu dle </w:t>
      </w:r>
      <w:r w:rsidR="00197E09">
        <w:rPr>
          <w:lang w:eastAsia="cs-CZ"/>
        </w:rPr>
        <w:t>obecných pravidel v tomto dokumentu a dle nejlepšího svědomí a vědomí.</w:t>
      </w:r>
    </w:p>
    <w:p w14:paraId="73BC16EE" w14:textId="5D0B06A7" w:rsidR="005342E6" w:rsidRDefault="005342E6" w:rsidP="00A002E1">
      <w:pPr>
        <w:jc w:val="both"/>
        <w:rPr>
          <w:lang w:eastAsia="cs-CZ"/>
        </w:rPr>
      </w:pPr>
      <w:r>
        <w:rPr>
          <w:lang w:eastAsia="cs-CZ"/>
        </w:rPr>
        <w:t xml:space="preserve">Grafická podrobnost je definovaná k cílovému stavu modelu, který bude sloužit jako podklad pro </w:t>
      </w:r>
      <w:r w:rsidR="00DB3E1B">
        <w:rPr>
          <w:lang w:eastAsia="cs-CZ"/>
        </w:rPr>
        <w:t xml:space="preserve">další využití dat pro správu a údržbu. V průběhu zpracování může model vykazovat nedostatky ohledně grafické podrobnosti, avšak nikdy nesmí být grafická podrobnost překážkou k plnění cílů </w:t>
      </w:r>
      <w:r w:rsidR="0057202D">
        <w:rPr>
          <w:lang w:eastAsia="cs-CZ"/>
        </w:rPr>
        <w:t>dané tímto dokumentem.</w:t>
      </w:r>
    </w:p>
    <w:p w14:paraId="10557A4F" w14:textId="33E02687" w:rsidR="00AE188A" w:rsidRDefault="00AE188A" w:rsidP="00A002E1">
      <w:pPr>
        <w:jc w:val="both"/>
        <w:rPr>
          <w:lang w:eastAsia="cs-CZ"/>
        </w:rPr>
      </w:pPr>
      <w:r>
        <w:rPr>
          <w:lang w:eastAsia="cs-CZ"/>
        </w:rPr>
        <w:t xml:space="preserve">Při stanovení obsahu modelů jednotlivými prvky se držíme pravidla, že profese, která daný prvek v rámci své dodávky </w:t>
      </w:r>
      <w:r w:rsidR="00EF193D">
        <w:rPr>
          <w:lang w:eastAsia="cs-CZ"/>
        </w:rPr>
        <w:t>dodává</w:t>
      </w:r>
      <w:r w:rsidR="00ED4615">
        <w:rPr>
          <w:lang w:eastAsia="cs-CZ"/>
        </w:rPr>
        <w:t xml:space="preserve">, </w:t>
      </w:r>
      <w:r w:rsidR="00EF193D">
        <w:rPr>
          <w:lang w:eastAsia="cs-CZ"/>
        </w:rPr>
        <w:t>ho také má ve svém modelu. Nejsou přípustné</w:t>
      </w:r>
      <w:r w:rsidR="00D75466">
        <w:rPr>
          <w:lang w:eastAsia="cs-CZ"/>
        </w:rPr>
        <w:t xml:space="preserve"> duplicity stejných prvků, pokud není stanoveno jinak.</w:t>
      </w:r>
    </w:p>
    <w:p w14:paraId="70DE7779" w14:textId="3662EDF7" w:rsidR="00BF7522" w:rsidRDefault="00BF7522" w:rsidP="00BF7522">
      <w:pPr>
        <w:jc w:val="both"/>
        <w:rPr>
          <w:lang w:eastAsia="cs-CZ"/>
        </w:rPr>
      </w:pPr>
      <w:r>
        <w:rPr>
          <w:lang w:eastAsia="cs-CZ"/>
        </w:rPr>
        <w:t>V případě nejasnosti je Koordinátor BIM povinen se dotázat na podobu grafickou podrobnosti jakéhokoli prvku BIM manažera projektu, případně předložit návrh na její podobu, a to v takovém předstihu, který neohrozí vypracování informačního modelu v požadované kvalitě a smluveném termínu.</w:t>
      </w:r>
    </w:p>
    <w:p w14:paraId="3D8F21E6" w14:textId="77777777" w:rsidR="00BF7522" w:rsidRDefault="00BF7522" w:rsidP="00A002E1">
      <w:pPr>
        <w:jc w:val="both"/>
        <w:rPr>
          <w:lang w:eastAsia="cs-CZ"/>
        </w:rPr>
      </w:pPr>
    </w:p>
    <w:p w14:paraId="1F674F39" w14:textId="7A9B1FEC" w:rsidR="00D63C8E" w:rsidRDefault="00D63C8E" w:rsidP="00A002E1">
      <w:pPr>
        <w:jc w:val="both"/>
        <w:rPr>
          <w:b/>
          <w:i/>
          <w:lang w:eastAsia="cs-CZ"/>
        </w:rPr>
      </w:pPr>
      <w:r w:rsidRPr="007F4691">
        <w:rPr>
          <w:b/>
          <w:i/>
          <w:lang w:eastAsia="cs-CZ"/>
        </w:rPr>
        <w:t>Grafická podrobnost</w:t>
      </w:r>
      <w:r w:rsidR="001E4057" w:rsidRPr="007F4691">
        <w:rPr>
          <w:b/>
          <w:i/>
          <w:lang w:eastAsia="cs-CZ"/>
        </w:rPr>
        <w:t xml:space="preserve"> musí být upravena dle výsledně zvoleného modelovacího nástroje a dle interních zvyklostí zhotovitele a odsouhlaseny </w:t>
      </w:r>
      <w:r w:rsidR="00843BA9">
        <w:rPr>
          <w:b/>
          <w:i/>
          <w:lang w:eastAsia="cs-CZ"/>
        </w:rPr>
        <w:t>objednatelem</w:t>
      </w:r>
      <w:r w:rsidR="007F4691" w:rsidRPr="007F4691">
        <w:rPr>
          <w:b/>
          <w:i/>
          <w:lang w:eastAsia="cs-CZ"/>
        </w:rPr>
        <w:t>.</w:t>
      </w:r>
    </w:p>
    <w:p w14:paraId="78135684" w14:textId="36B5FEB9" w:rsidR="00415636" w:rsidRDefault="005F6E55" w:rsidP="007E66B0">
      <w:pPr>
        <w:pStyle w:val="Nadpis3"/>
      </w:pPr>
      <w:bookmarkStart w:id="58" w:name="_Toc137566471"/>
      <w:r>
        <w:t xml:space="preserve">DOKUMENTACE PRO VYDÁNÍ </w:t>
      </w:r>
      <w:r w:rsidR="005A3F1C">
        <w:t xml:space="preserve">společného </w:t>
      </w:r>
      <w:r>
        <w:t>POVOLENÍ</w:t>
      </w:r>
      <w:bookmarkEnd w:id="58"/>
      <w:r w:rsidR="00F9687A" w:rsidRPr="00F9687A">
        <w:t xml:space="preserve"> </w:t>
      </w:r>
    </w:p>
    <w:p w14:paraId="1BB067D4" w14:textId="3E71BEF2" w:rsidR="00D535FA" w:rsidRDefault="00D535FA" w:rsidP="00D535FA">
      <w:pPr>
        <w:rPr>
          <w:lang w:eastAsia="cs-CZ"/>
        </w:rPr>
      </w:pPr>
      <w:r>
        <w:rPr>
          <w:lang w:eastAsia="cs-CZ"/>
        </w:rPr>
        <w:t xml:space="preserve">Nejsou definovány speciální požadavky na grafickou podrobnost modelu. Grafická podrobnost modelu musí plnit cíle dle kapitoly </w:t>
      </w:r>
      <w:hyperlink w:anchor="_CÍLE_BIM_PROJEKTU" w:history="1">
        <w:r w:rsidRPr="00D535FA">
          <w:rPr>
            <w:rStyle w:val="Hypertextovodkaz"/>
            <w:lang w:eastAsia="cs-CZ"/>
          </w:rPr>
          <w:t>Cíle BIM projektu</w:t>
        </w:r>
      </w:hyperlink>
      <w:r>
        <w:rPr>
          <w:lang w:eastAsia="cs-CZ"/>
        </w:rPr>
        <w:t>.</w:t>
      </w:r>
    </w:p>
    <w:p w14:paraId="0A24A107" w14:textId="19A0DD10" w:rsidR="00D76C73" w:rsidRPr="00AD29EB" w:rsidRDefault="00336FE0" w:rsidP="00A002E1">
      <w:pPr>
        <w:pStyle w:val="Nadpis3"/>
        <w:jc w:val="both"/>
      </w:pPr>
      <w:bookmarkStart w:id="59" w:name="_Toc137566472"/>
      <w:r>
        <w:t>PROJEKTOVÁ DOKUMENTACE PRO PROVÁDĚNÍ</w:t>
      </w:r>
      <w:r w:rsidR="009F4DBC">
        <w:t xml:space="preserve"> STAVBY</w:t>
      </w:r>
      <w:bookmarkEnd w:id="59"/>
    </w:p>
    <w:p w14:paraId="066C2337" w14:textId="77777777" w:rsidR="006A3759" w:rsidRDefault="006A3759" w:rsidP="006A3759">
      <w:pPr>
        <w:jc w:val="both"/>
        <w:rPr>
          <w:b/>
          <w:i/>
          <w:lang w:eastAsia="cs-CZ"/>
        </w:rPr>
      </w:pPr>
      <w:r>
        <w:rPr>
          <w:b/>
          <w:i/>
          <w:lang w:eastAsia="cs-CZ"/>
        </w:rPr>
        <w:t>Záměrně je volena „koncová“ grafická podrobnost modelu, aby si mohl zhotovitel sám zvolit svůj plán naplnění grafické podrobnosti během dílčích projektových stupňů. Zadavatel si uvědomuje, že některé požadavky nelze plnit již v raných fázích projektu, nicméně na konci projektu požaduje odevzdat VŠECHNY požadavky z hlediska dělení konstrukcí apod. a naplnění dat v informačním modelu.</w:t>
      </w:r>
    </w:p>
    <w:p w14:paraId="7D8FB4AB" w14:textId="77777777" w:rsidR="006A3759" w:rsidRDefault="006A3759" w:rsidP="006A3759">
      <w:pPr>
        <w:jc w:val="both"/>
        <w:rPr>
          <w:b/>
          <w:i/>
          <w:lang w:eastAsia="cs-CZ"/>
        </w:rPr>
      </w:pPr>
      <w:r>
        <w:rPr>
          <w:b/>
          <w:i/>
          <w:lang w:eastAsia="cs-CZ"/>
        </w:rPr>
        <w:t>Tato definice koncového stavu neznamená opomenutí grafické podrobnosti při plnění dílčích cílů dle kapitoly „Cíle BIM projektu“ odevzdávané dle milníků.</w:t>
      </w:r>
    </w:p>
    <w:p w14:paraId="0D12ED19" w14:textId="77777777" w:rsidR="006A3759" w:rsidRPr="00D76C73" w:rsidRDefault="006A3759" w:rsidP="006A3759">
      <w:pPr>
        <w:jc w:val="both"/>
        <w:rPr>
          <w:b/>
          <w:i/>
          <w:lang w:eastAsia="cs-CZ"/>
        </w:rPr>
      </w:pPr>
      <w:r>
        <w:rPr>
          <w:b/>
          <w:i/>
          <w:lang w:eastAsia="cs-CZ"/>
        </w:rPr>
        <w:t xml:space="preserve">Pokud kapitoly a její podkapitoly neobsahují konstrukce, které se přesto objevují v projektu, je třeba o ně tento dokument rozšířit v momentě, kdy je tato skutečnost objevena.  </w:t>
      </w:r>
    </w:p>
    <w:p w14:paraId="4CA03B69" w14:textId="0034D1E6" w:rsidR="00B81FDB" w:rsidRDefault="00A36586" w:rsidP="00A002E1">
      <w:pPr>
        <w:pStyle w:val="Nadpis4"/>
      </w:pPr>
      <w:r>
        <w:t>OBECNÉ</w:t>
      </w:r>
    </w:p>
    <w:p w14:paraId="05650F88" w14:textId="61D56F19" w:rsidR="00A36586" w:rsidRDefault="00A36586" w:rsidP="00A002E1">
      <w:pPr>
        <w:jc w:val="both"/>
        <w:rPr>
          <w:lang w:eastAsia="cs-CZ"/>
        </w:rPr>
      </w:pPr>
      <w:r>
        <w:rPr>
          <w:lang w:eastAsia="cs-CZ"/>
        </w:rPr>
        <w:t xml:space="preserve">Každý </w:t>
      </w:r>
      <w:r w:rsidR="008514C6">
        <w:rPr>
          <w:lang w:eastAsia="cs-CZ"/>
        </w:rPr>
        <w:t>prvek modelu</w:t>
      </w:r>
      <w:r>
        <w:rPr>
          <w:lang w:eastAsia="cs-CZ"/>
        </w:rPr>
        <w:t xml:space="preserve"> ponese informaci o materiálu. U </w:t>
      </w:r>
      <w:r w:rsidR="008514C6">
        <w:rPr>
          <w:lang w:eastAsia="cs-CZ"/>
        </w:rPr>
        <w:t>konstrukcí</w:t>
      </w:r>
      <w:r>
        <w:rPr>
          <w:lang w:eastAsia="cs-CZ"/>
        </w:rPr>
        <w:t xml:space="preserve">, kde je více </w:t>
      </w:r>
      <w:r w:rsidR="00E24B2A">
        <w:rPr>
          <w:lang w:eastAsia="cs-CZ"/>
        </w:rPr>
        <w:t>materiálů (výplně otvorů apod.) bude každ</w:t>
      </w:r>
      <w:r w:rsidR="008514C6">
        <w:rPr>
          <w:lang w:eastAsia="cs-CZ"/>
        </w:rPr>
        <w:t>á položka</w:t>
      </w:r>
      <w:r w:rsidR="00E24B2A">
        <w:rPr>
          <w:lang w:eastAsia="cs-CZ"/>
        </w:rPr>
        <w:t xml:space="preserve"> </w:t>
      </w:r>
      <w:r w:rsidR="007F588B">
        <w:rPr>
          <w:lang w:eastAsia="cs-CZ"/>
        </w:rPr>
        <w:t xml:space="preserve">rozdělena zvlášť. U </w:t>
      </w:r>
      <w:r w:rsidR="008514C6">
        <w:rPr>
          <w:lang w:eastAsia="cs-CZ"/>
        </w:rPr>
        <w:t>prvků</w:t>
      </w:r>
      <w:r w:rsidR="007F588B">
        <w:rPr>
          <w:lang w:eastAsia="cs-CZ"/>
        </w:rPr>
        <w:t>, kde je na straně zhotovitele pochybnost</w:t>
      </w:r>
      <w:r w:rsidR="008514C6">
        <w:rPr>
          <w:lang w:eastAsia="cs-CZ"/>
        </w:rPr>
        <w:t xml:space="preserve"> o způsobu dělení</w:t>
      </w:r>
      <w:r w:rsidR="007F588B">
        <w:rPr>
          <w:lang w:eastAsia="cs-CZ"/>
        </w:rPr>
        <w:t xml:space="preserve">, </w:t>
      </w:r>
      <w:r w:rsidR="00B55A33">
        <w:rPr>
          <w:lang w:eastAsia="cs-CZ"/>
        </w:rPr>
        <w:t>musí Zhotovitel předložit návrh na rozdělení ke schválení.</w:t>
      </w:r>
    </w:p>
    <w:p w14:paraId="72138127" w14:textId="31F2EA17" w:rsidR="00DC68D9" w:rsidRDefault="00DC68D9" w:rsidP="00A002E1">
      <w:pPr>
        <w:jc w:val="both"/>
        <w:rPr>
          <w:lang w:eastAsia="cs-CZ"/>
        </w:rPr>
      </w:pPr>
      <w:r>
        <w:rPr>
          <w:lang w:eastAsia="cs-CZ"/>
        </w:rPr>
        <w:t xml:space="preserve">Podrobnost </w:t>
      </w:r>
      <w:r w:rsidR="00B55A33">
        <w:rPr>
          <w:lang w:eastAsia="cs-CZ"/>
        </w:rPr>
        <w:t>prvků</w:t>
      </w:r>
      <w:r>
        <w:rPr>
          <w:lang w:eastAsia="cs-CZ"/>
        </w:rPr>
        <w:t xml:space="preserve"> a řešení podrobnosti bude schváleno </w:t>
      </w:r>
      <w:r w:rsidR="00242FE9">
        <w:rPr>
          <w:lang w:eastAsia="cs-CZ"/>
        </w:rPr>
        <w:t>Z</w:t>
      </w:r>
      <w:r>
        <w:rPr>
          <w:lang w:eastAsia="cs-CZ"/>
        </w:rPr>
        <w:t>adavatelem.</w:t>
      </w:r>
    </w:p>
    <w:p w14:paraId="52F70A55" w14:textId="22B79DE2" w:rsidR="00242FE9" w:rsidRPr="000143D9" w:rsidRDefault="00242FE9" w:rsidP="00242FE9">
      <w:pPr>
        <w:jc w:val="both"/>
        <w:rPr>
          <w:b/>
          <w:i/>
          <w:lang w:eastAsia="cs-CZ"/>
        </w:rPr>
      </w:pPr>
      <w:r>
        <w:rPr>
          <w:b/>
          <w:i/>
          <w:lang w:eastAsia="cs-CZ"/>
        </w:rPr>
        <w:t xml:space="preserve">Grafická specifikace uvedená níže není úplným výčtem prvků a konstrukcí. Pro stanovení pracnosti na modelech je však dostačující. Specifikace je nutné dát následně do souladu s použitými nástroji a způsobu práce konkrétního Zhotovitele. </w:t>
      </w:r>
    </w:p>
    <w:p w14:paraId="641A20DD" w14:textId="77777777" w:rsidR="00EE3DF6" w:rsidRDefault="00EE3DF6" w:rsidP="00A002E1">
      <w:pPr>
        <w:pStyle w:val="Nadpis4"/>
      </w:pPr>
      <w:r>
        <w:lastRenderedPageBreak/>
        <w:t>ZEMNÍ PRÁCE</w:t>
      </w:r>
    </w:p>
    <w:p w14:paraId="596BB4BF" w14:textId="77777777" w:rsidR="00EE3DF6" w:rsidRPr="00902A1D" w:rsidRDefault="00EE3DF6" w:rsidP="00A002E1">
      <w:pPr>
        <w:jc w:val="both"/>
        <w:rPr>
          <w:lang w:eastAsia="cs-CZ"/>
        </w:rPr>
      </w:pPr>
      <w:r>
        <w:rPr>
          <w:lang w:eastAsia="cs-CZ"/>
        </w:rPr>
        <w:t>Základní prostorové nároky na výkopy dle návrhu daného stupně.</w:t>
      </w:r>
    </w:p>
    <w:p w14:paraId="1401E3E6" w14:textId="3932D0C0" w:rsidR="00EE3DF6" w:rsidRDefault="00EE3DF6" w:rsidP="00A002E1">
      <w:pPr>
        <w:pStyle w:val="Nadpis4"/>
      </w:pPr>
      <w:r>
        <w:t>ZÁKLADOVÉ KONSTRUKCE</w:t>
      </w:r>
    </w:p>
    <w:p w14:paraId="6D7F2911" w14:textId="35C2988F" w:rsidR="00ED4615" w:rsidRPr="00ED4615" w:rsidRDefault="00ED4615" w:rsidP="00ED4615">
      <w:pPr>
        <w:rPr>
          <w:b/>
          <w:i/>
          <w:lang w:eastAsia="cs-CZ"/>
        </w:rPr>
      </w:pPr>
      <w:r>
        <w:rPr>
          <w:b/>
          <w:i/>
          <w:lang w:eastAsia="cs-CZ"/>
        </w:rPr>
        <w:t>Zde bude potřeba upravit na základě skutečnosti projektu.</w:t>
      </w:r>
    </w:p>
    <w:p w14:paraId="2790A03C" w14:textId="77777777" w:rsidR="00EE3DF6" w:rsidRPr="007F4691" w:rsidRDefault="00EE3DF6" w:rsidP="00A002E1">
      <w:pPr>
        <w:pStyle w:val="Odstavecseseznamem"/>
        <w:numPr>
          <w:ilvl w:val="0"/>
          <w:numId w:val="26"/>
        </w:numPr>
        <w:jc w:val="both"/>
        <w:rPr>
          <w:lang w:eastAsia="cs-CZ"/>
        </w:rPr>
      </w:pPr>
      <w:r>
        <w:rPr>
          <w:lang w:eastAsia="cs-CZ"/>
        </w:rPr>
        <w:t>Piloty</w:t>
      </w:r>
    </w:p>
    <w:p w14:paraId="725FE1AE" w14:textId="4EA5C4C5" w:rsidR="00EE3DF6" w:rsidRDefault="00EE3DF6" w:rsidP="00A002E1">
      <w:pPr>
        <w:jc w:val="both"/>
        <w:rPr>
          <w:lang w:eastAsia="cs-CZ"/>
        </w:rPr>
      </w:pPr>
      <w:r>
        <w:rPr>
          <w:lang w:eastAsia="cs-CZ"/>
        </w:rPr>
        <w:t>Musí být umožněno pop</w:t>
      </w:r>
      <w:r w:rsidR="00F20FB9">
        <w:rPr>
          <w:lang w:eastAsia="cs-CZ"/>
        </w:rPr>
        <w:t>s</w:t>
      </w:r>
      <w:r>
        <w:rPr>
          <w:lang w:eastAsia="cs-CZ"/>
        </w:rPr>
        <w:t>at horní a dolní hranu konstrukce. Jsou modelovány v návrhových rozměrech. Horn</w:t>
      </w:r>
      <w:r w:rsidR="00F20FB9">
        <w:rPr>
          <w:lang w:eastAsia="cs-CZ"/>
        </w:rPr>
        <w:t>í</w:t>
      </w:r>
      <w:r>
        <w:rPr>
          <w:lang w:eastAsia="cs-CZ"/>
        </w:rPr>
        <w:t xml:space="preserve"> hrana piloty je ukončena na spodní hraně návazné konstrukce (patka, deska apod.).</w:t>
      </w:r>
    </w:p>
    <w:p w14:paraId="6361BFC7" w14:textId="77777777" w:rsidR="00EE3DF6" w:rsidRDefault="00EE3DF6" w:rsidP="00A002E1">
      <w:pPr>
        <w:pStyle w:val="Odstavecseseznamem"/>
        <w:numPr>
          <w:ilvl w:val="0"/>
          <w:numId w:val="26"/>
        </w:numPr>
        <w:jc w:val="both"/>
        <w:rPr>
          <w:lang w:eastAsia="cs-CZ"/>
        </w:rPr>
      </w:pPr>
      <w:r>
        <w:rPr>
          <w:lang w:eastAsia="cs-CZ"/>
        </w:rPr>
        <w:t>Podkladní beton</w:t>
      </w:r>
    </w:p>
    <w:p w14:paraId="380720F7" w14:textId="6788C0C5" w:rsidR="00EE3DF6" w:rsidRDefault="00EE3DF6" w:rsidP="00A002E1">
      <w:pPr>
        <w:jc w:val="both"/>
        <w:rPr>
          <w:lang w:eastAsia="cs-CZ"/>
        </w:rPr>
      </w:pPr>
      <w:r>
        <w:rPr>
          <w:lang w:eastAsia="cs-CZ"/>
        </w:rPr>
        <w:t>Modelován v návrhové tloušťce a půdorysném rozměru.</w:t>
      </w:r>
      <w:r w:rsidR="008408DB">
        <w:rPr>
          <w:lang w:eastAsia="cs-CZ"/>
        </w:rPr>
        <w:t xml:space="preserve"> Jsou zohledněny </w:t>
      </w:r>
      <w:r w:rsidR="000E10A3">
        <w:rPr>
          <w:lang w:eastAsia="cs-CZ"/>
        </w:rPr>
        <w:t>záběry při realizaci.</w:t>
      </w:r>
    </w:p>
    <w:p w14:paraId="04887E3F" w14:textId="77777777" w:rsidR="00EE3DF6" w:rsidRDefault="00EE3DF6" w:rsidP="00A002E1">
      <w:pPr>
        <w:pStyle w:val="Odstavecseseznamem"/>
        <w:numPr>
          <w:ilvl w:val="0"/>
          <w:numId w:val="26"/>
        </w:numPr>
        <w:jc w:val="both"/>
        <w:rPr>
          <w:lang w:eastAsia="cs-CZ"/>
        </w:rPr>
      </w:pPr>
      <w:r>
        <w:rPr>
          <w:lang w:eastAsia="cs-CZ"/>
        </w:rPr>
        <w:t>Základové desky</w:t>
      </w:r>
    </w:p>
    <w:p w14:paraId="035FFA8D" w14:textId="2DBF4338" w:rsidR="00EE3DF6" w:rsidRPr="00D63C8E" w:rsidRDefault="00EE3DF6" w:rsidP="00A002E1">
      <w:pPr>
        <w:jc w:val="both"/>
        <w:rPr>
          <w:lang w:eastAsia="cs-CZ"/>
        </w:rPr>
      </w:pPr>
      <w:r>
        <w:rPr>
          <w:lang w:eastAsia="cs-CZ"/>
        </w:rPr>
        <w:t>V návrhové tloušťce a půdorysném rozměru.</w:t>
      </w:r>
      <w:r w:rsidR="000E10A3">
        <w:rPr>
          <w:lang w:eastAsia="cs-CZ"/>
        </w:rPr>
        <w:t xml:space="preserve"> Jsou zohledněny záběry při realizaci.</w:t>
      </w:r>
    </w:p>
    <w:p w14:paraId="141BA787" w14:textId="3CA7B4AF" w:rsidR="00EE3DF6" w:rsidRDefault="00EE3DF6" w:rsidP="00A002E1">
      <w:pPr>
        <w:pStyle w:val="Nadpis4"/>
      </w:pPr>
      <w:r>
        <w:t>VODOROVNÉ NOSNÉ KONSTRUKCE</w:t>
      </w:r>
    </w:p>
    <w:p w14:paraId="03F69148" w14:textId="77777777" w:rsidR="00EE3DF6" w:rsidRDefault="00EE3DF6" w:rsidP="00A002E1">
      <w:pPr>
        <w:pStyle w:val="Odstavecseseznamem"/>
        <w:numPr>
          <w:ilvl w:val="0"/>
          <w:numId w:val="26"/>
        </w:numPr>
        <w:jc w:val="both"/>
        <w:rPr>
          <w:lang w:eastAsia="cs-CZ"/>
        </w:rPr>
      </w:pPr>
      <w:r>
        <w:rPr>
          <w:lang w:eastAsia="cs-CZ"/>
        </w:rPr>
        <w:t>Nosné desky</w:t>
      </w:r>
    </w:p>
    <w:p w14:paraId="25302337" w14:textId="3912C6BB" w:rsidR="00EE3DF6" w:rsidRPr="000A242D" w:rsidRDefault="00EE3DF6" w:rsidP="00A002E1">
      <w:pPr>
        <w:jc w:val="both"/>
        <w:rPr>
          <w:lang w:eastAsia="cs-CZ"/>
        </w:rPr>
      </w:pPr>
      <w:r>
        <w:rPr>
          <w:lang w:eastAsia="cs-CZ"/>
        </w:rPr>
        <w:t>V návrhové tloušťce a půdorysném rozměru. Desky jsou modelovány zvlášť od nenosných vrstev (pokud modelovací nástroj neumožňuje efektivně modelovat ve složeném stavu nosn</w:t>
      </w:r>
      <w:r w:rsidR="00A6669F">
        <w:rPr>
          <w:lang w:eastAsia="cs-CZ"/>
        </w:rPr>
        <w:t>é</w:t>
      </w:r>
      <w:r>
        <w:rPr>
          <w:lang w:eastAsia="cs-CZ"/>
        </w:rPr>
        <w:t xml:space="preserve"> a nenosn</w:t>
      </w:r>
      <w:r w:rsidR="00A6669F">
        <w:rPr>
          <w:lang w:eastAsia="cs-CZ"/>
        </w:rPr>
        <w:t>é</w:t>
      </w:r>
      <w:r>
        <w:rPr>
          <w:lang w:eastAsia="cs-CZ"/>
        </w:rPr>
        <w:t xml:space="preserve"> vrstv</w:t>
      </w:r>
      <w:r w:rsidR="00A6669F">
        <w:rPr>
          <w:lang w:eastAsia="cs-CZ"/>
        </w:rPr>
        <w:t>y</w:t>
      </w:r>
      <w:r>
        <w:rPr>
          <w:lang w:eastAsia="cs-CZ"/>
        </w:rPr>
        <w:t>).</w:t>
      </w:r>
    </w:p>
    <w:p w14:paraId="42C3C754" w14:textId="77777777" w:rsidR="00EE3DF6" w:rsidRDefault="00EE3DF6" w:rsidP="00A002E1">
      <w:pPr>
        <w:pStyle w:val="Nadpis4"/>
      </w:pPr>
      <w:r>
        <w:t>SVISLÉ NOSNÉ KONSTRUKCE</w:t>
      </w:r>
    </w:p>
    <w:p w14:paraId="6BC2ACE4" w14:textId="77777777" w:rsidR="00EE3DF6" w:rsidRDefault="00EE3DF6" w:rsidP="00A002E1">
      <w:pPr>
        <w:pStyle w:val="Odstavecseseznamem"/>
        <w:numPr>
          <w:ilvl w:val="0"/>
          <w:numId w:val="26"/>
        </w:numPr>
        <w:jc w:val="both"/>
        <w:rPr>
          <w:lang w:eastAsia="cs-CZ"/>
        </w:rPr>
      </w:pPr>
      <w:r>
        <w:rPr>
          <w:lang w:eastAsia="cs-CZ"/>
        </w:rPr>
        <w:t>Stěny</w:t>
      </w:r>
    </w:p>
    <w:p w14:paraId="266F9CB1"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22DB0181" w14:textId="2A2B9361" w:rsidR="00EE3DF6" w:rsidRDefault="00EE3DF6" w:rsidP="00A002E1">
      <w:pPr>
        <w:jc w:val="both"/>
        <w:rPr>
          <w:lang w:eastAsia="cs-CZ"/>
        </w:rPr>
      </w:pPr>
      <w:r>
        <w:rPr>
          <w:lang w:eastAsia="cs-CZ"/>
        </w:rPr>
        <w:t xml:space="preserve">Pokud modelovací nástroj umožňuje </w:t>
      </w:r>
      <w:r w:rsidR="00DF1FE5">
        <w:rPr>
          <w:lang w:eastAsia="cs-CZ"/>
        </w:rPr>
        <w:t>ukotvit</w:t>
      </w:r>
      <w:r>
        <w:rPr>
          <w:lang w:eastAsia="cs-CZ"/>
        </w:rPr>
        <w:t xml:space="preserve"> dolní a horní hranu stěny</w:t>
      </w:r>
      <w:r w:rsidR="008A3FC7">
        <w:rPr>
          <w:lang w:eastAsia="cs-CZ"/>
        </w:rPr>
        <w:t xml:space="preserve"> k daným podlažím, mezi kterými se stěna nachází</w:t>
      </w:r>
      <w:r>
        <w:rPr>
          <w:lang w:eastAsia="cs-CZ"/>
        </w:rPr>
        <w:t xml:space="preserve">, je vždy potřeba je </w:t>
      </w:r>
      <w:r w:rsidR="008A3FC7">
        <w:rPr>
          <w:lang w:eastAsia="cs-CZ"/>
        </w:rPr>
        <w:t>kotvit.</w:t>
      </w:r>
    </w:p>
    <w:p w14:paraId="46D5651D"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0394ECAB" w14:textId="77777777" w:rsidR="00EE3DF6" w:rsidRDefault="00EE3DF6" w:rsidP="00A002E1">
      <w:pPr>
        <w:jc w:val="both"/>
        <w:rPr>
          <w:lang w:eastAsia="cs-CZ"/>
        </w:rPr>
      </w:pPr>
      <w:r>
        <w:rPr>
          <w:lang w:eastAsia="cs-CZ"/>
        </w:rPr>
        <w:t>Omítky jsou modelovány zvlášť.</w:t>
      </w:r>
    </w:p>
    <w:p w14:paraId="03481B84" w14:textId="77777777" w:rsidR="00EE3DF6" w:rsidRDefault="00EE3DF6" w:rsidP="00A002E1">
      <w:pPr>
        <w:pStyle w:val="Nadpis4"/>
      </w:pPr>
      <w:r>
        <w:t>SVISLÉ NENOSNÉ KONSTRUKCE</w:t>
      </w:r>
    </w:p>
    <w:p w14:paraId="00543DB2" w14:textId="73811415" w:rsidR="00EE3DF6" w:rsidRDefault="00EE3DF6" w:rsidP="00A002E1">
      <w:pPr>
        <w:pStyle w:val="Odstavecseseznamem"/>
        <w:numPr>
          <w:ilvl w:val="0"/>
          <w:numId w:val="26"/>
        </w:numPr>
        <w:jc w:val="both"/>
        <w:rPr>
          <w:lang w:eastAsia="cs-CZ"/>
        </w:rPr>
      </w:pPr>
      <w:r>
        <w:rPr>
          <w:lang w:eastAsia="cs-CZ"/>
        </w:rPr>
        <w:t>Příčky</w:t>
      </w:r>
      <w:r w:rsidR="00920165">
        <w:rPr>
          <w:lang w:eastAsia="cs-CZ"/>
        </w:rPr>
        <w:t>, předstěny</w:t>
      </w:r>
    </w:p>
    <w:p w14:paraId="3ACF859F"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4645F8D3" w14:textId="1231A2D5" w:rsidR="00EE3DF6" w:rsidRDefault="00EE3DF6" w:rsidP="00A002E1">
      <w:pPr>
        <w:jc w:val="both"/>
        <w:rPr>
          <w:lang w:eastAsia="cs-CZ"/>
        </w:rPr>
      </w:pPr>
      <w:r>
        <w:rPr>
          <w:lang w:eastAsia="cs-CZ"/>
        </w:rPr>
        <w:t xml:space="preserve">Pokud modelovací nástroj umožňuje </w:t>
      </w:r>
      <w:r w:rsidR="009E09C5">
        <w:rPr>
          <w:lang w:eastAsia="cs-CZ"/>
        </w:rPr>
        <w:t>vazbu</w:t>
      </w:r>
      <w:r>
        <w:rPr>
          <w:lang w:eastAsia="cs-CZ"/>
        </w:rPr>
        <w:t xml:space="preserve"> dolní a horní hran</w:t>
      </w:r>
      <w:r w:rsidR="009E09C5">
        <w:rPr>
          <w:lang w:eastAsia="cs-CZ"/>
        </w:rPr>
        <w:t>y</w:t>
      </w:r>
      <w:r>
        <w:rPr>
          <w:lang w:eastAsia="cs-CZ"/>
        </w:rPr>
        <w:t xml:space="preserve"> stěny, je vždy potřeba je mít vazb</w:t>
      </w:r>
      <w:r w:rsidR="009E09C5">
        <w:rPr>
          <w:lang w:eastAsia="cs-CZ"/>
        </w:rPr>
        <w:t>u</w:t>
      </w:r>
      <w:r>
        <w:rPr>
          <w:lang w:eastAsia="cs-CZ"/>
        </w:rPr>
        <w:t xml:space="preserve"> k danému podlaží, tedy horní a spodní hranu mít mezi dvěma podlažími.</w:t>
      </w:r>
    </w:p>
    <w:p w14:paraId="05679EF5"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74062FFD" w14:textId="5643512F" w:rsidR="00321DA7" w:rsidRDefault="00EE3DF6" w:rsidP="00321DA7">
      <w:pPr>
        <w:pStyle w:val="Nadpis4"/>
      </w:pPr>
      <w:r>
        <w:t>O</w:t>
      </w:r>
      <w:r w:rsidR="00583D44">
        <w:t>MÍTKY</w:t>
      </w:r>
    </w:p>
    <w:p w14:paraId="7349CA7C" w14:textId="637B2112" w:rsidR="00EE3DF6" w:rsidRDefault="00FF2B73" w:rsidP="00321DA7">
      <w:r>
        <w:t xml:space="preserve">Omítky </w:t>
      </w:r>
      <w:r w:rsidR="00EE3DF6">
        <w:t>jsou modelovány zvlášť.</w:t>
      </w:r>
    </w:p>
    <w:p w14:paraId="613418AB" w14:textId="77777777" w:rsidR="008A4337" w:rsidRPr="00092097" w:rsidRDefault="008A4337" w:rsidP="008A4337">
      <w:pPr>
        <w:pStyle w:val="Nadpis4"/>
      </w:pPr>
      <w:r>
        <w:t>MALBY, NÁTĚRY</w:t>
      </w:r>
    </w:p>
    <w:p w14:paraId="05B08D94" w14:textId="70725B1B" w:rsidR="008A4337" w:rsidRDefault="008A4337" w:rsidP="008A4337">
      <w:pPr>
        <w:jc w:val="both"/>
        <w:rPr>
          <w:lang w:eastAsia="cs-CZ"/>
        </w:rPr>
      </w:pPr>
      <w:r>
        <w:rPr>
          <w:lang w:eastAsia="cs-CZ"/>
        </w:rPr>
        <w:t xml:space="preserve">Malby jsou tvořeny zvlášť. V rámci zjednodušení mohou být </w:t>
      </w:r>
      <w:r w:rsidR="004C56C1">
        <w:rPr>
          <w:lang w:eastAsia="cs-CZ"/>
        </w:rPr>
        <w:t xml:space="preserve">spojeny </w:t>
      </w:r>
      <w:r>
        <w:rPr>
          <w:lang w:eastAsia="cs-CZ"/>
        </w:rPr>
        <w:t>s konstrukcí omítek. Musí být vždy zachována funkce výkazu maleb a nátěrů zvlášť.</w:t>
      </w:r>
    </w:p>
    <w:p w14:paraId="5A01B31B" w14:textId="5A925D92" w:rsidR="004A187A" w:rsidRPr="00D6187C" w:rsidRDefault="004A187A" w:rsidP="008A4337">
      <w:pPr>
        <w:jc w:val="both"/>
        <w:rPr>
          <w:lang w:eastAsia="cs-CZ"/>
        </w:rPr>
      </w:pPr>
      <w:r>
        <w:rPr>
          <w:lang w:eastAsia="cs-CZ"/>
        </w:rPr>
        <w:lastRenderedPageBreak/>
        <w:t>Malby a nátěry jsou z hlediska provozu velmi důležité, proto je kladen důraz na jejich přesné vymezení a označení v rámci modelu.</w:t>
      </w:r>
    </w:p>
    <w:p w14:paraId="70E9DAB3" w14:textId="77777777" w:rsidR="00EE3DF6" w:rsidRDefault="00EE3DF6" w:rsidP="00A002E1">
      <w:pPr>
        <w:pStyle w:val="Nadpis4"/>
      </w:pPr>
      <w:r>
        <w:t>TRÁMY</w:t>
      </w:r>
    </w:p>
    <w:p w14:paraId="5677F558" w14:textId="77777777" w:rsidR="00EE3DF6" w:rsidRDefault="00EE3DF6" w:rsidP="00A002E1">
      <w:pPr>
        <w:jc w:val="both"/>
        <w:rPr>
          <w:lang w:eastAsia="cs-CZ"/>
        </w:rPr>
      </w:pPr>
      <w:r>
        <w:rPr>
          <w:lang w:eastAsia="cs-CZ"/>
        </w:rPr>
        <w:t>Každý prvek nese informaci patra, v kterém je modelován. Pokud je trám v průniku s nosnou deskou, horní hrana trámu je ukončena s horní hranou desky.</w:t>
      </w:r>
    </w:p>
    <w:p w14:paraId="530C1599" w14:textId="7EB98062" w:rsidR="00EE3DF6" w:rsidRDefault="00EE3DF6" w:rsidP="00A002E1">
      <w:pPr>
        <w:jc w:val="both"/>
        <w:rPr>
          <w:lang w:eastAsia="cs-CZ"/>
        </w:rPr>
      </w:pPr>
      <w:r>
        <w:rPr>
          <w:lang w:eastAsia="cs-CZ"/>
        </w:rPr>
        <w:t>Objem trámu bude odečten od objemu všech navazujících konstrukcí.</w:t>
      </w:r>
    </w:p>
    <w:p w14:paraId="2D7F3C52" w14:textId="36A3E558" w:rsidR="000E1E45" w:rsidRDefault="000E1E45" w:rsidP="00A002E1">
      <w:pPr>
        <w:pStyle w:val="Nadpis4"/>
      </w:pPr>
      <w:r>
        <w:t>PŘEKLADY</w:t>
      </w:r>
    </w:p>
    <w:p w14:paraId="2D83467A" w14:textId="23E69EA0" w:rsidR="00A66BF6" w:rsidRPr="000E1E45" w:rsidRDefault="007D698A" w:rsidP="00A002E1">
      <w:pPr>
        <w:jc w:val="both"/>
        <w:rPr>
          <w:lang w:eastAsia="cs-CZ"/>
        </w:rPr>
      </w:pPr>
      <w:r>
        <w:rPr>
          <w:lang w:eastAsia="cs-CZ"/>
        </w:rPr>
        <w:t xml:space="preserve">Každý prvek nese informaci patra, v kterém je modelován. Je modelován </w:t>
      </w:r>
      <w:r w:rsidR="00F5138F">
        <w:rPr>
          <w:lang w:eastAsia="cs-CZ"/>
        </w:rPr>
        <w:t>v reálných vnějších</w:t>
      </w:r>
      <w:r>
        <w:rPr>
          <w:lang w:eastAsia="cs-CZ"/>
        </w:rPr>
        <w:t xml:space="preserve"> rozměr</w:t>
      </w:r>
      <w:r w:rsidR="00F5138F">
        <w:rPr>
          <w:lang w:eastAsia="cs-CZ"/>
        </w:rPr>
        <w:t>ech</w:t>
      </w:r>
      <w:r w:rsidR="006A7A22">
        <w:rPr>
          <w:lang w:eastAsia="cs-CZ"/>
        </w:rPr>
        <w:t xml:space="preserve"> a umístěn</w:t>
      </w:r>
      <w:r w:rsidR="00892EA7">
        <w:rPr>
          <w:lang w:eastAsia="cs-CZ"/>
        </w:rPr>
        <w:t xml:space="preserve"> na skutečné místo</w:t>
      </w:r>
      <w:r w:rsidR="00F5138F">
        <w:rPr>
          <w:lang w:eastAsia="cs-CZ"/>
        </w:rPr>
        <w:t>.</w:t>
      </w:r>
      <w:r w:rsidR="00C30775">
        <w:rPr>
          <w:lang w:eastAsia="cs-CZ"/>
        </w:rPr>
        <w:t xml:space="preserve"> Vnější objem trámu je odečten od konstrukcí, kter</w:t>
      </w:r>
      <w:r w:rsidR="006A7A22">
        <w:rPr>
          <w:lang w:eastAsia="cs-CZ"/>
        </w:rPr>
        <w:t>ými pro</w:t>
      </w:r>
      <w:r w:rsidR="00A66BF6">
        <w:rPr>
          <w:lang w:eastAsia="cs-CZ"/>
        </w:rPr>
        <w:t>chází</w:t>
      </w:r>
      <w:r w:rsidR="000370E4">
        <w:rPr>
          <w:lang w:eastAsia="cs-CZ"/>
        </w:rPr>
        <w:t>.</w:t>
      </w:r>
    </w:p>
    <w:p w14:paraId="11A56640" w14:textId="77777777" w:rsidR="00EE3DF6" w:rsidRDefault="00EE3DF6" w:rsidP="00A002E1">
      <w:pPr>
        <w:pStyle w:val="Nadpis4"/>
      </w:pPr>
      <w:r>
        <w:t>HLAVICE</w:t>
      </w:r>
    </w:p>
    <w:p w14:paraId="11506CA9" w14:textId="77777777" w:rsidR="00EE3DF6" w:rsidRPr="00770ECE" w:rsidRDefault="00EE3DF6" w:rsidP="00A002E1">
      <w:pPr>
        <w:jc w:val="both"/>
        <w:rPr>
          <w:lang w:eastAsia="cs-CZ"/>
        </w:rPr>
      </w:pPr>
      <w:r>
        <w:rPr>
          <w:lang w:eastAsia="cs-CZ"/>
        </w:rPr>
        <w:t>Hlavice budou modelovány v návrhových rozměrech. V návaznosti na stropní konstrukci bude horní hrana hlavice shodná s horní hranou desky. Objem hlavice bude odečten od objemu stropní desky.</w:t>
      </w:r>
    </w:p>
    <w:p w14:paraId="556546D7" w14:textId="77777777" w:rsidR="00EE3DF6" w:rsidRDefault="00EE3DF6" w:rsidP="00A002E1">
      <w:pPr>
        <w:pStyle w:val="Nadpis4"/>
      </w:pPr>
      <w:r>
        <w:t>PODLAHY</w:t>
      </w:r>
    </w:p>
    <w:p w14:paraId="295B8FD5" w14:textId="77777777" w:rsidR="00EE3DF6" w:rsidRDefault="00EE3DF6" w:rsidP="00A002E1">
      <w:pPr>
        <w:jc w:val="both"/>
        <w:rPr>
          <w:lang w:eastAsia="cs-CZ"/>
        </w:rPr>
      </w:pPr>
      <w:r>
        <w:rPr>
          <w:lang w:eastAsia="cs-CZ"/>
        </w:rPr>
        <w:t>Budou modelovány jako separátní vrstva od nosné podlahy (nosné desky) jako samostatná vrstva. Není požadované detailní vnitřní dělení skladby podlahy.</w:t>
      </w:r>
    </w:p>
    <w:p w14:paraId="5EDB5CFB" w14:textId="65CCEA83" w:rsidR="006C11BC" w:rsidRPr="006C11BC" w:rsidRDefault="00EE3DF6" w:rsidP="00A002E1">
      <w:pPr>
        <w:jc w:val="both"/>
        <w:rPr>
          <w:lang w:eastAsia="cs-CZ"/>
        </w:rPr>
      </w:pPr>
      <w:r>
        <w:rPr>
          <w:lang w:eastAsia="cs-CZ"/>
        </w:rPr>
        <w:t xml:space="preserve">Podlaha </w:t>
      </w:r>
      <w:r w:rsidR="00892EA7">
        <w:rPr>
          <w:lang w:eastAsia="cs-CZ"/>
        </w:rPr>
        <w:t xml:space="preserve">musí být dělena po místnostech a </w:t>
      </w:r>
      <w:r w:rsidR="00EE1213">
        <w:rPr>
          <w:lang w:eastAsia="cs-CZ"/>
        </w:rPr>
        <w:t>půdorysně umístěna dle skutečného provedení (pod dveřmi, v nikách apod.)</w:t>
      </w:r>
    </w:p>
    <w:p w14:paraId="28943651" w14:textId="77777777" w:rsidR="00EE3DF6" w:rsidRDefault="00EE3DF6" w:rsidP="00A002E1">
      <w:pPr>
        <w:pStyle w:val="Nadpis4"/>
      </w:pPr>
      <w:r>
        <w:t>PODHLEDY</w:t>
      </w:r>
    </w:p>
    <w:p w14:paraId="36328836" w14:textId="44BC6340" w:rsidR="00EE3DF6" w:rsidRPr="008B470F" w:rsidRDefault="00EE3DF6" w:rsidP="00A002E1">
      <w:pPr>
        <w:jc w:val="both"/>
        <w:rPr>
          <w:lang w:eastAsia="cs-CZ"/>
        </w:rPr>
      </w:pPr>
      <w:r>
        <w:rPr>
          <w:lang w:eastAsia="cs-CZ"/>
        </w:rPr>
        <w:t xml:space="preserve">Modelována bude jenom vlastní konstrukce podhledu, tedy bez vzduchové mezery mezi konstrukcí podhledu a nosné části nad podhledem. </w:t>
      </w:r>
      <w:r w:rsidR="00EB2CB1">
        <w:rPr>
          <w:lang w:eastAsia="cs-CZ"/>
        </w:rPr>
        <w:t>Nosná konstrukce podhledu je modelovaná zvlášť.</w:t>
      </w:r>
    </w:p>
    <w:p w14:paraId="1A9AB8C3" w14:textId="5EAA2818" w:rsidR="00EE3DF6" w:rsidRDefault="00EE3DF6" w:rsidP="00A002E1">
      <w:pPr>
        <w:pStyle w:val="Nadpis4"/>
      </w:pPr>
      <w:r>
        <w:t>OBKLADY</w:t>
      </w:r>
    </w:p>
    <w:p w14:paraId="40D11935" w14:textId="5CFD6BA6" w:rsidR="00E60318" w:rsidRPr="00E60318" w:rsidRDefault="00E60318" w:rsidP="00A002E1">
      <w:pPr>
        <w:jc w:val="both"/>
        <w:rPr>
          <w:lang w:eastAsia="cs-CZ"/>
        </w:rPr>
      </w:pPr>
      <w:r>
        <w:rPr>
          <w:lang w:eastAsia="cs-CZ"/>
        </w:rPr>
        <w:t>Modelovány</w:t>
      </w:r>
      <w:r w:rsidR="00092097">
        <w:rPr>
          <w:lang w:eastAsia="cs-CZ"/>
        </w:rPr>
        <w:t xml:space="preserve"> jako</w:t>
      </w:r>
      <w:r w:rsidR="003F261D">
        <w:rPr>
          <w:lang w:eastAsia="cs-CZ"/>
        </w:rPr>
        <w:t xml:space="preserve"> samostatná vrstva v rámci modelu</w:t>
      </w:r>
      <w:r>
        <w:rPr>
          <w:lang w:eastAsia="cs-CZ"/>
        </w:rPr>
        <w:t>.</w:t>
      </w:r>
      <w:r w:rsidR="003F261D">
        <w:rPr>
          <w:lang w:eastAsia="cs-CZ"/>
        </w:rPr>
        <w:t xml:space="preserve"> Není nutné zobrazit spárořez.</w:t>
      </w:r>
    </w:p>
    <w:p w14:paraId="605E2DDB" w14:textId="04392215" w:rsidR="00B17B57" w:rsidRPr="00B17B57" w:rsidRDefault="00EE3DF6" w:rsidP="00A002E1">
      <w:pPr>
        <w:pStyle w:val="Nadpis4"/>
      </w:pPr>
      <w:r>
        <w:t>VÝPLNĚ OTVORŮ</w:t>
      </w:r>
    </w:p>
    <w:p w14:paraId="51A4AAE9" w14:textId="3C7AA091" w:rsidR="001A27A1" w:rsidRDefault="00A25659" w:rsidP="00A002E1">
      <w:pPr>
        <w:jc w:val="both"/>
        <w:rPr>
          <w:lang w:eastAsia="cs-CZ"/>
        </w:rPr>
      </w:pPr>
      <w:r>
        <w:rPr>
          <w:lang w:eastAsia="cs-CZ"/>
        </w:rPr>
        <w:t>Prvk</w:t>
      </w:r>
      <w:r w:rsidR="001A27A1">
        <w:rPr>
          <w:lang w:eastAsia="cs-CZ"/>
        </w:rPr>
        <w:t xml:space="preserve">y musí odpovídat skutečným reálným </w:t>
      </w:r>
      <w:r w:rsidR="00C40706">
        <w:rPr>
          <w:lang w:eastAsia="cs-CZ"/>
        </w:rPr>
        <w:t xml:space="preserve">stavebním </w:t>
      </w:r>
      <w:r w:rsidR="001A27A1">
        <w:rPr>
          <w:lang w:eastAsia="cs-CZ"/>
        </w:rPr>
        <w:t>rozměrům</w:t>
      </w:r>
      <w:r w:rsidR="00C40706">
        <w:rPr>
          <w:lang w:eastAsia="cs-CZ"/>
        </w:rPr>
        <w:t xml:space="preserve"> otvorů. </w:t>
      </w:r>
      <w:r w:rsidR="0083458A">
        <w:rPr>
          <w:lang w:eastAsia="cs-CZ"/>
        </w:rPr>
        <w:t>Členění výplně (dveře a okna) bude odpovídat skutečnosti. Je možné</w:t>
      </w:r>
      <w:r w:rsidR="00DA1CE0">
        <w:rPr>
          <w:lang w:eastAsia="cs-CZ"/>
        </w:rPr>
        <w:t xml:space="preserve"> zjednodušení profilů</w:t>
      </w:r>
      <w:r w:rsidR="001F4D86">
        <w:rPr>
          <w:lang w:eastAsia="cs-CZ"/>
        </w:rPr>
        <w:t xml:space="preserve"> rámu</w:t>
      </w:r>
      <w:r w:rsidR="00DA1CE0">
        <w:rPr>
          <w:lang w:eastAsia="cs-CZ"/>
        </w:rPr>
        <w:t>, je třeba vždy dodržet vnější rozměr</w:t>
      </w:r>
      <w:r w:rsidR="00B17B57">
        <w:rPr>
          <w:lang w:eastAsia="cs-CZ"/>
        </w:rPr>
        <w:t xml:space="preserve"> profilů.</w:t>
      </w:r>
      <w:r w:rsidR="00C40706">
        <w:rPr>
          <w:lang w:eastAsia="cs-CZ"/>
        </w:rPr>
        <w:t xml:space="preserve"> </w:t>
      </w:r>
    </w:p>
    <w:p w14:paraId="5F022A06" w14:textId="6DBE6475" w:rsidR="00355857" w:rsidRDefault="00355857" w:rsidP="00A002E1">
      <w:pPr>
        <w:jc w:val="both"/>
        <w:rPr>
          <w:lang w:eastAsia="cs-CZ"/>
        </w:rPr>
      </w:pPr>
      <w:r>
        <w:rPr>
          <w:lang w:eastAsia="cs-CZ"/>
        </w:rPr>
        <w:t xml:space="preserve">Vnější a vnitřní parapety mohou být součástí </w:t>
      </w:r>
      <w:r w:rsidR="001B5C20">
        <w:rPr>
          <w:lang w:eastAsia="cs-CZ"/>
        </w:rPr>
        <w:t>prvk</w:t>
      </w:r>
      <w:r>
        <w:rPr>
          <w:lang w:eastAsia="cs-CZ"/>
        </w:rPr>
        <w:t>ů výplní otvorů, avšak musí umo</w:t>
      </w:r>
      <w:r w:rsidR="0011119D">
        <w:rPr>
          <w:lang w:eastAsia="cs-CZ"/>
        </w:rPr>
        <w:t>žňovat samostatné vykázání a navázání informací.</w:t>
      </w:r>
    </w:p>
    <w:p w14:paraId="37D56D62" w14:textId="4A9099CD" w:rsidR="0011119D" w:rsidRDefault="00507B4D" w:rsidP="00A002E1">
      <w:pPr>
        <w:jc w:val="both"/>
        <w:rPr>
          <w:lang w:eastAsia="cs-CZ"/>
        </w:rPr>
      </w:pPr>
      <w:r>
        <w:rPr>
          <w:lang w:eastAsia="cs-CZ"/>
        </w:rPr>
        <w:t>Některé d</w:t>
      </w:r>
      <w:r w:rsidR="0011119D">
        <w:rPr>
          <w:lang w:eastAsia="cs-CZ"/>
        </w:rPr>
        <w:t xml:space="preserve">oplňkové </w:t>
      </w:r>
      <w:r w:rsidR="001B5C20">
        <w:rPr>
          <w:lang w:eastAsia="cs-CZ"/>
        </w:rPr>
        <w:t>části</w:t>
      </w:r>
      <w:r w:rsidR="00724E50">
        <w:rPr>
          <w:lang w:eastAsia="cs-CZ"/>
        </w:rPr>
        <w:t xml:space="preserve"> výplně otvorů nemusí být </w:t>
      </w:r>
      <w:r>
        <w:rPr>
          <w:lang w:eastAsia="cs-CZ"/>
        </w:rPr>
        <w:t xml:space="preserve">modelované (vložky dveří apod.), avšak geometrický významné položky (kukátko, madlo, klika apod.) musí být součástí </w:t>
      </w:r>
      <w:r w:rsidR="00DE077A">
        <w:rPr>
          <w:lang w:eastAsia="cs-CZ"/>
        </w:rPr>
        <w:t>prvků</w:t>
      </w:r>
      <w:r>
        <w:rPr>
          <w:lang w:eastAsia="cs-CZ"/>
        </w:rPr>
        <w:t xml:space="preserve"> a dle skutečnosti.</w:t>
      </w:r>
    </w:p>
    <w:p w14:paraId="201CA92E" w14:textId="36A5454C" w:rsidR="001F4D86" w:rsidRDefault="001F4D86" w:rsidP="00A002E1">
      <w:pPr>
        <w:pStyle w:val="Nadpis4"/>
      </w:pPr>
      <w:r>
        <w:t>PARAPETY</w:t>
      </w:r>
    </w:p>
    <w:p w14:paraId="7D60327F" w14:textId="0B24AA9C" w:rsidR="001F4D86" w:rsidRPr="001F4D86" w:rsidRDefault="001F4D86" w:rsidP="00A002E1">
      <w:pPr>
        <w:jc w:val="both"/>
        <w:rPr>
          <w:lang w:eastAsia="cs-CZ"/>
        </w:rPr>
      </w:pPr>
      <w:r>
        <w:rPr>
          <w:lang w:eastAsia="cs-CZ"/>
        </w:rPr>
        <w:t xml:space="preserve">Pokud nejsou součástí </w:t>
      </w:r>
      <w:r w:rsidR="00DE077A">
        <w:rPr>
          <w:lang w:eastAsia="cs-CZ"/>
        </w:rPr>
        <w:t>prvků</w:t>
      </w:r>
      <w:r>
        <w:rPr>
          <w:lang w:eastAsia="cs-CZ"/>
        </w:rPr>
        <w:t xml:space="preserve"> výplní otvorů, musí být samostatné modelovány v reálných rozměrech.</w:t>
      </w:r>
    </w:p>
    <w:p w14:paraId="55F47E96" w14:textId="0CB0DA37" w:rsidR="00EE3DF6" w:rsidRDefault="00EE3DF6" w:rsidP="00A002E1">
      <w:pPr>
        <w:pStyle w:val="Nadpis4"/>
      </w:pPr>
      <w:r>
        <w:t xml:space="preserve">VÝROBKY </w:t>
      </w:r>
      <w:r w:rsidR="00AC6376">
        <w:t>(</w:t>
      </w:r>
      <w:r w:rsidR="007B7C98">
        <w:t xml:space="preserve">zámečnické, </w:t>
      </w:r>
      <w:r w:rsidR="00AC6376">
        <w:t>kle</w:t>
      </w:r>
      <w:r w:rsidR="007B7C98">
        <w:t>mpířské, truhlářské a jiné)</w:t>
      </w:r>
    </w:p>
    <w:p w14:paraId="28180A60" w14:textId="4F0B5324" w:rsidR="00B519DF" w:rsidRPr="00B519DF" w:rsidRDefault="00325510" w:rsidP="00A002E1">
      <w:pPr>
        <w:jc w:val="both"/>
        <w:rPr>
          <w:lang w:eastAsia="cs-CZ"/>
        </w:rPr>
      </w:pPr>
      <w:r>
        <w:rPr>
          <w:lang w:eastAsia="cs-CZ"/>
        </w:rPr>
        <w:t>Všechny délkové výrobky jsou modelovány ve skutečných velikostech (např. oplech</w:t>
      </w:r>
      <w:r w:rsidR="00C322C8">
        <w:rPr>
          <w:lang w:eastAsia="cs-CZ"/>
        </w:rPr>
        <w:t>o</w:t>
      </w:r>
      <w:r>
        <w:rPr>
          <w:lang w:eastAsia="cs-CZ"/>
        </w:rPr>
        <w:t>ván</w:t>
      </w:r>
      <w:r w:rsidR="00C322C8">
        <w:rPr>
          <w:lang w:eastAsia="cs-CZ"/>
        </w:rPr>
        <w:t>í</w:t>
      </w:r>
      <w:r>
        <w:rPr>
          <w:lang w:eastAsia="cs-CZ"/>
        </w:rPr>
        <w:t xml:space="preserve"> apod.).</w:t>
      </w:r>
      <w:r w:rsidR="00690EF4">
        <w:rPr>
          <w:lang w:eastAsia="cs-CZ"/>
        </w:rPr>
        <w:t xml:space="preserve"> Kusové výrobky jsou modelovány ve zjednodušených vnějších geometrických</w:t>
      </w:r>
      <w:r w:rsidR="00785550">
        <w:rPr>
          <w:lang w:eastAsia="cs-CZ"/>
        </w:rPr>
        <w:t xml:space="preserve"> rozměrech.</w:t>
      </w:r>
      <w:r>
        <w:rPr>
          <w:lang w:eastAsia="cs-CZ"/>
        </w:rPr>
        <w:t xml:space="preserve"> </w:t>
      </w:r>
      <w:r w:rsidR="00C322C8">
        <w:rPr>
          <w:lang w:eastAsia="cs-CZ"/>
        </w:rPr>
        <w:t xml:space="preserve">Některé výrobky mohou být nahrazeny zástupnými symboly, avšak vždy po odsouhlasení </w:t>
      </w:r>
      <w:r w:rsidR="00242FE9">
        <w:rPr>
          <w:lang w:eastAsia="cs-CZ"/>
        </w:rPr>
        <w:t>Z</w:t>
      </w:r>
      <w:r w:rsidR="00C322C8">
        <w:rPr>
          <w:lang w:eastAsia="cs-CZ"/>
        </w:rPr>
        <w:t>adavatelem.</w:t>
      </w:r>
    </w:p>
    <w:p w14:paraId="1FA92FEA" w14:textId="6263C6E5" w:rsidR="00EE3DF6" w:rsidRDefault="00EE3DF6" w:rsidP="00A002E1">
      <w:pPr>
        <w:pStyle w:val="Nadpis4"/>
      </w:pPr>
      <w:r>
        <w:t>STŘECHA</w:t>
      </w:r>
    </w:p>
    <w:p w14:paraId="28D239C7" w14:textId="00815D4E" w:rsidR="00E73397" w:rsidRPr="00E73397" w:rsidRDefault="005D07B5" w:rsidP="00A002E1">
      <w:pPr>
        <w:jc w:val="both"/>
        <w:rPr>
          <w:lang w:eastAsia="cs-CZ"/>
        </w:rPr>
      </w:pPr>
      <w:r>
        <w:rPr>
          <w:lang w:eastAsia="cs-CZ"/>
        </w:rPr>
        <w:t xml:space="preserve">Střecha je </w:t>
      </w:r>
      <w:r w:rsidR="00BD632B">
        <w:rPr>
          <w:lang w:eastAsia="cs-CZ"/>
        </w:rPr>
        <w:t>modelovaná</w:t>
      </w:r>
      <w:r>
        <w:rPr>
          <w:lang w:eastAsia="cs-CZ"/>
        </w:rPr>
        <w:t xml:space="preserve"> v požadované tloušťce</w:t>
      </w:r>
      <w:r w:rsidR="001850A3">
        <w:rPr>
          <w:lang w:eastAsia="cs-CZ"/>
        </w:rPr>
        <w:t xml:space="preserve">, geometrii </w:t>
      </w:r>
      <w:r w:rsidR="00391A2B">
        <w:rPr>
          <w:lang w:eastAsia="cs-CZ"/>
        </w:rPr>
        <w:t>(je možné z model</w:t>
      </w:r>
      <w:r w:rsidR="00E30AAA">
        <w:rPr>
          <w:lang w:eastAsia="cs-CZ"/>
        </w:rPr>
        <w:t>u</w:t>
      </w:r>
      <w:r w:rsidR="00391A2B">
        <w:rPr>
          <w:lang w:eastAsia="cs-CZ"/>
        </w:rPr>
        <w:t xml:space="preserve"> vyčíst sklony apod.)</w:t>
      </w:r>
      <w:r>
        <w:rPr>
          <w:lang w:eastAsia="cs-CZ"/>
        </w:rPr>
        <w:t xml:space="preserve"> a je možné</w:t>
      </w:r>
      <w:r w:rsidR="00BD632B">
        <w:rPr>
          <w:lang w:eastAsia="cs-CZ"/>
        </w:rPr>
        <w:t xml:space="preserve"> ji modelovat jako jedno souvrství. </w:t>
      </w:r>
      <w:r w:rsidR="000D1026">
        <w:rPr>
          <w:lang w:eastAsia="cs-CZ"/>
        </w:rPr>
        <w:t xml:space="preserve">Skladba střechy je oddělena od nosné konstrukce střechy. Jsou modelovány všechny </w:t>
      </w:r>
      <w:r w:rsidR="00435F99">
        <w:rPr>
          <w:lang w:eastAsia="cs-CZ"/>
        </w:rPr>
        <w:t xml:space="preserve">návazné vrstvy (např. zateplení apod.), pokud není odsouhlaseno </w:t>
      </w:r>
      <w:r w:rsidR="00242FE9">
        <w:rPr>
          <w:lang w:eastAsia="cs-CZ"/>
        </w:rPr>
        <w:t>Zadava</w:t>
      </w:r>
      <w:r w:rsidR="00435F99">
        <w:rPr>
          <w:lang w:eastAsia="cs-CZ"/>
        </w:rPr>
        <w:t>telem jinak.</w:t>
      </w:r>
      <w:r w:rsidR="001850A3">
        <w:rPr>
          <w:lang w:eastAsia="cs-CZ"/>
        </w:rPr>
        <w:t xml:space="preserve"> </w:t>
      </w:r>
    </w:p>
    <w:p w14:paraId="389FDB4E" w14:textId="5121615A" w:rsidR="00EE3DF6" w:rsidRDefault="00EE3DF6" w:rsidP="00A002E1">
      <w:pPr>
        <w:pStyle w:val="Nadpis4"/>
      </w:pPr>
      <w:r>
        <w:t>PROSTUPY</w:t>
      </w:r>
    </w:p>
    <w:p w14:paraId="70D4936A" w14:textId="72C7C225" w:rsidR="00DB2269" w:rsidRDefault="005370CE" w:rsidP="00A002E1">
      <w:pPr>
        <w:jc w:val="both"/>
        <w:rPr>
          <w:lang w:eastAsia="cs-CZ"/>
        </w:rPr>
      </w:pPr>
      <w:r>
        <w:rPr>
          <w:lang w:eastAsia="cs-CZ"/>
        </w:rPr>
        <w:t>Jsou modelovány všechny svislé a vodorovné prostupy konstrukcemi</w:t>
      </w:r>
      <w:r w:rsidR="006D17A4">
        <w:rPr>
          <w:lang w:eastAsia="cs-CZ"/>
        </w:rPr>
        <w:t xml:space="preserve"> v reálných pozicích</w:t>
      </w:r>
      <w:r w:rsidR="00493832">
        <w:rPr>
          <w:lang w:eastAsia="cs-CZ"/>
        </w:rPr>
        <w:t>, tvarech</w:t>
      </w:r>
      <w:r w:rsidR="006D17A4">
        <w:rPr>
          <w:lang w:eastAsia="cs-CZ"/>
        </w:rPr>
        <w:t xml:space="preserve"> a velikostech</w:t>
      </w:r>
      <w:r w:rsidR="00DB2269">
        <w:rPr>
          <w:lang w:eastAsia="cs-CZ"/>
        </w:rPr>
        <w:t>.</w:t>
      </w:r>
    </w:p>
    <w:p w14:paraId="37352BA1" w14:textId="38553B1B" w:rsidR="006E4C65" w:rsidRPr="00940ADF" w:rsidRDefault="006E4C65" w:rsidP="00A002E1">
      <w:pPr>
        <w:jc w:val="both"/>
        <w:rPr>
          <w:lang w:eastAsia="cs-CZ"/>
        </w:rPr>
      </w:pPr>
      <w:r>
        <w:rPr>
          <w:lang w:eastAsia="cs-CZ"/>
        </w:rPr>
        <w:lastRenderedPageBreak/>
        <w:t>Prostupy musí jasně definovat statický a stavební otvor</w:t>
      </w:r>
      <w:r w:rsidR="00EA0CC6">
        <w:rPr>
          <w:lang w:eastAsia="cs-CZ"/>
        </w:rPr>
        <w:t>.</w:t>
      </w:r>
    </w:p>
    <w:p w14:paraId="67AD1B1F" w14:textId="6B7977C0" w:rsidR="00EE3DF6" w:rsidRDefault="007A3F81" w:rsidP="00A002E1">
      <w:pPr>
        <w:pStyle w:val="Nadpis4"/>
      </w:pPr>
      <w:r>
        <w:t>POTRUBÍ A TRUBNÍ VEDENÍ</w:t>
      </w:r>
    </w:p>
    <w:p w14:paraId="5BE830D5" w14:textId="648FE5FF" w:rsidR="00EC5916" w:rsidRDefault="006C428A" w:rsidP="00A002E1">
      <w:pPr>
        <w:jc w:val="both"/>
        <w:rPr>
          <w:lang w:eastAsia="cs-CZ"/>
        </w:rPr>
      </w:pPr>
      <w:r>
        <w:rPr>
          <w:lang w:eastAsia="cs-CZ"/>
        </w:rPr>
        <w:t>Jsou modelovány všechny potrubní systémy</w:t>
      </w:r>
      <w:r w:rsidR="007F74C5">
        <w:rPr>
          <w:lang w:eastAsia="cs-CZ"/>
        </w:rPr>
        <w:t xml:space="preserve">, které jsou na sebe napojeny dle vnitřních standardů </w:t>
      </w:r>
      <w:r w:rsidR="00B97FDB">
        <w:rPr>
          <w:lang w:eastAsia="cs-CZ"/>
        </w:rPr>
        <w:t xml:space="preserve">modelovacího programu. </w:t>
      </w:r>
      <w:r w:rsidR="00E01E2F">
        <w:rPr>
          <w:lang w:eastAsia="cs-CZ"/>
        </w:rPr>
        <w:t>Není přípustné mít</w:t>
      </w:r>
      <w:r w:rsidR="003A5FDB">
        <w:rPr>
          <w:lang w:eastAsia="cs-CZ"/>
        </w:rPr>
        <w:t xml:space="preserve"> napojení jednotlivých prvků „na sraz“, tzn.</w:t>
      </w:r>
      <w:r w:rsidR="004C56C1">
        <w:rPr>
          <w:lang w:eastAsia="cs-CZ"/>
        </w:rPr>
        <w:t>,</w:t>
      </w:r>
      <w:r w:rsidR="003A5FDB">
        <w:rPr>
          <w:lang w:eastAsia="cs-CZ"/>
        </w:rPr>
        <w:t xml:space="preserve"> musí být využito principu napojení </w:t>
      </w:r>
      <w:r w:rsidR="005A6685">
        <w:rPr>
          <w:lang w:eastAsia="cs-CZ"/>
        </w:rPr>
        <w:t>modelovacího nástroje</w:t>
      </w:r>
      <w:r w:rsidR="00D83E86">
        <w:rPr>
          <w:lang w:eastAsia="cs-CZ"/>
        </w:rPr>
        <w:t>. Zařízení umístěné na potrubí musí mít reálné vnější rozměry</w:t>
      </w:r>
      <w:r w:rsidR="00EF038D">
        <w:rPr>
          <w:lang w:eastAsia="cs-CZ"/>
        </w:rPr>
        <w:t xml:space="preserve"> a musí být definován </w:t>
      </w:r>
      <w:r w:rsidR="00A84FF8">
        <w:rPr>
          <w:lang w:eastAsia="cs-CZ"/>
        </w:rPr>
        <w:t>servisní</w:t>
      </w:r>
      <w:r w:rsidR="00EF038D">
        <w:rPr>
          <w:lang w:eastAsia="cs-CZ"/>
        </w:rPr>
        <w:t xml:space="preserve"> prostor</w:t>
      </w:r>
      <w:r w:rsidR="00A84FF8">
        <w:rPr>
          <w:lang w:eastAsia="cs-CZ"/>
        </w:rPr>
        <w:t xml:space="preserve">, který musí zůstat </w:t>
      </w:r>
      <w:r w:rsidR="002C0A45">
        <w:rPr>
          <w:lang w:eastAsia="cs-CZ"/>
        </w:rPr>
        <w:t>volný pro přístup k zařízení</w:t>
      </w:r>
      <w:r w:rsidR="00A84FF8">
        <w:rPr>
          <w:lang w:eastAsia="cs-CZ"/>
        </w:rPr>
        <w:t>.</w:t>
      </w:r>
      <w:r w:rsidR="002C0A45">
        <w:rPr>
          <w:lang w:eastAsia="cs-CZ"/>
        </w:rPr>
        <w:t xml:space="preserve"> Tato definice (servisního prostoru) bude použita k vyhodnocení bezkolizního stavu.</w:t>
      </w:r>
    </w:p>
    <w:p w14:paraId="1ED4F928" w14:textId="4639430C" w:rsidR="008E66C7" w:rsidRDefault="004505A3" w:rsidP="00A002E1">
      <w:pPr>
        <w:jc w:val="both"/>
        <w:rPr>
          <w:lang w:eastAsia="cs-CZ"/>
        </w:rPr>
      </w:pPr>
      <w:r>
        <w:rPr>
          <w:lang w:eastAsia="cs-CZ"/>
        </w:rPr>
        <w:t xml:space="preserve">Rovné části </w:t>
      </w:r>
      <w:r w:rsidR="007045BF">
        <w:rPr>
          <w:lang w:eastAsia="cs-CZ"/>
        </w:rPr>
        <w:t>vedení je možné modelovat bez přírub</w:t>
      </w:r>
      <w:r w:rsidR="00920ED0">
        <w:rPr>
          <w:lang w:eastAsia="cs-CZ"/>
        </w:rPr>
        <w:t xml:space="preserve"> s v</w:t>
      </w:r>
      <w:r w:rsidR="00A4071F">
        <w:rPr>
          <w:lang w:eastAsia="cs-CZ"/>
        </w:rPr>
        <w:t>ý</w:t>
      </w:r>
      <w:r w:rsidR="00920ED0">
        <w:rPr>
          <w:lang w:eastAsia="cs-CZ"/>
        </w:rPr>
        <w:t>j</w:t>
      </w:r>
      <w:r w:rsidR="00A4071F">
        <w:rPr>
          <w:lang w:eastAsia="cs-CZ"/>
        </w:rPr>
        <w:t>i</w:t>
      </w:r>
      <w:r w:rsidR="00920ED0">
        <w:rPr>
          <w:lang w:eastAsia="cs-CZ"/>
        </w:rPr>
        <w:t>mkou koli</w:t>
      </w:r>
      <w:r w:rsidR="00A4071F">
        <w:rPr>
          <w:lang w:eastAsia="cs-CZ"/>
        </w:rPr>
        <w:t>zních bodů</w:t>
      </w:r>
      <w:r w:rsidR="007045BF">
        <w:rPr>
          <w:lang w:eastAsia="cs-CZ"/>
        </w:rPr>
        <w:t>, t</w:t>
      </w:r>
      <w:r w:rsidR="00A96CB4">
        <w:rPr>
          <w:lang w:eastAsia="cs-CZ"/>
        </w:rPr>
        <w:t>varovky</w:t>
      </w:r>
      <w:r w:rsidR="007045BF">
        <w:rPr>
          <w:lang w:eastAsia="cs-CZ"/>
        </w:rPr>
        <w:t xml:space="preserve"> pro </w:t>
      </w:r>
      <w:r w:rsidR="002B0081">
        <w:rPr>
          <w:lang w:eastAsia="cs-CZ"/>
        </w:rPr>
        <w:t>změny směru (kolena apod.)</w:t>
      </w:r>
      <w:r w:rsidR="00A96CB4">
        <w:rPr>
          <w:lang w:eastAsia="cs-CZ"/>
        </w:rPr>
        <w:t xml:space="preserve"> jsou mod</w:t>
      </w:r>
      <w:r w:rsidR="00CF6A98">
        <w:rPr>
          <w:lang w:eastAsia="cs-CZ"/>
        </w:rPr>
        <w:t xml:space="preserve">elovány </w:t>
      </w:r>
      <w:r w:rsidR="002B0081">
        <w:rPr>
          <w:lang w:eastAsia="cs-CZ"/>
        </w:rPr>
        <w:t xml:space="preserve">pro potřeby koordinace </w:t>
      </w:r>
      <w:r w:rsidR="00CF6A98">
        <w:rPr>
          <w:lang w:eastAsia="cs-CZ"/>
        </w:rPr>
        <w:t>s přírubami včetně úseků k zasunutí apod.</w:t>
      </w:r>
      <w:r w:rsidR="006D57EF">
        <w:rPr>
          <w:lang w:eastAsia="cs-CZ"/>
        </w:rPr>
        <w:t xml:space="preserve"> </w:t>
      </w:r>
    </w:p>
    <w:p w14:paraId="6219FA36" w14:textId="45A06DAE" w:rsidR="008F28E3" w:rsidRDefault="008F28E3" w:rsidP="00A002E1">
      <w:pPr>
        <w:jc w:val="both"/>
        <w:rPr>
          <w:lang w:eastAsia="cs-CZ"/>
        </w:rPr>
      </w:pPr>
      <w:r>
        <w:rPr>
          <w:lang w:eastAsia="cs-CZ"/>
        </w:rPr>
        <w:t>Potrubí je modelováno bez izolace. Izolace je modelovaná samostatně</w:t>
      </w:r>
      <w:r w:rsidR="00CA76BE">
        <w:rPr>
          <w:lang w:eastAsia="cs-CZ"/>
        </w:rPr>
        <w:t>.</w:t>
      </w:r>
    </w:p>
    <w:p w14:paraId="70275280" w14:textId="6E1E2127" w:rsidR="00CA76BE" w:rsidRDefault="004C56C1" w:rsidP="00A002E1">
      <w:pPr>
        <w:jc w:val="both"/>
        <w:rPr>
          <w:lang w:eastAsia="cs-CZ"/>
        </w:rPr>
      </w:pPr>
      <w:r>
        <w:rPr>
          <w:lang w:eastAsia="cs-CZ"/>
        </w:rPr>
        <w:t>Všechna vedení jsou modelována</w:t>
      </w:r>
      <w:r w:rsidR="00CA76BE">
        <w:rPr>
          <w:lang w:eastAsia="cs-CZ"/>
        </w:rPr>
        <w:t xml:space="preserve"> </w:t>
      </w:r>
      <w:r w:rsidR="009A2077">
        <w:rPr>
          <w:lang w:eastAsia="cs-CZ"/>
        </w:rPr>
        <w:t>bez</w:t>
      </w:r>
      <w:r w:rsidR="00A563E9">
        <w:rPr>
          <w:lang w:eastAsia="cs-CZ"/>
        </w:rPr>
        <w:t xml:space="preserve"> </w:t>
      </w:r>
      <w:r w:rsidR="009A2077">
        <w:rPr>
          <w:lang w:eastAsia="cs-CZ"/>
        </w:rPr>
        <w:t>koliz</w:t>
      </w:r>
      <w:r w:rsidR="00A563E9">
        <w:rPr>
          <w:lang w:eastAsia="cs-CZ"/>
        </w:rPr>
        <w:t>í</w:t>
      </w:r>
      <w:r w:rsidR="009A2077">
        <w:rPr>
          <w:lang w:eastAsia="cs-CZ"/>
        </w:rPr>
        <w:t>. Ne</w:t>
      </w:r>
      <w:r w:rsidR="00231E65">
        <w:rPr>
          <w:lang w:eastAsia="cs-CZ"/>
        </w:rPr>
        <w:t>jsou</w:t>
      </w:r>
      <w:r w:rsidR="009A2077">
        <w:rPr>
          <w:lang w:eastAsia="cs-CZ"/>
        </w:rPr>
        <w:t xml:space="preserve"> přípustné</w:t>
      </w:r>
      <w:r w:rsidR="00231E65">
        <w:rPr>
          <w:lang w:eastAsia="cs-CZ"/>
        </w:rPr>
        <w:t xml:space="preserve"> kolize izolací</w:t>
      </w:r>
      <w:r w:rsidR="009A2077">
        <w:rPr>
          <w:lang w:eastAsia="cs-CZ"/>
        </w:rPr>
        <w:t>.</w:t>
      </w:r>
    </w:p>
    <w:p w14:paraId="5D9CF1FB" w14:textId="1B9C8E2F" w:rsidR="00A3348D" w:rsidRDefault="00EC5916" w:rsidP="00A002E1">
      <w:pPr>
        <w:jc w:val="both"/>
        <w:rPr>
          <w:lang w:eastAsia="cs-CZ"/>
        </w:rPr>
      </w:pPr>
      <w:r>
        <w:rPr>
          <w:lang w:eastAsia="cs-CZ"/>
        </w:rPr>
        <w:t>Závěsy ne</w:t>
      </w:r>
      <w:r w:rsidR="00937141">
        <w:rPr>
          <w:lang w:eastAsia="cs-CZ"/>
        </w:rPr>
        <w:t>ní</w:t>
      </w:r>
      <w:r>
        <w:rPr>
          <w:lang w:eastAsia="cs-CZ"/>
        </w:rPr>
        <w:t xml:space="preserve"> </w:t>
      </w:r>
      <w:r w:rsidR="00E77C0B">
        <w:rPr>
          <w:lang w:eastAsia="cs-CZ"/>
        </w:rPr>
        <w:t>po</w:t>
      </w:r>
      <w:r w:rsidR="00937141">
        <w:rPr>
          <w:lang w:eastAsia="cs-CZ"/>
        </w:rPr>
        <w:t>žadováno</w:t>
      </w:r>
      <w:r w:rsidR="00E77C0B">
        <w:rPr>
          <w:lang w:eastAsia="cs-CZ"/>
        </w:rPr>
        <w:t xml:space="preserve"> modelovat</w:t>
      </w:r>
      <w:r w:rsidR="007A3F81">
        <w:rPr>
          <w:lang w:eastAsia="cs-CZ"/>
        </w:rPr>
        <w:t>.</w:t>
      </w:r>
    </w:p>
    <w:p w14:paraId="08E23D49" w14:textId="0A9D11C7" w:rsidR="00962345" w:rsidRDefault="00962345" w:rsidP="00A002E1">
      <w:pPr>
        <w:pStyle w:val="Nadpis4"/>
      </w:pPr>
      <w:r>
        <w:t>MECHANICKÉ ZAŘÍZENÍ A KONCOVÉ ELEMENTY</w:t>
      </w:r>
    </w:p>
    <w:p w14:paraId="705996E4" w14:textId="77777777" w:rsidR="00E436DA" w:rsidRDefault="004C56C1" w:rsidP="00E436DA">
      <w:pPr>
        <w:jc w:val="both"/>
        <w:rPr>
          <w:lang w:eastAsia="cs-CZ"/>
        </w:rPr>
      </w:pPr>
      <w:r>
        <w:rPr>
          <w:lang w:eastAsia="cs-CZ"/>
        </w:rPr>
        <w:t xml:space="preserve">Mechanická </w:t>
      </w:r>
      <w:r w:rsidR="00962345">
        <w:rPr>
          <w:lang w:eastAsia="cs-CZ"/>
        </w:rPr>
        <w:t>zařízení (např. VZT jednotky</w:t>
      </w:r>
      <w:r w:rsidR="006E7599">
        <w:rPr>
          <w:lang w:eastAsia="cs-CZ"/>
        </w:rPr>
        <w:t>)</w:t>
      </w:r>
      <w:r w:rsidR="00412D7D">
        <w:rPr>
          <w:lang w:eastAsia="cs-CZ"/>
        </w:rPr>
        <w:t xml:space="preserve"> jsou </w:t>
      </w:r>
      <w:r>
        <w:rPr>
          <w:lang w:eastAsia="cs-CZ"/>
        </w:rPr>
        <w:t xml:space="preserve">modelována </w:t>
      </w:r>
      <w:r w:rsidR="00412D7D">
        <w:rPr>
          <w:lang w:eastAsia="cs-CZ"/>
        </w:rPr>
        <w:t>v</w:t>
      </w:r>
      <w:r w:rsidR="0048221D">
        <w:rPr>
          <w:lang w:eastAsia="cs-CZ"/>
        </w:rPr>
        <w:t> reálných vnějších</w:t>
      </w:r>
      <w:r w:rsidR="00412D7D">
        <w:rPr>
          <w:lang w:eastAsia="cs-CZ"/>
        </w:rPr>
        <w:t xml:space="preserve"> rozměrech</w:t>
      </w:r>
      <w:r w:rsidR="00696F09">
        <w:rPr>
          <w:lang w:eastAsia="cs-CZ"/>
        </w:rPr>
        <w:t>. Součástí prvku jednotky je</w:t>
      </w:r>
      <w:r w:rsidR="00BB4A13">
        <w:rPr>
          <w:lang w:eastAsia="cs-CZ"/>
        </w:rPr>
        <w:t xml:space="preserve"> i vyznačení</w:t>
      </w:r>
      <w:r w:rsidR="003114EB">
        <w:rPr>
          <w:lang w:eastAsia="cs-CZ"/>
        </w:rPr>
        <w:t xml:space="preserve"> servisní</w:t>
      </w:r>
      <w:r w:rsidR="00BB4A13">
        <w:rPr>
          <w:lang w:eastAsia="cs-CZ"/>
        </w:rPr>
        <w:t>ho</w:t>
      </w:r>
      <w:r w:rsidR="003114EB">
        <w:rPr>
          <w:lang w:eastAsia="cs-CZ"/>
        </w:rPr>
        <w:t xml:space="preserve"> prostor</w:t>
      </w:r>
      <w:r w:rsidR="00BB4A13">
        <w:rPr>
          <w:lang w:eastAsia="cs-CZ"/>
        </w:rPr>
        <w:t>u</w:t>
      </w:r>
      <w:r w:rsidR="003114EB">
        <w:rPr>
          <w:lang w:eastAsia="cs-CZ"/>
        </w:rPr>
        <w:t>, který musí zůstat volný pro přístup k</w:t>
      </w:r>
      <w:r w:rsidR="008F3246">
        <w:rPr>
          <w:lang w:eastAsia="cs-CZ"/>
        </w:rPr>
        <w:t xml:space="preserve"> zařízení</w:t>
      </w:r>
      <w:r w:rsidR="00EA7A58">
        <w:rPr>
          <w:lang w:eastAsia="cs-CZ"/>
        </w:rPr>
        <w:t>.</w:t>
      </w:r>
      <w:r w:rsidR="00BB4A13">
        <w:rPr>
          <w:lang w:eastAsia="cs-CZ"/>
        </w:rPr>
        <w:t xml:space="preserve"> Toto vyznačení </w:t>
      </w:r>
      <w:r w:rsidR="00AB4D70">
        <w:rPr>
          <w:lang w:eastAsia="cs-CZ"/>
        </w:rPr>
        <w:t xml:space="preserve">servisního přístupu </w:t>
      </w:r>
      <w:r w:rsidR="00BB4A13">
        <w:rPr>
          <w:lang w:eastAsia="cs-CZ"/>
        </w:rPr>
        <w:t>musí být součástí definice prvku</w:t>
      </w:r>
      <w:r w:rsidR="00AB4D70">
        <w:rPr>
          <w:lang w:eastAsia="cs-CZ"/>
        </w:rPr>
        <w:t xml:space="preserve"> pro potřeby ověření, že do servisního prostoru nezasahuje jiné vedení a</w:t>
      </w:r>
      <w:r w:rsidR="007E1C1D">
        <w:rPr>
          <w:lang w:eastAsia="cs-CZ"/>
        </w:rPr>
        <w:t>j.</w:t>
      </w:r>
      <w:r w:rsidR="00BB4A13">
        <w:rPr>
          <w:lang w:eastAsia="cs-CZ"/>
        </w:rPr>
        <w:t xml:space="preserve"> </w:t>
      </w:r>
      <w:r w:rsidR="00E436DA">
        <w:rPr>
          <w:lang w:eastAsia="cs-CZ"/>
        </w:rPr>
        <w:t>Pro potřeby prostorové koordinace je třeba, aby servisní prostor byl modelován jako 3D těleso začleněné do struktury modelu tak, aby bylo možné jej dle potřeby zobrazit nebo skrýt.</w:t>
      </w:r>
    </w:p>
    <w:p w14:paraId="46BFC799" w14:textId="03C8860C" w:rsidR="00962345" w:rsidRDefault="00F22439" w:rsidP="00A002E1">
      <w:pPr>
        <w:jc w:val="both"/>
        <w:rPr>
          <w:lang w:eastAsia="cs-CZ"/>
        </w:rPr>
      </w:pPr>
      <w:r>
        <w:rPr>
          <w:lang w:eastAsia="cs-CZ"/>
        </w:rPr>
        <w:t xml:space="preserve">Koncové </w:t>
      </w:r>
      <w:r w:rsidR="00CC2AD9">
        <w:rPr>
          <w:lang w:eastAsia="cs-CZ"/>
        </w:rPr>
        <w:t>prvky</w:t>
      </w:r>
      <w:r w:rsidR="008F3246">
        <w:rPr>
          <w:lang w:eastAsia="cs-CZ"/>
        </w:rPr>
        <w:t xml:space="preserve"> jsou modelovány v reálných </w:t>
      </w:r>
      <w:r w:rsidR="002C6145">
        <w:rPr>
          <w:lang w:eastAsia="cs-CZ"/>
        </w:rPr>
        <w:t xml:space="preserve">vnějších rozměrech a </w:t>
      </w:r>
      <w:r w:rsidR="007E1C1D">
        <w:rPr>
          <w:lang w:eastAsia="cs-CZ"/>
        </w:rPr>
        <w:t xml:space="preserve">součástí prvků </w:t>
      </w:r>
      <w:r w:rsidR="002C6145">
        <w:rPr>
          <w:lang w:eastAsia="cs-CZ"/>
        </w:rPr>
        <w:t xml:space="preserve">musí </w:t>
      </w:r>
      <w:r w:rsidR="00CC2AD9">
        <w:rPr>
          <w:lang w:eastAsia="cs-CZ"/>
        </w:rPr>
        <w:t xml:space="preserve">být </w:t>
      </w:r>
      <w:r w:rsidR="002C6145">
        <w:rPr>
          <w:lang w:eastAsia="cs-CZ"/>
        </w:rPr>
        <w:t>defin</w:t>
      </w:r>
      <w:r w:rsidR="00CC2AD9">
        <w:rPr>
          <w:lang w:eastAsia="cs-CZ"/>
        </w:rPr>
        <w:t>ice</w:t>
      </w:r>
      <w:r w:rsidR="002C6145">
        <w:rPr>
          <w:lang w:eastAsia="cs-CZ"/>
        </w:rPr>
        <w:t xml:space="preserve"> servisní</w:t>
      </w:r>
      <w:r w:rsidR="00CC2AD9">
        <w:rPr>
          <w:lang w:eastAsia="cs-CZ"/>
        </w:rPr>
        <w:t>ho</w:t>
      </w:r>
      <w:r w:rsidR="002C6145">
        <w:rPr>
          <w:lang w:eastAsia="cs-CZ"/>
        </w:rPr>
        <w:t xml:space="preserve"> prostor</w:t>
      </w:r>
      <w:r w:rsidR="00CC2AD9">
        <w:rPr>
          <w:lang w:eastAsia="cs-CZ"/>
        </w:rPr>
        <w:t>u</w:t>
      </w:r>
      <w:r w:rsidR="002C6145">
        <w:rPr>
          <w:lang w:eastAsia="cs-CZ"/>
        </w:rPr>
        <w:t>, který mus</w:t>
      </w:r>
      <w:r w:rsidR="00520576">
        <w:rPr>
          <w:lang w:eastAsia="cs-CZ"/>
        </w:rPr>
        <w:t>í</w:t>
      </w:r>
      <w:r w:rsidR="002C6145">
        <w:rPr>
          <w:lang w:eastAsia="cs-CZ"/>
        </w:rPr>
        <w:t xml:space="preserve"> zůstat volný pro přístup k zařízení. </w:t>
      </w:r>
      <w:r w:rsidR="0086367F">
        <w:rPr>
          <w:lang w:eastAsia="cs-CZ"/>
        </w:rPr>
        <w:t>Koncové prvky j</w:t>
      </w:r>
      <w:r w:rsidR="00A13E30">
        <w:rPr>
          <w:lang w:eastAsia="cs-CZ"/>
        </w:rPr>
        <w:t xml:space="preserve">sou modelovány v modelech profese, která elementy dodává. Koncové </w:t>
      </w:r>
      <w:r w:rsidR="0059679A">
        <w:rPr>
          <w:lang w:eastAsia="cs-CZ"/>
        </w:rPr>
        <w:t>prvky</w:t>
      </w:r>
      <w:r w:rsidR="00A13E30">
        <w:rPr>
          <w:lang w:eastAsia="cs-CZ"/>
        </w:rPr>
        <w:t xml:space="preserve"> potřebné k zobrazení v jiných modelech jsou </w:t>
      </w:r>
      <w:r w:rsidR="004E0C76">
        <w:rPr>
          <w:lang w:eastAsia="cs-CZ"/>
        </w:rPr>
        <w:t xml:space="preserve">zobrazeny </w:t>
      </w:r>
      <w:r w:rsidR="00A13E30">
        <w:rPr>
          <w:lang w:eastAsia="cs-CZ"/>
        </w:rPr>
        <w:t xml:space="preserve">z modelů profesí, </w:t>
      </w:r>
      <w:r w:rsidR="004E0C76">
        <w:rPr>
          <w:lang w:eastAsia="cs-CZ"/>
        </w:rPr>
        <w:t xml:space="preserve">nejsou přípustné duplicitní </w:t>
      </w:r>
      <w:r w:rsidR="0086367F">
        <w:rPr>
          <w:lang w:eastAsia="cs-CZ"/>
        </w:rPr>
        <w:t>prvky ve více profesích</w:t>
      </w:r>
      <w:r w:rsidR="003A1D91">
        <w:rPr>
          <w:lang w:eastAsia="cs-CZ"/>
        </w:rPr>
        <w:t xml:space="preserve"> </w:t>
      </w:r>
      <w:r w:rsidR="004E0C76">
        <w:rPr>
          <w:lang w:eastAsia="cs-CZ"/>
        </w:rPr>
        <w:t>(tzn.</w:t>
      </w:r>
      <w:r w:rsidR="004C56C1">
        <w:rPr>
          <w:lang w:eastAsia="cs-CZ"/>
        </w:rPr>
        <w:t>,</w:t>
      </w:r>
      <w:r w:rsidR="004E0C76">
        <w:rPr>
          <w:lang w:eastAsia="cs-CZ"/>
        </w:rPr>
        <w:t xml:space="preserve"> profese si nevytvoří duplicitní </w:t>
      </w:r>
      <w:r w:rsidR="004829A1">
        <w:rPr>
          <w:lang w:eastAsia="cs-CZ"/>
        </w:rPr>
        <w:t>značku či element pro zpracování svého modelu).</w:t>
      </w:r>
    </w:p>
    <w:p w14:paraId="16992EA6" w14:textId="5EBE477F" w:rsidR="00AA2CE7" w:rsidRDefault="00AA2CE7" w:rsidP="00A002E1">
      <w:pPr>
        <w:jc w:val="both"/>
        <w:rPr>
          <w:lang w:eastAsia="cs-CZ"/>
        </w:rPr>
      </w:pPr>
      <w:r>
        <w:rPr>
          <w:lang w:eastAsia="cs-CZ"/>
        </w:rPr>
        <w:t xml:space="preserve">Jsou-li </w:t>
      </w:r>
      <w:r w:rsidR="004C7D87">
        <w:rPr>
          <w:lang w:eastAsia="cs-CZ"/>
        </w:rPr>
        <w:t>prvky</w:t>
      </w:r>
      <w:r>
        <w:rPr>
          <w:lang w:eastAsia="cs-CZ"/>
        </w:rPr>
        <w:t xml:space="preserve">, na které je připojeno více profesí, </w:t>
      </w:r>
      <w:r w:rsidR="00520576">
        <w:rPr>
          <w:lang w:eastAsia="cs-CZ"/>
        </w:rPr>
        <w:t xml:space="preserve">musí se </w:t>
      </w:r>
      <w:r>
        <w:rPr>
          <w:lang w:eastAsia="cs-CZ"/>
        </w:rPr>
        <w:t xml:space="preserve">tyto </w:t>
      </w:r>
      <w:r w:rsidR="004C7D87">
        <w:rPr>
          <w:lang w:eastAsia="cs-CZ"/>
        </w:rPr>
        <w:t>prvky</w:t>
      </w:r>
      <w:r>
        <w:rPr>
          <w:lang w:eastAsia="cs-CZ"/>
        </w:rPr>
        <w:t xml:space="preserve"> nacháze</w:t>
      </w:r>
      <w:r w:rsidR="00520576">
        <w:rPr>
          <w:lang w:eastAsia="cs-CZ"/>
        </w:rPr>
        <w:t>t</w:t>
      </w:r>
      <w:r>
        <w:rPr>
          <w:lang w:eastAsia="cs-CZ"/>
        </w:rPr>
        <w:t xml:space="preserve"> v každé </w:t>
      </w:r>
      <w:r w:rsidR="004C56C1">
        <w:rPr>
          <w:lang w:eastAsia="cs-CZ"/>
        </w:rPr>
        <w:t xml:space="preserve">profesi </w:t>
      </w:r>
      <w:r w:rsidR="001C4BD2">
        <w:rPr>
          <w:lang w:eastAsia="cs-CZ"/>
        </w:rPr>
        <w:t>(kvůli zajištění funkčního spojení</w:t>
      </w:r>
      <w:r w:rsidR="00520576">
        <w:rPr>
          <w:lang w:eastAsia="cs-CZ"/>
        </w:rPr>
        <w:t xml:space="preserve"> jednotlivých profesních celků). </w:t>
      </w:r>
      <w:r w:rsidR="00A1661E">
        <w:rPr>
          <w:lang w:eastAsia="cs-CZ"/>
        </w:rPr>
        <w:t xml:space="preserve">Daný </w:t>
      </w:r>
      <w:r w:rsidR="00EA6671">
        <w:rPr>
          <w:lang w:eastAsia="cs-CZ"/>
        </w:rPr>
        <w:t>prvek</w:t>
      </w:r>
      <w:r w:rsidR="00A1661E">
        <w:rPr>
          <w:lang w:eastAsia="cs-CZ"/>
        </w:rPr>
        <w:t xml:space="preserve"> musí mít totožné značení v každém jednotlivém modelu</w:t>
      </w:r>
      <w:r w:rsidR="00985E2F">
        <w:rPr>
          <w:lang w:eastAsia="cs-CZ"/>
        </w:rPr>
        <w:t>. Pro účely vykazování musí být předen určeno, kdo dan</w:t>
      </w:r>
      <w:r w:rsidR="00CB6957">
        <w:rPr>
          <w:lang w:eastAsia="cs-CZ"/>
        </w:rPr>
        <w:t>ý</w:t>
      </w:r>
      <w:r w:rsidR="00985E2F">
        <w:rPr>
          <w:lang w:eastAsia="cs-CZ"/>
        </w:rPr>
        <w:t xml:space="preserve"> </w:t>
      </w:r>
      <w:r w:rsidR="004C0C7F">
        <w:rPr>
          <w:lang w:eastAsia="cs-CZ"/>
        </w:rPr>
        <w:t>prvek</w:t>
      </w:r>
      <w:r w:rsidR="00985E2F">
        <w:rPr>
          <w:lang w:eastAsia="cs-CZ"/>
        </w:rPr>
        <w:t xml:space="preserve"> zahrne do </w:t>
      </w:r>
      <w:r w:rsidR="00B60C8B">
        <w:rPr>
          <w:lang w:eastAsia="cs-CZ"/>
        </w:rPr>
        <w:t>výkazu výměr. Kolize těchto</w:t>
      </w:r>
      <w:r w:rsidR="00EA6671">
        <w:rPr>
          <w:lang w:eastAsia="cs-CZ"/>
        </w:rPr>
        <w:t xml:space="preserve"> prvků</w:t>
      </w:r>
      <w:r w:rsidR="003E5EF7">
        <w:rPr>
          <w:lang w:eastAsia="cs-CZ"/>
        </w:rPr>
        <w:t xml:space="preserve"> je jediná přípustná.</w:t>
      </w:r>
    </w:p>
    <w:p w14:paraId="7003E155" w14:textId="77777777" w:rsidR="002C27E2" w:rsidRDefault="002C27E2" w:rsidP="002C27E2">
      <w:pPr>
        <w:pStyle w:val="Nadpis4"/>
      </w:pPr>
      <w:r>
        <w:t>ZDRAVOTechNICKÉ INSTALACE</w:t>
      </w:r>
    </w:p>
    <w:p w14:paraId="5FE85E82" w14:textId="77777777" w:rsidR="002C27E2" w:rsidRDefault="002C27E2" w:rsidP="002C27E2">
      <w:pPr>
        <w:jc w:val="both"/>
        <w:rPr>
          <w:lang w:eastAsia="cs-CZ"/>
        </w:rPr>
      </w:pPr>
      <w:r>
        <w:rPr>
          <w:lang w:eastAsia="cs-CZ"/>
        </w:rPr>
        <w:t>Splňují podmínky pro „Potrubí a trubní vedení“. Zařizovací prvky jsou osazeny v modelech profesí v reálných geometrických rozměrech a do modelu stavebního jsou převzaty. Není přípustné mít duplicitu zařizovacích prvků ve stavebním modelu a v modelech ostatních profesí.</w:t>
      </w:r>
    </w:p>
    <w:p w14:paraId="707E78F7" w14:textId="77777777" w:rsidR="002C27E2" w:rsidRPr="00C12561" w:rsidRDefault="002C27E2" w:rsidP="002C27E2">
      <w:pPr>
        <w:jc w:val="both"/>
        <w:rPr>
          <w:b/>
          <w:bCs/>
          <w:i/>
          <w:iCs/>
          <w:lang w:eastAsia="cs-CZ"/>
        </w:rPr>
      </w:pPr>
      <w:r>
        <w:rPr>
          <w:b/>
          <w:bCs/>
          <w:i/>
          <w:iCs/>
          <w:lang w:eastAsia="cs-CZ"/>
        </w:rPr>
        <w:t>Tzn. že např. v modelu Architektonicko-stavebního řešení nebudou umístěny např. zařizovací předměty jako umyvadla a klozety. To však neznamená, že tento běžně používaný krok nemůže být použit pro nižší stupně projektové dokumentace. Je na Koordinátorovi BIM, aby měl tento požadavek pro tento projektový stupeň na paměti a vhodně naplánoval splnění tohoto požadavku.</w:t>
      </w:r>
    </w:p>
    <w:p w14:paraId="3EF39078" w14:textId="77777777" w:rsidR="002C27E2" w:rsidRDefault="002C27E2" w:rsidP="002C27E2">
      <w:pPr>
        <w:pStyle w:val="Nadpis4"/>
      </w:pPr>
      <w:r>
        <w:t>ELEKTROINSTALACE</w:t>
      </w:r>
    </w:p>
    <w:p w14:paraId="20FA256F" w14:textId="77777777" w:rsidR="002C27E2" w:rsidRDefault="002C27E2" w:rsidP="002C27E2">
      <w:pPr>
        <w:jc w:val="both"/>
        <w:rPr>
          <w:lang w:eastAsia="cs-CZ"/>
        </w:rPr>
      </w:pPr>
      <w:r>
        <w:rPr>
          <w:lang w:eastAsia="cs-CZ"/>
        </w:rPr>
        <w:t xml:space="preserve">Všechny modely budou plnit dělení na část silnoproudou, slaboproudou, CCTV a IT (pomocí parametrů, rozdělení modelu apod.). Modely budou obsahovat hlavní kabelové trasy a všechny osazené prvky (např. rozvodné skříně, zásuvky, vypínače, krabice apod.). </w:t>
      </w:r>
    </w:p>
    <w:p w14:paraId="377AE4FF" w14:textId="77777777" w:rsidR="002C27E2" w:rsidRDefault="002C27E2" w:rsidP="002C27E2">
      <w:pPr>
        <w:jc w:val="both"/>
        <w:rPr>
          <w:lang w:eastAsia="cs-CZ"/>
        </w:rPr>
      </w:pPr>
      <w:r>
        <w:rPr>
          <w:lang w:eastAsia="cs-CZ"/>
        </w:rPr>
        <w:t>Schéma zapojení není třeba řešit v modelovacím nástroji.</w:t>
      </w:r>
    </w:p>
    <w:p w14:paraId="00AFE408" w14:textId="77777777" w:rsidR="002C27E2" w:rsidRDefault="002C27E2" w:rsidP="002C27E2">
      <w:pPr>
        <w:jc w:val="both"/>
        <w:rPr>
          <w:lang w:eastAsia="cs-CZ"/>
        </w:rPr>
      </w:pPr>
      <w:r>
        <w:rPr>
          <w:lang w:eastAsia="cs-CZ"/>
        </w:rPr>
        <w:t>Kabelové chráničky jsou součástí modelu.</w:t>
      </w:r>
    </w:p>
    <w:p w14:paraId="76CBAEC4" w14:textId="77777777" w:rsidR="002C27E2" w:rsidRDefault="002C27E2" w:rsidP="002C27E2">
      <w:pPr>
        <w:pStyle w:val="Nadpis4"/>
      </w:pPr>
      <w:r>
        <w:lastRenderedPageBreak/>
        <w:t>ZDRAVOTNICKÁ TECHNOLOGIE</w:t>
      </w:r>
    </w:p>
    <w:p w14:paraId="7EFC8751" w14:textId="77777777" w:rsidR="002C27E2" w:rsidRPr="00CD048D" w:rsidRDefault="002C27E2" w:rsidP="002C27E2">
      <w:pPr>
        <w:jc w:val="both"/>
        <w:rPr>
          <w:lang w:eastAsia="cs-CZ"/>
        </w:rPr>
      </w:pPr>
      <w:r>
        <w:rPr>
          <w:lang w:eastAsia="cs-CZ"/>
        </w:rPr>
        <w:t>Veškerá zdravotnická technologie (zdravotnické prostředky a zdravotnické vybavení) bude zanesena v samostatném modelu. Grafická podrobnost jednotlivých prvků bude zjednodušená, ve vnějších obrysech. Koordinátor BIM předkládá řešení jednotlivých prvků ke schválení.</w:t>
      </w:r>
    </w:p>
    <w:p w14:paraId="2FBC4119" w14:textId="427CE413" w:rsidR="00EE3DF6" w:rsidRDefault="00306847" w:rsidP="007B231B">
      <w:pPr>
        <w:pStyle w:val="Nadpis2"/>
      </w:pPr>
      <w:bookmarkStart w:id="60" w:name="_Toc137566473"/>
      <w:r>
        <w:t>INFORMAČNÍ</w:t>
      </w:r>
      <w:r w:rsidR="0090768D">
        <w:t xml:space="preserve"> PODROBNOST MODELU</w:t>
      </w:r>
      <w:bookmarkEnd w:id="60"/>
    </w:p>
    <w:p w14:paraId="5A205323" w14:textId="76848BD8" w:rsidR="007D7D15" w:rsidRDefault="00ED6C70" w:rsidP="00A002E1">
      <w:pPr>
        <w:jc w:val="both"/>
        <w:rPr>
          <w:lang w:eastAsia="cs-CZ"/>
        </w:rPr>
      </w:pPr>
      <w:r>
        <w:rPr>
          <w:lang w:eastAsia="cs-CZ"/>
        </w:rPr>
        <w:t xml:space="preserve">Každý </w:t>
      </w:r>
      <w:r w:rsidR="006502C9">
        <w:rPr>
          <w:lang w:eastAsia="cs-CZ"/>
        </w:rPr>
        <w:t>prvek</w:t>
      </w:r>
      <w:r>
        <w:rPr>
          <w:lang w:eastAsia="cs-CZ"/>
        </w:rPr>
        <w:t xml:space="preserve"> v rámci modelu musí mít unikátní značení.</w:t>
      </w:r>
      <w:r w:rsidR="00D625A5">
        <w:rPr>
          <w:lang w:eastAsia="cs-CZ"/>
        </w:rPr>
        <w:t xml:space="preserve"> Toto značení musí být unikátní v</w:t>
      </w:r>
      <w:r w:rsidR="003B7252">
        <w:rPr>
          <w:lang w:eastAsia="cs-CZ"/>
        </w:rPr>
        <w:t> </w:t>
      </w:r>
      <w:r w:rsidR="00D625A5">
        <w:rPr>
          <w:lang w:eastAsia="cs-CZ"/>
        </w:rPr>
        <w:t>rámci</w:t>
      </w:r>
      <w:r w:rsidR="003B7252">
        <w:rPr>
          <w:lang w:eastAsia="cs-CZ"/>
        </w:rPr>
        <w:t xml:space="preserve"> </w:t>
      </w:r>
      <w:r w:rsidR="0004400A">
        <w:rPr>
          <w:lang w:eastAsia="cs-CZ"/>
        </w:rPr>
        <w:t xml:space="preserve">celého projektu. </w:t>
      </w:r>
      <w:r w:rsidR="000B5C7C">
        <w:rPr>
          <w:lang w:eastAsia="cs-CZ"/>
        </w:rPr>
        <w:t xml:space="preserve">Toto značení </w:t>
      </w:r>
      <w:r w:rsidR="0087279C">
        <w:rPr>
          <w:lang w:eastAsia="cs-CZ"/>
        </w:rPr>
        <w:t xml:space="preserve">se řídí </w:t>
      </w:r>
      <w:r w:rsidR="007D7D15">
        <w:rPr>
          <w:lang w:eastAsia="cs-CZ"/>
        </w:rPr>
        <w:t>přílo</w:t>
      </w:r>
      <w:r w:rsidR="0087279C">
        <w:rPr>
          <w:lang w:eastAsia="cs-CZ"/>
        </w:rPr>
        <w:t>hou</w:t>
      </w:r>
      <w:r w:rsidR="00056888">
        <w:rPr>
          <w:lang w:eastAsia="cs-CZ"/>
        </w:rPr>
        <w:t xml:space="preserve"> „Třídící systém“</w:t>
      </w:r>
      <w:r>
        <w:rPr>
          <w:lang w:eastAsia="cs-CZ"/>
        </w:rPr>
        <w:t>.</w:t>
      </w:r>
      <w:r w:rsidR="007D7D15">
        <w:rPr>
          <w:lang w:eastAsia="cs-CZ"/>
        </w:rPr>
        <w:t xml:space="preserve"> Tento systém značení </w:t>
      </w:r>
      <w:r w:rsidR="00C25613">
        <w:rPr>
          <w:lang w:eastAsia="cs-CZ"/>
        </w:rPr>
        <w:t>bude</w:t>
      </w:r>
      <w:r w:rsidR="007D7D15">
        <w:rPr>
          <w:lang w:eastAsia="cs-CZ"/>
        </w:rPr>
        <w:t xml:space="preserve"> sloužit i pro značení </w:t>
      </w:r>
      <w:r w:rsidR="00B12FB2">
        <w:rPr>
          <w:lang w:eastAsia="cs-CZ"/>
        </w:rPr>
        <w:t xml:space="preserve">prvků ve </w:t>
      </w:r>
      <w:r w:rsidR="007D7D15">
        <w:rPr>
          <w:lang w:eastAsia="cs-CZ"/>
        </w:rPr>
        <w:t>2D dokumentac</w:t>
      </w:r>
      <w:r w:rsidR="00F7458B">
        <w:rPr>
          <w:lang w:eastAsia="cs-CZ"/>
        </w:rPr>
        <w:t>e</w:t>
      </w:r>
      <w:r w:rsidR="007D7D15">
        <w:rPr>
          <w:lang w:eastAsia="cs-CZ"/>
        </w:rPr>
        <w:t>.</w:t>
      </w:r>
    </w:p>
    <w:p w14:paraId="5A632F01" w14:textId="1EA77947" w:rsidR="00071695" w:rsidRDefault="007D7D15" w:rsidP="00A002E1">
      <w:pPr>
        <w:jc w:val="both"/>
        <w:rPr>
          <w:lang w:eastAsia="cs-CZ"/>
        </w:rPr>
      </w:pPr>
      <w:r>
        <w:rPr>
          <w:lang w:eastAsia="cs-CZ"/>
        </w:rPr>
        <w:t>Součá</w:t>
      </w:r>
      <w:r w:rsidR="00A95F1E">
        <w:rPr>
          <w:lang w:eastAsia="cs-CZ"/>
        </w:rPr>
        <w:t xml:space="preserve">stí informační podrobnosti je i seznam </w:t>
      </w:r>
      <w:r w:rsidR="00130C3A">
        <w:rPr>
          <w:lang w:eastAsia="cs-CZ"/>
        </w:rPr>
        <w:t xml:space="preserve">minimálních požadovaných parametrů, které každý </w:t>
      </w:r>
      <w:r w:rsidR="00B12FB2">
        <w:rPr>
          <w:lang w:eastAsia="cs-CZ"/>
        </w:rPr>
        <w:t>prvek</w:t>
      </w:r>
      <w:r w:rsidR="00130C3A">
        <w:rPr>
          <w:lang w:eastAsia="cs-CZ"/>
        </w:rPr>
        <w:t xml:space="preserve"> obsahuje</w:t>
      </w:r>
      <w:r w:rsidR="00913CA8">
        <w:rPr>
          <w:lang w:eastAsia="cs-CZ"/>
        </w:rPr>
        <w:t xml:space="preserve">. V příloze </w:t>
      </w:r>
      <w:r w:rsidR="00D90D3C">
        <w:rPr>
          <w:lang w:eastAsia="cs-CZ"/>
        </w:rPr>
        <w:t>„</w:t>
      </w:r>
      <w:r w:rsidR="00C17DF6">
        <w:rPr>
          <w:lang w:eastAsia="cs-CZ"/>
        </w:rPr>
        <w:t>Seznam parametrů</w:t>
      </w:r>
      <w:r w:rsidR="00D90D3C">
        <w:rPr>
          <w:lang w:eastAsia="cs-CZ"/>
        </w:rPr>
        <w:t>“</w:t>
      </w:r>
      <w:r w:rsidR="0090768D">
        <w:rPr>
          <w:lang w:eastAsia="cs-CZ"/>
        </w:rPr>
        <w:t xml:space="preserve"> </w:t>
      </w:r>
      <w:r w:rsidR="00913CA8">
        <w:rPr>
          <w:lang w:eastAsia="cs-CZ"/>
        </w:rPr>
        <w:t xml:space="preserve">jsou </w:t>
      </w:r>
      <w:r w:rsidR="00334359">
        <w:rPr>
          <w:lang w:eastAsia="cs-CZ"/>
        </w:rPr>
        <w:t>uvedeny</w:t>
      </w:r>
      <w:r w:rsidR="00913CA8">
        <w:rPr>
          <w:lang w:eastAsia="cs-CZ"/>
        </w:rPr>
        <w:t xml:space="preserve"> </w:t>
      </w:r>
      <w:r w:rsidR="0011207C">
        <w:rPr>
          <w:lang w:eastAsia="cs-CZ"/>
        </w:rPr>
        <w:t xml:space="preserve">prvky </w:t>
      </w:r>
      <w:r w:rsidR="00913CA8">
        <w:rPr>
          <w:lang w:eastAsia="cs-CZ"/>
        </w:rPr>
        <w:t xml:space="preserve">a požadované parametry, které je potřeba u </w:t>
      </w:r>
      <w:r w:rsidR="0011207C">
        <w:rPr>
          <w:lang w:eastAsia="cs-CZ"/>
        </w:rPr>
        <w:t xml:space="preserve">prvků </w:t>
      </w:r>
      <w:r w:rsidR="007F3414">
        <w:rPr>
          <w:lang w:eastAsia="cs-CZ"/>
        </w:rPr>
        <w:t>vyplnit v rámci zpracování modelu</w:t>
      </w:r>
      <w:r w:rsidR="0090768D">
        <w:rPr>
          <w:lang w:eastAsia="cs-CZ"/>
        </w:rPr>
        <w:t>.</w:t>
      </w:r>
      <w:r w:rsidR="007F3414">
        <w:rPr>
          <w:lang w:eastAsia="cs-CZ"/>
        </w:rPr>
        <w:t xml:space="preserve"> Tyto informace se dělí na </w:t>
      </w:r>
      <w:r w:rsidR="007F3414" w:rsidRPr="00F562CE">
        <w:rPr>
          <w:lang w:eastAsia="cs-CZ"/>
        </w:rPr>
        <w:t xml:space="preserve">geometrické a </w:t>
      </w:r>
      <w:r w:rsidR="00F562CE" w:rsidRPr="002B6E72">
        <w:rPr>
          <w:lang w:eastAsia="cs-CZ"/>
        </w:rPr>
        <w:t>negeometrické</w:t>
      </w:r>
      <w:r w:rsidR="008C3984">
        <w:rPr>
          <w:lang w:eastAsia="cs-CZ"/>
        </w:rPr>
        <w:t>.</w:t>
      </w:r>
    </w:p>
    <w:p w14:paraId="76112FBF" w14:textId="77777777" w:rsidR="00071695" w:rsidRDefault="008C3984" w:rsidP="00A002E1">
      <w:pPr>
        <w:jc w:val="both"/>
        <w:rPr>
          <w:lang w:eastAsia="cs-CZ"/>
        </w:rPr>
      </w:pPr>
      <w:r>
        <w:rPr>
          <w:lang w:eastAsia="cs-CZ"/>
        </w:rPr>
        <w:t>Geometrické informace budou vždy čteny z modelu, není přípustné tyto údaje vyplňovat ručně.</w:t>
      </w:r>
      <w:r w:rsidR="00071695">
        <w:rPr>
          <w:lang w:eastAsia="cs-CZ"/>
        </w:rPr>
        <w:t xml:space="preserve"> </w:t>
      </w:r>
    </w:p>
    <w:p w14:paraId="5EBB9A1E" w14:textId="1482FE5C" w:rsidR="0090768D" w:rsidRDefault="00F562CE" w:rsidP="00A002E1">
      <w:pPr>
        <w:jc w:val="both"/>
        <w:rPr>
          <w:lang w:eastAsia="cs-CZ"/>
        </w:rPr>
      </w:pPr>
      <w:r>
        <w:rPr>
          <w:lang w:eastAsia="cs-CZ"/>
        </w:rPr>
        <w:t>Negeometrické</w:t>
      </w:r>
      <w:r w:rsidR="00071695">
        <w:rPr>
          <w:lang w:eastAsia="cs-CZ"/>
        </w:rPr>
        <w:t xml:space="preserve"> informace jsou parametry vyplňované ručně</w:t>
      </w:r>
      <w:r w:rsidR="00BD4003">
        <w:rPr>
          <w:lang w:eastAsia="cs-CZ"/>
        </w:rPr>
        <w:t xml:space="preserve">, poloautomaticky či </w:t>
      </w:r>
      <w:r w:rsidR="00071695">
        <w:rPr>
          <w:lang w:eastAsia="cs-CZ"/>
        </w:rPr>
        <w:t xml:space="preserve">automaticky </w:t>
      </w:r>
      <w:r w:rsidR="00A80855">
        <w:rPr>
          <w:lang w:eastAsia="cs-CZ"/>
        </w:rPr>
        <w:t xml:space="preserve">a podávají další informace o </w:t>
      </w:r>
      <w:r w:rsidR="00B240CF">
        <w:rPr>
          <w:lang w:eastAsia="cs-CZ"/>
        </w:rPr>
        <w:t>prvku</w:t>
      </w:r>
      <w:r w:rsidR="00A80855">
        <w:rPr>
          <w:lang w:eastAsia="cs-CZ"/>
        </w:rPr>
        <w:t>. Vyplnění parametrů je vyplněno slovně, nikoli pomocí zk</w:t>
      </w:r>
      <w:r w:rsidR="001C2A39">
        <w:rPr>
          <w:lang w:eastAsia="cs-CZ"/>
        </w:rPr>
        <w:t>ratek a kódů</w:t>
      </w:r>
      <w:r w:rsidR="000532B0">
        <w:rPr>
          <w:lang w:eastAsia="cs-CZ"/>
        </w:rPr>
        <w:t xml:space="preserve">, </w:t>
      </w:r>
      <w:r w:rsidR="001B2206">
        <w:rPr>
          <w:lang w:eastAsia="cs-CZ"/>
        </w:rPr>
        <w:t xml:space="preserve">mimo </w:t>
      </w:r>
      <w:r w:rsidR="000532B0">
        <w:rPr>
          <w:lang w:eastAsia="cs-CZ"/>
        </w:rPr>
        <w:t xml:space="preserve">značení z </w:t>
      </w:r>
      <w:r w:rsidR="001B2206">
        <w:rPr>
          <w:lang w:eastAsia="cs-CZ"/>
        </w:rPr>
        <w:t>nor</w:t>
      </w:r>
      <w:r w:rsidR="000532B0">
        <w:rPr>
          <w:lang w:eastAsia="cs-CZ"/>
        </w:rPr>
        <w:t>e</w:t>
      </w:r>
      <w:r w:rsidR="001B2206">
        <w:rPr>
          <w:lang w:eastAsia="cs-CZ"/>
        </w:rPr>
        <w:t>m a vyhláš</w:t>
      </w:r>
      <w:r w:rsidR="000532B0">
        <w:rPr>
          <w:lang w:eastAsia="cs-CZ"/>
        </w:rPr>
        <w:t>e</w:t>
      </w:r>
      <w:r w:rsidR="001B2206">
        <w:rPr>
          <w:lang w:eastAsia="cs-CZ"/>
        </w:rPr>
        <w:t>k.</w:t>
      </w:r>
    </w:p>
    <w:p w14:paraId="5CBA68BA" w14:textId="6911E4EC" w:rsidR="006C6886" w:rsidRDefault="006C6886" w:rsidP="00A002E1">
      <w:pPr>
        <w:jc w:val="both"/>
        <w:rPr>
          <w:lang w:eastAsia="cs-CZ"/>
        </w:rPr>
      </w:pPr>
      <w:r>
        <w:rPr>
          <w:lang w:eastAsia="cs-CZ"/>
        </w:rPr>
        <w:t xml:space="preserve">Vždy je potřeba tyto dvě přílohy </w:t>
      </w:r>
      <w:r w:rsidR="009B0B0D">
        <w:rPr>
          <w:lang w:eastAsia="cs-CZ"/>
        </w:rPr>
        <w:t>„Tříd</w:t>
      </w:r>
      <w:r w:rsidR="00910E7D">
        <w:rPr>
          <w:lang w:eastAsia="cs-CZ"/>
        </w:rPr>
        <w:t>i</w:t>
      </w:r>
      <w:r w:rsidR="009B0B0D">
        <w:rPr>
          <w:lang w:eastAsia="cs-CZ"/>
        </w:rPr>
        <w:t xml:space="preserve">cí systém“ a </w:t>
      </w:r>
      <w:r w:rsidR="00467FA4">
        <w:rPr>
          <w:lang w:eastAsia="cs-CZ"/>
        </w:rPr>
        <w:t>„</w:t>
      </w:r>
      <w:r w:rsidR="00910E7D">
        <w:rPr>
          <w:lang w:eastAsia="cs-CZ"/>
        </w:rPr>
        <w:t>Seznam parametrů</w:t>
      </w:r>
      <w:r w:rsidR="00467FA4">
        <w:rPr>
          <w:lang w:eastAsia="cs-CZ"/>
        </w:rPr>
        <w:t>“</w:t>
      </w:r>
      <w:r>
        <w:rPr>
          <w:lang w:eastAsia="cs-CZ"/>
        </w:rPr>
        <w:t xml:space="preserve"> držet v aktuálním stavu. V</w:t>
      </w:r>
      <w:r w:rsidR="008C4801">
        <w:rPr>
          <w:lang w:eastAsia="cs-CZ"/>
        </w:rPr>
        <w:t> </w:t>
      </w:r>
      <w:r>
        <w:rPr>
          <w:lang w:eastAsia="cs-CZ"/>
        </w:rPr>
        <w:t>p</w:t>
      </w:r>
      <w:r w:rsidR="008C4801">
        <w:rPr>
          <w:lang w:eastAsia="cs-CZ"/>
        </w:rPr>
        <w:t xml:space="preserve">růběhu vzniku informačního modelu se mohou objevit nové prvky a potřeba definice jejich značení a obsahu parametrů. Zhotovitel je povinen </w:t>
      </w:r>
      <w:r w:rsidR="007B1E6A">
        <w:rPr>
          <w:lang w:eastAsia="cs-CZ"/>
        </w:rPr>
        <w:t>tyto skutečnosti</w:t>
      </w:r>
      <w:r w:rsidR="00995F22">
        <w:rPr>
          <w:lang w:eastAsia="cs-CZ"/>
        </w:rPr>
        <w:t xml:space="preserve"> předávat na kontrolních dnech a předkládat návrhy na doplnění těchto dvou příloh.</w:t>
      </w:r>
      <w:r w:rsidR="00467FA4">
        <w:rPr>
          <w:lang w:eastAsia="cs-CZ"/>
        </w:rPr>
        <w:t xml:space="preserve"> V případě, že uzná za vhodné, je nutné tyto</w:t>
      </w:r>
      <w:r w:rsidR="00D262E4">
        <w:rPr>
          <w:lang w:eastAsia="cs-CZ"/>
        </w:rPr>
        <w:t xml:space="preserve"> požadavky na změny předkládat neodkladně.</w:t>
      </w:r>
    </w:p>
    <w:p w14:paraId="07CD0039" w14:textId="668F9E65" w:rsidR="00CA4A18" w:rsidRPr="00CA4A18" w:rsidRDefault="00CA4A18" w:rsidP="00A002E1">
      <w:pPr>
        <w:jc w:val="both"/>
        <w:rPr>
          <w:b/>
          <w:bCs/>
          <w:i/>
          <w:iCs/>
          <w:lang w:eastAsia="cs-CZ"/>
        </w:rPr>
      </w:pPr>
      <w:r>
        <w:rPr>
          <w:b/>
          <w:bCs/>
          <w:i/>
          <w:iCs/>
          <w:lang w:eastAsia="cs-CZ"/>
        </w:rPr>
        <w:t xml:space="preserve">Předpokládá se </w:t>
      </w:r>
      <w:r w:rsidR="00F93F44">
        <w:rPr>
          <w:b/>
          <w:bCs/>
          <w:i/>
          <w:iCs/>
          <w:lang w:eastAsia="cs-CZ"/>
        </w:rPr>
        <w:t xml:space="preserve">hlubší diskuze s vítězným </w:t>
      </w:r>
      <w:r w:rsidR="006369EB">
        <w:rPr>
          <w:b/>
          <w:bCs/>
          <w:i/>
          <w:iCs/>
          <w:lang w:eastAsia="cs-CZ"/>
        </w:rPr>
        <w:t>účastníkem</w:t>
      </w:r>
      <w:r w:rsidR="00F93F44">
        <w:rPr>
          <w:b/>
          <w:bCs/>
          <w:i/>
          <w:iCs/>
          <w:lang w:eastAsia="cs-CZ"/>
        </w:rPr>
        <w:t xml:space="preserve"> o podobě rozsahu. V příloze je zobrazen základní požadavek, z kterého se bude vycházet. Rozsah informací je volen tak,</w:t>
      </w:r>
      <w:r w:rsidR="00BC5D31">
        <w:rPr>
          <w:b/>
          <w:bCs/>
          <w:i/>
          <w:iCs/>
          <w:lang w:eastAsia="cs-CZ"/>
        </w:rPr>
        <w:t xml:space="preserve"> </w:t>
      </w:r>
      <w:r w:rsidR="00F93F44">
        <w:rPr>
          <w:b/>
          <w:bCs/>
          <w:i/>
          <w:iCs/>
          <w:lang w:eastAsia="cs-CZ"/>
        </w:rPr>
        <w:t>aby plnil základní cíle projektu. Je možné, že v rámci zpracování projektu budou součástí modelu další informace. V takovém případě je nutné držet aktuální stav in</w:t>
      </w:r>
      <w:r w:rsidR="00BC5D31">
        <w:rPr>
          <w:b/>
          <w:bCs/>
          <w:i/>
          <w:iCs/>
          <w:lang w:eastAsia="cs-CZ"/>
        </w:rPr>
        <w:t xml:space="preserve">formací v této příloze. </w:t>
      </w:r>
      <w:r w:rsidR="006369EB">
        <w:rPr>
          <w:b/>
          <w:bCs/>
          <w:i/>
          <w:iCs/>
          <w:lang w:eastAsia="cs-CZ"/>
        </w:rPr>
        <w:t>Účastník</w:t>
      </w:r>
      <w:r w:rsidR="00BC5D31">
        <w:rPr>
          <w:b/>
          <w:bCs/>
          <w:i/>
          <w:iCs/>
          <w:lang w:eastAsia="cs-CZ"/>
        </w:rPr>
        <w:t xml:space="preserve"> může případně doplnit </w:t>
      </w:r>
      <w:r w:rsidR="000A34A7">
        <w:rPr>
          <w:b/>
          <w:bCs/>
          <w:i/>
          <w:iCs/>
          <w:lang w:eastAsia="cs-CZ"/>
        </w:rPr>
        <w:t xml:space="preserve">informační podrobnost o parametry, </w:t>
      </w:r>
      <w:r w:rsidR="005C727A">
        <w:rPr>
          <w:b/>
          <w:bCs/>
          <w:i/>
          <w:iCs/>
          <w:lang w:eastAsia="cs-CZ"/>
        </w:rPr>
        <w:t>o k</w:t>
      </w:r>
      <w:r w:rsidR="000A34A7">
        <w:rPr>
          <w:b/>
          <w:bCs/>
          <w:i/>
          <w:iCs/>
          <w:lang w:eastAsia="cs-CZ"/>
        </w:rPr>
        <w:t>ter</w:t>
      </w:r>
      <w:r w:rsidR="005C727A">
        <w:rPr>
          <w:b/>
          <w:bCs/>
          <w:i/>
          <w:iCs/>
          <w:lang w:eastAsia="cs-CZ"/>
        </w:rPr>
        <w:t>ých</w:t>
      </w:r>
      <w:r w:rsidR="000A34A7">
        <w:rPr>
          <w:b/>
          <w:bCs/>
          <w:i/>
          <w:iCs/>
          <w:lang w:eastAsia="cs-CZ"/>
        </w:rPr>
        <w:t xml:space="preserve"> ví, že </w:t>
      </w:r>
      <w:r w:rsidR="005C727A">
        <w:rPr>
          <w:b/>
          <w:bCs/>
          <w:i/>
          <w:iCs/>
          <w:lang w:eastAsia="cs-CZ"/>
        </w:rPr>
        <w:t xml:space="preserve">je už nyní </w:t>
      </w:r>
      <w:r w:rsidR="000A34A7">
        <w:rPr>
          <w:b/>
          <w:bCs/>
          <w:i/>
          <w:iCs/>
          <w:lang w:eastAsia="cs-CZ"/>
        </w:rPr>
        <w:t>bude potřebovat.</w:t>
      </w:r>
    </w:p>
    <w:p w14:paraId="3ACC4EC1" w14:textId="77777777" w:rsidR="00160FAA" w:rsidRDefault="00160FAA" w:rsidP="00160FAA">
      <w:pPr>
        <w:pStyle w:val="Nadpis3"/>
        <w:jc w:val="both"/>
      </w:pPr>
      <w:bookmarkStart w:id="61" w:name="_Toc137566474"/>
      <w:r>
        <w:t>VÝKAZ VÝMĚR</w:t>
      </w:r>
      <w:bookmarkEnd w:id="61"/>
    </w:p>
    <w:p w14:paraId="4AF604A6" w14:textId="6E882126" w:rsidR="00160FAA" w:rsidRPr="008F3A6A" w:rsidRDefault="00160FAA" w:rsidP="00160FAA">
      <w:pPr>
        <w:jc w:val="both"/>
        <w:rPr>
          <w:b/>
          <w:i/>
          <w:lang w:eastAsia="cs-CZ"/>
        </w:rPr>
      </w:pPr>
      <w:r>
        <w:rPr>
          <w:b/>
          <w:i/>
          <w:lang w:eastAsia="cs-CZ"/>
        </w:rPr>
        <w:t xml:space="preserve">Bude popsán proces tvoření výkazu výměr v modelu včetně popisu převodu do jiných </w:t>
      </w:r>
      <w:r w:rsidR="00B831C0">
        <w:rPr>
          <w:b/>
          <w:i/>
          <w:lang w:eastAsia="cs-CZ"/>
        </w:rPr>
        <w:t xml:space="preserve">formátů </w:t>
      </w:r>
      <w:r>
        <w:rPr>
          <w:b/>
          <w:i/>
          <w:lang w:eastAsia="cs-CZ"/>
        </w:rPr>
        <w:t>(např. excel apod.) Pozor, nezaměňovat se soupisem prací či rozpočtem, jedná se skutečně pouze o výkaz výměr.</w:t>
      </w:r>
      <w:r w:rsidR="00AC0AF9">
        <w:rPr>
          <w:b/>
          <w:i/>
          <w:lang w:eastAsia="cs-CZ"/>
        </w:rPr>
        <w:t xml:space="preserve"> Předpoklad je využití jednotného systému značení dle přílohy </w:t>
      </w:r>
      <w:r w:rsidR="005C727A">
        <w:rPr>
          <w:b/>
          <w:i/>
          <w:lang w:eastAsia="cs-CZ"/>
        </w:rPr>
        <w:t>„Tříd</w:t>
      </w:r>
      <w:r w:rsidR="00910E7D">
        <w:rPr>
          <w:b/>
          <w:i/>
          <w:lang w:eastAsia="cs-CZ"/>
        </w:rPr>
        <w:t>i</w:t>
      </w:r>
      <w:r w:rsidR="005C727A">
        <w:rPr>
          <w:b/>
          <w:i/>
          <w:lang w:eastAsia="cs-CZ"/>
        </w:rPr>
        <w:t>cí systém“</w:t>
      </w:r>
      <w:r w:rsidR="00AC0AF9">
        <w:rPr>
          <w:b/>
          <w:i/>
          <w:lang w:eastAsia="cs-CZ"/>
        </w:rPr>
        <w:t xml:space="preserve">, který poslouží k identifikaci jednotlivých prvků pro tvorbu výkazu výměr. </w:t>
      </w:r>
    </w:p>
    <w:p w14:paraId="5B1D3988" w14:textId="77777777" w:rsidR="00160FAA" w:rsidRDefault="00160FAA" w:rsidP="00160FAA">
      <w:pPr>
        <w:jc w:val="both"/>
        <w:rPr>
          <w:lang w:eastAsia="cs-CZ"/>
        </w:rPr>
      </w:pPr>
      <w:r>
        <w:rPr>
          <w:lang w:eastAsia="cs-CZ"/>
        </w:rPr>
        <w:t>Model musí umožňovat vytvořit výkaz výměr pro ověření nákladů na stavbu ve všech stupních.</w:t>
      </w:r>
    </w:p>
    <w:p w14:paraId="0B34FF76" w14:textId="77777777" w:rsidR="00160FAA" w:rsidRDefault="00160FAA" w:rsidP="00160FAA">
      <w:pPr>
        <w:jc w:val="both"/>
        <w:rPr>
          <w:lang w:eastAsia="cs-CZ"/>
        </w:rPr>
      </w:pPr>
      <w:r>
        <w:rPr>
          <w:lang w:eastAsia="cs-CZ"/>
        </w:rPr>
        <w:t>Každý prvek musí nést identifikační informaci, aby bylo možné sestavit výkaz výměr.</w:t>
      </w:r>
    </w:p>
    <w:p w14:paraId="0B38F84F" w14:textId="404EC3E7" w:rsidR="00160FAA" w:rsidRDefault="00160FAA" w:rsidP="00160FAA">
      <w:pPr>
        <w:jc w:val="both"/>
        <w:rPr>
          <w:lang w:eastAsia="cs-CZ"/>
        </w:rPr>
      </w:pPr>
      <w:r>
        <w:rPr>
          <w:lang w:eastAsia="cs-CZ"/>
        </w:rPr>
        <w:t xml:space="preserve">Podrobnost výkazu bude odpovídat rozpracovanosti daného stupně a dle kapitoly </w:t>
      </w:r>
      <w:r w:rsidR="00D85F11">
        <w:rPr>
          <w:lang w:eastAsia="cs-CZ"/>
        </w:rPr>
        <w:t>„Grafická podrobnost modelu“.</w:t>
      </w:r>
    </w:p>
    <w:p w14:paraId="631CCDAF" w14:textId="24BD9B05" w:rsidR="00B87C22" w:rsidRPr="00A938FF" w:rsidRDefault="00B87C22" w:rsidP="00B16181">
      <w:pPr>
        <w:jc w:val="both"/>
        <w:rPr>
          <w:lang w:eastAsia="cs-CZ"/>
        </w:rPr>
      </w:pPr>
    </w:p>
    <w:p w14:paraId="239AA925" w14:textId="77777777" w:rsidR="00160FAA" w:rsidRDefault="00160FAA" w:rsidP="007B231B">
      <w:pPr>
        <w:pStyle w:val="Nadpis2"/>
      </w:pPr>
      <w:bookmarkStart w:id="62" w:name="_Toc137566475"/>
      <w:r>
        <w:t>2D VÝSTUPY</w:t>
      </w:r>
      <w:bookmarkEnd w:id="62"/>
    </w:p>
    <w:p w14:paraId="7F57BDFD" w14:textId="0AF1C27C" w:rsidR="00160FAA" w:rsidRPr="00C74470" w:rsidRDefault="00160FAA" w:rsidP="00160FAA">
      <w:pPr>
        <w:jc w:val="both"/>
        <w:rPr>
          <w:b/>
          <w:i/>
          <w:lang w:eastAsia="cs-CZ"/>
        </w:rPr>
      </w:pPr>
      <w:r>
        <w:rPr>
          <w:b/>
          <w:i/>
          <w:lang w:eastAsia="cs-CZ"/>
        </w:rPr>
        <w:t>Všechna uživatelská nastavení</w:t>
      </w:r>
      <w:r w:rsidR="0080134D">
        <w:rPr>
          <w:b/>
          <w:i/>
          <w:lang w:eastAsia="cs-CZ"/>
        </w:rPr>
        <w:t xml:space="preserve"> nástroje pro tvorbu informačního modelu</w:t>
      </w:r>
      <w:r>
        <w:rPr>
          <w:b/>
          <w:i/>
          <w:lang w:eastAsia="cs-CZ"/>
        </w:rPr>
        <w:t xml:space="preserve"> nad rámec systémové funkčnosti zvoleného BIM nástroje musí být popsána v této kapitole, aby bylo jasné, jakými zásahy se došlo k 2D výstupům. Smyslem je eliminovat uživatelské zásahy na minimum. Bude zde seznam </w:t>
      </w:r>
      <w:r w:rsidR="004F75FB">
        <w:rPr>
          <w:b/>
          <w:i/>
          <w:lang w:eastAsia="cs-CZ"/>
        </w:rPr>
        <w:t>dokumentů</w:t>
      </w:r>
      <w:r>
        <w:rPr>
          <w:b/>
          <w:i/>
          <w:lang w:eastAsia="cs-CZ"/>
        </w:rPr>
        <w:t>, které budou produkovány jako přímý výstup z informačního modelu.</w:t>
      </w:r>
      <w:r w:rsidR="00641671">
        <w:rPr>
          <w:b/>
          <w:i/>
          <w:lang w:eastAsia="cs-CZ"/>
        </w:rPr>
        <w:t xml:space="preserve"> Tento seznam může být jako příloha BEP a předpokládá se, že bude vycházet ze seznamu projektové dokumentace.</w:t>
      </w:r>
    </w:p>
    <w:p w14:paraId="64209309" w14:textId="77BEB867" w:rsidR="00160FAA" w:rsidRDefault="00160FAA" w:rsidP="00160FAA">
      <w:pPr>
        <w:jc w:val="both"/>
        <w:rPr>
          <w:lang w:eastAsia="cs-CZ"/>
        </w:rPr>
      </w:pPr>
      <w:r>
        <w:rPr>
          <w:lang w:eastAsia="cs-CZ"/>
        </w:rPr>
        <w:t>Vedlejším produktem modelování je projektová dokumentace, která bude v souladu s vyhláškou č.</w:t>
      </w:r>
      <w:r w:rsidR="00495635">
        <w:rPr>
          <w:lang w:eastAsia="cs-CZ"/>
        </w:rPr>
        <w:t xml:space="preserve"> </w:t>
      </w:r>
      <w:r>
        <w:rPr>
          <w:lang w:eastAsia="cs-CZ"/>
        </w:rPr>
        <w:t>499/2006 Sb.</w:t>
      </w:r>
      <w:r w:rsidR="004F75FB">
        <w:rPr>
          <w:lang w:eastAsia="cs-CZ"/>
        </w:rPr>
        <w:t>, o dokumentaci staveb ve znění pozdějších předpisů</w:t>
      </w:r>
      <w:r>
        <w:rPr>
          <w:lang w:eastAsia="cs-CZ"/>
        </w:rPr>
        <w:t>. Projektová dokumentace slouží pro schvalovací potřeby a pro potřeby realizace stavby.</w:t>
      </w:r>
    </w:p>
    <w:p w14:paraId="50B5B17C" w14:textId="77777777" w:rsidR="00160FAA" w:rsidRDefault="00160FAA" w:rsidP="00160FAA">
      <w:pPr>
        <w:jc w:val="both"/>
        <w:rPr>
          <w:lang w:eastAsia="cs-CZ"/>
        </w:rPr>
      </w:pPr>
      <w:r>
        <w:rPr>
          <w:lang w:eastAsia="cs-CZ"/>
        </w:rPr>
        <w:t xml:space="preserve">Projektová dokumentace bude tvořena přímo z modelu, především pak půdorysy, řezy, pohledy a další. Není žádoucí pro produkci PD lokálně upravovat zobrazení daných pohledů (půdorys, řez, pohled apod.) a doplňovat či upravovat zobrazení tak, </w:t>
      </w:r>
      <w:r>
        <w:rPr>
          <w:lang w:eastAsia="cs-CZ"/>
        </w:rPr>
        <w:lastRenderedPageBreak/>
        <w:t>aby byla splněna pouze část cíle pro produkci projektové dokumentace. Vždy je potřeba zohlednit časovou náročnost vzhledem k získanému benefitu úprav.</w:t>
      </w:r>
    </w:p>
    <w:p w14:paraId="6566CD7E" w14:textId="29C611E7" w:rsidR="00160FAA" w:rsidRDefault="00160FAA" w:rsidP="00160FAA">
      <w:pPr>
        <w:jc w:val="both"/>
        <w:rPr>
          <w:lang w:eastAsia="cs-CZ"/>
        </w:rPr>
      </w:pPr>
      <w:r>
        <w:rPr>
          <w:lang w:eastAsia="cs-CZ"/>
        </w:rPr>
        <w:t xml:space="preserve">Zobrazení hran nad rovinou řezu řešit systémově v rámci modelovacího nástroje, nikoli ručním doplněním. Je vždy třeba hledat řešení, které umožní při posunu </w:t>
      </w:r>
      <w:r w:rsidR="00D54F6E">
        <w:rPr>
          <w:lang w:eastAsia="cs-CZ"/>
        </w:rPr>
        <w:t>prvku</w:t>
      </w:r>
      <w:r>
        <w:rPr>
          <w:lang w:eastAsia="cs-CZ"/>
        </w:rPr>
        <w:t xml:space="preserve"> nad rovinou řezu zajistit i změnu zobrazení daných hran v pohledech (půdorysech zvláště) automaticky.</w:t>
      </w:r>
    </w:p>
    <w:p w14:paraId="33E646BF" w14:textId="0698A8CB" w:rsidR="00160FAA" w:rsidRDefault="00160FAA" w:rsidP="00160FAA">
      <w:pPr>
        <w:jc w:val="both"/>
        <w:rPr>
          <w:lang w:eastAsia="cs-CZ"/>
        </w:rPr>
      </w:pPr>
      <w:r>
        <w:rPr>
          <w:lang w:eastAsia="cs-CZ"/>
        </w:rPr>
        <w:t xml:space="preserve">Tištené výstupy, které není možné získat přímým výstupem z modelu, musí být odsouhlaseny </w:t>
      </w:r>
      <w:r w:rsidR="00242FE9">
        <w:rPr>
          <w:lang w:eastAsia="cs-CZ"/>
        </w:rPr>
        <w:t>Zadava</w:t>
      </w:r>
      <w:r>
        <w:rPr>
          <w:lang w:eastAsia="cs-CZ"/>
        </w:rPr>
        <w:t>telem (koordinace, detaily apod.).</w:t>
      </w:r>
    </w:p>
    <w:p w14:paraId="2434DD6A" w14:textId="77777777" w:rsidR="00160FAA" w:rsidRDefault="00160FAA" w:rsidP="00160FAA">
      <w:pPr>
        <w:jc w:val="both"/>
        <w:rPr>
          <w:lang w:eastAsia="cs-CZ"/>
        </w:rPr>
      </w:pPr>
      <w:r>
        <w:rPr>
          <w:lang w:eastAsia="cs-CZ"/>
        </w:rPr>
        <w:t xml:space="preserve">Textové poznámky bez vazby na prvek jsou zakázané, informace musí být vždy napojeny na daný prvek. </w:t>
      </w:r>
    </w:p>
    <w:p w14:paraId="1B1EDEB0" w14:textId="77777777" w:rsidR="00160FAA" w:rsidRDefault="00160FAA" w:rsidP="00160FAA">
      <w:pPr>
        <w:jc w:val="both"/>
        <w:rPr>
          <w:lang w:eastAsia="cs-CZ"/>
        </w:rPr>
      </w:pPr>
      <w:r>
        <w:rPr>
          <w:lang w:eastAsia="cs-CZ"/>
        </w:rPr>
        <w:t>Zadavatel si je vědom, že nástroje pro tvorbu modelů nemusí splňovat všechny obvyklé požadavky na grafické zobrazení 2D dokumentace.</w:t>
      </w:r>
    </w:p>
    <w:p w14:paraId="3D896574" w14:textId="26412F5E" w:rsidR="00160FAA" w:rsidRPr="0090768D" w:rsidRDefault="00160FAA" w:rsidP="00A002E1">
      <w:pPr>
        <w:jc w:val="both"/>
        <w:rPr>
          <w:lang w:eastAsia="cs-CZ"/>
        </w:rPr>
      </w:pPr>
      <w:r>
        <w:rPr>
          <w:lang w:eastAsia="cs-CZ"/>
        </w:rPr>
        <w:t>Všechny tištěné výstupy musí být opatřeny odsouhlaseným rohovým razítkem (rozpiskou).</w:t>
      </w:r>
    </w:p>
    <w:p w14:paraId="4E42A80D" w14:textId="77777777" w:rsidR="00D13823" w:rsidRDefault="00D13823" w:rsidP="007B231B">
      <w:pPr>
        <w:pStyle w:val="Nadpis2"/>
      </w:pPr>
      <w:bookmarkStart w:id="63" w:name="_Toc137566476"/>
      <w:r>
        <w:t>STANDARDY</w:t>
      </w:r>
      <w:bookmarkEnd w:id="63"/>
    </w:p>
    <w:p w14:paraId="6E35E4E5" w14:textId="26C24C42" w:rsidR="00D13823" w:rsidRDefault="00D13823" w:rsidP="00A002E1">
      <w:pPr>
        <w:jc w:val="both"/>
        <w:rPr>
          <w:lang w:eastAsia="cs-CZ"/>
        </w:rPr>
      </w:pPr>
      <w:r w:rsidRPr="00910E7D">
        <w:rPr>
          <w:lang w:eastAsia="cs-CZ"/>
        </w:rPr>
        <w:t>Použité standardy pro tvorbu informačního modelu nebo pro vytvoření projektové dokumentace.</w:t>
      </w:r>
    </w:p>
    <w:p w14:paraId="579F8527" w14:textId="517F9A63" w:rsidR="00C25EF3" w:rsidRPr="00327B94" w:rsidRDefault="006369EB" w:rsidP="00A002E1">
      <w:pPr>
        <w:jc w:val="both"/>
        <w:rPr>
          <w:b/>
          <w:i/>
          <w:lang w:eastAsia="cs-CZ"/>
        </w:rPr>
      </w:pPr>
      <w:r>
        <w:rPr>
          <w:b/>
          <w:i/>
          <w:lang w:eastAsia="cs-CZ"/>
        </w:rPr>
        <w:t>Účastník</w:t>
      </w:r>
      <w:r w:rsidR="00C25EF3" w:rsidRPr="00327B94">
        <w:rPr>
          <w:b/>
          <w:i/>
          <w:lang w:eastAsia="cs-CZ"/>
        </w:rPr>
        <w:t xml:space="preserve"> předloží</w:t>
      </w:r>
      <w:r w:rsidR="00327B94">
        <w:rPr>
          <w:b/>
          <w:i/>
          <w:lang w:eastAsia="cs-CZ"/>
        </w:rPr>
        <w:t xml:space="preserve"> standard pro rohové razítko, systém číslování výkresů</w:t>
      </w:r>
      <w:r w:rsidR="00533C1D">
        <w:rPr>
          <w:b/>
          <w:i/>
          <w:lang w:eastAsia="cs-CZ"/>
        </w:rPr>
        <w:t>, veškeré protokoly a formuláře (např. zápis z KD, prezenční listina</w:t>
      </w:r>
      <w:r w:rsidR="00FA19D3">
        <w:rPr>
          <w:b/>
          <w:i/>
          <w:lang w:eastAsia="cs-CZ"/>
        </w:rPr>
        <w:t xml:space="preserve"> apod.)</w:t>
      </w:r>
      <w:r w:rsidR="0030396B">
        <w:rPr>
          <w:b/>
          <w:i/>
          <w:lang w:eastAsia="cs-CZ"/>
        </w:rPr>
        <w:t xml:space="preserve">. </w:t>
      </w:r>
      <w:r w:rsidR="00C46958">
        <w:rPr>
          <w:b/>
          <w:i/>
          <w:lang w:eastAsia="cs-CZ"/>
        </w:rPr>
        <w:t>Z</w:t>
      </w:r>
      <w:r w:rsidR="0030396B">
        <w:rPr>
          <w:b/>
          <w:i/>
          <w:lang w:eastAsia="cs-CZ"/>
        </w:rPr>
        <w:t>vláště se doporučuje předložit i standard modelování, aby byla zajištěna integrita vzniku modelu a bylo možné</w:t>
      </w:r>
      <w:r w:rsidR="000032BF">
        <w:rPr>
          <w:b/>
          <w:i/>
          <w:lang w:eastAsia="cs-CZ"/>
        </w:rPr>
        <w:t xml:space="preserve"> udržet jednotu a čistotu vzniku, údržby a provozování informačního modelu.</w:t>
      </w:r>
      <w:r w:rsidR="0025027F">
        <w:rPr>
          <w:b/>
          <w:i/>
          <w:lang w:eastAsia="cs-CZ"/>
        </w:rPr>
        <w:t xml:space="preserve"> </w:t>
      </w:r>
      <w:r w:rsidR="00C46958">
        <w:rPr>
          <w:b/>
          <w:i/>
          <w:lang w:eastAsia="cs-CZ"/>
        </w:rPr>
        <w:t>T</w:t>
      </w:r>
      <w:r w:rsidR="00F227EE">
        <w:rPr>
          <w:b/>
          <w:i/>
          <w:lang w:eastAsia="cs-CZ"/>
        </w:rPr>
        <w:t>yto</w:t>
      </w:r>
      <w:r w:rsidR="00C46958">
        <w:rPr>
          <w:b/>
          <w:i/>
          <w:lang w:eastAsia="cs-CZ"/>
        </w:rPr>
        <w:t xml:space="preserve"> standard</w:t>
      </w:r>
      <w:r w:rsidR="00A52073">
        <w:rPr>
          <w:b/>
          <w:i/>
          <w:lang w:eastAsia="cs-CZ"/>
        </w:rPr>
        <w:t>y</w:t>
      </w:r>
      <w:r w:rsidR="00C46958">
        <w:rPr>
          <w:b/>
          <w:i/>
          <w:lang w:eastAsia="cs-CZ"/>
        </w:rPr>
        <w:t xml:space="preserve"> m</w:t>
      </w:r>
      <w:r w:rsidR="00A52073">
        <w:rPr>
          <w:b/>
          <w:i/>
          <w:lang w:eastAsia="cs-CZ"/>
        </w:rPr>
        <w:t xml:space="preserve">ohou </w:t>
      </w:r>
      <w:r w:rsidR="00C46958">
        <w:rPr>
          <w:b/>
          <w:i/>
          <w:lang w:eastAsia="cs-CZ"/>
        </w:rPr>
        <w:t>být předložen</w:t>
      </w:r>
      <w:r w:rsidR="00A52073">
        <w:rPr>
          <w:b/>
          <w:i/>
          <w:lang w:eastAsia="cs-CZ"/>
        </w:rPr>
        <w:t>y</w:t>
      </w:r>
      <w:r w:rsidR="00C46958">
        <w:rPr>
          <w:b/>
          <w:i/>
          <w:lang w:eastAsia="cs-CZ"/>
        </w:rPr>
        <w:t xml:space="preserve"> ve finální verzi dokumentu.</w:t>
      </w:r>
    </w:p>
    <w:p w14:paraId="1E1D6E18" w14:textId="3E90C6B1" w:rsidR="00B041C1" w:rsidRPr="00B041C1" w:rsidRDefault="714C2651" w:rsidP="00B041C1">
      <w:pPr>
        <w:pStyle w:val="Nadpis1"/>
      </w:pPr>
      <w:bookmarkStart w:id="64" w:name="_Toc137566477"/>
      <w:r>
        <w:t>PŘEDÁNÍ MODELŮ</w:t>
      </w:r>
      <w:bookmarkEnd w:id="64"/>
    </w:p>
    <w:p w14:paraId="74B5227D" w14:textId="231DA2BD" w:rsidR="714C2651" w:rsidRDefault="714C2651" w:rsidP="00A002E1">
      <w:pPr>
        <w:jc w:val="both"/>
        <w:rPr>
          <w:b/>
          <w:bCs/>
          <w:i/>
          <w:iCs/>
        </w:rPr>
      </w:pPr>
      <w:r w:rsidRPr="714C2651">
        <w:rPr>
          <w:b/>
          <w:bCs/>
          <w:i/>
          <w:iCs/>
        </w:rPr>
        <w:t>Je nutné popsat proces předávání modelů</w:t>
      </w:r>
      <w:r w:rsidR="008B5D1C">
        <w:rPr>
          <w:b/>
          <w:bCs/>
          <w:i/>
          <w:iCs/>
        </w:rPr>
        <w:t xml:space="preserve"> od </w:t>
      </w:r>
      <w:r w:rsidR="00910E7D">
        <w:rPr>
          <w:b/>
          <w:bCs/>
          <w:i/>
          <w:iCs/>
        </w:rPr>
        <w:t>Z</w:t>
      </w:r>
      <w:r w:rsidR="008B5D1C">
        <w:rPr>
          <w:b/>
          <w:bCs/>
          <w:i/>
          <w:iCs/>
        </w:rPr>
        <w:t>hotovitele</w:t>
      </w:r>
      <w:r w:rsidR="00434618">
        <w:rPr>
          <w:b/>
          <w:bCs/>
          <w:i/>
          <w:iCs/>
        </w:rPr>
        <w:t xml:space="preserve"> </w:t>
      </w:r>
      <w:r w:rsidR="00242FE9">
        <w:rPr>
          <w:b/>
          <w:bCs/>
          <w:i/>
          <w:iCs/>
        </w:rPr>
        <w:t>Zadava</w:t>
      </w:r>
      <w:r w:rsidR="00434618">
        <w:rPr>
          <w:b/>
          <w:bCs/>
          <w:i/>
          <w:iCs/>
        </w:rPr>
        <w:t>teli</w:t>
      </w:r>
      <w:r w:rsidRPr="714C2651">
        <w:rPr>
          <w:b/>
          <w:bCs/>
          <w:i/>
          <w:iCs/>
        </w:rPr>
        <w:t xml:space="preserve">. </w:t>
      </w:r>
    </w:p>
    <w:p w14:paraId="69C5D8FA" w14:textId="2576D30D" w:rsidR="00482A28" w:rsidRDefault="00482A28" w:rsidP="00482A28">
      <w:pPr>
        <w:rPr>
          <w:lang w:eastAsia="cs-CZ"/>
        </w:rPr>
      </w:pPr>
      <w:r>
        <w:rPr>
          <w:lang w:eastAsia="cs-CZ"/>
        </w:rPr>
        <w:t>Modely budou na konci každého projektového stupně (případně dle dalších ujednání</w:t>
      </w:r>
      <w:r w:rsidR="002E4548">
        <w:rPr>
          <w:lang w:eastAsia="cs-CZ"/>
        </w:rPr>
        <w:t xml:space="preserve">) </w:t>
      </w:r>
      <w:r>
        <w:rPr>
          <w:lang w:eastAsia="cs-CZ"/>
        </w:rPr>
        <w:t xml:space="preserve">předány se všemi informacemi a nastaveními, které jsou nezbytné pro produkci projektové dokumentace dle objektové skladby, prostorovou koordinaci a další požadavky v rámci ujednání tohoto dokumentu dle kapitoly </w:t>
      </w:r>
      <w:r w:rsidR="002E4548">
        <w:rPr>
          <w:lang w:eastAsia="cs-CZ"/>
        </w:rPr>
        <w:t>„Cíle BIM projektu“.</w:t>
      </w:r>
    </w:p>
    <w:p w14:paraId="4EB861F4" w14:textId="77777777" w:rsidR="002830AE" w:rsidRDefault="00482A28" w:rsidP="002830AE">
      <w:pPr>
        <w:jc w:val="both"/>
        <w:rPr>
          <w:lang w:eastAsia="cs-CZ"/>
        </w:rPr>
      </w:pPr>
      <w:r>
        <w:rPr>
          <w:lang w:eastAsia="cs-CZ"/>
        </w:rPr>
        <w:t>Modely nebudou obsahovat pracovní a dočasná nastavení, která by mohla navyšovat datovou velikost modelů.</w:t>
      </w:r>
      <w:r w:rsidR="002830AE">
        <w:rPr>
          <w:lang w:eastAsia="cs-CZ"/>
        </w:rPr>
        <w:t xml:space="preserve"> V případě, že jsou dohodnuta dílčí pracovní předání modelů, není vyžadována další úprava modelů a je možné je předat tak, jak je aktuálně má Zhotovitel zpracované.</w:t>
      </w:r>
    </w:p>
    <w:p w14:paraId="3EAD8CEC" w14:textId="538A58B7" w:rsidR="00482A28" w:rsidRDefault="00482A28" w:rsidP="00482A28">
      <w:pPr>
        <w:rPr>
          <w:lang w:eastAsia="cs-CZ"/>
        </w:rPr>
      </w:pPr>
      <w:r>
        <w:rPr>
          <w:lang w:eastAsia="cs-CZ"/>
        </w:rPr>
        <w:t xml:space="preserve">Modely budou předány v nativních formátech </w:t>
      </w:r>
      <w:r w:rsidR="00033854">
        <w:rPr>
          <w:lang w:eastAsia="cs-CZ"/>
        </w:rPr>
        <w:t xml:space="preserve">nástrojů pro tvorbu informačních modelů </w:t>
      </w:r>
      <w:r>
        <w:rPr>
          <w:lang w:eastAsia="cs-CZ"/>
        </w:rPr>
        <w:t>a formátu IFC</w:t>
      </w:r>
      <w:r w:rsidR="00F13809">
        <w:rPr>
          <w:lang w:eastAsia="cs-CZ"/>
        </w:rPr>
        <w:t>, NWC</w:t>
      </w:r>
      <w:r>
        <w:rPr>
          <w:lang w:eastAsia="cs-CZ"/>
        </w:rPr>
        <w:t>.</w:t>
      </w:r>
    </w:p>
    <w:p w14:paraId="579E7F9A" w14:textId="6D677A89" w:rsidR="00033854" w:rsidRPr="00033854" w:rsidRDefault="00033854" w:rsidP="00482A28">
      <w:pPr>
        <w:rPr>
          <w:b/>
          <w:bCs/>
          <w:i/>
          <w:iCs/>
          <w:lang w:eastAsia="cs-CZ"/>
        </w:rPr>
      </w:pPr>
      <w:r>
        <w:rPr>
          <w:b/>
          <w:bCs/>
          <w:i/>
          <w:iCs/>
          <w:lang w:eastAsia="cs-CZ"/>
        </w:rPr>
        <w:t>V případě tvorby IFC je nutné zvolit jednotný formát, případně vypracovat pro jednotlivé nástroje metodiku tvorby formátu IFC pro zajištění konzistentnosti obsažených informací.</w:t>
      </w:r>
    </w:p>
    <w:p w14:paraId="48CE727F" w14:textId="66C46D7B" w:rsidR="008D57F5" w:rsidRDefault="0086430B" w:rsidP="00A002E1">
      <w:pPr>
        <w:jc w:val="both"/>
        <w:rPr>
          <w:lang w:eastAsia="cs-CZ"/>
        </w:rPr>
      </w:pPr>
      <w:r>
        <w:rPr>
          <w:lang w:eastAsia="cs-CZ"/>
        </w:rPr>
        <w:t xml:space="preserve">Všechny přílohy </w:t>
      </w:r>
      <w:r w:rsidR="008D57F5">
        <w:rPr>
          <w:lang w:eastAsia="cs-CZ"/>
        </w:rPr>
        <w:t xml:space="preserve">musí </w:t>
      </w:r>
      <w:r w:rsidR="00F94946">
        <w:rPr>
          <w:lang w:eastAsia="cs-CZ"/>
        </w:rPr>
        <w:t>být upraveny a předány v podobě odpovídající</w:t>
      </w:r>
      <w:r w:rsidR="004F75FB">
        <w:rPr>
          <w:lang w:eastAsia="cs-CZ"/>
        </w:rPr>
        <w:t>mu</w:t>
      </w:r>
      <w:r w:rsidR="00F94946">
        <w:rPr>
          <w:lang w:eastAsia="cs-CZ"/>
        </w:rPr>
        <w:t xml:space="preserve"> obsahu modelu</w:t>
      </w:r>
      <w:r w:rsidR="00847BCC">
        <w:rPr>
          <w:lang w:eastAsia="cs-CZ"/>
        </w:rPr>
        <w:t xml:space="preserve"> ke každému milníku předání modelu</w:t>
      </w:r>
      <w:r w:rsidR="00F94946">
        <w:rPr>
          <w:lang w:eastAsia="cs-CZ"/>
        </w:rPr>
        <w:t xml:space="preserve">. </w:t>
      </w:r>
    </w:p>
    <w:p w14:paraId="46B5E309" w14:textId="700F7E4A" w:rsidR="00D953DF" w:rsidRDefault="00D953DF" w:rsidP="00A002E1">
      <w:pPr>
        <w:jc w:val="both"/>
        <w:rPr>
          <w:lang w:eastAsia="cs-CZ"/>
        </w:rPr>
      </w:pPr>
      <w:r>
        <w:rPr>
          <w:lang w:eastAsia="cs-CZ"/>
        </w:rPr>
        <w:t xml:space="preserve">Modely jsou předávány Zadavateli mimo </w:t>
      </w:r>
      <w:r w:rsidR="00DE2A86">
        <w:rPr>
          <w:lang w:eastAsia="cs-CZ"/>
        </w:rPr>
        <w:t>stanovené milníky</w:t>
      </w:r>
      <w:r w:rsidR="00ED6C43">
        <w:rPr>
          <w:lang w:eastAsia="cs-CZ"/>
        </w:rPr>
        <w:t xml:space="preserve"> </w:t>
      </w:r>
      <w:r w:rsidR="001D00A7">
        <w:rPr>
          <w:lang w:eastAsia="cs-CZ"/>
        </w:rPr>
        <w:t>1</w:t>
      </w:r>
      <w:r w:rsidR="00EB43D0">
        <w:rPr>
          <w:lang w:eastAsia="cs-CZ"/>
        </w:rPr>
        <w:t>krát</w:t>
      </w:r>
      <w:r w:rsidR="001D00A7">
        <w:rPr>
          <w:lang w:eastAsia="cs-CZ"/>
        </w:rPr>
        <w:t xml:space="preserve"> za 14 dní.</w:t>
      </w:r>
      <w:r w:rsidR="004B19DD">
        <w:rPr>
          <w:lang w:eastAsia="cs-CZ"/>
        </w:rPr>
        <w:t xml:space="preserve"> </w:t>
      </w:r>
    </w:p>
    <w:p w14:paraId="1E4637AA" w14:textId="77777777" w:rsidR="00D13823" w:rsidRPr="00910E7D" w:rsidRDefault="714C2651" w:rsidP="00A002E1">
      <w:pPr>
        <w:pStyle w:val="Nadpis1"/>
      </w:pPr>
      <w:bookmarkStart w:id="65" w:name="_Toc137566478"/>
      <w:r w:rsidRPr="00910E7D">
        <w:t>ZPŮSOB KOORDINACE</w:t>
      </w:r>
      <w:bookmarkEnd w:id="65"/>
    </w:p>
    <w:p w14:paraId="6D521678" w14:textId="07B05056" w:rsidR="007A3679" w:rsidRPr="007A3679" w:rsidRDefault="0033314D" w:rsidP="00A002E1">
      <w:pPr>
        <w:jc w:val="both"/>
        <w:rPr>
          <w:lang w:eastAsia="cs-CZ"/>
        </w:rPr>
      </w:pPr>
      <w:r>
        <w:rPr>
          <w:lang w:eastAsia="cs-CZ"/>
        </w:rPr>
        <w:t>Kapitola po</w:t>
      </w:r>
      <w:r w:rsidR="0044768F">
        <w:rPr>
          <w:lang w:eastAsia="cs-CZ"/>
        </w:rPr>
        <w:t>pisuje</w:t>
      </w:r>
      <w:r>
        <w:rPr>
          <w:lang w:eastAsia="cs-CZ"/>
        </w:rPr>
        <w:t xml:space="preserve"> podrobnost </w:t>
      </w:r>
      <w:r w:rsidR="001254BC">
        <w:rPr>
          <w:lang w:eastAsia="cs-CZ"/>
        </w:rPr>
        <w:t xml:space="preserve">prostorové </w:t>
      </w:r>
      <w:r>
        <w:rPr>
          <w:lang w:eastAsia="cs-CZ"/>
        </w:rPr>
        <w:t xml:space="preserve">koordinace, postupu </w:t>
      </w:r>
      <w:r w:rsidR="001254BC">
        <w:rPr>
          <w:lang w:eastAsia="cs-CZ"/>
        </w:rPr>
        <w:t xml:space="preserve">koordinace </w:t>
      </w:r>
      <w:r>
        <w:rPr>
          <w:lang w:eastAsia="cs-CZ"/>
        </w:rPr>
        <w:t>a výstup</w:t>
      </w:r>
      <w:r w:rsidR="001254BC">
        <w:rPr>
          <w:lang w:eastAsia="cs-CZ"/>
        </w:rPr>
        <w:t xml:space="preserve">ech o </w:t>
      </w:r>
      <w:r w:rsidR="00863D77">
        <w:rPr>
          <w:lang w:eastAsia="cs-CZ"/>
        </w:rPr>
        <w:t>výsledcích koordinace</w:t>
      </w:r>
      <w:r>
        <w:rPr>
          <w:lang w:eastAsia="cs-CZ"/>
        </w:rPr>
        <w:t>.</w:t>
      </w:r>
    </w:p>
    <w:p w14:paraId="06B17443" w14:textId="33B1CBA1" w:rsidR="007E3A72" w:rsidRDefault="007E3A72" w:rsidP="00A002E1">
      <w:pPr>
        <w:jc w:val="both"/>
        <w:rPr>
          <w:lang w:eastAsia="cs-CZ"/>
        </w:rPr>
      </w:pPr>
      <w:r>
        <w:rPr>
          <w:lang w:eastAsia="cs-CZ"/>
        </w:rPr>
        <w:t>Všechny modely budou mezi sebou řádně zkoordinovány. Koordinace probíhá v předem dohodnutém a odsouhlaseném softwarovém produktu, výsledky koordinace jsou předávány prostřednictvím koordinačních protokolů.</w:t>
      </w:r>
      <w:r w:rsidR="00863D77">
        <w:rPr>
          <w:lang w:eastAsia="cs-CZ"/>
        </w:rPr>
        <w:t xml:space="preserve"> </w:t>
      </w:r>
    </w:p>
    <w:p w14:paraId="2692B27A" w14:textId="5B4C3B43" w:rsidR="00281BFF" w:rsidRDefault="00281BFF" w:rsidP="00A002E1">
      <w:pPr>
        <w:jc w:val="both"/>
        <w:rPr>
          <w:b/>
          <w:i/>
        </w:rPr>
      </w:pPr>
      <w:r>
        <w:rPr>
          <w:b/>
          <w:i/>
        </w:rPr>
        <w:t>Je potřeba vyplnit způsob koordinace: jak</w:t>
      </w:r>
      <w:r w:rsidR="00631A3F">
        <w:rPr>
          <w:b/>
          <w:i/>
        </w:rPr>
        <w:t xml:space="preserve"> a kde bude probíhat,</w:t>
      </w:r>
      <w:r w:rsidR="0019779F">
        <w:rPr>
          <w:b/>
          <w:i/>
        </w:rPr>
        <w:t xml:space="preserve"> v jakém intervalu,</w:t>
      </w:r>
      <w:r w:rsidR="00631A3F">
        <w:rPr>
          <w:b/>
          <w:i/>
        </w:rPr>
        <w:t xml:space="preserve"> jak bude vypadat výstup koordinace, jakým způsobem bude předává</w:t>
      </w:r>
      <w:r w:rsidR="00EE6E34">
        <w:rPr>
          <w:b/>
          <w:i/>
        </w:rPr>
        <w:t>n</w:t>
      </w:r>
      <w:r w:rsidR="00631A3F">
        <w:rPr>
          <w:b/>
          <w:i/>
        </w:rPr>
        <w:t xml:space="preserve"> na </w:t>
      </w:r>
      <w:r w:rsidR="00834DBE">
        <w:rPr>
          <w:b/>
          <w:i/>
        </w:rPr>
        <w:t xml:space="preserve">zodpovědné osoby </w:t>
      </w:r>
      <w:r w:rsidR="006B3D15">
        <w:rPr>
          <w:b/>
          <w:i/>
        </w:rPr>
        <w:t xml:space="preserve">projektu (např. </w:t>
      </w:r>
      <w:r w:rsidR="00834DBE">
        <w:rPr>
          <w:b/>
          <w:i/>
        </w:rPr>
        <w:t xml:space="preserve">Zhotovitele, </w:t>
      </w:r>
      <w:r w:rsidR="009B7E72">
        <w:rPr>
          <w:b/>
          <w:i/>
        </w:rPr>
        <w:t>Zadav</w:t>
      </w:r>
      <w:r w:rsidR="00834DBE">
        <w:rPr>
          <w:b/>
          <w:i/>
        </w:rPr>
        <w:t>atele</w:t>
      </w:r>
      <w:r w:rsidR="00045B5E">
        <w:rPr>
          <w:b/>
          <w:i/>
        </w:rPr>
        <w:t xml:space="preserve"> atd.) </w:t>
      </w:r>
      <w:r w:rsidR="00631A3F">
        <w:rPr>
          <w:b/>
          <w:i/>
        </w:rPr>
        <w:t xml:space="preserve">a jakým způsobem bude o stavu koordinace informován </w:t>
      </w:r>
      <w:r w:rsidR="009B7E72">
        <w:rPr>
          <w:b/>
          <w:i/>
        </w:rPr>
        <w:t>Zadav</w:t>
      </w:r>
      <w:r w:rsidR="00EE6E34">
        <w:rPr>
          <w:b/>
          <w:i/>
        </w:rPr>
        <w:t>atel</w:t>
      </w:r>
      <w:r w:rsidR="00631A3F">
        <w:rPr>
          <w:b/>
          <w:i/>
        </w:rPr>
        <w:t>.</w:t>
      </w:r>
      <w:r w:rsidR="000D1074">
        <w:rPr>
          <w:b/>
          <w:i/>
        </w:rPr>
        <w:t xml:space="preserve"> Podrobný </w:t>
      </w:r>
      <w:r w:rsidR="00A279C7">
        <w:rPr>
          <w:b/>
          <w:i/>
        </w:rPr>
        <w:t>způsob koordinace bude předán v rámci součinnosti při podpisu smlouvy.</w:t>
      </w:r>
    </w:p>
    <w:p w14:paraId="4AE4EEDC" w14:textId="77777777" w:rsidR="00D13823" w:rsidRPr="009B66A8" w:rsidRDefault="714C2651" w:rsidP="00A002E1">
      <w:pPr>
        <w:pStyle w:val="Nadpis1"/>
      </w:pPr>
      <w:bookmarkStart w:id="66" w:name="_Toc137566479"/>
      <w:r w:rsidRPr="009B66A8">
        <w:lastRenderedPageBreak/>
        <w:t>ZPŮSOB VÝMĚNY INFORMACÍ</w:t>
      </w:r>
      <w:bookmarkEnd w:id="66"/>
    </w:p>
    <w:p w14:paraId="57A52F57" w14:textId="39C0AACE" w:rsidR="009B7E72" w:rsidRPr="009B66A8" w:rsidRDefault="00D13823" w:rsidP="00A002E1">
      <w:pPr>
        <w:jc w:val="both"/>
        <w:rPr>
          <w:lang w:eastAsia="cs-CZ"/>
        </w:rPr>
      </w:pPr>
      <w:r w:rsidRPr="009B66A8">
        <w:rPr>
          <w:lang w:eastAsia="cs-CZ"/>
        </w:rPr>
        <w:t>Výměna</w:t>
      </w:r>
      <w:r w:rsidR="00E958CB" w:rsidRPr="009B66A8">
        <w:rPr>
          <w:lang w:eastAsia="cs-CZ"/>
        </w:rPr>
        <w:t xml:space="preserve"> dat</w:t>
      </w:r>
      <w:r w:rsidRPr="009B66A8">
        <w:rPr>
          <w:lang w:eastAsia="cs-CZ"/>
        </w:rPr>
        <w:t xml:space="preserve"> </w:t>
      </w:r>
      <w:r w:rsidR="00EC5DC1" w:rsidRPr="009B66A8">
        <w:rPr>
          <w:lang w:eastAsia="cs-CZ"/>
        </w:rPr>
        <w:t xml:space="preserve">bude probíhat </w:t>
      </w:r>
      <w:r w:rsidRPr="009B66A8">
        <w:rPr>
          <w:lang w:eastAsia="cs-CZ"/>
        </w:rPr>
        <w:t>přes projektové CDE prostředí.</w:t>
      </w:r>
    </w:p>
    <w:p w14:paraId="2F657462" w14:textId="2458405A" w:rsidR="009B7E72" w:rsidRPr="009B66A8" w:rsidRDefault="009B7E72" w:rsidP="00A002E1">
      <w:pPr>
        <w:jc w:val="both"/>
        <w:rPr>
          <w:lang w:eastAsia="cs-CZ"/>
        </w:rPr>
      </w:pPr>
      <w:r w:rsidRPr="009B66A8">
        <w:rPr>
          <w:b/>
          <w:i/>
          <w:lang w:eastAsia="cs-CZ"/>
        </w:rPr>
        <w:t>Prostředí CDE zajišťuje Zhotovitel po celou dobu svého kontraktu.</w:t>
      </w:r>
      <w:r w:rsidR="005579E7" w:rsidRPr="009B66A8">
        <w:rPr>
          <w:b/>
          <w:i/>
          <w:lang w:eastAsia="cs-CZ"/>
        </w:rPr>
        <w:t xml:space="preserve"> Zajišťuje taktéž základní zaškolení pro všechny účastníky</w:t>
      </w:r>
      <w:r w:rsidR="0086351B" w:rsidRPr="009B66A8">
        <w:rPr>
          <w:b/>
          <w:i/>
          <w:lang w:eastAsia="cs-CZ"/>
        </w:rPr>
        <w:t xml:space="preserve"> projektu a základní helpdesk.</w:t>
      </w:r>
    </w:p>
    <w:p w14:paraId="3353A478" w14:textId="6AB551CF" w:rsidR="006D39E7" w:rsidRPr="009B66A8" w:rsidRDefault="006D39E7" w:rsidP="00A002E1">
      <w:pPr>
        <w:jc w:val="both"/>
        <w:rPr>
          <w:b/>
          <w:i/>
          <w:lang w:eastAsia="cs-CZ"/>
        </w:rPr>
      </w:pPr>
      <w:r w:rsidRPr="009B66A8">
        <w:rPr>
          <w:b/>
          <w:i/>
          <w:lang w:eastAsia="cs-CZ"/>
        </w:rPr>
        <w:t>Bude popsáno prostředí CDE</w:t>
      </w:r>
      <w:r w:rsidR="00F83F45" w:rsidRPr="009B66A8">
        <w:rPr>
          <w:b/>
          <w:i/>
          <w:lang w:eastAsia="cs-CZ"/>
        </w:rPr>
        <w:t xml:space="preserve"> s popisem prostředí a základními funkcemi k ovládání.</w:t>
      </w:r>
      <w:r w:rsidR="000F5D62" w:rsidRPr="009B66A8">
        <w:rPr>
          <w:b/>
          <w:i/>
          <w:lang w:eastAsia="cs-CZ"/>
        </w:rPr>
        <w:t xml:space="preserve"> Bude pop</w:t>
      </w:r>
      <w:r w:rsidR="00AB2342" w:rsidRPr="009B66A8">
        <w:rPr>
          <w:b/>
          <w:i/>
          <w:lang w:eastAsia="cs-CZ"/>
        </w:rPr>
        <w:t>s</w:t>
      </w:r>
      <w:r w:rsidR="000F5D62" w:rsidRPr="009B66A8">
        <w:rPr>
          <w:b/>
          <w:i/>
          <w:lang w:eastAsia="cs-CZ"/>
        </w:rPr>
        <w:t xml:space="preserve">án proces předávání </w:t>
      </w:r>
      <w:r w:rsidR="00D35448" w:rsidRPr="009B66A8">
        <w:rPr>
          <w:b/>
          <w:i/>
          <w:lang w:eastAsia="cs-CZ"/>
        </w:rPr>
        <w:t xml:space="preserve">elektronických </w:t>
      </w:r>
      <w:r w:rsidR="000F5D62" w:rsidRPr="009B66A8">
        <w:rPr>
          <w:b/>
          <w:i/>
          <w:lang w:eastAsia="cs-CZ"/>
        </w:rPr>
        <w:t xml:space="preserve">dat mezi </w:t>
      </w:r>
      <w:r w:rsidR="00A76595" w:rsidRPr="009B66A8">
        <w:rPr>
          <w:b/>
          <w:i/>
          <w:lang w:eastAsia="cs-CZ"/>
        </w:rPr>
        <w:t>všemi účastníky projektu</w:t>
      </w:r>
      <w:r w:rsidR="001521B2" w:rsidRPr="009B66A8">
        <w:rPr>
          <w:b/>
          <w:i/>
          <w:lang w:eastAsia="cs-CZ"/>
        </w:rPr>
        <w:t>.</w:t>
      </w:r>
      <w:r w:rsidR="0086351B" w:rsidRPr="009B66A8">
        <w:rPr>
          <w:b/>
          <w:i/>
          <w:lang w:eastAsia="cs-CZ"/>
        </w:rPr>
        <w:t xml:space="preserve"> Prostředí CDE</w:t>
      </w:r>
      <w:r w:rsidR="001F709F" w:rsidRPr="009B66A8">
        <w:rPr>
          <w:b/>
          <w:i/>
          <w:lang w:eastAsia="cs-CZ"/>
        </w:rPr>
        <w:t xml:space="preserve"> (</w:t>
      </w:r>
      <w:r w:rsidR="0086351B" w:rsidRPr="009B66A8">
        <w:rPr>
          <w:b/>
          <w:i/>
          <w:lang w:eastAsia="cs-CZ"/>
        </w:rPr>
        <w:t>definice</w:t>
      </w:r>
      <w:r w:rsidR="001F709F" w:rsidRPr="009B66A8">
        <w:rPr>
          <w:b/>
          <w:i/>
          <w:lang w:eastAsia="cs-CZ"/>
        </w:rPr>
        <w:t xml:space="preserve"> a použití) bude vycházet z ISO 19650 a bude Zhotovitelem navrženo jeho využití.</w:t>
      </w:r>
      <w:r w:rsidR="00D40740" w:rsidRPr="009B66A8">
        <w:rPr>
          <w:b/>
          <w:i/>
          <w:lang w:eastAsia="cs-CZ"/>
        </w:rPr>
        <w:t xml:space="preserve"> Doporučuje se navrhnout jednoduchá řešení </w:t>
      </w:r>
      <w:r w:rsidR="00C66748" w:rsidRPr="009B66A8">
        <w:rPr>
          <w:b/>
          <w:i/>
          <w:lang w:eastAsia="cs-CZ"/>
        </w:rPr>
        <w:t xml:space="preserve">využití pracovních toků informací </w:t>
      </w:r>
      <w:r w:rsidR="00943DC7" w:rsidRPr="009B66A8">
        <w:rPr>
          <w:b/>
          <w:i/>
          <w:lang w:eastAsia="cs-CZ"/>
        </w:rPr>
        <w:t>např. pro předávání informací, sdílení v rámci projektových týmů, dílčí předávání informací apod.</w:t>
      </w:r>
      <w:r w:rsidR="00C66748" w:rsidRPr="009B66A8">
        <w:rPr>
          <w:b/>
          <w:i/>
          <w:lang w:eastAsia="cs-CZ"/>
        </w:rPr>
        <w:t xml:space="preserve"> Finální podoba </w:t>
      </w:r>
      <w:r w:rsidR="00C8380C" w:rsidRPr="009B66A8">
        <w:rPr>
          <w:b/>
          <w:i/>
          <w:lang w:eastAsia="cs-CZ"/>
        </w:rPr>
        <w:t>bude dopracována s </w:t>
      </w:r>
      <w:r w:rsidR="00B831C0" w:rsidRPr="009B66A8">
        <w:rPr>
          <w:b/>
          <w:i/>
          <w:lang w:eastAsia="cs-CZ"/>
        </w:rPr>
        <w:t xml:space="preserve">vybraným </w:t>
      </w:r>
      <w:r w:rsidR="006369EB" w:rsidRPr="009B66A8">
        <w:rPr>
          <w:b/>
          <w:i/>
          <w:lang w:eastAsia="cs-CZ"/>
        </w:rPr>
        <w:t>účastníkem</w:t>
      </w:r>
      <w:r w:rsidR="00C8380C" w:rsidRPr="009B66A8">
        <w:rPr>
          <w:b/>
          <w:i/>
          <w:lang w:eastAsia="cs-CZ"/>
        </w:rPr>
        <w:t>.</w:t>
      </w:r>
    </w:p>
    <w:p w14:paraId="1C78651A" w14:textId="3023DFF3" w:rsidR="00D35448" w:rsidRPr="009B66A8" w:rsidRDefault="00D35448" w:rsidP="00A002E1">
      <w:pPr>
        <w:jc w:val="both"/>
        <w:rPr>
          <w:b/>
          <w:i/>
          <w:lang w:eastAsia="cs-CZ"/>
        </w:rPr>
      </w:pPr>
      <w:r w:rsidRPr="009B66A8">
        <w:rPr>
          <w:b/>
          <w:i/>
          <w:lang w:eastAsia="cs-CZ"/>
        </w:rPr>
        <w:t>C</w:t>
      </w:r>
      <w:r w:rsidR="00DB7634" w:rsidRPr="009B66A8">
        <w:rPr>
          <w:b/>
          <w:i/>
          <w:lang w:eastAsia="cs-CZ"/>
        </w:rPr>
        <w:t xml:space="preserve">DE by mělo splňovat tyto požadavky: jediný zdroj informací, který shromažďuje, udržuje a šíří důležité schválené dokumenty pro multidisciplinární týmy v řízeném procesu. </w:t>
      </w:r>
      <w:r w:rsidR="001521B2" w:rsidRPr="009B66A8">
        <w:rPr>
          <w:b/>
          <w:i/>
          <w:lang w:eastAsia="cs-CZ"/>
        </w:rPr>
        <w:t>Prostředí</w:t>
      </w:r>
      <w:r w:rsidR="00DB7634" w:rsidRPr="009B66A8">
        <w:rPr>
          <w:b/>
          <w:i/>
          <w:lang w:eastAsia="cs-CZ"/>
        </w:rPr>
        <w:t xml:space="preserve"> CDE musí nést </w:t>
      </w:r>
      <w:r w:rsidR="000C2D2D" w:rsidRPr="009B66A8">
        <w:rPr>
          <w:b/>
          <w:i/>
          <w:lang w:eastAsia="cs-CZ"/>
        </w:rPr>
        <w:t>tyto</w:t>
      </w:r>
      <w:r w:rsidR="00DB7634" w:rsidRPr="009B66A8">
        <w:rPr>
          <w:b/>
          <w:i/>
          <w:lang w:eastAsia="cs-CZ"/>
        </w:rPr>
        <w:t xml:space="preserve"> znak</w:t>
      </w:r>
      <w:r w:rsidR="000C2D2D" w:rsidRPr="009B66A8">
        <w:rPr>
          <w:b/>
          <w:i/>
          <w:lang w:eastAsia="cs-CZ"/>
        </w:rPr>
        <w:t>y</w:t>
      </w:r>
      <w:r w:rsidR="00DB7634" w:rsidRPr="009B66A8">
        <w:rPr>
          <w:b/>
          <w:i/>
          <w:lang w:eastAsia="cs-CZ"/>
        </w:rPr>
        <w:t>:</w:t>
      </w:r>
    </w:p>
    <w:p w14:paraId="1BC71D54" w14:textId="04C63E71" w:rsidR="00DB7634" w:rsidRPr="009B66A8" w:rsidRDefault="00DB7634" w:rsidP="00DB7634">
      <w:pPr>
        <w:pStyle w:val="Odstavecseseznamem"/>
        <w:numPr>
          <w:ilvl w:val="0"/>
          <w:numId w:val="26"/>
        </w:numPr>
        <w:jc w:val="both"/>
        <w:rPr>
          <w:b/>
          <w:i/>
          <w:lang w:eastAsia="cs-CZ"/>
        </w:rPr>
      </w:pPr>
      <w:r w:rsidRPr="009B66A8">
        <w:rPr>
          <w:b/>
          <w:i/>
          <w:lang w:eastAsia="cs-CZ"/>
        </w:rPr>
        <w:t>Rozpracovaný prostor, který obsahuje</w:t>
      </w:r>
      <w:r w:rsidR="00CC749A" w:rsidRPr="009B66A8">
        <w:rPr>
          <w:b/>
          <w:i/>
          <w:lang w:eastAsia="cs-CZ"/>
        </w:rPr>
        <w:t xml:space="preserve"> neschválené informace vytvořené jednotlivými organizacemi v projektovém týmu.</w:t>
      </w:r>
    </w:p>
    <w:p w14:paraId="62C63B97" w14:textId="49105EEC" w:rsidR="00CC749A" w:rsidRPr="009B66A8" w:rsidRDefault="00CC749A" w:rsidP="00DB7634">
      <w:pPr>
        <w:pStyle w:val="Odstavecseseznamem"/>
        <w:numPr>
          <w:ilvl w:val="0"/>
          <w:numId w:val="26"/>
        </w:numPr>
        <w:jc w:val="both"/>
        <w:rPr>
          <w:b/>
          <w:i/>
          <w:lang w:eastAsia="cs-CZ"/>
        </w:rPr>
      </w:pPr>
      <w:r w:rsidRPr="009B66A8">
        <w:rPr>
          <w:b/>
          <w:i/>
          <w:lang w:eastAsia="cs-CZ"/>
        </w:rPr>
        <w:t xml:space="preserve">Sdílený prostor, který obsahuje informace, které </w:t>
      </w:r>
      <w:r w:rsidR="004F75FB" w:rsidRPr="009B66A8">
        <w:rPr>
          <w:b/>
          <w:i/>
          <w:lang w:eastAsia="cs-CZ"/>
        </w:rPr>
        <w:t xml:space="preserve">byly </w:t>
      </w:r>
      <w:r w:rsidRPr="009B66A8">
        <w:rPr>
          <w:b/>
          <w:i/>
          <w:lang w:eastAsia="cs-CZ"/>
        </w:rPr>
        <w:t>ověřeny, zkontrolovány a schváleny pro sdílení s dalšími účastníky projektu</w:t>
      </w:r>
    </w:p>
    <w:p w14:paraId="27133BE7" w14:textId="05B1A946" w:rsidR="00CC749A" w:rsidRPr="009B66A8" w:rsidRDefault="00CC749A" w:rsidP="00DB7634">
      <w:pPr>
        <w:pStyle w:val="Odstavecseseznamem"/>
        <w:numPr>
          <w:ilvl w:val="0"/>
          <w:numId w:val="26"/>
        </w:numPr>
        <w:jc w:val="both"/>
        <w:rPr>
          <w:b/>
          <w:i/>
          <w:lang w:eastAsia="cs-CZ"/>
        </w:rPr>
      </w:pPr>
      <w:r w:rsidRPr="009B66A8">
        <w:rPr>
          <w:b/>
          <w:i/>
          <w:lang w:eastAsia="cs-CZ"/>
        </w:rPr>
        <w:t xml:space="preserve">Odsouhlasený prostor, který obsahuje informace, které Zadavatel schválil </w:t>
      </w:r>
    </w:p>
    <w:p w14:paraId="25E2E8B1" w14:textId="0BB7849A" w:rsidR="00CC749A" w:rsidRPr="009B66A8" w:rsidRDefault="00CC749A" w:rsidP="00DB7634">
      <w:pPr>
        <w:pStyle w:val="Odstavecseseznamem"/>
        <w:numPr>
          <w:ilvl w:val="0"/>
          <w:numId w:val="26"/>
        </w:numPr>
        <w:jc w:val="both"/>
        <w:rPr>
          <w:b/>
          <w:i/>
          <w:lang w:eastAsia="cs-CZ"/>
        </w:rPr>
      </w:pPr>
      <w:r w:rsidRPr="009B66A8">
        <w:rPr>
          <w:b/>
          <w:i/>
          <w:lang w:eastAsia="cs-CZ"/>
        </w:rPr>
        <w:t>Archivační prostor, který udržuje záznam o zakončené práci, změnových listech, zprávě o postupu prací a poskytuje auditorskou stopu v případě sporů</w:t>
      </w:r>
    </w:p>
    <w:p w14:paraId="40BB80EE" w14:textId="61BDDC0D" w:rsidR="00DF26D2" w:rsidRPr="009B66A8" w:rsidRDefault="00CC749A" w:rsidP="00BE0648">
      <w:pPr>
        <w:jc w:val="both"/>
        <w:rPr>
          <w:b/>
          <w:i/>
          <w:lang w:eastAsia="cs-CZ"/>
        </w:rPr>
      </w:pPr>
      <w:r w:rsidRPr="009B66A8">
        <w:rPr>
          <w:b/>
          <w:i/>
          <w:lang w:eastAsia="cs-CZ"/>
        </w:rPr>
        <w:t>Základem CDE je, že dokument je v rámci CDE uložen jen jednou a jeho změna probíhá formou revizí. Revizí dokumentu nesmí dojít k přehrání původní verze.</w:t>
      </w:r>
    </w:p>
    <w:p w14:paraId="5C096F07" w14:textId="2C20B1B6" w:rsidR="00726AC3" w:rsidRPr="009B66A8" w:rsidRDefault="009B7E72" w:rsidP="007B231B">
      <w:pPr>
        <w:pStyle w:val="Nadpis2"/>
      </w:pPr>
      <w:bookmarkStart w:id="67" w:name="_Toc137566480"/>
      <w:r w:rsidRPr="009B66A8">
        <w:t>FUNKCE</w:t>
      </w:r>
      <w:r w:rsidR="714C2651" w:rsidRPr="009B66A8">
        <w:t xml:space="preserve"> A ODPOVĚDNOSTI V RÁMCI CDE</w:t>
      </w:r>
      <w:bookmarkEnd w:id="67"/>
    </w:p>
    <w:tbl>
      <w:tblPr>
        <w:tblW w:w="5000" w:type="pct"/>
        <w:tblLayout w:type="fixed"/>
        <w:tblCellMar>
          <w:left w:w="70" w:type="dxa"/>
          <w:right w:w="70" w:type="dxa"/>
        </w:tblCellMar>
        <w:tblLook w:val="04A0" w:firstRow="1" w:lastRow="0" w:firstColumn="1" w:lastColumn="0" w:noHBand="0" w:noVBand="1"/>
      </w:tblPr>
      <w:tblGrid>
        <w:gridCol w:w="1469"/>
        <w:gridCol w:w="1342"/>
        <w:gridCol w:w="1342"/>
        <w:gridCol w:w="939"/>
        <w:gridCol w:w="1289"/>
        <w:gridCol w:w="2469"/>
        <w:gridCol w:w="1334"/>
      </w:tblGrid>
      <w:tr w:rsidR="008B61BF" w:rsidRPr="009B66A8" w14:paraId="2E69AB5B" w14:textId="77777777" w:rsidTr="008B61BF">
        <w:trPr>
          <w:trHeight w:val="330"/>
        </w:trPr>
        <w:tc>
          <w:tcPr>
            <w:tcW w:w="721" w:type="pct"/>
            <w:tcBorders>
              <w:top w:val="single" w:sz="8" w:space="0" w:color="000000"/>
              <w:left w:val="single" w:sz="8" w:space="0" w:color="000000"/>
              <w:bottom w:val="single" w:sz="8" w:space="0" w:color="000000"/>
              <w:right w:val="single" w:sz="4" w:space="0" w:color="auto"/>
            </w:tcBorders>
            <w:shd w:val="clear" w:color="000000" w:fill="AEAAAA"/>
            <w:vAlign w:val="center"/>
            <w:hideMark/>
          </w:tcPr>
          <w:p w14:paraId="4334DCA0" w14:textId="2260110A" w:rsidR="00726AC3" w:rsidRPr="009B66A8" w:rsidRDefault="009B7E72" w:rsidP="00A002E1">
            <w:pPr>
              <w:jc w:val="both"/>
              <w:rPr>
                <w:rFonts w:eastAsia="Times New Roman" w:cs="Calibri"/>
                <w:b/>
                <w:bCs/>
                <w:color w:val="000000"/>
                <w:sz w:val="24"/>
                <w:szCs w:val="24"/>
                <w:lang w:eastAsia="cs-CZ"/>
              </w:rPr>
            </w:pPr>
            <w:r w:rsidRPr="009B66A8">
              <w:rPr>
                <w:rFonts w:eastAsia="Times New Roman" w:cs="Calibri"/>
                <w:b/>
                <w:bCs/>
                <w:color w:val="000000"/>
                <w:sz w:val="24"/>
                <w:szCs w:val="24"/>
                <w:lang w:eastAsia="cs-CZ"/>
              </w:rPr>
              <w:t>Funkce</w:t>
            </w:r>
          </w:p>
        </w:tc>
        <w:tc>
          <w:tcPr>
            <w:tcW w:w="659" w:type="pct"/>
            <w:tcBorders>
              <w:top w:val="single" w:sz="4" w:space="0" w:color="auto"/>
              <w:left w:val="single" w:sz="4" w:space="0" w:color="auto"/>
              <w:bottom w:val="single" w:sz="4" w:space="0" w:color="auto"/>
              <w:right w:val="single" w:sz="4" w:space="0" w:color="auto"/>
            </w:tcBorders>
            <w:shd w:val="clear" w:color="000000" w:fill="AEAAAA"/>
          </w:tcPr>
          <w:p w14:paraId="2F1D4033" w14:textId="76D1E67E" w:rsidR="00726AC3" w:rsidRPr="009B66A8" w:rsidRDefault="000D4AD4" w:rsidP="00A002E1">
            <w:pPr>
              <w:jc w:val="both"/>
              <w:rPr>
                <w:rFonts w:eastAsia="Times New Roman" w:cs="Calibri"/>
                <w:b/>
                <w:bCs/>
                <w:color w:val="000000"/>
                <w:sz w:val="24"/>
                <w:lang w:eastAsia="cs-CZ"/>
              </w:rPr>
            </w:pPr>
            <w:r w:rsidRPr="009B66A8">
              <w:rPr>
                <w:rFonts w:eastAsia="Times New Roman" w:cs="Calibri"/>
                <w:b/>
                <w:bCs/>
                <w:color w:val="000000"/>
                <w:sz w:val="24"/>
                <w:lang w:eastAsia="cs-CZ"/>
              </w:rPr>
              <w:t>Oprávnění</w:t>
            </w:r>
          </w:p>
        </w:tc>
        <w:tc>
          <w:tcPr>
            <w:tcW w:w="659" w:type="pct"/>
            <w:tcBorders>
              <w:top w:val="single" w:sz="8" w:space="0" w:color="000000"/>
              <w:left w:val="single" w:sz="4" w:space="0" w:color="auto"/>
              <w:bottom w:val="single" w:sz="8" w:space="0" w:color="000000"/>
              <w:right w:val="single" w:sz="8" w:space="0" w:color="000000"/>
            </w:tcBorders>
            <w:shd w:val="clear" w:color="000000" w:fill="AEAAAA"/>
            <w:vAlign w:val="center"/>
            <w:hideMark/>
          </w:tcPr>
          <w:p w14:paraId="5E00B1CD" w14:textId="77777777" w:rsidR="00726AC3" w:rsidRPr="009B66A8" w:rsidRDefault="00726AC3" w:rsidP="00A002E1">
            <w:pPr>
              <w:jc w:val="both"/>
              <w:rPr>
                <w:rFonts w:eastAsia="Times New Roman" w:cs="Calibri"/>
                <w:b/>
                <w:bCs/>
                <w:color w:val="000000"/>
                <w:sz w:val="24"/>
                <w:szCs w:val="24"/>
                <w:lang w:eastAsia="cs-CZ"/>
              </w:rPr>
            </w:pPr>
            <w:r w:rsidRPr="009B66A8">
              <w:rPr>
                <w:rFonts w:eastAsia="Times New Roman" w:cs="Calibri"/>
                <w:b/>
                <w:bCs/>
                <w:color w:val="000000"/>
                <w:sz w:val="24"/>
                <w:lang w:eastAsia="cs-CZ"/>
              </w:rPr>
              <w:t>Organizace</w:t>
            </w:r>
          </w:p>
        </w:tc>
        <w:tc>
          <w:tcPr>
            <w:tcW w:w="461" w:type="pct"/>
            <w:tcBorders>
              <w:top w:val="single" w:sz="8" w:space="0" w:color="000000"/>
              <w:left w:val="nil"/>
              <w:bottom w:val="single" w:sz="8" w:space="0" w:color="000000"/>
              <w:right w:val="single" w:sz="8" w:space="0" w:color="000000"/>
            </w:tcBorders>
            <w:shd w:val="clear" w:color="000000" w:fill="AEAAAA"/>
            <w:vAlign w:val="center"/>
            <w:hideMark/>
          </w:tcPr>
          <w:p w14:paraId="5BB1F0D8" w14:textId="77777777" w:rsidR="00726AC3" w:rsidRPr="009B66A8" w:rsidRDefault="00726AC3" w:rsidP="00A002E1">
            <w:pPr>
              <w:jc w:val="both"/>
              <w:rPr>
                <w:rFonts w:eastAsia="Times New Roman" w:cs="Calibri"/>
                <w:b/>
                <w:bCs/>
                <w:color w:val="000000"/>
                <w:sz w:val="24"/>
                <w:szCs w:val="24"/>
                <w:lang w:eastAsia="cs-CZ"/>
              </w:rPr>
            </w:pPr>
            <w:r w:rsidRPr="009B66A8">
              <w:rPr>
                <w:rFonts w:eastAsia="Times New Roman" w:cs="Calibri"/>
                <w:b/>
                <w:bCs/>
                <w:color w:val="000000"/>
                <w:sz w:val="24"/>
                <w:lang w:eastAsia="cs-CZ"/>
              </w:rPr>
              <w:t>Jméno</w:t>
            </w:r>
          </w:p>
        </w:tc>
        <w:tc>
          <w:tcPr>
            <w:tcW w:w="633" w:type="pct"/>
            <w:tcBorders>
              <w:top w:val="single" w:sz="8" w:space="0" w:color="000000"/>
              <w:left w:val="nil"/>
              <w:bottom w:val="single" w:sz="8" w:space="0" w:color="000000"/>
              <w:right w:val="single" w:sz="8" w:space="0" w:color="000000"/>
            </w:tcBorders>
            <w:shd w:val="clear" w:color="000000" w:fill="AEAAAA"/>
            <w:vAlign w:val="center"/>
            <w:hideMark/>
          </w:tcPr>
          <w:p w14:paraId="54717379" w14:textId="77777777" w:rsidR="00726AC3" w:rsidRPr="009B66A8" w:rsidRDefault="00726AC3" w:rsidP="00A002E1">
            <w:pPr>
              <w:jc w:val="both"/>
              <w:rPr>
                <w:rFonts w:eastAsia="Times New Roman" w:cs="Calibri"/>
                <w:b/>
                <w:bCs/>
                <w:color w:val="000000"/>
                <w:sz w:val="24"/>
                <w:szCs w:val="24"/>
                <w:lang w:eastAsia="cs-CZ"/>
              </w:rPr>
            </w:pPr>
            <w:r w:rsidRPr="009B66A8">
              <w:rPr>
                <w:rFonts w:eastAsia="Times New Roman" w:cs="Calibri"/>
                <w:b/>
                <w:bCs/>
                <w:color w:val="000000"/>
                <w:sz w:val="24"/>
                <w:lang w:eastAsia="cs-CZ"/>
              </w:rPr>
              <w:t>Příjmení</w:t>
            </w:r>
          </w:p>
        </w:tc>
        <w:tc>
          <w:tcPr>
            <w:tcW w:w="1212" w:type="pct"/>
            <w:tcBorders>
              <w:top w:val="single" w:sz="8" w:space="0" w:color="000000"/>
              <w:left w:val="nil"/>
              <w:bottom w:val="single" w:sz="8" w:space="0" w:color="000000"/>
              <w:right w:val="single" w:sz="8" w:space="0" w:color="000000"/>
            </w:tcBorders>
            <w:shd w:val="clear" w:color="000000" w:fill="AEAAAA"/>
            <w:vAlign w:val="center"/>
            <w:hideMark/>
          </w:tcPr>
          <w:p w14:paraId="1F67BD1B" w14:textId="77777777" w:rsidR="00726AC3" w:rsidRPr="009B66A8" w:rsidRDefault="00726AC3" w:rsidP="00A002E1">
            <w:pPr>
              <w:jc w:val="both"/>
              <w:rPr>
                <w:rFonts w:eastAsia="Times New Roman" w:cs="Calibri"/>
                <w:b/>
                <w:bCs/>
                <w:color w:val="000000"/>
                <w:sz w:val="24"/>
                <w:szCs w:val="24"/>
                <w:lang w:eastAsia="cs-CZ"/>
              </w:rPr>
            </w:pPr>
            <w:r w:rsidRPr="009B66A8">
              <w:rPr>
                <w:rFonts w:eastAsia="Times New Roman" w:cs="Calibri"/>
                <w:b/>
                <w:bCs/>
                <w:color w:val="000000"/>
                <w:sz w:val="24"/>
                <w:lang w:eastAsia="cs-CZ"/>
              </w:rPr>
              <w:t>E-mail</w:t>
            </w:r>
          </w:p>
        </w:tc>
        <w:tc>
          <w:tcPr>
            <w:tcW w:w="655" w:type="pct"/>
            <w:tcBorders>
              <w:top w:val="single" w:sz="8" w:space="0" w:color="000000"/>
              <w:left w:val="nil"/>
              <w:bottom w:val="single" w:sz="8" w:space="0" w:color="000000"/>
              <w:right w:val="single" w:sz="8" w:space="0" w:color="000000"/>
            </w:tcBorders>
            <w:shd w:val="clear" w:color="000000" w:fill="AEAAAA"/>
            <w:vAlign w:val="center"/>
            <w:hideMark/>
          </w:tcPr>
          <w:p w14:paraId="69CE679C" w14:textId="77777777" w:rsidR="00726AC3" w:rsidRPr="009B66A8" w:rsidRDefault="00726AC3" w:rsidP="00A002E1">
            <w:pPr>
              <w:jc w:val="both"/>
              <w:rPr>
                <w:rFonts w:eastAsia="Times New Roman" w:cs="Calibri"/>
                <w:b/>
                <w:bCs/>
                <w:color w:val="000000"/>
                <w:sz w:val="24"/>
                <w:szCs w:val="24"/>
                <w:lang w:eastAsia="cs-CZ"/>
              </w:rPr>
            </w:pPr>
            <w:r w:rsidRPr="009B66A8">
              <w:rPr>
                <w:rFonts w:eastAsia="Times New Roman" w:cs="Calibri"/>
                <w:b/>
                <w:bCs/>
                <w:color w:val="000000"/>
                <w:sz w:val="24"/>
                <w:lang w:eastAsia="cs-CZ"/>
              </w:rPr>
              <w:t>Telefon</w:t>
            </w:r>
          </w:p>
        </w:tc>
      </w:tr>
      <w:tr w:rsidR="008B61BF" w:rsidRPr="009B66A8" w14:paraId="648D7E8F" w14:textId="77777777" w:rsidTr="008B61BF">
        <w:trPr>
          <w:trHeight w:val="330"/>
        </w:trPr>
        <w:tc>
          <w:tcPr>
            <w:tcW w:w="721" w:type="pct"/>
            <w:tcBorders>
              <w:top w:val="nil"/>
              <w:left w:val="single" w:sz="8" w:space="0" w:color="000000"/>
              <w:bottom w:val="single" w:sz="4" w:space="0" w:color="auto"/>
              <w:right w:val="single" w:sz="4" w:space="0" w:color="auto"/>
            </w:tcBorders>
            <w:shd w:val="clear" w:color="000000" w:fill="E7E6E6"/>
            <w:vAlign w:val="center"/>
          </w:tcPr>
          <w:p w14:paraId="26DF9A2D" w14:textId="1A11B84D" w:rsidR="00726AC3" w:rsidRPr="009B66A8" w:rsidRDefault="00726AC3" w:rsidP="00A002E1">
            <w:pPr>
              <w:jc w:val="both"/>
              <w:rPr>
                <w:rFonts w:eastAsia="Times New Roman" w:cs="Calibri"/>
                <w:i/>
                <w:color w:val="000000"/>
                <w:sz w:val="24"/>
                <w:szCs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72B6D814" w14:textId="77777777" w:rsidR="00726AC3" w:rsidRPr="009B66A8" w:rsidRDefault="00726AC3" w:rsidP="00A002E1">
            <w:pPr>
              <w:jc w:val="both"/>
              <w:rPr>
                <w:rFonts w:eastAsia="Times New Roman" w:cs="Calibri"/>
                <w:sz w:val="24"/>
                <w:szCs w:val="24"/>
                <w:lang w:eastAsia="cs-CZ"/>
              </w:rPr>
            </w:pPr>
          </w:p>
        </w:tc>
        <w:tc>
          <w:tcPr>
            <w:tcW w:w="659" w:type="pct"/>
            <w:tcBorders>
              <w:top w:val="nil"/>
              <w:left w:val="single" w:sz="4" w:space="0" w:color="auto"/>
              <w:bottom w:val="single" w:sz="4" w:space="0" w:color="auto"/>
              <w:right w:val="single" w:sz="8" w:space="0" w:color="000000"/>
            </w:tcBorders>
            <w:shd w:val="clear" w:color="auto" w:fill="auto"/>
            <w:vAlign w:val="center"/>
            <w:hideMark/>
          </w:tcPr>
          <w:p w14:paraId="6B2A7B33" w14:textId="77777777" w:rsidR="00726AC3" w:rsidRPr="009B66A8" w:rsidRDefault="00726AC3" w:rsidP="00A002E1">
            <w:pPr>
              <w:jc w:val="both"/>
              <w:rPr>
                <w:rFonts w:eastAsia="Times New Roman" w:cs="Calibri"/>
                <w:sz w:val="24"/>
                <w:szCs w:val="24"/>
                <w:lang w:eastAsia="cs-CZ"/>
              </w:rPr>
            </w:pPr>
          </w:p>
        </w:tc>
        <w:tc>
          <w:tcPr>
            <w:tcW w:w="461" w:type="pct"/>
            <w:tcBorders>
              <w:top w:val="nil"/>
              <w:left w:val="nil"/>
              <w:bottom w:val="single" w:sz="4" w:space="0" w:color="auto"/>
              <w:right w:val="single" w:sz="8" w:space="0" w:color="000000"/>
            </w:tcBorders>
            <w:shd w:val="clear" w:color="auto" w:fill="auto"/>
            <w:vAlign w:val="center"/>
            <w:hideMark/>
          </w:tcPr>
          <w:p w14:paraId="57C53EF9" w14:textId="77777777" w:rsidR="00726AC3" w:rsidRPr="009B66A8" w:rsidRDefault="00726AC3" w:rsidP="00A002E1">
            <w:pPr>
              <w:jc w:val="both"/>
              <w:rPr>
                <w:rFonts w:eastAsia="Times New Roman" w:cs="Calibri"/>
                <w:sz w:val="24"/>
                <w:szCs w:val="24"/>
                <w:lang w:eastAsia="cs-CZ"/>
              </w:rPr>
            </w:pPr>
          </w:p>
        </w:tc>
        <w:tc>
          <w:tcPr>
            <w:tcW w:w="633" w:type="pct"/>
            <w:tcBorders>
              <w:top w:val="nil"/>
              <w:left w:val="nil"/>
              <w:bottom w:val="single" w:sz="4" w:space="0" w:color="auto"/>
              <w:right w:val="single" w:sz="8" w:space="0" w:color="000000"/>
            </w:tcBorders>
            <w:shd w:val="clear" w:color="auto" w:fill="auto"/>
            <w:vAlign w:val="center"/>
            <w:hideMark/>
          </w:tcPr>
          <w:p w14:paraId="450DC294" w14:textId="77777777" w:rsidR="00726AC3" w:rsidRPr="009B66A8" w:rsidRDefault="00726AC3" w:rsidP="00A002E1">
            <w:pPr>
              <w:jc w:val="both"/>
              <w:rPr>
                <w:rFonts w:eastAsia="Times New Roman" w:cs="Calibri"/>
                <w:sz w:val="24"/>
                <w:szCs w:val="24"/>
                <w:lang w:eastAsia="cs-CZ"/>
              </w:rPr>
            </w:pPr>
          </w:p>
        </w:tc>
        <w:tc>
          <w:tcPr>
            <w:tcW w:w="1212" w:type="pct"/>
            <w:tcBorders>
              <w:top w:val="nil"/>
              <w:left w:val="nil"/>
              <w:bottom w:val="single" w:sz="4" w:space="0" w:color="auto"/>
              <w:right w:val="single" w:sz="8" w:space="0" w:color="000000"/>
            </w:tcBorders>
            <w:shd w:val="clear" w:color="auto" w:fill="auto"/>
            <w:vAlign w:val="center"/>
            <w:hideMark/>
          </w:tcPr>
          <w:p w14:paraId="3BEE85BA" w14:textId="77777777" w:rsidR="00726AC3" w:rsidRPr="009B66A8" w:rsidRDefault="00726AC3" w:rsidP="00A002E1">
            <w:pPr>
              <w:jc w:val="both"/>
              <w:rPr>
                <w:rFonts w:eastAsia="Times New Roman" w:cs="Calibri"/>
                <w:sz w:val="24"/>
                <w:szCs w:val="24"/>
                <w:lang w:eastAsia="cs-CZ"/>
              </w:rPr>
            </w:pPr>
          </w:p>
        </w:tc>
        <w:tc>
          <w:tcPr>
            <w:tcW w:w="655" w:type="pct"/>
            <w:tcBorders>
              <w:top w:val="nil"/>
              <w:left w:val="nil"/>
              <w:bottom w:val="single" w:sz="4" w:space="0" w:color="auto"/>
              <w:right w:val="single" w:sz="8" w:space="0" w:color="000000"/>
            </w:tcBorders>
            <w:shd w:val="clear" w:color="auto" w:fill="auto"/>
            <w:vAlign w:val="center"/>
            <w:hideMark/>
          </w:tcPr>
          <w:p w14:paraId="488D01DE" w14:textId="77777777" w:rsidR="00726AC3" w:rsidRPr="009B66A8" w:rsidRDefault="00726AC3" w:rsidP="00A002E1">
            <w:pPr>
              <w:jc w:val="both"/>
              <w:rPr>
                <w:rFonts w:eastAsia="Times New Roman" w:cs="Calibri"/>
                <w:sz w:val="24"/>
                <w:szCs w:val="24"/>
                <w:lang w:eastAsia="cs-CZ"/>
              </w:rPr>
            </w:pPr>
          </w:p>
        </w:tc>
      </w:tr>
      <w:tr w:rsidR="00726AC3" w:rsidRPr="009B66A8" w14:paraId="10AF1FDD" w14:textId="77777777" w:rsidTr="008B61BF">
        <w:trPr>
          <w:trHeight w:val="330"/>
        </w:trPr>
        <w:tc>
          <w:tcPr>
            <w:tcW w:w="721" w:type="pct"/>
            <w:tcBorders>
              <w:top w:val="single" w:sz="4" w:space="0" w:color="auto"/>
              <w:left w:val="single" w:sz="8" w:space="0" w:color="000000"/>
              <w:bottom w:val="single" w:sz="8" w:space="0" w:color="000000"/>
              <w:right w:val="single" w:sz="4" w:space="0" w:color="auto"/>
            </w:tcBorders>
            <w:shd w:val="clear" w:color="000000" w:fill="E7E6E6"/>
            <w:vAlign w:val="center"/>
          </w:tcPr>
          <w:p w14:paraId="233D16C8" w14:textId="34D83046" w:rsidR="00726AC3" w:rsidRPr="009B66A8" w:rsidRDefault="00726AC3" w:rsidP="00A002E1">
            <w:pPr>
              <w:jc w:val="both"/>
              <w:rPr>
                <w:rFonts w:eastAsia="Times New Roman" w:cs="Calibri"/>
                <w:i/>
                <w:color w:val="000000"/>
                <w:sz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34DE432F" w14:textId="77777777" w:rsidR="00726AC3" w:rsidRPr="009B66A8" w:rsidRDefault="00726AC3" w:rsidP="00A002E1">
            <w:pPr>
              <w:jc w:val="both"/>
              <w:rPr>
                <w:rFonts w:eastAsia="Times New Roman" w:cs="Calibri"/>
                <w:sz w:val="24"/>
                <w:szCs w:val="24"/>
                <w:lang w:eastAsia="cs-CZ"/>
              </w:rPr>
            </w:pPr>
          </w:p>
        </w:tc>
        <w:tc>
          <w:tcPr>
            <w:tcW w:w="659" w:type="pct"/>
            <w:tcBorders>
              <w:top w:val="single" w:sz="4" w:space="0" w:color="auto"/>
              <w:left w:val="single" w:sz="4" w:space="0" w:color="auto"/>
              <w:bottom w:val="single" w:sz="8" w:space="0" w:color="000000"/>
              <w:right w:val="single" w:sz="8" w:space="0" w:color="000000"/>
            </w:tcBorders>
            <w:shd w:val="clear" w:color="auto" w:fill="auto"/>
            <w:vAlign w:val="center"/>
          </w:tcPr>
          <w:p w14:paraId="799FC088" w14:textId="77777777" w:rsidR="00726AC3" w:rsidRPr="009B66A8" w:rsidRDefault="00726AC3" w:rsidP="00A002E1">
            <w:pPr>
              <w:jc w:val="both"/>
              <w:rPr>
                <w:rFonts w:eastAsia="Times New Roman" w:cs="Calibri"/>
                <w:sz w:val="24"/>
                <w:szCs w:val="24"/>
                <w:lang w:eastAsia="cs-CZ"/>
              </w:rPr>
            </w:pPr>
          </w:p>
        </w:tc>
        <w:tc>
          <w:tcPr>
            <w:tcW w:w="461" w:type="pct"/>
            <w:tcBorders>
              <w:top w:val="single" w:sz="4" w:space="0" w:color="auto"/>
              <w:left w:val="nil"/>
              <w:bottom w:val="single" w:sz="8" w:space="0" w:color="000000"/>
              <w:right w:val="single" w:sz="8" w:space="0" w:color="000000"/>
            </w:tcBorders>
            <w:shd w:val="clear" w:color="auto" w:fill="auto"/>
            <w:vAlign w:val="center"/>
          </w:tcPr>
          <w:p w14:paraId="00AA255C" w14:textId="77777777" w:rsidR="00726AC3" w:rsidRPr="009B66A8" w:rsidRDefault="00726AC3" w:rsidP="00A002E1">
            <w:pPr>
              <w:jc w:val="both"/>
              <w:rPr>
                <w:rFonts w:eastAsia="Times New Roman" w:cs="Calibri"/>
                <w:color w:val="FF0000"/>
                <w:sz w:val="24"/>
                <w:lang w:eastAsia="cs-CZ"/>
              </w:rPr>
            </w:pPr>
          </w:p>
        </w:tc>
        <w:tc>
          <w:tcPr>
            <w:tcW w:w="633" w:type="pct"/>
            <w:tcBorders>
              <w:top w:val="single" w:sz="4" w:space="0" w:color="auto"/>
              <w:left w:val="nil"/>
              <w:bottom w:val="single" w:sz="8" w:space="0" w:color="000000"/>
              <w:right w:val="single" w:sz="8" w:space="0" w:color="000000"/>
            </w:tcBorders>
            <w:shd w:val="clear" w:color="auto" w:fill="auto"/>
            <w:vAlign w:val="center"/>
          </w:tcPr>
          <w:p w14:paraId="1A67E8F4" w14:textId="77777777" w:rsidR="00726AC3" w:rsidRPr="009B66A8" w:rsidRDefault="00726AC3" w:rsidP="00A002E1">
            <w:pPr>
              <w:jc w:val="both"/>
              <w:rPr>
                <w:rFonts w:eastAsia="Times New Roman" w:cs="Calibri"/>
                <w:color w:val="FF0000"/>
                <w:sz w:val="24"/>
                <w:lang w:eastAsia="cs-CZ"/>
              </w:rPr>
            </w:pPr>
          </w:p>
        </w:tc>
        <w:tc>
          <w:tcPr>
            <w:tcW w:w="1212" w:type="pct"/>
            <w:tcBorders>
              <w:top w:val="single" w:sz="4" w:space="0" w:color="auto"/>
              <w:left w:val="nil"/>
              <w:bottom w:val="single" w:sz="8" w:space="0" w:color="000000"/>
              <w:right w:val="single" w:sz="8" w:space="0" w:color="000000"/>
            </w:tcBorders>
            <w:shd w:val="clear" w:color="auto" w:fill="auto"/>
            <w:vAlign w:val="center"/>
          </w:tcPr>
          <w:p w14:paraId="1F60AAC4" w14:textId="77777777" w:rsidR="00726AC3" w:rsidRPr="009B66A8" w:rsidRDefault="00726AC3" w:rsidP="00A002E1">
            <w:pPr>
              <w:jc w:val="both"/>
              <w:rPr>
                <w:rFonts w:eastAsia="Times New Roman" w:cs="Calibri"/>
                <w:color w:val="FF0000"/>
                <w:sz w:val="24"/>
                <w:lang w:eastAsia="cs-CZ"/>
              </w:rPr>
            </w:pPr>
          </w:p>
        </w:tc>
        <w:tc>
          <w:tcPr>
            <w:tcW w:w="655" w:type="pct"/>
            <w:tcBorders>
              <w:top w:val="single" w:sz="4" w:space="0" w:color="auto"/>
              <w:left w:val="nil"/>
              <w:bottom w:val="single" w:sz="8" w:space="0" w:color="000000"/>
              <w:right w:val="single" w:sz="8" w:space="0" w:color="000000"/>
            </w:tcBorders>
            <w:shd w:val="clear" w:color="auto" w:fill="auto"/>
            <w:vAlign w:val="center"/>
          </w:tcPr>
          <w:p w14:paraId="5A83E32D" w14:textId="77777777" w:rsidR="00726AC3" w:rsidRPr="009B66A8" w:rsidRDefault="00726AC3" w:rsidP="00A002E1">
            <w:pPr>
              <w:jc w:val="both"/>
              <w:rPr>
                <w:rFonts w:eastAsia="Times New Roman" w:cs="Calibri"/>
                <w:color w:val="FF0000"/>
                <w:sz w:val="24"/>
                <w:lang w:eastAsia="cs-CZ"/>
              </w:rPr>
            </w:pPr>
          </w:p>
        </w:tc>
      </w:tr>
    </w:tbl>
    <w:p w14:paraId="193FE4AF" w14:textId="77777777" w:rsidR="007E450F" w:rsidRPr="009B66A8" w:rsidRDefault="007E450F" w:rsidP="00A002E1">
      <w:pPr>
        <w:jc w:val="both"/>
        <w:rPr>
          <w:lang w:eastAsia="cs-CZ"/>
        </w:rPr>
      </w:pPr>
    </w:p>
    <w:p w14:paraId="2CC54471" w14:textId="77777777" w:rsidR="00D13823" w:rsidRPr="009B66A8" w:rsidRDefault="714C2651" w:rsidP="007B231B">
      <w:pPr>
        <w:pStyle w:val="Nadpis2"/>
      </w:pPr>
      <w:bookmarkStart w:id="68" w:name="_Toc137566481"/>
      <w:r w:rsidRPr="009B66A8">
        <w:t>ELEKTRONICKÁ VÝMĚNA DAT</w:t>
      </w:r>
      <w:bookmarkEnd w:id="68"/>
    </w:p>
    <w:p w14:paraId="26DF758C" w14:textId="5CB6006B" w:rsidR="00D13823" w:rsidRPr="009B66A8" w:rsidRDefault="00D13823" w:rsidP="00A002E1">
      <w:pPr>
        <w:jc w:val="both"/>
        <w:rPr>
          <w:lang w:eastAsia="cs-CZ"/>
        </w:rPr>
      </w:pPr>
      <w:r w:rsidRPr="009B66A8">
        <w:rPr>
          <w:lang w:eastAsia="cs-CZ"/>
        </w:rPr>
        <w:t>Nastavení exportů programů pro správnou výměnu mezioborových informací.</w:t>
      </w:r>
    </w:p>
    <w:p w14:paraId="4D3AF584" w14:textId="14164CB8" w:rsidR="00E9343E" w:rsidRPr="009B66A8" w:rsidRDefault="714C2651" w:rsidP="00A002E1">
      <w:pPr>
        <w:jc w:val="both"/>
        <w:rPr>
          <w:b/>
          <w:bCs/>
          <w:i/>
          <w:iCs/>
          <w:lang w:eastAsia="cs-CZ"/>
        </w:rPr>
      </w:pPr>
      <w:r w:rsidRPr="009B66A8">
        <w:rPr>
          <w:b/>
          <w:bCs/>
          <w:i/>
          <w:iCs/>
          <w:lang w:eastAsia="cs-CZ"/>
        </w:rPr>
        <w:t xml:space="preserve">Obsahuje </w:t>
      </w:r>
      <w:r w:rsidR="004F75FB" w:rsidRPr="009B66A8">
        <w:rPr>
          <w:b/>
          <w:bCs/>
          <w:i/>
          <w:iCs/>
          <w:lang w:eastAsia="cs-CZ"/>
        </w:rPr>
        <w:t xml:space="preserve">všechna </w:t>
      </w:r>
      <w:r w:rsidRPr="009B66A8">
        <w:rPr>
          <w:b/>
          <w:bCs/>
          <w:i/>
          <w:iCs/>
          <w:lang w:eastAsia="cs-CZ"/>
        </w:rPr>
        <w:t>nastavení programů a jejich nastavení exportů, aby při mezioborovém předávání dat byly exporty správně nastaveny a nedocházelo k prodlevám či ztrátám info</w:t>
      </w:r>
      <w:r w:rsidR="00B61E5F" w:rsidRPr="009B66A8">
        <w:rPr>
          <w:b/>
          <w:bCs/>
          <w:i/>
          <w:iCs/>
          <w:lang w:eastAsia="cs-CZ"/>
        </w:rPr>
        <w:t>r</w:t>
      </w:r>
      <w:r w:rsidRPr="009B66A8">
        <w:rPr>
          <w:b/>
          <w:bCs/>
          <w:i/>
          <w:iCs/>
          <w:lang w:eastAsia="cs-CZ"/>
        </w:rPr>
        <w:t>mací v modelech.</w:t>
      </w:r>
    </w:p>
    <w:p w14:paraId="7FC3847C" w14:textId="56C2096C" w:rsidR="714C2651" w:rsidRPr="009B66A8" w:rsidRDefault="714C2651" w:rsidP="00A002E1">
      <w:pPr>
        <w:jc w:val="both"/>
        <w:rPr>
          <w:b/>
          <w:bCs/>
          <w:i/>
          <w:iCs/>
          <w:lang w:eastAsia="cs-CZ"/>
        </w:rPr>
      </w:pPr>
      <w:r w:rsidRPr="009B66A8">
        <w:rPr>
          <w:b/>
          <w:bCs/>
          <w:i/>
          <w:iCs/>
          <w:lang w:eastAsia="cs-CZ"/>
        </w:rPr>
        <w:t>Popis procesu výměny dat mezi jednotlivými obory, četnost, odpovědnost a notifikace.</w:t>
      </w:r>
    </w:p>
    <w:p w14:paraId="25ACB7A1" w14:textId="24C8FAFA" w:rsidR="00D13823" w:rsidRPr="009B66A8" w:rsidRDefault="714C2651" w:rsidP="00A002E1">
      <w:pPr>
        <w:pStyle w:val="Nadpis1"/>
      </w:pPr>
      <w:bookmarkStart w:id="69" w:name="_Toc532482101"/>
      <w:bookmarkStart w:id="70" w:name="_Toc137566482"/>
      <w:bookmarkEnd w:id="69"/>
      <w:r w:rsidRPr="009B66A8">
        <w:t>PŘÍLOHY</w:t>
      </w:r>
      <w:bookmarkEnd w:id="70"/>
    </w:p>
    <w:p w14:paraId="062F8C0A" w14:textId="4F691BAC" w:rsidR="00A51B40" w:rsidRPr="009B66A8" w:rsidRDefault="001F628C" w:rsidP="007B231B">
      <w:pPr>
        <w:pStyle w:val="Nadpis2"/>
      </w:pPr>
      <w:bookmarkStart w:id="71" w:name="_Toc137566483"/>
      <w:r w:rsidRPr="009B66A8">
        <w:t>DATOVÝ STANDARD</w:t>
      </w:r>
      <w:bookmarkEnd w:id="71"/>
    </w:p>
    <w:p w14:paraId="691BFEEC" w14:textId="41FDC30A" w:rsidR="00A51B40" w:rsidRPr="009B66A8" w:rsidRDefault="00DF26D2" w:rsidP="00BE0648">
      <w:pPr>
        <w:jc w:val="both"/>
        <w:rPr>
          <w:b/>
          <w:i/>
          <w:lang w:eastAsia="cs-CZ"/>
        </w:rPr>
      </w:pPr>
      <w:r w:rsidRPr="009B66A8">
        <w:rPr>
          <w:b/>
          <w:i/>
          <w:lang w:eastAsia="cs-CZ"/>
        </w:rPr>
        <w:t>Součástí PRE</w:t>
      </w:r>
      <w:r w:rsidR="00A51B40" w:rsidRPr="009B66A8">
        <w:rPr>
          <w:b/>
          <w:i/>
          <w:lang w:eastAsia="cs-CZ"/>
        </w:rPr>
        <w:t>-BEP je základní třídění konstrukcí. Tento systém je požadován udržovat po celou dobu projektu. Na Zhotoviteli je udržovat, aktualizovat a řídit tuto přílohu, aby na konci projektu příloha plně odpovídala zpracovanému modelu.</w:t>
      </w:r>
    </w:p>
    <w:p w14:paraId="702BB307" w14:textId="6E9251F2" w:rsidR="001F628C" w:rsidRPr="009B66A8" w:rsidRDefault="001F628C" w:rsidP="001F628C">
      <w:pPr>
        <w:jc w:val="both"/>
        <w:rPr>
          <w:lang w:eastAsia="cs-CZ"/>
        </w:rPr>
      </w:pPr>
      <w:r w:rsidRPr="009B66A8">
        <w:rPr>
          <w:lang w:eastAsia="cs-CZ"/>
        </w:rPr>
        <w:t>Vzhledem k absenci národního standardu je jako datový standard požadován objednatelem</w:t>
      </w:r>
      <w:r w:rsidR="008D288B">
        <w:rPr>
          <w:lang w:eastAsia="cs-CZ"/>
        </w:rPr>
        <w:t xml:space="preserve"> třídící systém, popsaný v</w:t>
      </w:r>
      <w:r w:rsidR="001C7CEF">
        <w:rPr>
          <w:lang w:eastAsia="cs-CZ"/>
        </w:rPr>
        <w:t> této kapitol</w:t>
      </w:r>
      <w:r w:rsidR="00ED01F8">
        <w:rPr>
          <w:lang w:eastAsia="cs-CZ"/>
        </w:rPr>
        <w:t>e</w:t>
      </w:r>
      <w:r w:rsidR="001C7CEF">
        <w:rPr>
          <w:lang w:eastAsia="cs-CZ"/>
        </w:rPr>
        <w:t xml:space="preserve"> a </w:t>
      </w:r>
      <w:r w:rsidR="00ED01F8">
        <w:rPr>
          <w:lang w:eastAsia="cs-CZ"/>
        </w:rPr>
        <w:t xml:space="preserve">v </w:t>
      </w:r>
      <w:r w:rsidR="001C7CEF">
        <w:rPr>
          <w:lang w:eastAsia="cs-CZ"/>
        </w:rPr>
        <w:t>přílohách PRE-BEP</w:t>
      </w:r>
      <w:r w:rsidR="00ED01F8">
        <w:rPr>
          <w:lang w:eastAsia="cs-CZ"/>
        </w:rPr>
        <w:t>_</w:t>
      </w:r>
      <w:r w:rsidR="009E594E">
        <w:rPr>
          <w:lang w:eastAsia="cs-CZ"/>
        </w:rPr>
        <w:t>Přílo</w:t>
      </w:r>
      <w:r w:rsidR="00ED01F8">
        <w:rPr>
          <w:lang w:eastAsia="cs-CZ"/>
        </w:rPr>
        <w:t>ha</w:t>
      </w:r>
      <w:r w:rsidR="009E594E">
        <w:rPr>
          <w:lang w:eastAsia="cs-CZ"/>
        </w:rPr>
        <w:t xml:space="preserve"> </w:t>
      </w:r>
      <w:r w:rsidR="00074223">
        <w:rPr>
          <w:lang w:eastAsia="cs-CZ"/>
        </w:rPr>
        <w:t>13.1</w:t>
      </w:r>
      <w:r w:rsidR="00B04D13">
        <w:rPr>
          <w:lang w:eastAsia="cs-CZ"/>
        </w:rPr>
        <w:t>a</w:t>
      </w:r>
      <w:r w:rsidR="00ED01F8">
        <w:rPr>
          <w:lang w:eastAsia="cs-CZ"/>
        </w:rPr>
        <w:t>-</w:t>
      </w:r>
      <w:r w:rsidR="00B04D13">
        <w:rPr>
          <w:lang w:eastAsia="cs-CZ"/>
        </w:rPr>
        <w:t xml:space="preserve">Třídící systém a </w:t>
      </w:r>
      <w:r w:rsidR="00ED01F8">
        <w:rPr>
          <w:lang w:eastAsia="cs-CZ"/>
        </w:rPr>
        <w:t>PRE-BEP_</w:t>
      </w:r>
      <w:r w:rsidR="00B04D13">
        <w:rPr>
          <w:lang w:eastAsia="cs-CZ"/>
        </w:rPr>
        <w:t>Příl</w:t>
      </w:r>
      <w:r w:rsidR="00ED01F8">
        <w:rPr>
          <w:lang w:eastAsia="cs-CZ"/>
        </w:rPr>
        <w:t>oha</w:t>
      </w:r>
      <w:r w:rsidR="00B04D13">
        <w:rPr>
          <w:lang w:eastAsia="cs-CZ"/>
        </w:rPr>
        <w:t xml:space="preserve"> 13.1b</w:t>
      </w:r>
      <w:r w:rsidR="00ED01F8">
        <w:rPr>
          <w:lang w:eastAsia="cs-CZ"/>
        </w:rPr>
        <w:t>-</w:t>
      </w:r>
      <w:r w:rsidR="00B04D13">
        <w:rPr>
          <w:lang w:eastAsia="cs-CZ"/>
        </w:rPr>
        <w:t>Seznam parametrů.</w:t>
      </w:r>
    </w:p>
    <w:p w14:paraId="577FFD57" w14:textId="12673618" w:rsidR="001F628C" w:rsidRPr="009B66A8" w:rsidRDefault="001F628C" w:rsidP="001F628C">
      <w:pPr>
        <w:jc w:val="both"/>
        <w:rPr>
          <w:lang w:eastAsia="cs-CZ"/>
        </w:rPr>
      </w:pPr>
      <w:r w:rsidRPr="009B66A8">
        <w:rPr>
          <w:lang w:eastAsia="cs-CZ"/>
        </w:rPr>
        <w:lastRenderedPageBreak/>
        <w:t xml:space="preserve">Hlavním smyslem </w:t>
      </w:r>
      <w:r w:rsidR="00B04D13">
        <w:rPr>
          <w:lang w:eastAsia="cs-CZ"/>
        </w:rPr>
        <w:t>požadovaného třídícího systému</w:t>
      </w:r>
      <w:r w:rsidR="00B04D13" w:rsidRPr="009B66A8">
        <w:rPr>
          <w:lang w:eastAsia="cs-CZ"/>
        </w:rPr>
        <w:t xml:space="preserve"> </w:t>
      </w:r>
      <w:r w:rsidRPr="009B66A8">
        <w:rPr>
          <w:lang w:eastAsia="cs-CZ"/>
        </w:rPr>
        <w:t xml:space="preserve">je standardizovat datový obsah informačních modelů proto, aby bylo možné propojovat modely různých projektantů a dodavatelů a získávat vždy jednotný výstup. Standardizace datového obsahu umožňuje jasnou orientaci v informačních modelech při zachování čitelnosti projektové dokumentace v papírové podobě. </w:t>
      </w:r>
      <w:r w:rsidR="00B04D13">
        <w:rPr>
          <w:lang w:eastAsia="cs-CZ"/>
        </w:rPr>
        <w:t>Třídící systém</w:t>
      </w:r>
      <w:r w:rsidR="00B04D13" w:rsidRPr="009B66A8">
        <w:rPr>
          <w:lang w:eastAsia="cs-CZ"/>
        </w:rPr>
        <w:t xml:space="preserve"> </w:t>
      </w:r>
      <w:r w:rsidRPr="009B66A8">
        <w:rPr>
          <w:lang w:eastAsia="cs-CZ"/>
        </w:rPr>
        <w:t>je koncipován jako standard nezávislý na softwarové platformě a je tedy aplikovatelný v jakémkoli nástroji pro tvorbu informačního modelu.</w:t>
      </w:r>
    </w:p>
    <w:p w14:paraId="6426DEBA" w14:textId="4B4650CD" w:rsidR="001F628C" w:rsidRPr="009B66A8" w:rsidRDefault="001F628C" w:rsidP="001F628C">
      <w:pPr>
        <w:jc w:val="both"/>
        <w:rPr>
          <w:lang w:eastAsia="cs-CZ"/>
        </w:rPr>
      </w:pPr>
      <w:r w:rsidRPr="009B66A8">
        <w:rPr>
          <w:lang w:eastAsia="cs-CZ"/>
        </w:rPr>
        <w:t xml:space="preserve">Základními složkami </w:t>
      </w:r>
      <w:r w:rsidR="00B04D13">
        <w:rPr>
          <w:lang w:eastAsia="cs-CZ"/>
        </w:rPr>
        <w:t>požadovaného třídícího systému</w:t>
      </w:r>
      <w:r w:rsidR="00B04D13" w:rsidRPr="009B66A8">
        <w:rPr>
          <w:lang w:eastAsia="cs-CZ"/>
        </w:rPr>
        <w:t xml:space="preserve"> </w:t>
      </w:r>
      <w:r w:rsidRPr="009B66A8">
        <w:rPr>
          <w:lang w:eastAsia="cs-CZ"/>
        </w:rPr>
        <w:t>jsou Třídicí systém (</w:t>
      </w:r>
      <w:r w:rsidRPr="009B66A8">
        <w:rPr>
          <w:b/>
          <w:bCs/>
          <w:lang w:eastAsia="cs-CZ"/>
        </w:rPr>
        <w:t>TS</w:t>
      </w:r>
      <w:r w:rsidRPr="009B66A8">
        <w:rPr>
          <w:lang w:eastAsia="cs-CZ"/>
        </w:rPr>
        <w:t>)</w:t>
      </w:r>
      <w:r w:rsidR="00385B58">
        <w:rPr>
          <w:lang w:eastAsia="cs-CZ"/>
        </w:rPr>
        <w:t xml:space="preserve"> </w:t>
      </w:r>
      <w:r w:rsidRPr="009B66A8">
        <w:rPr>
          <w:lang w:eastAsia="cs-CZ"/>
        </w:rPr>
        <w:t>a Seznam parametrů (</w:t>
      </w:r>
      <w:r w:rsidRPr="009B66A8">
        <w:rPr>
          <w:b/>
          <w:bCs/>
          <w:lang w:eastAsia="cs-CZ"/>
        </w:rPr>
        <w:t>SP</w:t>
      </w:r>
      <w:r w:rsidRPr="009B66A8">
        <w:rPr>
          <w:lang w:eastAsia="cs-CZ"/>
        </w:rPr>
        <w:t xml:space="preserve">). Třídící systém dělí z důvodu zachování jednoduchosti a čitelnosti značení stavební prvky do dvou úrovní. Dvě úrovně však nejsou nedostačující pro zatřídění všech stavebních prvků při další práci, a proto je potřeba pracovat i s parametry daného stavebního prvku a hodnotami vyplněnými v těchto parametrech. </w:t>
      </w:r>
    </w:p>
    <w:p w14:paraId="423B6388" w14:textId="0CF01F77" w:rsidR="001F628C" w:rsidRPr="009B66A8" w:rsidRDefault="001F628C" w:rsidP="001F628C">
      <w:pPr>
        <w:jc w:val="both"/>
        <w:rPr>
          <w:lang w:eastAsia="cs-CZ"/>
        </w:rPr>
      </w:pPr>
      <w:r w:rsidRPr="009B66A8">
        <w:rPr>
          <w:lang w:eastAsia="cs-CZ"/>
        </w:rPr>
        <w:t>První úrovní třídění prvků je Třída stavebního prvku (</w:t>
      </w:r>
      <w:r w:rsidRPr="009B66A8">
        <w:rPr>
          <w:b/>
          <w:bCs/>
          <w:lang w:eastAsia="cs-CZ"/>
        </w:rPr>
        <w:t>TSP</w:t>
      </w:r>
      <w:r w:rsidRPr="009B66A8">
        <w:rPr>
          <w:lang w:eastAsia="cs-CZ"/>
        </w:rPr>
        <w:t>), která je dále dělena na Podtřídy stavebního prvku (</w:t>
      </w:r>
      <w:r w:rsidRPr="009B66A8">
        <w:rPr>
          <w:b/>
          <w:bCs/>
          <w:lang w:eastAsia="cs-CZ"/>
        </w:rPr>
        <w:t>PSP</w:t>
      </w:r>
      <w:r w:rsidRPr="009B66A8">
        <w:rPr>
          <w:lang w:eastAsia="cs-CZ"/>
        </w:rPr>
        <w:t xml:space="preserve">). </w:t>
      </w:r>
      <w:r w:rsidRPr="009B66A8">
        <w:rPr>
          <w:b/>
          <w:bCs/>
          <w:lang w:eastAsia="cs-CZ"/>
        </w:rPr>
        <w:t>TSP</w:t>
      </w:r>
      <w:r w:rsidRPr="009B66A8">
        <w:rPr>
          <w:lang w:eastAsia="cs-CZ"/>
        </w:rPr>
        <w:t xml:space="preserve"> je číselník obsahující výčet všech Tříd stavebních prvků a konstrukcí, které se mohou vyskytovat v modelu nebo na stavbě a lze jim přiřadit konkrétní parametry. Dále je zaveden termín Podtřída stavebního prvku (</w:t>
      </w:r>
      <w:r w:rsidRPr="009B66A8">
        <w:rPr>
          <w:b/>
          <w:bCs/>
          <w:lang w:eastAsia="cs-CZ"/>
        </w:rPr>
        <w:t>PSP</w:t>
      </w:r>
      <w:r w:rsidRPr="009B66A8">
        <w:rPr>
          <w:lang w:eastAsia="cs-CZ"/>
        </w:rPr>
        <w:t>), kdy podtřídy jsou definovány na základě funkčního či technologického dělení. Číselník PSP rozděluje seznam parametrů tak, že pro každé TSP existuje seznam požadovaných parametrů, který je společný pro všechny podřízené PSP a poté parametry, které jsou požadovány pouze u konkrétních PSP.</w:t>
      </w:r>
    </w:p>
    <w:p w14:paraId="7B6629B3" w14:textId="298B5950" w:rsidR="001F628C" w:rsidRPr="009B66A8" w:rsidRDefault="001F628C" w:rsidP="001F628C">
      <w:pPr>
        <w:jc w:val="both"/>
        <w:rPr>
          <w:lang w:eastAsia="cs-CZ"/>
        </w:rPr>
      </w:pPr>
      <w:r w:rsidRPr="009B66A8">
        <w:rPr>
          <w:lang w:eastAsia="cs-CZ"/>
        </w:rPr>
        <w:t xml:space="preserve">Při odevzdání modelu dle </w:t>
      </w:r>
      <w:hyperlink w:anchor="_ČASOVÝ_HARMONOGRAM_PŘEDÁNÍ" w:history="1">
        <w:r w:rsidRPr="009B66A8">
          <w:rPr>
            <w:rStyle w:val="Hypertextovodkaz"/>
            <w:lang w:eastAsia="cs-CZ"/>
          </w:rPr>
          <w:t>kapitoly 5</w:t>
        </w:r>
      </w:hyperlink>
      <w:r w:rsidRPr="009B66A8">
        <w:rPr>
          <w:lang w:eastAsia="cs-CZ"/>
        </w:rPr>
        <w:t xml:space="preserve"> musí být příloha upravena dle aktuálního stavu modelu, aby bylo možné provádět kontrolu modelu.</w:t>
      </w:r>
    </w:p>
    <w:p w14:paraId="36C0C3FA" w14:textId="3AE096FF" w:rsidR="0083638D" w:rsidRPr="009B66A8" w:rsidRDefault="00856E30" w:rsidP="00856E30">
      <w:pPr>
        <w:jc w:val="both"/>
        <w:rPr>
          <w:b/>
          <w:bCs/>
          <w:i/>
          <w:iCs/>
        </w:rPr>
      </w:pPr>
      <w:bookmarkStart w:id="72" w:name="_Toc11141157"/>
      <w:r w:rsidRPr="009B66A8">
        <w:rPr>
          <w:b/>
          <w:bCs/>
          <w:i/>
          <w:iCs/>
        </w:rPr>
        <w:t xml:space="preserve">Dokument, který je přílohou, demonstruje </w:t>
      </w:r>
      <w:r w:rsidR="006369EB" w:rsidRPr="009B66A8">
        <w:rPr>
          <w:b/>
          <w:bCs/>
          <w:i/>
          <w:iCs/>
        </w:rPr>
        <w:t>účastníkovi</w:t>
      </w:r>
      <w:r w:rsidRPr="009B66A8">
        <w:rPr>
          <w:b/>
          <w:bCs/>
          <w:i/>
          <w:iCs/>
        </w:rPr>
        <w:t xml:space="preserve"> požadovaný rozsah této přílohy. </w:t>
      </w:r>
    </w:p>
    <w:p w14:paraId="599738E4" w14:textId="4405AF84" w:rsidR="00A51B40" w:rsidRPr="009B66A8" w:rsidRDefault="00E05C43" w:rsidP="00A51B40">
      <w:pPr>
        <w:pStyle w:val="Nadpis3"/>
      </w:pPr>
      <w:bookmarkStart w:id="73" w:name="_Toc137566484"/>
      <w:bookmarkEnd w:id="72"/>
      <w:r w:rsidRPr="009B66A8">
        <w:rPr>
          <w:caps w:val="0"/>
        </w:rPr>
        <w:t>TŘÍD</w:t>
      </w:r>
      <w:r w:rsidR="0050436F" w:rsidRPr="009B66A8">
        <w:rPr>
          <w:caps w:val="0"/>
        </w:rPr>
        <w:t>I</w:t>
      </w:r>
      <w:r w:rsidRPr="009B66A8">
        <w:rPr>
          <w:caps w:val="0"/>
        </w:rPr>
        <w:t>CÍ SYSTÉM</w:t>
      </w:r>
      <w:bookmarkEnd w:id="73"/>
    </w:p>
    <w:p w14:paraId="4567D278" w14:textId="536065D9" w:rsidR="001E45FA" w:rsidRPr="009B66A8" w:rsidRDefault="00797DBD" w:rsidP="001E45FA">
      <w:pPr>
        <w:jc w:val="both"/>
      </w:pPr>
      <w:r w:rsidRPr="009B66A8">
        <w:rPr>
          <w:lang w:eastAsia="cs-CZ"/>
        </w:rPr>
        <w:t>Tříd</w:t>
      </w:r>
      <w:r w:rsidR="0050436F" w:rsidRPr="009B66A8">
        <w:rPr>
          <w:lang w:eastAsia="cs-CZ"/>
        </w:rPr>
        <w:t>i</w:t>
      </w:r>
      <w:r w:rsidRPr="009B66A8">
        <w:rPr>
          <w:lang w:eastAsia="cs-CZ"/>
        </w:rPr>
        <w:t>cí systém slouží pro jednoznačné kódování všech prvků v projektu.</w:t>
      </w:r>
      <w:r w:rsidRPr="7064C981">
        <w:rPr>
          <w:lang w:eastAsia="cs-CZ"/>
        </w:rPr>
        <w:t xml:space="preserve"> Každý prvek bude mít své jednoznačné a unikátní kódové označení. </w:t>
      </w:r>
      <w:r w:rsidR="001E45FA">
        <w:t>Toto označení bude použité i na 2D dokumentaci jako jediný určující identifikátor v rámci projektu. Je povoleno používat vnitřní značení, ovšem silně se nedoporučuje vzhledem k možné duplicitě.</w:t>
      </w:r>
    </w:p>
    <w:p w14:paraId="2D7B27DF" w14:textId="06780B24" w:rsidR="00797DBD" w:rsidRPr="009B66A8" w:rsidRDefault="00797DBD" w:rsidP="00BE0648">
      <w:pPr>
        <w:jc w:val="both"/>
        <w:rPr>
          <w:lang w:eastAsia="cs-CZ"/>
        </w:rPr>
      </w:pPr>
      <w:r w:rsidRPr="009B66A8">
        <w:rPr>
          <w:lang w:eastAsia="cs-CZ"/>
        </w:rPr>
        <w:t xml:space="preserve">Pokud se v rámci zpracování v průběhu projektu objeví prvek, který nemá svoje značení, je potřeba neodkladně upozornit objednatele, který kód do přílohy doplní, případně navrhnout nový a předat ke schválení. </w:t>
      </w:r>
    </w:p>
    <w:p w14:paraId="68B5564C" w14:textId="35C01982" w:rsidR="00797DBD" w:rsidRPr="009B66A8" w:rsidRDefault="00797DBD" w:rsidP="00BE0648">
      <w:pPr>
        <w:jc w:val="both"/>
        <w:rPr>
          <w:lang w:eastAsia="cs-CZ"/>
        </w:rPr>
      </w:pPr>
      <w:r w:rsidRPr="009B66A8">
        <w:rPr>
          <w:lang w:eastAsia="cs-CZ"/>
        </w:rPr>
        <w:t xml:space="preserve">Složení kódu třídníku je alfanumerické a má pevně stanovený počet pozic. První dvě místa jsou věnována písmenné zkratce konstrukce či prvku a další dvě místa jsou věnována dalšímu logickému třídění dané skupiny či prvku. Písmena a čísla nejsou oddělena tečkou. Počet znaků v kódu má pevný počet míst. </w:t>
      </w:r>
    </w:p>
    <w:p w14:paraId="0FBC9BF8" w14:textId="0A6017EE" w:rsidR="00797DBD" w:rsidRPr="009B66A8" w:rsidRDefault="00797DBD" w:rsidP="00BE0648">
      <w:pPr>
        <w:jc w:val="both"/>
        <w:rPr>
          <w:lang w:eastAsia="cs-CZ"/>
        </w:rPr>
      </w:pPr>
      <w:r w:rsidRPr="009B66A8">
        <w:rPr>
          <w:lang w:eastAsia="cs-CZ"/>
        </w:rPr>
        <w:t>Systém je otevřený a variabilní, v případě potřeby je možné kódy rozšířit a rozšíření a podoba musí podléhat schválení objednatele.</w:t>
      </w:r>
      <w:r w:rsidR="005A561E" w:rsidRPr="009B66A8">
        <w:rPr>
          <w:lang w:eastAsia="cs-CZ"/>
        </w:rPr>
        <w:t xml:space="preserve"> Pokud se v rámci zpracování v průběhu projektu objeví prvek, který nemá svoje značení, je potřeba neodkladně upozornit objednatele, který kód do přílohy doplní, případně navrhnout nový a předat ke schválení. </w:t>
      </w:r>
    </w:p>
    <w:p w14:paraId="25E40503" w14:textId="69F993D1" w:rsidR="001619C5" w:rsidRPr="009B66A8" w:rsidRDefault="001619C5" w:rsidP="00BE0648">
      <w:pPr>
        <w:jc w:val="both"/>
        <w:rPr>
          <w:lang w:eastAsia="cs-CZ"/>
        </w:rPr>
      </w:pPr>
      <w:r w:rsidRPr="009B66A8">
        <w:rPr>
          <w:lang w:eastAsia="cs-CZ"/>
        </w:rPr>
        <w:t xml:space="preserve">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 </w:t>
      </w:r>
    </w:p>
    <w:p w14:paraId="3703D34E" w14:textId="47F8875A" w:rsidR="001619C5" w:rsidRDefault="001619C5" w:rsidP="00BE0648">
      <w:pPr>
        <w:jc w:val="both"/>
        <w:rPr>
          <w:lang w:eastAsia="cs-CZ"/>
        </w:rPr>
      </w:pPr>
      <w:r w:rsidRPr="009B66A8">
        <w:rPr>
          <w:lang w:eastAsia="cs-CZ"/>
        </w:rPr>
        <w:t>Pro další udržování je součástí této přílohy i metodika tvorby kódu, aby třídící systém mohl být udržován v průběhu projektu a byla zachována jeho konzistence. Zodpovědnost za navrhování kódu je vždy v součinnosti s projektovým manažerem BIM a je na straně Koordinátora BIM.</w:t>
      </w:r>
    </w:p>
    <w:p w14:paraId="7DEFAFF3" w14:textId="2CE9A8DB" w:rsidR="000A0895" w:rsidRPr="009B66A8" w:rsidRDefault="00D761D6" w:rsidP="00BE0648">
      <w:pPr>
        <w:jc w:val="both"/>
        <w:rPr>
          <w:lang w:eastAsia="cs-CZ"/>
        </w:rPr>
      </w:pPr>
      <w:r>
        <w:rPr>
          <w:lang w:eastAsia="cs-CZ"/>
        </w:rPr>
        <w:t>Pro tř</w:t>
      </w:r>
      <w:r w:rsidR="000A0895">
        <w:rPr>
          <w:lang w:eastAsia="cs-CZ"/>
        </w:rPr>
        <w:t>ídící systém</w:t>
      </w:r>
      <w:r w:rsidR="007772DF">
        <w:rPr>
          <w:lang w:eastAsia="cs-CZ"/>
        </w:rPr>
        <w:t xml:space="preserve"> je v příloze </w:t>
      </w:r>
      <w:r w:rsidR="007772DF" w:rsidRPr="007772DF">
        <w:rPr>
          <w:lang w:eastAsia="cs-CZ"/>
        </w:rPr>
        <w:t>PRE-BEP_Příloha 13.1a-Třídící systém</w:t>
      </w:r>
      <w:r w:rsidR="007772DF">
        <w:rPr>
          <w:lang w:eastAsia="cs-CZ"/>
        </w:rPr>
        <w:t xml:space="preserve"> </w:t>
      </w:r>
      <w:r>
        <w:rPr>
          <w:lang w:eastAsia="cs-CZ"/>
        </w:rPr>
        <w:t>přiřazen klasifikační systém CCI.</w:t>
      </w:r>
      <w:r w:rsidR="007772DF">
        <w:rPr>
          <w:lang w:eastAsia="cs-CZ"/>
        </w:rPr>
        <w:t xml:space="preserve"> Tuto klasifikaci musí dodavatel doplnit do elementů </w:t>
      </w:r>
      <w:r w:rsidR="008362A9">
        <w:rPr>
          <w:lang w:eastAsia="cs-CZ"/>
        </w:rPr>
        <w:t>do příslušných atributů, které Objednatel určí. Tyto atributy budou pospané v BEP.</w:t>
      </w:r>
    </w:p>
    <w:p w14:paraId="4273A496" w14:textId="77777777" w:rsidR="00C57B6C" w:rsidRDefault="00C57B6C">
      <w:pPr>
        <w:rPr>
          <w:rFonts w:eastAsia="Times New Roman" w:cs="Times New Roman"/>
          <w:b/>
          <w:bCs/>
          <w:caps/>
          <w:sz w:val="24"/>
          <w:szCs w:val="28"/>
          <w:lang w:eastAsia="cs-CZ"/>
        </w:rPr>
      </w:pPr>
      <w:r>
        <w:br w:type="page"/>
      </w:r>
    </w:p>
    <w:p w14:paraId="5F9D7CA0" w14:textId="3B9446F9" w:rsidR="00A51B40" w:rsidRPr="009B66A8" w:rsidRDefault="00A51B40" w:rsidP="001E45FA">
      <w:pPr>
        <w:pStyle w:val="Nadpis4"/>
      </w:pPr>
      <w:r w:rsidRPr="009B66A8">
        <w:lastRenderedPageBreak/>
        <w:t>ROZKLADOVÁ TABULKA</w:t>
      </w:r>
      <w:r w:rsidR="001E45FA" w:rsidRPr="009B66A8">
        <w:t xml:space="preserve"> KÓDU TŘÍD</w:t>
      </w:r>
      <w:r w:rsidR="0050436F" w:rsidRPr="009B66A8">
        <w:t>i</w:t>
      </w:r>
      <w:r w:rsidR="001E45FA" w:rsidRPr="009B66A8">
        <w:t>CÍHO SYSTÉMU</w:t>
      </w:r>
    </w:p>
    <w:p w14:paraId="37C2FE89" w14:textId="77777777" w:rsidR="00A51B40" w:rsidRPr="009B66A8" w:rsidRDefault="00A51B40" w:rsidP="00A51B40">
      <w:pPr>
        <w:rPr>
          <w:lang w:eastAsia="cs-CZ"/>
        </w:rPr>
      </w:pPr>
      <w:r w:rsidRPr="009B66A8">
        <w:rPr>
          <w:lang w:eastAsia="cs-CZ"/>
        </w:rPr>
        <w:t>Slouží k popisu tvorby kódu.</w:t>
      </w:r>
    </w:p>
    <w:p w14:paraId="1A296628" w14:textId="71A9F583" w:rsidR="00A51B40" w:rsidRPr="009B66A8" w:rsidRDefault="00A51B40" w:rsidP="000753E8">
      <w:pPr>
        <w:rPr>
          <w:b/>
          <w:bCs/>
          <w:sz w:val="24"/>
          <w:szCs w:val="24"/>
          <w:lang w:eastAsia="cs-CZ"/>
        </w:rPr>
      </w:pPr>
      <w:r w:rsidRPr="009B66A8">
        <w:rPr>
          <w:lang w:eastAsia="cs-CZ"/>
        </w:rPr>
        <w:t>Příklad kódu:</w:t>
      </w:r>
      <w:r w:rsidR="00323872">
        <w:rPr>
          <w:lang w:eastAsia="cs-CZ"/>
        </w:rPr>
        <w:tab/>
      </w:r>
      <w:r w:rsidR="00323872">
        <w:rPr>
          <w:lang w:eastAsia="cs-CZ"/>
        </w:rPr>
        <w:tab/>
      </w:r>
      <w:r w:rsidR="00323872">
        <w:rPr>
          <w:lang w:eastAsia="cs-CZ"/>
        </w:rPr>
        <w:tab/>
      </w:r>
      <w:r w:rsidR="00323872">
        <w:rPr>
          <w:lang w:eastAsia="cs-CZ"/>
        </w:rPr>
        <w:tab/>
      </w:r>
      <w:r w:rsidRPr="009B66A8">
        <w:rPr>
          <w:b/>
          <w:bCs/>
          <w:sz w:val="24"/>
          <w:szCs w:val="24"/>
          <w:lang w:eastAsia="cs-CZ"/>
        </w:rPr>
        <w:t>SL13.</w:t>
      </w:r>
      <w:r w:rsidR="00466946" w:rsidRPr="009B66A8">
        <w:rPr>
          <w:b/>
          <w:bCs/>
          <w:sz w:val="24"/>
          <w:szCs w:val="24"/>
          <w:lang w:eastAsia="cs-CZ"/>
        </w:rPr>
        <w:t>0</w:t>
      </w:r>
      <w:r w:rsidR="00FA7F3D" w:rsidRPr="009B66A8">
        <w:rPr>
          <w:b/>
          <w:bCs/>
          <w:sz w:val="24"/>
          <w:szCs w:val="24"/>
          <w:lang w:eastAsia="cs-CZ"/>
        </w:rPr>
        <w:t>3</w:t>
      </w:r>
      <w:r w:rsidR="00466946" w:rsidRPr="009B66A8">
        <w:rPr>
          <w:b/>
          <w:bCs/>
          <w:sz w:val="24"/>
          <w:szCs w:val="24"/>
          <w:lang w:eastAsia="cs-CZ"/>
        </w:rPr>
        <w:t>.</w:t>
      </w:r>
      <w:r w:rsidRPr="009B66A8">
        <w:rPr>
          <w:b/>
          <w:bCs/>
          <w:sz w:val="24"/>
          <w:szCs w:val="24"/>
          <w:lang w:eastAsia="cs-CZ"/>
        </w:rPr>
        <w:t xml:space="preserve">0459 </w:t>
      </w:r>
    </w:p>
    <w:p w14:paraId="200A902F" w14:textId="0B8AE8E7" w:rsidR="00411EB2" w:rsidRPr="009B66A8" w:rsidRDefault="00411EB2" w:rsidP="00323872">
      <w:pPr>
        <w:ind w:left="2832" w:firstLine="708"/>
        <w:rPr>
          <w:sz w:val="24"/>
          <w:szCs w:val="24"/>
          <w:lang w:eastAsia="cs-CZ"/>
        </w:rPr>
      </w:pPr>
      <w:r w:rsidRPr="009B66A8">
        <w:rPr>
          <w:sz w:val="24"/>
          <w:szCs w:val="24"/>
          <w:lang w:eastAsia="cs-CZ"/>
        </w:rPr>
        <w:t>Sloup železobetonový</w:t>
      </w:r>
      <w:r w:rsidR="00FA7F3D" w:rsidRPr="009B66A8">
        <w:rPr>
          <w:sz w:val="24"/>
          <w:szCs w:val="24"/>
          <w:lang w:eastAsia="cs-CZ"/>
        </w:rPr>
        <w:t xml:space="preserve"> v suterénu</w:t>
      </w:r>
    </w:p>
    <w:tbl>
      <w:tblPr>
        <w:tblpPr w:leftFromText="142" w:rightFromText="142" w:vertAnchor="text" w:horzAnchor="margin" w:tblpXSpec="center" w:tblpY="-73"/>
        <w:tblW w:w="5000" w:type="pct"/>
        <w:tblCellMar>
          <w:left w:w="70" w:type="dxa"/>
          <w:right w:w="70" w:type="dxa"/>
        </w:tblCellMar>
        <w:tblLook w:val="04A0" w:firstRow="1" w:lastRow="0" w:firstColumn="1" w:lastColumn="0" w:noHBand="0" w:noVBand="1"/>
      </w:tblPr>
      <w:tblGrid>
        <w:gridCol w:w="2542"/>
        <w:gridCol w:w="1134"/>
        <w:gridCol w:w="2434"/>
        <w:gridCol w:w="1251"/>
        <w:gridCol w:w="2823"/>
      </w:tblGrid>
      <w:tr w:rsidR="00155A38" w:rsidRPr="009B66A8" w14:paraId="3EF2C6DB" w14:textId="77777777" w:rsidTr="00E1786A">
        <w:trPr>
          <w:trHeight w:val="330"/>
        </w:trPr>
        <w:tc>
          <w:tcPr>
            <w:tcW w:w="1248" w:type="pct"/>
            <w:tcBorders>
              <w:top w:val="single" w:sz="8" w:space="0" w:color="auto"/>
              <w:left w:val="single" w:sz="8" w:space="0" w:color="auto"/>
              <w:bottom w:val="single" w:sz="8" w:space="0" w:color="000000" w:themeColor="text1"/>
              <w:right w:val="single" w:sz="4" w:space="0" w:color="auto"/>
            </w:tcBorders>
            <w:shd w:val="clear" w:color="auto" w:fill="AEAAAA" w:themeFill="background2" w:themeFillShade="BF"/>
            <w:noWrap/>
            <w:vAlign w:val="center"/>
          </w:tcPr>
          <w:p w14:paraId="4140C6E7" w14:textId="77777777" w:rsidR="00646B60" w:rsidRPr="009B66A8" w:rsidRDefault="00646B60" w:rsidP="00BE0648">
            <w:pPr>
              <w:rPr>
                <w:b/>
                <w:bCs/>
                <w:lang w:eastAsia="cs-CZ"/>
              </w:rPr>
            </w:pPr>
            <w:r w:rsidRPr="009B66A8">
              <w:rPr>
                <w:b/>
                <w:bCs/>
                <w:lang w:eastAsia="cs-CZ"/>
              </w:rPr>
              <w:t>POZICE 1</w:t>
            </w:r>
          </w:p>
        </w:tc>
        <w:tc>
          <w:tcPr>
            <w:tcW w:w="557" w:type="pct"/>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5BEA689E" w14:textId="0743AD7E" w:rsidR="00646B60" w:rsidRPr="009B66A8" w:rsidRDefault="00646B60" w:rsidP="00BE0648">
            <w:pPr>
              <w:rPr>
                <w:b/>
                <w:bCs/>
                <w:lang w:eastAsia="cs-CZ"/>
              </w:rPr>
            </w:pPr>
          </w:p>
        </w:tc>
        <w:tc>
          <w:tcPr>
            <w:tcW w:w="1195"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B855E5F" w14:textId="4A6370F2" w:rsidR="00646B60" w:rsidRPr="009B66A8" w:rsidRDefault="00646B60" w:rsidP="00BE0648">
            <w:pPr>
              <w:rPr>
                <w:b/>
                <w:bCs/>
                <w:lang w:eastAsia="cs-CZ"/>
              </w:rPr>
            </w:pPr>
            <w:r w:rsidRPr="009B66A8">
              <w:rPr>
                <w:b/>
                <w:bCs/>
                <w:lang w:eastAsia="cs-CZ"/>
              </w:rPr>
              <w:t>POZICE 4</w:t>
            </w:r>
          </w:p>
        </w:tc>
        <w:tc>
          <w:tcPr>
            <w:tcW w:w="614" w:type="pct"/>
            <w:tcBorders>
              <w:top w:val="single" w:sz="8" w:space="0" w:color="auto"/>
              <w:left w:val="single" w:sz="4" w:space="0" w:color="auto"/>
              <w:bottom w:val="single" w:sz="8" w:space="0" w:color="000000" w:themeColor="text1"/>
              <w:right w:val="single" w:sz="8" w:space="0" w:color="auto"/>
            </w:tcBorders>
            <w:shd w:val="clear" w:color="auto" w:fill="AEAAAA" w:themeFill="background2" w:themeFillShade="BF"/>
          </w:tcPr>
          <w:p w14:paraId="42E2AFD2" w14:textId="63F0DA44" w:rsidR="00646B60" w:rsidRPr="009B66A8" w:rsidRDefault="00646B60" w:rsidP="00BE0648">
            <w:pPr>
              <w:rPr>
                <w:b/>
                <w:bCs/>
                <w:lang w:eastAsia="cs-CZ"/>
              </w:rPr>
            </w:pPr>
          </w:p>
        </w:tc>
        <w:tc>
          <w:tcPr>
            <w:tcW w:w="138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49B1A424" w14:textId="29F24130" w:rsidR="00646B60" w:rsidRPr="009B66A8" w:rsidRDefault="00646B60" w:rsidP="00BE0648">
            <w:pPr>
              <w:rPr>
                <w:b/>
                <w:bCs/>
                <w:lang w:eastAsia="cs-CZ"/>
              </w:rPr>
            </w:pPr>
            <w:r w:rsidRPr="009B66A8">
              <w:rPr>
                <w:b/>
                <w:bCs/>
                <w:lang w:eastAsia="cs-CZ"/>
              </w:rPr>
              <w:t>POZICE 6</w:t>
            </w:r>
          </w:p>
        </w:tc>
      </w:tr>
      <w:tr w:rsidR="00155A38" w:rsidRPr="009B66A8" w14:paraId="4B1A6D63" w14:textId="77777777" w:rsidTr="00E1786A">
        <w:trPr>
          <w:trHeight w:val="330"/>
        </w:trPr>
        <w:tc>
          <w:tcPr>
            <w:tcW w:w="1248" w:type="pct"/>
            <w:tcBorders>
              <w:top w:val="single" w:sz="8" w:space="0" w:color="000000" w:themeColor="text1"/>
              <w:left w:val="single" w:sz="8" w:space="0" w:color="auto"/>
              <w:bottom w:val="single" w:sz="8" w:space="0" w:color="000000" w:themeColor="text1"/>
              <w:right w:val="single" w:sz="4" w:space="0" w:color="auto"/>
            </w:tcBorders>
            <w:shd w:val="clear" w:color="auto" w:fill="auto"/>
            <w:noWrap/>
            <w:vAlign w:val="center"/>
          </w:tcPr>
          <w:p w14:paraId="02C387DE" w14:textId="4DBBAA26" w:rsidR="00646B60" w:rsidRPr="009B66A8" w:rsidRDefault="00646B60" w:rsidP="00BE0648">
            <w:pPr>
              <w:rPr>
                <w:lang w:eastAsia="cs-CZ"/>
              </w:rPr>
            </w:pPr>
            <w:r w:rsidRPr="009B66A8">
              <w:rPr>
                <w:lang w:eastAsia="cs-CZ"/>
              </w:rPr>
              <w:t>SL</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3C40A016" w14:textId="337B5A3C" w:rsidR="00646B60" w:rsidRPr="009B66A8" w:rsidRDefault="00646B60" w:rsidP="00BE0648">
            <w:pPr>
              <w:rPr>
                <w:lang w:eastAsia="cs-CZ"/>
              </w:rPr>
            </w:pPr>
          </w:p>
        </w:tc>
        <w:tc>
          <w:tcPr>
            <w:tcW w:w="1195" w:type="pct"/>
            <w:tcBorders>
              <w:top w:val="single" w:sz="4" w:space="0" w:color="auto"/>
              <w:left w:val="single" w:sz="4" w:space="0" w:color="auto"/>
              <w:bottom w:val="single" w:sz="4" w:space="0" w:color="auto"/>
              <w:right w:val="single" w:sz="4" w:space="0" w:color="auto"/>
            </w:tcBorders>
          </w:tcPr>
          <w:p w14:paraId="6727B225" w14:textId="1E416EE4" w:rsidR="00646B60" w:rsidRPr="009B66A8" w:rsidRDefault="00646B60" w:rsidP="00BE0648">
            <w:pPr>
              <w:rPr>
                <w:lang w:eastAsia="cs-CZ"/>
              </w:rPr>
            </w:pPr>
            <w:r w:rsidRPr="009B66A8">
              <w:rPr>
                <w:lang w:eastAsia="cs-CZ"/>
              </w:rPr>
              <w:t>03</w:t>
            </w:r>
          </w:p>
        </w:tc>
        <w:tc>
          <w:tcPr>
            <w:tcW w:w="614" w:type="pct"/>
            <w:tcBorders>
              <w:top w:val="single" w:sz="8" w:space="0" w:color="000000" w:themeColor="text1"/>
              <w:left w:val="single" w:sz="4" w:space="0" w:color="auto"/>
              <w:bottom w:val="single" w:sz="8" w:space="0" w:color="000000" w:themeColor="text1"/>
              <w:right w:val="single" w:sz="8" w:space="0" w:color="auto"/>
            </w:tcBorders>
          </w:tcPr>
          <w:p w14:paraId="54404B12" w14:textId="4F47D20E" w:rsidR="00646B60" w:rsidRPr="009B66A8" w:rsidDel="00E65D92" w:rsidRDefault="00646B60" w:rsidP="00BE0648">
            <w:pPr>
              <w:rPr>
                <w:lang w:eastAsia="cs-CZ"/>
              </w:rPr>
            </w:pPr>
          </w:p>
        </w:tc>
        <w:tc>
          <w:tcPr>
            <w:tcW w:w="1386" w:type="pct"/>
            <w:tcBorders>
              <w:top w:val="single" w:sz="8" w:space="0" w:color="000000" w:themeColor="text1"/>
              <w:left w:val="single" w:sz="8" w:space="0" w:color="auto"/>
              <w:bottom w:val="single" w:sz="8" w:space="0" w:color="000000" w:themeColor="text1"/>
              <w:right w:val="single" w:sz="8" w:space="0" w:color="000000" w:themeColor="text1"/>
            </w:tcBorders>
          </w:tcPr>
          <w:p w14:paraId="4B63B4C3" w14:textId="115249E4" w:rsidR="00646B60" w:rsidRPr="009B66A8" w:rsidRDefault="00646B60" w:rsidP="00BE0648">
            <w:pPr>
              <w:rPr>
                <w:lang w:eastAsia="cs-CZ"/>
              </w:rPr>
            </w:pPr>
            <w:r w:rsidRPr="009B66A8">
              <w:rPr>
                <w:lang w:eastAsia="cs-CZ"/>
              </w:rPr>
              <w:t>0459</w:t>
            </w:r>
          </w:p>
        </w:tc>
      </w:tr>
      <w:tr w:rsidR="00155A38" w:rsidRPr="009B66A8" w14:paraId="0723D938" w14:textId="77777777" w:rsidTr="00E1786A">
        <w:trPr>
          <w:trHeight w:val="642"/>
        </w:trPr>
        <w:tc>
          <w:tcPr>
            <w:tcW w:w="1248" w:type="pct"/>
            <w:tcBorders>
              <w:top w:val="single" w:sz="8" w:space="0" w:color="000000" w:themeColor="text1"/>
              <w:left w:val="single" w:sz="8" w:space="0" w:color="000000" w:themeColor="text1"/>
              <w:bottom w:val="single" w:sz="8" w:space="0" w:color="000000" w:themeColor="text1"/>
              <w:right w:val="single" w:sz="4" w:space="0" w:color="auto"/>
            </w:tcBorders>
            <w:shd w:val="clear" w:color="auto" w:fill="auto"/>
            <w:vAlign w:val="center"/>
          </w:tcPr>
          <w:p w14:paraId="4FE352EB" w14:textId="1CE96B66" w:rsidR="00646B60" w:rsidRPr="009B66A8" w:rsidRDefault="00646B60" w:rsidP="00BE0648">
            <w:pPr>
              <w:rPr>
                <w:color w:val="FF0000"/>
                <w:lang w:eastAsia="cs-CZ"/>
              </w:rPr>
            </w:pPr>
            <w:r w:rsidRPr="009B66A8">
              <w:rPr>
                <w:lang w:eastAsia="cs-CZ"/>
              </w:rPr>
              <w:t>Kategorie stavebního prvku</w:t>
            </w:r>
          </w:p>
        </w:tc>
        <w:tc>
          <w:tcPr>
            <w:tcW w:w="557" w:type="pct"/>
            <w:tcBorders>
              <w:top w:val="single" w:sz="4" w:space="0" w:color="auto"/>
              <w:left w:val="single" w:sz="4" w:space="0" w:color="auto"/>
              <w:bottom w:val="single" w:sz="4" w:space="0" w:color="auto"/>
              <w:right w:val="single" w:sz="4" w:space="0" w:color="auto"/>
            </w:tcBorders>
            <w:vAlign w:val="center"/>
          </w:tcPr>
          <w:p w14:paraId="026983F9" w14:textId="41C9EB0A" w:rsidR="00646B60" w:rsidRPr="009B66A8" w:rsidDel="0014583E" w:rsidRDefault="00646B60" w:rsidP="00BE0648">
            <w:pPr>
              <w:rPr>
                <w:lang w:eastAsia="cs-CZ"/>
              </w:rPr>
            </w:pPr>
          </w:p>
        </w:tc>
        <w:tc>
          <w:tcPr>
            <w:tcW w:w="1195" w:type="pct"/>
            <w:tcBorders>
              <w:top w:val="single" w:sz="4" w:space="0" w:color="auto"/>
              <w:left w:val="single" w:sz="4" w:space="0" w:color="auto"/>
              <w:bottom w:val="single" w:sz="4" w:space="0" w:color="auto"/>
              <w:right w:val="single" w:sz="4" w:space="0" w:color="auto"/>
            </w:tcBorders>
            <w:vAlign w:val="center"/>
          </w:tcPr>
          <w:p w14:paraId="5D86E2FF" w14:textId="21CCF206" w:rsidR="00646B60" w:rsidRPr="009B66A8" w:rsidRDefault="00646B60" w:rsidP="00BE0648">
            <w:pPr>
              <w:rPr>
                <w:lang w:eastAsia="cs-CZ"/>
              </w:rPr>
            </w:pPr>
            <w:r w:rsidRPr="009B66A8">
              <w:rPr>
                <w:lang w:eastAsia="cs-CZ"/>
              </w:rPr>
              <w:t>Volitelná pozice kódu Zpracovatele</w:t>
            </w:r>
          </w:p>
        </w:tc>
        <w:tc>
          <w:tcPr>
            <w:tcW w:w="614" w:type="pct"/>
            <w:tcBorders>
              <w:top w:val="single" w:sz="8" w:space="0" w:color="000000" w:themeColor="text1"/>
              <w:left w:val="single" w:sz="4" w:space="0" w:color="auto"/>
              <w:bottom w:val="single" w:sz="4" w:space="0" w:color="auto"/>
              <w:right w:val="single" w:sz="8" w:space="0" w:color="auto"/>
            </w:tcBorders>
            <w:vAlign w:val="center"/>
          </w:tcPr>
          <w:p w14:paraId="0315BFC3" w14:textId="4E6D9F3A" w:rsidR="00646B60" w:rsidRPr="009B66A8" w:rsidDel="00E65D92" w:rsidRDefault="00646B60" w:rsidP="00BE0648">
            <w:pPr>
              <w:rPr>
                <w:lang w:eastAsia="cs-CZ"/>
              </w:rPr>
            </w:pPr>
          </w:p>
        </w:tc>
        <w:tc>
          <w:tcPr>
            <w:tcW w:w="1386" w:type="pct"/>
            <w:tcBorders>
              <w:top w:val="single" w:sz="8" w:space="0" w:color="000000" w:themeColor="text1"/>
              <w:left w:val="single" w:sz="8" w:space="0" w:color="auto"/>
              <w:bottom w:val="single" w:sz="4" w:space="0" w:color="auto"/>
              <w:right w:val="single" w:sz="8" w:space="0" w:color="000000" w:themeColor="text1"/>
            </w:tcBorders>
            <w:vAlign w:val="center"/>
          </w:tcPr>
          <w:p w14:paraId="342EEC16" w14:textId="5E82661C" w:rsidR="00646B60" w:rsidRPr="009B66A8" w:rsidRDefault="00646B60" w:rsidP="00BE0648">
            <w:pPr>
              <w:rPr>
                <w:lang w:eastAsia="cs-CZ"/>
              </w:rPr>
            </w:pPr>
            <w:r w:rsidRPr="009B66A8">
              <w:rPr>
                <w:lang w:eastAsia="cs-CZ"/>
              </w:rPr>
              <w:t>Unikátní pořadové číslo</w:t>
            </w:r>
          </w:p>
        </w:tc>
      </w:tr>
    </w:tbl>
    <w:p w14:paraId="2C5635AF" w14:textId="77777777" w:rsidR="00C327B5" w:rsidRPr="009B66A8" w:rsidRDefault="00C327B5" w:rsidP="00C327B5">
      <w:pPr>
        <w:pStyle w:val="Nadpis5"/>
        <w:numPr>
          <w:ilvl w:val="0"/>
          <w:numId w:val="0"/>
        </w:numPr>
        <w:ind w:left="1008"/>
      </w:pPr>
    </w:p>
    <w:p w14:paraId="0550E8ED" w14:textId="77D7C966" w:rsidR="00A51B40" w:rsidRPr="009B66A8" w:rsidRDefault="00A51B40" w:rsidP="00A51B40">
      <w:pPr>
        <w:pStyle w:val="Nadpis5"/>
      </w:pPr>
      <w:r w:rsidRPr="009B66A8">
        <w:t>POZICE 1</w:t>
      </w:r>
    </w:p>
    <w:p w14:paraId="0C048CB0" w14:textId="2EC2970E" w:rsidR="00A51B40" w:rsidRPr="009B66A8" w:rsidRDefault="00A51B40" w:rsidP="00A51B40">
      <w:pPr>
        <w:rPr>
          <w:lang w:eastAsia="cs-CZ"/>
        </w:rPr>
      </w:pPr>
      <w:r w:rsidRPr="009B66A8">
        <w:rPr>
          <w:lang w:eastAsia="cs-CZ"/>
        </w:rPr>
        <w:t>Kategorie stavebního prvku je stavební komponenta, kterou rozeznává praxe. Tato kategorie může nabývat nad rámec aktuálního zpracování přílohy, vždy po odsouhlasení objednatelem</w:t>
      </w:r>
      <w:r w:rsidR="00A8697F" w:rsidRPr="009B66A8">
        <w:rPr>
          <w:lang w:eastAsia="cs-CZ"/>
        </w:rPr>
        <w:t xml:space="preserve">, respektive </w:t>
      </w:r>
      <w:r w:rsidR="006506D0" w:rsidRPr="009B66A8">
        <w:rPr>
          <w:lang w:eastAsia="cs-CZ"/>
        </w:rPr>
        <w:t>Projektový</w:t>
      </w:r>
      <w:r w:rsidR="00E752CF" w:rsidRPr="009B66A8">
        <w:rPr>
          <w:lang w:eastAsia="cs-CZ"/>
        </w:rPr>
        <w:t>m manažerem BIM</w:t>
      </w:r>
      <w:r w:rsidRPr="009B66A8">
        <w:rPr>
          <w:lang w:eastAsia="cs-CZ"/>
        </w:rPr>
        <w:t>. Tvoří ji vždy a výhradně 2 písmena, která jsou v rámci celého značení unikátní. Metoda na vytváření zkratek není, je tedy zcela na zhotoviteli, jaký kód v případě potřeby zvolí. Jedinou podmínkou je unikátnost v rámci projektového třídícího systému.</w:t>
      </w:r>
    </w:p>
    <w:p w14:paraId="614264F4" w14:textId="1415BB7E" w:rsidR="00A51B40" w:rsidRPr="009B66A8" w:rsidRDefault="00A51B40" w:rsidP="00A51B40">
      <w:pPr>
        <w:pStyle w:val="Nadpis5"/>
      </w:pPr>
      <w:r w:rsidRPr="009B66A8">
        <w:t xml:space="preserve">POZICE </w:t>
      </w:r>
      <w:r w:rsidR="00D67E9F" w:rsidRPr="009B66A8">
        <w:t>2</w:t>
      </w:r>
    </w:p>
    <w:p w14:paraId="4B27D449" w14:textId="16CA0854" w:rsidR="00A51B40" w:rsidRPr="009B66A8" w:rsidRDefault="00A51B40" w:rsidP="00A51B40">
      <w:pPr>
        <w:jc w:val="both"/>
        <w:rPr>
          <w:lang w:eastAsia="cs-CZ"/>
        </w:rPr>
      </w:pPr>
      <w:r w:rsidRPr="009B66A8">
        <w:rPr>
          <w:lang w:eastAsia="cs-CZ"/>
        </w:rPr>
        <w:t xml:space="preserve">Povinná pozice určující </w:t>
      </w:r>
      <w:r w:rsidR="00512D38" w:rsidRPr="009B66A8">
        <w:rPr>
          <w:lang w:eastAsia="cs-CZ"/>
        </w:rPr>
        <w:t xml:space="preserve">např. převládající </w:t>
      </w:r>
      <w:r w:rsidRPr="009B66A8">
        <w:rPr>
          <w:lang w:eastAsia="cs-CZ"/>
        </w:rPr>
        <w:t>materiál, který je pro danou kategorii charakterizující.</w:t>
      </w:r>
    </w:p>
    <w:p w14:paraId="5207C0B9" w14:textId="7FB40A81" w:rsidR="00A51B40" w:rsidRPr="009B66A8" w:rsidRDefault="00A51B40" w:rsidP="00A51B40">
      <w:pPr>
        <w:jc w:val="both"/>
        <w:rPr>
          <w:lang w:eastAsia="cs-CZ"/>
        </w:rPr>
      </w:pPr>
      <w:r w:rsidRPr="009B66A8">
        <w:rPr>
          <w:lang w:eastAsia="cs-CZ"/>
        </w:rPr>
        <w:t>Zvláště v raných stádiích či nižších stupních dokumentace jsou tyto požadavky na materiálové určení nežádoucí, respektive nejsou známy z hlediska podrobnosti a záměru stupně dokumentace. Pro tyto účely je stanoven</w:t>
      </w:r>
      <w:r w:rsidR="00DB4DA5" w:rsidRPr="009B66A8">
        <w:rPr>
          <w:lang w:eastAsia="cs-CZ"/>
        </w:rPr>
        <w:t>o značení</w:t>
      </w:r>
      <w:r w:rsidRPr="009B66A8">
        <w:rPr>
          <w:lang w:eastAsia="cs-CZ"/>
        </w:rPr>
        <w:t xml:space="preserve"> „</w:t>
      </w:r>
      <w:r w:rsidR="00DB4DA5" w:rsidRPr="009B66A8">
        <w:rPr>
          <w:lang w:eastAsia="cs-CZ"/>
        </w:rPr>
        <w:t>0</w:t>
      </w:r>
      <w:r w:rsidRPr="009B66A8">
        <w:rPr>
          <w:lang w:eastAsia="cs-CZ"/>
        </w:rPr>
        <w:t xml:space="preserve">0“ jako univerzální materiálové řešení, kdy zatřídím alespoň stavební </w:t>
      </w:r>
      <w:r w:rsidR="00705A47" w:rsidRPr="009B66A8">
        <w:rPr>
          <w:lang w:eastAsia="cs-CZ"/>
        </w:rPr>
        <w:t xml:space="preserve">prvek </w:t>
      </w:r>
      <w:r w:rsidRPr="009B66A8">
        <w:rPr>
          <w:lang w:eastAsia="cs-CZ"/>
        </w:rPr>
        <w:t>(</w:t>
      </w:r>
      <w:r w:rsidR="009030CA" w:rsidRPr="009B66A8">
        <w:rPr>
          <w:lang w:eastAsia="cs-CZ"/>
        </w:rPr>
        <w:t>Příklad:</w:t>
      </w:r>
      <w:r w:rsidRPr="009B66A8">
        <w:rPr>
          <w:lang w:eastAsia="cs-CZ"/>
        </w:rPr>
        <w:t xml:space="preserve"> SN00 = stěna bez dalšího materiálového určení).</w:t>
      </w:r>
    </w:p>
    <w:p w14:paraId="63FD6780" w14:textId="4851AD47" w:rsidR="00705A47" w:rsidRPr="009B66A8" w:rsidRDefault="00705A47" w:rsidP="00705A47">
      <w:pPr>
        <w:pStyle w:val="Nadpis5"/>
      </w:pPr>
      <w:r w:rsidRPr="009B66A8">
        <w:t>POZICE 3</w:t>
      </w:r>
    </w:p>
    <w:p w14:paraId="18ED3087" w14:textId="4D376862" w:rsidR="001E45FA" w:rsidRPr="009B66A8" w:rsidRDefault="00705A47" w:rsidP="003842E2">
      <w:pPr>
        <w:rPr>
          <w:lang w:eastAsia="cs-CZ"/>
        </w:rPr>
      </w:pPr>
      <w:r w:rsidRPr="009B66A8">
        <w:rPr>
          <w:lang w:eastAsia="cs-CZ"/>
        </w:rPr>
        <w:t>Oddělovačem je vždy tečka.</w:t>
      </w:r>
    </w:p>
    <w:p w14:paraId="0E7948A2" w14:textId="5AB567D7" w:rsidR="00A51B40" w:rsidRPr="009B66A8" w:rsidRDefault="00A51B40" w:rsidP="00A51B40">
      <w:pPr>
        <w:pStyle w:val="Nadpis5"/>
      </w:pPr>
      <w:r w:rsidRPr="009B66A8">
        <w:t xml:space="preserve">POZICE </w:t>
      </w:r>
      <w:r w:rsidR="003842E2" w:rsidRPr="009B66A8">
        <w:t>4</w:t>
      </w:r>
    </w:p>
    <w:p w14:paraId="171F1E7F" w14:textId="30F1156F" w:rsidR="00A51B40" w:rsidRPr="009B66A8" w:rsidRDefault="00A51B40" w:rsidP="00A51B40">
      <w:pPr>
        <w:rPr>
          <w:lang w:eastAsia="cs-CZ"/>
        </w:rPr>
      </w:pPr>
      <w:r w:rsidRPr="009B66A8">
        <w:rPr>
          <w:lang w:eastAsia="cs-CZ"/>
        </w:rPr>
        <w:t xml:space="preserve">Volitelná pozice kódu, která zcela podléhá určení zhotoviteli. Pozice může nabývat pouze 2 číselná místa bez doplňkových abecedních a dalších symbolů. </w:t>
      </w:r>
      <w:r w:rsidR="00F40AF3" w:rsidRPr="009B66A8">
        <w:rPr>
          <w:lang w:eastAsia="cs-CZ"/>
        </w:rPr>
        <w:t>Pokud pozice není využita, její výchozí stav je „00“a je vždy vyplněn.</w:t>
      </w:r>
    </w:p>
    <w:p w14:paraId="1FE1AEA7" w14:textId="68917639" w:rsidR="00A51B40" w:rsidRPr="009B66A8" w:rsidRDefault="00A51B40" w:rsidP="00A51B40">
      <w:pPr>
        <w:pStyle w:val="Nadpis5"/>
      </w:pPr>
      <w:r w:rsidRPr="009B66A8">
        <w:t>POZICE 5</w:t>
      </w:r>
    </w:p>
    <w:p w14:paraId="2FF5FF35" w14:textId="2A1523E0" w:rsidR="00A51B40" w:rsidRPr="009B66A8" w:rsidRDefault="00A51B40" w:rsidP="00A51B40">
      <w:pPr>
        <w:rPr>
          <w:lang w:eastAsia="cs-CZ"/>
        </w:rPr>
      </w:pPr>
      <w:r w:rsidRPr="009B66A8">
        <w:rPr>
          <w:lang w:eastAsia="cs-CZ"/>
        </w:rPr>
        <w:t>Oddělovačem je vždy tečka.</w:t>
      </w:r>
    </w:p>
    <w:p w14:paraId="0B4C531F" w14:textId="1CA8DEAE" w:rsidR="00A51B40" w:rsidRPr="009B66A8" w:rsidRDefault="00A51B40" w:rsidP="00A51B40">
      <w:pPr>
        <w:pStyle w:val="Nadpis5"/>
      </w:pPr>
      <w:r w:rsidRPr="009B66A8">
        <w:t>POZICE 6</w:t>
      </w:r>
    </w:p>
    <w:p w14:paraId="0A1D8EF4" w14:textId="752687D9" w:rsidR="00A51B40" w:rsidRPr="009B66A8" w:rsidRDefault="00A51B40" w:rsidP="00A51B40">
      <w:pPr>
        <w:rPr>
          <w:lang w:eastAsia="cs-CZ"/>
        </w:rPr>
      </w:pPr>
      <w:r w:rsidRPr="009B66A8">
        <w:rPr>
          <w:lang w:eastAsia="cs-CZ"/>
        </w:rPr>
        <w:t xml:space="preserve">Unikátní pořadové číslo </w:t>
      </w:r>
      <w:r w:rsidR="00AB4C5A" w:rsidRPr="009B66A8">
        <w:rPr>
          <w:lang w:eastAsia="cs-CZ"/>
        </w:rPr>
        <w:t xml:space="preserve">prvku </w:t>
      </w:r>
      <w:r w:rsidRPr="009B66A8">
        <w:rPr>
          <w:lang w:eastAsia="cs-CZ"/>
        </w:rPr>
        <w:t>v rámci celého kódu. Není žádoucí vytvářet pořadové číslo pro celou kategorii stavebního elementu, ale v rámci komplexu celého kódového označení (Pozice 1 až Pozice 4 tříd</w:t>
      </w:r>
      <w:r w:rsidR="0050436F" w:rsidRPr="009B66A8">
        <w:rPr>
          <w:lang w:eastAsia="cs-CZ"/>
        </w:rPr>
        <w:t>i</w:t>
      </w:r>
      <w:r w:rsidRPr="009B66A8">
        <w:rPr>
          <w:lang w:eastAsia="cs-CZ"/>
        </w:rPr>
        <w:t>cího systému). Hodnota je celé číslo bez přídavků a počet číslic v této pozici je jednotné pro celý projekt. Je vždy na zhotoviteli, aby zvolil adekvátní počet vzhledem ke všem prvkům.</w:t>
      </w:r>
    </w:p>
    <w:p w14:paraId="2B01CD15" w14:textId="63B8C936" w:rsidR="00A51B40" w:rsidRPr="009B66A8" w:rsidRDefault="00A51B40" w:rsidP="00A51B40">
      <w:pPr>
        <w:rPr>
          <w:b/>
          <w:i/>
        </w:rPr>
      </w:pPr>
      <w:r w:rsidRPr="009B66A8">
        <w:rPr>
          <w:b/>
          <w:i/>
        </w:rPr>
        <w:t>PŘÍKLAD</w:t>
      </w:r>
    </w:p>
    <w:p w14:paraId="56D6FB74" w14:textId="4C16CD44" w:rsidR="00A51B40" w:rsidRPr="009B66A8" w:rsidRDefault="00A51B40" w:rsidP="00A51B40">
      <w:pPr>
        <w:rPr>
          <w:b/>
          <w:i/>
          <w:lang w:eastAsia="cs-CZ"/>
        </w:rPr>
      </w:pPr>
      <w:r w:rsidRPr="009B66A8">
        <w:rPr>
          <w:b/>
          <w:i/>
          <w:lang w:eastAsia="cs-CZ"/>
        </w:rPr>
        <w:t xml:space="preserve">V projektu se objeví železobetonová stěna, která je obvodová a její výskyt je v podzemní části a nadzemní části stavby. Pro potřeby zatřídění vyčteme základní kód stěny jako „SN“, </w:t>
      </w:r>
      <w:r w:rsidR="0072336B" w:rsidRPr="009B66A8">
        <w:rPr>
          <w:b/>
          <w:i/>
          <w:lang w:eastAsia="cs-CZ"/>
        </w:rPr>
        <w:t xml:space="preserve">převládající </w:t>
      </w:r>
      <w:r w:rsidRPr="009B66A8">
        <w:rPr>
          <w:b/>
          <w:i/>
          <w:lang w:eastAsia="cs-CZ"/>
        </w:rPr>
        <w:t xml:space="preserve">materiál (železobeton) stanoví hodnotu kódu na </w:t>
      </w:r>
      <w:r w:rsidR="0072336B" w:rsidRPr="009B66A8">
        <w:rPr>
          <w:b/>
          <w:i/>
          <w:lang w:eastAsia="cs-CZ"/>
        </w:rPr>
        <w:t>2</w:t>
      </w:r>
      <w:r w:rsidRPr="009B66A8">
        <w:rPr>
          <w:b/>
          <w:i/>
          <w:lang w:eastAsia="cs-CZ"/>
        </w:rPr>
        <w:t>. pozici na „</w:t>
      </w:r>
      <w:r w:rsidR="0072336B" w:rsidRPr="009B66A8">
        <w:rPr>
          <w:b/>
          <w:i/>
          <w:lang w:eastAsia="cs-CZ"/>
        </w:rPr>
        <w:t>0</w:t>
      </w:r>
      <w:r w:rsidRPr="009B66A8">
        <w:rPr>
          <w:b/>
          <w:i/>
          <w:lang w:eastAsia="cs-CZ"/>
        </w:rPr>
        <w:t>2“. Protože jsme začali kódováním právě této stěny, můžeme určit pro tuto stěnu kód „SN</w:t>
      </w:r>
      <w:r w:rsidR="00CD05C9" w:rsidRPr="009B66A8">
        <w:rPr>
          <w:b/>
          <w:i/>
          <w:lang w:eastAsia="cs-CZ"/>
        </w:rPr>
        <w:t>02</w:t>
      </w:r>
      <w:r w:rsidRPr="009B66A8">
        <w:rPr>
          <w:b/>
          <w:i/>
          <w:lang w:eastAsia="cs-CZ"/>
        </w:rPr>
        <w:t>“. Protože chceme kvůli vnitřnímu využití</w:t>
      </w:r>
      <w:r w:rsidR="00495635" w:rsidRPr="009B66A8">
        <w:rPr>
          <w:b/>
          <w:i/>
          <w:lang w:eastAsia="cs-CZ"/>
        </w:rPr>
        <w:t xml:space="preserve"> </w:t>
      </w:r>
      <w:r w:rsidRPr="009B66A8">
        <w:rPr>
          <w:b/>
          <w:i/>
          <w:lang w:eastAsia="cs-CZ"/>
        </w:rPr>
        <w:t>(pro výkaz, lepší čitelnost apod.) rozdělit i na první pohled podzemní a nadzemní část, určíme hodnotu kódu pro podzemní část jako „SN</w:t>
      </w:r>
      <w:r w:rsidR="00937739" w:rsidRPr="009B66A8">
        <w:rPr>
          <w:b/>
          <w:i/>
          <w:lang w:eastAsia="cs-CZ"/>
        </w:rPr>
        <w:t>0</w:t>
      </w:r>
      <w:r w:rsidRPr="009B66A8">
        <w:rPr>
          <w:b/>
          <w:i/>
          <w:lang w:eastAsia="cs-CZ"/>
        </w:rPr>
        <w:t>2</w:t>
      </w:r>
      <w:r w:rsidR="00937739" w:rsidRPr="009B66A8">
        <w:rPr>
          <w:b/>
          <w:i/>
          <w:lang w:eastAsia="cs-CZ"/>
        </w:rPr>
        <w:t>.0</w:t>
      </w:r>
      <w:r w:rsidRPr="009B66A8">
        <w:rPr>
          <w:b/>
          <w:i/>
          <w:lang w:eastAsia="cs-CZ"/>
        </w:rPr>
        <w:t xml:space="preserve">1“ a pro nadzemní část </w:t>
      </w:r>
      <w:r w:rsidR="00937739" w:rsidRPr="009B66A8">
        <w:rPr>
          <w:b/>
          <w:i/>
          <w:lang w:eastAsia="cs-CZ"/>
        </w:rPr>
        <w:t>„</w:t>
      </w:r>
      <w:r w:rsidRPr="009B66A8">
        <w:rPr>
          <w:b/>
          <w:i/>
          <w:lang w:eastAsia="cs-CZ"/>
        </w:rPr>
        <w:t>SN</w:t>
      </w:r>
      <w:r w:rsidR="00937739" w:rsidRPr="009B66A8">
        <w:rPr>
          <w:b/>
          <w:i/>
          <w:lang w:eastAsia="cs-CZ"/>
        </w:rPr>
        <w:t>0</w:t>
      </w:r>
      <w:r w:rsidRPr="009B66A8">
        <w:rPr>
          <w:b/>
          <w:i/>
          <w:lang w:eastAsia="cs-CZ"/>
        </w:rPr>
        <w:t>2</w:t>
      </w:r>
      <w:r w:rsidR="00937739" w:rsidRPr="009B66A8">
        <w:rPr>
          <w:b/>
          <w:i/>
          <w:lang w:eastAsia="cs-CZ"/>
        </w:rPr>
        <w:t>.0</w:t>
      </w:r>
      <w:r w:rsidRPr="009B66A8">
        <w:rPr>
          <w:b/>
          <w:i/>
          <w:lang w:eastAsia="cs-CZ"/>
        </w:rPr>
        <w:t>2“. V našem modelovém příkladu může tak kód železobetonové stěny pro podzemní část mít hodnotu „SN</w:t>
      </w:r>
      <w:r w:rsidR="00E31E9D" w:rsidRPr="009B66A8">
        <w:rPr>
          <w:b/>
          <w:i/>
          <w:lang w:eastAsia="cs-CZ"/>
        </w:rPr>
        <w:t>0</w:t>
      </w:r>
      <w:r w:rsidRPr="009B66A8">
        <w:rPr>
          <w:b/>
          <w:i/>
          <w:lang w:eastAsia="cs-CZ"/>
        </w:rPr>
        <w:t>2</w:t>
      </w:r>
      <w:r w:rsidR="00E31E9D" w:rsidRPr="009B66A8">
        <w:rPr>
          <w:b/>
          <w:i/>
          <w:lang w:eastAsia="cs-CZ"/>
        </w:rPr>
        <w:t>.0</w:t>
      </w:r>
      <w:r w:rsidRPr="009B66A8">
        <w:rPr>
          <w:b/>
          <w:i/>
          <w:lang w:eastAsia="cs-CZ"/>
        </w:rPr>
        <w:t>1“ a pro nadzemní část „SN</w:t>
      </w:r>
      <w:r w:rsidR="00E31E9D" w:rsidRPr="009B66A8">
        <w:rPr>
          <w:b/>
          <w:i/>
          <w:lang w:eastAsia="cs-CZ"/>
        </w:rPr>
        <w:t>02.02</w:t>
      </w:r>
      <w:r w:rsidRPr="009B66A8">
        <w:rPr>
          <w:b/>
          <w:i/>
          <w:lang w:eastAsia="cs-CZ"/>
        </w:rPr>
        <w:t xml:space="preserve">“. </w:t>
      </w:r>
    </w:p>
    <w:p w14:paraId="5A0E5B50" w14:textId="176A09CA" w:rsidR="00B427F6" w:rsidRPr="009B66A8" w:rsidRDefault="00E05C43" w:rsidP="00BE0648">
      <w:pPr>
        <w:pStyle w:val="Nadpis3"/>
      </w:pPr>
      <w:bookmarkStart w:id="74" w:name="_Toc137566485"/>
      <w:r w:rsidRPr="009B66A8">
        <w:rPr>
          <w:caps w:val="0"/>
        </w:rPr>
        <w:lastRenderedPageBreak/>
        <w:t>PARAMETRY PRO ZAPSÁNÍ TŘÍD</w:t>
      </w:r>
      <w:r w:rsidR="0050436F" w:rsidRPr="009B66A8">
        <w:rPr>
          <w:caps w:val="0"/>
        </w:rPr>
        <w:t>I</w:t>
      </w:r>
      <w:r w:rsidRPr="009B66A8">
        <w:rPr>
          <w:caps w:val="0"/>
        </w:rPr>
        <w:t>CÍHO KÓDU DLE MODELOVACÍHO NÁSTROJE</w:t>
      </w:r>
      <w:bookmarkEnd w:id="74"/>
    </w:p>
    <w:p w14:paraId="73D1E380" w14:textId="5A0635FD" w:rsidR="00B427F6" w:rsidRPr="009B66A8" w:rsidRDefault="00B427F6" w:rsidP="00B427F6">
      <w:pPr>
        <w:rPr>
          <w:lang w:eastAsia="cs-CZ"/>
        </w:rPr>
      </w:pPr>
      <w:r w:rsidRPr="009B66A8">
        <w:rPr>
          <w:lang w:eastAsia="cs-CZ"/>
        </w:rPr>
        <w:t>Tabulka definuje parametry, ze kterých se skládá tříd</w:t>
      </w:r>
      <w:r w:rsidR="0050436F" w:rsidRPr="009B66A8">
        <w:rPr>
          <w:lang w:eastAsia="cs-CZ"/>
        </w:rPr>
        <w:t>i</w:t>
      </w:r>
      <w:r w:rsidRPr="009B66A8">
        <w:rPr>
          <w:lang w:eastAsia="cs-CZ"/>
        </w:rPr>
        <w:t xml:space="preserve">cí kód. Tyto parametry se liší dle modelovacího nástroje. </w:t>
      </w:r>
    </w:p>
    <w:p w14:paraId="5611A4BA" w14:textId="5F9CA153" w:rsidR="00B427F6" w:rsidRPr="009B66A8" w:rsidRDefault="00B427F6" w:rsidP="00B427F6">
      <w:pPr>
        <w:rPr>
          <w:lang w:eastAsia="cs-CZ"/>
        </w:rPr>
      </w:pPr>
      <w:r w:rsidRPr="009B66A8">
        <w:rPr>
          <w:lang w:eastAsia="cs-CZ"/>
        </w:rPr>
        <w:t>Tříd</w:t>
      </w:r>
      <w:r w:rsidR="0050436F" w:rsidRPr="009B66A8">
        <w:rPr>
          <w:lang w:eastAsia="cs-CZ"/>
        </w:rPr>
        <w:t>i</w:t>
      </w:r>
      <w:r w:rsidRPr="009B66A8">
        <w:rPr>
          <w:lang w:eastAsia="cs-CZ"/>
        </w:rPr>
        <w:t>cí kód může být definován více než jedním parametrem a je možné pro jeho zapsání využít vhodné již existují parametry zvoleného modelovacího nástroje. Pro jeden modelovací nástroj platí pouze jedno možné nastavení, nelze rozlišovat např. dle profesních modelů.</w:t>
      </w:r>
    </w:p>
    <w:p w14:paraId="7DE95DE4" w14:textId="6396A741" w:rsidR="00B427F6" w:rsidRPr="009B66A8" w:rsidRDefault="00B427F6" w:rsidP="00B427F6">
      <w:pPr>
        <w:rPr>
          <w:b/>
          <w:i/>
          <w:lang w:eastAsia="cs-CZ"/>
        </w:rPr>
      </w:pPr>
      <w:r w:rsidRPr="009B66A8">
        <w:rPr>
          <w:b/>
          <w:i/>
          <w:lang w:eastAsia="cs-CZ"/>
        </w:rPr>
        <w:t xml:space="preserve">Seznam nástrojů </w:t>
      </w:r>
      <w:r w:rsidR="00155A38" w:rsidRPr="009B66A8">
        <w:rPr>
          <w:b/>
          <w:i/>
          <w:lang w:eastAsia="cs-CZ"/>
        </w:rPr>
        <w:t>musí</w:t>
      </w:r>
      <w:r w:rsidRPr="009B66A8">
        <w:rPr>
          <w:b/>
          <w:i/>
          <w:lang w:eastAsia="cs-CZ"/>
        </w:rPr>
        <w:t xml:space="preserve"> odpovídat tabulce v kapitole 7.</w:t>
      </w:r>
    </w:p>
    <w:tbl>
      <w:tblPr>
        <w:tblpPr w:leftFromText="142" w:rightFromText="142" w:vertAnchor="text" w:horzAnchor="margin" w:tblpY="-73"/>
        <w:tblW w:w="10265" w:type="dxa"/>
        <w:tblLayout w:type="fixed"/>
        <w:tblCellMar>
          <w:left w:w="70" w:type="dxa"/>
          <w:right w:w="70" w:type="dxa"/>
        </w:tblCellMar>
        <w:tblLook w:val="04A0" w:firstRow="1" w:lastRow="0" w:firstColumn="1" w:lastColumn="0" w:noHBand="0" w:noVBand="1"/>
      </w:tblPr>
      <w:tblGrid>
        <w:gridCol w:w="2117"/>
        <w:gridCol w:w="2037"/>
        <w:gridCol w:w="2037"/>
        <w:gridCol w:w="2037"/>
        <w:gridCol w:w="2037"/>
      </w:tblGrid>
      <w:tr w:rsidR="00D23BB7" w:rsidRPr="009B66A8" w14:paraId="635CEBDF" w14:textId="77777777" w:rsidTr="00F16739">
        <w:trPr>
          <w:trHeight w:val="340"/>
        </w:trPr>
        <w:tc>
          <w:tcPr>
            <w:tcW w:w="211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tcPr>
          <w:p w14:paraId="4E8BE45F" w14:textId="77777777" w:rsidR="00D23BB7" w:rsidRPr="009B66A8" w:rsidRDefault="00D23BB7" w:rsidP="00F16739">
            <w:pPr>
              <w:rPr>
                <w:b/>
                <w:bCs/>
                <w:lang w:eastAsia="cs-CZ"/>
              </w:rPr>
            </w:pPr>
            <w:r w:rsidRPr="009B66A8">
              <w:rPr>
                <w:b/>
                <w:bCs/>
                <w:lang w:eastAsia="cs-CZ"/>
              </w:rPr>
              <w:t>Modelovací nástroj</w:t>
            </w:r>
          </w:p>
        </w:tc>
        <w:tc>
          <w:tcPr>
            <w:tcW w:w="203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noWrap/>
            <w:vAlign w:val="center"/>
          </w:tcPr>
          <w:p w14:paraId="67C4DE83" w14:textId="77777777" w:rsidR="00D23BB7" w:rsidRPr="009B66A8" w:rsidRDefault="00D23BB7" w:rsidP="00F16739">
            <w:pPr>
              <w:rPr>
                <w:b/>
                <w:bCs/>
                <w:lang w:eastAsia="cs-CZ"/>
              </w:rPr>
            </w:pPr>
            <w:r w:rsidRPr="009B66A8">
              <w:rPr>
                <w:b/>
                <w:bCs/>
                <w:lang w:eastAsia="cs-CZ"/>
              </w:rPr>
              <w:t>Pozice 1</w:t>
            </w:r>
          </w:p>
        </w:tc>
        <w:tc>
          <w:tcPr>
            <w:tcW w:w="2037" w:type="dxa"/>
            <w:tcBorders>
              <w:top w:val="single" w:sz="8" w:space="0" w:color="auto"/>
              <w:left w:val="nil"/>
              <w:bottom w:val="single" w:sz="8" w:space="0" w:color="000000" w:themeColor="text1"/>
              <w:right w:val="single" w:sz="8" w:space="0" w:color="000000" w:themeColor="text1"/>
            </w:tcBorders>
            <w:shd w:val="clear" w:color="auto" w:fill="D0CECE" w:themeFill="background2" w:themeFillShade="E6"/>
            <w:noWrap/>
            <w:vAlign w:val="center"/>
          </w:tcPr>
          <w:p w14:paraId="069924CE" w14:textId="77777777" w:rsidR="00D23BB7" w:rsidRPr="009B66A8" w:rsidRDefault="00D23BB7" w:rsidP="00F16739">
            <w:pPr>
              <w:rPr>
                <w:b/>
                <w:bCs/>
                <w:lang w:eastAsia="cs-CZ"/>
              </w:rPr>
            </w:pPr>
            <w:r w:rsidRPr="009B66A8">
              <w:rPr>
                <w:b/>
                <w:bCs/>
                <w:lang w:eastAsia="cs-CZ"/>
              </w:rPr>
              <w:t>Pozice 2</w:t>
            </w:r>
          </w:p>
        </w:tc>
        <w:tc>
          <w:tcPr>
            <w:tcW w:w="2037" w:type="dxa"/>
            <w:tcBorders>
              <w:top w:val="single" w:sz="8" w:space="0" w:color="auto"/>
              <w:left w:val="nil"/>
              <w:bottom w:val="single" w:sz="8" w:space="0" w:color="000000" w:themeColor="text1"/>
              <w:right w:val="single" w:sz="8" w:space="0" w:color="000000" w:themeColor="text1"/>
            </w:tcBorders>
            <w:shd w:val="clear" w:color="auto" w:fill="D0CECE" w:themeFill="background2" w:themeFillShade="E6"/>
            <w:vAlign w:val="center"/>
          </w:tcPr>
          <w:p w14:paraId="3C25A4D0" w14:textId="77777777" w:rsidR="00D23BB7" w:rsidRPr="009B66A8" w:rsidRDefault="00D23BB7" w:rsidP="00F16739">
            <w:pPr>
              <w:rPr>
                <w:b/>
                <w:bCs/>
                <w:lang w:eastAsia="cs-CZ"/>
              </w:rPr>
            </w:pPr>
            <w:r w:rsidRPr="009B66A8">
              <w:rPr>
                <w:b/>
                <w:bCs/>
                <w:lang w:eastAsia="cs-CZ"/>
              </w:rPr>
              <w:t>Pozice 4</w:t>
            </w:r>
          </w:p>
        </w:tc>
        <w:tc>
          <w:tcPr>
            <w:tcW w:w="203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vAlign w:val="center"/>
          </w:tcPr>
          <w:p w14:paraId="0B309F53" w14:textId="259B6033" w:rsidR="00D23BB7" w:rsidRPr="009B66A8" w:rsidRDefault="00D23BB7" w:rsidP="00F16739">
            <w:pPr>
              <w:rPr>
                <w:b/>
                <w:bCs/>
                <w:lang w:eastAsia="cs-CZ"/>
              </w:rPr>
            </w:pPr>
            <w:r w:rsidRPr="009B66A8">
              <w:rPr>
                <w:b/>
                <w:bCs/>
                <w:lang w:eastAsia="cs-CZ"/>
              </w:rPr>
              <w:t xml:space="preserve">Pozice </w:t>
            </w:r>
            <w:r w:rsidR="00155A38" w:rsidRPr="009B66A8">
              <w:rPr>
                <w:b/>
                <w:bCs/>
                <w:lang w:eastAsia="cs-CZ"/>
              </w:rPr>
              <w:t>5</w:t>
            </w:r>
          </w:p>
        </w:tc>
      </w:tr>
      <w:tr w:rsidR="00D23BB7" w:rsidRPr="009B66A8" w14:paraId="23E638FC" w14:textId="77777777" w:rsidTr="00F16739">
        <w:trPr>
          <w:trHeight w:val="340"/>
        </w:trPr>
        <w:tc>
          <w:tcPr>
            <w:tcW w:w="2117" w:type="dxa"/>
            <w:tcBorders>
              <w:top w:val="single" w:sz="8" w:space="0" w:color="000000" w:themeColor="text1"/>
              <w:left w:val="single" w:sz="8" w:space="0" w:color="auto"/>
              <w:bottom w:val="single" w:sz="8" w:space="0" w:color="000000" w:themeColor="text1"/>
              <w:right w:val="single" w:sz="8" w:space="0" w:color="000000" w:themeColor="text1"/>
            </w:tcBorders>
          </w:tcPr>
          <w:p w14:paraId="7ED1B71B" w14:textId="54C65A78" w:rsidR="00D23BB7" w:rsidRPr="009B66A8" w:rsidRDefault="00D23BB7" w:rsidP="00F16739">
            <w:pPr>
              <w:rPr>
                <w:color w:val="FF0000"/>
                <w:lang w:eastAsia="cs-CZ"/>
              </w:rPr>
            </w:pPr>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shd w:val="clear" w:color="auto" w:fill="auto"/>
            <w:noWrap/>
            <w:vAlign w:val="center"/>
          </w:tcPr>
          <w:p w14:paraId="4E6A72A1" w14:textId="77777777" w:rsidR="00D23BB7" w:rsidRPr="009B66A8" w:rsidRDefault="00D23BB7" w:rsidP="00F16739">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noWrap/>
          </w:tcPr>
          <w:p w14:paraId="64BC7303" w14:textId="77777777" w:rsidR="00D23BB7" w:rsidRPr="009B66A8" w:rsidRDefault="00D23BB7" w:rsidP="00F16739">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2C9522D7" w14:textId="77777777" w:rsidR="00D23BB7" w:rsidRPr="009B66A8" w:rsidRDefault="00D23BB7" w:rsidP="00F16739">
            <w:pPr>
              <w:rPr>
                <w:color w:val="FF0000"/>
                <w:lang w:eastAsia="cs-CZ"/>
              </w:rPr>
            </w:pPr>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tcPr>
          <w:p w14:paraId="70666965" w14:textId="77777777" w:rsidR="00D23BB7" w:rsidRPr="009B66A8" w:rsidRDefault="00D23BB7" w:rsidP="00F16739">
            <w:pPr>
              <w:rPr>
                <w:color w:val="FF0000"/>
                <w:lang w:eastAsia="cs-CZ"/>
              </w:rPr>
            </w:pPr>
          </w:p>
        </w:tc>
      </w:tr>
      <w:tr w:rsidR="00D23BB7" w:rsidRPr="009B66A8" w14:paraId="5ED828C3" w14:textId="77777777" w:rsidTr="00F16739">
        <w:trPr>
          <w:trHeight w:val="340"/>
        </w:trPr>
        <w:tc>
          <w:tcPr>
            <w:tcW w:w="211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24E799" w14:textId="5889948B" w:rsidR="00D23BB7" w:rsidRPr="009B66A8" w:rsidRDefault="00D23BB7" w:rsidP="00F16739">
            <w:pPr>
              <w:rPr>
                <w:color w:val="FF0000"/>
                <w:lang w:eastAsia="cs-CZ"/>
              </w:rPr>
            </w:pPr>
          </w:p>
        </w:tc>
        <w:tc>
          <w:tcPr>
            <w:tcW w:w="203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CD5C06E" w14:textId="77777777" w:rsidR="00D23BB7" w:rsidRPr="009B66A8" w:rsidRDefault="00D23BB7" w:rsidP="00F16739">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5F4432B8" w14:textId="77777777" w:rsidR="00D23BB7" w:rsidRPr="009B66A8" w:rsidRDefault="00D23BB7" w:rsidP="00F16739">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vAlign w:val="center"/>
          </w:tcPr>
          <w:p w14:paraId="565AB94C" w14:textId="77777777" w:rsidR="00D23BB7" w:rsidRPr="009B66A8" w:rsidRDefault="00D23BB7" w:rsidP="00F16739">
            <w:pPr>
              <w:rPr>
                <w:color w:val="FF0000"/>
                <w:lang w:eastAsia="cs-CZ"/>
              </w:rPr>
            </w:pPr>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vAlign w:val="center"/>
          </w:tcPr>
          <w:p w14:paraId="71838D7F" w14:textId="77777777" w:rsidR="00D23BB7" w:rsidRPr="009B66A8" w:rsidRDefault="00D23BB7" w:rsidP="00F16739">
            <w:pPr>
              <w:rPr>
                <w:color w:val="FF0000"/>
                <w:lang w:eastAsia="cs-CZ"/>
              </w:rPr>
            </w:pPr>
          </w:p>
        </w:tc>
      </w:tr>
      <w:tr w:rsidR="00D23BB7" w:rsidRPr="009B66A8" w14:paraId="000B29FE" w14:textId="77777777" w:rsidTr="00F16739">
        <w:trPr>
          <w:trHeight w:val="340"/>
        </w:trPr>
        <w:tc>
          <w:tcPr>
            <w:tcW w:w="211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A0A2C6" w14:textId="7BC038E4" w:rsidR="00D23BB7" w:rsidRPr="009B66A8" w:rsidRDefault="00D23BB7" w:rsidP="00F16739">
            <w:pPr>
              <w:rPr>
                <w:color w:val="FF0000"/>
                <w:lang w:eastAsia="cs-CZ"/>
              </w:rPr>
            </w:pPr>
          </w:p>
        </w:tc>
        <w:tc>
          <w:tcPr>
            <w:tcW w:w="203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E9148EB" w14:textId="77777777" w:rsidR="00D23BB7" w:rsidRPr="009B66A8" w:rsidRDefault="00D23BB7" w:rsidP="00F16739">
            <w:pPr>
              <w:rPr>
                <w:color w:val="FF0000"/>
                <w:lang w:eastAsia="cs-CZ"/>
              </w:rPr>
            </w:pPr>
          </w:p>
        </w:tc>
        <w:tc>
          <w:tcPr>
            <w:tcW w:w="2037" w:type="dxa"/>
            <w:tcBorders>
              <w:top w:val="single" w:sz="8" w:space="0" w:color="000000" w:themeColor="text1"/>
              <w:left w:val="nil"/>
              <w:bottom w:val="single" w:sz="4" w:space="0" w:color="auto"/>
              <w:right w:val="single" w:sz="8" w:space="0" w:color="000000" w:themeColor="text1"/>
            </w:tcBorders>
            <w:shd w:val="clear" w:color="auto" w:fill="auto"/>
            <w:vAlign w:val="center"/>
          </w:tcPr>
          <w:p w14:paraId="46A721AF" w14:textId="77777777" w:rsidR="00D23BB7" w:rsidRPr="009B66A8" w:rsidRDefault="00D23BB7" w:rsidP="00F16739">
            <w:pPr>
              <w:rPr>
                <w:color w:val="FF0000"/>
                <w:lang w:eastAsia="cs-CZ"/>
              </w:rPr>
            </w:pPr>
          </w:p>
        </w:tc>
        <w:tc>
          <w:tcPr>
            <w:tcW w:w="2037" w:type="dxa"/>
            <w:tcBorders>
              <w:top w:val="single" w:sz="8" w:space="0" w:color="000000" w:themeColor="text1"/>
              <w:left w:val="nil"/>
              <w:bottom w:val="single" w:sz="4" w:space="0" w:color="auto"/>
              <w:right w:val="single" w:sz="8" w:space="0" w:color="000000" w:themeColor="text1"/>
            </w:tcBorders>
            <w:vAlign w:val="center"/>
          </w:tcPr>
          <w:p w14:paraId="14C406E6" w14:textId="77777777" w:rsidR="00D23BB7" w:rsidRPr="009B66A8" w:rsidRDefault="00D23BB7" w:rsidP="00F16739">
            <w:pPr>
              <w:rPr>
                <w:color w:val="FF0000"/>
                <w:lang w:eastAsia="cs-CZ"/>
              </w:rPr>
            </w:pPr>
          </w:p>
        </w:tc>
        <w:tc>
          <w:tcPr>
            <w:tcW w:w="2037" w:type="dxa"/>
            <w:tcBorders>
              <w:top w:val="single" w:sz="8" w:space="0" w:color="000000" w:themeColor="text1"/>
              <w:left w:val="single" w:sz="8" w:space="0" w:color="auto"/>
              <w:bottom w:val="single" w:sz="4" w:space="0" w:color="auto"/>
              <w:right w:val="single" w:sz="8" w:space="0" w:color="000000" w:themeColor="text1"/>
            </w:tcBorders>
            <w:vAlign w:val="center"/>
          </w:tcPr>
          <w:p w14:paraId="3F49749B" w14:textId="77777777" w:rsidR="00D23BB7" w:rsidRPr="009B66A8" w:rsidRDefault="00D23BB7" w:rsidP="00F16739">
            <w:pPr>
              <w:rPr>
                <w:color w:val="FF0000"/>
                <w:lang w:eastAsia="cs-CZ"/>
              </w:rPr>
            </w:pPr>
          </w:p>
        </w:tc>
      </w:tr>
    </w:tbl>
    <w:p w14:paraId="062CAC3B" w14:textId="77777777" w:rsidR="00B427F6" w:rsidRPr="009B66A8" w:rsidRDefault="00B427F6" w:rsidP="00B427F6">
      <w:pPr>
        <w:rPr>
          <w:lang w:eastAsia="cs-CZ"/>
        </w:rPr>
      </w:pPr>
    </w:p>
    <w:p w14:paraId="10796AFC" w14:textId="7C8E767F" w:rsidR="00A51B40" w:rsidRPr="009B66A8" w:rsidRDefault="007D1512" w:rsidP="00BE0648">
      <w:pPr>
        <w:pStyle w:val="Nadpis3"/>
      </w:pPr>
      <w:bookmarkStart w:id="75" w:name="_Toc137566486"/>
      <w:r w:rsidRPr="009B66A8">
        <w:t>SEZNAM PARAMETRŮ</w:t>
      </w:r>
      <w:bookmarkEnd w:id="75"/>
    </w:p>
    <w:p w14:paraId="04020706" w14:textId="77777777" w:rsidR="007D1512" w:rsidRPr="009B66A8" w:rsidRDefault="007D1512" w:rsidP="00BE0648">
      <w:pPr>
        <w:jc w:val="both"/>
        <w:rPr>
          <w:b/>
          <w:i/>
          <w:lang w:eastAsia="cs-CZ"/>
        </w:rPr>
      </w:pPr>
      <w:r w:rsidRPr="009B66A8">
        <w:rPr>
          <w:b/>
          <w:i/>
          <w:lang w:eastAsia="cs-CZ"/>
        </w:rPr>
        <w:t>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případy sledoval a navrhnul řešení. I v případě, pokud se vyskytne dodatečná potřeba sledovat jeden údaj pro agregovaný prvek, je potřeba navrhnout řešení na zápis informace a tyto skutečnosti promítnout do celého dokumentu BEP ve všech kapitolách, kterých se to týká.</w:t>
      </w:r>
    </w:p>
    <w:p w14:paraId="5CD4360A" w14:textId="77777777" w:rsidR="007D1512" w:rsidRPr="009B66A8" w:rsidRDefault="007D1512" w:rsidP="007D1512">
      <w:pPr>
        <w:rPr>
          <w:lang w:eastAsia="cs-CZ"/>
        </w:rPr>
      </w:pPr>
      <w:r w:rsidRPr="009B66A8">
        <w:t xml:space="preserve">Seznam parametrů definuje vlastnosti a informace, které jsou sledovány u stavebního prvku v průběhu zpracování projektových stupňů a které jsou zaznamenány a předány prostřednictvím informačního modelu. </w:t>
      </w:r>
    </w:p>
    <w:p w14:paraId="5429F4B3" w14:textId="77777777" w:rsidR="007D1512" w:rsidRPr="009B66A8" w:rsidRDefault="007D1512" w:rsidP="007D1512">
      <w:pPr>
        <w:rPr>
          <w:lang w:eastAsia="cs-CZ"/>
        </w:rPr>
      </w:pPr>
      <w:r w:rsidRPr="009B66A8">
        <w:t xml:space="preserve">Zhotovitel může v průběhu zpracování vytvořit další nezbytné parametry pro dílčí využití dat modelu. Před konečným odevzdáním modelu budou smazány všechny nevyžádané parametry prvků nad rámec této přílohy. Zhotovitel je povinen v průběhu zpracování předložit návrh na rozšíření této přílohy. </w:t>
      </w:r>
    </w:p>
    <w:p w14:paraId="689D5369" w14:textId="77777777" w:rsidR="007D1512" w:rsidRPr="009B66A8" w:rsidRDefault="007D1512" w:rsidP="007D1512">
      <w:pPr>
        <w:rPr>
          <w:lang w:eastAsia="cs-CZ"/>
        </w:rPr>
      </w:pPr>
      <w:r w:rsidRPr="009B66A8">
        <w:t>Pokud parametr nenabírá hodnoty, je vždy vyplněno „ND“ (v případě textového pole), respektive „0“ (v případě číselného pole). Takto se ověří, že každý parametr byl řádně vyplněn.</w:t>
      </w:r>
    </w:p>
    <w:p w14:paraId="7695E1EC" w14:textId="77777777" w:rsidR="007D1512" w:rsidRPr="009B66A8" w:rsidRDefault="007D1512" w:rsidP="007D1512">
      <w:r w:rsidRPr="009B66A8">
        <w:t xml:space="preserve">Nejsou přípustné duplicitní názvy stejných parametrů či jejich různé mutace v názvech (Odolnost požární, POŽÁRNÍ ODOLNOST apod.). Názvy parametrů jsou přesně definované v této příloze včetně velikosti písmen, interpunkce apod. Zvláště prvky převzaté od třetích stran musí být přizpůsobeny parametrům obsaženým v této příloze. Jedná se o zachování datové a informační integrity informačních modelů napříč všemi profesemi. </w:t>
      </w:r>
    </w:p>
    <w:p w14:paraId="7765EA6C" w14:textId="7C2C495A" w:rsidR="003656ED" w:rsidRPr="00DF30C6" w:rsidRDefault="003656ED" w:rsidP="009D48EB">
      <w:pPr>
        <w:rPr>
          <w:b/>
          <w:bCs/>
        </w:rPr>
      </w:pPr>
      <w:bookmarkStart w:id="76" w:name="_Toc137566487"/>
      <w:r w:rsidRPr="00DF30C6">
        <w:t xml:space="preserve">Dokument, který je přílohou, </w:t>
      </w:r>
      <w:r w:rsidR="00F16BB1" w:rsidRPr="00DF30C6">
        <w:t xml:space="preserve">demonstruje </w:t>
      </w:r>
      <w:r w:rsidR="006369EB" w:rsidRPr="00DF30C6">
        <w:t>účastníkov</w:t>
      </w:r>
      <w:r w:rsidRPr="00DF30C6">
        <w:t xml:space="preserve">i </w:t>
      </w:r>
      <w:r w:rsidR="00856E30" w:rsidRPr="00DF30C6">
        <w:t xml:space="preserve">požadovaný </w:t>
      </w:r>
      <w:r w:rsidRPr="00DF30C6">
        <w:t>rozsah této přílohy.</w:t>
      </w:r>
      <w:bookmarkEnd w:id="76"/>
      <w:r w:rsidRPr="00DF30C6">
        <w:t xml:space="preserve"> </w:t>
      </w:r>
    </w:p>
    <w:p w14:paraId="4AAFD2E3" w14:textId="77777777" w:rsidR="00A51B40" w:rsidRPr="009B66A8" w:rsidRDefault="00A51B40" w:rsidP="007B231B">
      <w:pPr>
        <w:pStyle w:val="Nadpis2"/>
      </w:pPr>
      <w:bookmarkStart w:id="77" w:name="_Toc11141159"/>
      <w:bookmarkStart w:id="78" w:name="_Toc137566488"/>
      <w:r w:rsidRPr="009B66A8">
        <w:t>ZPŮSOB TVOŘENÍ INFORMAČNÍHO MODELU</w:t>
      </w:r>
      <w:bookmarkEnd w:id="77"/>
      <w:bookmarkEnd w:id="78"/>
      <w:r w:rsidRPr="009B66A8">
        <w:tab/>
      </w:r>
    </w:p>
    <w:p w14:paraId="563A247B" w14:textId="77DBDB9B" w:rsidR="00A51B40" w:rsidRPr="009B66A8" w:rsidRDefault="00A51B40" w:rsidP="00A51B40">
      <w:pPr>
        <w:jc w:val="both"/>
        <w:rPr>
          <w:b/>
          <w:i/>
          <w:lang w:eastAsia="cs-CZ"/>
        </w:rPr>
      </w:pPr>
      <w:r w:rsidRPr="009B66A8">
        <w:rPr>
          <w:b/>
          <w:i/>
          <w:lang w:eastAsia="cs-CZ"/>
        </w:rPr>
        <w:t>Popis tvorby modelu dle zvolených nástrojů. Není požadavkem podrobný popis modelovacího nástroje, ale dílčí seznámení s vnitřními nástroji a použití vnitřních nástrojů zvoleného BIM nástroje. Například při zvolení BIM nástroje Autodesk Revit bude v této příloze mimo jiné zmíněno, že pro architektonicko</w:t>
      </w:r>
      <w:r w:rsidR="00DB1C51" w:rsidRPr="009B66A8">
        <w:rPr>
          <w:b/>
          <w:i/>
          <w:lang w:eastAsia="cs-CZ"/>
        </w:rPr>
        <w:t>-</w:t>
      </w:r>
      <w:r w:rsidRPr="009B66A8">
        <w:rPr>
          <w:b/>
          <w:i/>
          <w:lang w:eastAsia="cs-CZ"/>
        </w:rPr>
        <w:t>stavební řešení bude pro vymodelování konstrukce nosného sloupu použit nástroj „Konstrukční sloup“</w:t>
      </w:r>
      <w:r w:rsidR="00A0199A" w:rsidRPr="009B66A8">
        <w:rPr>
          <w:b/>
          <w:i/>
          <w:lang w:eastAsia="cs-CZ"/>
        </w:rPr>
        <w:t xml:space="preserve"> </w:t>
      </w:r>
      <w:r w:rsidRPr="009B66A8">
        <w:rPr>
          <w:b/>
          <w:i/>
          <w:lang w:eastAsia="cs-CZ"/>
        </w:rPr>
        <w:t>(Zejména u nástrojů, které mohou pro modelování použít více způsobů</w:t>
      </w:r>
      <w:r w:rsidR="00F13CCB" w:rsidRPr="009B66A8">
        <w:rPr>
          <w:b/>
          <w:i/>
          <w:lang w:eastAsia="cs-CZ"/>
        </w:rPr>
        <w:t xml:space="preserve">; </w:t>
      </w:r>
      <w:r w:rsidRPr="009B66A8">
        <w:rPr>
          <w:b/>
          <w:i/>
          <w:lang w:eastAsia="cs-CZ"/>
        </w:rPr>
        <w:t>opět například Autodesk Revit, kdy k modelaci sloupu je možné použít nástroj „Sloup“ „Obecný model“ apod. je nutné definovat pouze přípustné nástroje pro zajištění jednotné architektury tvorby modelu).</w:t>
      </w:r>
    </w:p>
    <w:p w14:paraId="0F96709B" w14:textId="7099E7F0" w:rsidR="00A51B40" w:rsidRPr="009B66A8" w:rsidRDefault="00A51B40" w:rsidP="00A51B40">
      <w:pPr>
        <w:jc w:val="both"/>
        <w:rPr>
          <w:b/>
          <w:i/>
          <w:lang w:eastAsia="cs-CZ"/>
        </w:rPr>
      </w:pPr>
      <w:r w:rsidRPr="009B66A8">
        <w:rPr>
          <w:b/>
          <w:i/>
          <w:lang w:eastAsia="cs-CZ"/>
        </w:rPr>
        <w:t xml:space="preserve">Tuto přílohu vypracuje </w:t>
      </w:r>
      <w:r w:rsidR="006369EB" w:rsidRPr="009B66A8">
        <w:rPr>
          <w:b/>
          <w:i/>
          <w:lang w:eastAsia="cs-CZ"/>
        </w:rPr>
        <w:t>účastník</w:t>
      </w:r>
      <w:r w:rsidRPr="009B66A8">
        <w:rPr>
          <w:b/>
          <w:i/>
          <w:lang w:eastAsia="cs-CZ"/>
        </w:rPr>
        <w:t>.</w:t>
      </w:r>
    </w:p>
    <w:p w14:paraId="06FF99C0" w14:textId="35B623D7" w:rsidR="005D2EBF" w:rsidRPr="009B66A8" w:rsidRDefault="00B8176B" w:rsidP="007B231B">
      <w:pPr>
        <w:pStyle w:val="Nadpis2"/>
      </w:pPr>
      <w:bookmarkStart w:id="79" w:name="_Toc137566489"/>
      <w:r w:rsidRPr="009B66A8">
        <w:lastRenderedPageBreak/>
        <w:t>ŠABLONY DOKUMENTŮ</w:t>
      </w:r>
      <w:bookmarkEnd w:id="79"/>
    </w:p>
    <w:p w14:paraId="2789C6C6" w14:textId="4B021C42" w:rsidR="00B8176B" w:rsidRPr="009B66A8" w:rsidRDefault="00B8176B" w:rsidP="00B8176B">
      <w:pPr>
        <w:rPr>
          <w:b/>
          <w:bCs/>
          <w:i/>
          <w:iCs/>
          <w:lang w:eastAsia="cs-CZ"/>
        </w:rPr>
      </w:pPr>
      <w:r w:rsidRPr="009B66A8">
        <w:rPr>
          <w:b/>
          <w:bCs/>
          <w:i/>
          <w:iCs/>
          <w:lang w:eastAsia="cs-CZ"/>
        </w:rPr>
        <w:t xml:space="preserve">Zde </w:t>
      </w:r>
      <w:r w:rsidR="006369EB" w:rsidRPr="009B66A8">
        <w:rPr>
          <w:b/>
          <w:bCs/>
          <w:i/>
          <w:iCs/>
          <w:lang w:eastAsia="cs-CZ"/>
        </w:rPr>
        <w:t>účastník</w:t>
      </w:r>
      <w:r w:rsidRPr="009B66A8">
        <w:rPr>
          <w:b/>
          <w:bCs/>
          <w:i/>
          <w:iCs/>
          <w:lang w:eastAsia="cs-CZ"/>
        </w:rPr>
        <w:t xml:space="preserve"> strukturovaně umístí šablony dokumentů, které zamýšlí použít na projektu (např. rohové razítko, </w:t>
      </w:r>
      <w:r w:rsidR="00980DBF" w:rsidRPr="009B66A8">
        <w:rPr>
          <w:b/>
          <w:bCs/>
          <w:i/>
          <w:iCs/>
          <w:lang w:eastAsia="cs-CZ"/>
        </w:rPr>
        <w:t xml:space="preserve">šablonu </w:t>
      </w:r>
      <w:r w:rsidRPr="009B66A8">
        <w:rPr>
          <w:b/>
          <w:bCs/>
          <w:i/>
          <w:iCs/>
          <w:lang w:eastAsia="cs-CZ"/>
        </w:rPr>
        <w:t>zápis</w:t>
      </w:r>
      <w:r w:rsidR="00980DBF" w:rsidRPr="009B66A8">
        <w:rPr>
          <w:b/>
          <w:bCs/>
          <w:i/>
          <w:iCs/>
          <w:lang w:eastAsia="cs-CZ"/>
        </w:rPr>
        <w:t>ů</w:t>
      </w:r>
      <w:r w:rsidRPr="009B66A8">
        <w:rPr>
          <w:b/>
          <w:bCs/>
          <w:i/>
          <w:iCs/>
          <w:lang w:eastAsia="cs-CZ"/>
        </w:rPr>
        <w:t xml:space="preserve">, </w:t>
      </w:r>
      <w:r w:rsidR="006D618A" w:rsidRPr="009B66A8">
        <w:rPr>
          <w:b/>
          <w:bCs/>
          <w:i/>
          <w:iCs/>
          <w:lang w:eastAsia="cs-CZ"/>
        </w:rPr>
        <w:t>předávací protokoly, krycí listy apod.</w:t>
      </w:r>
      <w:r w:rsidR="00D35556" w:rsidRPr="009B66A8">
        <w:rPr>
          <w:b/>
          <w:bCs/>
          <w:i/>
          <w:iCs/>
          <w:lang w:eastAsia="cs-CZ"/>
        </w:rPr>
        <w:t>)</w:t>
      </w:r>
    </w:p>
    <w:p w14:paraId="4A416E10" w14:textId="1F748B62" w:rsidR="006D618A" w:rsidRPr="009B66A8" w:rsidRDefault="006D618A" w:rsidP="007B231B">
      <w:pPr>
        <w:pStyle w:val="Nadpis2"/>
      </w:pPr>
      <w:bookmarkStart w:id="80" w:name="_Toc137566490"/>
      <w:r w:rsidRPr="009B66A8">
        <w:t xml:space="preserve">METODIKA ČÍSLOVÁNÍ </w:t>
      </w:r>
      <w:r w:rsidR="00FA7847" w:rsidRPr="009B66A8">
        <w:t>PROJEKTOVÉ DOKUMENTACE</w:t>
      </w:r>
      <w:bookmarkEnd w:id="80"/>
    </w:p>
    <w:p w14:paraId="0742F3D1" w14:textId="2D7F7B4C" w:rsidR="006D618A" w:rsidRDefault="006D618A" w:rsidP="006D618A">
      <w:pPr>
        <w:rPr>
          <w:b/>
          <w:bCs/>
          <w:i/>
          <w:iCs/>
          <w:lang w:eastAsia="cs-CZ"/>
        </w:rPr>
      </w:pPr>
      <w:r w:rsidRPr="009B66A8">
        <w:rPr>
          <w:b/>
          <w:bCs/>
          <w:i/>
          <w:iCs/>
          <w:lang w:eastAsia="cs-CZ"/>
        </w:rPr>
        <w:t xml:space="preserve">Zde </w:t>
      </w:r>
      <w:r w:rsidR="006369EB" w:rsidRPr="009B66A8">
        <w:rPr>
          <w:b/>
          <w:bCs/>
          <w:i/>
          <w:iCs/>
          <w:lang w:eastAsia="cs-CZ"/>
        </w:rPr>
        <w:t>účastník</w:t>
      </w:r>
      <w:r w:rsidRPr="009B66A8">
        <w:rPr>
          <w:b/>
          <w:bCs/>
          <w:i/>
          <w:iCs/>
          <w:lang w:eastAsia="cs-CZ"/>
        </w:rPr>
        <w:t xml:space="preserve"> umístí metodiku číslování dokumentace. Bude sloužit k orientaci v projektové dokumentaci</w:t>
      </w:r>
      <w:r w:rsidR="00FA7847" w:rsidRPr="009B66A8">
        <w:rPr>
          <w:b/>
          <w:bCs/>
          <w:i/>
          <w:iCs/>
          <w:lang w:eastAsia="cs-CZ"/>
        </w:rPr>
        <w:t>. Jedná se o metodiku, nikoli samotný seznam dokumentace.</w:t>
      </w:r>
    </w:p>
    <w:p w14:paraId="0EA9D899" w14:textId="77777777" w:rsidR="0050436F" w:rsidRDefault="0050436F" w:rsidP="006D618A">
      <w:pPr>
        <w:rPr>
          <w:b/>
          <w:bCs/>
          <w:i/>
          <w:iCs/>
          <w:lang w:eastAsia="cs-CZ"/>
        </w:rPr>
      </w:pPr>
    </w:p>
    <w:p w14:paraId="5A6DD804" w14:textId="7DD1D7DF" w:rsidR="00A46394" w:rsidRDefault="00A46394" w:rsidP="006D618A">
      <w:pPr>
        <w:rPr>
          <w:b/>
          <w:bCs/>
          <w:i/>
          <w:iCs/>
          <w:lang w:eastAsia="cs-CZ"/>
        </w:rPr>
      </w:pPr>
    </w:p>
    <w:sectPr w:rsidR="00A46394" w:rsidSect="00C3486D">
      <w:headerReference w:type="default" r:id="rId21"/>
      <w:footerReference w:type="default" r:id="rId22"/>
      <w:pgSz w:w="11906" w:h="16838"/>
      <w:pgMar w:top="1418" w:right="851" w:bottom="1418" w:left="851"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36744" w14:textId="77777777" w:rsidR="00784E81" w:rsidRDefault="00784E81" w:rsidP="00295B22">
      <w:pPr>
        <w:spacing w:after="0" w:line="240" w:lineRule="auto"/>
      </w:pPr>
      <w:r>
        <w:separator/>
      </w:r>
    </w:p>
  </w:endnote>
  <w:endnote w:type="continuationSeparator" w:id="0">
    <w:p w14:paraId="42540B1F" w14:textId="77777777" w:rsidR="00784E81" w:rsidRDefault="00784E81" w:rsidP="00295B22">
      <w:pPr>
        <w:spacing w:after="0" w:line="240" w:lineRule="auto"/>
      </w:pPr>
      <w:r>
        <w:continuationSeparator/>
      </w:r>
    </w:p>
  </w:endnote>
  <w:endnote w:type="continuationNotice" w:id="1">
    <w:p w14:paraId="5D8706F2" w14:textId="77777777" w:rsidR="00784E81" w:rsidRDefault="00784E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B286" w14:textId="7C106529" w:rsidR="00F16739" w:rsidRPr="002F5D3E" w:rsidRDefault="00F16739">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D62D80">
      <w:rPr>
        <w:caps/>
        <w:noProof/>
      </w:rPr>
      <w:t>2</w:t>
    </w:r>
    <w:r w:rsidRPr="002F5D3E">
      <w:rPr>
        <w:caps/>
      </w:rPr>
      <w:fldChar w:fldCharType="end"/>
    </w:r>
  </w:p>
  <w:p w14:paraId="22658258" w14:textId="77777777" w:rsidR="00F16739" w:rsidRDefault="00F167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53FAC" w14:textId="77777777" w:rsidR="00784E81" w:rsidRDefault="00784E81" w:rsidP="00295B22">
      <w:pPr>
        <w:spacing w:after="0" w:line="240" w:lineRule="auto"/>
      </w:pPr>
      <w:r>
        <w:separator/>
      </w:r>
    </w:p>
  </w:footnote>
  <w:footnote w:type="continuationSeparator" w:id="0">
    <w:p w14:paraId="0E0D7A82" w14:textId="77777777" w:rsidR="00784E81" w:rsidRDefault="00784E81" w:rsidP="00295B22">
      <w:pPr>
        <w:spacing w:after="0" w:line="240" w:lineRule="auto"/>
      </w:pPr>
      <w:r>
        <w:continuationSeparator/>
      </w:r>
    </w:p>
  </w:footnote>
  <w:footnote w:type="continuationNotice" w:id="1">
    <w:p w14:paraId="408C7175" w14:textId="77777777" w:rsidR="00784E81" w:rsidRDefault="00784E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5BE0" w14:textId="5AFDF7C7" w:rsidR="00F16739" w:rsidRDefault="00F16739">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635"/>
    <w:multiLevelType w:val="hybridMultilevel"/>
    <w:tmpl w:val="EED06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2C0DF2"/>
    <w:multiLevelType w:val="hybridMultilevel"/>
    <w:tmpl w:val="7BEEF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387EC7"/>
    <w:multiLevelType w:val="hybridMultilevel"/>
    <w:tmpl w:val="C4D83760"/>
    <w:lvl w:ilvl="0" w:tplc="BE30B068">
      <w:start w:val="1"/>
      <w:numFmt w:val="bullet"/>
      <w:lvlText w:val="•"/>
      <w:lvlJc w:val="left"/>
      <w:pPr>
        <w:tabs>
          <w:tab w:val="num" w:pos="720"/>
        </w:tabs>
        <w:ind w:left="720" w:hanging="360"/>
      </w:pPr>
      <w:rPr>
        <w:rFonts w:ascii="Times New Roman" w:hAnsi="Times New Roman" w:hint="default"/>
      </w:rPr>
    </w:lvl>
    <w:lvl w:ilvl="1" w:tplc="167AA526" w:tentative="1">
      <w:start w:val="1"/>
      <w:numFmt w:val="bullet"/>
      <w:lvlText w:val="•"/>
      <w:lvlJc w:val="left"/>
      <w:pPr>
        <w:tabs>
          <w:tab w:val="num" w:pos="1440"/>
        </w:tabs>
        <w:ind w:left="1440" w:hanging="360"/>
      </w:pPr>
      <w:rPr>
        <w:rFonts w:ascii="Times New Roman" w:hAnsi="Times New Roman" w:hint="default"/>
      </w:rPr>
    </w:lvl>
    <w:lvl w:ilvl="2" w:tplc="469A0730" w:tentative="1">
      <w:start w:val="1"/>
      <w:numFmt w:val="bullet"/>
      <w:lvlText w:val="•"/>
      <w:lvlJc w:val="left"/>
      <w:pPr>
        <w:tabs>
          <w:tab w:val="num" w:pos="2160"/>
        </w:tabs>
        <w:ind w:left="2160" w:hanging="360"/>
      </w:pPr>
      <w:rPr>
        <w:rFonts w:ascii="Times New Roman" w:hAnsi="Times New Roman" w:hint="default"/>
      </w:rPr>
    </w:lvl>
    <w:lvl w:ilvl="3" w:tplc="064834DE" w:tentative="1">
      <w:start w:val="1"/>
      <w:numFmt w:val="bullet"/>
      <w:lvlText w:val="•"/>
      <w:lvlJc w:val="left"/>
      <w:pPr>
        <w:tabs>
          <w:tab w:val="num" w:pos="2880"/>
        </w:tabs>
        <w:ind w:left="2880" w:hanging="360"/>
      </w:pPr>
      <w:rPr>
        <w:rFonts w:ascii="Times New Roman" w:hAnsi="Times New Roman" w:hint="default"/>
      </w:rPr>
    </w:lvl>
    <w:lvl w:ilvl="4" w:tplc="98348F8C" w:tentative="1">
      <w:start w:val="1"/>
      <w:numFmt w:val="bullet"/>
      <w:lvlText w:val="•"/>
      <w:lvlJc w:val="left"/>
      <w:pPr>
        <w:tabs>
          <w:tab w:val="num" w:pos="3600"/>
        </w:tabs>
        <w:ind w:left="3600" w:hanging="360"/>
      </w:pPr>
      <w:rPr>
        <w:rFonts w:ascii="Times New Roman" w:hAnsi="Times New Roman" w:hint="default"/>
      </w:rPr>
    </w:lvl>
    <w:lvl w:ilvl="5" w:tplc="9034B0F0" w:tentative="1">
      <w:start w:val="1"/>
      <w:numFmt w:val="bullet"/>
      <w:lvlText w:val="•"/>
      <w:lvlJc w:val="left"/>
      <w:pPr>
        <w:tabs>
          <w:tab w:val="num" w:pos="4320"/>
        </w:tabs>
        <w:ind w:left="4320" w:hanging="360"/>
      </w:pPr>
      <w:rPr>
        <w:rFonts w:ascii="Times New Roman" w:hAnsi="Times New Roman" w:hint="default"/>
      </w:rPr>
    </w:lvl>
    <w:lvl w:ilvl="6" w:tplc="8034AC46" w:tentative="1">
      <w:start w:val="1"/>
      <w:numFmt w:val="bullet"/>
      <w:lvlText w:val="•"/>
      <w:lvlJc w:val="left"/>
      <w:pPr>
        <w:tabs>
          <w:tab w:val="num" w:pos="5040"/>
        </w:tabs>
        <w:ind w:left="5040" w:hanging="360"/>
      </w:pPr>
      <w:rPr>
        <w:rFonts w:ascii="Times New Roman" w:hAnsi="Times New Roman" w:hint="default"/>
      </w:rPr>
    </w:lvl>
    <w:lvl w:ilvl="7" w:tplc="810AC3D8" w:tentative="1">
      <w:start w:val="1"/>
      <w:numFmt w:val="bullet"/>
      <w:lvlText w:val="•"/>
      <w:lvlJc w:val="left"/>
      <w:pPr>
        <w:tabs>
          <w:tab w:val="num" w:pos="5760"/>
        </w:tabs>
        <w:ind w:left="5760" w:hanging="360"/>
      </w:pPr>
      <w:rPr>
        <w:rFonts w:ascii="Times New Roman" w:hAnsi="Times New Roman" w:hint="default"/>
      </w:rPr>
    </w:lvl>
    <w:lvl w:ilvl="8" w:tplc="C78AA71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54555DA"/>
    <w:multiLevelType w:val="hybridMultilevel"/>
    <w:tmpl w:val="5EEE4D12"/>
    <w:lvl w:ilvl="0" w:tplc="3ED84D14">
      <w:numFmt w:val="none"/>
      <w:lvlText w:val=""/>
      <w:lvlJc w:val="left"/>
      <w:pPr>
        <w:tabs>
          <w:tab w:val="num" w:pos="360"/>
        </w:tabs>
      </w:pPr>
    </w:lvl>
    <w:lvl w:ilvl="1" w:tplc="8C88BB38">
      <w:start w:val="1"/>
      <w:numFmt w:val="lowerLetter"/>
      <w:lvlText w:val="%2."/>
      <w:lvlJc w:val="left"/>
      <w:pPr>
        <w:ind w:left="1440" w:hanging="360"/>
      </w:pPr>
    </w:lvl>
    <w:lvl w:ilvl="2" w:tplc="E5BCFCEE">
      <w:start w:val="1"/>
      <w:numFmt w:val="lowerRoman"/>
      <w:lvlText w:val="%3."/>
      <w:lvlJc w:val="right"/>
      <w:pPr>
        <w:ind w:left="2160" w:hanging="180"/>
      </w:pPr>
    </w:lvl>
    <w:lvl w:ilvl="3" w:tplc="DA5A29BC">
      <w:start w:val="1"/>
      <w:numFmt w:val="decimal"/>
      <w:lvlText w:val="%4."/>
      <w:lvlJc w:val="left"/>
      <w:pPr>
        <w:ind w:left="2880" w:hanging="360"/>
      </w:pPr>
    </w:lvl>
    <w:lvl w:ilvl="4" w:tplc="7946E68C">
      <w:start w:val="1"/>
      <w:numFmt w:val="lowerLetter"/>
      <w:lvlText w:val="%5."/>
      <w:lvlJc w:val="left"/>
      <w:pPr>
        <w:ind w:left="3600" w:hanging="360"/>
      </w:pPr>
    </w:lvl>
    <w:lvl w:ilvl="5" w:tplc="2F3ECE04">
      <w:start w:val="1"/>
      <w:numFmt w:val="lowerRoman"/>
      <w:lvlText w:val="%6."/>
      <w:lvlJc w:val="right"/>
      <w:pPr>
        <w:ind w:left="4320" w:hanging="180"/>
      </w:pPr>
    </w:lvl>
    <w:lvl w:ilvl="6" w:tplc="F5B6C7AE">
      <w:start w:val="1"/>
      <w:numFmt w:val="decimal"/>
      <w:lvlText w:val="%7."/>
      <w:lvlJc w:val="left"/>
      <w:pPr>
        <w:ind w:left="5040" w:hanging="360"/>
      </w:pPr>
    </w:lvl>
    <w:lvl w:ilvl="7" w:tplc="E8C2F0A0">
      <w:start w:val="1"/>
      <w:numFmt w:val="lowerLetter"/>
      <w:lvlText w:val="%8."/>
      <w:lvlJc w:val="left"/>
      <w:pPr>
        <w:ind w:left="5760" w:hanging="360"/>
      </w:pPr>
    </w:lvl>
    <w:lvl w:ilvl="8" w:tplc="E03E5190">
      <w:start w:val="1"/>
      <w:numFmt w:val="lowerRoman"/>
      <w:lvlText w:val="%9."/>
      <w:lvlJc w:val="right"/>
      <w:pPr>
        <w:ind w:left="6480" w:hanging="180"/>
      </w:pPr>
    </w:lvl>
  </w:abstractNum>
  <w:abstractNum w:abstractNumId="4" w15:restartNumberingAfterBreak="0">
    <w:nsid w:val="058D1054"/>
    <w:multiLevelType w:val="hybridMultilevel"/>
    <w:tmpl w:val="1B5269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76408B"/>
    <w:multiLevelType w:val="hybridMultilevel"/>
    <w:tmpl w:val="AE1CFB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354A85"/>
    <w:multiLevelType w:val="hybridMultilevel"/>
    <w:tmpl w:val="08A29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417FE9"/>
    <w:multiLevelType w:val="hybridMultilevel"/>
    <w:tmpl w:val="C70463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C41799"/>
    <w:multiLevelType w:val="hybridMultilevel"/>
    <w:tmpl w:val="199276D6"/>
    <w:lvl w:ilvl="0" w:tplc="61648EA8">
      <w:start w:val="1"/>
      <w:numFmt w:val="decimal"/>
      <w:lvlText w:val="%1."/>
      <w:lvlJc w:val="left"/>
      <w:pPr>
        <w:ind w:left="1296" w:hanging="360"/>
      </w:pPr>
    </w:lvl>
    <w:lvl w:ilvl="1" w:tplc="04050019">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9" w15:restartNumberingAfterBreak="0">
    <w:nsid w:val="162830A2"/>
    <w:multiLevelType w:val="hybridMultilevel"/>
    <w:tmpl w:val="81785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F810C6"/>
    <w:multiLevelType w:val="hybridMultilevel"/>
    <w:tmpl w:val="AD761D08"/>
    <w:lvl w:ilvl="0" w:tplc="46522212">
      <w:numFmt w:val="none"/>
      <w:lvlText w:val=""/>
      <w:lvlJc w:val="left"/>
      <w:pPr>
        <w:tabs>
          <w:tab w:val="num" w:pos="360"/>
        </w:tabs>
      </w:pPr>
    </w:lvl>
    <w:lvl w:ilvl="1" w:tplc="68D04CAE">
      <w:start w:val="1"/>
      <w:numFmt w:val="lowerLetter"/>
      <w:lvlText w:val="%2."/>
      <w:lvlJc w:val="left"/>
      <w:pPr>
        <w:ind w:left="1440" w:hanging="360"/>
      </w:pPr>
    </w:lvl>
    <w:lvl w:ilvl="2" w:tplc="011601C6">
      <w:start w:val="1"/>
      <w:numFmt w:val="lowerRoman"/>
      <w:lvlText w:val="%3."/>
      <w:lvlJc w:val="right"/>
      <w:pPr>
        <w:ind w:left="2160" w:hanging="180"/>
      </w:pPr>
    </w:lvl>
    <w:lvl w:ilvl="3" w:tplc="5F329C9C">
      <w:start w:val="1"/>
      <w:numFmt w:val="decimal"/>
      <w:lvlText w:val="%4."/>
      <w:lvlJc w:val="left"/>
      <w:pPr>
        <w:ind w:left="2880" w:hanging="360"/>
      </w:pPr>
    </w:lvl>
    <w:lvl w:ilvl="4" w:tplc="78E0A326">
      <w:start w:val="1"/>
      <w:numFmt w:val="lowerLetter"/>
      <w:lvlText w:val="%5."/>
      <w:lvlJc w:val="left"/>
      <w:pPr>
        <w:ind w:left="3600" w:hanging="360"/>
      </w:pPr>
    </w:lvl>
    <w:lvl w:ilvl="5" w:tplc="6C6861DE">
      <w:start w:val="1"/>
      <w:numFmt w:val="lowerRoman"/>
      <w:lvlText w:val="%6."/>
      <w:lvlJc w:val="right"/>
      <w:pPr>
        <w:ind w:left="4320" w:hanging="180"/>
      </w:pPr>
    </w:lvl>
    <w:lvl w:ilvl="6" w:tplc="EE9A0BFC">
      <w:start w:val="1"/>
      <w:numFmt w:val="decimal"/>
      <w:lvlText w:val="%7."/>
      <w:lvlJc w:val="left"/>
      <w:pPr>
        <w:ind w:left="5040" w:hanging="360"/>
      </w:pPr>
    </w:lvl>
    <w:lvl w:ilvl="7" w:tplc="1A849A5C">
      <w:start w:val="1"/>
      <w:numFmt w:val="lowerLetter"/>
      <w:lvlText w:val="%8."/>
      <w:lvlJc w:val="left"/>
      <w:pPr>
        <w:ind w:left="5760" w:hanging="360"/>
      </w:pPr>
    </w:lvl>
    <w:lvl w:ilvl="8" w:tplc="3C0C0B96">
      <w:start w:val="1"/>
      <w:numFmt w:val="lowerRoman"/>
      <w:lvlText w:val="%9."/>
      <w:lvlJc w:val="right"/>
      <w:pPr>
        <w:ind w:left="6480" w:hanging="180"/>
      </w:pPr>
    </w:lvl>
  </w:abstractNum>
  <w:abstractNum w:abstractNumId="11" w15:restartNumberingAfterBreak="0">
    <w:nsid w:val="1F802A1F"/>
    <w:multiLevelType w:val="hybridMultilevel"/>
    <w:tmpl w:val="21586E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9F78ED"/>
    <w:multiLevelType w:val="hybridMultilevel"/>
    <w:tmpl w:val="BCC0BE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884128C"/>
    <w:multiLevelType w:val="hybridMultilevel"/>
    <w:tmpl w:val="5AB692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321D69"/>
    <w:multiLevelType w:val="hybridMultilevel"/>
    <w:tmpl w:val="7032965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BF00DB"/>
    <w:multiLevelType w:val="hybridMultilevel"/>
    <w:tmpl w:val="0FE0844A"/>
    <w:lvl w:ilvl="0" w:tplc="73C4A0B6">
      <w:numFmt w:val="none"/>
      <w:lvlText w:val=""/>
      <w:lvlJc w:val="left"/>
      <w:pPr>
        <w:tabs>
          <w:tab w:val="num" w:pos="360"/>
        </w:tabs>
      </w:pPr>
    </w:lvl>
    <w:lvl w:ilvl="1" w:tplc="DDC213E0">
      <w:start w:val="1"/>
      <w:numFmt w:val="lowerLetter"/>
      <w:lvlText w:val="%2."/>
      <w:lvlJc w:val="left"/>
      <w:pPr>
        <w:ind w:left="1440" w:hanging="360"/>
      </w:pPr>
    </w:lvl>
    <w:lvl w:ilvl="2" w:tplc="EC62FD70">
      <w:start w:val="1"/>
      <w:numFmt w:val="lowerRoman"/>
      <w:lvlText w:val="%3."/>
      <w:lvlJc w:val="right"/>
      <w:pPr>
        <w:ind w:left="2160" w:hanging="180"/>
      </w:pPr>
    </w:lvl>
    <w:lvl w:ilvl="3" w:tplc="6EFC1A9E">
      <w:start w:val="1"/>
      <w:numFmt w:val="decimal"/>
      <w:lvlText w:val="%4."/>
      <w:lvlJc w:val="left"/>
      <w:pPr>
        <w:ind w:left="2880" w:hanging="360"/>
      </w:pPr>
    </w:lvl>
    <w:lvl w:ilvl="4" w:tplc="92AEB426">
      <w:start w:val="1"/>
      <w:numFmt w:val="lowerLetter"/>
      <w:lvlText w:val="%5."/>
      <w:lvlJc w:val="left"/>
      <w:pPr>
        <w:ind w:left="3600" w:hanging="360"/>
      </w:pPr>
    </w:lvl>
    <w:lvl w:ilvl="5" w:tplc="8884C8D0">
      <w:start w:val="1"/>
      <w:numFmt w:val="lowerRoman"/>
      <w:lvlText w:val="%6."/>
      <w:lvlJc w:val="right"/>
      <w:pPr>
        <w:ind w:left="4320" w:hanging="180"/>
      </w:pPr>
    </w:lvl>
    <w:lvl w:ilvl="6" w:tplc="7C509D4A">
      <w:start w:val="1"/>
      <w:numFmt w:val="decimal"/>
      <w:lvlText w:val="%7."/>
      <w:lvlJc w:val="left"/>
      <w:pPr>
        <w:ind w:left="5040" w:hanging="360"/>
      </w:pPr>
    </w:lvl>
    <w:lvl w:ilvl="7" w:tplc="870424D6">
      <w:start w:val="1"/>
      <w:numFmt w:val="lowerLetter"/>
      <w:lvlText w:val="%8."/>
      <w:lvlJc w:val="left"/>
      <w:pPr>
        <w:ind w:left="5760" w:hanging="360"/>
      </w:pPr>
    </w:lvl>
    <w:lvl w:ilvl="8" w:tplc="7FEAB9BA">
      <w:start w:val="1"/>
      <w:numFmt w:val="lowerRoman"/>
      <w:lvlText w:val="%9."/>
      <w:lvlJc w:val="right"/>
      <w:pPr>
        <w:ind w:left="6480" w:hanging="180"/>
      </w:pPr>
    </w:lvl>
  </w:abstractNum>
  <w:abstractNum w:abstractNumId="16"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742502"/>
    <w:multiLevelType w:val="hybridMultilevel"/>
    <w:tmpl w:val="E4CCE8CC"/>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5F6602"/>
    <w:multiLevelType w:val="hybridMultilevel"/>
    <w:tmpl w:val="61C42B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68432AA"/>
    <w:multiLevelType w:val="hybridMultilevel"/>
    <w:tmpl w:val="B6AED0D8"/>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8DF1529"/>
    <w:multiLevelType w:val="hybridMultilevel"/>
    <w:tmpl w:val="F7308C04"/>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016938"/>
    <w:multiLevelType w:val="hybridMultilevel"/>
    <w:tmpl w:val="C53E6B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370F53"/>
    <w:multiLevelType w:val="multilevel"/>
    <w:tmpl w:val="D2C43936"/>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1571"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464B6AB9"/>
    <w:multiLevelType w:val="hybridMultilevel"/>
    <w:tmpl w:val="EF08AC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295ECF"/>
    <w:multiLevelType w:val="hybridMultilevel"/>
    <w:tmpl w:val="E746F4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3A77C18"/>
    <w:multiLevelType w:val="hybridMultilevel"/>
    <w:tmpl w:val="8E388B56"/>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B535C0"/>
    <w:multiLevelType w:val="hybridMultilevel"/>
    <w:tmpl w:val="63F636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97B7E09"/>
    <w:multiLevelType w:val="hybridMultilevel"/>
    <w:tmpl w:val="D9F630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8447C3"/>
    <w:multiLevelType w:val="hybridMultilevel"/>
    <w:tmpl w:val="7B8074BE"/>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B64601D"/>
    <w:multiLevelType w:val="hybridMultilevel"/>
    <w:tmpl w:val="423A3C90"/>
    <w:lvl w:ilvl="0" w:tplc="79005DAE">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563CF8"/>
    <w:multiLevelType w:val="hybridMultilevel"/>
    <w:tmpl w:val="71C2B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2E1B31"/>
    <w:multiLevelType w:val="hybridMultilevel"/>
    <w:tmpl w:val="C2749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C4098C"/>
    <w:multiLevelType w:val="hybridMultilevel"/>
    <w:tmpl w:val="2A241D4A"/>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9E6599A"/>
    <w:multiLevelType w:val="hybridMultilevel"/>
    <w:tmpl w:val="4D725E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F1F1622"/>
    <w:multiLevelType w:val="hybridMultilevel"/>
    <w:tmpl w:val="78862164"/>
    <w:lvl w:ilvl="0" w:tplc="637E30A4">
      <w:numFmt w:val="none"/>
      <w:lvlText w:val=""/>
      <w:lvlJc w:val="left"/>
      <w:pPr>
        <w:tabs>
          <w:tab w:val="num" w:pos="360"/>
        </w:tabs>
      </w:pPr>
    </w:lvl>
    <w:lvl w:ilvl="1" w:tplc="8BCC8B64">
      <w:start w:val="1"/>
      <w:numFmt w:val="lowerLetter"/>
      <w:lvlText w:val="%2."/>
      <w:lvlJc w:val="left"/>
      <w:pPr>
        <w:ind w:left="1440" w:hanging="360"/>
      </w:pPr>
    </w:lvl>
    <w:lvl w:ilvl="2" w:tplc="091007AE">
      <w:start w:val="1"/>
      <w:numFmt w:val="lowerRoman"/>
      <w:lvlText w:val="%3."/>
      <w:lvlJc w:val="right"/>
      <w:pPr>
        <w:ind w:left="2160" w:hanging="180"/>
      </w:pPr>
    </w:lvl>
    <w:lvl w:ilvl="3" w:tplc="2120418E">
      <w:start w:val="1"/>
      <w:numFmt w:val="decimal"/>
      <w:lvlText w:val="%4."/>
      <w:lvlJc w:val="left"/>
      <w:pPr>
        <w:ind w:left="2880" w:hanging="360"/>
      </w:pPr>
    </w:lvl>
    <w:lvl w:ilvl="4" w:tplc="4A8652F8">
      <w:start w:val="1"/>
      <w:numFmt w:val="lowerLetter"/>
      <w:lvlText w:val="%5."/>
      <w:lvlJc w:val="left"/>
      <w:pPr>
        <w:ind w:left="3600" w:hanging="360"/>
      </w:pPr>
    </w:lvl>
    <w:lvl w:ilvl="5" w:tplc="628AA8D4">
      <w:start w:val="1"/>
      <w:numFmt w:val="lowerRoman"/>
      <w:lvlText w:val="%6."/>
      <w:lvlJc w:val="right"/>
      <w:pPr>
        <w:ind w:left="4320" w:hanging="180"/>
      </w:pPr>
    </w:lvl>
    <w:lvl w:ilvl="6" w:tplc="3EAE0A80">
      <w:start w:val="1"/>
      <w:numFmt w:val="decimal"/>
      <w:lvlText w:val="%7."/>
      <w:lvlJc w:val="left"/>
      <w:pPr>
        <w:ind w:left="5040" w:hanging="360"/>
      </w:pPr>
    </w:lvl>
    <w:lvl w:ilvl="7" w:tplc="09E87AAE">
      <w:start w:val="1"/>
      <w:numFmt w:val="lowerLetter"/>
      <w:lvlText w:val="%8."/>
      <w:lvlJc w:val="left"/>
      <w:pPr>
        <w:ind w:left="5760" w:hanging="360"/>
      </w:pPr>
    </w:lvl>
    <w:lvl w:ilvl="8" w:tplc="CFB2760A">
      <w:start w:val="1"/>
      <w:numFmt w:val="lowerRoman"/>
      <w:lvlText w:val="%9."/>
      <w:lvlJc w:val="right"/>
      <w:pPr>
        <w:ind w:left="6480" w:hanging="180"/>
      </w:pPr>
    </w:lvl>
  </w:abstractNum>
  <w:abstractNum w:abstractNumId="35" w15:restartNumberingAfterBreak="0">
    <w:nsid w:val="7FA93BC7"/>
    <w:multiLevelType w:val="hybridMultilevel"/>
    <w:tmpl w:val="2092F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0076229">
    <w:abstractNumId w:val="15"/>
  </w:num>
  <w:num w:numId="2" w16cid:durableId="220290986">
    <w:abstractNumId w:val="22"/>
  </w:num>
  <w:num w:numId="3" w16cid:durableId="1491483087">
    <w:abstractNumId w:val="16"/>
  </w:num>
  <w:num w:numId="4" w16cid:durableId="617373316">
    <w:abstractNumId w:val="14"/>
  </w:num>
  <w:num w:numId="5" w16cid:durableId="1343320121">
    <w:abstractNumId w:val="21"/>
  </w:num>
  <w:num w:numId="6" w16cid:durableId="804851462">
    <w:abstractNumId w:val="23"/>
  </w:num>
  <w:num w:numId="7" w16cid:durableId="800611809">
    <w:abstractNumId w:val="12"/>
  </w:num>
  <w:num w:numId="8" w16cid:durableId="1678071809">
    <w:abstractNumId w:val="35"/>
  </w:num>
  <w:num w:numId="9" w16cid:durableId="820580788">
    <w:abstractNumId w:val="25"/>
  </w:num>
  <w:num w:numId="10" w16cid:durableId="1962416231">
    <w:abstractNumId w:val="7"/>
  </w:num>
  <w:num w:numId="11" w16cid:durableId="946354347">
    <w:abstractNumId w:val="33"/>
  </w:num>
  <w:num w:numId="12" w16cid:durableId="52002165">
    <w:abstractNumId w:val="11"/>
  </w:num>
  <w:num w:numId="13" w16cid:durableId="1695644494">
    <w:abstractNumId w:val="1"/>
  </w:num>
  <w:num w:numId="14" w16cid:durableId="938027936">
    <w:abstractNumId w:val="18"/>
  </w:num>
  <w:num w:numId="15" w16cid:durableId="1771004289">
    <w:abstractNumId w:val="27"/>
  </w:num>
  <w:num w:numId="16" w16cid:durableId="381370375">
    <w:abstractNumId w:val="2"/>
  </w:num>
  <w:num w:numId="17" w16cid:durableId="76483370">
    <w:abstractNumId w:val="26"/>
  </w:num>
  <w:num w:numId="18" w16cid:durableId="720136155">
    <w:abstractNumId w:val="8"/>
  </w:num>
  <w:num w:numId="19" w16cid:durableId="87779190">
    <w:abstractNumId w:val="10"/>
  </w:num>
  <w:num w:numId="20" w16cid:durableId="1083527252">
    <w:abstractNumId w:val="3"/>
  </w:num>
  <w:num w:numId="21" w16cid:durableId="2128618155">
    <w:abstractNumId w:val="34"/>
  </w:num>
  <w:num w:numId="22" w16cid:durableId="1506936250">
    <w:abstractNumId w:val="0"/>
  </w:num>
  <w:num w:numId="23" w16cid:durableId="1984773770">
    <w:abstractNumId w:val="5"/>
  </w:num>
  <w:num w:numId="24" w16cid:durableId="1826966496">
    <w:abstractNumId w:val="6"/>
  </w:num>
  <w:num w:numId="25" w16cid:durableId="536161693">
    <w:abstractNumId w:val="4"/>
  </w:num>
  <w:num w:numId="26" w16cid:durableId="900943757">
    <w:abstractNumId w:val="9"/>
  </w:num>
  <w:num w:numId="27" w16cid:durableId="943995958">
    <w:abstractNumId w:val="30"/>
  </w:num>
  <w:num w:numId="28" w16cid:durableId="3595555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5286378">
    <w:abstractNumId w:val="31"/>
  </w:num>
  <w:num w:numId="30" w16cid:durableId="254020292">
    <w:abstractNumId w:val="32"/>
  </w:num>
  <w:num w:numId="31" w16cid:durableId="1892570637">
    <w:abstractNumId w:val="20"/>
  </w:num>
  <w:num w:numId="32" w16cid:durableId="878589436">
    <w:abstractNumId w:val="17"/>
  </w:num>
  <w:num w:numId="33" w16cid:durableId="584845018">
    <w:abstractNumId w:val="19"/>
  </w:num>
  <w:num w:numId="34" w16cid:durableId="1290239867">
    <w:abstractNumId w:val="28"/>
  </w:num>
  <w:num w:numId="35" w16cid:durableId="836262833">
    <w:abstractNumId w:val="24"/>
  </w:num>
  <w:num w:numId="36" w16cid:durableId="902372754">
    <w:abstractNumId w:val="13"/>
  </w:num>
  <w:num w:numId="37" w16cid:durableId="1016999268">
    <w:abstractNumId w:val="22"/>
  </w:num>
  <w:num w:numId="38" w16cid:durableId="1142694653">
    <w:abstractNumId w:val="22"/>
  </w:num>
  <w:num w:numId="39" w16cid:durableId="924731958">
    <w:abstractNumId w:val="22"/>
  </w:num>
  <w:num w:numId="40" w16cid:durableId="58788103">
    <w:abstractNumId w:val="22"/>
  </w:num>
  <w:num w:numId="41" w16cid:durableId="1105536978">
    <w:abstractNumId w:val="22"/>
  </w:num>
  <w:num w:numId="42" w16cid:durableId="389351016">
    <w:abstractNumId w:val="22"/>
  </w:num>
  <w:num w:numId="43" w16cid:durableId="1234926752">
    <w:abstractNumId w:val="22"/>
  </w:num>
  <w:num w:numId="44" w16cid:durableId="2143771255">
    <w:abstractNumId w:val="22"/>
  </w:num>
  <w:num w:numId="45" w16cid:durableId="2012638798">
    <w:abstractNumId w:val="22"/>
  </w:num>
  <w:num w:numId="46" w16cid:durableId="478614527">
    <w:abstractNumId w:val="22"/>
  </w:num>
  <w:num w:numId="47" w16cid:durableId="109936178">
    <w:abstractNumId w:val="22"/>
  </w:num>
  <w:num w:numId="48" w16cid:durableId="1177891871">
    <w:abstractNumId w:val="22"/>
  </w:num>
  <w:num w:numId="49" w16cid:durableId="453906232">
    <w:abstractNumId w:val="22"/>
  </w:num>
  <w:num w:numId="50" w16cid:durableId="583995657">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B22"/>
    <w:rsid w:val="0000047A"/>
    <w:rsid w:val="00000C78"/>
    <w:rsid w:val="00001067"/>
    <w:rsid w:val="0000113A"/>
    <w:rsid w:val="00001924"/>
    <w:rsid w:val="00001D36"/>
    <w:rsid w:val="0000297C"/>
    <w:rsid w:val="000032BF"/>
    <w:rsid w:val="00004057"/>
    <w:rsid w:val="00004FDC"/>
    <w:rsid w:val="00005A13"/>
    <w:rsid w:val="00005AF0"/>
    <w:rsid w:val="00006131"/>
    <w:rsid w:val="00010E5B"/>
    <w:rsid w:val="00011304"/>
    <w:rsid w:val="00011A1B"/>
    <w:rsid w:val="00013004"/>
    <w:rsid w:val="00013BCC"/>
    <w:rsid w:val="00013C30"/>
    <w:rsid w:val="00014350"/>
    <w:rsid w:val="000151B2"/>
    <w:rsid w:val="000158F1"/>
    <w:rsid w:val="00015BB4"/>
    <w:rsid w:val="00016AB2"/>
    <w:rsid w:val="000170D7"/>
    <w:rsid w:val="0002031C"/>
    <w:rsid w:val="00020432"/>
    <w:rsid w:val="00021613"/>
    <w:rsid w:val="00022B85"/>
    <w:rsid w:val="00022DC8"/>
    <w:rsid w:val="00022F00"/>
    <w:rsid w:val="00023D16"/>
    <w:rsid w:val="00024544"/>
    <w:rsid w:val="000255B7"/>
    <w:rsid w:val="000259A0"/>
    <w:rsid w:val="00025D78"/>
    <w:rsid w:val="000266A9"/>
    <w:rsid w:val="00026FC1"/>
    <w:rsid w:val="000304C4"/>
    <w:rsid w:val="0003058E"/>
    <w:rsid w:val="0003179D"/>
    <w:rsid w:val="00032762"/>
    <w:rsid w:val="00033074"/>
    <w:rsid w:val="000330A9"/>
    <w:rsid w:val="00033623"/>
    <w:rsid w:val="00033674"/>
    <w:rsid w:val="00033854"/>
    <w:rsid w:val="00033AC3"/>
    <w:rsid w:val="00033E27"/>
    <w:rsid w:val="000355CA"/>
    <w:rsid w:val="000370E4"/>
    <w:rsid w:val="0003797B"/>
    <w:rsid w:val="00040D10"/>
    <w:rsid w:val="00040D92"/>
    <w:rsid w:val="00040E3E"/>
    <w:rsid w:val="00040E7C"/>
    <w:rsid w:val="00042459"/>
    <w:rsid w:val="00043775"/>
    <w:rsid w:val="00043857"/>
    <w:rsid w:val="0004400A"/>
    <w:rsid w:val="000447A3"/>
    <w:rsid w:val="0004594B"/>
    <w:rsid w:val="00045B5E"/>
    <w:rsid w:val="00045F71"/>
    <w:rsid w:val="00047F26"/>
    <w:rsid w:val="00050885"/>
    <w:rsid w:val="000513BE"/>
    <w:rsid w:val="00051457"/>
    <w:rsid w:val="00051BE8"/>
    <w:rsid w:val="00051DAE"/>
    <w:rsid w:val="000524FB"/>
    <w:rsid w:val="000532B0"/>
    <w:rsid w:val="000542D1"/>
    <w:rsid w:val="00054948"/>
    <w:rsid w:val="0005591E"/>
    <w:rsid w:val="00055A7F"/>
    <w:rsid w:val="00055C61"/>
    <w:rsid w:val="00056888"/>
    <w:rsid w:val="0005734F"/>
    <w:rsid w:val="000602DB"/>
    <w:rsid w:val="000618D9"/>
    <w:rsid w:val="000623ED"/>
    <w:rsid w:val="00062584"/>
    <w:rsid w:val="000633B4"/>
    <w:rsid w:val="00063581"/>
    <w:rsid w:val="0006464C"/>
    <w:rsid w:val="0006492F"/>
    <w:rsid w:val="00064CA3"/>
    <w:rsid w:val="00065352"/>
    <w:rsid w:val="0006554C"/>
    <w:rsid w:val="00067043"/>
    <w:rsid w:val="00071695"/>
    <w:rsid w:val="00071763"/>
    <w:rsid w:val="00071C5B"/>
    <w:rsid w:val="00071F34"/>
    <w:rsid w:val="00072326"/>
    <w:rsid w:val="00073152"/>
    <w:rsid w:val="000733DA"/>
    <w:rsid w:val="00073595"/>
    <w:rsid w:val="00073953"/>
    <w:rsid w:val="00073D18"/>
    <w:rsid w:val="00074223"/>
    <w:rsid w:val="00074826"/>
    <w:rsid w:val="000748C2"/>
    <w:rsid w:val="00074E71"/>
    <w:rsid w:val="000753D2"/>
    <w:rsid w:val="000753E8"/>
    <w:rsid w:val="00075E3D"/>
    <w:rsid w:val="00075F96"/>
    <w:rsid w:val="00076914"/>
    <w:rsid w:val="00076A09"/>
    <w:rsid w:val="00077A6D"/>
    <w:rsid w:val="00077D64"/>
    <w:rsid w:val="00080EF8"/>
    <w:rsid w:val="00082230"/>
    <w:rsid w:val="00083D2E"/>
    <w:rsid w:val="00084991"/>
    <w:rsid w:val="00085FB4"/>
    <w:rsid w:val="00086265"/>
    <w:rsid w:val="00086E11"/>
    <w:rsid w:val="00087026"/>
    <w:rsid w:val="00087CB2"/>
    <w:rsid w:val="00090BB7"/>
    <w:rsid w:val="00091F6B"/>
    <w:rsid w:val="00092097"/>
    <w:rsid w:val="000929BC"/>
    <w:rsid w:val="00092D9B"/>
    <w:rsid w:val="00092F1D"/>
    <w:rsid w:val="000930E5"/>
    <w:rsid w:val="00093CCD"/>
    <w:rsid w:val="00093ECC"/>
    <w:rsid w:val="000945F8"/>
    <w:rsid w:val="00096E25"/>
    <w:rsid w:val="000A01A8"/>
    <w:rsid w:val="000A0895"/>
    <w:rsid w:val="000A242D"/>
    <w:rsid w:val="000A26F5"/>
    <w:rsid w:val="000A2A0C"/>
    <w:rsid w:val="000A2A1B"/>
    <w:rsid w:val="000A34A7"/>
    <w:rsid w:val="000A350A"/>
    <w:rsid w:val="000A4778"/>
    <w:rsid w:val="000A4BCD"/>
    <w:rsid w:val="000A53E6"/>
    <w:rsid w:val="000A6BD3"/>
    <w:rsid w:val="000B0214"/>
    <w:rsid w:val="000B0239"/>
    <w:rsid w:val="000B0489"/>
    <w:rsid w:val="000B2664"/>
    <w:rsid w:val="000B2C62"/>
    <w:rsid w:val="000B2E57"/>
    <w:rsid w:val="000B305E"/>
    <w:rsid w:val="000B3577"/>
    <w:rsid w:val="000B3AFF"/>
    <w:rsid w:val="000B4608"/>
    <w:rsid w:val="000B585C"/>
    <w:rsid w:val="000B5C7C"/>
    <w:rsid w:val="000B7613"/>
    <w:rsid w:val="000B7794"/>
    <w:rsid w:val="000C005C"/>
    <w:rsid w:val="000C029B"/>
    <w:rsid w:val="000C0A2A"/>
    <w:rsid w:val="000C0CDF"/>
    <w:rsid w:val="000C155C"/>
    <w:rsid w:val="000C1571"/>
    <w:rsid w:val="000C2D2D"/>
    <w:rsid w:val="000C4160"/>
    <w:rsid w:val="000C4B93"/>
    <w:rsid w:val="000C5F53"/>
    <w:rsid w:val="000C67FD"/>
    <w:rsid w:val="000C6CF1"/>
    <w:rsid w:val="000C6D10"/>
    <w:rsid w:val="000C6E57"/>
    <w:rsid w:val="000C6F7F"/>
    <w:rsid w:val="000C70A6"/>
    <w:rsid w:val="000D0087"/>
    <w:rsid w:val="000D0584"/>
    <w:rsid w:val="000D1026"/>
    <w:rsid w:val="000D1074"/>
    <w:rsid w:val="000D2616"/>
    <w:rsid w:val="000D3ADF"/>
    <w:rsid w:val="000D4AD4"/>
    <w:rsid w:val="000D5448"/>
    <w:rsid w:val="000D57A3"/>
    <w:rsid w:val="000D57A9"/>
    <w:rsid w:val="000D7713"/>
    <w:rsid w:val="000D77B4"/>
    <w:rsid w:val="000D780F"/>
    <w:rsid w:val="000E10A3"/>
    <w:rsid w:val="000E124C"/>
    <w:rsid w:val="000E1431"/>
    <w:rsid w:val="000E1B83"/>
    <w:rsid w:val="000E1C4A"/>
    <w:rsid w:val="000E1E45"/>
    <w:rsid w:val="000E1FD7"/>
    <w:rsid w:val="000E23F5"/>
    <w:rsid w:val="000E293D"/>
    <w:rsid w:val="000E3747"/>
    <w:rsid w:val="000E3B79"/>
    <w:rsid w:val="000E3E9F"/>
    <w:rsid w:val="000E4894"/>
    <w:rsid w:val="000E4DFB"/>
    <w:rsid w:val="000E55FC"/>
    <w:rsid w:val="000E5D32"/>
    <w:rsid w:val="000E6459"/>
    <w:rsid w:val="000F11B7"/>
    <w:rsid w:val="000F452C"/>
    <w:rsid w:val="000F50BE"/>
    <w:rsid w:val="000F588D"/>
    <w:rsid w:val="000F5D62"/>
    <w:rsid w:val="000F616A"/>
    <w:rsid w:val="000F66BC"/>
    <w:rsid w:val="000F7710"/>
    <w:rsid w:val="000F78EA"/>
    <w:rsid w:val="000F7BA6"/>
    <w:rsid w:val="000F7C35"/>
    <w:rsid w:val="00100BB5"/>
    <w:rsid w:val="0010211D"/>
    <w:rsid w:val="001022C5"/>
    <w:rsid w:val="00102427"/>
    <w:rsid w:val="00103A63"/>
    <w:rsid w:val="00103D9D"/>
    <w:rsid w:val="00104138"/>
    <w:rsid w:val="00106140"/>
    <w:rsid w:val="001062E7"/>
    <w:rsid w:val="00107331"/>
    <w:rsid w:val="00107E5B"/>
    <w:rsid w:val="0011119D"/>
    <w:rsid w:val="00111385"/>
    <w:rsid w:val="00111447"/>
    <w:rsid w:val="0011207C"/>
    <w:rsid w:val="001120D7"/>
    <w:rsid w:val="0011257A"/>
    <w:rsid w:val="0011286B"/>
    <w:rsid w:val="00112C7A"/>
    <w:rsid w:val="00112F55"/>
    <w:rsid w:val="00113FE4"/>
    <w:rsid w:val="0011496F"/>
    <w:rsid w:val="0011508C"/>
    <w:rsid w:val="00116366"/>
    <w:rsid w:val="0011757C"/>
    <w:rsid w:val="001208BB"/>
    <w:rsid w:val="0012118C"/>
    <w:rsid w:val="00121C4D"/>
    <w:rsid w:val="00124A4A"/>
    <w:rsid w:val="00124E04"/>
    <w:rsid w:val="00125282"/>
    <w:rsid w:val="001254BC"/>
    <w:rsid w:val="001255CB"/>
    <w:rsid w:val="00126E84"/>
    <w:rsid w:val="00130C3A"/>
    <w:rsid w:val="00130D75"/>
    <w:rsid w:val="00131CA9"/>
    <w:rsid w:val="00131D40"/>
    <w:rsid w:val="00132882"/>
    <w:rsid w:val="00132A2C"/>
    <w:rsid w:val="00133D4B"/>
    <w:rsid w:val="00134BF6"/>
    <w:rsid w:val="0013558C"/>
    <w:rsid w:val="00137F7C"/>
    <w:rsid w:val="00142ECC"/>
    <w:rsid w:val="0014583E"/>
    <w:rsid w:val="00145C84"/>
    <w:rsid w:val="0014677E"/>
    <w:rsid w:val="00147B54"/>
    <w:rsid w:val="001501CE"/>
    <w:rsid w:val="001506F9"/>
    <w:rsid w:val="00150B9B"/>
    <w:rsid w:val="001512BD"/>
    <w:rsid w:val="00151304"/>
    <w:rsid w:val="0015158D"/>
    <w:rsid w:val="001517E8"/>
    <w:rsid w:val="001521B2"/>
    <w:rsid w:val="0015316C"/>
    <w:rsid w:val="00153759"/>
    <w:rsid w:val="001537D9"/>
    <w:rsid w:val="00153B73"/>
    <w:rsid w:val="00153CAC"/>
    <w:rsid w:val="001542E9"/>
    <w:rsid w:val="001543DA"/>
    <w:rsid w:val="00154BA8"/>
    <w:rsid w:val="00154CE8"/>
    <w:rsid w:val="0015545D"/>
    <w:rsid w:val="00155960"/>
    <w:rsid w:val="001559D1"/>
    <w:rsid w:val="00155A38"/>
    <w:rsid w:val="00156159"/>
    <w:rsid w:val="00160FAA"/>
    <w:rsid w:val="001619C5"/>
    <w:rsid w:val="00161DD3"/>
    <w:rsid w:val="00162291"/>
    <w:rsid w:val="00162835"/>
    <w:rsid w:val="00162D7F"/>
    <w:rsid w:val="0016303D"/>
    <w:rsid w:val="001632CB"/>
    <w:rsid w:val="00163E7A"/>
    <w:rsid w:val="00164713"/>
    <w:rsid w:val="00164AAD"/>
    <w:rsid w:val="00165020"/>
    <w:rsid w:val="001656FF"/>
    <w:rsid w:val="001668A7"/>
    <w:rsid w:val="00166DE9"/>
    <w:rsid w:val="00166F5C"/>
    <w:rsid w:val="001671A5"/>
    <w:rsid w:val="00170305"/>
    <w:rsid w:val="001708C7"/>
    <w:rsid w:val="00170EDB"/>
    <w:rsid w:val="00171D89"/>
    <w:rsid w:val="00172A15"/>
    <w:rsid w:val="001736D9"/>
    <w:rsid w:val="001741A5"/>
    <w:rsid w:val="0017477E"/>
    <w:rsid w:val="00175019"/>
    <w:rsid w:val="00175B08"/>
    <w:rsid w:val="00176794"/>
    <w:rsid w:val="001768EF"/>
    <w:rsid w:val="00176BEF"/>
    <w:rsid w:val="001774BB"/>
    <w:rsid w:val="001777A7"/>
    <w:rsid w:val="00180436"/>
    <w:rsid w:val="0018079F"/>
    <w:rsid w:val="0018102E"/>
    <w:rsid w:val="001817A9"/>
    <w:rsid w:val="0018189F"/>
    <w:rsid w:val="001818DB"/>
    <w:rsid w:val="001828FC"/>
    <w:rsid w:val="0018299F"/>
    <w:rsid w:val="00183822"/>
    <w:rsid w:val="00183D4B"/>
    <w:rsid w:val="001850A3"/>
    <w:rsid w:val="0018528C"/>
    <w:rsid w:val="00185A6D"/>
    <w:rsid w:val="001866AD"/>
    <w:rsid w:val="00191CF9"/>
    <w:rsid w:val="001924ED"/>
    <w:rsid w:val="00192DC9"/>
    <w:rsid w:val="00192E64"/>
    <w:rsid w:val="001944D0"/>
    <w:rsid w:val="001949D1"/>
    <w:rsid w:val="001955C1"/>
    <w:rsid w:val="001961D1"/>
    <w:rsid w:val="0019779F"/>
    <w:rsid w:val="00197E09"/>
    <w:rsid w:val="001A0A7F"/>
    <w:rsid w:val="001A2722"/>
    <w:rsid w:val="001A27A1"/>
    <w:rsid w:val="001A2E72"/>
    <w:rsid w:val="001A3026"/>
    <w:rsid w:val="001A3055"/>
    <w:rsid w:val="001A405C"/>
    <w:rsid w:val="001A496F"/>
    <w:rsid w:val="001A4C81"/>
    <w:rsid w:val="001A5C05"/>
    <w:rsid w:val="001A61DD"/>
    <w:rsid w:val="001A6545"/>
    <w:rsid w:val="001B0FC6"/>
    <w:rsid w:val="001B1CB1"/>
    <w:rsid w:val="001B2206"/>
    <w:rsid w:val="001B2EBB"/>
    <w:rsid w:val="001B30A9"/>
    <w:rsid w:val="001B335C"/>
    <w:rsid w:val="001B36F6"/>
    <w:rsid w:val="001B387D"/>
    <w:rsid w:val="001B424A"/>
    <w:rsid w:val="001B4A88"/>
    <w:rsid w:val="001B5737"/>
    <w:rsid w:val="001B5C20"/>
    <w:rsid w:val="001B69F5"/>
    <w:rsid w:val="001B6CE9"/>
    <w:rsid w:val="001B759C"/>
    <w:rsid w:val="001C0A20"/>
    <w:rsid w:val="001C0F04"/>
    <w:rsid w:val="001C19CF"/>
    <w:rsid w:val="001C2A39"/>
    <w:rsid w:val="001C4313"/>
    <w:rsid w:val="001C4BD2"/>
    <w:rsid w:val="001C508A"/>
    <w:rsid w:val="001C5F5A"/>
    <w:rsid w:val="001C6479"/>
    <w:rsid w:val="001C6E64"/>
    <w:rsid w:val="001C7CEF"/>
    <w:rsid w:val="001C7F05"/>
    <w:rsid w:val="001D00A7"/>
    <w:rsid w:val="001D06E9"/>
    <w:rsid w:val="001D0E4A"/>
    <w:rsid w:val="001D1F9D"/>
    <w:rsid w:val="001D2560"/>
    <w:rsid w:val="001D3220"/>
    <w:rsid w:val="001D346E"/>
    <w:rsid w:val="001D4EF7"/>
    <w:rsid w:val="001D5660"/>
    <w:rsid w:val="001D5F6B"/>
    <w:rsid w:val="001D6533"/>
    <w:rsid w:val="001D6D05"/>
    <w:rsid w:val="001D71CC"/>
    <w:rsid w:val="001E0025"/>
    <w:rsid w:val="001E0CE9"/>
    <w:rsid w:val="001E24DC"/>
    <w:rsid w:val="001E2E24"/>
    <w:rsid w:val="001E35E6"/>
    <w:rsid w:val="001E3931"/>
    <w:rsid w:val="001E4057"/>
    <w:rsid w:val="001E4283"/>
    <w:rsid w:val="001E45FA"/>
    <w:rsid w:val="001E4D14"/>
    <w:rsid w:val="001E541E"/>
    <w:rsid w:val="001E5B67"/>
    <w:rsid w:val="001E6092"/>
    <w:rsid w:val="001E6289"/>
    <w:rsid w:val="001E6DCD"/>
    <w:rsid w:val="001E70A9"/>
    <w:rsid w:val="001E7C13"/>
    <w:rsid w:val="001F1097"/>
    <w:rsid w:val="001F1A24"/>
    <w:rsid w:val="001F33CD"/>
    <w:rsid w:val="001F38FA"/>
    <w:rsid w:val="001F44D3"/>
    <w:rsid w:val="001F4D86"/>
    <w:rsid w:val="001F5156"/>
    <w:rsid w:val="001F5498"/>
    <w:rsid w:val="001F5E2F"/>
    <w:rsid w:val="001F6256"/>
    <w:rsid w:val="001F628C"/>
    <w:rsid w:val="001F64FD"/>
    <w:rsid w:val="001F709F"/>
    <w:rsid w:val="001F73BB"/>
    <w:rsid w:val="001F7539"/>
    <w:rsid w:val="001F7C1C"/>
    <w:rsid w:val="00200033"/>
    <w:rsid w:val="0020384B"/>
    <w:rsid w:val="00203BCC"/>
    <w:rsid w:val="00203D81"/>
    <w:rsid w:val="00205B05"/>
    <w:rsid w:val="00205B97"/>
    <w:rsid w:val="0020610B"/>
    <w:rsid w:val="002063DA"/>
    <w:rsid w:val="00206578"/>
    <w:rsid w:val="0020790F"/>
    <w:rsid w:val="00210B97"/>
    <w:rsid w:val="0021101D"/>
    <w:rsid w:val="00211E29"/>
    <w:rsid w:val="002132D3"/>
    <w:rsid w:val="00213DE9"/>
    <w:rsid w:val="002143C8"/>
    <w:rsid w:val="00214562"/>
    <w:rsid w:val="002145AA"/>
    <w:rsid w:val="00215B62"/>
    <w:rsid w:val="00215E07"/>
    <w:rsid w:val="00216657"/>
    <w:rsid w:val="0021702B"/>
    <w:rsid w:val="0022091D"/>
    <w:rsid w:val="002221B4"/>
    <w:rsid w:val="00222D5E"/>
    <w:rsid w:val="00223B22"/>
    <w:rsid w:val="00223EB2"/>
    <w:rsid w:val="00224E22"/>
    <w:rsid w:val="00225A9E"/>
    <w:rsid w:val="00225B94"/>
    <w:rsid w:val="00226545"/>
    <w:rsid w:val="00226982"/>
    <w:rsid w:val="00226F52"/>
    <w:rsid w:val="00227B26"/>
    <w:rsid w:val="002307E2"/>
    <w:rsid w:val="00230840"/>
    <w:rsid w:val="00231E65"/>
    <w:rsid w:val="00232256"/>
    <w:rsid w:val="00232554"/>
    <w:rsid w:val="002338B2"/>
    <w:rsid w:val="00233ACC"/>
    <w:rsid w:val="00235858"/>
    <w:rsid w:val="002404CF"/>
    <w:rsid w:val="00240CE9"/>
    <w:rsid w:val="00240F0D"/>
    <w:rsid w:val="002429CE"/>
    <w:rsid w:val="00242FE9"/>
    <w:rsid w:val="002436FD"/>
    <w:rsid w:val="00244237"/>
    <w:rsid w:val="002458CB"/>
    <w:rsid w:val="0024650B"/>
    <w:rsid w:val="00246AD8"/>
    <w:rsid w:val="00247893"/>
    <w:rsid w:val="0025027F"/>
    <w:rsid w:val="0025262F"/>
    <w:rsid w:val="002527BC"/>
    <w:rsid w:val="002530E4"/>
    <w:rsid w:val="002546CE"/>
    <w:rsid w:val="0025525E"/>
    <w:rsid w:val="002558F4"/>
    <w:rsid w:val="00255AF6"/>
    <w:rsid w:val="00255AFF"/>
    <w:rsid w:val="002567BE"/>
    <w:rsid w:val="00260D46"/>
    <w:rsid w:val="00261A39"/>
    <w:rsid w:val="00262075"/>
    <w:rsid w:val="00262104"/>
    <w:rsid w:val="002621DD"/>
    <w:rsid w:val="00262AF1"/>
    <w:rsid w:val="00262B4C"/>
    <w:rsid w:val="0026442D"/>
    <w:rsid w:val="002645B3"/>
    <w:rsid w:val="00264F55"/>
    <w:rsid w:val="00265598"/>
    <w:rsid w:val="00265F2C"/>
    <w:rsid w:val="002664D6"/>
    <w:rsid w:val="00266544"/>
    <w:rsid w:val="00266BE7"/>
    <w:rsid w:val="002677E7"/>
    <w:rsid w:val="00267A30"/>
    <w:rsid w:val="00267D8B"/>
    <w:rsid w:val="00270D2D"/>
    <w:rsid w:val="0027150E"/>
    <w:rsid w:val="00271EAD"/>
    <w:rsid w:val="00271EB8"/>
    <w:rsid w:val="00272C95"/>
    <w:rsid w:val="00274273"/>
    <w:rsid w:val="0027523D"/>
    <w:rsid w:val="00275C38"/>
    <w:rsid w:val="002766C1"/>
    <w:rsid w:val="00277351"/>
    <w:rsid w:val="00277877"/>
    <w:rsid w:val="00277E7D"/>
    <w:rsid w:val="00280464"/>
    <w:rsid w:val="00281059"/>
    <w:rsid w:val="0028162E"/>
    <w:rsid w:val="00281990"/>
    <w:rsid w:val="00281BFF"/>
    <w:rsid w:val="00282A64"/>
    <w:rsid w:val="00282E0A"/>
    <w:rsid w:val="00282F33"/>
    <w:rsid w:val="002830AE"/>
    <w:rsid w:val="002835EB"/>
    <w:rsid w:val="00284D13"/>
    <w:rsid w:val="00284ED1"/>
    <w:rsid w:val="00285481"/>
    <w:rsid w:val="002864BD"/>
    <w:rsid w:val="00287ECB"/>
    <w:rsid w:val="00290A38"/>
    <w:rsid w:val="002912B1"/>
    <w:rsid w:val="00291A5F"/>
    <w:rsid w:val="00291C9F"/>
    <w:rsid w:val="00292CBF"/>
    <w:rsid w:val="00292DF9"/>
    <w:rsid w:val="002945F5"/>
    <w:rsid w:val="00294E72"/>
    <w:rsid w:val="00295B22"/>
    <w:rsid w:val="00295FA9"/>
    <w:rsid w:val="00297AB6"/>
    <w:rsid w:val="002A15FB"/>
    <w:rsid w:val="002A1632"/>
    <w:rsid w:val="002A16B9"/>
    <w:rsid w:val="002A19A2"/>
    <w:rsid w:val="002A2DE7"/>
    <w:rsid w:val="002A34A3"/>
    <w:rsid w:val="002A3ECC"/>
    <w:rsid w:val="002A4148"/>
    <w:rsid w:val="002A5264"/>
    <w:rsid w:val="002A6AF8"/>
    <w:rsid w:val="002A6CFC"/>
    <w:rsid w:val="002A7060"/>
    <w:rsid w:val="002A76B7"/>
    <w:rsid w:val="002B0081"/>
    <w:rsid w:val="002B017C"/>
    <w:rsid w:val="002B07F6"/>
    <w:rsid w:val="002B1103"/>
    <w:rsid w:val="002B1DE9"/>
    <w:rsid w:val="002B227F"/>
    <w:rsid w:val="002B2DEE"/>
    <w:rsid w:val="002B39CE"/>
    <w:rsid w:val="002B3B81"/>
    <w:rsid w:val="002B45D2"/>
    <w:rsid w:val="002B470B"/>
    <w:rsid w:val="002B63F1"/>
    <w:rsid w:val="002B6E72"/>
    <w:rsid w:val="002B7DCC"/>
    <w:rsid w:val="002B7F0C"/>
    <w:rsid w:val="002C0931"/>
    <w:rsid w:val="002C09DC"/>
    <w:rsid w:val="002C0A45"/>
    <w:rsid w:val="002C0B71"/>
    <w:rsid w:val="002C15CB"/>
    <w:rsid w:val="002C2280"/>
    <w:rsid w:val="002C27E2"/>
    <w:rsid w:val="002C345F"/>
    <w:rsid w:val="002C36C0"/>
    <w:rsid w:val="002C39AA"/>
    <w:rsid w:val="002C4453"/>
    <w:rsid w:val="002C4961"/>
    <w:rsid w:val="002C4CB6"/>
    <w:rsid w:val="002C5B05"/>
    <w:rsid w:val="002C5E20"/>
    <w:rsid w:val="002C6145"/>
    <w:rsid w:val="002C6ACA"/>
    <w:rsid w:val="002C7DA3"/>
    <w:rsid w:val="002D24D9"/>
    <w:rsid w:val="002D256B"/>
    <w:rsid w:val="002D3341"/>
    <w:rsid w:val="002D4108"/>
    <w:rsid w:val="002D500C"/>
    <w:rsid w:val="002D5FEF"/>
    <w:rsid w:val="002D6110"/>
    <w:rsid w:val="002D791B"/>
    <w:rsid w:val="002E0561"/>
    <w:rsid w:val="002E0792"/>
    <w:rsid w:val="002E0AAF"/>
    <w:rsid w:val="002E0C98"/>
    <w:rsid w:val="002E0FD5"/>
    <w:rsid w:val="002E1983"/>
    <w:rsid w:val="002E1C98"/>
    <w:rsid w:val="002E1EF5"/>
    <w:rsid w:val="002E3126"/>
    <w:rsid w:val="002E38BC"/>
    <w:rsid w:val="002E4548"/>
    <w:rsid w:val="002E5C42"/>
    <w:rsid w:val="002E5FE4"/>
    <w:rsid w:val="002E63F1"/>
    <w:rsid w:val="002E6672"/>
    <w:rsid w:val="002E66FE"/>
    <w:rsid w:val="002F0570"/>
    <w:rsid w:val="002F1227"/>
    <w:rsid w:val="002F251C"/>
    <w:rsid w:val="002F2CEF"/>
    <w:rsid w:val="002F39BC"/>
    <w:rsid w:val="002F5D3E"/>
    <w:rsid w:val="002F6137"/>
    <w:rsid w:val="002F6B1F"/>
    <w:rsid w:val="002F7AF7"/>
    <w:rsid w:val="0030031E"/>
    <w:rsid w:val="00300531"/>
    <w:rsid w:val="00300738"/>
    <w:rsid w:val="00301109"/>
    <w:rsid w:val="003022DA"/>
    <w:rsid w:val="0030239B"/>
    <w:rsid w:val="00302D4A"/>
    <w:rsid w:val="0030396B"/>
    <w:rsid w:val="00303E2A"/>
    <w:rsid w:val="003043BB"/>
    <w:rsid w:val="00305750"/>
    <w:rsid w:val="00305B29"/>
    <w:rsid w:val="00305C93"/>
    <w:rsid w:val="0030623C"/>
    <w:rsid w:val="003063DA"/>
    <w:rsid w:val="00306847"/>
    <w:rsid w:val="00306CED"/>
    <w:rsid w:val="00307E7F"/>
    <w:rsid w:val="00311460"/>
    <w:rsid w:val="003114EB"/>
    <w:rsid w:val="00311954"/>
    <w:rsid w:val="00312C0A"/>
    <w:rsid w:val="00314914"/>
    <w:rsid w:val="00314AF2"/>
    <w:rsid w:val="00315574"/>
    <w:rsid w:val="00315C7A"/>
    <w:rsid w:val="00315F0F"/>
    <w:rsid w:val="0031600D"/>
    <w:rsid w:val="00317432"/>
    <w:rsid w:val="003179A3"/>
    <w:rsid w:val="003202C6"/>
    <w:rsid w:val="003203C1"/>
    <w:rsid w:val="003211AB"/>
    <w:rsid w:val="00321DA7"/>
    <w:rsid w:val="00322365"/>
    <w:rsid w:val="003228B7"/>
    <w:rsid w:val="00323872"/>
    <w:rsid w:val="00323ED9"/>
    <w:rsid w:val="00324166"/>
    <w:rsid w:val="00324E21"/>
    <w:rsid w:val="00325510"/>
    <w:rsid w:val="00325BC2"/>
    <w:rsid w:val="003262AF"/>
    <w:rsid w:val="00327721"/>
    <w:rsid w:val="00327B94"/>
    <w:rsid w:val="00330817"/>
    <w:rsid w:val="00330C6D"/>
    <w:rsid w:val="00331117"/>
    <w:rsid w:val="00331E3A"/>
    <w:rsid w:val="00332B36"/>
    <w:rsid w:val="0033312E"/>
    <w:rsid w:val="0033314D"/>
    <w:rsid w:val="003335E1"/>
    <w:rsid w:val="00333B48"/>
    <w:rsid w:val="00334353"/>
    <w:rsid w:val="00334359"/>
    <w:rsid w:val="00334A65"/>
    <w:rsid w:val="00334EB6"/>
    <w:rsid w:val="00334FAB"/>
    <w:rsid w:val="0033506E"/>
    <w:rsid w:val="003358FF"/>
    <w:rsid w:val="00335E9E"/>
    <w:rsid w:val="003361EA"/>
    <w:rsid w:val="003364E5"/>
    <w:rsid w:val="00336B3A"/>
    <w:rsid w:val="00336FE0"/>
    <w:rsid w:val="0033796A"/>
    <w:rsid w:val="00337CFB"/>
    <w:rsid w:val="00340890"/>
    <w:rsid w:val="00340923"/>
    <w:rsid w:val="003413E9"/>
    <w:rsid w:val="00341977"/>
    <w:rsid w:val="00342137"/>
    <w:rsid w:val="00343295"/>
    <w:rsid w:val="00343E6D"/>
    <w:rsid w:val="003441A9"/>
    <w:rsid w:val="00344807"/>
    <w:rsid w:val="0034529F"/>
    <w:rsid w:val="00345656"/>
    <w:rsid w:val="00345728"/>
    <w:rsid w:val="003465D3"/>
    <w:rsid w:val="00346D19"/>
    <w:rsid w:val="003476C3"/>
    <w:rsid w:val="00347FD7"/>
    <w:rsid w:val="003513B9"/>
    <w:rsid w:val="00351D08"/>
    <w:rsid w:val="00352068"/>
    <w:rsid w:val="00353150"/>
    <w:rsid w:val="00353B0C"/>
    <w:rsid w:val="0035401A"/>
    <w:rsid w:val="00354B11"/>
    <w:rsid w:val="00355857"/>
    <w:rsid w:val="003566FF"/>
    <w:rsid w:val="0035701E"/>
    <w:rsid w:val="003575FE"/>
    <w:rsid w:val="00357BCE"/>
    <w:rsid w:val="00357F31"/>
    <w:rsid w:val="00362B92"/>
    <w:rsid w:val="00362F5F"/>
    <w:rsid w:val="00363D9D"/>
    <w:rsid w:val="00363E75"/>
    <w:rsid w:val="00364334"/>
    <w:rsid w:val="00364522"/>
    <w:rsid w:val="0036457B"/>
    <w:rsid w:val="003646BC"/>
    <w:rsid w:val="003649D5"/>
    <w:rsid w:val="00365406"/>
    <w:rsid w:val="003656ED"/>
    <w:rsid w:val="003657E2"/>
    <w:rsid w:val="00366137"/>
    <w:rsid w:val="00366E12"/>
    <w:rsid w:val="003678CF"/>
    <w:rsid w:val="00367F58"/>
    <w:rsid w:val="0037008C"/>
    <w:rsid w:val="00370C49"/>
    <w:rsid w:val="003718A3"/>
    <w:rsid w:val="00371DDE"/>
    <w:rsid w:val="00372304"/>
    <w:rsid w:val="00372B33"/>
    <w:rsid w:val="003735F3"/>
    <w:rsid w:val="003740B6"/>
    <w:rsid w:val="0037416C"/>
    <w:rsid w:val="003741FD"/>
    <w:rsid w:val="00374FFF"/>
    <w:rsid w:val="00375436"/>
    <w:rsid w:val="003760F5"/>
    <w:rsid w:val="00377C65"/>
    <w:rsid w:val="00383426"/>
    <w:rsid w:val="00383C2F"/>
    <w:rsid w:val="003842E2"/>
    <w:rsid w:val="0038518A"/>
    <w:rsid w:val="003858C4"/>
    <w:rsid w:val="00385B58"/>
    <w:rsid w:val="0038656B"/>
    <w:rsid w:val="00390F03"/>
    <w:rsid w:val="003913A2"/>
    <w:rsid w:val="003918A7"/>
    <w:rsid w:val="00391A2B"/>
    <w:rsid w:val="003926A1"/>
    <w:rsid w:val="0039450E"/>
    <w:rsid w:val="003947A6"/>
    <w:rsid w:val="00394A04"/>
    <w:rsid w:val="00394F00"/>
    <w:rsid w:val="003952D5"/>
    <w:rsid w:val="00395C38"/>
    <w:rsid w:val="003967DC"/>
    <w:rsid w:val="00396CCB"/>
    <w:rsid w:val="003A0160"/>
    <w:rsid w:val="003A1D91"/>
    <w:rsid w:val="003A2104"/>
    <w:rsid w:val="003A3506"/>
    <w:rsid w:val="003A39AC"/>
    <w:rsid w:val="003A3A0B"/>
    <w:rsid w:val="003A5F13"/>
    <w:rsid w:val="003A5FDB"/>
    <w:rsid w:val="003A6697"/>
    <w:rsid w:val="003A68AB"/>
    <w:rsid w:val="003A6BF9"/>
    <w:rsid w:val="003A7334"/>
    <w:rsid w:val="003A763A"/>
    <w:rsid w:val="003B0E7B"/>
    <w:rsid w:val="003B1131"/>
    <w:rsid w:val="003B2335"/>
    <w:rsid w:val="003B345A"/>
    <w:rsid w:val="003B3718"/>
    <w:rsid w:val="003B52D2"/>
    <w:rsid w:val="003B5D09"/>
    <w:rsid w:val="003B6EFA"/>
    <w:rsid w:val="003B7252"/>
    <w:rsid w:val="003C09E4"/>
    <w:rsid w:val="003C126E"/>
    <w:rsid w:val="003C23EB"/>
    <w:rsid w:val="003C30DE"/>
    <w:rsid w:val="003C33C6"/>
    <w:rsid w:val="003C63FD"/>
    <w:rsid w:val="003D110D"/>
    <w:rsid w:val="003D12E0"/>
    <w:rsid w:val="003D1B9B"/>
    <w:rsid w:val="003D234F"/>
    <w:rsid w:val="003D271A"/>
    <w:rsid w:val="003D281C"/>
    <w:rsid w:val="003D2A0E"/>
    <w:rsid w:val="003D2B0F"/>
    <w:rsid w:val="003D332D"/>
    <w:rsid w:val="003D3FF0"/>
    <w:rsid w:val="003D4804"/>
    <w:rsid w:val="003D518C"/>
    <w:rsid w:val="003E1A87"/>
    <w:rsid w:val="003E2132"/>
    <w:rsid w:val="003E2453"/>
    <w:rsid w:val="003E2564"/>
    <w:rsid w:val="003E2DF8"/>
    <w:rsid w:val="003E3777"/>
    <w:rsid w:val="003E3BB7"/>
    <w:rsid w:val="003E5A14"/>
    <w:rsid w:val="003E5A50"/>
    <w:rsid w:val="003E5DEE"/>
    <w:rsid w:val="003E5EE5"/>
    <w:rsid w:val="003E5EF7"/>
    <w:rsid w:val="003E7616"/>
    <w:rsid w:val="003E774B"/>
    <w:rsid w:val="003F2027"/>
    <w:rsid w:val="003F25CA"/>
    <w:rsid w:val="003F261D"/>
    <w:rsid w:val="003F41EF"/>
    <w:rsid w:val="003F5EA2"/>
    <w:rsid w:val="003F60EE"/>
    <w:rsid w:val="003F6B2D"/>
    <w:rsid w:val="00400ADA"/>
    <w:rsid w:val="00400BAD"/>
    <w:rsid w:val="00400C52"/>
    <w:rsid w:val="00401804"/>
    <w:rsid w:val="00402698"/>
    <w:rsid w:val="00402AD2"/>
    <w:rsid w:val="00402B4B"/>
    <w:rsid w:val="0040425B"/>
    <w:rsid w:val="004046EE"/>
    <w:rsid w:val="0040477D"/>
    <w:rsid w:val="00404AE4"/>
    <w:rsid w:val="00404D55"/>
    <w:rsid w:val="00405622"/>
    <w:rsid w:val="0040581F"/>
    <w:rsid w:val="00405ABB"/>
    <w:rsid w:val="004063BC"/>
    <w:rsid w:val="00406B4D"/>
    <w:rsid w:val="004071E0"/>
    <w:rsid w:val="00407CEB"/>
    <w:rsid w:val="0041106F"/>
    <w:rsid w:val="004114B2"/>
    <w:rsid w:val="004119C9"/>
    <w:rsid w:val="00411EB2"/>
    <w:rsid w:val="00412D73"/>
    <w:rsid w:val="00412D7D"/>
    <w:rsid w:val="00413A72"/>
    <w:rsid w:val="00414BF5"/>
    <w:rsid w:val="00415636"/>
    <w:rsid w:val="00417303"/>
    <w:rsid w:val="00420BB1"/>
    <w:rsid w:val="00420C53"/>
    <w:rsid w:val="00421FD3"/>
    <w:rsid w:val="0042204E"/>
    <w:rsid w:val="004220A2"/>
    <w:rsid w:val="004227E9"/>
    <w:rsid w:val="00423164"/>
    <w:rsid w:val="00424430"/>
    <w:rsid w:val="00425ED3"/>
    <w:rsid w:val="0042746B"/>
    <w:rsid w:val="00427781"/>
    <w:rsid w:val="00427BE2"/>
    <w:rsid w:val="00434618"/>
    <w:rsid w:val="0043488A"/>
    <w:rsid w:val="00435A08"/>
    <w:rsid w:val="00435EC8"/>
    <w:rsid w:val="00435F99"/>
    <w:rsid w:val="00436280"/>
    <w:rsid w:val="00436CDB"/>
    <w:rsid w:val="0043703B"/>
    <w:rsid w:val="00437DEC"/>
    <w:rsid w:val="004404B2"/>
    <w:rsid w:val="00443E37"/>
    <w:rsid w:val="00444D0E"/>
    <w:rsid w:val="0044574A"/>
    <w:rsid w:val="00445C7D"/>
    <w:rsid w:val="00445ED8"/>
    <w:rsid w:val="00446864"/>
    <w:rsid w:val="0044768F"/>
    <w:rsid w:val="00450518"/>
    <w:rsid w:val="004505A3"/>
    <w:rsid w:val="00452512"/>
    <w:rsid w:val="004525C2"/>
    <w:rsid w:val="00452625"/>
    <w:rsid w:val="00452A7C"/>
    <w:rsid w:val="00455256"/>
    <w:rsid w:val="0045599A"/>
    <w:rsid w:val="00455E71"/>
    <w:rsid w:val="004569C7"/>
    <w:rsid w:val="00456D3C"/>
    <w:rsid w:val="00460060"/>
    <w:rsid w:val="004601A8"/>
    <w:rsid w:val="00460741"/>
    <w:rsid w:val="00461232"/>
    <w:rsid w:val="00461FA4"/>
    <w:rsid w:val="004629D6"/>
    <w:rsid w:val="00462B67"/>
    <w:rsid w:val="00462C6E"/>
    <w:rsid w:val="00464E03"/>
    <w:rsid w:val="004657CF"/>
    <w:rsid w:val="00466946"/>
    <w:rsid w:val="00466A13"/>
    <w:rsid w:val="00466ED1"/>
    <w:rsid w:val="004670C1"/>
    <w:rsid w:val="0046749A"/>
    <w:rsid w:val="00467EE7"/>
    <w:rsid w:val="00467FA4"/>
    <w:rsid w:val="00467FEB"/>
    <w:rsid w:val="00470C09"/>
    <w:rsid w:val="00470E9E"/>
    <w:rsid w:val="00470F64"/>
    <w:rsid w:val="00472478"/>
    <w:rsid w:val="0047267D"/>
    <w:rsid w:val="00472C38"/>
    <w:rsid w:val="00473338"/>
    <w:rsid w:val="00474315"/>
    <w:rsid w:val="00475082"/>
    <w:rsid w:val="00475929"/>
    <w:rsid w:val="00476029"/>
    <w:rsid w:val="00476C0F"/>
    <w:rsid w:val="00477EA2"/>
    <w:rsid w:val="004806BB"/>
    <w:rsid w:val="004809DC"/>
    <w:rsid w:val="00480F2C"/>
    <w:rsid w:val="004816B2"/>
    <w:rsid w:val="0048221D"/>
    <w:rsid w:val="00482537"/>
    <w:rsid w:val="004829A1"/>
    <w:rsid w:val="00482A1C"/>
    <w:rsid w:val="00482A28"/>
    <w:rsid w:val="00482BEA"/>
    <w:rsid w:val="00485EF5"/>
    <w:rsid w:val="00486BD9"/>
    <w:rsid w:val="00487BF5"/>
    <w:rsid w:val="00490796"/>
    <w:rsid w:val="00490B26"/>
    <w:rsid w:val="00491279"/>
    <w:rsid w:val="00491481"/>
    <w:rsid w:val="004919D7"/>
    <w:rsid w:val="00491A36"/>
    <w:rsid w:val="0049333E"/>
    <w:rsid w:val="00493550"/>
    <w:rsid w:val="00493832"/>
    <w:rsid w:val="00495635"/>
    <w:rsid w:val="004966D5"/>
    <w:rsid w:val="00496ED3"/>
    <w:rsid w:val="00497018"/>
    <w:rsid w:val="00497527"/>
    <w:rsid w:val="004A0AAF"/>
    <w:rsid w:val="004A16A8"/>
    <w:rsid w:val="004A187A"/>
    <w:rsid w:val="004A19B3"/>
    <w:rsid w:val="004A237F"/>
    <w:rsid w:val="004A385F"/>
    <w:rsid w:val="004A5398"/>
    <w:rsid w:val="004A778F"/>
    <w:rsid w:val="004A78E0"/>
    <w:rsid w:val="004B12BB"/>
    <w:rsid w:val="004B19DD"/>
    <w:rsid w:val="004B215B"/>
    <w:rsid w:val="004B23D7"/>
    <w:rsid w:val="004B288A"/>
    <w:rsid w:val="004B28CA"/>
    <w:rsid w:val="004B28EC"/>
    <w:rsid w:val="004B3BBB"/>
    <w:rsid w:val="004B3EEE"/>
    <w:rsid w:val="004B43BC"/>
    <w:rsid w:val="004B4B53"/>
    <w:rsid w:val="004B6CF4"/>
    <w:rsid w:val="004B6ECA"/>
    <w:rsid w:val="004B74F3"/>
    <w:rsid w:val="004B74FE"/>
    <w:rsid w:val="004C01F9"/>
    <w:rsid w:val="004C0C7F"/>
    <w:rsid w:val="004C0D1E"/>
    <w:rsid w:val="004C19DC"/>
    <w:rsid w:val="004C2E97"/>
    <w:rsid w:val="004C32C3"/>
    <w:rsid w:val="004C3DBD"/>
    <w:rsid w:val="004C3E73"/>
    <w:rsid w:val="004C3EE9"/>
    <w:rsid w:val="004C42D4"/>
    <w:rsid w:val="004C56C1"/>
    <w:rsid w:val="004C65A1"/>
    <w:rsid w:val="004C7D87"/>
    <w:rsid w:val="004D070F"/>
    <w:rsid w:val="004D0C3A"/>
    <w:rsid w:val="004D0CE6"/>
    <w:rsid w:val="004D1013"/>
    <w:rsid w:val="004D1308"/>
    <w:rsid w:val="004D1E5E"/>
    <w:rsid w:val="004D1EBE"/>
    <w:rsid w:val="004D386F"/>
    <w:rsid w:val="004D3F0E"/>
    <w:rsid w:val="004D4125"/>
    <w:rsid w:val="004D462A"/>
    <w:rsid w:val="004D47AF"/>
    <w:rsid w:val="004D4B17"/>
    <w:rsid w:val="004D5939"/>
    <w:rsid w:val="004D75AF"/>
    <w:rsid w:val="004D7BA1"/>
    <w:rsid w:val="004E089A"/>
    <w:rsid w:val="004E0C76"/>
    <w:rsid w:val="004E10CC"/>
    <w:rsid w:val="004E1433"/>
    <w:rsid w:val="004E14AA"/>
    <w:rsid w:val="004E1667"/>
    <w:rsid w:val="004E2502"/>
    <w:rsid w:val="004E2A5C"/>
    <w:rsid w:val="004E2D41"/>
    <w:rsid w:val="004E43E5"/>
    <w:rsid w:val="004E48DB"/>
    <w:rsid w:val="004E48EA"/>
    <w:rsid w:val="004E537E"/>
    <w:rsid w:val="004E538E"/>
    <w:rsid w:val="004E5791"/>
    <w:rsid w:val="004E6182"/>
    <w:rsid w:val="004E67EF"/>
    <w:rsid w:val="004E6D3F"/>
    <w:rsid w:val="004E6E37"/>
    <w:rsid w:val="004E6EEC"/>
    <w:rsid w:val="004E75A3"/>
    <w:rsid w:val="004E7BFF"/>
    <w:rsid w:val="004F0450"/>
    <w:rsid w:val="004F0A9A"/>
    <w:rsid w:val="004F0F33"/>
    <w:rsid w:val="004F1053"/>
    <w:rsid w:val="004F1541"/>
    <w:rsid w:val="004F4D1F"/>
    <w:rsid w:val="004F5617"/>
    <w:rsid w:val="004F623E"/>
    <w:rsid w:val="004F6260"/>
    <w:rsid w:val="004F672B"/>
    <w:rsid w:val="004F75FB"/>
    <w:rsid w:val="004F7982"/>
    <w:rsid w:val="00500B18"/>
    <w:rsid w:val="00501179"/>
    <w:rsid w:val="00501FCB"/>
    <w:rsid w:val="005024E3"/>
    <w:rsid w:val="00502AE8"/>
    <w:rsid w:val="0050436F"/>
    <w:rsid w:val="00505E30"/>
    <w:rsid w:val="00507B4D"/>
    <w:rsid w:val="00510096"/>
    <w:rsid w:val="005102AE"/>
    <w:rsid w:val="005102F9"/>
    <w:rsid w:val="005106AE"/>
    <w:rsid w:val="005117A3"/>
    <w:rsid w:val="005117CC"/>
    <w:rsid w:val="00511F29"/>
    <w:rsid w:val="00512D38"/>
    <w:rsid w:val="0051378E"/>
    <w:rsid w:val="0051482C"/>
    <w:rsid w:val="00514B80"/>
    <w:rsid w:val="00515E20"/>
    <w:rsid w:val="00517A38"/>
    <w:rsid w:val="00520576"/>
    <w:rsid w:val="00521657"/>
    <w:rsid w:val="005224D7"/>
    <w:rsid w:val="00522B35"/>
    <w:rsid w:val="00522FD0"/>
    <w:rsid w:val="005232B5"/>
    <w:rsid w:val="005252E3"/>
    <w:rsid w:val="0052541B"/>
    <w:rsid w:val="00526506"/>
    <w:rsid w:val="00526E37"/>
    <w:rsid w:val="00527A64"/>
    <w:rsid w:val="00527B0E"/>
    <w:rsid w:val="00530B78"/>
    <w:rsid w:val="00531C4E"/>
    <w:rsid w:val="00531E7A"/>
    <w:rsid w:val="00533A45"/>
    <w:rsid w:val="00533C1D"/>
    <w:rsid w:val="005342E6"/>
    <w:rsid w:val="00534697"/>
    <w:rsid w:val="00534AE0"/>
    <w:rsid w:val="00535D66"/>
    <w:rsid w:val="005367FA"/>
    <w:rsid w:val="005370CE"/>
    <w:rsid w:val="005375B5"/>
    <w:rsid w:val="00541255"/>
    <w:rsid w:val="0054193E"/>
    <w:rsid w:val="005422AB"/>
    <w:rsid w:val="005426F5"/>
    <w:rsid w:val="00542952"/>
    <w:rsid w:val="00543294"/>
    <w:rsid w:val="005437D7"/>
    <w:rsid w:val="005441C3"/>
    <w:rsid w:val="005466CF"/>
    <w:rsid w:val="00546B89"/>
    <w:rsid w:val="00546FB8"/>
    <w:rsid w:val="00547672"/>
    <w:rsid w:val="00547CD8"/>
    <w:rsid w:val="00550199"/>
    <w:rsid w:val="00550792"/>
    <w:rsid w:val="00550DA2"/>
    <w:rsid w:val="00551B73"/>
    <w:rsid w:val="005528E3"/>
    <w:rsid w:val="00553008"/>
    <w:rsid w:val="00554487"/>
    <w:rsid w:val="005559F7"/>
    <w:rsid w:val="00556F01"/>
    <w:rsid w:val="005579E7"/>
    <w:rsid w:val="005579F2"/>
    <w:rsid w:val="00560C6B"/>
    <w:rsid w:val="00562059"/>
    <w:rsid w:val="0056285A"/>
    <w:rsid w:val="00562D45"/>
    <w:rsid w:val="005634A8"/>
    <w:rsid w:val="00563922"/>
    <w:rsid w:val="00563E60"/>
    <w:rsid w:val="0056645C"/>
    <w:rsid w:val="005667A6"/>
    <w:rsid w:val="0056768D"/>
    <w:rsid w:val="00567F98"/>
    <w:rsid w:val="005702FB"/>
    <w:rsid w:val="00570885"/>
    <w:rsid w:val="00570A19"/>
    <w:rsid w:val="005713B1"/>
    <w:rsid w:val="00571EA3"/>
    <w:rsid w:val="0057202D"/>
    <w:rsid w:val="00574B34"/>
    <w:rsid w:val="00574FA7"/>
    <w:rsid w:val="00576029"/>
    <w:rsid w:val="005760FA"/>
    <w:rsid w:val="00576A00"/>
    <w:rsid w:val="00576C44"/>
    <w:rsid w:val="00576D45"/>
    <w:rsid w:val="0057713D"/>
    <w:rsid w:val="005777A4"/>
    <w:rsid w:val="00580D47"/>
    <w:rsid w:val="00581832"/>
    <w:rsid w:val="00581A82"/>
    <w:rsid w:val="005820BD"/>
    <w:rsid w:val="00583249"/>
    <w:rsid w:val="00583D44"/>
    <w:rsid w:val="005845EF"/>
    <w:rsid w:val="00585AE1"/>
    <w:rsid w:val="00587822"/>
    <w:rsid w:val="00590F37"/>
    <w:rsid w:val="00593050"/>
    <w:rsid w:val="0059326D"/>
    <w:rsid w:val="00593364"/>
    <w:rsid w:val="0059359C"/>
    <w:rsid w:val="0059486C"/>
    <w:rsid w:val="00595F95"/>
    <w:rsid w:val="005966B1"/>
    <w:rsid w:val="0059679A"/>
    <w:rsid w:val="00596E66"/>
    <w:rsid w:val="005972AA"/>
    <w:rsid w:val="00597DD9"/>
    <w:rsid w:val="005A02BC"/>
    <w:rsid w:val="005A13FF"/>
    <w:rsid w:val="005A282E"/>
    <w:rsid w:val="005A28F4"/>
    <w:rsid w:val="005A362D"/>
    <w:rsid w:val="005A3F1C"/>
    <w:rsid w:val="005A4772"/>
    <w:rsid w:val="005A4A29"/>
    <w:rsid w:val="005A4FEE"/>
    <w:rsid w:val="005A5244"/>
    <w:rsid w:val="005A561E"/>
    <w:rsid w:val="005A5D87"/>
    <w:rsid w:val="005A6685"/>
    <w:rsid w:val="005A698F"/>
    <w:rsid w:val="005A727C"/>
    <w:rsid w:val="005A72BF"/>
    <w:rsid w:val="005B01D1"/>
    <w:rsid w:val="005B065D"/>
    <w:rsid w:val="005B1029"/>
    <w:rsid w:val="005B2335"/>
    <w:rsid w:val="005B2394"/>
    <w:rsid w:val="005B2780"/>
    <w:rsid w:val="005B27F4"/>
    <w:rsid w:val="005B2CE2"/>
    <w:rsid w:val="005B3156"/>
    <w:rsid w:val="005B36DD"/>
    <w:rsid w:val="005B48BD"/>
    <w:rsid w:val="005B6A18"/>
    <w:rsid w:val="005B6C71"/>
    <w:rsid w:val="005B7369"/>
    <w:rsid w:val="005B7BB0"/>
    <w:rsid w:val="005B7BFB"/>
    <w:rsid w:val="005C16B4"/>
    <w:rsid w:val="005C2651"/>
    <w:rsid w:val="005C450F"/>
    <w:rsid w:val="005C4649"/>
    <w:rsid w:val="005C4BE1"/>
    <w:rsid w:val="005C4C39"/>
    <w:rsid w:val="005C5254"/>
    <w:rsid w:val="005C628A"/>
    <w:rsid w:val="005C6C33"/>
    <w:rsid w:val="005C71FC"/>
    <w:rsid w:val="005C727A"/>
    <w:rsid w:val="005C7FED"/>
    <w:rsid w:val="005D07B5"/>
    <w:rsid w:val="005D0B9A"/>
    <w:rsid w:val="005D0BCE"/>
    <w:rsid w:val="005D1771"/>
    <w:rsid w:val="005D1AAF"/>
    <w:rsid w:val="005D1CE3"/>
    <w:rsid w:val="005D2EBF"/>
    <w:rsid w:val="005D3C5B"/>
    <w:rsid w:val="005D4B3A"/>
    <w:rsid w:val="005D4B4C"/>
    <w:rsid w:val="005D4B74"/>
    <w:rsid w:val="005D4F3D"/>
    <w:rsid w:val="005D5690"/>
    <w:rsid w:val="005D5780"/>
    <w:rsid w:val="005D693A"/>
    <w:rsid w:val="005D6B28"/>
    <w:rsid w:val="005D6BAA"/>
    <w:rsid w:val="005D6E01"/>
    <w:rsid w:val="005E0B28"/>
    <w:rsid w:val="005E0E02"/>
    <w:rsid w:val="005E1523"/>
    <w:rsid w:val="005E281F"/>
    <w:rsid w:val="005E3954"/>
    <w:rsid w:val="005E3AF4"/>
    <w:rsid w:val="005E4AA3"/>
    <w:rsid w:val="005E4DF5"/>
    <w:rsid w:val="005E5920"/>
    <w:rsid w:val="005E5D0E"/>
    <w:rsid w:val="005E7233"/>
    <w:rsid w:val="005E7CD7"/>
    <w:rsid w:val="005F05E5"/>
    <w:rsid w:val="005F2229"/>
    <w:rsid w:val="005F4428"/>
    <w:rsid w:val="005F6BD0"/>
    <w:rsid w:val="005F6E51"/>
    <w:rsid w:val="005F6E55"/>
    <w:rsid w:val="005F7497"/>
    <w:rsid w:val="005F7792"/>
    <w:rsid w:val="0060116C"/>
    <w:rsid w:val="006016C7"/>
    <w:rsid w:val="00602E5B"/>
    <w:rsid w:val="00602ED3"/>
    <w:rsid w:val="00603A9A"/>
    <w:rsid w:val="00603B21"/>
    <w:rsid w:val="0060437D"/>
    <w:rsid w:val="006049A4"/>
    <w:rsid w:val="006055B2"/>
    <w:rsid w:val="00606F6F"/>
    <w:rsid w:val="00607D31"/>
    <w:rsid w:val="00607F92"/>
    <w:rsid w:val="00610219"/>
    <w:rsid w:val="00612104"/>
    <w:rsid w:val="00612696"/>
    <w:rsid w:val="00614239"/>
    <w:rsid w:val="00614D44"/>
    <w:rsid w:val="00614F58"/>
    <w:rsid w:val="00616788"/>
    <w:rsid w:val="00616C70"/>
    <w:rsid w:val="006207DA"/>
    <w:rsid w:val="00620F02"/>
    <w:rsid w:val="006215CF"/>
    <w:rsid w:val="00622547"/>
    <w:rsid w:val="00622FC5"/>
    <w:rsid w:val="006255D3"/>
    <w:rsid w:val="00625707"/>
    <w:rsid w:val="00625777"/>
    <w:rsid w:val="0062618F"/>
    <w:rsid w:val="006269A5"/>
    <w:rsid w:val="006274AA"/>
    <w:rsid w:val="00627963"/>
    <w:rsid w:val="00627FA3"/>
    <w:rsid w:val="006300A3"/>
    <w:rsid w:val="00631079"/>
    <w:rsid w:val="00631A3F"/>
    <w:rsid w:val="006320DC"/>
    <w:rsid w:val="00632A64"/>
    <w:rsid w:val="00632E08"/>
    <w:rsid w:val="006341EA"/>
    <w:rsid w:val="0063444F"/>
    <w:rsid w:val="00634C60"/>
    <w:rsid w:val="00634D95"/>
    <w:rsid w:val="0063524C"/>
    <w:rsid w:val="00635AEE"/>
    <w:rsid w:val="00635E8C"/>
    <w:rsid w:val="0063645B"/>
    <w:rsid w:val="00636508"/>
    <w:rsid w:val="006369EB"/>
    <w:rsid w:val="00640DA2"/>
    <w:rsid w:val="00640E8E"/>
    <w:rsid w:val="00641671"/>
    <w:rsid w:val="0064240B"/>
    <w:rsid w:val="0064306C"/>
    <w:rsid w:val="0064333A"/>
    <w:rsid w:val="00644703"/>
    <w:rsid w:val="00644F5E"/>
    <w:rsid w:val="006451BD"/>
    <w:rsid w:val="00645D37"/>
    <w:rsid w:val="0064604A"/>
    <w:rsid w:val="00646B60"/>
    <w:rsid w:val="00646EDD"/>
    <w:rsid w:val="006502C9"/>
    <w:rsid w:val="0065067B"/>
    <w:rsid w:val="006506D0"/>
    <w:rsid w:val="00650C4B"/>
    <w:rsid w:val="00652270"/>
    <w:rsid w:val="00652B09"/>
    <w:rsid w:val="0065300A"/>
    <w:rsid w:val="00653CCD"/>
    <w:rsid w:val="0065441A"/>
    <w:rsid w:val="00654C0C"/>
    <w:rsid w:val="0065527F"/>
    <w:rsid w:val="006564DE"/>
    <w:rsid w:val="00656647"/>
    <w:rsid w:val="00656C91"/>
    <w:rsid w:val="00656F15"/>
    <w:rsid w:val="00661834"/>
    <w:rsid w:val="00662270"/>
    <w:rsid w:val="0066231E"/>
    <w:rsid w:val="00663256"/>
    <w:rsid w:val="00663346"/>
    <w:rsid w:val="006636CB"/>
    <w:rsid w:val="006636FB"/>
    <w:rsid w:val="006651CC"/>
    <w:rsid w:val="0066560A"/>
    <w:rsid w:val="00665948"/>
    <w:rsid w:val="00665DB0"/>
    <w:rsid w:val="006709AF"/>
    <w:rsid w:val="00670ACC"/>
    <w:rsid w:val="00670F58"/>
    <w:rsid w:val="006710D6"/>
    <w:rsid w:val="00671281"/>
    <w:rsid w:val="00671904"/>
    <w:rsid w:val="00671FF2"/>
    <w:rsid w:val="00672113"/>
    <w:rsid w:val="00672CDB"/>
    <w:rsid w:val="006733A6"/>
    <w:rsid w:val="006740A0"/>
    <w:rsid w:val="006748A3"/>
    <w:rsid w:val="006759F9"/>
    <w:rsid w:val="00675BE7"/>
    <w:rsid w:val="00676266"/>
    <w:rsid w:val="00676E99"/>
    <w:rsid w:val="00676F65"/>
    <w:rsid w:val="00681D7A"/>
    <w:rsid w:val="00684BC9"/>
    <w:rsid w:val="00685A95"/>
    <w:rsid w:val="00686B5A"/>
    <w:rsid w:val="006878F5"/>
    <w:rsid w:val="00687DA0"/>
    <w:rsid w:val="00690323"/>
    <w:rsid w:val="00690D9F"/>
    <w:rsid w:val="00690E17"/>
    <w:rsid w:val="00690EF4"/>
    <w:rsid w:val="00691581"/>
    <w:rsid w:val="00692D88"/>
    <w:rsid w:val="0069310A"/>
    <w:rsid w:val="00693B1D"/>
    <w:rsid w:val="0069498F"/>
    <w:rsid w:val="00695593"/>
    <w:rsid w:val="00695CF9"/>
    <w:rsid w:val="00696319"/>
    <w:rsid w:val="00696F09"/>
    <w:rsid w:val="006971B0"/>
    <w:rsid w:val="006977DD"/>
    <w:rsid w:val="006A023C"/>
    <w:rsid w:val="006A0EE8"/>
    <w:rsid w:val="006A19CA"/>
    <w:rsid w:val="006A2BC7"/>
    <w:rsid w:val="006A2FA0"/>
    <w:rsid w:val="006A33E3"/>
    <w:rsid w:val="006A3759"/>
    <w:rsid w:val="006A37A7"/>
    <w:rsid w:val="006A3BBC"/>
    <w:rsid w:val="006A4014"/>
    <w:rsid w:val="006A477A"/>
    <w:rsid w:val="006A49D5"/>
    <w:rsid w:val="006A4D26"/>
    <w:rsid w:val="006A6328"/>
    <w:rsid w:val="006A6DFD"/>
    <w:rsid w:val="006A70D7"/>
    <w:rsid w:val="006A7A22"/>
    <w:rsid w:val="006A7A39"/>
    <w:rsid w:val="006B08C8"/>
    <w:rsid w:val="006B0ED0"/>
    <w:rsid w:val="006B1EED"/>
    <w:rsid w:val="006B252D"/>
    <w:rsid w:val="006B29D2"/>
    <w:rsid w:val="006B329D"/>
    <w:rsid w:val="006B3D15"/>
    <w:rsid w:val="006B4E66"/>
    <w:rsid w:val="006B7774"/>
    <w:rsid w:val="006C0ECA"/>
    <w:rsid w:val="006C11BC"/>
    <w:rsid w:val="006C2CDA"/>
    <w:rsid w:val="006C36B1"/>
    <w:rsid w:val="006C428A"/>
    <w:rsid w:val="006C4796"/>
    <w:rsid w:val="006C5210"/>
    <w:rsid w:val="006C59EB"/>
    <w:rsid w:val="006C6886"/>
    <w:rsid w:val="006C6D6E"/>
    <w:rsid w:val="006C7A5F"/>
    <w:rsid w:val="006D014C"/>
    <w:rsid w:val="006D1482"/>
    <w:rsid w:val="006D14D0"/>
    <w:rsid w:val="006D1579"/>
    <w:rsid w:val="006D17A4"/>
    <w:rsid w:val="006D192D"/>
    <w:rsid w:val="006D1CE2"/>
    <w:rsid w:val="006D1F61"/>
    <w:rsid w:val="006D1F93"/>
    <w:rsid w:val="006D2D02"/>
    <w:rsid w:val="006D39E7"/>
    <w:rsid w:val="006D3AA9"/>
    <w:rsid w:val="006D3DBE"/>
    <w:rsid w:val="006D40F5"/>
    <w:rsid w:val="006D45CB"/>
    <w:rsid w:val="006D56BB"/>
    <w:rsid w:val="006D56D7"/>
    <w:rsid w:val="006D57EF"/>
    <w:rsid w:val="006D618A"/>
    <w:rsid w:val="006D65EB"/>
    <w:rsid w:val="006D6888"/>
    <w:rsid w:val="006D6953"/>
    <w:rsid w:val="006D6A49"/>
    <w:rsid w:val="006D6D78"/>
    <w:rsid w:val="006D7477"/>
    <w:rsid w:val="006D7684"/>
    <w:rsid w:val="006E0747"/>
    <w:rsid w:val="006E0D96"/>
    <w:rsid w:val="006E1168"/>
    <w:rsid w:val="006E1664"/>
    <w:rsid w:val="006E2C46"/>
    <w:rsid w:val="006E40E3"/>
    <w:rsid w:val="006E4C65"/>
    <w:rsid w:val="006E514B"/>
    <w:rsid w:val="006E6C70"/>
    <w:rsid w:val="006E74A1"/>
    <w:rsid w:val="006E7599"/>
    <w:rsid w:val="006E77A7"/>
    <w:rsid w:val="006F0C17"/>
    <w:rsid w:val="006F1982"/>
    <w:rsid w:val="006F19CA"/>
    <w:rsid w:val="006F1D37"/>
    <w:rsid w:val="006F206D"/>
    <w:rsid w:val="006F232F"/>
    <w:rsid w:val="006F292E"/>
    <w:rsid w:val="006F3BE5"/>
    <w:rsid w:val="006F4CA9"/>
    <w:rsid w:val="006F5646"/>
    <w:rsid w:val="006F5EC9"/>
    <w:rsid w:val="006F61E8"/>
    <w:rsid w:val="006F63E8"/>
    <w:rsid w:val="006F6C0A"/>
    <w:rsid w:val="006F7D2A"/>
    <w:rsid w:val="00700400"/>
    <w:rsid w:val="00700B4A"/>
    <w:rsid w:val="00701E69"/>
    <w:rsid w:val="00701F60"/>
    <w:rsid w:val="00702157"/>
    <w:rsid w:val="00702349"/>
    <w:rsid w:val="00702A5A"/>
    <w:rsid w:val="0070399F"/>
    <w:rsid w:val="00703FC5"/>
    <w:rsid w:val="00704016"/>
    <w:rsid w:val="007045BF"/>
    <w:rsid w:val="007047F3"/>
    <w:rsid w:val="00705A47"/>
    <w:rsid w:val="007066B4"/>
    <w:rsid w:val="00707AF7"/>
    <w:rsid w:val="00707B80"/>
    <w:rsid w:val="00710098"/>
    <w:rsid w:val="00710E55"/>
    <w:rsid w:val="00711085"/>
    <w:rsid w:val="007123E3"/>
    <w:rsid w:val="007133C3"/>
    <w:rsid w:val="007145E9"/>
    <w:rsid w:val="00714ACA"/>
    <w:rsid w:val="00715274"/>
    <w:rsid w:val="00715896"/>
    <w:rsid w:val="0071638E"/>
    <w:rsid w:val="00717158"/>
    <w:rsid w:val="00717572"/>
    <w:rsid w:val="0072020A"/>
    <w:rsid w:val="00720A5F"/>
    <w:rsid w:val="00721805"/>
    <w:rsid w:val="00721B64"/>
    <w:rsid w:val="00722445"/>
    <w:rsid w:val="0072336B"/>
    <w:rsid w:val="00724DB4"/>
    <w:rsid w:val="00724E50"/>
    <w:rsid w:val="00725166"/>
    <w:rsid w:val="00725756"/>
    <w:rsid w:val="00726AC3"/>
    <w:rsid w:val="00726D18"/>
    <w:rsid w:val="00726F26"/>
    <w:rsid w:val="007277E1"/>
    <w:rsid w:val="007304CE"/>
    <w:rsid w:val="00731BBA"/>
    <w:rsid w:val="00731D65"/>
    <w:rsid w:val="0073534C"/>
    <w:rsid w:val="0073571E"/>
    <w:rsid w:val="0073583E"/>
    <w:rsid w:val="00736C09"/>
    <w:rsid w:val="00737152"/>
    <w:rsid w:val="007400C7"/>
    <w:rsid w:val="00740E01"/>
    <w:rsid w:val="00741948"/>
    <w:rsid w:val="00741DDA"/>
    <w:rsid w:val="007422CD"/>
    <w:rsid w:val="00742EC4"/>
    <w:rsid w:val="0074300E"/>
    <w:rsid w:val="00743C34"/>
    <w:rsid w:val="007443E7"/>
    <w:rsid w:val="007448C7"/>
    <w:rsid w:val="0074492D"/>
    <w:rsid w:val="007457D0"/>
    <w:rsid w:val="00745C96"/>
    <w:rsid w:val="00745F12"/>
    <w:rsid w:val="007461F7"/>
    <w:rsid w:val="00746269"/>
    <w:rsid w:val="00747230"/>
    <w:rsid w:val="00747C91"/>
    <w:rsid w:val="007500F6"/>
    <w:rsid w:val="00750470"/>
    <w:rsid w:val="00750852"/>
    <w:rsid w:val="00752111"/>
    <w:rsid w:val="007535B9"/>
    <w:rsid w:val="0075395B"/>
    <w:rsid w:val="007545B8"/>
    <w:rsid w:val="0075535A"/>
    <w:rsid w:val="0075551F"/>
    <w:rsid w:val="00756095"/>
    <w:rsid w:val="007563C2"/>
    <w:rsid w:val="00756809"/>
    <w:rsid w:val="00756CCB"/>
    <w:rsid w:val="007576D0"/>
    <w:rsid w:val="00760642"/>
    <w:rsid w:val="0076075F"/>
    <w:rsid w:val="00760837"/>
    <w:rsid w:val="00760849"/>
    <w:rsid w:val="00761267"/>
    <w:rsid w:val="00761441"/>
    <w:rsid w:val="00761732"/>
    <w:rsid w:val="00763685"/>
    <w:rsid w:val="007636DF"/>
    <w:rsid w:val="00763B35"/>
    <w:rsid w:val="00763E11"/>
    <w:rsid w:val="00764309"/>
    <w:rsid w:val="00765FEB"/>
    <w:rsid w:val="0076662A"/>
    <w:rsid w:val="0076676C"/>
    <w:rsid w:val="007676E6"/>
    <w:rsid w:val="00770405"/>
    <w:rsid w:val="00770ECE"/>
    <w:rsid w:val="007710F7"/>
    <w:rsid w:val="0077118B"/>
    <w:rsid w:val="0077270C"/>
    <w:rsid w:val="00772781"/>
    <w:rsid w:val="00772908"/>
    <w:rsid w:val="007746E5"/>
    <w:rsid w:val="007762E0"/>
    <w:rsid w:val="007766C7"/>
    <w:rsid w:val="007772DF"/>
    <w:rsid w:val="007779FE"/>
    <w:rsid w:val="00780A85"/>
    <w:rsid w:val="00780EB4"/>
    <w:rsid w:val="007811E6"/>
    <w:rsid w:val="0078196E"/>
    <w:rsid w:val="00781C9F"/>
    <w:rsid w:val="00782143"/>
    <w:rsid w:val="00783096"/>
    <w:rsid w:val="00784948"/>
    <w:rsid w:val="00784E81"/>
    <w:rsid w:val="00785550"/>
    <w:rsid w:val="00786064"/>
    <w:rsid w:val="00786C90"/>
    <w:rsid w:val="007872F8"/>
    <w:rsid w:val="00790356"/>
    <w:rsid w:val="00790C36"/>
    <w:rsid w:val="00790D88"/>
    <w:rsid w:val="007910A7"/>
    <w:rsid w:val="007926BB"/>
    <w:rsid w:val="00793AE6"/>
    <w:rsid w:val="00793C35"/>
    <w:rsid w:val="007942FF"/>
    <w:rsid w:val="0079528E"/>
    <w:rsid w:val="00795466"/>
    <w:rsid w:val="00795EE8"/>
    <w:rsid w:val="00796AF0"/>
    <w:rsid w:val="007975FB"/>
    <w:rsid w:val="007977C5"/>
    <w:rsid w:val="00797DBD"/>
    <w:rsid w:val="007A077E"/>
    <w:rsid w:val="007A0CA2"/>
    <w:rsid w:val="007A1646"/>
    <w:rsid w:val="007A275E"/>
    <w:rsid w:val="007A3679"/>
    <w:rsid w:val="007A39BD"/>
    <w:rsid w:val="007A3F73"/>
    <w:rsid w:val="007A3F81"/>
    <w:rsid w:val="007A40A3"/>
    <w:rsid w:val="007A45E9"/>
    <w:rsid w:val="007A491D"/>
    <w:rsid w:val="007A4A7C"/>
    <w:rsid w:val="007A4E7B"/>
    <w:rsid w:val="007A5BA2"/>
    <w:rsid w:val="007A642F"/>
    <w:rsid w:val="007A6C24"/>
    <w:rsid w:val="007A719C"/>
    <w:rsid w:val="007B08CD"/>
    <w:rsid w:val="007B1735"/>
    <w:rsid w:val="007B1E6A"/>
    <w:rsid w:val="007B231B"/>
    <w:rsid w:val="007B2F0D"/>
    <w:rsid w:val="007B407A"/>
    <w:rsid w:val="007B4372"/>
    <w:rsid w:val="007B5973"/>
    <w:rsid w:val="007B5DCB"/>
    <w:rsid w:val="007B5E49"/>
    <w:rsid w:val="007B6093"/>
    <w:rsid w:val="007B67F8"/>
    <w:rsid w:val="007B76B5"/>
    <w:rsid w:val="007B78F8"/>
    <w:rsid w:val="007B7C98"/>
    <w:rsid w:val="007C13CC"/>
    <w:rsid w:val="007C1CD9"/>
    <w:rsid w:val="007C20A4"/>
    <w:rsid w:val="007C2A16"/>
    <w:rsid w:val="007C2D0B"/>
    <w:rsid w:val="007C337E"/>
    <w:rsid w:val="007C339C"/>
    <w:rsid w:val="007C37D8"/>
    <w:rsid w:val="007C4164"/>
    <w:rsid w:val="007C5967"/>
    <w:rsid w:val="007C6202"/>
    <w:rsid w:val="007C7494"/>
    <w:rsid w:val="007C7C6C"/>
    <w:rsid w:val="007D05DF"/>
    <w:rsid w:val="007D0F92"/>
    <w:rsid w:val="007D1512"/>
    <w:rsid w:val="007D2083"/>
    <w:rsid w:val="007D2A5C"/>
    <w:rsid w:val="007D2D36"/>
    <w:rsid w:val="007D3FA6"/>
    <w:rsid w:val="007D46A7"/>
    <w:rsid w:val="007D4C8E"/>
    <w:rsid w:val="007D52CF"/>
    <w:rsid w:val="007D57AF"/>
    <w:rsid w:val="007D6989"/>
    <w:rsid w:val="007D698A"/>
    <w:rsid w:val="007D6FC7"/>
    <w:rsid w:val="007D7D15"/>
    <w:rsid w:val="007E0297"/>
    <w:rsid w:val="007E078D"/>
    <w:rsid w:val="007E0BFF"/>
    <w:rsid w:val="007E16F1"/>
    <w:rsid w:val="007E1C1D"/>
    <w:rsid w:val="007E23DB"/>
    <w:rsid w:val="007E3A72"/>
    <w:rsid w:val="007E450F"/>
    <w:rsid w:val="007E508F"/>
    <w:rsid w:val="007E5FDF"/>
    <w:rsid w:val="007E6181"/>
    <w:rsid w:val="007E66B0"/>
    <w:rsid w:val="007E7123"/>
    <w:rsid w:val="007E7D93"/>
    <w:rsid w:val="007F0316"/>
    <w:rsid w:val="007F19FB"/>
    <w:rsid w:val="007F2586"/>
    <w:rsid w:val="007F3414"/>
    <w:rsid w:val="007F4044"/>
    <w:rsid w:val="007F4691"/>
    <w:rsid w:val="007F48A0"/>
    <w:rsid w:val="007F54FB"/>
    <w:rsid w:val="007F588B"/>
    <w:rsid w:val="007F5C9C"/>
    <w:rsid w:val="007F5D3C"/>
    <w:rsid w:val="007F68D7"/>
    <w:rsid w:val="007F70F8"/>
    <w:rsid w:val="007F74C5"/>
    <w:rsid w:val="00800C0E"/>
    <w:rsid w:val="00801185"/>
    <w:rsid w:val="0080134D"/>
    <w:rsid w:val="008015AE"/>
    <w:rsid w:val="00802B80"/>
    <w:rsid w:val="00802D4C"/>
    <w:rsid w:val="00802EE8"/>
    <w:rsid w:val="008035B5"/>
    <w:rsid w:val="00803610"/>
    <w:rsid w:val="00804282"/>
    <w:rsid w:val="008042DF"/>
    <w:rsid w:val="00804411"/>
    <w:rsid w:val="00804682"/>
    <w:rsid w:val="00805984"/>
    <w:rsid w:val="00805CA9"/>
    <w:rsid w:val="00806E84"/>
    <w:rsid w:val="0080720A"/>
    <w:rsid w:val="0081132E"/>
    <w:rsid w:val="0081160C"/>
    <w:rsid w:val="00811D67"/>
    <w:rsid w:val="00811FD6"/>
    <w:rsid w:val="00814131"/>
    <w:rsid w:val="00814907"/>
    <w:rsid w:val="00815BCC"/>
    <w:rsid w:val="008166AD"/>
    <w:rsid w:val="00816CD9"/>
    <w:rsid w:val="00817FC7"/>
    <w:rsid w:val="0082036B"/>
    <w:rsid w:val="00821F8E"/>
    <w:rsid w:val="00823537"/>
    <w:rsid w:val="00824615"/>
    <w:rsid w:val="00824F2F"/>
    <w:rsid w:val="00825766"/>
    <w:rsid w:val="0082584B"/>
    <w:rsid w:val="00827AF8"/>
    <w:rsid w:val="008303EE"/>
    <w:rsid w:val="00830590"/>
    <w:rsid w:val="0083077D"/>
    <w:rsid w:val="00830FC2"/>
    <w:rsid w:val="008313A3"/>
    <w:rsid w:val="008313C6"/>
    <w:rsid w:val="00831DB0"/>
    <w:rsid w:val="0083220B"/>
    <w:rsid w:val="00832CA2"/>
    <w:rsid w:val="00833174"/>
    <w:rsid w:val="0083458A"/>
    <w:rsid w:val="00834DBE"/>
    <w:rsid w:val="0083520E"/>
    <w:rsid w:val="008362A9"/>
    <w:rsid w:val="00836321"/>
    <w:rsid w:val="0083638D"/>
    <w:rsid w:val="00836612"/>
    <w:rsid w:val="00837680"/>
    <w:rsid w:val="00837C35"/>
    <w:rsid w:val="00840004"/>
    <w:rsid w:val="00840539"/>
    <w:rsid w:val="008408DB"/>
    <w:rsid w:val="008409D7"/>
    <w:rsid w:val="008410F3"/>
    <w:rsid w:val="0084243F"/>
    <w:rsid w:val="008425FE"/>
    <w:rsid w:val="00842D8D"/>
    <w:rsid w:val="00843053"/>
    <w:rsid w:val="00843BA9"/>
    <w:rsid w:val="00844893"/>
    <w:rsid w:val="008451CC"/>
    <w:rsid w:val="00845E12"/>
    <w:rsid w:val="00845FE3"/>
    <w:rsid w:val="00846434"/>
    <w:rsid w:val="00846EC9"/>
    <w:rsid w:val="00847BCC"/>
    <w:rsid w:val="00847BF9"/>
    <w:rsid w:val="008504DB"/>
    <w:rsid w:val="00850C02"/>
    <w:rsid w:val="008514C6"/>
    <w:rsid w:val="00851529"/>
    <w:rsid w:val="00853952"/>
    <w:rsid w:val="00853C02"/>
    <w:rsid w:val="008545A6"/>
    <w:rsid w:val="00854DCF"/>
    <w:rsid w:val="00855306"/>
    <w:rsid w:val="00855B0C"/>
    <w:rsid w:val="00855E1A"/>
    <w:rsid w:val="00856A8B"/>
    <w:rsid w:val="00856E30"/>
    <w:rsid w:val="00857098"/>
    <w:rsid w:val="008609A5"/>
    <w:rsid w:val="008609A6"/>
    <w:rsid w:val="00861230"/>
    <w:rsid w:val="0086184B"/>
    <w:rsid w:val="00862F6D"/>
    <w:rsid w:val="0086351B"/>
    <w:rsid w:val="0086367F"/>
    <w:rsid w:val="00863D77"/>
    <w:rsid w:val="0086430B"/>
    <w:rsid w:val="008644E5"/>
    <w:rsid w:val="00864700"/>
    <w:rsid w:val="00864ADE"/>
    <w:rsid w:val="0086561C"/>
    <w:rsid w:val="00865A38"/>
    <w:rsid w:val="00866AE7"/>
    <w:rsid w:val="00867C24"/>
    <w:rsid w:val="0087030E"/>
    <w:rsid w:val="00870D65"/>
    <w:rsid w:val="00871251"/>
    <w:rsid w:val="0087279C"/>
    <w:rsid w:val="00873E78"/>
    <w:rsid w:val="00874318"/>
    <w:rsid w:val="0087440D"/>
    <w:rsid w:val="00874D53"/>
    <w:rsid w:val="00874EC4"/>
    <w:rsid w:val="008755FA"/>
    <w:rsid w:val="00875D9A"/>
    <w:rsid w:val="00876835"/>
    <w:rsid w:val="00876A0F"/>
    <w:rsid w:val="00876A30"/>
    <w:rsid w:val="00876A8B"/>
    <w:rsid w:val="00876F28"/>
    <w:rsid w:val="00876FB3"/>
    <w:rsid w:val="00877CEB"/>
    <w:rsid w:val="00877F48"/>
    <w:rsid w:val="0088056D"/>
    <w:rsid w:val="008806DE"/>
    <w:rsid w:val="00881675"/>
    <w:rsid w:val="008817CD"/>
    <w:rsid w:val="008818A8"/>
    <w:rsid w:val="00881D9A"/>
    <w:rsid w:val="00881FB0"/>
    <w:rsid w:val="00882F37"/>
    <w:rsid w:val="008847CC"/>
    <w:rsid w:val="00886180"/>
    <w:rsid w:val="00886A4B"/>
    <w:rsid w:val="008912ED"/>
    <w:rsid w:val="00891B54"/>
    <w:rsid w:val="008928A7"/>
    <w:rsid w:val="00892EA7"/>
    <w:rsid w:val="00894018"/>
    <w:rsid w:val="00896265"/>
    <w:rsid w:val="00896C68"/>
    <w:rsid w:val="00897104"/>
    <w:rsid w:val="00897C2F"/>
    <w:rsid w:val="00897C9D"/>
    <w:rsid w:val="008A0692"/>
    <w:rsid w:val="008A1481"/>
    <w:rsid w:val="008A1E4A"/>
    <w:rsid w:val="008A2AAE"/>
    <w:rsid w:val="008A30AB"/>
    <w:rsid w:val="008A3456"/>
    <w:rsid w:val="008A3A17"/>
    <w:rsid w:val="008A3FC7"/>
    <w:rsid w:val="008A4337"/>
    <w:rsid w:val="008A52A8"/>
    <w:rsid w:val="008A53AA"/>
    <w:rsid w:val="008A5DD4"/>
    <w:rsid w:val="008A60A9"/>
    <w:rsid w:val="008A61E4"/>
    <w:rsid w:val="008A6C9D"/>
    <w:rsid w:val="008B0002"/>
    <w:rsid w:val="008B0D25"/>
    <w:rsid w:val="008B18B6"/>
    <w:rsid w:val="008B272C"/>
    <w:rsid w:val="008B27BD"/>
    <w:rsid w:val="008B33B7"/>
    <w:rsid w:val="008B3B35"/>
    <w:rsid w:val="008B3E7D"/>
    <w:rsid w:val="008B467E"/>
    <w:rsid w:val="008B470F"/>
    <w:rsid w:val="008B5D1C"/>
    <w:rsid w:val="008B61BF"/>
    <w:rsid w:val="008B6350"/>
    <w:rsid w:val="008B705C"/>
    <w:rsid w:val="008B73BB"/>
    <w:rsid w:val="008C0FFF"/>
    <w:rsid w:val="008C1312"/>
    <w:rsid w:val="008C22C3"/>
    <w:rsid w:val="008C3231"/>
    <w:rsid w:val="008C3783"/>
    <w:rsid w:val="008C378B"/>
    <w:rsid w:val="008C3984"/>
    <w:rsid w:val="008C4801"/>
    <w:rsid w:val="008C4A6A"/>
    <w:rsid w:val="008D0884"/>
    <w:rsid w:val="008D0977"/>
    <w:rsid w:val="008D1129"/>
    <w:rsid w:val="008D1860"/>
    <w:rsid w:val="008D2042"/>
    <w:rsid w:val="008D288B"/>
    <w:rsid w:val="008D3CC2"/>
    <w:rsid w:val="008D520C"/>
    <w:rsid w:val="008D5722"/>
    <w:rsid w:val="008D57F5"/>
    <w:rsid w:val="008D5968"/>
    <w:rsid w:val="008D6062"/>
    <w:rsid w:val="008D7B11"/>
    <w:rsid w:val="008D7EB6"/>
    <w:rsid w:val="008E02DA"/>
    <w:rsid w:val="008E086D"/>
    <w:rsid w:val="008E13A9"/>
    <w:rsid w:val="008E15E2"/>
    <w:rsid w:val="008E1F0C"/>
    <w:rsid w:val="008E2D4A"/>
    <w:rsid w:val="008E3CA2"/>
    <w:rsid w:val="008E3D41"/>
    <w:rsid w:val="008E3E37"/>
    <w:rsid w:val="008E4FBC"/>
    <w:rsid w:val="008E50DE"/>
    <w:rsid w:val="008E5BF9"/>
    <w:rsid w:val="008E66C7"/>
    <w:rsid w:val="008E6C82"/>
    <w:rsid w:val="008E6DA2"/>
    <w:rsid w:val="008F0936"/>
    <w:rsid w:val="008F0F03"/>
    <w:rsid w:val="008F1870"/>
    <w:rsid w:val="008F2492"/>
    <w:rsid w:val="008F28E3"/>
    <w:rsid w:val="008F2CA4"/>
    <w:rsid w:val="008F311E"/>
    <w:rsid w:val="008F3246"/>
    <w:rsid w:val="008F35AD"/>
    <w:rsid w:val="008F3A6A"/>
    <w:rsid w:val="008F4A3C"/>
    <w:rsid w:val="008F5624"/>
    <w:rsid w:val="008F5629"/>
    <w:rsid w:val="008F58AE"/>
    <w:rsid w:val="008F6BF2"/>
    <w:rsid w:val="008F70E0"/>
    <w:rsid w:val="008F7A22"/>
    <w:rsid w:val="0090197C"/>
    <w:rsid w:val="0090284C"/>
    <w:rsid w:val="00902A1D"/>
    <w:rsid w:val="00902F72"/>
    <w:rsid w:val="009030CA"/>
    <w:rsid w:val="0090378B"/>
    <w:rsid w:val="009048AE"/>
    <w:rsid w:val="00904CA8"/>
    <w:rsid w:val="009058F7"/>
    <w:rsid w:val="00905C2E"/>
    <w:rsid w:val="00905DCA"/>
    <w:rsid w:val="00906202"/>
    <w:rsid w:val="009075FF"/>
    <w:rsid w:val="0090768D"/>
    <w:rsid w:val="00910E7D"/>
    <w:rsid w:val="0091276A"/>
    <w:rsid w:val="00913226"/>
    <w:rsid w:val="00913A43"/>
    <w:rsid w:val="00913CA8"/>
    <w:rsid w:val="0091581C"/>
    <w:rsid w:val="00916201"/>
    <w:rsid w:val="009163D3"/>
    <w:rsid w:val="00916F43"/>
    <w:rsid w:val="00917B4B"/>
    <w:rsid w:val="00920165"/>
    <w:rsid w:val="00920ED0"/>
    <w:rsid w:val="009212BA"/>
    <w:rsid w:val="00921BC7"/>
    <w:rsid w:val="0092377C"/>
    <w:rsid w:val="009237A5"/>
    <w:rsid w:val="00923B14"/>
    <w:rsid w:val="009251B0"/>
    <w:rsid w:val="00926166"/>
    <w:rsid w:val="0092738D"/>
    <w:rsid w:val="00931B2E"/>
    <w:rsid w:val="00931E63"/>
    <w:rsid w:val="0093222F"/>
    <w:rsid w:val="00932407"/>
    <w:rsid w:val="00932A20"/>
    <w:rsid w:val="00932B46"/>
    <w:rsid w:val="00933AC8"/>
    <w:rsid w:val="00933E38"/>
    <w:rsid w:val="00934301"/>
    <w:rsid w:val="00935078"/>
    <w:rsid w:val="00935234"/>
    <w:rsid w:val="00935596"/>
    <w:rsid w:val="00935788"/>
    <w:rsid w:val="00935B81"/>
    <w:rsid w:val="00937141"/>
    <w:rsid w:val="00937739"/>
    <w:rsid w:val="00937FC3"/>
    <w:rsid w:val="009408A0"/>
    <w:rsid w:val="00940ADF"/>
    <w:rsid w:val="009418D2"/>
    <w:rsid w:val="00941CAB"/>
    <w:rsid w:val="00942D31"/>
    <w:rsid w:val="00943362"/>
    <w:rsid w:val="009436FD"/>
    <w:rsid w:val="00943DC7"/>
    <w:rsid w:val="009441AA"/>
    <w:rsid w:val="00945B79"/>
    <w:rsid w:val="00947182"/>
    <w:rsid w:val="009471A8"/>
    <w:rsid w:val="0094771B"/>
    <w:rsid w:val="0095028C"/>
    <w:rsid w:val="0095210C"/>
    <w:rsid w:val="00952860"/>
    <w:rsid w:val="00955659"/>
    <w:rsid w:val="0095683B"/>
    <w:rsid w:val="00957381"/>
    <w:rsid w:val="009579DC"/>
    <w:rsid w:val="00961055"/>
    <w:rsid w:val="00961972"/>
    <w:rsid w:val="00962345"/>
    <w:rsid w:val="00962491"/>
    <w:rsid w:val="00963545"/>
    <w:rsid w:val="009636EC"/>
    <w:rsid w:val="00964585"/>
    <w:rsid w:val="00964C2B"/>
    <w:rsid w:val="00964CF0"/>
    <w:rsid w:val="00965341"/>
    <w:rsid w:val="00965944"/>
    <w:rsid w:val="009662A6"/>
    <w:rsid w:val="00966562"/>
    <w:rsid w:val="00966DF9"/>
    <w:rsid w:val="00967472"/>
    <w:rsid w:val="009702DF"/>
    <w:rsid w:val="00970C8C"/>
    <w:rsid w:val="009711E5"/>
    <w:rsid w:val="00971E8E"/>
    <w:rsid w:val="0097393E"/>
    <w:rsid w:val="0097422F"/>
    <w:rsid w:val="009748E7"/>
    <w:rsid w:val="00974DF5"/>
    <w:rsid w:val="009763FB"/>
    <w:rsid w:val="009768A7"/>
    <w:rsid w:val="00980825"/>
    <w:rsid w:val="00980DBF"/>
    <w:rsid w:val="009818C9"/>
    <w:rsid w:val="00982B6C"/>
    <w:rsid w:val="00982E7C"/>
    <w:rsid w:val="0098390A"/>
    <w:rsid w:val="00983CEE"/>
    <w:rsid w:val="00983DDB"/>
    <w:rsid w:val="00983E1D"/>
    <w:rsid w:val="0098489A"/>
    <w:rsid w:val="00985E2F"/>
    <w:rsid w:val="00985EDD"/>
    <w:rsid w:val="00986882"/>
    <w:rsid w:val="00986DA9"/>
    <w:rsid w:val="00987677"/>
    <w:rsid w:val="00990336"/>
    <w:rsid w:val="009910ED"/>
    <w:rsid w:val="0099114F"/>
    <w:rsid w:val="009918CD"/>
    <w:rsid w:val="00991967"/>
    <w:rsid w:val="0099234E"/>
    <w:rsid w:val="009928C3"/>
    <w:rsid w:val="00992C3A"/>
    <w:rsid w:val="00992DB1"/>
    <w:rsid w:val="009930F4"/>
    <w:rsid w:val="009938BC"/>
    <w:rsid w:val="009941F9"/>
    <w:rsid w:val="00995603"/>
    <w:rsid w:val="00995F22"/>
    <w:rsid w:val="0099629A"/>
    <w:rsid w:val="009971DD"/>
    <w:rsid w:val="00997341"/>
    <w:rsid w:val="00997913"/>
    <w:rsid w:val="009A0E64"/>
    <w:rsid w:val="009A0E82"/>
    <w:rsid w:val="009A2077"/>
    <w:rsid w:val="009A23AF"/>
    <w:rsid w:val="009A34A4"/>
    <w:rsid w:val="009A3FDE"/>
    <w:rsid w:val="009A4D32"/>
    <w:rsid w:val="009A4E2B"/>
    <w:rsid w:val="009A5C33"/>
    <w:rsid w:val="009A7E3F"/>
    <w:rsid w:val="009B0237"/>
    <w:rsid w:val="009B0B0D"/>
    <w:rsid w:val="009B0B3C"/>
    <w:rsid w:val="009B1022"/>
    <w:rsid w:val="009B185E"/>
    <w:rsid w:val="009B1953"/>
    <w:rsid w:val="009B3177"/>
    <w:rsid w:val="009B3938"/>
    <w:rsid w:val="009B3C02"/>
    <w:rsid w:val="009B4620"/>
    <w:rsid w:val="009B66A8"/>
    <w:rsid w:val="009B6C7F"/>
    <w:rsid w:val="009B7329"/>
    <w:rsid w:val="009B7570"/>
    <w:rsid w:val="009B7E72"/>
    <w:rsid w:val="009C08A2"/>
    <w:rsid w:val="009C08A3"/>
    <w:rsid w:val="009C1761"/>
    <w:rsid w:val="009C40F2"/>
    <w:rsid w:val="009C41D6"/>
    <w:rsid w:val="009C4246"/>
    <w:rsid w:val="009C4442"/>
    <w:rsid w:val="009C462D"/>
    <w:rsid w:val="009C49C0"/>
    <w:rsid w:val="009C53A4"/>
    <w:rsid w:val="009C5705"/>
    <w:rsid w:val="009C661D"/>
    <w:rsid w:val="009C7314"/>
    <w:rsid w:val="009D18A9"/>
    <w:rsid w:val="009D27CE"/>
    <w:rsid w:val="009D2BA7"/>
    <w:rsid w:val="009D2C35"/>
    <w:rsid w:val="009D34DE"/>
    <w:rsid w:val="009D3999"/>
    <w:rsid w:val="009D3E64"/>
    <w:rsid w:val="009D48EB"/>
    <w:rsid w:val="009D4911"/>
    <w:rsid w:val="009D51F8"/>
    <w:rsid w:val="009D6216"/>
    <w:rsid w:val="009D631A"/>
    <w:rsid w:val="009D6935"/>
    <w:rsid w:val="009D6BBE"/>
    <w:rsid w:val="009D6DE2"/>
    <w:rsid w:val="009D7220"/>
    <w:rsid w:val="009E0164"/>
    <w:rsid w:val="009E02EF"/>
    <w:rsid w:val="009E08B6"/>
    <w:rsid w:val="009E09C5"/>
    <w:rsid w:val="009E0BBE"/>
    <w:rsid w:val="009E14FD"/>
    <w:rsid w:val="009E15C4"/>
    <w:rsid w:val="009E15FD"/>
    <w:rsid w:val="009E1923"/>
    <w:rsid w:val="009E213C"/>
    <w:rsid w:val="009E25A5"/>
    <w:rsid w:val="009E44AE"/>
    <w:rsid w:val="009E4E42"/>
    <w:rsid w:val="009E594E"/>
    <w:rsid w:val="009E76E0"/>
    <w:rsid w:val="009F0053"/>
    <w:rsid w:val="009F022D"/>
    <w:rsid w:val="009F07D7"/>
    <w:rsid w:val="009F0B7F"/>
    <w:rsid w:val="009F12F8"/>
    <w:rsid w:val="009F28D4"/>
    <w:rsid w:val="009F2A4F"/>
    <w:rsid w:val="009F2B26"/>
    <w:rsid w:val="009F395D"/>
    <w:rsid w:val="009F3FF6"/>
    <w:rsid w:val="009F4DBC"/>
    <w:rsid w:val="009F54F3"/>
    <w:rsid w:val="009F682A"/>
    <w:rsid w:val="009F6B78"/>
    <w:rsid w:val="009F71EF"/>
    <w:rsid w:val="00A002E1"/>
    <w:rsid w:val="00A00CE9"/>
    <w:rsid w:val="00A0199A"/>
    <w:rsid w:val="00A01C23"/>
    <w:rsid w:val="00A023C6"/>
    <w:rsid w:val="00A02804"/>
    <w:rsid w:val="00A032BF"/>
    <w:rsid w:val="00A03A66"/>
    <w:rsid w:val="00A04463"/>
    <w:rsid w:val="00A05648"/>
    <w:rsid w:val="00A05856"/>
    <w:rsid w:val="00A07CEE"/>
    <w:rsid w:val="00A101C3"/>
    <w:rsid w:val="00A1042B"/>
    <w:rsid w:val="00A10D91"/>
    <w:rsid w:val="00A10E1A"/>
    <w:rsid w:val="00A110A5"/>
    <w:rsid w:val="00A1190C"/>
    <w:rsid w:val="00A11F3D"/>
    <w:rsid w:val="00A12DFA"/>
    <w:rsid w:val="00A12F5B"/>
    <w:rsid w:val="00A134BA"/>
    <w:rsid w:val="00A13673"/>
    <w:rsid w:val="00A13A63"/>
    <w:rsid w:val="00A13E30"/>
    <w:rsid w:val="00A14FBC"/>
    <w:rsid w:val="00A1534E"/>
    <w:rsid w:val="00A1613B"/>
    <w:rsid w:val="00A161E9"/>
    <w:rsid w:val="00A16491"/>
    <w:rsid w:val="00A1661E"/>
    <w:rsid w:val="00A16AF4"/>
    <w:rsid w:val="00A16B2D"/>
    <w:rsid w:val="00A2195B"/>
    <w:rsid w:val="00A21B23"/>
    <w:rsid w:val="00A21D63"/>
    <w:rsid w:val="00A23EF0"/>
    <w:rsid w:val="00A23FD6"/>
    <w:rsid w:val="00A25659"/>
    <w:rsid w:val="00A2571F"/>
    <w:rsid w:val="00A265B1"/>
    <w:rsid w:val="00A270E5"/>
    <w:rsid w:val="00A272DF"/>
    <w:rsid w:val="00A274A7"/>
    <w:rsid w:val="00A279C7"/>
    <w:rsid w:val="00A27EB8"/>
    <w:rsid w:val="00A30620"/>
    <w:rsid w:val="00A30EFC"/>
    <w:rsid w:val="00A32FA5"/>
    <w:rsid w:val="00A33394"/>
    <w:rsid w:val="00A3348D"/>
    <w:rsid w:val="00A33B71"/>
    <w:rsid w:val="00A3441E"/>
    <w:rsid w:val="00A354F2"/>
    <w:rsid w:val="00A35510"/>
    <w:rsid w:val="00A35A02"/>
    <w:rsid w:val="00A35F9F"/>
    <w:rsid w:val="00A36586"/>
    <w:rsid w:val="00A36808"/>
    <w:rsid w:val="00A37410"/>
    <w:rsid w:val="00A37EF7"/>
    <w:rsid w:val="00A404E0"/>
    <w:rsid w:val="00A4071F"/>
    <w:rsid w:val="00A42883"/>
    <w:rsid w:val="00A433E6"/>
    <w:rsid w:val="00A4360D"/>
    <w:rsid w:val="00A440C3"/>
    <w:rsid w:val="00A44D97"/>
    <w:rsid w:val="00A451DF"/>
    <w:rsid w:val="00A46394"/>
    <w:rsid w:val="00A50462"/>
    <w:rsid w:val="00A5094E"/>
    <w:rsid w:val="00A50AA8"/>
    <w:rsid w:val="00A51B40"/>
    <w:rsid w:val="00A51D50"/>
    <w:rsid w:val="00A51E85"/>
    <w:rsid w:val="00A52073"/>
    <w:rsid w:val="00A5239C"/>
    <w:rsid w:val="00A5257B"/>
    <w:rsid w:val="00A525F2"/>
    <w:rsid w:val="00A52D89"/>
    <w:rsid w:val="00A52EBD"/>
    <w:rsid w:val="00A548D8"/>
    <w:rsid w:val="00A5538F"/>
    <w:rsid w:val="00A554A5"/>
    <w:rsid w:val="00A55830"/>
    <w:rsid w:val="00A5598A"/>
    <w:rsid w:val="00A56218"/>
    <w:rsid w:val="00A563E9"/>
    <w:rsid w:val="00A56613"/>
    <w:rsid w:val="00A56C13"/>
    <w:rsid w:val="00A572B1"/>
    <w:rsid w:val="00A57937"/>
    <w:rsid w:val="00A57AE9"/>
    <w:rsid w:val="00A60575"/>
    <w:rsid w:val="00A60BA9"/>
    <w:rsid w:val="00A623A1"/>
    <w:rsid w:val="00A62D27"/>
    <w:rsid w:val="00A64993"/>
    <w:rsid w:val="00A64DBF"/>
    <w:rsid w:val="00A6565F"/>
    <w:rsid w:val="00A66102"/>
    <w:rsid w:val="00A6669F"/>
    <w:rsid w:val="00A66BF6"/>
    <w:rsid w:val="00A67DD7"/>
    <w:rsid w:val="00A67E57"/>
    <w:rsid w:val="00A7041C"/>
    <w:rsid w:val="00A713F8"/>
    <w:rsid w:val="00A715C4"/>
    <w:rsid w:val="00A719B5"/>
    <w:rsid w:val="00A73302"/>
    <w:rsid w:val="00A736C5"/>
    <w:rsid w:val="00A7429D"/>
    <w:rsid w:val="00A742F4"/>
    <w:rsid w:val="00A746F9"/>
    <w:rsid w:val="00A75940"/>
    <w:rsid w:val="00A760D3"/>
    <w:rsid w:val="00A7652D"/>
    <w:rsid w:val="00A76595"/>
    <w:rsid w:val="00A77416"/>
    <w:rsid w:val="00A77524"/>
    <w:rsid w:val="00A8053A"/>
    <w:rsid w:val="00A80855"/>
    <w:rsid w:val="00A809FE"/>
    <w:rsid w:val="00A80D7D"/>
    <w:rsid w:val="00A80E8A"/>
    <w:rsid w:val="00A849DF"/>
    <w:rsid w:val="00A84D36"/>
    <w:rsid w:val="00A84FF8"/>
    <w:rsid w:val="00A8565C"/>
    <w:rsid w:val="00A8692F"/>
    <w:rsid w:val="00A8697F"/>
    <w:rsid w:val="00A87110"/>
    <w:rsid w:val="00A8717F"/>
    <w:rsid w:val="00A875C1"/>
    <w:rsid w:val="00A90198"/>
    <w:rsid w:val="00A912B8"/>
    <w:rsid w:val="00A91481"/>
    <w:rsid w:val="00A9258E"/>
    <w:rsid w:val="00A925ED"/>
    <w:rsid w:val="00A938FF"/>
    <w:rsid w:val="00A945CF"/>
    <w:rsid w:val="00A95F1E"/>
    <w:rsid w:val="00A96236"/>
    <w:rsid w:val="00A96CB4"/>
    <w:rsid w:val="00A96FC1"/>
    <w:rsid w:val="00AA0B47"/>
    <w:rsid w:val="00AA2604"/>
    <w:rsid w:val="00AA26FF"/>
    <w:rsid w:val="00AA28B4"/>
    <w:rsid w:val="00AA2AC0"/>
    <w:rsid w:val="00AA2C40"/>
    <w:rsid w:val="00AA2CE7"/>
    <w:rsid w:val="00AA3401"/>
    <w:rsid w:val="00AA341E"/>
    <w:rsid w:val="00AA35CD"/>
    <w:rsid w:val="00AA504F"/>
    <w:rsid w:val="00AB0B3C"/>
    <w:rsid w:val="00AB14FD"/>
    <w:rsid w:val="00AB2342"/>
    <w:rsid w:val="00AB2E2E"/>
    <w:rsid w:val="00AB3204"/>
    <w:rsid w:val="00AB3B68"/>
    <w:rsid w:val="00AB433F"/>
    <w:rsid w:val="00AB4C5A"/>
    <w:rsid w:val="00AB4D70"/>
    <w:rsid w:val="00AB507E"/>
    <w:rsid w:val="00AB5AEB"/>
    <w:rsid w:val="00AB72F0"/>
    <w:rsid w:val="00AB74E6"/>
    <w:rsid w:val="00AB790D"/>
    <w:rsid w:val="00AB7E3F"/>
    <w:rsid w:val="00AC01E1"/>
    <w:rsid w:val="00AC0AF9"/>
    <w:rsid w:val="00AC18A5"/>
    <w:rsid w:val="00AC23FE"/>
    <w:rsid w:val="00AC247A"/>
    <w:rsid w:val="00AC2B35"/>
    <w:rsid w:val="00AC3CAD"/>
    <w:rsid w:val="00AC5F69"/>
    <w:rsid w:val="00AC6376"/>
    <w:rsid w:val="00AC643A"/>
    <w:rsid w:val="00AC6608"/>
    <w:rsid w:val="00AC6CC7"/>
    <w:rsid w:val="00AC6EBD"/>
    <w:rsid w:val="00AC6FFA"/>
    <w:rsid w:val="00AC702D"/>
    <w:rsid w:val="00AC7C81"/>
    <w:rsid w:val="00AD0523"/>
    <w:rsid w:val="00AD0575"/>
    <w:rsid w:val="00AD17D3"/>
    <w:rsid w:val="00AD29EB"/>
    <w:rsid w:val="00AD3505"/>
    <w:rsid w:val="00AD3B60"/>
    <w:rsid w:val="00AD4252"/>
    <w:rsid w:val="00AD5837"/>
    <w:rsid w:val="00AD614D"/>
    <w:rsid w:val="00AD6652"/>
    <w:rsid w:val="00AD6763"/>
    <w:rsid w:val="00AD712D"/>
    <w:rsid w:val="00AE090F"/>
    <w:rsid w:val="00AE16FD"/>
    <w:rsid w:val="00AE188A"/>
    <w:rsid w:val="00AE3048"/>
    <w:rsid w:val="00AE32C0"/>
    <w:rsid w:val="00AE3808"/>
    <w:rsid w:val="00AE4530"/>
    <w:rsid w:val="00AE64CF"/>
    <w:rsid w:val="00AF00D6"/>
    <w:rsid w:val="00AF03C2"/>
    <w:rsid w:val="00AF04D2"/>
    <w:rsid w:val="00AF0D48"/>
    <w:rsid w:val="00AF10B0"/>
    <w:rsid w:val="00AF1566"/>
    <w:rsid w:val="00AF1CD1"/>
    <w:rsid w:val="00AF3869"/>
    <w:rsid w:val="00AF556F"/>
    <w:rsid w:val="00AF61F1"/>
    <w:rsid w:val="00AF664A"/>
    <w:rsid w:val="00AF772E"/>
    <w:rsid w:val="00B0046E"/>
    <w:rsid w:val="00B00969"/>
    <w:rsid w:val="00B013BA"/>
    <w:rsid w:val="00B018E5"/>
    <w:rsid w:val="00B02408"/>
    <w:rsid w:val="00B025EA"/>
    <w:rsid w:val="00B02BDB"/>
    <w:rsid w:val="00B041C1"/>
    <w:rsid w:val="00B041C3"/>
    <w:rsid w:val="00B049C8"/>
    <w:rsid w:val="00B04AE6"/>
    <w:rsid w:val="00B04B01"/>
    <w:rsid w:val="00B04D13"/>
    <w:rsid w:val="00B06235"/>
    <w:rsid w:val="00B06271"/>
    <w:rsid w:val="00B06FB8"/>
    <w:rsid w:val="00B07290"/>
    <w:rsid w:val="00B1054B"/>
    <w:rsid w:val="00B107A5"/>
    <w:rsid w:val="00B12FB2"/>
    <w:rsid w:val="00B13749"/>
    <w:rsid w:val="00B13889"/>
    <w:rsid w:val="00B1401B"/>
    <w:rsid w:val="00B14364"/>
    <w:rsid w:val="00B14AE4"/>
    <w:rsid w:val="00B16181"/>
    <w:rsid w:val="00B17308"/>
    <w:rsid w:val="00B1786C"/>
    <w:rsid w:val="00B17B57"/>
    <w:rsid w:val="00B201EF"/>
    <w:rsid w:val="00B2096F"/>
    <w:rsid w:val="00B20CEE"/>
    <w:rsid w:val="00B210D0"/>
    <w:rsid w:val="00B23679"/>
    <w:rsid w:val="00B240CF"/>
    <w:rsid w:val="00B2463B"/>
    <w:rsid w:val="00B25050"/>
    <w:rsid w:val="00B257BA"/>
    <w:rsid w:val="00B26C74"/>
    <w:rsid w:val="00B26E17"/>
    <w:rsid w:val="00B311CF"/>
    <w:rsid w:val="00B31616"/>
    <w:rsid w:val="00B31A81"/>
    <w:rsid w:val="00B32228"/>
    <w:rsid w:val="00B32635"/>
    <w:rsid w:val="00B32679"/>
    <w:rsid w:val="00B33240"/>
    <w:rsid w:val="00B33CF0"/>
    <w:rsid w:val="00B340BC"/>
    <w:rsid w:val="00B35C2C"/>
    <w:rsid w:val="00B35D50"/>
    <w:rsid w:val="00B36E5E"/>
    <w:rsid w:val="00B41375"/>
    <w:rsid w:val="00B427F6"/>
    <w:rsid w:val="00B428B1"/>
    <w:rsid w:val="00B42CF6"/>
    <w:rsid w:val="00B43A9A"/>
    <w:rsid w:val="00B44442"/>
    <w:rsid w:val="00B451E8"/>
    <w:rsid w:val="00B51407"/>
    <w:rsid w:val="00B516F0"/>
    <w:rsid w:val="00B519DF"/>
    <w:rsid w:val="00B51C88"/>
    <w:rsid w:val="00B522EC"/>
    <w:rsid w:val="00B52729"/>
    <w:rsid w:val="00B52AB0"/>
    <w:rsid w:val="00B52C73"/>
    <w:rsid w:val="00B52FA2"/>
    <w:rsid w:val="00B532DA"/>
    <w:rsid w:val="00B54637"/>
    <w:rsid w:val="00B54E01"/>
    <w:rsid w:val="00B54E63"/>
    <w:rsid w:val="00B5581C"/>
    <w:rsid w:val="00B559AA"/>
    <w:rsid w:val="00B55A33"/>
    <w:rsid w:val="00B604B2"/>
    <w:rsid w:val="00B60C8B"/>
    <w:rsid w:val="00B60D9A"/>
    <w:rsid w:val="00B61091"/>
    <w:rsid w:val="00B61236"/>
    <w:rsid w:val="00B61718"/>
    <w:rsid w:val="00B61E5F"/>
    <w:rsid w:val="00B630D0"/>
    <w:rsid w:val="00B63986"/>
    <w:rsid w:val="00B65958"/>
    <w:rsid w:val="00B66104"/>
    <w:rsid w:val="00B665F6"/>
    <w:rsid w:val="00B66641"/>
    <w:rsid w:val="00B66B0B"/>
    <w:rsid w:val="00B67996"/>
    <w:rsid w:val="00B70308"/>
    <w:rsid w:val="00B70AA4"/>
    <w:rsid w:val="00B70CD2"/>
    <w:rsid w:val="00B714CA"/>
    <w:rsid w:val="00B715ED"/>
    <w:rsid w:val="00B721F5"/>
    <w:rsid w:val="00B72D85"/>
    <w:rsid w:val="00B7339B"/>
    <w:rsid w:val="00B751C7"/>
    <w:rsid w:val="00B75AA3"/>
    <w:rsid w:val="00B75FA0"/>
    <w:rsid w:val="00B75FCC"/>
    <w:rsid w:val="00B761D5"/>
    <w:rsid w:val="00B766A8"/>
    <w:rsid w:val="00B76E1B"/>
    <w:rsid w:val="00B77C1D"/>
    <w:rsid w:val="00B805BF"/>
    <w:rsid w:val="00B8081D"/>
    <w:rsid w:val="00B8176B"/>
    <w:rsid w:val="00B819CE"/>
    <w:rsid w:val="00B81CC9"/>
    <w:rsid w:val="00B81FDB"/>
    <w:rsid w:val="00B8247D"/>
    <w:rsid w:val="00B82E68"/>
    <w:rsid w:val="00B83109"/>
    <w:rsid w:val="00B831C0"/>
    <w:rsid w:val="00B833E2"/>
    <w:rsid w:val="00B83AF6"/>
    <w:rsid w:val="00B84513"/>
    <w:rsid w:val="00B84F29"/>
    <w:rsid w:val="00B85217"/>
    <w:rsid w:val="00B85906"/>
    <w:rsid w:val="00B86849"/>
    <w:rsid w:val="00B86AAE"/>
    <w:rsid w:val="00B86D97"/>
    <w:rsid w:val="00B87C22"/>
    <w:rsid w:val="00B90D79"/>
    <w:rsid w:val="00B9120A"/>
    <w:rsid w:val="00B91719"/>
    <w:rsid w:val="00B91D3D"/>
    <w:rsid w:val="00B92C68"/>
    <w:rsid w:val="00B932E0"/>
    <w:rsid w:val="00B950C3"/>
    <w:rsid w:val="00B9548C"/>
    <w:rsid w:val="00B95527"/>
    <w:rsid w:val="00B957AF"/>
    <w:rsid w:val="00B95B9B"/>
    <w:rsid w:val="00B96A56"/>
    <w:rsid w:val="00B96C5C"/>
    <w:rsid w:val="00B96E32"/>
    <w:rsid w:val="00B96F95"/>
    <w:rsid w:val="00B96FCE"/>
    <w:rsid w:val="00B970B7"/>
    <w:rsid w:val="00B97FDB"/>
    <w:rsid w:val="00BA021A"/>
    <w:rsid w:val="00BA074A"/>
    <w:rsid w:val="00BA106D"/>
    <w:rsid w:val="00BA1194"/>
    <w:rsid w:val="00BA1565"/>
    <w:rsid w:val="00BA25E2"/>
    <w:rsid w:val="00BA2764"/>
    <w:rsid w:val="00BA28C4"/>
    <w:rsid w:val="00BA2AE9"/>
    <w:rsid w:val="00BA308B"/>
    <w:rsid w:val="00BA37C3"/>
    <w:rsid w:val="00BA3F61"/>
    <w:rsid w:val="00BA4AE1"/>
    <w:rsid w:val="00BA51E6"/>
    <w:rsid w:val="00BA54E1"/>
    <w:rsid w:val="00BA5C72"/>
    <w:rsid w:val="00BA676A"/>
    <w:rsid w:val="00BA74A9"/>
    <w:rsid w:val="00BB0006"/>
    <w:rsid w:val="00BB096E"/>
    <w:rsid w:val="00BB173F"/>
    <w:rsid w:val="00BB2078"/>
    <w:rsid w:val="00BB28AE"/>
    <w:rsid w:val="00BB2F0C"/>
    <w:rsid w:val="00BB3835"/>
    <w:rsid w:val="00BB3DDD"/>
    <w:rsid w:val="00BB3EB0"/>
    <w:rsid w:val="00BB43A9"/>
    <w:rsid w:val="00BB4A13"/>
    <w:rsid w:val="00BB60B8"/>
    <w:rsid w:val="00BB6E58"/>
    <w:rsid w:val="00BB76A3"/>
    <w:rsid w:val="00BC035B"/>
    <w:rsid w:val="00BC0435"/>
    <w:rsid w:val="00BC048E"/>
    <w:rsid w:val="00BC0801"/>
    <w:rsid w:val="00BC0D69"/>
    <w:rsid w:val="00BC12BD"/>
    <w:rsid w:val="00BC139F"/>
    <w:rsid w:val="00BC1611"/>
    <w:rsid w:val="00BC1B18"/>
    <w:rsid w:val="00BC20BC"/>
    <w:rsid w:val="00BC28CB"/>
    <w:rsid w:val="00BC2B12"/>
    <w:rsid w:val="00BC2D81"/>
    <w:rsid w:val="00BC31B8"/>
    <w:rsid w:val="00BC3EE8"/>
    <w:rsid w:val="00BC4BE7"/>
    <w:rsid w:val="00BC4E7D"/>
    <w:rsid w:val="00BC5D31"/>
    <w:rsid w:val="00BC5E56"/>
    <w:rsid w:val="00BC79BA"/>
    <w:rsid w:val="00BC7AC3"/>
    <w:rsid w:val="00BD024A"/>
    <w:rsid w:val="00BD0320"/>
    <w:rsid w:val="00BD041A"/>
    <w:rsid w:val="00BD0860"/>
    <w:rsid w:val="00BD09F2"/>
    <w:rsid w:val="00BD0A7F"/>
    <w:rsid w:val="00BD0FF8"/>
    <w:rsid w:val="00BD1A2C"/>
    <w:rsid w:val="00BD1AEC"/>
    <w:rsid w:val="00BD28FD"/>
    <w:rsid w:val="00BD398B"/>
    <w:rsid w:val="00BD4003"/>
    <w:rsid w:val="00BD59E2"/>
    <w:rsid w:val="00BD5EDE"/>
    <w:rsid w:val="00BD632B"/>
    <w:rsid w:val="00BD665A"/>
    <w:rsid w:val="00BD71D2"/>
    <w:rsid w:val="00BD72FB"/>
    <w:rsid w:val="00BE0648"/>
    <w:rsid w:val="00BE209A"/>
    <w:rsid w:val="00BE27F1"/>
    <w:rsid w:val="00BE32F3"/>
    <w:rsid w:val="00BE5D70"/>
    <w:rsid w:val="00BE6254"/>
    <w:rsid w:val="00BE7D3D"/>
    <w:rsid w:val="00BF00CF"/>
    <w:rsid w:val="00BF068C"/>
    <w:rsid w:val="00BF140A"/>
    <w:rsid w:val="00BF1FDC"/>
    <w:rsid w:val="00BF2A84"/>
    <w:rsid w:val="00BF460C"/>
    <w:rsid w:val="00BF52F7"/>
    <w:rsid w:val="00BF5B05"/>
    <w:rsid w:val="00BF66FB"/>
    <w:rsid w:val="00BF7522"/>
    <w:rsid w:val="00BF7A3E"/>
    <w:rsid w:val="00BF7E1B"/>
    <w:rsid w:val="00C00C85"/>
    <w:rsid w:val="00C01402"/>
    <w:rsid w:val="00C0189A"/>
    <w:rsid w:val="00C01AB0"/>
    <w:rsid w:val="00C03021"/>
    <w:rsid w:val="00C0350E"/>
    <w:rsid w:val="00C04AC7"/>
    <w:rsid w:val="00C050E4"/>
    <w:rsid w:val="00C0605F"/>
    <w:rsid w:val="00C0622C"/>
    <w:rsid w:val="00C07059"/>
    <w:rsid w:val="00C070E9"/>
    <w:rsid w:val="00C07268"/>
    <w:rsid w:val="00C07957"/>
    <w:rsid w:val="00C10C7F"/>
    <w:rsid w:val="00C10F03"/>
    <w:rsid w:val="00C10FFD"/>
    <w:rsid w:val="00C130F4"/>
    <w:rsid w:val="00C13358"/>
    <w:rsid w:val="00C13D27"/>
    <w:rsid w:val="00C13DA0"/>
    <w:rsid w:val="00C149A2"/>
    <w:rsid w:val="00C14BBF"/>
    <w:rsid w:val="00C16C72"/>
    <w:rsid w:val="00C1714D"/>
    <w:rsid w:val="00C17798"/>
    <w:rsid w:val="00C17DF6"/>
    <w:rsid w:val="00C20980"/>
    <w:rsid w:val="00C220B1"/>
    <w:rsid w:val="00C22D6A"/>
    <w:rsid w:val="00C23AAF"/>
    <w:rsid w:val="00C24546"/>
    <w:rsid w:val="00C24D8C"/>
    <w:rsid w:val="00C25519"/>
    <w:rsid w:val="00C25613"/>
    <w:rsid w:val="00C25EF3"/>
    <w:rsid w:val="00C262DA"/>
    <w:rsid w:val="00C2684D"/>
    <w:rsid w:val="00C3010F"/>
    <w:rsid w:val="00C306E2"/>
    <w:rsid w:val="00C30775"/>
    <w:rsid w:val="00C308B5"/>
    <w:rsid w:val="00C31B69"/>
    <w:rsid w:val="00C322C8"/>
    <w:rsid w:val="00C322F8"/>
    <w:rsid w:val="00C3249A"/>
    <w:rsid w:val="00C32655"/>
    <w:rsid w:val="00C327B5"/>
    <w:rsid w:val="00C3486D"/>
    <w:rsid w:val="00C3496E"/>
    <w:rsid w:val="00C34F5F"/>
    <w:rsid w:val="00C35058"/>
    <w:rsid w:val="00C3739A"/>
    <w:rsid w:val="00C37634"/>
    <w:rsid w:val="00C37931"/>
    <w:rsid w:val="00C37CD8"/>
    <w:rsid w:val="00C40706"/>
    <w:rsid w:val="00C4377D"/>
    <w:rsid w:val="00C44337"/>
    <w:rsid w:val="00C45499"/>
    <w:rsid w:val="00C45D49"/>
    <w:rsid w:val="00C46958"/>
    <w:rsid w:val="00C46D13"/>
    <w:rsid w:val="00C471F4"/>
    <w:rsid w:val="00C472B8"/>
    <w:rsid w:val="00C47663"/>
    <w:rsid w:val="00C47E72"/>
    <w:rsid w:val="00C51931"/>
    <w:rsid w:val="00C51AB4"/>
    <w:rsid w:val="00C5280B"/>
    <w:rsid w:val="00C529C6"/>
    <w:rsid w:val="00C5303C"/>
    <w:rsid w:val="00C53ED7"/>
    <w:rsid w:val="00C540CA"/>
    <w:rsid w:val="00C54375"/>
    <w:rsid w:val="00C54465"/>
    <w:rsid w:val="00C54D29"/>
    <w:rsid w:val="00C54FE9"/>
    <w:rsid w:val="00C55249"/>
    <w:rsid w:val="00C565D9"/>
    <w:rsid w:val="00C56C2B"/>
    <w:rsid w:val="00C57B6C"/>
    <w:rsid w:val="00C6514B"/>
    <w:rsid w:val="00C65165"/>
    <w:rsid w:val="00C6576C"/>
    <w:rsid w:val="00C65AB2"/>
    <w:rsid w:val="00C65C34"/>
    <w:rsid w:val="00C66458"/>
    <w:rsid w:val="00C66748"/>
    <w:rsid w:val="00C67269"/>
    <w:rsid w:val="00C7386D"/>
    <w:rsid w:val="00C743BA"/>
    <w:rsid w:val="00C74470"/>
    <w:rsid w:val="00C7491C"/>
    <w:rsid w:val="00C750B3"/>
    <w:rsid w:val="00C75340"/>
    <w:rsid w:val="00C762A6"/>
    <w:rsid w:val="00C80191"/>
    <w:rsid w:val="00C80A46"/>
    <w:rsid w:val="00C8110E"/>
    <w:rsid w:val="00C811CD"/>
    <w:rsid w:val="00C81E01"/>
    <w:rsid w:val="00C82394"/>
    <w:rsid w:val="00C82B15"/>
    <w:rsid w:val="00C8380C"/>
    <w:rsid w:val="00C83817"/>
    <w:rsid w:val="00C83C3E"/>
    <w:rsid w:val="00C84247"/>
    <w:rsid w:val="00C84AD4"/>
    <w:rsid w:val="00C84E45"/>
    <w:rsid w:val="00C863D2"/>
    <w:rsid w:val="00C90740"/>
    <w:rsid w:val="00C90977"/>
    <w:rsid w:val="00C91096"/>
    <w:rsid w:val="00C9264C"/>
    <w:rsid w:val="00C92CAB"/>
    <w:rsid w:val="00C94199"/>
    <w:rsid w:val="00C94881"/>
    <w:rsid w:val="00C94CCE"/>
    <w:rsid w:val="00C957A4"/>
    <w:rsid w:val="00C96190"/>
    <w:rsid w:val="00C969A6"/>
    <w:rsid w:val="00C96DDA"/>
    <w:rsid w:val="00C96FCE"/>
    <w:rsid w:val="00C97466"/>
    <w:rsid w:val="00CA0265"/>
    <w:rsid w:val="00CA09BE"/>
    <w:rsid w:val="00CA16CC"/>
    <w:rsid w:val="00CA3B5C"/>
    <w:rsid w:val="00CA4531"/>
    <w:rsid w:val="00CA4A18"/>
    <w:rsid w:val="00CA4AD0"/>
    <w:rsid w:val="00CA5695"/>
    <w:rsid w:val="00CA5E78"/>
    <w:rsid w:val="00CA6FBE"/>
    <w:rsid w:val="00CA76BE"/>
    <w:rsid w:val="00CA7F6C"/>
    <w:rsid w:val="00CB1181"/>
    <w:rsid w:val="00CB2AB4"/>
    <w:rsid w:val="00CB41DB"/>
    <w:rsid w:val="00CB663C"/>
    <w:rsid w:val="00CB6957"/>
    <w:rsid w:val="00CB69E2"/>
    <w:rsid w:val="00CC00A5"/>
    <w:rsid w:val="00CC08E8"/>
    <w:rsid w:val="00CC0D95"/>
    <w:rsid w:val="00CC14BD"/>
    <w:rsid w:val="00CC1C48"/>
    <w:rsid w:val="00CC2052"/>
    <w:rsid w:val="00CC2AD9"/>
    <w:rsid w:val="00CC3900"/>
    <w:rsid w:val="00CC4B82"/>
    <w:rsid w:val="00CC5119"/>
    <w:rsid w:val="00CC51C4"/>
    <w:rsid w:val="00CC51D0"/>
    <w:rsid w:val="00CC58AC"/>
    <w:rsid w:val="00CC601F"/>
    <w:rsid w:val="00CC660D"/>
    <w:rsid w:val="00CC749A"/>
    <w:rsid w:val="00CC7FAD"/>
    <w:rsid w:val="00CD05C9"/>
    <w:rsid w:val="00CD0AB4"/>
    <w:rsid w:val="00CD172D"/>
    <w:rsid w:val="00CD3857"/>
    <w:rsid w:val="00CD3B0A"/>
    <w:rsid w:val="00CD409E"/>
    <w:rsid w:val="00CD4445"/>
    <w:rsid w:val="00CD4A26"/>
    <w:rsid w:val="00CD4AE8"/>
    <w:rsid w:val="00CD5379"/>
    <w:rsid w:val="00CD56BA"/>
    <w:rsid w:val="00CD6430"/>
    <w:rsid w:val="00CD7146"/>
    <w:rsid w:val="00CD725C"/>
    <w:rsid w:val="00CE02EB"/>
    <w:rsid w:val="00CE06EF"/>
    <w:rsid w:val="00CE0EC1"/>
    <w:rsid w:val="00CE1DF6"/>
    <w:rsid w:val="00CE2127"/>
    <w:rsid w:val="00CE21E0"/>
    <w:rsid w:val="00CE3143"/>
    <w:rsid w:val="00CE32A5"/>
    <w:rsid w:val="00CE3780"/>
    <w:rsid w:val="00CE4A5C"/>
    <w:rsid w:val="00CE4B5D"/>
    <w:rsid w:val="00CE4D71"/>
    <w:rsid w:val="00CE537E"/>
    <w:rsid w:val="00CE5A37"/>
    <w:rsid w:val="00CE6433"/>
    <w:rsid w:val="00CE66CF"/>
    <w:rsid w:val="00CE7229"/>
    <w:rsid w:val="00CE7585"/>
    <w:rsid w:val="00CE7784"/>
    <w:rsid w:val="00CE7CF3"/>
    <w:rsid w:val="00CF0213"/>
    <w:rsid w:val="00CF0294"/>
    <w:rsid w:val="00CF0F5A"/>
    <w:rsid w:val="00CF27E8"/>
    <w:rsid w:val="00CF29FC"/>
    <w:rsid w:val="00CF45FE"/>
    <w:rsid w:val="00CF495D"/>
    <w:rsid w:val="00CF57D8"/>
    <w:rsid w:val="00CF5A14"/>
    <w:rsid w:val="00CF6113"/>
    <w:rsid w:val="00CF6636"/>
    <w:rsid w:val="00CF6A98"/>
    <w:rsid w:val="00CF7A91"/>
    <w:rsid w:val="00D00448"/>
    <w:rsid w:val="00D01883"/>
    <w:rsid w:val="00D01BC8"/>
    <w:rsid w:val="00D02043"/>
    <w:rsid w:val="00D03001"/>
    <w:rsid w:val="00D031D3"/>
    <w:rsid w:val="00D0320D"/>
    <w:rsid w:val="00D037CE"/>
    <w:rsid w:val="00D05013"/>
    <w:rsid w:val="00D06A63"/>
    <w:rsid w:val="00D0748A"/>
    <w:rsid w:val="00D10AA4"/>
    <w:rsid w:val="00D111DC"/>
    <w:rsid w:val="00D11D67"/>
    <w:rsid w:val="00D1361B"/>
    <w:rsid w:val="00D13823"/>
    <w:rsid w:val="00D145C1"/>
    <w:rsid w:val="00D15B4C"/>
    <w:rsid w:val="00D15B4E"/>
    <w:rsid w:val="00D15F23"/>
    <w:rsid w:val="00D160AD"/>
    <w:rsid w:val="00D165BB"/>
    <w:rsid w:val="00D168EF"/>
    <w:rsid w:val="00D2195C"/>
    <w:rsid w:val="00D2281B"/>
    <w:rsid w:val="00D23BB7"/>
    <w:rsid w:val="00D23C18"/>
    <w:rsid w:val="00D241A5"/>
    <w:rsid w:val="00D25D3D"/>
    <w:rsid w:val="00D262E4"/>
    <w:rsid w:val="00D26D46"/>
    <w:rsid w:val="00D27581"/>
    <w:rsid w:val="00D27E09"/>
    <w:rsid w:val="00D31C1B"/>
    <w:rsid w:val="00D31C6B"/>
    <w:rsid w:val="00D31CF7"/>
    <w:rsid w:val="00D336CD"/>
    <w:rsid w:val="00D3481D"/>
    <w:rsid w:val="00D34858"/>
    <w:rsid w:val="00D348D6"/>
    <w:rsid w:val="00D3524A"/>
    <w:rsid w:val="00D35448"/>
    <w:rsid w:val="00D35556"/>
    <w:rsid w:val="00D35966"/>
    <w:rsid w:val="00D360BA"/>
    <w:rsid w:val="00D37030"/>
    <w:rsid w:val="00D379CF"/>
    <w:rsid w:val="00D40740"/>
    <w:rsid w:val="00D41B1D"/>
    <w:rsid w:val="00D427DA"/>
    <w:rsid w:val="00D42DD2"/>
    <w:rsid w:val="00D42DEF"/>
    <w:rsid w:val="00D43B68"/>
    <w:rsid w:val="00D43F8D"/>
    <w:rsid w:val="00D45042"/>
    <w:rsid w:val="00D45B75"/>
    <w:rsid w:val="00D46D91"/>
    <w:rsid w:val="00D47DA4"/>
    <w:rsid w:val="00D5162F"/>
    <w:rsid w:val="00D517EE"/>
    <w:rsid w:val="00D52DEE"/>
    <w:rsid w:val="00D52F33"/>
    <w:rsid w:val="00D5303C"/>
    <w:rsid w:val="00D535EF"/>
    <w:rsid w:val="00D535FA"/>
    <w:rsid w:val="00D54F6E"/>
    <w:rsid w:val="00D56EA1"/>
    <w:rsid w:val="00D56F60"/>
    <w:rsid w:val="00D57482"/>
    <w:rsid w:val="00D577C2"/>
    <w:rsid w:val="00D5795D"/>
    <w:rsid w:val="00D57CAD"/>
    <w:rsid w:val="00D6187C"/>
    <w:rsid w:val="00D62165"/>
    <w:rsid w:val="00D62448"/>
    <w:rsid w:val="00D624FF"/>
    <w:rsid w:val="00D625A5"/>
    <w:rsid w:val="00D62753"/>
    <w:rsid w:val="00D62D80"/>
    <w:rsid w:val="00D6317A"/>
    <w:rsid w:val="00D633FB"/>
    <w:rsid w:val="00D6350B"/>
    <w:rsid w:val="00D63C8E"/>
    <w:rsid w:val="00D6446C"/>
    <w:rsid w:val="00D646DC"/>
    <w:rsid w:val="00D64D7C"/>
    <w:rsid w:val="00D65D1E"/>
    <w:rsid w:val="00D65F28"/>
    <w:rsid w:val="00D6604F"/>
    <w:rsid w:val="00D66284"/>
    <w:rsid w:val="00D67AAB"/>
    <w:rsid w:val="00D67E9F"/>
    <w:rsid w:val="00D706D0"/>
    <w:rsid w:val="00D7084E"/>
    <w:rsid w:val="00D72268"/>
    <w:rsid w:val="00D72919"/>
    <w:rsid w:val="00D732F7"/>
    <w:rsid w:val="00D73A52"/>
    <w:rsid w:val="00D73EEB"/>
    <w:rsid w:val="00D74A15"/>
    <w:rsid w:val="00D75466"/>
    <w:rsid w:val="00D761D6"/>
    <w:rsid w:val="00D763A3"/>
    <w:rsid w:val="00D7652B"/>
    <w:rsid w:val="00D76C73"/>
    <w:rsid w:val="00D76FBD"/>
    <w:rsid w:val="00D773C5"/>
    <w:rsid w:val="00D77872"/>
    <w:rsid w:val="00D779C8"/>
    <w:rsid w:val="00D80B98"/>
    <w:rsid w:val="00D817A3"/>
    <w:rsid w:val="00D81A92"/>
    <w:rsid w:val="00D81AA8"/>
    <w:rsid w:val="00D82C6C"/>
    <w:rsid w:val="00D839D6"/>
    <w:rsid w:val="00D83E86"/>
    <w:rsid w:val="00D85F11"/>
    <w:rsid w:val="00D8682F"/>
    <w:rsid w:val="00D86978"/>
    <w:rsid w:val="00D87AB5"/>
    <w:rsid w:val="00D90D3C"/>
    <w:rsid w:val="00D9299A"/>
    <w:rsid w:val="00D9333D"/>
    <w:rsid w:val="00D943BD"/>
    <w:rsid w:val="00D94637"/>
    <w:rsid w:val="00D95027"/>
    <w:rsid w:val="00D953DF"/>
    <w:rsid w:val="00D97B26"/>
    <w:rsid w:val="00D97D2F"/>
    <w:rsid w:val="00DA082C"/>
    <w:rsid w:val="00DA0D4D"/>
    <w:rsid w:val="00DA1119"/>
    <w:rsid w:val="00DA135A"/>
    <w:rsid w:val="00DA1CE0"/>
    <w:rsid w:val="00DA2AB6"/>
    <w:rsid w:val="00DA2EE4"/>
    <w:rsid w:val="00DA5A40"/>
    <w:rsid w:val="00DA604B"/>
    <w:rsid w:val="00DB05F2"/>
    <w:rsid w:val="00DB0F7D"/>
    <w:rsid w:val="00DB1C51"/>
    <w:rsid w:val="00DB1CE1"/>
    <w:rsid w:val="00DB20AB"/>
    <w:rsid w:val="00DB2269"/>
    <w:rsid w:val="00DB280A"/>
    <w:rsid w:val="00DB3247"/>
    <w:rsid w:val="00DB3E1B"/>
    <w:rsid w:val="00DB4301"/>
    <w:rsid w:val="00DB445B"/>
    <w:rsid w:val="00DB4DA5"/>
    <w:rsid w:val="00DB53ED"/>
    <w:rsid w:val="00DB54D2"/>
    <w:rsid w:val="00DB7634"/>
    <w:rsid w:val="00DC06A1"/>
    <w:rsid w:val="00DC09B1"/>
    <w:rsid w:val="00DC0AF5"/>
    <w:rsid w:val="00DC13F6"/>
    <w:rsid w:val="00DC158A"/>
    <w:rsid w:val="00DC1FC5"/>
    <w:rsid w:val="00DC2076"/>
    <w:rsid w:val="00DC2C86"/>
    <w:rsid w:val="00DC36C2"/>
    <w:rsid w:val="00DC458F"/>
    <w:rsid w:val="00DC4A9B"/>
    <w:rsid w:val="00DC4D5E"/>
    <w:rsid w:val="00DC5100"/>
    <w:rsid w:val="00DC5A12"/>
    <w:rsid w:val="00DC68D9"/>
    <w:rsid w:val="00DC6B6A"/>
    <w:rsid w:val="00DC7B07"/>
    <w:rsid w:val="00DC7D94"/>
    <w:rsid w:val="00DD0EF7"/>
    <w:rsid w:val="00DD135D"/>
    <w:rsid w:val="00DD2839"/>
    <w:rsid w:val="00DD34DB"/>
    <w:rsid w:val="00DD3CC2"/>
    <w:rsid w:val="00DD471F"/>
    <w:rsid w:val="00DD4B7E"/>
    <w:rsid w:val="00DD593F"/>
    <w:rsid w:val="00DD6773"/>
    <w:rsid w:val="00DE070E"/>
    <w:rsid w:val="00DE077A"/>
    <w:rsid w:val="00DE10E8"/>
    <w:rsid w:val="00DE28B5"/>
    <w:rsid w:val="00DE2A86"/>
    <w:rsid w:val="00DE3622"/>
    <w:rsid w:val="00DE3679"/>
    <w:rsid w:val="00DE38AC"/>
    <w:rsid w:val="00DE539B"/>
    <w:rsid w:val="00DE5457"/>
    <w:rsid w:val="00DE5F9C"/>
    <w:rsid w:val="00DE68FC"/>
    <w:rsid w:val="00DE6993"/>
    <w:rsid w:val="00DF0C42"/>
    <w:rsid w:val="00DF1F5C"/>
    <w:rsid w:val="00DF1FE5"/>
    <w:rsid w:val="00DF22DC"/>
    <w:rsid w:val="00DF2412"/>
    <w:rsid w:val="00DF26D2"/>
    <w:rsid w:val="00DF30C6"/>
    <w:rsid w:val="00DF48B5"/>
    <w:rsid w:val="00E00B76"/>
    <w:rsid w:val="00E00BA1"/>
    <w:rsid w:val="00E01E2F"/>
    <w:rsid w:val="00E025EA"/>
    <w:rsid w:val="00E02633"/>
    <w:rsid w:val="00E02738"/>
    <w:rsid w:val="00E0278B"/>
    <w:rsid w:val="00E02EAD"/>
    <w:rsid w:val="00E031D0"/>
    <w:rsid w:val="00E0471F"/>
    <w:rsid w:val="00E04C19"/>
    <w:rsid w:val="00E05C43"/>
    <w:rsid w:val="00E06529"/>
    <w:rsid w:val="00E06CE8"/>
    <w:rsid w:val="00E071AC"/>
    <w:rsid w:val="00E07659"/>
    <w:rsid w:val="00E077B9"/>
    <w:rsid w:val="00E1072F"/>
    <w:rsid w:val="00E1089E"/>
    <w:rsid w:val="00E10935"/>
    <w:rsid w:val="00E10B49"/>
    <w:rsid w:val="00E11CA1"/>
    <w:rsid w:val="00E11E07"/>
    <w:rsid w:val="00E11F5D"/>
    <w:rsid w:val="00E120DD"/>
    <w:rsid w:val="00E127D8"/>
    <w:rsid w:val="00E129AC"/>
    <w:rsid w:val="00E130D7"/>
    <w:rsid w:val="00E150C6"/>
    <w:rsid w:val="00E16190"/>
    <w:rsid w:val="00E16538"/>
    <w:rsid w:val="00E1665F"/>
    <w:rsid w:val="00E16CDD"/>
    <w:rsid w:val="00E1704B"/>
    <w:rsid w:val="00E1786A"/>
    <w:rsid w:val="00E21654"/>
    <w:rsid w:val="00E216C6"/>
    <w:rsid w:val="00E226BF"/>
    <w:rsid w:val="00E2303D"/>
    <w:rsid w:val="00E23C1C"/>
    <w:rsid w:val="00E23DA4"/>
    <w:rsid w:val="00E23E10"/>
    <w:rsid w:val="00E24B2A"/>
    <w:rsid w:val="00E2530F"/>
    <w:rsid w:val="00E2753C"/>
    <w:rsid w:val="00E279C9"/>
    <w:rsid w:val="00E27B5C"/>
    <w:rsid w:val="00E30092"/>
    <w:rsid w:val="00E3017C"/>
    <w:rsid w:val="00E30323"/>
    <w:rsid w:val="00E30437"/>
    <w:rsid w:val="00E305C6"/>
    <w:rsid w:val="00E30AAA"/>
    <w:rsid w:val="00E3138A"/>
    <w:rsid w:val="00E31E9D"/>
    <w:rsid w:val="00E332BF"/>
    <w:rsid w:val="00E34F13"/>
    <w:rsid w:val="00E36E28"/>
    <w:rsid w:val="00E3700D"/>
    <w:rsid w:val="00E37453"/>
    <w:rsid w:val="00E37C7F"/>
    <w:rsid w:val="00E400B5"/>
    <w:rsid w:val="00E403EA"/>
    <w:rsid w:val="00E40653"/>
    <w:rsid w:val="00E406A2"/>
    <w:rsid w:val="00E436DA"/>
    <w:rsid w:val="00E43D56"/>
    <w:rsid w:val="00E44002"/>
    <w:rsid w:val="00E44636"/>
    <w:rsid w:val="00E44D13"/>
    <w:rsid w:val="00E45594"/>
    <w:rsid w:val="00E45CBF"/>
    <w:rsid w:val="00E45FE7"/>
    <w:rsid w:val="00E46FAF"/>
    <w:rsid w:val="00E47CA9"/>
    <w:rsid w:val="00E47EDF"/>
    <w:rsid w:val="00E507BF"/>
    <w:rsid w:val="00E50E9F"/>
    <w:rsid w:val="00E5251A"/>
    <w:rsid w:val="00E52B00"/>
    <w:rsid w:val="00E5320B"/>
    <w:rsid w:val="00E5327E"/>
    <w:rsid w:val="00E5334F"/>
    <w:rsid w:val="00E53394"/>
    <w:rsid w:val="00E561BC"/>
    <w:rsid w:val="00E56219"/>
    <w:rsid w:val="00E56D09"/>
    <w:rsid w:val="00E5757C"/>
    <w:rsid w:val="00E57F05"/>
    <w:rsid w:val="00E60318"/>
    <w:rsid w:val="00E60683"/>
    <w:rsid w:val="00E613C1"/>
    <w:rsid w:val="00E61CC0"/>
    <w:rsid w:val="00E622CF"/>
    <w:rsid w:val="00E62375"/>
    <w:rsid w:val="00E63652"/>
    <w:rsid w:val="00E63DE8"/>
    <w:rsid w:val="00E64C00"/>
    <w:rsid w:val="00E6566D"/>
    <w:rsid w:val="00E65D60"/>
    <w:rsid w:val="00E65D92"/>
    <w:rsid w:val="00E661FF"/>
    <w:rsid w:val="00E66E04"/>
    <w:rsid w:val="00E67AF5"/>
    <w:rsid w:val="00E706FF"/>
    <w:rsid w:val="00E70E97"/>
    <w:rsid w:val="00E723B0"/>
    <w:rsid w:val="00E7240F"/>
    <w:rsid w:val="00E73397"/>
    <w:rsid w:val="00E73D60"/>
    <w:rsid w:val="00E752CF"/>
    <w:rsid w:val="00E75D8E"/>
    <w:rsid w:val="00E761FA"/>
    <w:rsid w:val="00E76641"/>
    <w:rsid w:val="00E76B7A"/>
    <w:rsid w:val="00E7748B"/>
    <w:rsid w:val="00E77C0B"/>
    <w:rsid w:val="00E77E1D"/>
    <w:rsid w:val="00E80821"/>
    <w:rsid w:val="00E80AA2"/>
    <w:rsid w:val="00E8131B"/>
    <w:rsid w:val="00E82AF9"/>
    <w:rsid w:val="00E82C69"/>
    <w:rsid w:val="00E83457"/>
    <w:rsid w:val="00E83785"/>
    <w:rsid w:val="00E8443D"/>
    <w:rsid w:val="00E84FD7"/>
    <w:rsid w:val="00E853A2"/>
    <w:rsid w:val="00E8560C"/>
    <w:rsid w:val="00E85D49"/>
    <w:rsid w:val="00E87B17"/>
    <w:rsid w:val="00E90E37"/>
    <w:rsid w:val="00E90EA9"/>
    <w:rsid w:val="00E91216"/>
    <w:rsid w:val="00E912F4"/>
    <w:rsid w:val="00E91449"/>
    <w:rsid w:val="00E918AF"/>
    <w:rsid w:val="00E918B3"/>
    <w:rsid w:val="00E92DA6"/>
    <w:rsid w:val="00E9343E"/>
    <w:rsid w:val="00E934BB"/>
    <w:rsid w:val="00E9392E"/>
    <w:rsid w:val="00E94164"/>
    <w:rsid w:val="00E958CB"/>
    <w:rsid w:val="00E96EC2"/>
    <w:rsid w:val="00EA0046"/>
    <w:rsid w:val="00EA0C41"/>
    <w:rsid w:val="00EA0CC6"/>
    <w:rsid w:val="00EA12E3"/>
    <w:rsid w:val="00EA19C1"/>
    <w:rsid w:val="00EA3386"/>
    <w:rsid w:val="00EA62D0"/>
    <w:rsid w:val="00EA6671"/>
    <w:rsid w:val="00EA6D95"/>
    <w:rsid w:val="00EA7356"/>
    <w:rsid w:val="00EA74CC"/>
    <w:rsid w:val="00EA7A58"/>
    <w:rsid w:val="00EB039D"/>
    <w:rsid w:val="00EB0DDB"/>
    <w:rsid w:val="00EB10DA"/>
    <w:rsid w:val="00EB1404"/>
    <w:rsid w:val="00EB2055"/>
    <w:rsid w:val="00EB2521"/>
    <w:rsid w:val="00EB2CB1"/>
    <w:rsid w:val="00EB36AC"/>
    <w:rsid w:val="00EB3C40"/>
    <w:rsid w:val="00EB43D0"/>
    <w:rsid w:val="00EB48BB"/>
    <w:rsid w:val="00EB4958"/>
    <w:rsid w:val="00EB60B3"/>
    <w:rsid w:val="00EB6BE8"/>
    <w:rsid w:val="00EB7012"/>
    <w:rsid w:val="00EC09E7"/>
    <w:rsid w:val="00EC13D1"/>
    <w:rsid w:val="00EC26CC"/>
    <w:rsid w:val="00EC3CBC"/>
    <w:rsid w:val="00EC47CF"/>
    <w:rsid w:val="00EC55F7"/>
    <w:rsid w:val="00EC5899"/>
    <w:rsid w:val="00EC5916"/>
    <w:rsid w:val="00EC5DC1"/>
    <w:rsid w:val="00EC6035"/>
    <w:rsid w:val="00EC66F7"/>
    <w:rsid w:val="00ED01F8"/>
    <w:rsid w:val="00ED276B"/>
    <w:rsid w:val="00ED2857"/>
    <w:rsid w:val="00ED2B48"/>
    <w:rsid w:val="00ED2FF1"/>
    <w:rsid w:val="00ED3A3D"/>
    <w:rsid w:val="00ED4151"/>
    <w:rsid w:val="00ED4615"/>
    <w:rsid w:val="00ED67D4"/>
    <w:rsid w:val="00ED6C43"/>
    <w:rsid w:val="00ED6C70"/>
    <w:rsid w:val="00ED6D04"/>
    <w:rsid w:val="00ED6ED0"/>
    <w:rsid w:val="00ED795C"/>
    <w:rsid w:val="00ED7EDE"/>
    <w:rsid w:val="00EE0420"/>
    <w:rsid w:val="00EE0576"/>
    <w:rsid w:val="00EE0A5E"/>
    <w:rsid w:val="00EE0DE2"/>
    <w:rsid w:val="00EE1213"/>
    <w:rsid w:val="00EE1F89"/>
    <w:rsid w:val="00EE2CCB"/>
    <w:rsid w:val="00EE30BB"/>
    <w:rsid w:val="00EE319C"/>
    <w:rsid w:val="00EE3DF6"/>
    <w:rsid w:val="00EE4879"/>
    <w:rsid w:val="00EE4E7B"/>
    <w:rsid w:val="00EE5557"/>
    <w:rsid w:val="00EE5949"/>
    <w:rsid w:val="00EE598E"/>
    <w:rsid w:val="00EE5A0A"/>
    <w:rsid w:val="00EE6319"/>
    <w:rsid w:val="00EE6719"/>
    <w:rsid w:val="00EE6888"/>
    <w:rsid w:val="00EE6954"/>
    <w:rsid w:val="00EE6E34"/>
    <w:rsid w:val="00EE71DC"/>
    <w:rsid w:val="00EE736B"/>
    <w:rsid w:val="00EE77E7"/>
    <w:rsid w:val="00EE7DE7"/>
    <w:rsid w:val="00EE7DE9"/>
    <w:rsid w:val="00EF0024"/>
    <w:rsid w:val="00EF038D"/>
    <w:rsid w:val="00EF193D"/>
    <w:rsid w:val="00EF2B2F"/>
    <w:rsid w:val="00EF4198"/>
    <w:rsid w:val="00EF43D1"/>
    <w:rsid w:val="00EF46AA"/>
    <w:rsid w:val="00EF4A98"/>
    <w:rsid w:val="00EF5024"/>
    <w:rsid w:val="00EF57A7"/>
    <w:rsid w:val="00EF5BD9"/>
    <w:rsid w:val="00EF5F30"/>
    <w:rsid w:val="00EF6072"/>
    <w:rsid w:val="00EF7398"/>
    <w:rsid w:val="00EF7A8A"/>
    <w:rsid w:val="00F00D35"/>
    <w:rsid w:val="00F02D51"/>
    <w:rsid w:val="00F0319F"/>
    <w:rsid w:val="00F03208"/>
    <w:rsid w:val="00F03909"/>
    <w:rsid w:val="00F03E17"/>
    <w:rsid w:val="00F04ECA"/>
    <w:rsid w:val="00F05C75"/>
    <w:rsid w:val="00F05CB6"/>
    <w:rsid w:val="00F0664C"/>
    <w:rsid w:val="00F06699"/>
    <w:rsid w:val="00F06B68"/>
    <w:rsid w:val="00F07211"/>
    <w:rsid w:val="00F10A50"/>
    <w:rsid w:val="00F1101C"/>
    <w:rsid w:val="00F125D7"/>
    <w:rsid w:val="00F13072"/>
    <w:rsid w:val="00F13809"/>
    <w:rsid w:val="00F13831"/>
    <w:rsid w:val="00F13AF5"/>
    <w:rsid w:val="00F13CCB"/>
    <w:rsid w:val="00F13EFD"/>
    <w:rsid w:val="00F145AD"/>
    <w:rsid w:val="00F160CB"/>
    <w:rsid w:val="00F16739"/>
    <w:rsid w:val="00F16BB1"/>
    <w:rsid w:val="00F16E57"/>
    <w:rsid w:val="00F16F9E"/>
    <w:rsid w:val="00F174CE"/>
    <w:rsid w:val="00F17B5C"/>
    <w:rsid w:val="00F20FB9"/>
    <w:rsid w:val="00F212E3"/>
    <w:rsid w:val="00F22196"/>
    <w:rsid w:val="00F22439"/>
    <w:rsid w:val="00F227EE"/>
    <w:rsid w:val="00F22C1A"/>
    <w:rsid w:val="00F22F99"/>
    <w:rsid w:val="00F23188"/>
    <w:rsid w:val="00F25705"/>
    <w:rsid w:val="00F26F36"/>
    <w:rsid w:val="00F270AF"/>
    <w:rsid w:val="00F27352"/>
    <w:rsid w:val="00F27A50"/>
    <w:rsid w:val="00F27B69"/>
    <w:rsid w:val="00F27D1A"/>
    <w:rsid w:val="00F3034D"/>
    <w:rsid w:val="00F32501"/>
    <w:rsid w:val="00F329A9"/>
    <w:rsid w:val="00F329B2"/>
    <w:rsid w:val="00F332E6"/>
    <w:rsid w:val="00F336EE"/>
    <w:rsid w:val="00F3511C"/>
    <w:rsid w:val="00F36F79"/>
    <w:rsid w:val="00F40AF3"/>
    <w:rsid w:val="00F410A4"/>
    <w:rsid w:val="00F4110B"/>
    <w:rsid w:val="00F411FF"/>
    <w:rsid w:val="00F4143B"/>
    <w:rsid w:val="00F41A81"/>
    <w:rsid w:val="00F421DE"/>
    <w:rsid w:val="00F42869"/>
    <w:rsid w:val="00F42B2E"/>
    <w:rsid w:val="00F455FD"/>
    <w:rsid w:val="00F46104"/>
    <w:rsid w:val="00F476E2"/>
    <w:rsid w:val="00F47C48"/>
    <w:rsid w:val="00F47DDB"/>
    <w:rsid w:val="00F50517"/>
    <w:rsid w:val="00F50C36"/>
    <w:rsid w:val="00F5138F"/>
    <w:rsid w:val="00F5157D"/>
    <w:rsid w:val="00F51B5B"/>
    <w:rsid w:val="00F52503"/>
    <w:rsid w:val="00F5259B"/>
    <w:rsid w:val="00F52D61"/>
    <w:rsid w:val="00F52DED"/>
    <w:rsid w:val="00F53392"/>
    <w:rsid w:val="00F53439"/>
    <w:rsid w:val="00F54EC2"/>
    <w:rsid w:val="00F556EF"/>
    <w:rsid w:val="00F55C6F"/>
    <w:rsid w:val="00F562CE"/>
    <w:rsid w:val="00F56684"/>
    <w:rsid w:val="00F57BDD"/>
    <w:rsid w:val="00F60050"/>
    <w:rsid w:val="00F618F6"/>
    <w:rsid w:val="00F61D33"/>
    <w:rsid w:val="00F61DAC"/>
    <w:rsid w:val="00F6359B"/>
    <w:rsid w:val="00F63F07"/>
    <w:rsid w:val="00F63F7A"/>
    <w:rsid w:val="00F6419E"/>
    <w:rsid w:val="00F65E07"/>
    <w:rsid w:val="00F65F61"/>
    <w:rsid w:val="00F65FFA"/>
    <w:rsid w:val="00F66450"/>
    <w:rsid w:val="00F66710"/>
    <w:rsid w:val="00F67117"/>
    <w:rsid w:val="00F67C60"/>
    <w:rsid w:val="00F70260"/>
    <w:rsid w:val="00F70305"/>
    <w:rsid w:val="00F70B43"/>
    <w:rsid w:val="00F70D35"/>
    <w:rsid w:val="00F71A62"/>
    <w:rsid w:val="00F722B3"/>
    <w:rsid w:val="00F72E3A"/>
    <w:rsid w:val="00F7394C"/>
    <w:rsid w:val="00F73A45"/>
    <w:rsid w:val="00F73EE9"/>
    <w:rsid w:val="00F7458B"/>
    <w:rsid w:val="00F74777"/>
    <w:rsid w:val="00F7478E"/>
    <w:rsid w:val="00F74BF5"/>
    <w:rsid w:val="00F74EC9"/>
    <w:rsid w:val="00F750E7"/>
    <w:rsid w:val="00F7555A"/>
    <w:rsid w:val="00F75A18"/>
    <w:rsid w:val="00F75D3E"/>
    <w:rsid w:val="00F76ACD"/>
    <w:rsid w:val="00F775E9"/>
    <w:rsid w:val="00F8096E"/>
    <w:rsid w:val="00F809B7"/>
    <w:rsid w:val="00F80B7E"/>
    <w:rsid w:val="00F83118"/>
    <w:rsid w:val="00F83811"/>
    <w:rsid w:val="00F8383D"/>
    <w:rsid w:val="00F83F45"/>
    <w:rsid w:val="00F84986"/>
    <w:rsid w:val="00F867C9"/>
    <w:rsid w:val="00F86ACF"/>
    <w:rsid w:val="00F875BC"/>
    <w:rsid w:val="00F87729"/>
    <w:rsid w:val="00F87852"/>
    <w:rsid w:val="00F87966"/>
    <w:rsid w:val="00F905DC"/>
    <w:rsid w:val="00F907FA"/>
    <w:rsid w:val="00F91091"/>
    <w:rsid w:val="00F920BC"/>
    <w:rsid w:val="00F92138"/>
    <w:rsid w:val="00F930AE"/>
    <w:rsid w:val="00F9398D"/>
    <w:rsid w:val="00F93A8F"/>
    <w:rsid w:val="00F93F44"/>
    <w:rsid w:val="00F94946"/>
    <w:rsid w:val="00F952AC"/>
    <w:rsid w:val="00F95E08"/>
    <w:rsid w:val="00F9626E"/>
    <w:rsid w:val="00F962F4"/>
    <w:rsid w:val="00F9687A"/>
    <w:rsid w:val="00FA19D3"/>
    <w:rsid w:val="00FA1C85"/>
    <w:rsid w:val="00FA1EF6"/>
    <w:rsid w:val="00FA1F09"/>
    <w:rsid w:val="00FA3AE2"/>
    <w:rsid w:val="00FA4006"/>
    <w:rsid w:val="00FA4B26"/>
    <w:rsid w:val="00FA52AB"/>
    <w:rsid w:val="00FA5910"/>
    <w:rsid w:val="00FA6140"/>
    <w:rsid w:val="00FA6449"/>
    <w:rsid w:val="00FA75EC"/>
    <w:rsid w:val="00FA77AB"/>
    <w:rsid w:val="00FA7847"/>
    <w:rsid w:val="00FA7E7D"/>
    <w:rsid w:val="00FA7F3D"/>
    <w:rsid w:val="00FB0010"/>
    <w:rsid w:val="00FB0F97"/>
    <w:rsid w:val="00FB10B5"/>
    <w:rsid w:val="00FB1555"/>
    <w:rsid w:val="00FB1E23"/>
    <w:rsid w:val="00FB24C3"/>
    <w:rsid w:val="00FB2B18"/>
    <w:rsid w:val="00FB333F"/>
    <w:rsid w:val="00FB3DE8"/>
    <w:rsid w:val="00FB5675"/>
    <w:rsid w:val="00FB5890"/>
    <w:rsid w:val="00FB631E"/>
    <w:rsid w:val="00FB637B"/>
    <w:rsid w:val="00FB66A3"/>
    <w:rsid w:val="00FB6B31"/>
    <w:rsid w:val="00FB6D7C"/>
    <w:rsid w:val="00FB71A0"/>
    <w:rsid w:val="00FB770B"/>
    <w:rsid w:val="00FC0C62"/>
    <w:rsid w:val="00FC0E98"/>
    <w:rsid w:val="00FC1E8B"/>
    <w:rsid w:val="00FC2154"/>
    <w:rsid w:val="00FC3B69"/>
    <w:rsid w:val="00FC4ECB"/>
    <w:rsid w:val="00FC75FD"/>
    <w:rsid w:val="00FC7F9F"/>
    <w:rsid w:val="00FD01CE"/>
    <w:rsid w:val="00FD4324"/>
    <w:rsid w:val="00FD477E"/>
    <w:rsid w:val="00FD5C70"/>
    <w:rsid w:val="00FD6DD6"/>
    <w:rsid w:val="00FD7000"/>
    <w:rsid w:val="00FD7A0A"/>
    <w:rsid w:val="00FD7B58"/>
    <w:rsid w:val="00FE049B"/>
    <w:rsid w:val="00FE0C94"/>
    <w:rsid w:val="00FE0DB7"/>
    <w:rsid w:val="00FE1AE3"/>
    <w:rsid w:val="00FE1DBD"/>
    <w:rsid w:val="00FE1E24"/>
    <w:rsid w:val="00FE25A8"/>
    <w:rsid w:val="00FE27DC"/>
    <w:rsid w:val="00FE3537"/>
    <w:rsid w:val="00FE4ED5"/>
    <w:rsid w:val="00FE5158"/>
    <w:rsid w:val="00FE6482"/>
    <w:rsid w:val="00FE6BA1"/>
    <w:rsid w:val="00FF01AF"/>
    <w:rsid w:val="00FF047D"/>
    <w:rsid w:val="00FF07FF"/>
    <w:rsid w:val="00FF0804"/>
    <w:rsid w:val="00FF0D71"/>
    <w:rsid w:val="00FF1914"/>
    <w:rsid w:val="00FF2B73"/>
    <w:rsid w:val="00FF33D5"/>
    <w:rsid w:val="00FF3451"/>
    <w:rsid w:val="00FF3B0D"/>
    <w:rsid w:val="00FF3FDD"/>
    <w:rsid w:val="00FF44B4"/>
    <w:rsid w:val="00FF4AF0"/>
    <w:rsid w:val="00FF4B70"/>
    <w:rsid w:val="00FF5360"/>
    <w:rsid w:val="00FF588E"/>
    <w:rsid w:val="00FF5C19"/>
    <w:rsid w:val="00FF71F5"/>
    <w:rsid w:val="00FF79EF"/>
    <w:rsid w:val="02E011F5"/>
    <w:rsid w:val="06FA711F"/>
    <w:rsid w:val="0A521221"/>
    <w:rsid w:val="1FADDB46"/>
    <w:rsid w:val="25F47EEF"/>
    <w:rsid w:val="26D0A512"/>
    <w:rsid w:val="30877794"/>
    <w:rsid w:val="312BFFA8"/>
    <w:rsid w:val="32299651"/>
    <w:rsid w:val="37F3E1E5"/>
    <w:rsid w:val="42B57D4C"/>
    <w:rsid w:val="440B17B4"/>
    <w:rsid w:val="4A62F931"/>
    <w:rsid w:val="4C3FBC09"/>
    <w:rsid w:val="4E8DD6A6"/>
    <w:rsid w:val="4F966C90"/>
    <w:rsid w:val="4FE4152A"/>
    <w:rsid w:val="524B1CC5"/>
    <w:rsid w:val="54856AC2"/>
    <w:rsid w:val="55C3C55D"/>
    <w:rsid w:val="5AF859D9"/>
    <w:rsid w:val="5D2A57DA"/>
    <w:rsid w:val="5E7CCC07"/>
    <w:rsid w:val="5EB7E8C5"/>
    <w:rsid w:val="62340425"/>
    <w:rsid w:val="643209B7"/>
    <w:rsid w:val="6CB414A8"/>
    <w:rsid w:val="6FA332A6"/>
    <w:rsid w:val="7064C981"/>
    <w:rsid w:val="714C2651"/>
    <w:rsid w:val="7AF7F505"/>
    <w:rsid w:val="7D7749A1"/>
    <w:rsid w:val="7E9F3E9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5E684"/>
  <w15:chartTrackingRefBased/>
  <w15:docId w15:val="{D203B5C8-AF62-45CE-BE44-59D80EE6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7B231B"/>
    <w:pPr>
      <w:keepNext/>
      <w:numPr>
        <w:ilvl w:val="1"/>
        <w:numId w:val="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341EA"/>
    <w:pPr>
      <w:keepNext/>
      <w:numPr>
        <w:ilvl w:val="2"/>
        <w:numId w:val="2"/>
      </w:numPr>
      <w:spacing w:after="60" w:line="240" w:lineRule="auto"/>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7B231B"/>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341EA"/>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aliases w:val="Nad,List Paragraph,Odstavec cíl se seznamem,Odstavec se seznamem5,Odstavec_muj,Odrážky,Odstavec se seznamem a odrážkou,1 úroveň Odstavec se seznamem,List Paragraph (Czech Tourism),NAKIT List Paragraph,Reference List,s odrážkami"/>
    <w:basedOn w:val="Normln"/>
    <w:link w:val="OdstavecseseznamemChar"/>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1F1A24"/>
    <w:pPr>
      <w:spacing w:after="100"/>
    </w:pPr>
  </w:style>
  <w:style w:type="paragraph" w:styleId="Obsah2">
    <w:name w:val="toc 2"/>
    <w:basedOn w:val="Normln"/>
    <w:next w:val="Normln"/>
    <w:autoRedefine/>
    <w:uiPriority w:val="39"/>
    <w:unhideWhenUsed/>
    <w:rsid w:val="009579DC"/>
    <w:pPr>
      <w:tabs>
        <w:tab w:val="left" w:pos="880"/>
        <w:tab w:val="right" w:leader="dot" w:pos="10194"/>
      </w:tabs>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paragraph" w:customStyle="1" w:styleId="paragraph">
    <w:name w:val="paragraph"/>
    <w:basedOn w:val="Normln"/>
    <w:rsid w:val="00FF01A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FF01AF"/>
  </w:style>
  <w:style w:type="character" w:customStyle="1" w:styleId="eop">
    <w:name w:val="eop"/>
    <w:basedOn w:val="Standardnpsmoodstavce"/>
    <w:rsid w:val="00FF01AF"/>
  </w:style>
  <w:style w:type="character" w:customStyle="1" w:styleId="spellingerror">
    <w:name w:val="spellingerror"/>
    <w:basedOn w:val="Standardnpsmoodstavce"/>
    <w:rsid w:val="00FF01AF"/>
  </w:style>
  <w:style w:type="character" w:customStyle="1" w:styleId="contextualspellingandgrammarerror">
    <w:name w:val="contextualspellingandgrammarerror"/>
    <w:basedOn w:val="Standardnpsmoodstavce"/>
    <w:rsid w:val="00FF01AF"/>
  </w:style>
  <w:style w:type="character" w:customStyle="1" w:styleId="pagebreaktextspan">
    <w:name w:val="pagebreaktextspan"/>
    <w:basedOn w:val="Standardnpsmoodstavce"/>
    <w:rsid w:val="00FF01AF"/>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rFonts w:ascii="Arial Narrow" w:hAnsi="Arial Narrow"/>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0D77B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77B4"/>
    <w:rPr>
      <w:rFonts w:ascii="Segoe UI" w:hAnsi="Segoe UI" w:cs="Segoe UI"/>
      <w:sz w:val="18"/>
      <w:szCs w:val="18"/>
    </w:rPr>
  </w:style>
  <w:style w:type="paragraph" w:styleId="Citt">
    <w:name w:val="Quote"/>
    <w:basedOn w:val="Normln"/>
    <w:next w:val="Normln"/>
    <w:link w:val="CittChar"/>
    <w:uiPriority w:val="29"/>
    <w:qFormat/>
    <w:rsid w:val="00E63DE8"/>
    <w:pPr>
      <w:spacing w:before="200"/>
      <w:ind w:left="864" w:right="864"/>
      <w:jc w:val="center"/>
    </w:pPr>
    <w:rPr>
      <w:i/>
      <w:iCs/>
      <w:color w:val="404040" w:themeColor="text1" w:themeTint="BF"/>
    </w:rPr>
  </w:style>
  <w:style w:type="character" w:customStyle="1" w:styleId="CittChar">
    <w:name w:val="Citát Char"/>
    <w:basedOn w:val="Standardnpsmoodstavce"/>
    <w:link w:val="Citt"/>
    <w:uiPriority w:val="29"/>
    <w:rsid w:val="00E63DE8"/>
    <w:rPr>
      <w:rFonts w:ascii="Arial Narrow" w:hAnsi="Arial Narrow"/>
      <w:i/>
      <w:iCs/>
      <w:color w:val="404040" w:themeColor="text1" w:themeTint="BF"/>
    </w:rPr>
  </w:style>
  <w:style w:type="paragraph" w:customStyle="1" w:styleId="Default">
    <w:name w:val="Default"/>
    <w:rsid w:val="003E245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vyeenzmnka1">
    <w:name w:val="Nevyřešená zmínka1"/>
    <w:basedOn w:val="Standardnpsmoodstavce"/>
    <w:uiPriority w:val="99"/>
    <w:semiHidden/>
    <w:unhideWhenUsed/>
    <w:rsid w:val="00D13823"/>
    <w:rPr>
      <w:color w:val="605E5C"/>
      <w:shd w:val="clear" w:color="auto" w:fill="E1DFDD"/>
    </w:rPr>
  </w:style>
  <w:style w:type="paragraph" w:styleId="Pedmtkomente">
    <w:name w:val="annotation subject"/>
    <w:basedOn w:val="Textkomente"/>
    <w:next w:val="Textkomente"/>
    <w:link w:val="PedmtkomenteChar"/>
    <w:uiPriority w:val="99"/>
    <w:semiHidden/>
    <w:unhideWhenUsed/>
    <w:rsid w:val="00D13823"/>
    <w:rPr>
      <w:b/>
      <w:bCs/>
    </w:rPr>
  </w:style>
  <w:style w:type="character" w:customStyle="1" w:styleId="PedmtkomenteChar">
    <w:name w:val="Předmět komentáře Char"/>
    <w:basedOn w:val="TextkomenteChar"/>
    <w:link w:val="Pedmtkomente"/>
    <w:uiPriority w:val="99"/>
    <w:semiHidden/>
    <w:rsid w:val="00D13823"/>
    <w:rPr>
      <w:rFonts w:ascii="Arial Narrow" w:hAnsi="Arial Narrow"/>
      <w:b/>
      <w:bCs/>
      <w:sz w:val="20"/>
      <w:szCs w:val="20"/>
    </w:rPr>
  </w:style>
  <w:style w:type="paragraph" w:styleId="Revize">
    <w:name w:val="Revision"/>
    <w:hidden/>
    <w:uiPriority w:val="99"/>
    <w:semiHidden/>
    <w:rsid w:val="00D13823"/>
    <w:pPr>
      <w:spacing w:after="0" w:line="240" w:lineRule="auto"/>
    </w:pPr>
    <w:rPr>
      <w:rFonts w:ascii="Arial Narrow" w:hAnsi="Arial Narrow"/>
    </w:rPr>
  </w:style>
  <w:style w:type="character" w:styleId="Sledovanodkaz">
    <w:name w:val="FollowedHyperlink"/>
    <w:basedOn w:val="Standardnpsmoodstavce"/>
    <w:uiPriority w:val="99"/>
    <w:semiHidden/>
    <w:unhideWhenUsed/>
    <w:rsid w:val="000C0CDF"/>
    <w:rPr>
      <w:color w:val="954F72" w:themeColor="followedHyperlink"/>
      <w:u w:val="single"/>
    </w:rPr>
  </w:style>
  <w:style w:type="character" w:customStyle="1" w:styleId="Nevyeenzmnka2">
    <w:name w:val="Nevyřešená zmínka2"/>
    <w:basedOn w:val="Standardnpsmoodstavce"/>
    <w:uiPriority w:val="99"/>
    <w:semiHidden/>
    <w:unhideWhenUsed/>
    <w:rsid w:val="007C4164"/>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uiPriority w:val="34"/>
    <w:qFormat/>
    <w:rsid w:val="009930F4"/>
    <w:rPr>
      <w:rFonts w:ascii="Arial Narrow" w:hAnsi="Arial Narrow"/>
    </w:rPr>
  </w:style>
  <w:style w:type="character" w:customStyle="1" w:styleId="Nevyeenzmnka3">
    <w:name w:val="Nevyřešená zmínka3"/>
    <w:basedOn w:val="Standardnpsmoodstavce"/>
    <w:uiPriority w:val="99"/>
    <w:semiHidden/>
    <w:unhideWhenUsed/>
    <w:rsid w:val="001F62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00520">
      <w:bodyDiv w:val="1"/>
      <w:marLeft w:val="0"/>
      <w:marRight w:val="0"/>
      <w:marTop w:val="0"/>
      <w:marBottom w:val="0"/>
      <w:divBdr>
        <w:top w:val="none" w:sz="0" w:space="0" w:color="auto"/>
        <w:left w:val="none" w:sz="0" w:space="0" w:color="auto"/>
        <w:bottom w:val="none" w:sz="0" w:space="0" w:color="auto"/>
        <w:right w:val="none" w:sz="0" w:space="0" w:color="auto"/>
      </w:divBdr>
      <w:divsChild>
        <w:div w:id="126703906">
          <w:marLeft w:val="0"/>
          <w:marRight w:val="0"/>
          <w:marTop w:val="0"/>
          <w:marBottom w:val="120"/>
          <w:divBdr>
            <w:top w:val="none" w:sz="0" w:space="0" w:color="auto"/>
            <w:left w:val="none" w:sz="0" w:space="0" w:color="auto"/>
            <w:bottom w:val="none" w:sz="0" w:space="0" w:color="auto"/>
            <w:right w:val="none" w:sz="0" w:space="0" w:color="auto"/>
          </w:divBdr>
          <w:divsChild>
            <w:div w:id="1854684097">
              <w:marLeft w:val="0"/>
              <w:marRight w:val="0"/>
              <w:marTop w:val="0"/>
              <w:marBottom w:val="0"/>
              <w:divBdr>
                <w:top w:val="none" w:sz="0" w:space="0" w:color="auto"/>
                <w:left w:val="none" w:sz="0" w:space="0" w:color="auto"/>
                <w:bottom w:val="none" w:sz="0" w:space="0" w:color="auto"/>
                <w:right w:val="none" w:sz="0" w:space="0" w:color="auto"/>
              </w:divBdr>
              <w:divsChild>
                <w:div w:id="339166509">
                  <w:marLeft w:val="0"/>
                  <w:marRight w:val="0"/>
                  <w:marTop w:val="0"/>
                  <w:marBottom w:val="0"/>
                  <w:divBdr>
                    <w:top w:val="none" w:sz="0" w:space="0" w:color="auto"/>
                    <w:left w:val="none" w:sz="0" w:space="0" w:color="auto"/>
                    <w:bottom w:val="none" w:sz="0" w:space="0" w:color="auto"/>
                    <w:right w:val="none" w:sz="0" w:space="0" w:color="auto"/>
                  </w:divBdr>
                </w:div>
                <w:div w:id="473984030">
                  <w:marLeft w:val="0"/>
                  <w:marRight w:val="0"/>
                  <w:marTop w:val="0"/>
                  <w:marBottom w:val="0"/>
                  <w:divBdr>
                    <w:top w:val="none" w:sz="0" w:space="0" w:color="auto"/>
                    <w:left w:val="none" w:sz="0" w:space="0" w:color="auto"/>
                    <w:bottom w:val="none" w:sz="0" w:space="0" w:color="auto"/>
                    <w:right w:val="none" w:sz="0" w:space="0" w:color="auto"/>
                  </w:divBdr>
                </w:div>
                <w:div w:id="504904447">
                  <w:marLeft w:val="0"/>
                  <w:marRight w:val="0"/>
                  <w:marTop w:val="0"/>
                  <w:marBottom w:val="0"/>
                  <w:divBdr>
                    <w:top w:val="none" w:sz="0" w:space="0" w:color="auto"/>
                    <w:left w:val="none" w:sz="0" w:space="0" w:color="auto"/>
                    <w:bottom w:val="none" w:sz="0" w:space="0" w:color="auto"/>
                    <w:right w:val="none" w:sz="0" w:space="0" w:color="auto"/>
                  </w:divBdr>
                </w:div>
                <w:div w:id="1047223328">
                  <w:marLeft w:val="0"/>
                  <w:marRight w:val="0"/>
                  <w:marTop w:val="0"/>
                  <w:marBottom w:val="0"/>
                  <w:divBdr>
                    <w:top w:val="none" w:sz="0" w:space="0" w:color="auto"/>
                    <w:left w:val="none" w:sz="0" w:space="0" w:color="auto"/>
                    <w:bottom w:val="none" w:sz="0" w:space="0" w:color="auto"/>
                    <w:right w:val="none" w:sz="0" w:space="0" w:color="auto"/>
                  </w:divBdr>
                </w:div>
                <w:div w:id="1263957998">
                  <w:marLeft w:val="0"/>
                  <w:marRight w:val="0"/>
                  <w:marTop w:val="0"/>
                  <w:marBottom w:val="0"/>
                  <w:divBdr>
                    <w:top w:val="none" w:sz="0" w:space="0" w:color="auto"/>
                    <w:left w:val="none" w:sz="0" w:space="0" w:color="auto"/>
                    <w:bottom w:val="none" w:sz="0" w:space="0" w:color="auto"/>
                    <w:right w:val="none" w:sz="0" w:space="0" w:color="auto"/>
                  </w:divBdr>
                </w:div>
                <w:div w:id="1504127021">
                  <w:marLeft w:val="0"/>
                  <w:marRight w:val="0"/>
                  <w:marTop w:val="0"/>
                  <w:marBottom w:val="0"/>
                  <w:divBdr>
                    <w:top w:val="none" w:sz="0" w:space="0" w:color="auto"/>
                    <w:left w:val="none" w:sz="0" w:space="0" w:color="auto"/>
                    <w:bottom w:val="none" w:sz="0" w:space="0" w:color="auto"/>
                    <w:right w:val="none" w:sz="0" w:space="0" w:color="auto"/>
                  </w:divBdr>
                </w:div>
                <w:div w:id="1635410803">
                  <w:marLeft w:val="0"/>
                  <w:marRight w:val="0"/>
                  <w:marTop w:val="0"/>
                  <w:marBottom w:val="0"/>
                  <w:divBdr>
                    <w:top w:val="none" w:sz="0" w:space="0" w:color="auto"/>
                    <w:left w:val="none" w:sz="0" w:space="0" w:color="auto"/>
                    <w:bottom w:val="none" w:sz="0" w:space="0" w:color="auto"/>
                    <w:right w:val="none" w:sz="0" w:space="0" w:color="auto"/>
                  </w:divBdr>
                </w:div>
                <w:div w:id="1670136103">
                  <w:marLeft w:val="0"/>
                  <w:marRight w:val="0"/>
                  <w:marTop w:val="0"/>
                  <w:marBottom w:val="0"/>
                  <w:divBdr>
                    <w:top w:val="none" w:sz="0" w:space="0" w:color="auto"/>
                    <w:left w:val="none" w:sz="0" w:space="0" w:color="auto"/>
                    <w:bottom w:val="none" w:sz="0" w:space="0" w:color="auto"/>
                    <w:right w:val="none" w:sz="0" w:space="0" w:color="auto"/>
                  </w:divBdr>
                </w:div>
                <w:div w:id="1853228396">
                  <w:marLeft w:val="0"/>
                  <w:marRight w:val="0"/>
                  <w:marTop w:val="0"/>
                  <w:marBottom w:val="0"/>
                  <w:divBdr>
                    <w:top w:val="none" w:sz="0" w:space="0" w:color="auto"/>
                    <w:left w:val="none" w:sz="0" w:space="0" w:color="auto"/>
                    <w:bottom w:val="none" w:sz="0" w:space="0" w:color="auto"/>
                    <w:right w:val="none" w:sz="0" w:space="0" w:color="auto"/>
                  </w:divBdr>
                </w:div>
                <w:div w:id="190725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96404">
          <w:marLeft w:val="0"/>
          <w:marRight w:val="0"/>
          <w:marTop w:val="120"/>
          <w:marBottom w:val="120"/>
          <w:divBdr>
            <w:top w:val="none" w:sz="0" w:space="0" w:color="auto"/>
            <w:left w:val="none" w:sz="0" w:space="0" w:color="auto"/>
            <w:bottom w:val="none" w:sz="0" w:space="0" w:color="auto"/>
            <w:right w:val="none" w:sz="0" w:space="0" w:color="auto"/>
          </w:divBdr>
          <w:divsChild>
            <w:div w:id="1183743321">
              <w:marLeft w:val="0"/>
              <w:marRight w:val="0"/>
              <w:marTop w:val="0"/>
              <w:marBottom w:val="0"/>
              <w:divBdr>
                <w:top w:val="none" w:sz="0" w:space="0" w:color="auto"/>
                <w:left w:val="none" w:sz="0" w:space="0" w:color="auto"/>
                <w:bottom w:val="none" w:sz="0" w:space="0" w:color="auto"/>
                <w:right w:val="none" w:sz="0" w:space="0" w:color="auto"/>
              </w:divBdr>
              <w:divsChild>
                <w:div w:id="20867029">
                  <w:marLeft w:val="0"/>
                  <w:marRight w:val="0"/>
                  <w:marTop w:val="0"/>
                  <w:marBottom w:val="0"/>
                  <w:divBdr>
                    <w:top w:val="none" w:sz="0" w:space="0" w:color="auto"/>
                    <w:left w:val="none" w:sz="0" w:space="0" w:color="auto"/>
                    <w:bottom w:val="none" w:sz="0" w:space="0" w:color="auto"/>
                    <w:right w:val="none" w:sz="0" w:space="0" w:color="auto"/>
                  </w:divBdr>
                </w:div>
                <w:div w:id="27413434">
                  <w:marLeft w:val="0"/>
                  <w:marRight w:val="0"/>
                  <w:marTop w:val="0"/>
                  <w:marBottom w:val="0"/>
                  <w:divBdr>
                    <w:top w:val="none" w:sz="0" w:space="0" w:color="auto"/>
                    <w:left w:val="none" w:sz="0" w:space="0" w:color="auto"/>
                    <w:bottom w:val="none" w:sz="0" w:space="0" w:color="auto"/>
                    <w:right w:val="none" w:sz="0" w:space="0" w:color="auto"/>
                  </w:divBdr>
                </w:div>
                <w:div w:id="59600797">
                  <w:marLeft w:val="0"/>
                  <w:marRight w:val="0"/>
                  <w:marTop w:val="0"/>
                  <w:marBottom w:val="0"/>
                  <w:divBdr>
                    <w:top w:val="none" w:sz="0" w:space="0" w:color="auto"/>
                    <w:left w:val="none" w:sz="0" w:space="0" w:color="auto"/>
                    <w:bottom w:val="none" w:sz="0" w:space="0" w:color="auto"/>
                    <w:right w:val="none" w:sz="0" w:space="0" w:color="auto"/>
                  </w:divBdr>
                </w:div>
                <w:div w:id="63186403">
                  <w:marLeft w:val="0"/>
                  <w:marRight w:val="0"/>
                  <w:marTop w:val="0"/>
                  <w:marBottom w:val="0"/>
                  <w:divBdr>
                    <w:top w:val="none" w:sz="0" w:space="0" w:color="auto"/>
                    <w:left w:val="none" w:sz="0" w:space="0" w:color="auto"/>
                    <w:bottom w:val="none" w:sz="0" w:space="0" w:color="auto"/>
                    <w:right w:val="none" w:sz="0" w:space="0" w:color="auto"/>
                  </w:divBdr>
                </w:div>
                <w:div w:id="102967051">
                  <w:marLeft w:val="0"/>
                  <w:marRight w:val="0"/>
                  <w:marTop w:val="0"/>
                  <w:marBottom w:val="0"/>
                  <w:divBdr>
                    <w:top w:val="none" w:sz="0" w:space="0" w:color="auto"/>
                    <w:left w:val="none" w:sz="0" w:space="0" w:color="auto"/>
                    <w:bottom w:val="none" w:sz="0" w:space="0" w:color="auto"/>
                    <w:right w:val="none" w:sz="0" w:space="0" w:color="auto"/>
                  </w:divBdr>
                </w:div>
                <w:div w:id="131293677">
                  <w:marLeft w:val="0"/>
                  <w:marRight w:val="0"/>
                  <w:marTop w:val="0"/>
                  <w:marBottom w:val="0"/>
                  <w:divBdr>
                    <w:top w:val="none" w:sz="0" w:space="0" w:color="auto"/>
                    <w:left w:val="none" w:sz="0" w:space="0" w:color="auto"/>
                    <w:bottom w:val="none" w:sz="0" w:space="0" w:color="auto"/>
                    <w:right w:val="none" w:sz="0" w:space="0" w:color="auto"/>
                  </w:divBdr>
                </w:div>
                <w:div w:id="144586750">
                  <w:marLeft w:val="0"/>
                  <w:marRight w:val="0"/>
                  <w:marTop w:val="0"/>
                  <w:marBottom w:val="0"/>
                  <w:divBdr>
                    <w:top w:val="none" w:sz="0" w:space="0" w:color="auto"/>
                    <w:left w:val="none" w:sz="0" w:space="0" w:color="auto"/>
                    <w:bottom w:val="none" w:sz="0" w:space="0" w:color="auto"/>
                    <w:right w:val="none" w:sz="0" w:space="0" w:color="auto"/>
                  </w:divBdr>
                </w:div>
                <w:div w:id="172303121">
                  <w:marLeft w:val="0"/>
                  <w:marRight w:val="0"/>
                  <w:marTop w:val="0"/>
                  <w:marBottom w:val="0"/>
                  <w:divBdr>
                    <w:top w:val="none" w:sz="0" w:space="0" w:color="auto"/>
                    <w:left w:val="none" w:sz="0" w:space="0" w:color="auto"/>
                    <w:bottom w:val="none" w:sz="0" w:space="0" w:color="auto"/>
                    <w:right w:val="none" w:sz="0" w:space="0" w:color="auto"/>
                  </w:divBdr>
                </w:div>
                <w:div w:id="185993418">
                  <w:marLeft w:val="0"/>
                  <w:marRight w:val="0"/>
                  <w:marTop w:val="0"/>
                  <w:marBottom w:val="0"/>
                  <w:divBdr>
                    <w:top w:val="none" w:sz="0" w:space="0" w:color="auto"/>
                    <w:left w:val="none" w:sz="0" w:space="0" w:color="auto"/>
                    <w:bottom w:val="none" w:sz="0" w:space="0" w:color="auto"/>
                    <w:right w:val="none" w:sz="0" w:space="0" w:color="auto"/>
                  </w:divBdr>
                </w:div>
                <w:div w:id="208959344">
                  <w:marLeft w:val="0"/>
                  <w:marRight w:val="0"/>
                  <w:marTop w:val="0"/>
                  <w:marBottom w:val="0"/>
                  <w:divBdr>
                    <w:top w:val="none" w:sz="0" w:space="0" w:color="auto"/>
                    <w:left w:val="none" w:sz="0" w:space="0" w:color="auto"/>
                    <w:bottom w:val="none" w:sz="0" w:space="0" w:color="auto"/>
                    <w:right w:val="none" w:sz="0" w:space="0" w:color="auto"/>
                  </w:divBdr>
                </w:div>
                <w:div w:id="316110586">
                  <w:marLeft w:val="0"/>
                  <w:marRight w:val="0"/>
                  <w:marTop w:val="0"/>
                  <w:marBottom w:val="0"/>
                  <w:divBdr>
                    <w:top w:val="none" w:sz="0" w:space="0" w:color="auto"/>
                    <w:left w:val="none" w:sz="0" w:space="0" w:color="auto"/>
                    <w:bottom w:val="none" w:sz="0" w:space="0" w:color="auto"/>
                    <w:right w:val="none" w:sz="0" w:space="0" w:color="auto"/>
                  </w:divBdr>
                </w:div>
                <w:div w:id="326062219">
                  <w:marLeft w:val="0"/>
                  <w:marRight w:val="0"/>
                  <w:marTop w:val="0"/>
                  <w:marBottom w:val="0"/>
                  <w:divBdr>
                    <w:top w:val="none" w:sz="0" w:space="0" w:color="auto"/>
                    <w:left w:val="none" w:sz="0" w:space="0" w:color="auto"/>
                    <w:bottom w:val="none" w:sz="0" w:space="0" w:color="auto"/>
                    <w:right w:val="none" w:sz="0" w:space="0" w:color="auto"/>
                  </w:divBdr>
                </w:div>
                <w:div w:id="403068376">
                  <w:marLeft w:val="0"/>
                  <w:marRight w:val="0"/>
                  <w:marTop w:val="0"/>
                  <w:marBottom w:val="0"/>
                  <w:divBdr>
                    <w:top w:val="none" w:sz="0" w:space="0" w:color="auto"/>
                    <w:left w:val="none" w:sz="0" w:space="0" w:color="auto"/>
                    <w:bottom w:val="none" w:sz="0" w:space="0" w:color="auto"/>
                    <w:right w:val="none" w:sz="0" w:space="0" w:color="auto"/>
                  </w:divBdr>
                </w:div>
                <w:div w:id="411859610">
                  <w:marLeft w:val="0"/>
                  <w:marRight w:val="0"/>
                  <w:marTop w:val="0"/>
                  <w:marBottom w:val="0"/>
                  <w:divBdr>
                    <w:top w:val="none" w:sz="0" w:space="0" w:color="auto"/>
                    <w:left w:val="none" w:sz="0" w:space="0" w:color="auto"/>
                    <w:bottom w:val="none" w:sz="0" w:space="0" w:color="auto"/>
                    <w:right w:val="none" w:sz="0" w:space="0" w:color="auto"/>
                  </w:divBdr>
                </w:div>
                <w:div w:id="523326204">
                  <w:marLeft w:val="0"/>
                  <w:marRight w:val="0"/>
                  <w:marTop w:val="0"/>
                  <w:marBottom w:val="0"/>
                  <w:divBdr>
                    <w:top w:val="none" w:sz="0" w:space="0" w:color="auto"/>
                    <w:left w:val="none" w:sz="0" w:space="0" w:color="auto"/>
                    <w:bottom w:val="none" w:sz="0" w:space="0" w:color="auto"/>
                    <w:right w:val="none" w:sz="0" w:space="0" w:color="auto"/>
                  </w:divBdr>
                </w:div>
                <w:div w:id="530068803">
                  <w:marLeft w:val="0"/>
                  <w:marRight w:val="0"/>
                  <w:marTop w:val="0"/>
                  <w:marBottom w:val="0"/>
                  <w:divBdr>
                    <w:top w:val="none" w:sz="0" w:space="0" w:color="auto"/>
                    <w:left w:val="none" w:sz="0" w:space="0" w:color="auto"/>
                    <w:bottom w:val="none" w:sz="0" w:space="0" w:color="auto"/>
                    <w:right w:val="none" w:sz="0" w:space="0" w:color="auto"/>
                  </w:divBdr>
                </w:div>
                <w:div w:id="554127878">
                  <w:marLeft w:val="0"/>
                  <w:marRight w:val="0"/>
                  <w:marTop w:val="0"/>
                  <w:marBottom w:val="0"/>
                  <w:divBdr>
                    <w:top w:val="none" w:sz="0" w:space="0" w:color="auto"/>
                    <w:left w:val="none" w:sz="0" w:space="0" w:color="auto"/>
                    <w:bottom w:val="none" w:sz="0" w:space="0" w:color="auto"/>
                    <w:right w:val="none" w:sz="0" w:space="0" w:color="auto"/>
                  </w:divBdr>
                </w:div>
                <w:div w:id="581915526">
                  <w:marLeft w:val="0"/>
                  <w:marRight w:val="0"/>
                  <w:marTop w:val="0"/>
                  <w:marBottom w:val="0"/>
                  <w:divBdr>
                    <w:top w:val="none" w:sz="0" w:space="0" w:color="auto"/>
                    <w:left w:val="none" w:sz="0" w:space="0" w:color="auto"/>
                    <w:bottom w:val="none" w:sz="0" w:space="0" w:color="auto"/>
                    <w:right w:val="none" w:sz="0" w:space="0" w:color="auto"/>
                  </w:divBdr>
                </w:div>
                <w:div w:id="614948969">
                  <w:marLeft w:val="0"/>
                  <w:marRight w:val="0"/>
                  <w:marTop w:val="0"/>
                  <w:marBottom w:val="0"/>
                  <w:divBdr>
                    <w:top w:val="none" w:sz="0" w:space="0" w:color="auto"/>
                    <w:left w:val="none" w:sz="0" w:space="0" w:color="auto"/>
                    <w:bottom w:val="none" w:sz="0" w:space="0" w:color="auto"/>
                    <w:right w:val="none" w:sz="0" w:space="0" w:color="auto"/>
                  </w:divBdr>
                </w:div>
                <w:div w:id="617181307">
                  <w:marLeft w:val="0"/>
                  <w:marRight w:val="0"/>
                  <w:marTop w:val="0"/>
                  <w:marBottom w:val="0"/>
                  <w:divBdr>
                    <w:top w:val="none" w:sz="0" w:space="0" w:color="auto"/>
                    <w:left w:val="none" w:sz="0" w:space="0" w:color="auto"/>
                    <w:bottom w:val="none" w:sz="0" w:space="0" w:color="auto"/>
                    <w:right w:val="none" w:sz="0" w:space="0" w:color="auto"/>
                  </w:divBdr>
                </w:div>
                <w:div w:id="631983420">
                  <w:marLeft w:val="0"/>
                  <w:marRight w:val="0"/>
                  <w:marTop w:val="0"/>
                  <w:marBottom w:val="0"/>
                  <w:divBdr>
                    <w:top w:val="none" w:sz="0" w:space="0" w:color="auto"/>
                    <w:left w:val="none" w:sz="0" w:space="0" w:color="auto"/>
                    <w:bottom w:val="none" w:sz="0" w:space="0" w:color="auto"/>
                    <w:right w:val="none" w:sz="0" w:space="0" w:color="auto"/>
                  </w:divBdr>
                </w:div>
                <w:div w:id="637535507">
                  <w:marLeft w:val="0"/>
                  <w:marRight w:val="0"/>
                  <w:marTop w:val="0"/>
                  <w:marBottom w:val="0"/>
                  <w:divBdr>
                    <w:top w:val="none" w:sz="0" w:space="0" w:color="auto"/>
                    <w:left w:val="none" w:sz="0" w:space="0" w:color="auto"/>
                    <w:bottom w:val="none" w:sz="0" w:space="0" w:color="auto"/>
                    <w:right w:val="none" w:sz="0" w:space="0" w:color="auto"/>
                  </w:divBdr>
                </w:div>
                <w:div w:id="639921771">
                  <w:marLeft w:val="0"/>
                  <w:marRight w:val="0"/>
                  <w:marTop w:val="0"/>
                  <w:marBottom w:val="0"/>
                  <w:divBdr>
                    <w:top w:val="none" w:sz="0" w:space="0" w:color="auto"/>
                    <w:left w:val="none" w:sz="0" w:space="0" w:color="auto"/>
                    <w:bottom w:val="none" w:sz="0" w:space="0" w:color="auto"/>
                    <w:right w:val="none" w:sz="0" w:space="0" w:color="auto"/>
                  </w:divBdr>
                </w:div>
                <w:div w:id="664355511">
                  <w:marLeft w:val="0"/>
                  <w:marRight w:val="0"/>
                  <w:marTop w:val="0"/>
                  <w:marBottom w:val="0"/>
                  <w:divBdr>
                    <w:top w:val="none" w:sz="0" w:space="0" w:color="auto"/>
                    <w:left w:val="none" w:sz="0" w:space="0" w:color="auto"/>
                    <w:bottom w:val="none" w:sz="0" w:space="0" w:color="auto"/>
                    <w:right w:val="none" w:sz="0" w:space="0" w:color="auto"/>
                  </w:divBdr>
                </w:div>
                <w:div w:id="676463816">
                  <w:marLeft w:val="0"/>
                  <w:marRight w:val="0"/>
                  <w:marTop w:val="0"/>
                  <w:marBottom w:val="0"/>
                  <w:divBdr>
                    <w:top w:val="none" w:sz="0" w:space="0" w:color="auto"/>
                    <w:left w:val="none" w:sz="0" w:space="0" w:color="auto"/>
                    <w:bottom w:val="none" w:sz="0" w:space="0" w:color="auto"/>
                    <w:right w:val="none" w:sz="0" w:space="0" w:color="auto"/>
                  </w:divBdr>
                </w:div>
                <w:div w:id="683634921">
                  <w:marLeft w:val="0"/>
                  <w:marRight w:val="0"/>
                  <w:marTop w:val="0"/>
                  <w:marBottom w:val="0"/>
                  <w:divBdr>
                    <w:top w:val="none" w:sz="0" w:space="0" w:color="auto"/>
                    <w:left w:val="none" w:sz="0" w:space="0" w:color="auto"/>
                    <w:bottom w:val="none" w:sz="0" w:space="0" w:color="auto"/>
                    <w:right w:val="none" w:sz="0" w:space="0" w:color="auto"/>
                  </w:divBdr>
                </w:div>
                <w:div w:id="731579963">
                  <w:marLeft w:val="0"/>
                  <w:marRight w:val="0"/>
                  <w:marTop w:val="0"/>
                  <w:marBottom w:val="0"/>
                  <w:divBdr>
                    <w:top w:val="none" w:sz="0" w:space="0" w:color="auto"/>
                    <w:left w:val="none" w:sz="0" w:space="0" w:color="auto"/>
                    <w:bottom w:val="none" w:sz="0" w:space="0" w:color="auto"/>
                    <w:right w:val="none" w:sz="0" w:space="0" w:color="auto"/>
                  </w:divBdr>
                </w:div>
                <w:div w:id="832062890">
                  <w:marLeft w:val="0"/>
                  <w:marRight w:val="0"/>
                  <w:marTop w:val="0"/>
                  <w:marBottom w:val="0"/>
                  <w:divBdr>
                    <w:top w:val="none" w:sz="0" w:space="0" w:color="auto"/>
                    <w:left w:val="none" w:sz="0" w:space="0" w:color="auto"/>
                    <w:bottom w:val="none" w:sz="0" w:space="0" w:color="auto"/>
                    <w:right w:val="none" w:sz="0" w:space="0" w:color="auto"/>
                  </w:divBdr>
                </w:div>
                <w:div w:id="837691993">
                  <w:marLeft w:val="0"/>
                  <w:marRight w:val="0"/>
                  <w:marTop w:val="0"/>
                  <w:marBottom w:val="0"/>
                  <w:divBdr>
                    <w:top w:val="none" w:sz="0" w:space="0" w:color="auto"/>
                    <w:left w:val="none" w:sz="0" w:space="0" w:color="auto"/>
                    <w:bottom w:val="none" w:sz="0" w:space="0" w:color="auto"/>
                    <w:right w:val="none" w:sz="0" w:space="0" w:color="auto"/>
                  </w:divBdr>
                </w:div>
                <w:div w:id="903415565">
                  <w:marLeft w:val="0"/>
                  <w:marRight w:val="0"/>
                  <w:marTop w:val="0"/>
                  <w:marBottom w:val="0"/>
                  <w:divBdr>
                    <w:top w:val="none" w:sz="0" w:space="0" w:color="auto"/>
                    <w:left w:val="none" w:sz="0" w:space="0" w:color="auto"/>
                    <w:bottom w:val="none" w:sz="0" w:space="0" w:color="auto"/>
                    <w:right w:val="none" w:sz="0" w:space="0" w:color="auto"/>
                  </w:divBdr>
                </w:div>
                <w:div w:id="911624702">
                  <w:marLeft w:val="0"/>
                  <w:marRight w:val="0"/>
                  <w:marTop w:val="0"/>
                  <w:marBottom w:val="0"/>
                  <w:divBdr>
                    <w:top w:val="none" w:sz="0" w:space="0" w:color="auto"/>
                    <w:left w:val="none" w:sz="0" w:space="0" w:color="auto"/>
                    <w:bottom w:val="none" w:sz="0" w:space="0" w:color="auto"/>
                    <w:right w:val="none" w:sz="0" w:space="0" w:color="auto"/>
                  </w:divBdr>
                </w:div>
                <w:div w:id="913052395">
                  <w:marLeft w:val="0"/>
                  <w:marRight w:val="0"/>
                  <w:marTop w:val="0"/>
                  <w:marBottom w:val="0"/>
                  <w:divBdr>
                    <w:top w:val="none" w:sz="0" w:space="0" w:color="auto"/>
                    <w:left w:val="none" w:sz="0" w:space="0" w:color="auto"/>
                    <w:bottom w:val="none" w:sz="0" w:space="0" w:color="auto"/>
                    <w:right w:val="none" w:sz="0" w:space="0" w:color="auto"/>
                  </w:divBdr>
                </w:div>
                <w:div w:id="933778641">
                  <w:marLeft w:val="0"/>
                  <w:marRight w:val="0"/>
                  <w:marTop w:val="0"/>
                  <w:marBottom w:val="0"/>
                  <w:divBdr>
                    <w:top w:val="none" w:sz="0" w:space="0" w:color="auto"/>
                    <w:left w:val="none" w:sz="0" w:space="0" w:color="auto"/>
                    <w:bottom w:val="none" w:sz="0" w:space="0" w:color="auto"/>
                    <w:right w:val="none" w:sz="0" w:space="0" w:color="auto"/>
                  </w:divBdr>
                </w:div>
                <w:div w:id="993333151">
                  <w:marLeft w:val="0"/>
                  <w:marRight w:val="0"/>
                  <w:marTop w:val="0"/>
                  <w:marBottom w:val="0"/>
                  <w:divBdr>
                    <w:top w:val="none" w:sz="0" w:space="0" w:color="auto"/>
                    <w:left w:val="none" w:sz="0" w:space="0" w:color="auto"/>
                    <w:bottom w:val="none" w:sz="0" w:space="0" w:color="auto"/>
                    <w:right w:val="none" w:sz="0" w:space="0" w:color="auto"/>
                  </w:divBdr>
                </w:div>
                <w:div w:id="1030691370">
                  <w:marLeft w:val="0"/>
                  <w:marRight w:val="0"/>
                  <w:marTop w:val="0"/>
                  <w:marBottom w:val="0"/>
                  <w:divBdr>
                    <w:top w:val="none" w:sz="0" w:space="0" w:color="auto"/>
                    <w:left w:val="none" w:sz="0" w:space="0" w:color="auto"/>
                    <w:bottom w:val="none" w:sz="0" w:space="0" w:color="auto"/>
                    <w:right w:val="none" w:sz="0" w:space="0" w:color="auto"/>
                  </w:divBdr>
                </w:div>
                <w:div w:id="1041856570">
                  <w:marLeft w:val="0"/>
                  <w:marRight w:val="0"/>
                  <w:marTop w:val="0"/>
                  <w:marBottom w:val="0"/>
                  <w:divBdr>
                    <w:top w:val="none" w:sz="0" w:space="0" w:color="auto"/>
                    <w:left w:val="none" w:sz="0" w:space="0" w:color="auto"/>
                    <w:bottom w:val="none" w:sz="0" w:space="0" w:color="auto"/>
                    <w:right w:val="none" w:sz="0" w:space="0" w:color="auto"/>
                  </w:divBdr>
                </w:div>
                <w:div w:id="1043098873">
                  <w:marLeft w:val="0"/>
                  <w:marRight w:val="0"/>
                  <w:marTop w:val="0"/>
                  <w:marBottom w:val="0"/>
                  <w:divBdr>
                    <w:top w:val="none" w:sz="0" w:space="0" w:color="auto"/>
                    <w:left w:val="none" w:sz="0" w:space="0" w:color="auto"/>
                    <w:bottom w:val="none" w:sz="0" w:space="0" w:color="auto"/>
                    <w:right w:val="none" w:sz="0" w:space="0" w:color="auto"/>
                  </w:divBdr>
                </w:div>
                <w:div w:id="1143278645">
                  <w:marLeft w:val="0"/>
                  <w:marRight w:val="0"/>
                  <w:marTop w:val="0"/>
                  <w:marBottom w:val="0"/>
                  <w:divBdr>
                    <w:top w:val="none" w:sz="0" w:space="0" w:color="auto"/>
                    <w:left w:val="none" w:sz="0" w:space="0" w:color="auto"/>
                    <w:bottom w:val="none" w:sz="0" w:space="0" w:color="auto"/>
                    <w:right w:val="none" w:sz="0" w:space="0" w:color="auto"/>
                  </w:divBdr>
                </w:div>
                <w:div w:id="1145076755">
                  <w:marLeft w:val="0"/>
                  <w:marRight w:val="0"/>
                  <w:marTop w:val="0"/>
                  <w:marBottom w:val="0"/>
                  <w:divBdr>
                    <w:top w:val="none" w:sz="0" w:space="0" w:color="auto"/>
                    <w:left w:val="none" w:sz="0" w:space="0" w:color="auto"/>
                    <w:bottom w:val="none" w:sz="0" w:space="0" w:color="auto"/>
                    <w:right w:val="none" w:sz="0" w:space="0" w:color="auto"/>
                  </w:divBdr>
                </w:div>
                <w:div w:id="1148087991">
                  <w:marLeft w:val="0"/>
                  <w:marRight w:val="0"/>
                  <w:marTop w:val="0"/>
                  <w:marBottom w:val="0"/>
                  <w:divBdr>
                    <w:top w:val="none" w:sz="0" w:space="0" w:color="auto"/>
                    <w:left w:val="none" w:sz="0" w:space="0" w:color="auto"/>
                    <w:bottom w:val="none" w:sz="0" w:space="0" w:color="auto"/>
                    <w:right w:val="none" w:sz="0" w:space="0" w:color="auto"/>
                  </w:divBdr>
                </w:div>
                <w:div w:id="1173691026">
                  <w:marLeft w:val="0"/>
                  <w:marRight w:val="0"/>
                  <w:marTop w:val="0"/>
                  <w:marBottom w:val="0"/>
                  <w:divBdr>
                    <w:top w:val="none" w:sz="0" w:space="0" w:color="auto"/>
                    <w:left w:val="none" w:sz="0" w:space="0" w:color="auto"/>
                    <w:bottom w:val="none" w:sz="0" w:space="0" w:color="auto"/>
                    <w:right w:val="none" w:sz="0" w:space="0" w:color="auto"/>
                  </w:divBdr>
                </w:div>
                <w:div w:id="1196846365">
                  <w:marLeft w:val="0"/>
                  <w:marRight w:val="0"/>
                  <w:marTop w:val="0"/>
                  <w:marBottom w:val="0"/>
                  <w:divBdr>
                    <w:top w:val="none" w:sz="0" w:space="0" w:color="auto"/>
                    <w:left w:val="none" w:sz="0" w:space="0" w:color="auto"/>
                    <w:bottom w:val="none" w:sz="0" w:space="0" w:color="auto"/>
                    <w:right w:val="none" w:sz="0" w:space="0" w:color="auto"/>
                  </w:divBdr>
                </w:div>
                <w:div w:id="1225799376">
                  <w:marLeft w:val="0"/>
                  <w:marRight w:val="0"/>
                  <w:marTop w:val="0"/>
                  <w:marBottom w:val="0"/>
                  <w:divBdr>
                    <w:top w:val="none" w:sz="0" w:space="0" w:color="auto"/>
                    <w:left w:val="none" w:sz="0" w:space="0" w:color="auto"/>
                    <w:bottom w:val="none" w:sz="0" w:space="0" w:color="auto"/>
                    <w:right w:val="none" w:sz="0" w:space="0" w:color="auto"/>
                  </w:divBdr>
                </w:div>
                <w:div w:id="1226602135">
                  <w:marLeft w:val="0"/>
                  <w:marRight w:val="0"/>
                  <w:marTop w:val="0"/>
                  <w:marBottom w:val="0"/>
                  <w:divBdr>
                    <w:top w:val="none" w:sz="0" w:space="0" w:color="auto"/>
                    <w:left w:val="none" w:sz="0" w:space="0" w:color="auto"/>
                    <w:bottom w:val="none" w:sz="0" w:space="0" w:color="auto"/>
                    <w:right w:val="none" w:sz="0" w:space="0" w:color="auto"/>
                  </w:divBdr>
                </w:div>
                <w:div w:id="1231840629">
                  <w:marLeft w:val="0"/>
                  <w:marRight w:val="0"/>
                  <w:marTop w:val="0"/>
                  <w:marBottom w:val="0"/>
                  <w:divBdr>
                    <w:top w:val="none" w:sz="0" w:space="0" w:color="auto"/>
                    <w:left w:val="none" w:sz="0" w:space="0" w:color="auto"/>
                    <w:bottom w:val="none" w:sz="0" w:space="0" w:color="auto"/>
                    <w:right w:val="none" w:sz="0" w:space="0" w:color="auto"/>
                  </w:divBdr>
                </w:div>
                <w:div w:id="1321889468">
                  <w:marLeft w:val="0"/>
                  <w:marRight w:val="0"/>
                  <w:marTop w:val="0"/>
                  <w:marBottom w:val="0"/>
                  <w:divBdr>
                    <w:top w:val="none" w:sz="0" w:space="0" w:color="auto"/>
                    <w:left w:val="none" w:sz="0" w:space="0" w:color="auto"/>
                    <w:bottom w:val="none" w:sz="0" w:space="0" w:color="auto"/>
                    <w:right w:val="none" w:sz="0" w:space="0" w:color="auto"/>
                  </w:divBdr>
                </w:div>
                <w:div w:id="1350446414">
                  <w:marLeft w:val="0"/>
                  <w:marRight w:val="0"/>
                  <w:marTop w:val="0"/>
                  <w:marBottom w:val="0"/>
                  <w:divBdr>
                    <w:top w:val="none" w:sz="0" w:space="0" w:color="auto"/>
                    <w:left w:val="none" w:sz="0" w:space="0" w:color="auto"/>
                    <w:bottom w:val="none" w:sz="0" w:space="0" w:color="auto"/>
                    <w:right w:val="none" w:sz="0" w:space="0" w:color="auto"/>
                  </w:divBdr>
                </w:div>
                <w:div w:id="1395926976">
                  <w:marLeft w:val="0"/>
                  <w:marRight w:val="0"/>
                  <w:marTop w:val="0"/>
                  <w:marBottom w:val="0"/>
                  <w:divBdr>
                    <w:top w:val="none" w:sz="0" w:space="0" w:color="auto"/>
                    <w:left w:val="none" w:sz="0" w:space="0" w:color="auto"/>
                    <w:bottom w:val="none" w:sz="0" w:space="0" w:color="auto"/>
                    <w:right w:val="none" w:sz="0" w:space="0" w:color="auto"/>
                  </w:divBdr>
                </w:div>
                <w:div w:id="1445998417">
                  <w:marLeft w:val="0"/>
                  <w:marRight w:val="0"/>
                  <w:marTop w:val="0"/>
                  <w:marBottom w:val="0"/>
                  <w:divBdr>
                    <w:top w:val="none" w:sz="0" w:space="0" w:color="auto"/>
                    <w:left w:val="none" w:sz="0" w:space="0" w:color="auto"/>
                    <w:bottom w:val="none" w:sz="0" w:space="0" w:color="auto"/>
                    <w:right w:val="none" w:sz="0" w:space="0" w:color="auto"/>
                  </w:divBdr>
                </w:div>
                <w:div w:id="1515799349">
                  <w:marLeft w:val="0"/>
                  <w:marRight w:val="0"/>
                  <w:marTop w:val="0"/>
                  <w:marBottom w:val="0"/>
                  <w:divBdr>
                    <w:top w:val="none" w:sz="0" w:space="0" w:color="auto"/>
                    <w:left w:val="none" w:sz="0" w:space="0" w:color="auto"/>
                    <w:bottom w:val="none" w:sz="0" w:space="0" w:color="auto"/>
                    <w:right w:val="none" w:sz="0" w:space="0" w:color="auto"/>
                  </w:divBdr>
                </w:div>
                <w:div w:id="1563982240">
                  <w:marLeft w:val="0"/>
                  <w:marRight w:val="0"/>
                  <w:marTop w:val="0"/>
                  <w:marBottom w:val="0"/>
                  <w:divBdr>
                    <w:top w:val="none" w:sz="0" w:space="0" w:color="auto"/>
                    <w:left w:val="none" w:sz="0" w:space="0" w:color="auto"/>
                    <w:bottom w:val="none" w:sz="0" w:space="0" w:color="auto"/>
                    <w:right w:val="none" w:sz="0" w:space="0" w:color="auto"/>
                  </w:divBdr>
                </w:div>
                <w:div w:id="1634825988">
                  <w:marLeft w:val="0"/>
                  <w:marRight w:val="0"/>
                  <w:marTop w:val="0"/>
                  <w:marBottom w:val="0"/>
                  <w:divBdr>
                    <w:top w:val="none" w:sz="0" w:space="0" w:color="auto"/>
                    <w:left w:val="none" w:sz="0" w:space="0" w:color="auto"/>
                    <w:bottom w:val="none" w:sz="0" w:space="0" w:color="auto"/>
                    <w:right w:val="none" w:sz="0" w:space="0" w:color="auto"/>
                  </w:divBdr>
                </w:div>
                <w:div w:id="1639919924">
                  <w:marLeft w:val="0"/>
                  <w:marRight w:val="0"/>
                  <w:marTop w:val="0"/>
                  <w:marBottom w:val="0"/>
                  <w:divBdr>
                    <w:top w:val="none" w:sz="0" w:space="0" w:color="auto"/>
                    <w:left w:val="none" w:sz="0" w:space="0" w:color="auto"/>
                    <w:bottom w:val="none" w:sz="0" w:space="0" w:color="auto"/>
                    <w:right w:val="none" w:sz="0" w:space="0" w:color="auto"/>
                  </w:divBdr>
                </w:div>
                <w:div w:id="1654137845">
                  <w:marLeft w:val="0"/>
                  <w:marRight w:val="0"/>
                  <w:marTop w:val="0"/>
                  <w:marBottom w:val="0"/>
                  <w:divBdr>
                    <w:top w:val="none" w:sz="0" w:space="0" w:color="auto"/>
                    <w:left w:val="none" w:sz="0" w:space="0" w:color="auto"/>
                    <w:bottom w:val="none" w:sz="0" w:space="0" w:color="auto"/>
                    <w:right w:val="none" w:sz="0" w:space="0" w:color="auto"/>
                  </w:divBdr>
                </w:div>
                <w:div w:id="1678314296">
                  <w:marLeft w:val="0"/>
                  <w:marRight w:val="0"/>
                  <w:marTop w:val="0"/>
                  <w:marBottom w:val="0"/>
                  <w:divBdr>
                    <w:top w:val="none" w:sz="0" w:space="0" w:color="auto"/>
                    <w:left w:val="none" w:sz="0" w:space="0" w:color="auto"/>
                    <w:bottom w:val="none" w:sz="0" w:space="0" w:color="auto"/>
                    <w:right w:val="none" w:sz="0" w:space="0" w:color="auto"/>
                  </w:divBdr>
                </w:div>
                <w:div w:id="1720392897">
                  <w:marLeft w:val="0"/>
                  <w:marRight w:val="0"/>
                  <w:marTop w:val="0"/>
                  <w:marBottom w:val="0"/>
                  <w:divBdr>
                    <w:top w:val="none" w:sz="0" w:space="0" w:color="auto"/>
                    <w:left w:val="none" w:sz="0" w:space="0" w:color="auto"/>
                    <w:bottom w:val="none" w:sz="0" w:space="0" w:color="auto"/>
                    <w:right w:val="none" w:sz="0" w:space="0" w:color="auto"/>
                  </w:divBdr>
                </w:div>
                <w:div w:id="1725594778">
                  <w:marLeft w:val="0"/>
                  <w:marRight w:val="0"/>
                  <w:marTop w:val="0"/>
                  <w:marBottom w:val="0"/>
                  <w:divBdr>
                    <w:top w:val="none" w:sz="0" w:space="0" w:color="auto"/>
                    <w:left w:val="none" w:sz="0" w:space="0" w:color="auto"/>
                    <w:bottom w:val="none" w:sz="0" w:space="0" w:color="auto"/>
                    <w:right w:val="none" w:sz="0" w:space="0" w:color="auto"/>
                  </w:divBdr>
                </w:div>
                <w:div w:id="1743790627">
                  <w:marLeft w:val="0"/>
                  <w:marRight w:val="0"/>
                  <w:marTop w:val="0"/>
                  <w:marBottom w:val="0"/>
                  <w:divBdr>
                    <w:top w:val="none" w:sz="0" w:space="0" w:color="auto"/>
                    <w:left w:val="none" w:sz="0" w:space="0" w:color="auto"/>
                    <w:bottom w:val="none" w:sz="0" w:space="0" w:color="auto"/>
                    <w:right w:val="none" w:sz="0" w:space="0" w:color="auto"/>
                  </w:divBdr>
                </w:div>
                <w:div w:id="1781072920">
                  <w:marLeft w:val="0"/>
                  <w:marRight w:val="0"/>
                  <w:marTop w:val="0"/>
                  <w:marBottom w:val="0"/>
                  <w:divBdr>
                    <w:top w:val="none" w:sz="0" w:space="0" w:color="auto"/>
                    <w:left w:val="none" w:sz="0" w:space="0" w:color="auto"/>
                    <w:bottom w:val="none" w:sz="0" w:space="0" w:color="auto"/>
                    <w:right w:val="none" w:sz="0" w:space="0" w:color="auto"/>
                  </w:divBdr>
                </w:div>
                <w:div w:id="1782147718">
                  <w:marLeft w:val="0"/>
                  <w:marRight w:val="0"/>
                  <w:marTop w:val="0"/>
                  <w:marBottom w:val="0"/>
                  <w:divBdr>
                    <w:top w:val="none" w:sz="0" w:space="0" w:color="auto"/>
                    <w:left w:val="none" w:sz="0" w:space="0" w:color="auto"/>
                    <w:bottom w:val="none" w:sz="0" w:space="0" w:color="auto"/>
                    <w:right w:val="none" w:sz="0" w:space="0" w:color="auto"/>
                  </w:divBdr>
                </w:div>
                <w:div w:id="1828669172">
                  <w:marLeft w:val="0"/>
                  <w:marRight w:val="0"/>
                  <w:marTop w:val="0"/>
                  <w:marBottom w:val="0"/>
                  <w:divBdr>
                    <w:top w:val="none" w:sz="0" w:space="0" w:color="auto"/>
                    <w:left w:val="none" w:sz="0" w:space="0" w:color="auto"/>
                    <w:bottom w:val="none" w:sz="0" w:space="0" w:color="auto"/>
                    <w:right w:val="none" w:sz="0" w:space="0" w:color="auto"/>
                  </w:divBdr>
                </w:div>
                <w:div w:id="1875606542">
                  <w:marLeft w:val="0"/>
                  <w:marRight w:val="0"/>
                  <w:marTop w:val="0"/>
                  <w:marBottom w:val="0"/>
                  <w:divBdr>
                    <w:top w:val="none" w:sz="0" w:space="0" w:color="auto"/>
                    <w:left w:val="none" w:sz="0" w:space="0" w:color="auto"/>
                    <w:bottom w:val="none" w:sz="0" w:space="0" w:color="auto"/>
                    <w:right w:val="none" w:sz="0" w:space="0" w:color="auto"/>
                  </w:divBdr>
                </w:div>
                <w:div w:id="1880435255">
                  <w:marLeft w:val="0"/>
                  <w:marRight w:val="0"/>
                  <w:marTop w:val="0"/>
                  <w:marBottom w:val="0"/>
                  <w:divBdr>
                    <w:top w:val="none" w:sz="0" w:space="0" w:color="auto"/>
                    <w:left w:val="none" w:sz="0" w:space="0" w:color="auto"/>
                    <w:bottom w:val="none" w:sz="0" w:space="0" w:color="auto"/>
                    <w:right w:val="none" w:sz="0" w:space="0" w:color="auto"/>
                  </w:divBdr>
                </w:div>
                <w:div w:id="1904874262">
                  <w:marLeft w:val="0"/>
                  <w:marRight w:val="0"/>
                  <w:marTop w:val="0"/>
                  <w:marBottom w:val="0"/>
                  <w:divBdr>
                    <w:top w:val="none" w:sz="0" w:space="0" w:color="auto"/>
                    <w:left w:val="none" w:sz="0" w:space="0" w:color="auto"/>
                    <w:bottom w:val="none" w:sz="0" w:space="0" w:color="auto"/>
                    <w:right w:val="none" w:sz="0" w:space="0" w:color="auto"/>
                  </w:divBdr>
                </w:div>
                <w:div w:id="2051222769">
                  <w:marLeft w:val="0"/>
                  <w:marRight w:val="0"/>
                  <w:marTop w:val="0"/>
                  <w:marBottom w:val="0"/>
                  <w:divBdr>
                    <w:top w:val="none" w:sz="0" w:space="0" w:color="auto"/>
                    <w:left w:val="none" w:sz="0" w:space="0" w:color="auto"/>
                    <w:bottom w:val="none" w:sz="0" w:space="0" w:color="auto"/>
                    <w:right w:val="none" w:sz="0" w:space="0" w:color="auto"/>
                  </w:divBdr>
                </w:div>
                <w:div w:id="2103841320">
                  <w:marLeft w:val="0"/>
                  <w:marRight w:val="0"/>
                  <w:marTop w:val="0"/>
                  <w:marBottom w:val="0"/>
                  <w:divBdr>
                    <w:top w:val="none" w:sz="0" w:space="0" w:color="auto"/>
                    <w:left w:val="none" w:sz="0" w:space="0" w:color="auto"/>
                    <w:bottom w:val="none" w:sz="0" w:space="0" w:color="auto"/>
                    <w:right w:val="none" w:sz="0" w:space="0" w:color="auto"/>
                  </w:divBdr>
                </w:div>
                <w:div w:id="2130204300">
                  <w:marLeft w:val="0"/>
                  <w:marRight w:val="0"/>
                  <w:marTop w:val="0"/>
                  <w:marBottom w:val="0"/>
                  <w:divBdr>
                    <w:top w:val="none" w:sz="0" w:space="0" w:color="auto"/>
                    <w:left w:val="none" w:sz="0" w:space="0" w:color="auto"/>
                    <w:bottom w:val="none" w:sz="0" w:space="0" w:color="auto"/>
                    <w:right w:val="none" w:sz="0" w:space="0" w:color="auto"/>
                  </w:divBdr>
                </w:div>
                <w:div w:id="213578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072473">
      <w:bodyDiv w:val="1"/>
      <w:marLeft w:val="0"/>
      <w:marRight w:val="0"/>
      <w:marTop w:val="0"/>
      <w:marBottom w:val="0"/>
      <w:divBdr>
        <w:top w:val="none" w:sz="0" w:space="0" w:color="auto"/>
        <w:left w:val="none" w:sz="0" w:space="0" w:color="auto"/>
        <w:bottom w:val="none" w:sz="0" w:space="0" w:color="auto"/>
        <w:right w:val="none" w:sz="0" w:space="0" w:color="auto"/>
      </w:divBdr>
      <w:divsChild>
        <w:div w:id="500896972">
          <w:marLeft w:val="0"/>
          <w:marRight w:val="0"/>
          <w:marTop w:val="0"/>
          <w:marBottom w:val="0"/>
          <w:divBdr>
            <w:top w:val="none" w:sz="0" w:space="0" w:color="auto"/>
            <w:left w:val="none" w:sz="0" w:space="0" w:color="auto"/>
            <w:bottom w:val="none" w:sz="0" w:space="0" w:color="auto"/>
            <w:right w:val="none" w:sz="0" w:space="0" w:color="auto"/>
          </w:divBdr>
        </w:div>
        <w:div w:id="849638406">
          <w:marLeft w:val="0"/>
          <w:marRight w:val="0"/>
          <w:marTop w:val="0"/>
          <w:marBottom w:val="0"/>
          <w:divBdr>
            <w:top w:val="none" w:sz="0" w:space="0" w:color="auto"/>
            <w:left w:val="none" w:sz="0" w:space="0" w:color="auto"/>
            <w:bottom w:val="none" w:sz="0" w:space="0" w:color="auto"/>
            <w:right w:val="none" w:sz="0" w:space="0" w:color="auto"/>
          </w:divBdr>
        </w:div>
        <w:div w:id="1077358787">
          <w:marLeft w:val="0"/>
          <w:marRight w:val="0"/>
          <w:marTop w:val="0"/>
          <w:marBottom w:val="0"/>
          <w:divBdr>
            <w:top w:val="none" w:sz="0" w:space="0" w:color="auto"/>
            <w:left w:val="none" w:sz="0" w:space="0" w:color="auto"/>
            <w:bottom w:val="none" w:sz="0" w:space="0" w:color="auto"/>
            <w:right w:val="none" w:sz="0" w:space="0" w:color="auto"/>
          </w:divBdr>
        </w:div>
        <w:div w:id="1216087925">
          <w:marLeft w:val="0"/>
          <w:marRight w:val="0"/>
          <w:marTop w:val="0"/>
          <w:marBottom w:val="0"/>
          <w:divBdr>
            <w:top w:val="none" w:sz="0" w:space="0" w:color="auto"/>
            <w:left w:val="none" w:sz="0" w:space="0" w:color="auto"/>
            <w:bottom w:val="none" w:sz="0" w:space="0" w:color="auto"/>
            <w:right w:val="none" w:sz="0" w:space="0" w:color="auto"/>
          </w:divBdr>
        </w:div>
        <w:div w:id="1386173994">
          <w:marLeft w:val="0"/>
          <w:marRight w:val="0"/>
          <w:marTop w:val="0"/>
          <w:marBottom w:val="0"/>
          <w:divBdr>
            <w:top w:val="none" w:sz="0" w:space="0" w:color="auto"/>
            <w:left w:val="none" w:sz="0" w:space="0" w:color="auto"/>
            <w:bottom w:val="none" w:sz="0" w:space="0" w:color="auto"/>
            <w:right w:val="none" w:sz="0" w:space="0" w:color="auto"/>
          </w:divBdr>
        </w:div>
      </w:divsChild>
    </w:div>
    <w:div w:id="871309193">
      <w:bodyDiv w:val="1"/>
      <w:marLeft w:val="0"/>
      <w:marRight w:val="0"/>
      <w:marTop w:val="0"/>
      <w:marBottom w:val="0"/>
      <w:divBdr>
        <w:top w:val="none" w:sz="0" w:space="0" w:color="auto"/>
        <w:left w:val="none" w:sz="0" w:space="0" w:color="auto"/>
        <w:bottom w:val="none" w:sz="0" w:space="0" w:color="auto"/>
        <w:right w:val="none" w:sz="0" w:space="0" w:color="auto"/>
      </w:divBdr>
      <w:divsChild>
        <w:div w:id="38406037">
          <w:marLeft w:val="0"/>
          <w:marRight w:val="0"/>
          <w:marTop w:val="0"/>
          <w:marBottom w:val="0"/>
          <w:divBdr>
            <w:top w:val="none" w:sz="0" w:space="0" w:color="auto"/>
            <w:left w:val="none" w:sz="0" w:space="0" w:color="auto"/>
            <w:bottom w:val="none" w:sz="0" w:space="0" w:color="auto"/>
            <w:right w:val="none" w:sz="0" w:space="0" w:color="auto"/>
          </w:divBdr>
          <w:divsChild>
            <w:div w:id="395786620">
              <w:marLeft w:val="0"/>
              <w:marRight w:val="0"/>
              <w:marTop w:val="0"/>
              <w:marBottom w:val="0"/>
              <w:divBdr>
                <w:top w:val="none" w:sz="0" w:space="0" w:color="auto"/>
                <w:left w:val="none" w:sz="0" w:space="0" w:color="auto"/>
                <w:bottom w:val="none" w:sz="0" w:space="0" w:color="auto"/>
                <w:right w:val="none" w:sz="0" w:space="0" w:color="auto"/>
              </w:divBdr>
            </w:div>
            <w:div w:id="570654564">
              <w:marLeft w:val="0"/>
              <w:marRight w:val="0"/>
              <w:marTop w:val="0"/>
              <w:marBottom w:val="0"/>
              <w:divBdr>
                <w:top w:val="none" w:sz="0" w:space="0" w:color="auto"/>
                <w:left w:val="none" w:sz="0" w:space="0" w:color="auto"/>
                <w:bottom w:val="none" w:sz="0" w:space="0" w:color="auto"/>
                <w:right w:val="none" w:sz="0" w:space="0" w:color="auto"/>
              </w:divBdr>
            </w:div>
            <w:div w:id="1108088543">
              <w:marLeft w:val="0"/>
              <w:marRight w:val="0"/>
              <w:marTop w:val="0"/>
              <w:marBottom w:val="0"/>
              <w:divBdr>
                <w:top w:val="none" w:sz="0" w:space="0" w:color="auto"/>
                <w:left w:val="none" w:sz="0" w:space="0" w:color="auto"/>
                <w:bottom w:val="none" w:sz="0" w:space="0" w:color="auto"/>
                <w:right w:val="none" w:sz="0" w:space="0" w:color="auto"/>
              </w:divBdr>
            </w:div>
            <w:div w:id="1670136693">
              <w:marLeft w:val="0"/>
              <w:marRight w:val="0"/>
              <w:marTop w:val="0"/>
              <w:marBottom w:val="0"/>
              <w:divBdr>
                <w:top w:val="none" w:sz="0" w:space="0" w:color="auto"/>
                <w:left w:val="none" w:sz="0" w:space="0" w:color="auto"/>
                <w:bottom w:val="none" w:sz="0" w:space="0" w:color="auto"/>
                <w:right w:val="none" w:sz="0" w:space="0" w:color="auto"/>
              </w:divBdr>
            </w:div>
            <w:div w:id="1720009391">
              <w:marLeft w:val="0"/>
              <w:marRight w:val="0"/>
              <w:marTop w:val="0"/>
              <w:marBottom w:val="0"/>
              <w:divBdr>
                <w:top w:val="none" w:sz="0" w:space="0" w:color="auto"/>
                <w:left w:val="none" w:sz="0" w:space="0" w:color="auto"/>
                <w:bottom w:val="none" w:sz="0" w:space="0" w:color="auto"/>
                <w:right w:val="none" w:sz="0" w:space="0" w:color="auto"/>
              </w:divBdr>
            </w:div>
          </w:divsChild>
        </w:div>
        <w:div w:id="164367048">
          <w:marLeft w:val="0"/>
          <w:marRight w:val="0"/>
          <w:marTop w:val="0"/>
          <w:marBottom w:val="0"/>
          <w:divBdr>
            <w:top w:val="none" w:sz="0" w:space="0" w:color="auto"/>
            <w:left w:val="none" w:sz="0" w:space="0" w:color="auto"/>
            <w:bottom w:val="none" w:sz="0" w:space="0" w:color="auto"/>
            <w:right w:val="none" w:sz="0" w:space="0" w:color="auto"/>
          </w:divBdr>
          <w:divsChild>
            <w:div w:id="37051054">
              <w:marLeft w:val="0"/>
              <w:marRight w:val="0"/>
              <w:marTop w:val="0"/>
              <w:marBottom w:val="0"/>
              <w:divBdr>
                <w:top w:val="none" w:sz="0" w:space="0" w:color="auto"/>
                <w:left w:val="none" w:sz="0" w:space="0" w:color="auto"/>
                <w:bottom w:val="none" w:sz="0" w:space="0" w:color="auto"/>
                <w:right w:val="none" w:sz="0" w:space="0" w:color="auto"/>
              </w:divBdr>
            </w:div>
            <w:div w:id="228880494">
              <w:marLeft w:val="0"/>
              <w:marRight w:val="0"/>
              <w:marTop w:val="0"/>
              <w:marBottom w:val="0"/>
              <w:divBdr>
                <w:top w:val="none" w:sz="0" w:space="0" w:color="auto"/>
                <w:left w:val="none" w:sz="0" w:space="0" w:color="auto"/>
                <w:bottom w:val="none" w:sz="0" w:space="0" w:color="auto"/>
                <w:right w:val="none" w:sz="0" w:space="0" w:color="auto"/>
              </w:divBdr>
            </w:div>
            <w:div w:id="658465934">
              <w:marLeft w:val="0"/>
              <w:marRight w:val="0"/>
              <w:marTop w:val="0"/>
              <w:marBottom w:val="0"/>
              <w:divBdr>
                <w:top w:val="none" w:sz="0" w:space="0" w:color="auto"/>
                <w:left w:val="none" w:sz="0" w:space="0" w:color="auto"/>
                <w:bottom w:val="none" w:sz="0" w:space="0" w:color="auto"/>
                <w:right w:val="none" w:sz="0" w:space="0" w:color="auto"/>
              </w:divBdr>
            </w:div>
            <w:div w:id="1015613804">
              <w:marLeft w:val="0"/>
              <w:marRight w:val="0"/>
              <w:marTop w:val="0"/>
              <w:marBottom w:val="0"/>
              <w:divBdr>
                <w:top w:val="none" w:sz="0" w:space="0" w:color="auto"/>
                <w:left w:val="none" w:sz="0" w:space="0" w:color="auto"/>
                <w:bottom w:val="none" w:sz="0" w:space="0" w:color="auto"/>
                <w:right w:val="none" w:sz="0" w:space="0" w:color="auto"/>
              </w:divBdr>
            </w:div>
            <w:div w:id="2099519017">
              <w:marLeft w:val="0"/>
              <w:marRight w:val="0"/>
              <w:marTop w:val="0"/>
              <w:marBottom w:val="0"/>
              <w:divBdr>
                <w:top w:val="none" w:sz="0" w:space="0" w:color="auto"/>
                <w:left w:val="none" w:sz="0" w:space="0" w:color="auto"/>
                <w:bottom w:val="none" w:sz="0" w:space="0" w:color="auto"/>
                <w:right w:val="none" w:sz="0" w:space="0" w:color="auto"/>
              </w:divBdr>
            </w:div>
          </w:divsChild>
        </w:div>
        <w:div w:id="347873169">
          <w:marLeft w:val="0"/>
          <w:marRight w:val="0"/>
          <w:marTop w:val="0"/>
          <w:marBottom w:val="0"/>
          <w:divBdr>
            <w:top w:val="none" w:sz="0" w:space="0" w:color="auto"/>
            <w:left w:val="none" w:sz="0" w:space="0" w:color="auto"/>
            <w:bottom w:val="none" w:sz="0" w:space="0" w:color="auto"/>
            <w:right w:val="none" w:sz="0" w:space="0" w:color="auto"/>
          </w:divBdr>
          <w:divsChild>
            <w:div w:id="126167941">
              <w:marLeft w:val="0"/>
              <w:marRight w:val="0"/>
              <w:marTop w:val="0"/>
              <w:marBottom w:val="0"/>
              <w:divBdr>
                <w:top w:val="none" w:sz="0" w:space="0" w:color="auto"/>
                <w:left w:val="none" w:sz="0" w:space="0" w:color="auto"/>
                <w:bottom w:val="none" w:sz="0" w:space="0" w:color="auto"/>
                <w:right w:val="none" w:sz="0" w:space="0" w:color="auto"/>
              </w:divBdr>
            </w:div>
            <w:div w:id="415516640">
              <w:marLeft w:val="0"/>
              <w:marRight w:val="0"/>
              <w:marTop w:val="0"/>
              <w:marBottom w:val="0"/>
              <w:divBdr>
                <w:top w:val="none" w:sz="0" w:space="0" w:color="auto"/>
                <w:left w:val="none" w:sz="0" w:space="0" w:color="auto"/>
                <w:bottom w:val="none" w:sz="0" w:space="0" w:color="auto"/>
                <w:right w:val="none" w:sz="0" w:space="0" w:color="auto"/>
              </w:divBdr>
            </w:div>
            <w:div w:id="1588342714">
              <w:marLeft w:val="0"/>
              <w:marRight w:val="0"/>
              <w:marTop w:val="0"/>
              <w:marBottom w:val="0"/>
              <w:divBdr>
                <w:top w:val="none" w:sz="0" w:space="0" w:color="auto"/>
                <w:left w:val="none" w:sz="0" w:space="0" w:color="auto"/>
                <w:bottom w:val="none" w:sz="0" w:space="0" w:color="auto"/>
                <w:right w:val="none" w:sz="0" w:space="0" w:color="auto"/>
              </w:divBdr>
            </w:div>
            <w:div w:id="1693647233">
              <w:marLeft w:val="0"/>
              <w:marRight w:val="0"/>
              <w:marTop w:val="0"/>
              <w:marBottom w:val="0"/>
              <w:divBdr>
                <w:top w:val="none" w:sz="0" w:space="0" w:color="auto"/>
                <w:left w:val="none" w:sz="0" w:space="0" w:color="auto"/>
                <w:bottom w:val="none" w:sz="0" w:space="0" w:color="auto"/>
                <w:right w:val="none" w:sz="0" w:space="0" w:color="auto"/>
              </w:divBdr>
            </w:div>
            <w:div w:id="1962950597">
              <w:marLeft w:val="0"/>
              <w:marRight w:val="0"/>
              <w:marTop w:val="0"/>
              <w:marBottom w:val="0"/>
              <w:divBdr>
                <w:top w:val="none" w:sz="0" w:space="0" w:color="auto"/>
                <w:left w:val="none" w:sz="0" w:space="0" w:color="auto"/>
                <w:bottom w:val="none" w:sz="0" w:space="0" w:color="auto"/>
                <w:right w:val="none" w:sz="0" w:space="0" w:color="auto"/>
              </w:divBdr>
            </w:div>
          </w:divsChild>
        </w:div>
        <w:div w:id="353000172">
          <w:marLeft w:val="0"/>
          <w:marRight w:val="0"/>
          <w:marTop w:val="0"/>
          <w:marBottom w:val="0"/>
          <w:divBdr>
            <w:top w:val="none" w:sz="0" w:space="0" w:color="auto"/>
            <w:left w:val="none" w:sz="0" w:space="0" w:color="auto"/>
            <w:bottom w:val="none" w:sz="0" w:space="0" w:color="auto"/>
            <w:right w:val="none" w:sz="0" w:space="0" w:color="auto"/>
          </w:divBdr>
          <w:divsChild>
            <w:div w:id="446968539">
              <w:marLeft w:val="0"/>
              <w:marRight w:val="0"/>
              <w:marTop w:val="0"/>
              <w:marBottom w:val="0"/>
              <w:divBdr>
                <w:top w:val="none" w:sz="0" w:space="0" w:color="auto"/>
                <w:left w:val="none" w:sz="0" w:space="0" w:color="auto"/>
                <w:bottom w:val="none" w:sz="0" w:space="0" w:color="auto"/>
                <w:right w:val="none" w:sz="0" w:space="0" w:color="auto"/>
              </w:divBdr>
            </w:div>
            <w:div w:id="641230156">
              <w:marLeft w:val="0"/>
              <w:marRight w:val="0"/>
              <w:marTop w:val="0"/>
              <w:marBottom w:val="0"/>
              <w:divBdr>
                <w:top w:val="none" w:sz="0" w:space="0" w:color="auto"/>
                <w:left w:val="none" w:sz="0" w:space="0" w:color="auto"/>
                <w:bottom w:val="none" w:sz="0" w:space="0" w:color="auto"/>
                <w:right w:val="none" w:sz="0" w:space="0" w:color="auto"/>
              </w:divBdr>
            </w:div>
            <w:div w:id="725951797">
              <w:marLeft w:val="0"/>
              <w:marRight w:val="0"/>
              <w:marTop w:val="0"/>
              <w:marBottom w:val="0"/>
              <w:divBdr>
                <w:top w:val="none" w:sz="0" w:space="0" w:color="auto"/>
                <w:left w:val="none" w:sz="0" w:space="0" w:color="auto"/>
                <w:bottom w:val="none" w:sz="0" w:space="0" w:color="auto"/>
                <w:right w:val="none" w:sz="0" w:space="0" w:color="auto"/>
              </w:divBdr>
            </w:div>
            <w:div w:id="1528174969">
              <w:marLeft w:val="0"/>
              <w:marRight w:val="0"/>
              <w:marTop w:val="0"/>
              <w:marBottom w:val="0"/>
              <w:divBdr>
                <w:top w:val="none" w:sz="0" w:space="0" w:color="auto"/>
                <w:left w:val="none" w:sz="0" w:space="0" w:color="auto"/>
                <w:bottom w:val="none" w:sz="0" w:space="0" w:color="auto"/>
                <w:right w:val="none" w:sz="0" w:space="0" w:color="auto"/>
              </w:divBdr>
            </w:div>
            <w:div w:id="1974553871">
              <w:marLeft w:val="0"/>
              <w:marRight w:val="0"/>
              <w:marTop w:val="0"/>
              <w:marBottom w:val="0"/>
              <w:divBdr>
                <w:top w:val="none" w:sz="0" w:space="0" w:color="auto"/>
                <w:left w:val="none" w:sz="0" w:space="0" w:color="auto"/>
                <w:bottom w:val="none" w:sz="0" w:space="0" w:color="auto"/>
                <w:right w:val="none" w:sz="0" w:space="0" w:color="auto"/>
              </w:divBdr>
            </w:div>
          </w:divsChild>
        </w:div>
        <w:div w:id="488835988">
          <w:marLeft w:val="0"/>
          <w:marRight w:val="0"/>
          <w:marTop w:val="0"/>
          <w:marBottom w:val="0"/>
          <w:divBdr>
            <w:top w:val="none" w:sz="0" w:space="0" w:color="auto"/>
            <w:left w:val="none" w:sz="0" w:space="0" w:color="auto"/>
            <w:bottom w:val="none" w:sz="0" w:space="0" w:color="auto"/>
            <w:right w:val="none" w:sz="0" w:space="0" w:color="auto"/>
          </w:divBdr>
          <w:divsChild>
            <w:div w:id="58747788">
              <w:marLeft w:val="0"/>
              <w:marRight w:val="0"/>
              <w:marTop w:val="0"/>
              <w:marBottom w:val="0"/>
              <w:divBdr>
                <w:top w:val="none" w:sz="0" w:space="0" w:color="auto"/>
                <w:left w:val="none" w:sz="0" w:space="0" w:color="auto"/>
                <w:bottom w:val="none" w:sz="0" w:space="0" w:color="auto"/>
                <w:right w:val="none" w:sz="0" w:space="0" w:color="auto"/>
              </w:divBdr>
            </w:div>
            <w:div w:id="538277706">
              <w:marLeft w:val="0"/>
              <w:marRight w:val="0"/>
              <w:marTop w:val="0"/>
              <w:marBottom w:val="0"/>
              <w:divBdr>
                <w:top w:val="none" w:sz="0" w:space="0" w:color="auto"/>
                <w:left w:val="none" w:sz="0" w:space="0" w:color="auto"/>
                <w:bottom w:val="none" w:sz="0" w:space="0" w:color="auto"/>
                <w:right w:val="none" w:sz="0" w:space="0" w:color="auto"/>
              </w:divBdr>
            </w:div>
            <w:div w:id="1243102830">
              <w:marLeft w:val="0"/>
              <w:marRight w:val="0"/>
              <w:marTop w:val="0"/>
              <w:marBottom w:val="0"/>
              <w:divBdr>
                <w:top w:val="none" w:sz="0" w:space="0" w:color="auto"/>
                <w:left w:val="none" w:sz="0" w:space="0" w:color="auto"/>
                <w:bottom w:val="none" w:sz="0" w:space="0" w:color="auto"/>
                <w:right w:val="none" w:sz="0" w:space="0" w:color="auto"/>
              </w:divBdr>
            </w:div>
            <w:div w:id="1589727845">
              <w:marLeft w:val="0"/>
              <w:marRight w:val="0"/>
              <w:marTop w:val="0"/>
              <w:marBottom w:val="0"/>
              <w:divBdr>
                <w:top w:val="none" w:sz="0" w:space="0" w:color="auto"/>
                <w:left w:val="none" w:sz="0" w:space="0" w:color="auto"/>
                <w:bottom w:val="none" w:sz="0" w:space="0" w:color="auto"/>
                <w:right w:val="none" w:sz="0" w:space="0" w:color="auto"/>
              </w:divBdr>
            </w:div>
            <w:div w:id="2129854835">
              <w:marLeft w:val="0"/>
              <w:marRight w:val="0"/>
              <w:marTop w:val="0"/>
              <w:marBottom w:val="0"/>
              <w:divBdr>
                <w:top w:val="none" w:sz="0" w:space="0" w:color="auto"/>
                <w:left w:val="none" w:sz="0" w:space="0" w:color="auto"/>
                <w:bottom w:val="none" w:sz="0" w:space="0" w:color="auto"/>
                <w:right w:val="none" w:sz="0" w:space="0" w:color="auto"/>
              </w:divBdr>
            </w:div>
          </w:divsChild>
        </w:div>
        <w:div w:id="566839214">
          <w:marLeft w:val="0"/>
          <w:marRight w:val="0"/>
          <w:marTop w:val="0"/>
          <w:marBottom w:val="0"/>
          <w:divBdr>
            <w:top w:val="none" w:sz="0" w:space="0" w:color="auto"/>
            <w:left w:val="none" w:sz="0" w:space="0" w:color="auto"/>
            <w:bottom w:val="none" w:sz="0" w:space="0" w:color="auto"/>
            <w:right w:val="none" w:sz="0" w:space="0" w:color="auto"/>
          </w:divBdr>
          <w:divsChild>
            <w:div w:id="477963584">
              <w:marLeft w:val="0"/>
              <w:marRight w:val="0"/>
              <w:marTop w:val="0"/>
              <w:marBottom w:val="0"/>
              <w:divBdr>
                <w:top w:val="none" w:sz="0" w:space="0" w:color="auto"/>
                <w:left w:val="none" w:sz="0" w:space="0" w:color="auto"/>
                <w:bottom w:val="none" w:sz="0" w:space="0" w:color="auto"/>
                <w:right w:val="none" w:sz="0" w:space="0" w:color="auto"/>
              </w:divBdr>
            </w:div>
            <w:div w:id="484324173">
              <w:marLeft w:val="0"/>
              <w:marRight w:val="0"/>
              <w:marTop w:val="0"/>
              <w:marBottom w:val="0"/>
              <w:divBdr>
                <w:top w:val="none" w:sz="0" w:space="0" w:color="auto"/>
                <w:left w:val="none" w:sz="0" w:space="0" w:color="auto"/>
                <w:bottom w:val="none" w:sz="0" w:space="0" w:color="auto"/>
                <w:right w:val="none" w:sz="0" w:space="0" w:color="auto"/>
              </w:divBdr>
            </w:div>
            <w:div w:id="582448023">
              <w:marLeft w:val="0"/>
              <w:marRight w:val="0"/>
              <w:marTop w:val="0"/>
              <w:marBottom w:val="0"/>
              <w:divBdr>
                <w:top w:val="none" w:sz="0" w:space="0" w:color="auto"/>
                <w:left w:val="none" w:sz="0" w:space="0" w:color="auto"/>
                <w:bottom w:val="none" w:sz="0" w:space="0" w:color="auto"/>
                <w:right w:val="none" w:sz="0" w:space="0" w:color="auto"/>
              </w:divBdr>
            </w:div>
            <w:div w:id="1064909115">
              <w:marLeft w:val="0"/>
              <w:marRight w:val="0"/>
              <w:marTop w:val="0"/>
              <w:marBottom w:val="0"/>
              <w:divBdr>
                <w:top w:val="none" w:sz="0" w:space="0" w:color="auto"/>
                <w:left w:val="none" w:sz="0" w:space="0" w:color="auto"/>
                <w:bottom w:val="none" w:sz="0" w:space="0" w:color="auto"/>
                <w:right w:val="none" w:sz="0" w:space="0" w:color="auto"/>
              </w:divBdr>
            </w:div>
            <w:div w:id="1631982559">
              <w:marLeft w:val="0"/>
              <w:marRight w:val="0"/>
              <w:marTop w:val="0"/>
              <w:marBottom w:val="0"/>
              <w:divBdr>
                <w:top w:val="none" w:sz="0" w:space="0" w:color="auto"/>
                <w:left w:val="none" w:sz="0" w:space="0" w:color="auto"/>
                <w:bottom w:val="none" w:sz="0" w:space="0" w:color="auto"/>
                <w:right w:val="none" w:sz="0" w:space="0" w:color="auto"/>
              </w:divBdr>
            </w:div>
          </w:divsChild>
        </w:div>
        <w:div w:id="622619531">
          <w:marLeft w:val="0"/>
          <w:marRight w:val="0"/>
          <w:marTop w:val="0"/>
          <w:marBottom w:val="0"/>
          <w:divBdr>
            <w:top w:val="none" w:sz="0" w:space="0" w:color="auto"/>
            <w:left w:val="none" w:sz="0" w:space="0" w:color="auto"/>
            <w:bottom w:val="none" w:sz="0" w:space="0" w:color="auto"/>
            <w:right w:val="none" w:sz="0" w:space="0" w:color="auto"/>
          </w:divBdr>
          <w:divsChild>
            <w:div w:id="269243786">
              <w:marLeft w:val="0"/>
              <w:marRight w:val="0"/>
              <w:marTop w:val="0"/>
              <w:marBottom w:val="0"/>
              <w:divBdr>
                <w:top w:val="none" w:sz="0" w:space="0" w:color="auto"/>
                <w:left w:val="none" w:sz="0" w:space="0" w:color="auto"/>
                <w:bottom w:val="none" w:sz="0" w:space="0" w:color="auto"/>
                <w:right w:val="none" w:sz="0" w:space="0" w:color="auto"/>
              </w:divBdr>
            </w:div>
            <w:div w:id="518084609">
              <w:marLeft w:val="0"/>
              <w:marRight w:val="0"/>
              <w:marTop w:val="0"/>
              <w:marBottom w:val="0"/>
              <w:divBdr>
                <w:top w:val="none" w:sz="0" w:space="0" w:color="auto"/>
                <w:left w:val="none" w:sz="0" w:space="0" w:color="auto"/>
                <w:bottom w:val="none" w:sz="0" w:space="0" w:color="auto"/>
                <w:right w:val="none" w:sz="0" w:space="0" w:color="auto"/>
              </w:divBdr>
            </w:div>
            <w:div w:id="518735391">
              <w:marLeft w:val="0"/>
              <w:marRight w:val="0"/>
              <w:marTop w:val="0"/>
              <w:marBottom w:val="0"/>
              <w:divBdr>
                <w:top w:val="none" w:sz="0" w:space="0" w:color="auto"/>
                <w:left w:val="none" w:sz="0" w:space="0" w:color="auto"/>
                <w:bottom w:val="none" w:sz="0" w:space="0" w:color="auto"/>
                <w:right w:val="none" w:sz="0" w:space="0" w:color="auto"/>
              </w:divBdr>
            </w:div>
            <w:div w:id="1431387968">
              <w:marLeft w:val="0"/>
              <w:marRight w:val="0"/>
              <w:marTop w:val="0"/>
              <w:marBottom w:val="0"/>
              <w:divBdr>
                <w:top w:val="none" w:sz="0" w:space="0" w:color="auto"/>
                <w:left w:val="none" w:sz="0" w:space="0" w:color="auto"/>
                <w:bottom w:val="none" w:sz="0" w:space="0" w:color="auto"/>
                <w:right w:val="none" w:sz="0" w:space="0" w:color="auto"/>
              </w:divBdr>
            </w:div>
            <w:div w:id="1434403729">
              <w:marLeft w:val="0"/>
              <w:marRight w:val="0"/>
              <w:marTop w:val="0"/>
              <w:marBottom w:val="0"/>
              <w:divBdr>
                <w:top w:val="none" w:sz="0" w:space="0" w:color="auto"/>
                <w:left w:val="none" w:sz="0" w:space="0" w:color="auto"/>
                <w:bottom w:val="none" w:sz="0" w:space="0" w:color="auto"/>
                <w:right w:val="none" w:sz="0" w:space="0" w:color="auto"/>
              </w:divBdr>
            </w:div>
          </w:divsChild>
        </w:div>
        <w:div w:id="730154828">
          <w:marLeft w:val="0"/>
          <w:marRight w:val="0"/>
          <w:marTop w:val="0"/>
          <w:marBottom w:val="0"/>
          <w:divBdr>
            <w:top w:val="none" w:sz="0" w:space="0" w:color="auto"/>
            <w:left w:val="none" w:sz="0" w:space="0" w:color="auto"/>
            <w:bottom w:val="none" w:sz="0" w:space="0" w:color="auto"/>
            <w:right w:val="none" w:sz="0" w:space="0" w:color="auto"/>
          </w:divBdr>
          <w:divsChild>
            <w:div w:id="183521392">
              <w:marLeft w:val="0"/>
              <w:marRight w:val="0"/>
              <w:marTop w:val="0"/>
              <w:marBottom w:val="0"/>
              <w:divBdr>
                <w:top w:val="none" w:sz="0" w:space="0" w:color="auto"/>
                <w:left w:val="none" w:sz="0" w:space="0" w:color="auto"/>
                <w:bottom w:val="none" w:sz="0" w:space="0" w:color="auto"/>
                <w:right w:val="none" w:sz="0" w:space="0" w:color="auto"/>
              </w:divBdr>
            </w:div>
            <w:div w:id="198713484">
              <w:marLeft w:val="0"/>
              <w:marRight w:val="0"/>
              <w:marTop w:val="0"/>
              <w:marBottom w:val="0"/>
              <w:divBdr>
                <w:top w:val="none" w:sz="0" w:space="0" w:color="auto"/>
                <w:left w:val="none" w:sz="0" w:space="0" w:color="auto"/>
                <w:bottom w:val="none" w:sz="0" w:space="0" w:color="auto"/>
                <w:right w:val="none" w:sz="0" w:space="0" w:color="auto"/>
              </w:divBdr>
            </w:div>
            <w:div w:id="489520541">
              <w:marLeft w:val="0"/>
              <w:marRight w:val="0"/>
              <w:marTop w:val="0"/>
              <w:marBottom w:val="0"/>
              <w:divBdr>
                <w:top w:val="none" w:sz="0" w:space="0" w:color="auto"/>
                <w:left w:val="none" w:sz="0" w:space="0" w:color="auto"/>
                <w:bottom w:val="none" w:sz="0" w:space="0" w:color="auto"/>
                <w:right w:val="none" w:sz="0" w:space="0" w:color="auto"/>
              </w:divBdr>
            </w:div>
            <w:div w:id="765033641">
              <w:marLeft w:val="0"/>
              <w:marRight w:val="0"/>
              <w:marTop w:val="0"/>
              <w:marBottom w:val="0"/>
              <w:divBdr>
                <w:top w:val="none" w:sz="0" w:space="0" w:color="auto"/>
                <w:left w:val="none" w:sz="0" w:space="0" w:color="auto"/>
                <w:bottom w:val="none" w:sz="0" w:space="0" w:color="auto"/>
                <w:right w:val="none" w:sz="0" w:space="0" w:color="auto"/>
              </w:divBdr>
            </w:div>
            <w:div w:id="2059040349">
              <w:marLeft w:val="0"/>
              <w:marRight w:val="0"/>
              <w:marTop w:val="0"/>
              <w:marBottom w:val="0"/>
              <w:divBdr>
                <w:top w:val="none" w:sz="0" w:space="0" w:color="auto"/>
                <w:left w:val="none" w:sz="0" w:space="0" w:color="auto"/>
                <w:bottom w:val="none" w:sz="0" w:space="0" w:color="auto"/>
                <w:right w:val="none" w:sz="0" w:space="0" w:color="auto"/>
              </w:divBdr>
            </w:div>
          </w:divsChild>
        </w:div>
        <w:div w:id="951791502">
          <w:marLeft w:val="0"/>
          <w:marRight w:val="0"/>
          <w:marTop w:val="0"/>
          <w:marBottom w:val="0"/>
          <w:divBdr>
            <w:top w:val="none" w:sz="0" w:space="0" w:color="auto"/>
            <w:left w:val="none" w:sz="0" w:space="0" w:color="auto"/>
            <w:bottom w:val="none" w:sz="0" w:space="0" w:color="auto"/>
            <w:right w:val="none" w:sz="0" w:space="0" w:color="auto"/>
          </w:divBdr>
          <w:divsChild>
            <w:div w:id="676881683">
              <w:marLeft w:val="0"/>
              <w:marRight w:val="0"/>
              <w:marTop w:val="0"/>
              <w:marBottom w:val="0"/>
              <w:divBdr>
                <w:top w:val="none" w:sz="0" w:space="0" w:color="auto"/>
                <w:left w:val="none" w:sz="0" w:space="0" w:color="auto"/>
                <w:bottom w:val="none" w:sz="0" w:space="0" w:color="auto"/>
                <w:right w:val="none" w:sz="0" w:space="0" w:color="auto"/>
              </w:divBdr>
            </w:div>
            <w:div w:id="1739790334">
              <w:marLeft w:val="0"/>
              <w:marRight w:val="0"/>
              <w:marTop w:val="0"/>
              <w:marBottom w:val="0"/>
              <w:divBdr>
                <w:top w:val="none" w:sz="0" w:space="0" w:color="auto"/>
                <w:left w:val="none" w:sz="0" w:space="0" w:color="auto"/>
                <w:bottom w:val="none" w:sz="0" w:space="0" w:color="auto"/>
                <w:right w:val="none" w:sz="0" w:space="0" w:color="auto"/>
              </w:divBdr>
            </w:div>
            <w:div w:id="1858693190">
              <w:marLeft w:val="0"/>
              <w:marRight w:val="0"/>
              <w:marTop w:val="0"/>
              <w:marBottom w:val="0"/>
              <w:divBdr>
                <w:top w:val="none" w:sz="0" w:space="0" w:color="auto"/>
                <w:left w:val="none" w:sz="0" w:space="0" w:color="auto"/>
                <w:bottom w:val="none" w:sz="0" w:space="0" w:color="auto"/>
                <w:right w:val="none" w:sz="0" w:space="0" w:color="auto"/>
              </w:divBdr>
            </w:div>
            <w:div w:id="2018917273">
              <w:marLeft w:val="0"/>
              <w:marRight w:val="0"/>
              <w:marTop w:val="0"/>
              <w:marBottom w:val="0"/>
              <w:divBdr>
                <w:top w:val="none" w:sz="0" w:space="0" w:color="auto"/>
                <w:left w:val="none" w:sz="0" w:space="0" w:color="auto"/>
                <w:bottom w:val="none" w:sz="0" w:space="0" w:color="auto"/>
                <w:right w:val="none" w:sz="0" w:space="0" w:color="auto"/>
              </w:divBdr>
            </w:div>
            <w:div w:id="2107193741">
              <w:marLeft w:val="0"/>
              <w:marRight w:val="0"/>
              <w:marTop w:val="0"/>
              <w:marBottom w:val="0"/>
              <w:divBdr>
                <w:top w:val="none" w:sz="0" w:space="0" w:color="auto"/>
                <w:left w:val="none" w:sz="0" w:space="0" w:color="auto"/>
                <w:bottom w:val="none" w:sz="0" w:space="0" w:color="auto"/>
                <w:right w:val="none" w:sz="0" w:space="0" w:color="auto"/>
              </w:divBdr>
            </w:div>
          </w:divsChild>
        </w:div>
        <w:div w:id="1018048514">
          <w:marLeft w:val="0"/>
          <w:marRight w:val="0"/>
          <w:marTop w:val="0"/>
          <w:marBottom w:val="0"/>
          <w:divBdr>
            <w:top w:val="none" w:sz="0" w:space="0" w:color="auto"/>
            <w:left w:val="none" w:sz="0" w:space="0" w:color="auto"/>
            <w:bottom w:val="none" w:sz="0" w:space="0" w:color="auto"/>
            <w:right w:val="none" w:sz="0" w:space="0" w:color="auto"/>
          </w:divBdr>
          <w:divsChild>
            <w:div w:id="93012880">
              <w:marLeft w:val="0"/>
              <w:marRight w:val="0"/>
              <w:marTop w:val="0"/>
              <w:marBottom w:val="0"/>
              <w:divBdr>
                <w:top w:val="none" w:sz="0" w:space="0" w:color="auto"/>
                <w:left w:val="none" w:sz="0" w:space="0" w:color="auto"/>
                <w:bottom w:val="none" w:sz="0" w:space="0" w:color="auto"/>
                <w:right w:val="none" w:sz="0" w:space="0" w:color="auto"/>
              </w:divBdr>
            </w:div>
            <w:div w:id="164981244">
              <w:marLeft w:val="0"/>
              <w:marRight w:val="0"/>
              <w:marTop w:val="0"/>
              <w:marBottom w:val="0"/>
              <w:divBdr>
                <w:top w:val="none" w:sz="0" w:space="0" w:color="auto"/>
                <w:left w:val="none" w:sz="0" w:space="0" w:color="auto"/>
                <w:bottom w:val="none" w:sz="0" w:space="0" w:color="auto"/>
                <w:right w:val="none" w:sz="0" w:space="0" w:color="auto"/>
              </w:divBdr>
            </w:div>
            <w:div w:id="696127958">
              <w:marLeft w:val="0"/>
              <w:marRight w:val="0"/>
              <w:marTop w:val="0"/>
              <w:marBottom w:val="0"/>
              <w:divBdr>
                <w:top w:val="none" w:sz="0" w:space="0" w:color="auto"/>
                <w:left w:val="none" w:sz="0" w:space="0" w:color="auto"/>
                <w:bottom w:val="none" w:sz="0" w:space="0" w:color="auto"/>
                <w:right w:val="none" w:sz="0" w:space="0" w:color="auto"/>
              </w:divBdr>
            </w:div>
            <w:div w:id="2011254944">
              <w:marLeft w:val="0"/>
              <w:marRight w:val="0"/>
              <w:marTop w:val="0"/>
              <w:marBottom w:val="0"/>
              <w:divBdr>
                <w:top w:val="none" w:sz="0" w:space="0" w:color="auto"/>
                <w:left w:val="none" w:sz="0" w:space="0" w:color="auto"/>
                <w:bottom w:val="none" w:sz="0" w:space="0" w:color="auto"/>
                <w:right w:val="none" w:sz="0" w:space="0" w:color="auto"/>
              </w:divBdr>
            </w:div>
            <w:div w:id="2146384434">
              <w:marLeft w:val="0"/>
              <w:marRight w:val="0"/>
              <w:marTop w:val="0"/>
              <w:marBottom w:val="0"/>
              <w:divBdr>
                <w:top w:val="none" w:sz="0" w:space="0" w:color="auto"/>
                <w:left w:val="none" w:sz="0" w:space="0" w:color="auto"/>
                <w:bottom w:val="none" w:sz="0" w:space="0" w:color="auto"/>
                <w:right w:val="none" w:sz="0" w:space="0" w:color="auto"/>
              </w:divBdr>
            </w:div>
          </w:divsChild>
        </w:div>
        <w:div w:id="1077283927">
          <w:marLeft w:val="0"/>
          <w:marRight w:val="0"/>
          <w:marTop w:val="0"/>
          <w:marBottom w:val="0"/>
          <w:divBdr>
            <w:top w:val="none" w:sz="0" w:space="0" w:color="auto"/>
            <w:left w:val="none" w:sz="0" w:space="0" w:color="auto"/>
            <w:bottom w:val="none" w:sz="0" w:space="0" w:color="auto"/>
            <w:right w:val="none" w:sz="0" w:space="0" w:color="auto"/>
          </w:divBdr>
          <w:divsChild>
            <w:div w:id="578561095">
              <w:marLeft w:val="0"/>
              <w:marRight w:val="0"/>
              <w:marTop w:val="0"/>
              <w:marBottom w:val="0"/>
              <w:divBdr>
                <w:top w:val="none" w:sz="0" w:space="0" w:color="auto"/>
                <w:left w:val="none" w:sz="0" w:space="0" w:color="auto"/>
                <w:bottom w:val="none" w:sz="0" w:space="0" w:color="auto"/>
                <w:right w:val="none" w:sz="0" w:space="0" w:color="auto"/>
              </w:divBdr>
            </w:div>
            <w:div w:id="661352524">
              <w:marLeft w:val="0"/>
              <w:marRight w:val="0"/>
              <w:marTop w:val="0"/>
              <w:marBottom w:val="0"/>
              <w:divBdr>
                <w:top w:val="none" w:sz="0" w:space="0" w:color="auto"/>
                <w:left w:val="none" w:sz="0" w:space="0" w:color="auto"/>
                <w:bottom w:val="none" w:sz="0" w:space="0" w:color="auto"/>
                <w:right w:val="none" w:sz="0" w:space="0" w:color="auto"/>
              </w:divBdr>
            </w:div>
            <w:div w:id="992678154">
              <w:marLeft w:val="0"/>
              <w:marRight w:val="0"/>
              <w:marTop w:val="0"/>
              <w:marBottom w:val="0"/>
              <w:divBdr>
                <w:top w:val="none" w:sz="0" w:space="0" w:color="auto"/>
                <w:left w:val="none" w:sz="0" w:space="0" w:color="auto"/>
                <w:bottom w:val="none" w:sz="0" w:space="0" w:color="auto"/>
                <w:right w:val="none" w:sz="0" w:space="0" w:color="auto"/>
              </w:divBdr>
            </w:div>
            <w:div w:id="1094086308">
              <w:marLeft w:val="0"/>
              <w:marRight w:val="0"/>
              <w:marTop w:val="0"/>
              <w:marBottom w:val="0"/>
              <w:divBdr>
                <w:top w:val="none" w:sz="0" w:space="0" w:color="auto"/>
                <w:left w:val="none" w:sz="0" w:space="0" w:color="auto"/>
                <w:bottom w:val="none" w:sz="0" w:space="0" w:color="auto"/>
                <w:right w:val="none" w:sz="0" w:space="0" w:color="auto"/>
              </w:divBdr>
            </w:div>
            <w:div w:id="1370227969">
              <w:marLeft w:val="0"/>
              <w:marRight w:val="0"/>
              <w:marTop w:val="0"/>
              <w:marBottom w:val="0"/>
              <w:divBdr>
                <w:top w:val="none" w:sz="0" w:space="0" w:color="auto"/>
                <w:left w:val="none" w:sz="0" w:space="0" w:color="auto"/>
                <w:bottom w:val="none" w:sz="0" w:space="0" w:color="auto"/>
                <w:right w:val="none" w:sz="0" w:space="0" w:color="auto"/>
              </w:divBdr>
            </w:div>
          </w:divsChild>
        </w:div>
        <w:div w:id="1085296519">
          <w:marLeft w:val="0"/>
          <w:marRight w:val="0"/>
          <w:marTop w:val="0"/>
          <w:marBottom w:val="0"/>
          <w:divBdr>
            <w:top w:val="none" w:sz="0" w:space="0" w:color="auto"/>
            <w:left w:val="none" w:sz="0" w:space="0" w:color="auto"/>
            <w:bottom w:val="none" w:sz="0" w:space="0" w:color="auto"/>
            <w:right w:val="none" w:sz="0" w:space="0" w:color="auto"/>
          </w:divBdr>
          <w:divsChild>
            <w:div w:id="274217926">
              <w:marLeft w:val="0"/>
              <w:marRight w:val="0"/>
              <w:marTop w:val="0"/>
              <w:marBottom w:val="0"/>
              <w:divBdr>
                <w:top w:val="none" w:sz="0" w:space="0" w:color="auto"/>
                <w:left w:val="none" w:sz="0" w:space="0" w:color="auto"/>
                <w:bottom w:val="none" w:sz="0" w:space="0" w:color="auto"/>
                <w:right w:val="none" w:sz="0" w:space="0" w:color="auto"/>
              </w:divBdr>
            </w:div>
            <w:div w:id="1068309668">
              <w:marLeft w:val="0"/>
              <w:marRight w:val="0"/>
              <w:marTop w:val="0"/>
              <w:marBottom w:val="0"/>
              <w:divBdr>
                <w:top w:val="none" w:sz="0" w:space="0" w:color="auto"/>
                <w:left w:val="none" w:sz="0" w:space="0" w:color="auto"/>
                <w:bottom w:val="none" w:sz="0" w:space="0" w:color="auto"/>
                <w:right w:val="none" w:sz="0" w:space="0" w:color="auto"/>
              </w:divBdr>
            </w:div>
            <w:div w:id="1775443673">
              <w:marLeft w:val="0"/>
              <w:marRight w:val="0"/>
              <w:marTop w:val="0"/>
              <w:marBottom w:val="0"/>
              <w:divBdr>
                <w:top w:val="none" w:sz="0" w:space="0" w:color="auto"/>
                <w:left w:val="none" w:sz="0" w:space="0" w:color="auto"/>
                <w:bottom w:val="none" w:sz="0" w:space="0" w:color="auto"/>
                <w:right w:val="none" w:sz="0" w:space="0" w:color="auto"/>
              </w:divBdr>
            </w:div>
            <w:div w:id="1849321965">
              <w:marLeft w:val="0"/>
              <w:marRight w:val="0"/>
              <w:marTop w:val="0"/>
              <w:marBottom w:val="0"/>
              <w:divBdr>
                <w:top w:val="none" w:sz="0" w:space="0" w:color="auto"/>
                <w:left w:val="none" w:sz="0" w:space="0" w:color="auto"/>
                <w:bottom w:val="none" w:sz="0" w:space="0" w:color="auto"/>
                <w:right w:val="none" w:sz="0" w:space="0" w:color="auto"/>
              </w:divBdr>
            </w:div>
            <w:div w:id="1887328862">
              <w:marLeft w:val="0"/>
              <w:marRight w:val="0"/>
              <w:marTop w:val="0"/>
              <w:marBottom w:val="0"/>
              <w:divBdr>
                <w:top w:val="none" w:sz="0" w:space="0" w:color="auto"/>
                <w:left w:val="none" w:sz="0" w:space="0" w:color="auto"/>
                <w:bottom w:val="none" w:sz="0" w:space="0" w:color="auto"/>
                <w:right w:val="none" w:sz="0" w:space="0" w:color="auto"/>
              </w:divBdr>
            </w:div>
          </w:divsChild>
        </w:div>
        <w:div w:id="1145585702">
          <w:marLeft w:val="0"/>
          <w:marRight w:val="0"/>
          <w:marTop w:val="0"/>
          <w:marBottom w:val="0"/>
          <w:divBdr>
            <w:top w:val="none" w:sz="0" w:space="0" w:color="auto"/>
            <w:left w:val="none" w:sz="0" w:space="0" w:color="auto"/>
            <w:bottom w:val="none" w:sz="0" w:space="0" w:color="auto"/>
            <w:right w:val="none" w:sz="0" w:space="0" w:color="auto"/>
          </w:divBdr>
          <w:divsChild>
            <w:div w:id="1047559312">
              <w:marLeft w:val="0"/>
              <w:marRight w:val="0"/>
              <w:marTop w:val="0"/>
              <w:marBottom w:val="0"/>
              <w:divBdr>
                <w:top w:val="none" w:sz="0" w:space="0" w:color="auto"/>
                <w:left w:val="none" w:sz="0" w:space="0" w:color="auto"/>
                <w:bottom w:val="none" w:sz="0" w:space="0" w:color="auto"/>
                <w:right w:val="none" w:sz="0" w:space="0" w:color="auto"/>
              </w:divBdr>
            </w:div>
            <w:div w:id="1596599083">
              <w:marLeft w:val="0"/>
              <w:marRight w:val="0"/>
              <w:marTop w:val="0"/>
              <w:marBottom w:val="0"/>
              <w:divBdr>
                <w:top w:val="none" w:sz="0" w:space="0" w:color="auto"/>
                <w:left w:val="none" w:sz="0" w:space="0" w:color="auto"/>
                <w:bottom w:val="none" w:sz="0" w:space="0" w:color="auto"/>
                <w:right w:val="none" w:sz="0" w:space="0" w:color="auto"/>
              </w:divBdr>
            </w:div>
            <w:div w:id="1909607212">
              <w:marLeft w:val="0"/>
              <w:marRight w:val="0"/>
              <w:marTop w:val="0"/>
              <w:marBottom w:val="0"/>
              <w:divBdr>
                <w:top w:val="none" w:sz="0" w:space="0" w:color="auto"/>
                <w:left w:val="none" w:sz="0" w:space="0" w:color="auto"/>
                <w:bottom w:val="none" w:sz="0" w:space="0" w:color="auto"/>
                <w:right w:val="none" w:sz="0" w:space="0" w:color="auto"/>
              </w:divBdr>
            </w:div>
          </w:divsChild>
        </w:div>
        <w:div w:id="1229610151">
          <w:marLeft w:val="0"/>
          <w:marRight w:val="0"/>
          <w:marTop w:val="0"/>
          <w:marBottom w:val="0"/>
          <w:divBdr>
            <w:top w:val="none" w:sz="0" w:space="0" w:color="auto"/>
            <w:left w:val="none" w:sz="0" w:space="0" w:color="auto"/>
            <w:bottom w:val="none" w:sz="0" w:space="0" w:color="auto"/>
            <w:right w:val="none" w:sz="0" w:space="0" w:color="auto"/>
          </w:divBdr>
          <w:divsChild>
            <w:div w:id="70591734">
              <w:marLeft w:val="0"/>
              <w:marRight w:val="0"/>
              <w:marTop w:val="0"/>
              <w:marBottom w:val="0"/>
              <w:divBdr>
                <w:top w:val="none" w:sz="0" w:space="0" w:color="auto"/>
                <w:left w:val="none" w:sz="0" w:space="0" w:color="auto"/>
                <w:bottom w:val="none" w:sz="0" w:space="0" w:color="auto"/>
                <w:right w:val="none" w:sz="0" w:space="0" w:color="auto"/>
              </w:divBdr>
            </w:div>
            <w:div w:id="236675501">
              <w:marLeft w:val="0"/>
              <w:marRight w:val="0"/>
              <w:marTop w:val="0"/>
              <w:marBottom w:val="0"/>
              <w:divBdr>
                <w:top w:val="none" w:sz="0" w:space="0" w:color="auto"/>
                <w:left w:val="none" w:sz="0" w:space="0" w:color="auto"/>
                <w:bottom w:val="none" w:sz="0" w:space="0" w:color="auto"/>
                <w:right w:val="none" w:sz="0" w:space="0" w:color="auto"/>
              </w:divBdr>
            </w:div>
            <w:div w:id="242640358">
              <w:marLeft w:val="0"/>
              <w:marRight w:val="0"/>
              <w:marTop w:val="0"/>
              <w:marBottom w:val="0"/>
              <w:divBdr>
                <w:top w:val="none" w:sz="0" w:space="0" w:color="auto"/>
                <w:left w:val="none" w:sz="0" w:space="0" w:color="auto"/>
                <w:bottom w:val="none" w:sz="0" w:space="0" w:color="auto"/>
                <w:right w:val="none" w:sz="0" w:space="0" w:color="auto"/>
              </w:divBdr>
            </w:div>
            <w:div w:id="601424952">
              <w:marLeft w:val="0"/>
              <w:marRight w:val="0"/>
              <w:marTop w:val="0"/>
              <w:marBottom w:val="0"/>
              <w:divBdr>
                <w:top w:val="none" w:sz="0" w:space="0" w:color="auto"/>
                <w:left w:val="none" w:sz="0" w:space="0" w:color="auto"/>
                <w:bottom w:val="none" w:sz="0" w:space="0" w:color="auto"/>
                <w:right w:val="none" w:sz="0" w:space="0" w:color="auto"/>
              </w:divBdr>
            </w:div>
            <w:div w:id="1278565920">
              <w:marLeft w:val="0"/>
              <w:marRight w:val="0"/>
              <w:marTop w:val="0"/>
              <w:marBottom w:val="0"/>
              <w:divBdr>
                <w:top w:val="none" w:sz="0" w:space="0" w:color="auto"/>
                <w:left w:val="none" w:sz="0" w:space="0" w:color="auto"/>
                <w:bottom w:val="none" w:sz="0" w:space="0" w:color="auto"/>
                <w:right w:val="none" w:sz="0" w:space="0" w:color="auto"/>
              </w:divBdr>
            </w:div>
          </w:divsChild>
        </w:div>
        <w:div w:id="1246302502">
          <w:marLeft w:val="0"/>
          <w:marRight w:val="0"/>
          <w:marTop w:val="0"/>
          <w:marBottom w:val="0"/>
          <w:divBdr>
            <w:top w:val="none" w:sz="0" w:space="0" w:color="auto"/>
            <w:left w:val="none" w:sz="0" w:space="0" w:color="auto"/>
            <w:bottom w:val="none" w:sz="0" w:space="0" w:color="auto"/>
            <w:right w:val="none" w:sz="0" w:space="0" w:color="auto"/>
          </w:divBdr>
          <w:divsChild>
            <w:div w:id="371930644">
              <w:marLeft w:val="0"/>
              <w:marRight w:val="0"/>
              <w:marTop w:val="0"/>
              <w:marBottom w:val="0"/>
              <w:divBdr>
                <w:top w:val="none" w:sz="0" w:space="0" w:color="auto"/>
                <w:left w:val="none" w:sz="0" w:space="0" w:color="auto"/>
                <w:bottom w:val="none" w:sz="0" w:space="0" w:color="auto"/>
                <w:right w:val="none" w:sz="0" w:space="0" w:color="auto"/>
              </w:divBdr>
            </w:div>
            <w:div w:id="493188447">
              <w:marLeft w:val="0"/>
              <w:marRight w:val="0"/>
              <w:marTop w:val="0"/>
              <w:marBottom w:val="0"/>
              <w:divBdr>
                <w:top w:val="none" w:sz="0" w:space="0" w:color="auto"/>
                <w:left w:val="none" w:sz="0" w:space="0" w:color="auto"/>
                <w:bottom w:val="none" w:sz="0" w:space="0" w:color="auto"/>
                <w:right w:val="none" w:sz="0" w:space="0" w:color="auto"/>
              </w:divBdr>
            </w:div>
            <w:div w:id="871765533">
              <w:marLeft w:val="0"/>
              <w:marRight w:val="0"/>
              <w:marTop w:val="0"/>
              <w:marBottom w:val="0"/>
              <w:divBdr>
                <w:top w:val="none" w:sz="0" w:space="0" w:color="auto"/>
                <w:left w:val="none" w:sz="0" w:space="0" w:color="auto"/>
                <w:bottom w:val="none" w:sz="0" w:space="0" w:color="auto"/>
                <w:right w:val="none" w:sz="0" w:space="0" w:color="auto"/>
              </w:divBdr>
            </w:div>
            <w:div w:id="1334647303">
              <w:marLeft w:val="0"/>
              <w:marRight w:val="0"/>
              <w:marTop w:val="0"/>
              <w:marBottom w:val="0"/>
              <w:divBdr>
                <w:top w:val="none" w:sz="0" w:space="0" w:color="auto"/>
                <w:left w:val="none" w:sz="0" w:space="0" w:color="auto"/>
                <w:bottom w:val="none" w:sz="0" w:space="0" w:color="auto"/>
                <w:right w:val="none" w:sz="0" w:space="0" w:color="auto"/>
              </w:divBdr>
            </w:div>
            <w:div w:id="1679306400">
              <w:marLeft w:val="0"/>
              <w:marRight w:val="0"/>
              <w:marTop w:val="0"/>
              <w:marBottom w:val="0"/>
              <w:divBdr>
                <w:top w:val="none" w:sz="0" w:space="0" w:color="auto"/>
                <w:left w:val="none" w:sz="0" w:space="0" w:color="auto"/>
                <w:bottom w:val="none" w:sz="0" w:space="0" w:color="auto"/>
                <w:right w:val="none" w:sz="0" w:space="0" w:color="auto"/>
              </w:divBdr>
            </w:div>
          </w:divsChild>
        </w:div>
        <w:div w:id="1254777803">
          <w:marLeft w:val="0"/>
          <w:marRight w:val="0"/>
          <w:marTop w:val="0"/>
          <w:marBottom w:val="0"/>
          <w:divBdr>
            <w:top w:val="none" w:sz="0" w:space="0" w:color="auto"/>
            <w:left w:val="none" w:sz="0" w:space="0" w:color="auto"/>
            <w:bottom w:val="none" w:sz="0" w:space="0" w:color="auto"/>
            <w:right w:val="none" w:sz="0" w:space="0" w:color="auto"/>
          </w:divBdr>
          <w:divsChild>
            <w:div w:id="31006655">
              <w:marLeft w:val="0"/>
              <w:marRight w:val="0"/>
              <w:marTop w:val="0"/>
              <w:marBottom w:val="0"/>
              <w:divBdr>
                <w:top w:val="none" w:sz="0" w:space="0" w:color="auto"/>
                <w:left w:val="none" w:sz="0" w:space="0" w:color="auto"/>
                <w:bottom w:val="none" w:sz="0" w:space="0" w:color="auto"/>
                <w:right w:val="none" w:sz="0" w:space="0" w:color="auto"/>
              </w:divBdr>
            </w:div>
            <w:div w:id="90857875">
              <w:marLeft w:val="0"/>
              <w:marRight w:val="0"/>
              <w:marTop w:val="0"/>
              <w:marBottom w:val="0"/>
              <w:divBdr>
                <w:top w:val="none" w:sz="0" w:space="0" w:color="auto"/>
                <w:left w:val="none" w:sz="0" w:space="0" w:color="auto"/>
                <w:bottom w:val="none" w:sz="0" w:space="0" w:color="auto"/>
                <w:right w:val="none" w:sz="0" w:space="0" w:color="auto"/>
              </w:divBdr>
            </w:div>
            <w:div w:id="324669487">
              <w:marLeft w:val="0"/>
              <w:marRight w:val="0"/>
              <w:marTop w:val="0"/>
              <w:marBottom w:val="0"/>
              <w:divBdr>
                <w:top w:val="none" w:sz="0" w:space="0" w:color="auto"/>
                <w:left w:val="none" w:sz="0" w:space="0" w:color="auto"/>
                <w:bottom w:val="none" w:sz="0" w:space="0" w:color="auto"/>
                <w:right w:val="none" w:sz="0" w:space="0" w:color="auto"/>
              </w:divBdr>
            </w:div>
            <w:div w:id="808012342">
              <w:marLeft w:val="0"/>
              <w:marRight w:val="0"/>
              <w:marTop w:val="0"/>
              <w:marBottom w:val="0"/>
              <w:divBdr>
                <w:top w:val="none" w:sz="0" w:space="0" w:color="auto"/>
                <w:left w:val="none" w:sz="0" w:space="0" w:color="auto"/>
                <w:bottom w:val="none" w:sz="0" w:space="0" w:color="auto"/>
                <w:right w:val="none" w:sz="0" w:space="0" w:color="auto"/>
              </w:divBdr>
            </w:div>
            <w:div w:id="2092850017">
              <w:marLeft w:val="0"/>
              <w:marRight w:val="0"/>
              <w:marTop w:val="0"/>
              <w:marBottom w:val="0"/>
              <w:divBdr>
                <w:top w:val="none" w:sz="0" w:space="0" w:color="auto"/>
                <w:left w:val="none" w:sz="0" w:space="0" w:color="auto"/>
                <w:bottom w:val="none" w:sz="0" w:space="0" w:color="auto"/>
                <w:right w:val="none" w:sz="0" w:space="0" w:color="auto"/>
              </w:divBdr>
            </w:div>
          </w:divsChild>
        </w:div>
        <w:div w:id="1325621335">
          <w:marLeft w:val="0"/>
          <w:marRight w:val="0"/>
          <w:marTop w:val="0"/>
          <w:marBottom w:val="0"/>
          <w:divBdr>
            <w:top w:val="none" w:sz="0" w:space="0" w:color="auto"/>
            <w:left w:val="none" w:sz="0" w:space="0" w:color="auto"/>
            <w:bottom w:val="none" w:sz="0" w:space="0" w:color="auto"/>
            <w:right w:val="none" w:sz="0" w:space="0" w:color="auto"/>
          </w:divBdr>
          <w:divsChild>
            <w:div w:id="1035422700">
              <w:marLeft w:val="0"/>
              <w:marRight w:val="0"/>
              <w:marTop w:val="0"/>
              <w:marBottom w:val="0"/>
              <w:divBdr>
                <w:top w:val="none" w:sz="0" w:space="0" w:color="auto"/>
                <w:left w:val="none" w:sz="0" w:space="0" w:color="auto"/>
                <w:bottom w:val="none" w:sz="0" w:space="0" w:color="auto"/>
                <w:right w:val="none" w:sz="0" w:space="0" w:color="auto"/>
              </w:divBdr>
            </w:div>
            <w:div w:id="1257327122">
              <w:marLeft w:val="0"/>
              <w:marRight w:val="0"/>
              <w:marTop w:val="0"/>
              <w:marBottom w:val="0"/>
              <w:divBdr>
                <w:top w:val="none" w:sz="0" w:space="0" w:color="auto"/>
                <w:left w:val="none" w:sz="0" w:space="0" w:color="auto"/>
                <w:bottom w:val="none" w:sz="0" w:space="0" w:color="auto"/>
                <w:right w:val="none" w:sz="0" w:space="0" w:color="auto"/>
              </w:divBdr>
            </w:div>
            <w:div w:id="1379279803">
              <w:marLeft w:val="0"/>
              <w:marRight w:val="0"/>
              <w:marTop w:val="0"/>
              <w:marBottom w:val="0"/>
              <w:divBdr>
                <w:top w:val="none" w:sz="0" w:space="0" w:color="auto"/>
                <w:left w:val="none" w:sz="0" w:space="0" w:color="auto"/>
                <w:bottom w:val="none" w:sz="0" w:space="0" w:color="auto"/>
                <w:right w:val="none" w:sz="0" w:space="0" w:color="auto"/>
              </w:divBdr>
            </w:div>
            <w:div w:id="1665205123">
              <w:marLeft w:val="0"/>
              <w:marRight w:val="0"/>
              <w:marTop w:val="0"/>
              <w:marBottom w:val="0"/>
              <w:divBdr>
                <w:top w:val="none" w:sz="0" w:space="0" w:color="auto"/>
                <w:left w:val="none" w:sz="0" w:space="0" w:color="auto"/>
                <w:bottom w:val="none" w:sz="0" w:space="0" w:color="auto"/>
                <w:right w:val="none" w:sz="0" w:space="0" w:color="auto"/>
              </w:divBdr>
            </w:div>
            <w:div w:id="1955207168">
              <w:marLeft w:val="0"/>
              <w:marRight w:val="0"/>
              <w:marTop w:val="0"/>
              <w:marBottom w:val="0"/>
              <w:divBdr>
                <w:top w:val="none" w:sz="0" w:space="0" w:color="auto"/>
                <w:left w:val="none" w:sz="0" w:space="0" w:color="auto"/>
                <w:bottom w:val="none" w:sz="0" w:space="0" w:color="auto"/>
                <w:right w:val="none" w:sz="0" w:space="0" w:color="auto"/>
              </w:divBdr>
            </w:div>
          </w:divsChild>
        </w:div>
        <w:div w:id="1342120040">
          <w:marLeft w:val="0"/>
          <w:marRight w:val="0"/>
          <w:marTop w:val="0"/>
          <w:marBottom w:val="0"/>
          <w:divBdr>
            <w:top w:val="none" w:sz="0" w:space="0" w:color="auto"/>
            <w:left w:val="none" w:sz="0" w:space="0" w:color="auto"/>
            <w:bottom w:val="none" w:sz="0" w:space="0" w:color="auto"/>
            <w:right w:val="none" w:sz="0" w:space="0" w:color="auto"/>
          </w:divBdr>
          <w:divsChild>
            <w:div w:id="268705595">
              <w:marLeft w:val="0"/>
              <w:marRight w:val="0"/>
              <w:marTop w:val="0"/>
              <w:marBottom w:val="0"/>
              <w:divBdr>
                <w:top w:val="none" w:sz="0" w:space="0" w:color="auto"/>
                <w:left w:val="none" w:sz="0" w:space="0" w:color="auto"/>
                <w:bottom w:val="none" w:sz="0" w:space="0" w:color="auto"/>
                <w:right w:val="none" w:sz="0" w:space="0" w:color="auto"/>
              </w:divBdr>
            </w:div>
            <w:div w:id="328874854">
              <w:marLeft w:val="0"/>
              <w:marRight w:val="0"/>
              <w:marTop w:val="0"/>
              <w:marBottom w:val="0"/>
              <w:divBdr>
                <w:top w:val="none" w:sz="0" w:space="0" w:color="auto"/>
                <w:left w:val="none" w:sz="0" w:space="0" w:color="auto"/>
                <w:bottom w:val="none" w:sz="0" w:space="0" w:color="auto"/>
                <w:right w:val="none" w:sz="0" w:space="0" w:color="auto"/>
              </w:divBdr>
            </w:div>
            <w:div w:id="605236505">
              <w:marLeft w:val="0"/>
              <w:marRight w:val="0"/>
              <w:marTop w:val="0"/>
              <w:marBottom w:val="0"/>
              <w:divBdr>
                <w:top w:val="none" w:sz="0" w:space="0" w:color="auto"/>
                <w:left w:val="none" w:sz="0" w:space="0" w:color="auto"/>
                <w:bottom w:val="none" w:sz="0" w:space="0" w:color="auto"/>
                <w:right w:val="none" w:sz="0" w:space="0" w:color="auto"/>
              </w:divBdr>
            </w:div>
            <w:div w:id="1086732733">
              <w:marLeft w:val="0"/>
              <w:marRight w:val="0"/>
              <w:marTop w:val="0"/>
              <w:marBottom w:val="0"/>
              <w:divBdr>
                <w:top w:val="none" w:sz="0" w:space="0" w:color="auto"/>
                <w:left w:val="none" w:sz="0" w:space="0" w:color="auto"/>
                <w:bottom w:val="none" w:sz="0" w:space="0" w:color="auto"/>
                <w:right w:val="none" w:sz="0" w:space="0" w:color="auto"/>
              </w:divBdr>
            </w:div>
            <w:div w:id="1380978158">
              <w:marLeft w:val="0"/>
              <w:marRight w:val="0"/>
              <w:marTop w:val="0"/>
              <w:marBottom w:val="0"/>
              <w:divBdr>
                <w:top w:val="none" w:sz="0" w:space="0" w:color="auto"/>
                <w:left w:val="none" w:sz="0" w:space="0" w:color="auto"/>
                <w:bottom w:val="none" w:sz="0" w:space="0" w:color="auto"/>
                <w:right w:val="none" w:sz="0" w:space="0" w:color="auto"/>
              </w:divBdr>
            </w:div>
          </w:divsChild>
        </w:div>
        <w:div w:id="1469779414">
          <w:marLeft w:val="0"/>
          <w:marRight w:val="0"/>
          <w:marTop w:val="0"/>
          <w:marBottom w:val="0"/>
          <w:divBdr>
            <w:top w:val="none" w:sz="0" w:space="0" w:color="auto"/>
            <w:left w:val="none" w:sz="0" w:space="0" w:color="auto"/>
            <w:bottom w:val="none" w:sz="0" w:space="0" w:color="auto"/>
            <w:right w:val="none" w:sz="0" w:space="0" w:color="auto"/>
          </w:divBdr>
          <w:divsChild>
            <w:div w:id="78254614">
              <w:marLeft w:val="0"/>
              <w:marRight w:val="0"/>
              <w:marTop w:val="0"/>
              <w:marBottom w:val="0"/>
              <w:divBdr>
                <w:top w:val="none" w:sz="0" w:space="0" w:color="auto"/>
                <w:left w:val="none" w:sz="0" w:space="0" w:color="auto"/>
                <w:bottom w:val="none" w:sz="0" w:space="0" w:color="auto"/>
                <w:right w:val="none" w:sz="0" w:space="0" w:color="auto"/>
              </w:divBdr>
            </w:div>
            <w:div w:id="530842901">
              <w:marLeft w:val="0"/>
              <w:marRight w:val="0"/>
              <w:marTop w:val="0"/>
              <w:marBottom w:val="0"/>
              <w:divBdr>
                <w:top w:val="none" w:sz="0" w:space="0" w:color="auto"/>
                <w:left w:val="none" w:sz="0" w:space="0" w:color="auto"/>
                <w:bottom w:val="none" w:sz="0" w:space="0" w:color="auto"/>
                <w:right w:val="none" w:sz="0" w:space="0" w:color="auto"/>
              </w:divBdr>
            </w:div>
            <w:div w:id="883294701">
              <w:marLeft w:val="0"/>
              <w:marRight w:val="0"/>
              <w:marTop w:val="0"/>
              <w:marBottom w:val="0"/>
              <w:divBdr>
                <w:top w:val="none" w:sz="0" w:space="0" w:color="auto"/>
                <w:left w:val="none" w:sz="0" w:space="0" w:color="auto"/>
                <w:bottom w:val="none" w:sz="0" w:space="0" w:color="auto"/>
                <w:right w:val="none" w:sz="0" w:space="0" w:color="auto"/>
              </w:divBdr>
            </w:div>
            <w:div w:id="888031098">
              <w:marLeft w:val="0"/>
              <w:marRight w:val="0"/>
              <w:marTop w:val="0"/>
              <w:marBottom w:val="0"/>
              <w:divBdr>
                <w:top w:val="none" w:sz="0" w:space="0" w:color="auto"/>
                <w:left w:val="none" w:sz="0" w:space="0" w:color="auto"/>
                <w:bottom w:val="none" w:sz="0" w:space="0" w:color="auto"/>
                <w:right w:val="none" w:sz="0" w:space="0" w:color="auto"/>
              </w:divBdr>
            </w:div>
            <w:div w:id="1106004458">
              <w:marLeft w:val="0"/>
              <w:marRight w:val="0"/>
              <w:marTop w:val="0"/>
              <w:marBottom w:val="0"/>
              <w:divBdr>
                <w:top w:val="none" w:sz="0" w:space="0" w:color="auto"/>
                <w:left w:val="none" w:sz="0" w:space="0" w:color="auto"/>
                <w:bottom w:val="none" w:sz="0" w:space="0" w:color="auto"/>
                <w:right w:val="none" w:sz="0" w:space="0" w:color="auto"/>
              </w:divBdr>
            </w:div>
          </w:divsChild>
        </w:div>
        <w:div w:id="1642615861">
          <w:marLeft w:val="0"/>
          <w:marRight w:val="0"/>
          <w:marTop w:val="0"/>
          <w:marBottom w:val="0"/>
          <w:divBdr>
            <w:top w:val="none" w:sz="0" w:space="0" w:color="auto"/>
            <w:left w:val="none" w:sz="0" w:space="0" w:color="auto"/>
            <w:bottom w:val="none" w:sz="0" w:space="0" w:color="auto"/>
            <w:right w:val="none" w:sz="0" w:space="0" w:color="auto"/>
          </w:divBdr>
          <w:divsChild>
            <w:div w:id="214507046">
              <w:marLeft w:val="0"/>
              <w:marRight w:val="0"/>
              <w:marTop w:val="0"/>
              <w:marBottom w:val="0"/>
              <w:divBdr>
                <w:top w:val="none" w:sz="0" w:space="0" w:color="auto"/>
                <w:left w:val="none" w:sz="0" w:space="0" w:color="auto"/>
                <w:bottom w:val="none" w:sz="0" w:space="0" w:color="auto"/>
                <w:right w:val="none" w:sz="0" w:space="0" w:color="auto"/>
              </w:divBdr>
            </w:div>
            <w:div w:id="318658892">
              <w:marLeft w:val="0"/>
              <w:marRight w:val="0"/>
              <w:marTop w:val="0"/>
              <w:marBottom w:val="0"/>
              <w:divBdr>
                <w:top w:val="none" w:sz="0" w:space="0" w:color="auto"/>
                <w:left w:val="none" w:sz="0" w:space="0" w:color="auto"/>
                <w:bottom w:val="none" w:sz="0" w:space="0" w:color="auto"/>
                <w:right w:val="none" w:sz="0" w:space="0" w:color="auto"/>
              </w:divBdr>
            </w:div>
            <w:div w:id="735931158">
              <w:marLeft w:val="0"/>
              <w:marRight w:val="0"/>
              <w:marTop w:val="0"/>
              <w:marBottom w:val="0"/>
              <w:divBdr>
                <w:top w:val="none" w:sz="0" w:space="0" w:color="auto"/>
                <w:left w:val="none" w:sz="0" w:space="0" w:color="auto"/>
                <w:bottom w:val="none" w:sz="0" w:space="0" w:color="auto"/>
                <w:right w:val="none" w:sz="0" w:space="0" w:color="auto"/>
              </w:divBdr>
            </w:div>
            <w:div w:id="976109780">
              <w:marLeft w:val="0"/>
              <w:marRight w:val="0"/>
              <w:marTop w:val="0"/>
              <w:marBottom w:val="0"/>
              <w:divBdr>
                <w:top w:val="none" w:sz="0" w:space="0" w:color="auto"/>
                <w:left w:val="none" w:sz="0" w:space="0" w:color="auto"/>
                <w:bottom w:val="none" w:sz="0" w:space="0" w:color="auto"/>
                <w:right w:val="none" w:sz="0" w:space="0" w:color="auto"/>
              </w:divBdr>
            </w:div>
            <w:div w:id="2144804140">
              <w:marLeft w:val="0"/>
              <w:marRight w:val="0"/>
              <w:marTop w:val="0"/>
              <w:marBottom w:val="0"/>
              <w:divBdr>
                <w:top w:val="none" w:sz="0" w:space="0" w:color="auto"/>
                <w:left w:val="none" w:sz="0" w:space="0" w:color="auto"/>
                <w:bottom w:val="none" w:sz="0" w:space="0" w:color="auto"/>
                <w:right w:val="none" w:sz="0" w:space="0" w:color="auto"/>
              </w:divBdr>
            </w:div>
          </w:divsChild>
        </w:div>
        <w:div w:id="1666518348">
          <w:marLeft w:val="0"/>
          <w:marRight w:val="0"/>
          <w:marTop w:val="0"/>
          <w:marBottom w:val="0"/>
          <w:divBdr>
            <w:top w:val="none" w:sz="0" w:space="0" w:color="auto"/>
            <w:left w:val="none" w:sz="0" w:space="0" w:color="auto"/>
            <w:bottom w:val="none" w:sz="0" w:space="0" w:color="auto"/>
            <w:right w:val="none" w:sz="0" w:space="0" w:color="auto"/>
          </w:divBdr>
          <w:divsChild>
            <w:div w:id="659843376">
              <w:marLeft w:val="0"/>
              <w:marRight w:val="0"/>
              <w:marTop w:val="0"/>
              <w:marBottom w:val="0"/>
              <w:divBdr>
                <w:top w:val="none" w:sz="0" w:space="0" w:color="auto"/>
                <w:left w:val="none" w:sz="0" w:space="0" w:color="auto"/>
                <w:bottom w:val="none" w:sz="0" w:space="0" w:color="auto"/>
                <w:right w:val="none" w:sz="0" w:space="0" w:color="auto"/>
              </w:divBdr>
            </w:div>
            <w:div w:id="1428310529">
              <w:marLeft w:val="0"/>
              <w:marRight w:val="0"/>
              <w:marTop w:val="0"/>
              <w:marBottom w:val="0"/>
              <w:divBdr>
                <w:top w:val="none" w:sz="0" w:space="0" w:color="auto"/>
                <w:left w:val="none" w:sz="0" w:space="0" w:color="auto"/>
                <w:bottom w:val="none" w:sz="0" w:space="0" w:color="auto"/>
                <w:right w:val="none" w:sz="0" w:space="0" w:color="auto"/>
              </w:divBdr>
            </w:div>
            <w:div w:id="2047290110">
              <w:marLeft w:val="0"/>
              <w:marRight w:val="0"/>
              <w:marTop w:val="0"/>
              <w:marBottom w:val="0"/>
              <w:divBdr>
                <w:top w:val="none" w:sz="0" w:space="0" w:color="auto"/>
                <w:left w:val="none" w:sz="0" w:space="0" w:color="auto"/>
                <w:bottom w:val="none" w:sz="0" w:space="0" w:color="auto"/>
                <w:right w:val="none" w:sz="0" w:space="0" w:color="auto"/>
              </w:divBdr>
            </w:div>
          </w:divsChild>
        </w:div>
        <w:div w:id="1772582300">
          <w:marLeft w:val="0"/>
          <w:marRight w:val="0"/>
          <w:marTop w:val="0"/>
          <w:marBottom w:val="0"/>
          <w:divBdr>
            <w:top w:val="none" w:sz="0" w:space="0" w:color="auto"/>
            <w:left w:val="none" w:sz="0" w:space="0" w:color="auto"/>
            <w:bottom w:val="none" w:sz="0" w:space="0" w:color="auto"/>
            <w:right w:val="none" w:sz="0" w:space="0" w:color="auto"/>
          </w:divBdr>
          <w:divsChild>
            <w:div w:id="687368289">
              <w:marLeft w:val="0"/>
              <w:marRight w:val="0"/>
              <w:marTop w:val="0"/>
              <w:marBottom w:val="0"/>
              <w:divBdr>
                <w:top w:val="none" w:sz="0" w:space="0" w:color="auto"/>
                <w:left w:val="none" w:sz="0" w:space="0" w:color="auto"/>
                <w:bottom w:val="none" w:sz="0" w:space="0" w:color="auto"/>
                <w:right w:val="none" w:sz="0" w:space="0" w:color="auto"/>
              </w:divBdr>
            </w:div>
            <w:div w:id="1017581790">
              <w:marLeft w:val="0"/>
              <w:marRight w:val="0"/>
              <w:marTop w:val="0"/>
              <w:marBottom w:val="0"/>
              <w:divBdr>
                <w:top w:val="none" w:sz="0" w:space="0" w:color="auto"/>
                <w:left w:val="none" w:sz="0" w:space="0" w:color="auto"/>
                <w:bottom w:val="none" w:sz="0" w:space="0" w:color="auto"/>
                <w:right w:val="none" w:sz="0" w:space="0" w:color="auto"/>
              </w:divBdr>
            </w:div>
            <w:div w:id="1058281594">
              <w:marLeft w:val="0"/>
              <w:marRight w:val="0"/>
              <w:marTop w:val="0"/>
              <w:marBottom w:val="0"/>
              <w:divBdr>
                <w:top w:val="none" w:sz="0" w:space="0" w:color="auto"/>
                <w:left w:val="none" w:sz="0" w:space="0" w:color="auto"/>
                <w:bottom w:val="none" w:sz="0" w:space="0" w:color="auto"/>
                <w:right w:val="none" w:sz="0" w:space="0" w:color="auto"/>
              </w:divBdr>
            </w:div>
            <w:div w:id="1073164965">
              <w:marLeft w:val="0"/>
              <w:marRight w:val="0"/>
              <w:marTop w:val="0"/>
              <w:marBottom w:val="0"/>
              <w:divBdr>
                <w:top w:val="none" w:sz="0" w:space="0" w:color="auto"/>
                <w:left w:val="none" w:sz="0" w:space="0" w:color="auto"/>
                <w:bottom w:val="none" w:sz="0" w:space="0" w:color="auto"/>
                <w:right w:val="none" w:sz="0" w:space="0" w:color="auto"/>
              </w:divBdr>
            </w:div>
            <w:div w:id="1705330152">
              <w:marLeft w:val="0"/>
              <w:marRight w:val="0"/>
              <w:marTop w:val="0"/>
              <w:marBottom w:val="0"/>
              <w:divBdr>
                <w:top w:val="none" w:sz="0" w:space="0" w:color="auto"/>
                <w:left w:val="none" w:sz="0" w:space="0" w:color="auto"/>
                <w:bottom w:val="none" w:sz="0" w:space="0" w:color="auto"/>
                <w:right w:val="none" w:sz="0" w:space="0" w:color="auto"/>
              </w:divBdr>
            </w:div>
          </w:divsChild>
        </w:div>
        <w:div w:id="1889993130">
          <w:marLeft w:val="0"/>
          <w:marRight w:val="0"/>
          <w:marTop w:val="0"/>
          <w:marBottom w:val="0"/>
          <w:divBdr>
            <w:top w:val="none" w:sz="0" w:space="0" w:color="auto"/>
            <w:left w:val="none" w:sz="0" w:space="0" w:color="auto"/>
            <w:bottom w:val="none" w:sz="0" w:space="0" w:color="auto"/>
            <w:right w:val="none" w:sz="0" w:space="0" w:color="auto"/>
          </w:divBdr>
          <w:divsChild>
            <w:div w:id="41178630">
              <w:marLeft w:val="0"/>
              <w:marRight w:val="0"/>
              <w:marTop w:val="0"/>
              <w:marBottom w:val="0"/>
              <w:divBdr>
                <w:top w:val="none" w:sz="0" w:space="0" w:color="auto"/>
                <w:left w:val="none" w:sz="0" w:space="0" w:color="auto"/>
                <w:bottom w:val="none" w:sz="0" w:space="0" w:color="auto"/>
                <w:right w:val="none" w:sz="0" w:space="0" w:color="auto"/>
              </w:divBdr>
            </w:div>
            <w:div w:id="1250310891">
              <w:marLeft w:val="0"/>
              <w:marRight w:val="0"/>
              <w:marTop w:val="0"/>
              <w:marBottom w:val="0"/>
              <w:divBdr>
                <w:top w:val="none" w:sz="0" w:space="0" w:color="auto"/>
                <w:left w:val="none" w:sz="0" w:space="0" w:color="auto"/>
                <w:bottom w:val="none" w:sz="0" w:space="0" w:color="auto"/>
                <w:right w:val="none" w:sz="0" w:space="0" w:color="auto"/>
              </w:divBdr>
            </w:div>
            <w:div w:id="1655448074">
              <w:marLeft w:val="0"/>
              <w:marRight w:val="0"/>
              <w:marTop w:val="0"/>
              <w:marBottom w:val="0"/>
              <w:divBdr>
                <w:top w:val="none" w:sz="0" w:space="0" w:color="auto"/>
                <w:left w:val="none" w:sz="0" w:space="0" w:color="auto"/>
                <w:bottom w:val="none" w:sz="0" w:space="0" w:color="auto"/>
                <w:right w:val="none" w:sz="0" w:space="0" w:color="auto"/>
              </w:divBdr>
            </w:div>
            <w:div w:id="1750729352">
              <w:marLeft w:val="0"/>
              <w:marRight w:val="0"/>
              <w:marTop w:val="0"/>
              <w:marBottom w:val="0"/>
              <w:divBdr>
                <w:top w:val="none" w:sz="0" w:space="0" w:color="auto"/>
                <w:left w:val="none" w:sz="0" w:space="0" w:color="auto"/>
                <w:bottom w:val="none" w:sz="0" w:space="0" w:color="auto"/>
                <w:right w:val="none" w:sz="0" w:space="0" w:color="auto"/>
              </w:divBdr>
            </w:div>
            <w:div w:id="1935548715">
              <w:marLeft w:val="0"/>
              <w:marRight w:val="0"/>
              <w:marTop w:val="0"/>
              <w:marBottom w:val="0"/>
              <w:divBdr>
                <w:top w:val="none" w:sz="0" w:space="0" w:color="auto"/>
                <w:left w:val="none" w:sz="0" w:space="0" w:color="auto"/>
                <w:bottom w:val="none" w:sz="0" w:space="0" w:color="auto"/>
                <w:right w:val="none" w:sz="0" w:space="0" w:color="auto"/>
              </w:divBdr>
            </w:div>
          </w:divsChild>
        </w:div>
        <w:div w:id="1906211884">
          <w:marLeft w:val="0"/>
          <w:marRight w:val="0"/>
          <w:marTop w:val="0"/>
          <w:marBottom w:val="0"/>
          <w:divBdr>
            <w:top w:val="none" w:sz="0" w:space="0" w:color="auto"/>
            <w:left w:val="none" w:sz="0" w:space="0" w:color="auto"/>
            <w:bottom w:val="none" w:sz="0" w:space="0" w:color="auto"/>
            <w:right w:val="none" w:sz="0" w:space="0" w:color="auto"/>
          </w:divBdr>
          <w:divsChild>
            <w:div w:id="74982788">
              <w:marLeft w:val="0"/>
              <w:marRight w:val="0"/>
              <w:marTop w:val="0"/>
              <w:marBottom w:val="0"/>
              <w:divBdr>
                <w:top w:val="none" w:sz="0" w:space="0" w:color="auto"/>
                <w:left w:val="none" w:sz="0" w:space="0" w:color="auto"/>
                <w:bottom w:val="none" w:sz="0" w:space="0" w:color="auto"/>
                <w:right w:val="none" w:sz="0" w:space="0" w:color="auto"/>
              </w:divBdr>
            </w:div>
            <w:div w:id="554856756">
              <w:marLeft w:val="0"/>
              <w:marRight w:val="0"/>
              <w:marTop w:val="0"/>
              <w:marBottom w:val="0"/>
              <w:divBdr>
                <w:top w:val="none" w:sz="0" w:space="0" w:color="auto"/>
                <w:left w:val="none" w:sz="0" w:space="0" w:color="auto"/>
                <w:bottom w:val="none" w:sz="0" w:space="0" w:color="auto"/>
                <w:right w:val="none" w:sz="0" w:space="0" w:color="auto"/>
              </w:divBdr>
            </w:div>
            <w:div w:id="809397931">
              <w:marLeft w:val="0"/>
              <w:marRight w:val="0"/>
              <w:marTop w:val="0"/>
              <w:marBottom w:val="0"/>
              <w:divBdr>
                <w:top w:val="none" w:sz="0" w:space="0" w:color="auto"/>
                <w:left w:val="none" w:sz="0" w:space="0" w:color="auto"/>
                <w:bottom w:val="none" w:sz="0" w:space="0" w:color="auto"/>
                <w:right w:val="none" w:sz="0" w:space="0" w:color="auto"/>
              </w:divBdr>
            </w:div>
            <w:div w:id="1006402902">
              <w:marLeft w:val="0"/>
              <w:marRight w:val="0"/>
              <w:marTop w:val="0"/>
              <w:marBottom w:val="0"/>
              <w:divBdr>
                <w:top w:val="none" w:sz="0" w:space="0" w:color="auto"/>
                <w:left w:val="none" w:sz="0" w:space="0" w:color="auto"/>
                <w:bottom w:val="none" w:sz="0" w:space="0" w:color="auto"/>
                <w:right w:val="none" w:sz="0" w:space="0" w:color="auto"/>
              </w:divBdr>
            </w:div>
            <w:div w:id="1059861012">
              <w:marLeft w:val="0"/>
              <w:marRight w:val="0"/>
              <w:marTop w:val="0"/>
              <w:marBottom w:val="0"/>
              <w:divBdr>
                <w:top w:val="none" w:sz="0" w:space="0" w:color="auto"/>
                <w:left w:val="none" w:sz="0" w:space="0" w:color="auto"/>
                <w:bottom w:val="none" w:sz="0" w:space="0" w:color="auto"/>
                <w:right w:val="none" w:sz="0" w:space="0" w:color="auto"/>
              </w:divBdr>
            </w:div>
          </w:divsChild>
        </w:div>
        <w:div w:id="1974166649">
          <w:marLeft w:val="0"/>
          <w:marRight w:val="0"/>
          <w:marTop w:val="0"/>
          <w:marBottom w:val="0"/>
          <w:divBdr>
            <w:top w:val="none" w:sz="0" w:space="0" w:color="auto"/>
            <w:left w:val="none" w:sz="0" w:space="0" w:color="auto"/>
            <w:bottom w:val="none" w:sz="0" w:space="0" w:color="auto"/>
            <w:right w:val="none" w:sz="0" w:space="0" w:color="auto"/>
          </w:divBdr>
          <w:divsChild>
            <w:div w:id="622687950">
              <w:marLeft w:val="0"/>
              <w:marRight w:val="0"/>
              <w:marTop w:val="0"/>
              <w:marBottom w:val="0"/>
              <w:divBdr>
                <w:top w:val="none" w:sz="0" w:space="0" w:color="auto"/>
                <w:left w:val="none" w:sz="0" w:space="0" w:color="auto"/>
                <w:bottom w:val="none" w:sz="0" w:space="0" w:color="auto"/>
                <w:right w:val="none" w:sz="0" w:space="0" w:color="auto"/>
              </w:divBdr>
            </w:div>
            <w:div w:id="1037704774">
              <w:marLeft w:val="0"/>
              <w:marRight w:val="0"/>
              <w:marTop w:val="0"/>
              <w:marBottom w:val="0"/>
              <w:divBdr>
                <w:top w:val="none" w:sz="0" w:space="0" w:color="auto"/>
                <w:left w:val="none" w:sz="0" w:space="0" w:color="auto"/>
                <w:bottom w:val="none" w:sz="0" w:space="0" w:color="auto"/>
                <w:right w:val="none" w:sz="0" w:space="0" w:color="auto"/>
              </w:divBdr>
            </w:div>
            <w:div w:id="1600597603">
              <w:marLeft w:val="0"/>
              <w:marRight w:val="0"/>
              <w:marTop w:val="0"/>
              <w:marBottom w:val="0"/>
              <w:divBdr>
                <w:top w:val="none" w:sz="0" w:space="0" w:color="auto"/>
                <w:left w:val="none" w:sz="0" w:space="0" w:color="auto"/>
                <w:bottom w:val="none" w:sz="0" w:space="0" w:color="auto"/>
                <w:right w:val="none" w:sz="0" w:space="0" w:color="auto"/>
              </w:divBdr>
            </w:div>
            <w:div w:id="1874461259">
              <w:marLeft w:val="0"/>
              <w:marRight w:val="0"/>
              <w:marTop w:val="0"/>
              <w:marBottom w:val="0"/>
              <w:divBdr>
                <w:top w:val="none" w:sz="0" w:space="0" w:color="auto"/>
                <w:left w:val="none" w:sz="0" w:space="0" w:color="auto"/>
                <w:bottom w:val="none" w:sz="0" w:space="0" w:color="auto"/>
                <w:right w:val="none" w:sz="0" w:space="0" w:color="auto"/>
              </w:divBdr>
            </w:div>
            <w:div w:id="1948467631">
              <w:marLeft w:val="0"/>
              <w:marRight w:val="0"/>
              <w:marTop w:val="0"/>
              <w:marBottom w:val="0"/>
              <w:divBdr>
                <w:top w:val="none" w:sz="0" w:space="0" w:color="auto"/>
                <w:left w:val="none" w:sz="0" w:space="0" w:color="auto"/>
                <w:bottom w:val="none" w:sz="0" w:space="0" w:color="auto"/>
                <w:right w:val="none" w:sz="0" w:space="0" w:color="auto"/>
              </w:divBdr>
            </w:div>
          </w:divsChild>
        </w:div>
        <w:div w:id="1990016856">
          <w:marLeft w:val="0"/>
          <w:marRight w:val="0"/>
          <w:marTop w:val="0"/>
          <w:marBottom w:val="0"/>
          <w:divBdr>
            <w:top w:val="none" w:sz="0" w:space="0" w:color="auto"/>
            <w:left w:val="none" w:sz="0" w:space="0" w:color="auto"/>
            <w:bottom w:val="none" w:sz="0" w:space="0" w:color="auto"/>
            <w:right w:val="none" w:sz="0" w:space="0" w:color="auto"/>
          </w:divBdr>
          <w:divsChild>
            <w:div w:id="310208366">
              <w:marLeft w:val="0"/>
              <w:marRight w:val="0"/>
              <w:marTop w:val="0"/>
              <w:marBottom w:val="0"/>
              <w:divBdr>
                <w:top w:val="none" w:sz="0" w:space="0" w:color="auto"/>
                <w:left w:val="none" w:sz="0" w:space="0" w:color="auto"/>
                <w:bottom w:val="none" w:sz="0" w:space="0" w:color="auto"/>
                <w:right w:val="none" w:sz="0" w:space="0" w:color="auto"/>
              </w:divBdr>
            </w:div>
            <w:div w:id="942616576">
              <w:marLeft w:val="0"/>
              <w:marRight w:val="0"/>
              <w:marTop w:val="0"/>
              <w:marBottom w:val="0"/>
              <w:divBdr>
                <w:top w:val="none" w:sz="0" w:space="0" w:color="auto"/>
                <w:left w:val="none" w:sz="0" w:space="0" w:color="auto"/>
                <w:bottom w:val="none" w:sz="0" w:space="0" w:color="auto"/>
                <w:right w:val="none" w:sz="0" w:space="0" w:color="auto"/>
              </w:divBdr>
            </w:div>
            <w:div w:id="968240572">
              <w:marLeft w:val="0"/>
              <w:marRight w:val="0"/>
              <w:marTop w:val="0"/>
              <w:marBottom w:val="0"/>
              <w:divBdr>
                <w:top w:val="none" w:sz="0" w:space="0" w:color="auto"/>
                <w:left w:val="none" w:sz="0" w:space="0" w:color="auto"/>
                <w:bottom w:val="none" w:sz="0" w:space="0" w:color="auto"/>
                <w:right w:val="none" w:sz="0" w:space="0" w:color="auto"/>
              </w:divBdr>
            </w:div>
            <w:div w:id="1415199649">
              <w:marLeft w:val="0"/>
              <w:marRight w:val="0"/>
              <w:marTop w:val="0"/>
              <w:marBottom w:val="0"/>
              <w:divBdr>
                <w:top w:val="none" w:sz="0" w:space="0" w:color="auto"/>
                <w:left w:val="none" w:sz="0" w:space="0" w:color="auto"/>
                <w:bottom w:val="none" w:sz="0" w:space="0" w:color="auto"/>
                <w:right w:val="none" w:sz="0" w:space="0" w:color="auto"/>
              </w:divBdr>
            </w:div>
            <w:div w:id="2126001399">
              <w:marLeft w:val="0"/>
              <w:marRight w:val="0"/>
              <w:marTop w:val="0"/>
              <w:marBottom w:val="0"/>
              <w:divBdr>
                <w:top w:val="none" w:sz="0" w:space="0" w:color="auto"/>
                <w:left w:val="none" w:sz="0" w:space="0" w:color="auto"/>
                <w:bottom w:val="none" w:sz="0" w:space="0" w:color="auto"/>
                <w:right w:val="none" w:sz="0" w:space="0" w:color="auto"/>
              </w:divBdr>
            </w:div>
          </w:divsChild>
        </w:div>
        <w:div w:id="1996763314">
          <w:marLeft w:val="0"/>
          <w:marRight w:val="0"/>
          <w:marTop w:val="0"/>
          <w:marBottom w:val="0"/>
          <w:divBdr>
            <w:top w:val="none" w:sz="0" w:space="0" w:color="auto"/>
            <w:left w:val="none" w:sz="0" w:space="0" w:color="auto"/>
            <w:bottom w:val="none" w:sz="0" w:space="0" w:color="auto"/>
            <w:right w:val="none" w:sz="0" w:space="0" w:color="auto"/>
          </w:divBdr>
          <w:divsChild>
            <w:div w:id="102381999">
              <w:marLeft w:val="0"/>
              <w:marRight w:val="0"/>
              <w:marTop w:val="0"/>
              <w:marBottom w:val="0"/>
              <w:divBdr>
                <w:top w:val="none" w:sz="0" w:space="0" w:color="auto"/>
                <w:left w:val="none" w:sz="0" w:space="0" w:color="auto"/>
                <w:bottom w:val="none" w:sz="0" w:space="0" w:color="auto"/>
                <w:right w:val="none" w:sz="0" w:space="0" w:color="auto"/>
              </w:divBdr>
            </w:div>
            <w:div w:id="652486895">
              <w:marLeft w:val="0"/>
              <w:marRight w:val="0"/>
              <w:marTop w:val="0"/>
              <w:marBottom w:val="0"/>
              <w:divBdr>
                <w:top w:val="none" w:sz="0" w:space="0" w:color="auto"/>
                <w:left w:val="none" w:sz="0" w:space="0" w:color="auto"/>
                <w:bottom w:val="none" w:sz="0" w:space="0" w:color="auto"/>
                <w:right w:val="none" w:sz="0" w:space="0" w:color="auto"/>
              </w:divBdr>
            </w:div>
            <w:div w:id="1340547672">
              <w:marLeft w:val="0"/>
              <w:marRight w:val="0"/>
              <w:marTop w:val="0"/>
              <w:marBottom w:val="0"/>
              <w:divBdr>
                <w:top w:val="none" w:sz="0" w:space="0" w:color="auto"/>
                <w:left w:val="none" w:sz="0" w:space="0" w:color="auto"/>
                <w:bottom w:val="none" w:sz="0" w:space="0" w:color="auto"/>
                <w:right w:val="none" w:sz="0" w:space="0" w:color="auto"/>
              </w:divBdr>
            </w:div>
            <w:div w:id="1888564868">
              <w:marLeft w:val="0"/>
              <w:marRight w:val="0"/>
              <w:marTop w:val="0"/>
              <w:marBottom w:val="0"/>
              <w:divBdr>
                <w:top w:val="none" w:sz="0" w:space="0" w:color="auto"/>
                <w:left w:val="none" w:sz="0" w:space="0" w:color="auto"/>
                <w:bottom w:val="none" w:sz="0" w:space="0" w:color="auto"/>
                <w:right w:val="none" w:sz="0" w:space="0" w:color="auto"/>
              </w:divBdr>
            </w:div>
            <w:div w:id="1989019997">
              <w:marLeft w:val="0"/>
              <w:marRight w:val="0"/>
              <w:marTop w:val="0"/>
              <w:marBottom w:val="0"/>
              <w:divBdr>
                <w:top w:val="none" w:sz="0" w:space="0" w:color="auto"/>
                <w:left w:val="none" w:sz="0" w:space="0" w:color="auto"/>
                <w:bottom w:val="none" w:sz="0" w:space="0" w:color="auto"/>
                <w:right w:val="none" w:sz="0" w:space="0" w:color="auto"/>
              </w:divBdr>
            </w:div>
          </w:divsChild>
        </w:div>
        <w:div w:id="2053191320">
          <w:marLeft w:val="0"/>
          <w:marRight w:val="0"/>
          <w:marTop w:val="0"/>
          <w:marBottom w:val="0"/>
          <w:divBdr>
            <w:top w:val="none" w:sz="0" w:space="0" w:color="auto"/>
            <w:left w:val="none" w:sz="0" w:space="0" w:color="auto"/>
            <w:bottom w:val="none" w:sz="0" w:space="0" w:color="auto"/>
            <w:right w:val="none" w:sz="0" w:space="0" w:color="auto"/>
          </w:divBdr>
          <w:divsChild>
            <w:div w:id="329676189">
              <w:marLeft w:val="0"/>
              <w:marRight w:val="0"/>
              <w:marTop w:val="0"/>
              <w:marBottom w:val="0"/>
              <w:divBdr>
                <w:top w:val="none" w:sz="0" w:space="0" w:color="auto"/>
                <w:left w:val="none" w:sz="0" w:space="0" w:color="auto"/>
                <w:bottom w:val="none" w:sz="0" w:space="0" w:color="auto"/>
                <w:right w:val="none" w:sz="0" w:space="0" w:color="auto"/>
              </w:divBdr>
            </w:div>
            <w:div w:id="555820254">
              <w:marLeft w:val="0"/>
              <w:marRight w:val="0"/>
              <w:marTop w:val="0"/>
              <w:marBottom w:val="0"/>
              <w:divBdr>
                <w:top w:val="none" w:sz="0" w:space="0" w:color="auto"/>
                <w:left w:val="none" w:sz="0" w:space="0" w:color="auto"/>
                <w:bottom w:val="none" w:sz="0" w:space="0" w:color="auto"/>
                <w:right w:val="none" w:sz="0" w:space="0" w:color="auto"/>
              </w:divBdr>
            </w:div>
            <w:div w:id="604774169">
              <w:marLeft w:val="0"/>
              <w:marRight w:val="0"/>
              <w:marTop w:val="0"/>
              <w:marBottom w:val="0"/>
              <w:divBdr>
                <w:top w:val="none" w:sz="0" w:space="0" w:color="auto"/>
                <w:left w:val="none" w:sz="0" w:space="0" w:color="auto"/>
                <w:bottom w:val="none" w:sz="0" w:space="0" w:color="auto"/>
                <w:right w:val="none" w:sz="0" w:space="0" w:color="auto"/>
              </w:divBdr>
            </w:div>
            <w:div w:id="1266158927">
              <w:marLeft w:val="0"/>
              <w:marRight w:val="0"/>
              <w:marTop w:val="0"/>
              <w:marBottom w:val="0"/>
              <w:divBdr>
                <w:top w:val="none" w:sz="0" w:space="0" w:color="auto"/>
                <w:left w:val="none" w:sz="0" w:space="0" w:color="auto"/>
                <w:bottom w:val="none" w:sz="0" w:space="0" w:color="auto"/>
                <w:right w:val="none" w:sz="0" w:space="0" w:color="auto"/>
              </w:divBdr>
            </w:div>
            <w:div w:id="1490556074">
              <w:marLeft w:val="0"/>
              <w:marRight w:val="0"/>
              <w:marTop w:val="0"/>
              <w:marBottom w:val="0"/>
              <w:divBdr>
                <w:top w:val="none" w:sz="0" w:space="0" w:color="auto"/>
                <w:left w:val="none" w:sz="0" w:space="0" w:color="auto"/>
                <w:bottom w:val="none" w:sz="0" w:space="0" w:color="auto"/>
                <w:right w:val="none" w:sz="0" w:space="0" w:color="auto"/>
              </w:divBdr>
            </w:div>
          </w:divsChild>
        </w:div>
        <w:div w:id="2108575768">
          <w:marLeft w:val="0"/>
          <w:marRight w:val="0"/>
          <w:marTop w:val="0"/>
          <w:marBottom w:val="0"/>
          <w:divBdr>
            <w:top w:val="none" w:sz="0" w:space="0" w:color="auto"/>
            <w:left w:val="none" w:sz="0" w:space="0" w:color="auto"/>
            <w:bottom w:val="none" w:sz="0" w:space="0" w:color="auto"/>
            <w:right w:val="none" w:sz="0" w:space="0" w:color="auto"/>
          </w:divBdr>
          <w:divsChild>
            <w:div w:id="405497701">
              <w:marLeft w:val="0"/>
              <w:marRight w:val="0"/>
              <w:marTop w:val="0"/>
              <w:marBottom w:val="0"/>
              <w:divBdr>
                <w:top w:val="none" w:sz="0" w:space="0" w:color="auto"/>
                <w:left w:val="none" w:sz="0" w:space="0" w:color="auto"/>
                <w:bottom w:val="none" w:sz="0" w:space="0" w:color="auto"/>
                <w:right w:val="none" w:sz="0" w:space="0" w:color="auto"/>
              </w:divBdr>
            </w:div>
            <w:div w:id="792598496">
              <w:marLeft w:val="0"/>
              <w:marRight w:val="0"/>
              <w:marTop w:val="0"/>
              <w:marBottom w:val="0"/>
              <w:divBdr>
                <w:top w:val="none" w:sz="0" w:space="0" w:color="auto"/>
                <w:left w:val="none" w:sz="0" w:space="0" w:color="auto"/>
                <w:bottom w:val="none" w:sz="0" w:space="0" w:color="auto"/>
                <w:right w:val="none" w:sz="0" w:space="0" w:color="auto"/>
              </w:divBdr>
            </w:div>
            <w:div w:id="811094906">
              <w:marLeft w:val="0"/>
              <w:marRight w:val="0"/>
              <w:marTop w:val="0"/>
              <w:marBottom w:val="0"/>
              <w:divBdr>
                <w:top w:val="none" w:sz="0" w:space="0" w:color="auto"/>
                <w:left w:val="none" w:sz="0" w:space="0" w:color="auto"/>
                <w:bottom w:val="none" w:sz="0" w:space="0" w:color="auto"/>
                <w:right w:val="none" w:sz="0" w:space="0" w:color="auto"/>
              </w:divBdr>
            </w:div>
            <w:div w:id="1525631800">
              <w:marLeft w:val="0"/>
              <w:marRight w:val="0"/>
              <w:marTop w:val="0"/>
              <w:marBottom w:val="0"/>
              <w:divBdr>
                <w:top w:val="none" w:sz="0" w:space="0" w:color="auto"/>
                <w:left w:val="none" w:sz="0" w:space="0" w:color="auto"/>
                <w:bottom w:val="none" w:sz="0" w:space="0" w:color="auto"/>
                <w:right w:val="none" w:sz="0" w:space="0" w:color="auto"/>
              </w:divBdr>
            </w:div>
            <w:div w:id="169110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59639">
      <w:bodyDiv w:val="1"/>
      <w:marLeft w:val="0"/>
      <w:marRight w:val="0"/>
      <w:marTop w:val="0"/>
      <w:marBottom w:val="0"/>
      <w:divBdr>
        <w:top w:val="none" w:sz="0" w:space="0" w:color="auto"/>
        <w:left w:val="none" w:sz="0" w:space="0" w:color="auto"/>
        <w:bottom w:val="none" w:sz="0" w:space="0" w:color="auto"/>
        <w:right w:val="none" w:sz="0" w:space="0" w:color="auto"/>
      </w:divBdr>
      <w:divsChild>
        <w:div w:id="10760137">
          <w:marLeft w:val="0"/>
          <w:marRight w:val="0"/>
          <w:marTop w:val="0"/>
          <w:marBottom w:val="0"/>
          <w:divBdr>
            <w:top w:val="none" w:sz="0" w:space="0" w:color="auto"/>
            <w:left w:val="none" w:sz="0" w:space="0" w:color="auto"/>
            <w:bottom w:val="none" w:sz="0" w:space="0" w:color="auto"/>
            <w:right w:val="none" w:sz="0" w:space="0" w:color="auto"/>
          </w:divBdr>
        </w:div>
        <w:div w:id="16348126">
          <w:marLeft w:val="0"/>
          <w:marRight w:val="0"/>
          <w:marTop w:val="0"/>
          <w:marBottom w:val="0"/>
          <w:divBdr>
            <w:top w:val="none" w:sz="0" w:space="0" w:color="auto"/>
            <w:left w:val="none" w:sz="0" w:space="0" w:color="auto"/>
            <w:bottom w:val="none" w:sz="0" w:space="0" w:color="auto"/>
            <w:right w:val="none" w:sz="0" w:space="0" w:color="auto"/>
          </w:divBdr>
        </w:div>
        <w:div w:id="38091019">
          <w:marLeft w:val="0"/>
          <w:marRight w:val="0"/>
          <w:marTop w:val="0"/>
          <w:marBottom w:val="0"/>
          <w:divBdr>
            <w:top w:val="none" w:sz="0" w:space="0" w:color="auto"/>
            <w:left w:val="none" w:sz="0" w:space="0" w:color="auto"/>
            <w:bottom w:val="none" w:sz="0" w:space="0" w:color="auto"/>
            <w:right w:val="none" w:sz="0" w:space="0" w:color="auto"/>
          </w:divBdr>
        </w:div>
        <w:div w:id="45448792">
          <w:marLeft w:val="0"/>
          <w:marRight w:val="0"/>
          <w:marTop w:val="0"/>
          <w:marBottom w:val="0"/>
          <w:divBdr>
            <w:top w:val="none" w:sz="0" w:space="0" w:color="auto"/>
            <w:left w:val="none" w:sz="0" w:space="0" w:color="auto"/>
            <w:bottom w:val="none" w:sz="0" w:space="0" w:color="auto"/>
            <w:right w:val="none" w:sz="0" w:space="0" w:color="auto"/>
          </w:divBdr>
        </w:div>
        <w:div w:id="63378305">
          <w:marLeft w:val="0"/>
          <w:marRight w:val="0"/>
          <w:marTop w:val="0"/>
          <w:marBottom w:val="0"/>
          <w:divBdr>
            <w:top w:val="none" w:sz="0" w:space="0" w:color="auto"/>
            <w:left w:val="none" w:sz="0" w:space="0" w:color="auto"/>
            <w:bottom w:val="none" w:sz="0" w:space="0" w:color="auto"/>
            <w:right w:val="none" w:sz="0" w:space="0" w:color="auto"/>
          </w:divBdr>
        </w:div>
        <w:div w:id="76248078">
          <w:marLeft w:val="0"/>
          <w:marRight w:val="0"/>
          <w:marTop w:val="0"/>
          <w:marBottom w:val="0"/>
          <w:divBdr>
            <w:top w:val="none" w:sz="0" w:space="0" w:color="auto"/>
            <w:left w:val="none" w:sz="0" w:space="0" w:color="auto"/>
            <w:bottom w:val="none" w:sz="0" w:space="0" w:color="auto"/>
            <w:right w:val="none" w:sz="0" w:space="0" w:color="auto"/>
          </w:divBdr>
        </w:div>
        <w:div w:id="81488161">
          <w:marLeft w:val="0"/>
          <w:marRight w:val="0"/>
          <w:marTop w:val="0"/>
          <w:marBottom w:val="0"/>
          <w:divBdr>
            <w:top w:val="none" w:sz="0" w:space="0" w:color="auto"/>
            <w:left w:val="none" w:sz="0" w:space="0" w:color="auto"/>
            <w:bottom w:val="none" w:sz="0" w:space="0" w:color="auto"/>
            <w:right w:val="none" w:sz="0" w:space="0" w:color="auto"/>
          </w:divBdr>
        </w:div>
        <w:div w:id="90319224">
          <w:marLeft w:val="0"/>
          <w:marRight w:val="0"/>
          <w:marTop w:val="0"/>
          <w:marBottom w:val="0"/>
          <w:divBdr>
            <w:top w:val="none" w:sz="0" w:space="0" w:color="auto"/>
            <w:left w:val="none" w:sz="0" w:space="0" w:color="auto"/>
            <w:bottom w:val="none" w:sz="0" w:space="0" w:color="auto"/>
            <w:right w:val="none" w:sz="0" w:space="0" w:color="auto"/>
          </w:divBdr>
        </w:div>
        <w:div w:id="123697999">
          <w:marLeft w:val="0"/>
          <w:marRight w:val="0"/>
          <w:marTop w:val="0"/>
          <w:marBottom w:val="0"/>
          <w:divBdr>
            <w:top w:val="none" w:sz="0" w:space="0" w:color="auto"/>
            <w:left w:val="none" w:sz="0" w:space="0" w:color="auto"/>
            <w:bottom w:val="none" w:sz="0" w:space="0" w:color="auto"/>
            <w:right w:val="none" w:sz="0" w:space="0" w:color="auto"/>
          </w:divBdr>
        </w:div>
        <w:div w:id="136804886">
          <w:marLeft w:val="0"/>
          <w:marRight w:val="0"/>
          <w:marTop w:val="0"/>
          <w:marBottom w:val="0"/>
          <w:divBdr>
            <w:top w:val="none" w:sz="0" w:space="0" w:color="auto"/>
            <w:left w:val="none" w:sz="0" w:space="0" w:color="auto"/>
            <w:bottom w:val="none" w:sz="0" w:space="0" w:color="auto"/>
            <w:right w:val="none" w:sz="0" w:space="0" w:color="auto"/>
          </w:divBdr>
        </w:div>
        <w:div w:id="144245535">
          <w:marLeft w:val="0"/>
          <w:marRight w:val="0"/>
          <w:marTop w:val="0"/>
          <w:marBottom w:val="0"/>
          <w:divBdr>
            <w:top w:val="none" w:sz="0" w:space="0" w:color="auto"/>
            <w:left w:val="none" w:sz="0" w:space="0" w:color="auto"/>
            <w:bottom w:val="none" w:sz="0" w:space="0" w:color="auto"/>
            <w:right w:val="none" w:sz="0" w:space="0" w:color="auto"/>
          </w:divBdr>
        </w:div>
        <w:div w:id="152453815">
          <w:marLeft w:val="0"/>
          <w:marRight w:val="0"/>
          <w:marTop w:val="0"/>
          <w:marBottom w:val="0"/>
          <w:divBdr>
            <w:top w:val="none" w:sz="0" w:space="0" w:color="auto"/>
            <w:left w:val="none" w:sz="0" w:space="0" w:color="auto"/>
            <w:bottom w:val="none" w:sz="0" w:space="0" w:color="auto"/>
            <w:right w:val="none" w:sz="0" w:space="0" w:color="auto"/>
          </w:divBdr>
        </w:div>
        <w:div w:id="204681057">
          <w:marLeft w:val="0"/>
          <w:marRight w:val="0"/>
          <w:marTop w:val="0"/>
          <w:marBottom w:val="0"/>
          <w:divBdr>
            <w:top w:val="none" w:sz="0" w:space="0" w:color="auto"/>
            <w:left w:val="none" w:sz="0" w:space="0" w:color="auto"/>
            <w:bottom w:val="none" w:sz="0" w:space="0" w:color="auto"/>
            <w:right w:val="none" w:sz="0" w:space="0" w:color="auto"/>
          </w:divBdr>
        </w:div>
        <w:div w:id="222058316">
          <w:marLeft w:val="0"/>
          <w:marRight w:val="0"/>
          <w:marTop w:val="0"/>
          <w:marBottom w:val="0"/>
          <w:divBdr>
            <w:top w:val="none" w:sz="0" w:space="0" w:color="auto"/>
            <w:left w:val="none" w:sz="0" w:space="0" w:color="auto"/>
            <w:bottom w:val="none" w:sz="0" w:space="0" w:color="auto"/>
            <w:right w:val="none" w:sz="0" w:space="0" w:color="auto"/>
          </w:divBdr>
        </w:div>
        <w:div w:id="226187303">
          <w:marLeft w:val="0"/>
          <w:marRight w:val="0"/>
          <w:marTop w:val="0"/>
          <w:marBottom w:val="0"/>
          <w:divBdr>
            <w:top w:val="none" w:sz="0" w:space="0" w:color="auto"/>
            <w:left w:val="none" w:sz="0" w:space="0" w:color="auto"/>
            <w:bottom w:val="none" w:sz="0" w:space="0" w:color="auto"/>
            <w:right w:val="none" w:sz="0" w:space="0" w:color="auto"/>
          </w:divBdr>
        </w:div>
        <w:div w:id="251547880">
          <w:marLeft w:val="0"/>
          <w:marRight w:val="0"/>
          <w:marTop w:val="0"/>
          <w:marBottom w:val="0"/>
          <w:divBdr>
            <w:top w:val="none" w:sz="0" w:space="0" w:color="auto"/>
            <w:left w:val="none" w:sz="0" w:space="0" w:color="auto"/>
            <w:bottom w:val="none" w:sz="0" w:space="0" w:color="auto"/>
            <w:right w:val="none" w:sz="0" w:space="0" w:color="auto"/>
          </w:divBdr>
        </w:div>
        <w:div w:id="258102669">
          <w:marLeft w:val="0"/>
          <w:marRight w:val="0"/>
          <w:marTop w:val="0"/>
          <w:marBottom w:val="0"/>
          <w:divBdr>
            <w:top w:val="none" w:sz="0" w:space="0" w:color="auto"/>
            <w:left w:val="none" w:sz="0" w:space="0" w:color="auto"/>
            <w:bottom w:val="none" w:sz="0" w:space="0" w:color="auto"/>
            <w:right w:val="none" w:sz="0" w:space="0" w:color="auto"/>
          </w:divBdr>
        </w:div>
        <w:div w:id="265384223">
          <w:marLeft w:val="0"/>
          <w:marRight w:val="0"/>
          <w:marTop w:val="0"/>
          <w:marBottom w:val="0"/>
          <w:divBdr>
            <w:top w:val="none" w:sz="0" w:space="0" w:color="auto"/>
            <w:left w:val="none" w:sz="0" w:space="0" w:color="auto"/>
            <w:bottom w:val="none" w:sz="0" w:space="0" w:color="auto"/>
            <w:right w:val="none" w:sz="0" w:space="0" w:color="auto"/>
          </w:divBdr>
        </w:div>
        <w:div w:id="271131065">
          <w:marLeft w:val="0"/>
          <w:marRight w:val="0"/>
          <w:marTop w:val="0"/>
          <w:marBottom w:val="0"/>
          <w:divBdr>
            <w:top w:val="none" w:sz="0" w:space="0" w:color="auto"/>
            <w:left w:val="none" w:sz="0" w:space="0" w:color="auto"/>
            <w:bottom w:val="none" w:sz="0" w:space="0" w:color="auto"/>
            <w:right w:val="none" w:sz="0" w:space="0" w:color="auto"/>
          </w:divBdr>
        </w:div>
        <w:div w:id="271599181">
          <w:marLeft w:val="0"/>
          <w:marRight w:val="0"/>
          <w:marTop w:val="0"/>
          <w:marBottom w:val="0"/>
          <w:divBdr>
            <w:top w:val="none" w:sz="0" w:space="0" w:color="auto"/>
            <w:left w:val="none" w:sz="0" w:space="0" w:color="auto"/>
            <w:bottom w:val="none" w:sz="0" w:space="0" w:color="auto"/>
            <w:right w:val="none" w:sz="0" w:space="0" w:color="auto"/>
          </w:divBdr>
        </w:div>
        <w:div w:id="274294375">
          <w:marLeft w:val="0"/>
          <w:marRight w:val="0"/>
          <w:marTop w:val="0"/>
          <w:marBottom w:val="0"/>
          <w:divBdr>
            <w:top w:val="none" w:sz="0" w:space="0" w:color="auto"/>
            <w:left w:val="none" w:sz="0" w:space="0" w:color="auto"/>
            <w:bottom w:val="none" w:sz="0" w:space="0" w:color="auto"/>
            <w:right w:val="none" w:sz="0" w:space="0" w:color="auto"/>
          </w:divBdr>
        </w:div>
        <w:div w:id="287901038">
          <w:marLeft w:val="0"/>
          <w:marRight w:val="0"/>
          <w:marTop w:val="0"/>
          <w:marBottom w:val="0"/>
          <w:divBdr>
            <w:top w:val="none" w:sz="0" w:space="0" w:color="auto"/>
            <w:left w:val="none" w:sz="0" w:space="0" w:color="auto"/>
            <w:bottom w:val="none" w:sz="0" w:space="0" w:color="auto"/>
            <w:right w:val="none" w:sz="0" w:space="0" w:color="auto"/>
          </w:divBdr>
        </w:div>
        <w:div w:id="292291830">
          <w:marLeft w:val="0"/>
          <w:marRight w:val="0"/>
          <w:marTop w:val="0"/>
          <w:marBottom w:val="0"/>
          <w:divBdr>
            <w:top w:val="none" w:sz="0" w:space="0" w:color="auto"/>
            <w:left w:val="none" w:sz="0" w:space="0" w:color="auto"/>
            <w:bottom w:val="none" w:sz="0" w:space="0" w:color="auto"/>
            <w:right w:val="none" w:sz="0" w:space="0" w:color="auto"/>
          </w:divBdr>
        </w:div>
        <w:div w:id="305476713">
          <w:marLeft w:val="0"/>
          <w:marRight w:val="0"/>
          <w:marTop w:val="0"/>
          <w:marBottom w:val="0"/>
          <w:divBdr>
            <w:top w:val="none" w:sz="0" w:space="0" w:color="auto"/>
            <w:left w:val="none" w:sz="0" w:space="0" w:color="auto"/>
            <w:bottom w:val="none" w:sz="0" w:space="0" w:color="auto"/>
            <w:right w:val="none" w:sz="0" w:space="0" w:color="auto"/>
          </w:divBdr>
        </w:div>
        <w:div w:id="313991828">
          <w:marLeft w:val="0"/>
          <w:marRight w:val="0"/>
          <w:marTop w:val="0"/>
          <w:marBottom w:val="0"/>
          <w:divBdr>
            <w:top w:val="none" w:sz="0" w:space="0" w:color="auto"/>
            <w:left w:val="none" w:sz="0" w:space="0" w:color="auto"/>
            <w:bottom w:val="none" w:sz="0" w:space="0" w:color="auto"/>
            <w:right w:val="none" w:sz="0" w:space="0" w:color="auto"/>
          </w:divBdr>
        </w:div>
        <w:div w:id="336617924">
          <w:marLeft w:val="0"/>
          <w:marRight w:val="0"/>
          <w:marTop w:val="0"/>
          <w:marBottom w:val="0"/>
          <w:divBdr>
            <w:top w:val="none" w:sz="0" w:space="0" w:color="auto"/>
            <w:left w:val="none" w:sz="0" w:space="0" w:color="auto"/>
            <w:bottom w:val="none" w:sz="0" w:space="0" w:color="auto"/>
            <w:right w:val="none" w:sz="0" w:space="0" w:color="auto"/>
          </w:divBdr>
        </w:div>
        <w:div w:id="349994716">
          <w:marLeft w:val="0"/>
          <w:marRight w:val="0"/>
          <w:marTop w:val="0"/>
          <w:marBottom w:val="0"/>
          <w:divBdr>
            <w:top w:val="none" w:sz="0" w:space="0" w:color="auto"/>
            <w:left w:val="none" w:sz="0" w:space="0" w:color="auto"/>
            <w:bottom w:val="none" w:sz="0" w:space="0" w:color="auto"/>
            <w:right w:val="none" w:sz="0" w:space="0" w:color="auto"/>
          </w:divBdr>
        </w:div>
        <w:div w:id="356202311">
          <w:marLeft w:val="0"/>
          <w:marRight w:val="0"/>
          <w:marTop w:val="0"/>
          <w:marBottom w:val="0"/>
          <w:divBdr>
            <w:top w:val="none" w:sz="0" w:space="0" w:color="auto"/>
            <w:left w:val="none" w:sz="0" w:space="0" w:color="auto"/>
            <w:bottom w:val="none" w:sz="0" w:space="0" w:color="auto"/>
            <w:right w:val="none" w:sz="0" w:space="0" w:color="auto"/>
          </w:divBdr>
        </w:div>
        <w:div w:id="359162631">
          <w:marLeft w:val="0"/>
          <w:marRight w:val="0"/>
          <w:marTop w:val="0"/>
          <w:marBottom w:val="0"/>
          <w:divBdr>
            <w:top w:val="none" w:sz="0" w:space="0" w:color="auto"/>
            <w:left w:val="none" w:sz="0" w:space="0" w:color="auto"/>
            <w:bottom w:val="none" w:sz="0" w:space="0" w:color="auto"/>
            <w:right w:val="none" w:sz="0" w:space="0" w:color="auto"/>
          </w:divBdr>
        </w:div>
        <w:div w:id="362368470">
          <w:marLeft w:val="0"/>
          <w:marRight w:val="0"/>
          <w:marTop w:val="0"/>
          <w:marBottom w:val="0"/>
          <w:divBdr>
            <w:top w:val="none" w:sz="0" w:space="0" w:color="auto"/>
            <w:left w:val="none" w:sz="0" w:space="0" w:color="auto"/>
            <w:bottom w:val="none" w:sz="0" w:space="0" w:color="auto"/>
            <w:right w:val="none" w:sz="0" w:space="0" w:color="auto"/>
          </w:divBdr>
        </w:div>
        <w:div w:id="369650715">
          <w:marLeft w:val="0"/>
          <w:marRight w:val="0"/>
          <w:marTop w:val="0"/>
          <w:marBottom w:val="0"/>
          <w:divBdr>
            <w:top w:val="none" w:sz="0" w:space="0" w:color="auto"/>
            <w:left w:val="none" w:sz="0" w:space="0" w:color="auto"/>
            <w:bottom w:val="none" w:sz="0" w:space="0" w:color="auto"/>
            <w:right w:val="none" w:sz="0" w:space="0" w:color="auto"/>
          </w:divBdr>
        </w:div>
        <w:div w:id="374545444">
          <w:marLeft w:val="0"/>
          <w:marRight w:val="0"/>
          <w:marTop w:val="0"/>
          <w:marBottom w:val="0"/>
          <w:divBdr>
            <w:top w:val="none" w:sz="0" w:space="0" w:color="auto"/>
            <w:left w:val="none" w:sz="0" w:space="0" w:color="auto"/>
            <w:bottom w:val="none" w:sz="0" w:space="0" w:color="auto"/>
            <w:right w:val="none" w:sz="0" w:space="0" w:color="auto"/>
          </w:divBdr>
        </w:div>
        <w:div w:id="444622452">
          <w:marLeft w:val="0"/>
          <w:marRight w:val="0"/>
          <w:marTop w:val="0"/>
          <w:marBottom w:val="0"/>
          <w:divBdr>
            <w:top w:val="none" w:sz="0" w:space="0" w:color="auto"/>
            <w:left w:val="none" w:sz="0" w:space="0" w:color="auto"/>
            <w:bottom w:val="none" w:sz="0" w:space="0" w:color="auto"/>
            <w:right w:val="none" w:sz="0" w:space="0" w:color="auto"/>
          </w:divBdr>
        </w:div>
        <w:div w:id="447315372">
          <w:marLeft w:val="0"/>
          <w:marRight w:val="0"/>
          <w:marTop w:val="0"/>
          <w:marBottom w:val="0"/>
          <w:divBdr>
            <w:top w:val="none" w:sz="0" w:space="0" w:color="auto"/>
            <w:left w:val="none" w:sz="0" w:space="0" w:color="auto"/>
            <w:bottom w:val="none" w:sz="0" w:space="0" w:color="auto"/>
            <w:right w:val="none" w:sz="0" w:space="0" w:color="auto"/>
          </w:divBdr>
        </w:div>
        <w:div w:id="453256389">
          <w:marLeft w:val="0"/>
          <w:marRight w:val="0"/>
          <w:marTop w:val="0"/>
          <w:marBottom w:val="0"/>
          <w:divBdr>
            <w:top w:val="none" w:sz="0" w:space="0" w:color="auto"/>
            <w:left w:val="none" w:sz="0" w:space="0" w:color="auto"/>
            <w:bottom w:val="none" w:sz="0" w:space="0" w:color="auto"/>
            <w:right w:val="none" w:sz="0" w:space="0" w:color="auto"/>
          </w:divBdr>
        </w:div>
        <w:div w:id="453594393">
          <w:marLeft w:val="0"/>
          <w:marRight w:val="0"/>
          <w:marTop w:val="0"/>
          <w:marBottom w:val="0"/>
          <w:divBdr>
            <w:top w:val="none" w:sz="0" w:space="0" w:color="auto"/>
            <w:left w:val="none" w:sz="0" w:space="0" w:color="auto"/>
            <w:bottom w:val="none" w:sz="0" w:space="0" w:color="auto"/>
            <w:right w:val="none" w:sz="0" w:space="0" w:color="auto"/>
          </w:divBdr>
        </w:div>
        <w:div w:id="457842127">
          <w:marLeft w:val="0"/>
          <w:marRight w:val="0"/>
          <w:marTop w:val="0"/>
          <w:marBottom w:val="0"/>
          <w:divBdr>
            <w:top w:val="none" w:sz="0" w:space="0" w:color="auto"/>
            <w:left w:val="none" w:sz="0" w:space="0" w:color="auto"/>
            <w:bottom w:val="none" w:sz="0" w:space="0" w:color="auto"/>
            <w:right w:val="none" w:sz="0" w:space="0" w:color="auto"/>
          </w:divBdr>
        </w:div>
        <w:div w:id="466438096">
          <w:marLeft w:val="0"/>
          <w:marRight w:val="0"/>
          <w:marTop w:val="0"/>
          <w:marBottom w:val="0"/>
          <w:divBdr>
            <w:top w:val="none" w:sz="0" w:space="0" w:color="auto"/>
            <w:left w:val="none" w:sz="0" w:space="0" w:color="auto"/>
            <w:bottom w:val="none" w:sz="0" w:space="0" w:color="auto"/>
            <w:right w:val="none" w:sz="0" w:space="0" w:color="auto"/>
          </w:divBdr>
        </w:div>
        <w:div w:id="475488659">
          <w:marLeft w:val="0"/>
          <w:marRight w:val="0"/>
          <w:marTop w:val="0"/>
          <w:marBottom w:val="0"/>
          <w:divBdr>
            <w:top w:val="none" w:sz="0" w:space="0" w:color="auto"/>
            <w:left w:val="none" w:sz="0" w:space="0" w:color="auto"/>
            <w:bottom w:val="none" w:sz="0" w:space="0" w:color="auto"/>
            <w:right w:val="none" w:sz="0" w:space="0" w:color="auto"/>
          </w:divBdr>
        </w:div>
        <w:div w:id="478959626">
          <w:marLeft w:val="0"/>
          <w:marRight w:val="0"/>
          <w:marTop w:val="0"/>
          <w:marBottom w:val="0"/>
          <w:divBdr>
            <w:top w:val="none" w:sz="0" w:space="0" w:color="auto"/>
            <w:left w:val="none" w:sz="0" w:space="0" w:color="auto"/>
            <w:bottom w:val="none" w:sz="0" w:space="0" w:color="auto"/>
            <w:right w:val="none" w:sz="0" w:space="0" w:color="auto"/>
          </w:divBdr>
        </w:div>
        <w:div w:id="492333278">
          <w:marLeft w:val="0"/>
          <w:marRight w:val="0"/>
          <w:marTop w:val="0"/>
          <w:marBottom w:val="0"/>
          <w:divBdr>
            <w:top w:val="none" w:sz="0" w:space="0" w:color="auto"/>
            <w:left w:val="none" w:sz="0" w:space="0" w:color="auto"/>
            <w:bottom w:val="none" w:sz="0" w:space="0" w:color="auto"/>
            <w:right w:val="none" w:sz="0" w:space="0" w:color="auto"/>
          </w:divBdr>
        </w:div>
        <w:div w:id="516847564">
          <w:marLeft w:val="0"/>
          <w:marRight w:val="0"/>
          <w:marTop w:val="0"/>
          <w:marBottom w:val="0"/>
          <w:divBdr>
            <w:top w:val="none" w:sz="0" w:space="0" w:color="auto"/>
            <w:left w:val="none" w:sz="0" w:space="0" w:color="auto"/>
            <w:bottom w:val="none" w:sz="0" w:space="0" w:color="auto"/>
            <w:right w:val="none" w:sz="0" w:space="0" w:color="auto"/>
          </w:divBdr>
        </w:div>
        <w:div w:id="524905278">
          <w:marLeft w:val="0"/>
          <w:marRight w:val="0"/>
          <w:marTop w:val="0"/>
          <w:marBottom w:val="0"/>
          <w:divBdr>
            <w:top w:val="none" w:sz="0" w:space="0" w:color="auto"/>
            <w:left w:val="none" w:sz="0" w:space="0" w:color="auto"/>
            <w:bottom w:val="none" w:sz="0" w:space="0" w:color="auto"/>
            <w:right w:val="none" w:sz="0" w:space="0" w:color="auto"/>
          </w:divBdr>
        </w:div>
        <w:div w:id="526411556">
          <w:marLeft w:val="0"/>
          <w:marRight w:val="0"/>
          <w:marTop w:val="0"/>
          <w:marBottom w:val="0"/>
          <w:divBdr>
            <w:top w:val="none" w:sz="0" w:space="0" w:color="auto"/>
            <w:left w:val="none" w:sz="0" w:space="0" w:color="auto"/>
            <w:bottom w:val="none" w:sz="0" w:space="0" w:color="auto"/>
            <w:right w:val="none" w:sz="0" w:space="0" w:color="auto"/>
          </w:divBdr>
        </w:div>
        <w:div w:id="539366750">
          <w:marLeft w:val="0"/>
          <w:marRight w:val="0"/>
          <w:marTop w:val="0"/>
          <w:marBottom w:val="0"/>
          <w:divBdr>
            <w:top w:val="none" w:sz="0" w:space="0" w:color="auto"/>
            <w:left w:val="none" w:sz="0" w:space="0" w:color="auto"/>
            <w:bottom w:val="none" w:sz="0" w:space="0" w:color="auto"/>
            <w:right w:val="none" w:sz="0" w:space="0" w:color="auto"/>
          </w:divBdr>
        </w:div>
        <w:div w:id="580212554">
          <w:marLeft w:val="0"/>
          <w:marRight w:val="0"/>
          <w:marTop w:val="0"/>
          <w:marBottom w:val="0"/>
          <w:divBdr>
            <w:top w:val="none" w:sz="0" w:space="0" w:color="auto"/>
            <w:left w:val="none" w:sz="0" w:space="0" w:color="auto"/>
            <w:bottom w:val="none" w:sz="0" w:space="0" w:color="auto"/>
            <w:right w:val="none" w:sz="0" w:space="0" w:color="auto"/>
          </w:divBdr>
        </w:div>
        <w:div w:id="581332996">
          <w:marLeft w:val="0"/>
          <w:marRight w:val="0"/>
          <w:marTop w:val="0"/>
          <w:marBottom w:val="0"/>
          <w:divBdr>
            <w:top w:val="none" w:sz="0" w:space="0" w:color="auto"/>
            <w:left w:val="none" w:sz="0" w:space="0" w:color="auto"/>
            <w:bottom w:val="none" w:sz="0" w:space="0" w:color="auto"/>
            <w:right w:val="none" w:sz="0" w:space="0" w:color="auto"/>
          </w:divBdr>
        </w:div>
        <w:div w:id="587230993">
          <w:marLeft w:val="0"/>
          <w:marRight w:val="0"/>
          <w:marTop w:val="0"/>
          <w:marBottom w:val="0"/>
          <w:divBdr>
            <w:top w:val="none" w:sz="0" w:space="0" w:color="auto"/>
            <w:left w:val="none" w:sz="0" w:space="0" w:color="auto"/>
            <w:bottom w:val="none" w:sz="0" w:space="0" w:color="auto"/>
            <w:right w:val="none" w:sz="0" w:space="0" w:color="auto"/>
          </w:divBdr>
        </w:div>
        <w:div w:id="587538484">
          <w:marLeft w:val="0"/>
          <w:marRight w:val="0"/>
          <w:marTop w:val="0"/>
          <w:marBottom w:val="0"/>
          <w:divBdr>
            <w:top w:val="none" w:sz="0" w:space="0" w:color="auto"/>
            <w:left w:val="none" w:sz="0" w:space="0" w:color="auto"/>
            <w:bottom w:val="none" w:sz="0" w:space="0" w:color="auto"/>
            <w:right w:val="none" w:sz="0" w:space="0" w:color="auto"/>
          </w:divBdr>
        </w:div>
        <w:div w:id="591622919">
          <w:marLeft w:val="0"/>
          <w:marRight w:val="0"/>
          <w:marTop w:val="0"/>
          <w:marBottom w:val="0"/>
          <w:divBdr>
            <w:top w:val="none" w:sz="0" w:space="0" w:color="auto"/>
            <w:left w:val="none" w:sz="0" w:space="0" w:color="auto"/>
            <w:bottom w:val="none" w:sz="0" w:space="0" w:color="auto"/>
            <w:right w:val="none" w:sz="0" w:space="0" w:color="auto"/>
          </w:divBdr>
        </w:div>
        <w:div w:id="595483817">
          <w:marLeft w:val="0"/>
          <w:marRight w:val="0"/>
          <w:marTop w:val="0"/>
          <w:marBottom w:val="0"/>
          <w:divBdr>
            <w:top w:val="none" w:sz="0" w:space="0" w:color="auto"/>
            <w:left w:val="none" w:sz="0" w:space="0" w:color="auto"/>
            <w:bottom w:val="none" w:sz="0" w:space="0" w:color="auto"/>
            <w:right w:val="none" w:sz="0" w:space="0" w:color="auto"/>
          </w:divBdr>
        </w:div>
        <w:div w:id="598367500">
          <w:marLeft w:val="0"/>
          <w:marRight w:val="0"/>
          <w:marTop w:val="0"/>
          <w:marBottom w:val="0"/>
          <w:divBdr>
            <w:top w:val="none" w:sz="0" w:space="0" w:color="auto"/>
            <w:left w:val="none" w:sz="0" w:space="0" w:color="auto"/>
            <w:bottom w:val="none" w:sz="0" w:space="0" w:color="auto"/>
            <w:right w:val="none" w:sz="0" w:space="0" w:color="auto"/>
          </w:divBdr>
        </w:div>
        <w:div w:id="615911441">
          <w:marLeft w:val="0"/>
          <w:marRight w:val="0"/>
          <w:marTop w:val="0"/>
          <w:marBottom w:val="0"/>
          <w:divBdr>
            <w:top w:val="none" w:sz="0" w:space="0" w:color="auto"/>
            <w:left w:val="none" w:sz="0" w:space="0" w:color="auto"/>
            <w:bottom w:val="none" w:sz="0" w:space="0" w:color="auto"/>
            <w:right w:val="none" w:sz="0" w:space="0" w:color="auto"/>
          </w:divBdr>
        </w:div>
        <w:div w:id="630595210">
          <w:marLeft w:val="0"/>
          <w:marRight w:val="0"/>
          <w:marTop w:val="0"/>
          <w:marBottom w:val="0"/>
          <w:divBdr>
            <w:top w:val="none" w:sz="0" w:space="0" w:color="auto"/>
            <w:left w:val="none" w:sz="0" w:space="0" w:color="auto"/>
            <w:bottom w:val="none" w:sz="0" w:space="0" w:color="auto"/>
            <w:right w:val="none" w:sz="0" w:space="0" w:color="auto"/>
          </w:divBdr>
        </w:div>
        <w:div w:id="664287369">
          <w:marLeft w:val="0"/>
          <w:marRight w:val="0"/>
          <w:marTop w:val="0"/>
          <w:marBottom w:val="0"/>
          <w:divBdr>
            <w:top w:val="none" w:sz="0" w:space="0" w:color="auto"/>
            <w:left w:val="none" w:sz="0" w:space="0" w:color="auto"/>
            <w:bottom w:val="none" w:sz="0" w:space="0" w:color="auto"/>
            <w:right w:val="none" w:sz="0" w:space="0" w:color="auto"/>
          </w:divBdr>
        </w:div>
        <w:div w:id="684593724">
          <w:marLeft w:val="0"/>
          <w:marRight w:val="0"/>
          <w:marTop w:val="0"/>
          <w:marBottom w:val="0"/>
          <w:divBdr>
            <w:top w:val="none" w:sz="0" w:space="0" w:color="auto"/>
            <w:left w:val="none" w:sz="0" w:space="0" w:color="auto"/>
            <w:bottom w:val="none" w:sz="0" w:space="0" w:color="auto"/>
            <w:right w:val="none" w:sz="0" w:space="0" w:color="auto"/>
          </w:divBdr>
        </w:div>
        <w:div w:id="711031821">
          <w:marLeft w:val="0"/>
          <w:marRight w:val="0"/>
          <w:marTop w:val="0"/>
          <w:marBottom w:val="0"/>
          <w:divBdr>
            <w:top w:val="none" w:sz="0" w:space="0" w:color="auto"/>
            <w:left w:val="none" w:sz="0" w:space="0" w:color="auto"/>
            <w:bottom w:val="none" w:sz="0" w:space="0" w:color="auto"/>
            <w:right w:val="none" w:sz="0" w:space="0" w:color="auto"/>
          </w:divBdr>
        </w:div>
        <w:div w:id="780803673">
          <w:marLeft w:val="0"/>
          <w:marRight w:val="0"/>
          <w:marTop w:val="0"/>
          <w:marBottom w:val="0"/>
          <w:divBdr>
            <w:top w:val="none" w:sz="0" w:space="0" w:color="auto"/>
            <w:left w:val="none" w:sz="0" w:space="0" w:color="auto"/>
            <w:bottom w:val="none" w:sz="0" w:space="0" w:color="auto"/>
            <w:right w:val="none" w:sz="0" w:space="0" w:color="auto"/>
          </w:divBdr>
        </w:div>
        <w:div w:id="802692530">
          <w:marLeft w:val="0"/>
          <w:marRight w:val="0"/>
          <w:marTop w:val="0"/>
          <w:marBottom w:val="0"/>
          <w:divBdr>
            <w:top w:val="none" w:sz="0" w:space="0" w:color="auto"/>
            <w:left w:val="none" w:sz="0" w:space="0" w:color="auto"/>
            <w:bottom w:val="none" w:sz="0" w:space="0" w:color="auto"/>
            <w:right w:val="none" w:sz="0" w:space="0" w:color="auto"/>
          </w:divBdr>
        </w:div>
        <w:div w:id="803229681">
          <w:marLeft w:val="0"/>
          <w:marRight w:val="0"/>
          <w:marTop w:val="0"/>
          <w:marBottom w:val="0"/>
          <w:divBdr>
            <w:top w:val="none" w:sz="0" w:space="0" w:color="auto"/>
            <w:left w:val="none" w:sz="0" w:space="0" w:color="auto"/>
            <w:bottom w:val="none" w:sz="0" w:space="0" w:color="auto"/>
            <w:right w:val="none" w:sz="0" w:space="0" w:color="auto"/>
          </w:divBdr>
        </w:div>
        <w:div w:id="805782152">
          <w:marLeft w:val="0"/>
          <w:marRight w:val="0"/>
          <w:marTop w:val="0"/>
          <w:marBottom w:val="0"/>
          <w:divBdr>
            <w:top w:val="none" w:sz="0" w:space="0" w:color="auto"/>
            <w:left w:val="none" w:sz="0" w:space="0" w:color="auto"/>
            <w:bottom w:val="none" w:sz="0" w:space="0" w:color="auto"/>
            <w:right w:val="none" w:sz="0" w:space="0" w:color="auto"/>
          </w:divBdr>
        </w:div>
        <w:div w:id="836653053">
          <w:marLeft w:val="0"/>
          <w:marRight w:val="0"/>
          <w:marTop w:val="0"/>
          <w:marBottom w:val="0"/>
          <w:divBdr>
            <w:top w:val="none" w:sz="0" w:space="0" w:color="auto"/>
            <w:left w:val="none" w:sz="0" w:space="0" w:color="auto"/>
            <w:bottom w:val="none" w:sz="0" w:space="0" w:color="auto"/>
            <w:right w:val="none" w:sz="0" w:space="0" w:color="auto"/>
          </w:divBdr>
        </w:div>
        <w:div w:id="836847510">
          <w:marLeft w:val="0"/>
          <w:marRight w:val="0"/>
          <w:marTop w:val="0"/>
          <w:marBottom w:val="0"/>
          <w:divBdr>
            <w:top w:val="none" w:sz="0" w:space="0" w:color="auto"/>
            <w:left w:val="none" w:sz="0" w:space="0" w:color="auto"/>
            <w:bottom w:val="none" w:sz="0" w:space="0" w:color="auto"/>
            <w:right w:val="none" w:sz="0" w:space="0" w:color="auto"/>
          </w:divBdr>
        </w:div>
        <w:div w:id="846211967">
          <w:marLeft w:val="0"/>
          <w:marRight w:val="0"/>
          <w:marTop w:val="0"/>
          <w:marBottom w:val="0"/>
          <w:divBdr>
            <w:top w:val="none" w:sz="0" w:space="0" w:color="auto"/>
            <w:left w:val="none" w:sz="0" w:space="0" w:color="auto"/>
            <w:bottom w:val="none" w:sz="0" w:space="0" w:color="auto"/>
            <w:right w:val="none" w:sz="0" w:space="0" w:color="auto"/>
          </w:divBdr>
        </w:div>
        <w:div w:id="865867012">
          <w:marLeft w:val="0"/>
          <w:marRight w:val="0"/>
          <w:marTop w:val="0"/>
          <w:marBottom w:val="0"/>
          <w:divBdr>
            <w:top w:val="none" w:sz="0" w:space="0" w:color="auto"/>
            <w:left w:val="none" w:sz="0" w:space="0" w:color="auto"/>
            <w:bottom w:val="none" w:sz="0" w:space="0" w:color="auto"/>
            <w:right w:val="none" w:sz="0" w:space="0" w:color="auto"/>
          </w:divBdr>
        </w:div>
        <w:div w:id="869150753">
          <w:marLeft w:val="0"/>
          <w:marRight w:val="0"/>
          <w:marTop w:val="0"/>
          <w:marBottom w:val="0"/>
          <w:divBdr>
            <w:top w:val="none" w:sz="0" w:space="0" w:color="auto"/>
            <w:left w:val="none" w:sz="0" w:space="0" w:color="auto"/>
            <w:bottom w:val="none" w:sz="0" w:space="0" w:color="auto"/>
            <w:right w:val="none" w:sz="0" w:space="0" w:color="auto"/>
          </w:divBdr>
        </w:div>
        <w:div w:id="869224787">
          <w:marLeft w:val="0"/>
          <w:marRight w:val="0"/>
          <w:marTop w:val="0"/>
          <w:marBottom w:val="0"/>
          <w:divBdr>
            <w:top w:val="none" w:sz="0" w:space="0" w:color="auto"/>
            <w:left w:val="none" w:sz="0" w:space="0" w:color="auto"/>
            <w:bottom w:val="none" w:sz="0" w:space="0" w:color="auto"/>
            <w:right w:val="none" w:sz="0" w:space="0" w:color="auto"/>
          </w:divBdr>
        </w:div>
        <w:div w:id="873617571">
          <w:marLeft w:val="0"/>
          <w:marRight w:val="0"/>
          <w:marTop w:val="0"/>
          <w:marBottom w:val="0"/>
          <w:divBdr>
            <w:top w:val="none" w:sz="0" w:space="0" w:color="auto"/>
            <w:left w:val="none" w:sz="0" w:space="0" w:color="auto"/>
            <w:bottom w:val="none" w:sz="0" w:space="0" w:color="auto"/>
            <w:right w:val="none" w:sz="0" w:space="0" w:color="auto"/>
          </w:divBdr>
        </w:div>
        <w:div w:id="873924664">
          <w:marLeft w:val="0"/>
          <w:marRight w:val="0"/>
          <w:marTop w:val="0"/>
          <w:marBottom w:val="0"/>
          <w:divBdr>
            <w:top w:val="none" w:sz="0" w:space="0" w:color="auto"/>
            <w:left w:val="none" w:sz="0" w:space="0" w:color="auto"/>
            <w:bottom w:val="none" w:sz="0" w:space="0" w:color="auto"/>
            <w:right w:val="none" w:sz="0" w:space="0" w:color="auto"/>
          </w:divBdr>
        </w:div>
        <w:div w:id="886910600">
          <w:marLeft w:val="0"/>
          <w:marRight w:val="0"/>
          <w:marTop w:val="0"/>
          <w:marBottom w:val="0"/>
          <w:divBdr>
            <w:top w:val="none" w:sz="0" w:space="0" w:color="auto"/>
            <w:left w:val="none" w:sz="0" w:space="0" w:color="auto"/>
            <w:bottom w:val="none" w:sz="0" w:space="0" w:color="auto"/>
            <w:right w:val="none" w:sz="0" w:space="0" w:color="auto"/>
          </w:divBdr>
        </w:div>
        <w:div w:id="887645674">
          <w:marLeft w:val="0"/>
          <w:marRight w:val="0"/>
          <w:marTop w:val="0"/>
          <w:marBottom w:val="0"/>
          <w:divBdr>
            <w:top w:val="none" w:sz="0" w:space="0" w:color="auto"/>
            <w:left w:val="none" w:sz="0" w:space="0" w:color="auto"/>
            <w:bottom w:val="none" w:sz="0" w:space="0" w:color="auto"/>
            <w:right w:val="none" w:sz="0" w:space="0" w:color="auto"/>
          </w:divBdr>
        </w:div>
        <w:div w:id="890768046">
          <w:marLeft w:val="0"/>
          <w:marRight w:val="0"/>
          <w:marTop w:val="0"/>
          <w:marBottom w:val="0"/>
          <w:divBdr>
            <w:top w:val="none" w:sz="0" w:space="0" w:color="auto"/>
            <w:left w:val="none" w:sz="0" w:space="0" w:color="auto"/>
            <w:bottom w:val="none" w:sz="0" w:space="0" w:color="auto"/>
            <w:right w:val="none" w:sz="0" w:space="0" w:color="auto"/>
          </w:divBdr>
        </w:div>
        <w:div w:id="892472503">
          <w:marLeft w:val="0"/>
          <w:marRight w:val="0"/>
          <w:marTop w:val="0"/>
          <w:marBottom w:val="0"/>
          <w:divBdr>
            <w:top w:val="none" w:sz="0" w:space="0" w:color="auto"/>
            <w:left w:val="none" w:sz="0" w:space="0" w:color="auto"/>
            <w:bottom w:val="none" w:sz="0" w:space="0" w:color="auto"/>
            <w:right w:val="none" w:sz="0" w:space="0" w:color="auto"/>
          </w:divBdr>
        </w:div>
        <w:div w:id="892887307">
          <w:marLeft w:val="0"/>
          <w:marRight w:val="0"/>
          <w:marTop w:val="0"/>
          <w:marBottom w:val="0"/>
          <w:divBdr>
            <w:top w:val="none" w:sz="0" w:space="0" w:color="auto"/>
            <w:left w:val="none" w:sz="0" w:space="0" w:color="auto"/>
            <w:bottom w:val="none" w:sz="0" w:space="0" w:color="auto"/>
            <w:right w:val="none" w:sz="0" w:space="0" w:color="auto"/>
          </w:divBdr>
        </w:div>
        <w:div w:id="906452965">
          <w:marLeft w:val="0"/>
          <w:marRight w:val="0"/>
          <w:marTop w:val="0"/>
          <w:marBottom w:val="0"/>
          <w:divBdr>
            <w:top w:val="none" w:sz="0" w:space="0" w:color="auto"/>
            <w:left w:val="none" w:sz="0" w:space="0" w:color="auto"/>
            <w:bottom w:val="none" w:sz="0" w:space="0" w:color="auto"/>
            <w:right w:val="none" w:sz="0" w:space="0" w:color="auto"/>
          </w:divBdr>
        </w:div>
        <w:div w:id="907302576">
          <w:marLeft w:val="0"/>
          <w:marRight w:val="0"/>
          <w:marTop w:val="0"/>
          <w:marBottom w:val="0"/>
          <w:divBdr>
            <w:top w:val="none" w:sz="0" w:space="0" w:color="auto"/>
            <w:left w:val="none" w:sz="0" w:space="0" w:color="auto"/>
            <w:bottom w:val="none" w:sz="0" w:space="0" w:color="auto"/>
            <w:right w:val="none" w:sz="0" w:space="0" w:color="auto"/>
          </w:divBdr>
        </w:div>
        <w:div w:id="932859056">
          <w:marLeft w:val="0"/>
          <w:marRight w:val="0"/>
          <w:marTop w:val="0"/>
          <w:marBottom w:val="0"/>
          <w:divBdr>
            <w:top w:val="none" w:sz="0" w:space="0" w:color="auto"/>
            <w:left w:val="none" w:sz="0" w:space="0" w:color="auto"/>
            <w:bottom w:val="none" w:sz="0" w:space="0" w:color="auto"/>
            <w:right w:val="none" w:sz="0" w:space="0" w:color="auto"/>
          </w:divBdr>
        </w:div>
        <w:div w:id="933901646">
          <w:marLeft w:val="0"/>
          <w:marRight w:val="0"/>
          <w:marTop w:val="0"/>
          <w:marBottom w:val="0"/>
          <w:divBdr>
            <w:top w:val="none" w:sz="0" w:space="0" w:color="auto"/>
            <w:left w:val="none" w:sz="0" w:space="0" w:color="auto"/>
            <w:bottom w:val="none" w:sz="0" w:space="0" w:color="auto"/>
            <w:right w:val="none" w:sz="0" w:space="0" w:color="auto"/>
          </w:divBdr>
        </w:div>
        <w:div w:id="943919762">
          <w:marLeft w:val="0"/>
          <w:marRight w:val="0"/>
          <w:marTop w:val="0"/>
          <w:marBottom w:val="0"/>
          <w:divBdr>
            <w:top w:val="none" w:sz="0" w:space="0" w:color="auto"/>
            <w:left w:val="none" w:sz="0" w:space="0" w:color="auto"/>
            <w:bottom w:val="none" w:sz="0" w:space="0" w:color="auto"/>
            <w:right w:val="none" w:sz="0" w:space="0" w:color="auto"/>
          </w:divBdr>
        </w:div>
        <w:div w:id="949581213">
          <w:marLeft w:val="0"/>
          <w:marRight w:val="0"/>
          <w:marTop w:val="0"/>
          <w:marBottom w:val="0"/>
          <w:divBdr>
            <w:top w:val="none" w:sz="0" w:space="0" w:color="auto"/>
            <w:left w:val="none" w:sz="0" w:space="0" w:color="auto"/>
            <w:bottom w:val="none" w:sz="0" w:space="0" w:color="auto"/>
            <w:right w:val="none" w:sz="0" w:space="0" w:color="auto"/>
          </w:divBdr>
        </w:div>
        <w:div w:id="956176944">
          <w:marLeft w:val="0"/>
          <w:marRight w:val="0"/>
          <w:marTop w:val="0"/>
          <w:marBottom w:val="0"/>
          <w:divBdr>
            <w:top w:val="none" w:sz="0" w:space="0" w:color="auto"/>
            <w:left w:val="none" w:sz="0" w:space="0" w:color="auto"/>
            <w:bottom w:val="none" w:sz="0" w:space="0" w:color="auto"/>
            <w:right w:val="none" w:sz="0" w:space="0" w:color="auto"/>
          </w:divBdr>
        </w:div>
        <w:div w:id="992609277">
          <w:marLeft w:val="0"/>
          <w:marRight w:val="0"/>
          <w:marTop w:val="0"/>
          <w:marBottom w:val="0"/>
          <w:divBdr>
            <w:top w:val="none" w:sz="0" w:space="0" w:color="auto"/>
            <w:left w:val="none" w:sz="0" w:space="0" w:color="auto"/>
            <w:bottom w:val="none" w:sz="0" w:space="0" w:color="auto"/>
            <w:right w:val="none" w:sz="0" w:space="0" w:color="auto"/>
          </w:divBdr>
        </w:div>
        <w:div w:id="1002467951">
          <w:marLeft w:val="0"/>
          <w:marRight w:val="0"/>
          <w:marTop w:val="0"/>
          <w:marBottom w:val="0"/>
          <w:divBdr>
            <w:top w:val="none" w:sz="0" w:space="0" w:color="auto"/>
            <w:left w:val="none" w:sz="0" w:space="0" w:color="auto"/>
            <w:bottom w:val="none" w:sz="0" w:space="0" w:color="auto"/>
            <w:right w:val="none" w:sz="0" w:space="0" w:color="auto"/>
          </w:divBdr>
        </w:div>
        <w:div w:id="1021979178">
          <w:marLeft w:val="0"/>
          <w:marRight w:val="0"/>
          <w:marTop w:val="0"/>
          <w:marBottom w:val="0"/>
          <w:divBdr>
            <w:top w:val="none" w:sz="0" w:space="0" w:color="auto"/>
            <w:left w:val="none" w:sz="0" w:space="0" w:color="auto"/>
            <w:bottom w:val="none" w:sz="0" w:space="0" w:color="auto"/>
            <w:right w:val="none" w:sz="0" w:space="0" w:color="auto"/>
          </w:divBdr>
        </w:div>
        <w:div w:id="1028263296">
          <w:marLeft w:val="0"/>
          <w:marRight w:val="0"/>
          <w:marTop w:val="0"/>
          <w:marBottom w:val="0"/>
          <w:divBdr>
            <w:top w:val="none" w:sz="0" w:space="0" w:color="auto"/>
            <w:left w:val="none" w:sz="0" w:space="0" w:color="auto"/>
            <w:bottom w:val="none" w:sz="0" w:space="0" w:color="auto"/>
            <w:right w:val="none" w:sz="0" w:space="0" w:color="auto"/>
          </w:divBdr>
        </w:div>
        <w:div w:id="1037201662">
          <w:marLeft w:val="0"/>
          <w:marRight w:val="0"/>
          <w:marTop w:val="0"/>
          <w:marBottom w:val="0"/>
          <w:divBdr>
            <w:top w:val="none" w:sz="0" w:space="0" w:color="auto"/>
            <w:left w:val="none" w:sz="0" w:space="0" w:color="auto"/>
            <w:bottom w:val="none" w:sz="0" w:space="0" w:color="auto"/>
            <w:right w:val="none" w:sz="0" w:space="0" w:color="auto"/>
          </w:divBdr>
        </w:div>
        <w:div w:id="1066416907">
          <w:marLeft w:val="0"/>
          <w:marRight w:val="0"/>
          <w:marTop w:val="0"/>
          <w:marBottom w:val="0"/>
          <w:divBdr>
            <w:top w:val="none" w:sz="0" w:space="0" w:color="auto"/>
            <w:left w:val="none" w:sz="0" w:space="0" w:color="auto"/>
            <w:bottom w:val="none" w:sz="0" w:space="0" w:color="auto"/>
            <w:right w:val="none" w:sz="0" w:space="0" w:color="auto"/>
          </w:divBdr>
        </w:div>
        <w:div w:id="1067339879">
          <w:marLeft w:val="0"/>
          <w:marRight w:val="0"/>
          <w:marTop w:val="0"/>
          <w:marBottom w:val="0"/>
          <w:divBdr>
            <w:top w:val="none" w:sz="0" w:space="0" w:color="auto"/>
            <w:left w:val="none" w:sz="0" w:space="0" w:color="auto"/>
            <w:bottom w:val="none" w:sz="0" w:space="0" w:color="auto"/>
            <w:right w:val="none" w:sz="0" w:space="0" w:color="auto"/>
          </w:divBdr>
        </w:div>
        <w:div w:id="1073627483">
          <w:marLeft w:val="0"/>
          <w:marRight w:val="0"/>
          <w:marTop w:val="0"/>
          <w:marBottom w:val="0"/>
          <w:divBdr>
            <w:top w:val="none" w:sz="0" w:space="0" w:color="auto"/>
            <w:left w:val="none" w:sz="0" w:space="0" w:color="auto"/>
            <w:bottom w:val="none" w:sz="0" w:space="0" w:color="auto"/>
            <w:right w:val="none" w:sz="0" w:space="0" w:color="auto"/>
          </w:divBdr>
        </w:div>
        <w:div w:id="1074428106">
          <w:marLeft w:val="0"/>
          <w:marRight w:val="0"/>
          <w:marTop w:val="0"/>
          <w:marBottom w:val="0"/>
          <w:divBdr>
            <w:top w:val="none" w:sz="0" w:space="0" w:color="auto"/>
            <w:left w:val="none" w:sz="0" w:space="0" w:color="auto"/>
            <w:bottom w:val="none" w:sz="0" w:space="0" w:color="auto"/>
            <w:right w:val="none" w:sz="0" w:space="0" w:color="auto"/>
          </w:divBdr>
        </w:div>
        <w:div w:id="1091858551">
          <w:marLeft w:val="0"/>
          <w:marRight w:val="0"/>
          <w:marTop w:val="0"/>
          <w:marBottom w:val="0"/>
          <w:divBdr>
            <w:top w:val="none" w:sz="0" w:space="0" w:color="auto"/>
            <w:left w:val="none" w:sz="0" w:space="0" w:color="auto"/>
            <w:bottom w:val="none" w:sz="0" w:space="0" w:color="auto"/>
            <w:right w:val="none" w:sz="0" w:space="0" w:color="auto"/>
          </w:divBdr>
        </w:div>
        <w:div w:id="1113859830">
          <w:marLeft w:val="0"/>
          <w:marRight w:val="0"/>
          <w:marTop w:val="0"/>
          <w:marBottom w:val="0"/>
          <w:divBdr>
            <w:top w:val="none" w:sz="0" w:space="0" w:color="auto"/>
            <w:left w:val="none" w:sz="0" w:space="0" w:color="auto"/>
            <w:bottom w:val="none" w:sz="0" w:space="0" w:color="auto"/>
            <w:right w:val="none" w:sz="0" w:space="0" w:color="auto"/>
          </w:divBdr>
        </w:div>
        <w:div w:id="1114709989">
          <w:marLeft w:val="0"/>
          <w:marRight w:val="0"/>
          <w:marTop w:val="0"/>
          <w:marBottom w:val="0"/>
          <w:divBdr>
            <w:top w:val="none" w:sz="0" w:space="0" w:color="auto"/>
            <w:left w:val="none" w:sz="0" w:space="0" w:color="auto"/>
            <w:bottom w:val="none" w:sz="0" w:space="0" w:color="auto"/>
            <w:right w:val="none" w:sz="0" w:space="0" w:color="auto"/>
          </w:divBdr>
        </w:div>
        <w:div w:id="1120731825">
          <w:marLeft w:val="0"/>
          <w:marRight w:val="0"/>
          <w:marTop w:val="0"/>
          <w:marBottom w:val="0"/>
          <w:divBdr>
            <w:top w:val="none" w:sz="0" w:space="0" w:color="auto"/>
            <w:left w:val="none" w:sz="0" w:space="0" w:color="auto"/>
            <w:bottom w:val="none" w:sz="0" w:space="0" w:color="auto"/>
            <w:right w:val="none" w:sz="0" w:space="0" w:color="auto"/>
          </w:divBdr>
        </w:div>
        <w:div w:id="1183321216">
          <w:marLeft w:val="0"/>
          <w:marRight w:val="0"/>
          <w:marTop w:val="0"/>
          <w:marBottom w:val="0"/>
          <w:divBdr>
            <w:top w:val="none" w:sz="0" w:space="0" w:color="auto"/>
            <w:left w:val="none" w:sz="0" w:space="0" w:color="auto"/>
            <w:bottom w:val="none" w:sz="0" w:space="0" w:color="auto"/>
            <w:right w:val="none" w:sz="0" w:space="0" w:color="auto"/>
          </w:divBdr>
        </w:div>
        <w:div w:id="1186754455">
          <w:marLeft w:val="0"/>
          <w:marRight w:val="0"/>
          <w:marTop w:val="0"/>
          <w:marBottom w:val="0"/>
          <w:divBdr>
            <w:top w:val="none" w:sz="0" w:space="0" w:color="auto"/>
            <w:left w:val="none" w:sz="0" w:space="0" w:color="auto"/>
            <w:bottom w:val="none" w:sz="0" w:space="0" w:color="auto"/>
            <w:right w:val="none" w:sz="0" w:space="0" w:color="auto"/>
          </w:divBdr>
        </w:div>
        <w:div w:id="1190530179">
          <w:marLeft w:val="0"/>
          <w:marRight w:val="0"/>
          <w:marTop w:val="0"/>
          <w:marBottom w:val="0"/>
          <w:divBdr>
            <w:top w:val="none" w:sz="0" w:space="0" w:color="auto"/>
            <w:left w:val="none" w:sz="0" w:space="0" w:color="auto"/>
            <w:bottom w:val="none" w:sz="0" w:space="0" w:color="auto"/>
            <w:right w:val="none" w:sz="0" w:space="0" w:color="auto"/>
          </w:divBdr>
        </w:div>
        <w:div w:id="1194919482">
          <w:marLeft w:val="0"/>
          <w:marRight w:val="0"/>
          <w:marTop w:val="0"/>
          <w:marBottom w:val="0"/>
          <w:divBdr>
            <w:top w:val="none" w:sz="0" w:space="0" w:color="auto"/>
            <w:left w:val="none" w:sz="0" w:space="0" w:color="auto"/>
            <w:bottom w:val="none" w:sz="0" w:space="0" w:color="auto"/>
            <w:right w:val="none" w:sz="0" w:space="0" w:color="auto"/>
          </w:divBdr>
        </w:div>
        <w:div w:id="1202013122">
          <w:marLeft w:val="0"/>
          <w:marRight w:val="0"/>
          <w:marTop w:val="0"/>
          <w:marBottom w:val="0"/>
          <w:divBdr>
            <w:top w:val="none" w:sz="0" w:space="0" w:color="auto"/>
            <w:left w:val="none" w:sz="0" w:space="0" w:color="auto"/>
            <w:bottom w:val="none" w:sz="0" w:space="0" w:color="auto"/>
            <w:right w:val="none" w:sz="0" w:space="0" w:color="auto"/>
          </w:divBdr>
        </w:div>
        <w:div w:id="1202938234">
          <w:marLeft w:val="0"/>
          <w:marRight w:val="0"/>
          <w:marTop w:val="0"/>
          <w:marBottom w:val="0"/>
          <w:divBdr>
            <w:top w:val="none" w:sz="0" w:space="0" w:color="auto"/>
            <w:left w:val="none" w:sz="0" w:space="0" w:color="auto"/>
            <w:bottom w:val="none" w:sz="0" w:space="0" w:color="auto"/>
            <w:right w:val="none" w:sz="0" w:space="0" w:color="auto"/>
          </w:divBdr>
        </w:div>
        <w:div w:id="1214073020">
          <w:marLeft w:val="0"/>
          <w:marRight w:val="0"/>
          <w:marTop w:val="0"/>
          <w:marBottom w:val="0"/>
          <w:divBdr>
            <w:top w:val="none" w:sz="0" w:space="0" w:color="auto"/>
            <w:left w:val="none" w:sz="0" w:space="0" w:color="auto"/>
            <w:bottom w:val="none" w:sz="0" w:space="0" w:color="auto"/>
            <w:right w:val="none" w:sz="0" w:space="0" w:color="auto"/>
          </w:divBdr>
        </w:div>
        <w:div w:id="1222056791">
          <w:marLeft w:val="0"/>
          <w:marRight w:val="0"/>
          <w:marTop w:val="0"/>
          <w:marBottom w:val="0"/>
          <w:divBdr>
            <w:top w:val="none" w:sz="0" w:space="0" w:color="auto"/>
            <w:left w:val="none" w:sz="0" w:space="0" w:color="auto"/>
            <w:bottom w:val="none" w:sz="0" w:space="0" w:color="auto"/>
            <w:right w:val="none" w:sz="0" w:space="0" w:color="auto"/>
          </w:divBdr>
        </w:div>
        <w:div w:id="1222256005">
          <w:marLeft w:val="0"/>
          <w:marRight w:val="0"/>
          <w:marTop w:val="0"/>
          <w:marBottom w:val="0"/>
          <w:divBdr>
            <w:top w:val="none" w:sz="0" w:space="0" w:color="auto"/>
            <w:left w:val="none" w:sz="0" w:space="0" w:color="auto"/>
            <w:bottom w:val="none" w:sz="0" w:space="0" w:color="auto"/>
            <w:right w:val="none" w:sz="0" w:space="0" w:color="auto"/>
          </w:divBdr>
        </w:div>
        <w:div w:id="1222642649">
          <w:marLeft w:val="0"/>
          <w:marRight w:val="0"/>
          <w:marTop w:val="0"/>
          <w:marBottom w:val="0"/>
          <w:divBdr>
            <w:top w:val="none" w:sz="0" w:space="0" w:color="auto"/>
            <w:left w:val="none" w:sz="0" w:space="0" w:color="auto"/>
            <w:bottom w:val="none" w:sz="0" w:space="0" w:color="auto"/>
            <w:right w:val="none" w:sz="0" w:space="0" w:color="auto"/>
          </w:divBdr>
        </w:div>
        <w:div w:id="1235167977">
          <w:marLeft w:val="0"/>
          <w:marRight w:val="0"/>
          <w:marTop w:val="0"/>
          <w:marBottom w:val="0"/>
          <w:divBdr>
            <w:top w:val="none" w:sz="0" w:space="0" w:color="auto"/>
            <w:left w:val="none" w:sz="0" w:space="0" w:color="auto"/>
            <w:bottom w:val="none" w:sz="0" w:space="0" w:color="auto"/>
            <w:right w:val="none" w:sz="0" w:space="0" w:color="auto"/>
          </w:divBdr>
        </w:div>
        <w:div w:id="1243642299">
          <w:marLeft w:val="0"/>
          <w:marRight w:val="0"/>
          <w:marTop w:val="0"/>
          <w:marBottom w:val="0"/>
          <w:divBdr>
            <w:top w:val="none" w:sz="0" w:space="0" w:color="auto"/>
            <w:left w:val="none" w:sz="0" w:space="0" w:color="auto"/>
            <w:bottom w:val="none" w:sz="0" w:space="0" w:color="auto"/>
            <w:right w:val="none" w:sz="0" w:space="0" w:color="auto"/>
          </w:divBdr>
        </w:div>
        <w:div w:id="1244216234">
          <w:marLeft w:val="0"/>
          <w:marRight w:val="0"/>
          <w:marTop w:val="0"/>
          <w:marBottom w:val="0"/>
          <w:divBdr>
            <w:top w:val="none" w:sz="0" w:space="0" w:color="auto"/>
            <w:left w:val="none" w:sz="0" w:space="0" w:color="auto"/>
            <w:bottom w:val="none" w:sz="0" w:space="0" w:color="auto"/>
            <w:right w:val="none" w:sz="0" w:space="0" w:color="auto"/>
          </w:divBdr>
        </w:div>
        <w:div w:id="1267468212">
          <w:marLeft w:val="0"/>
          <w:marRight w:val="0"/>
          <w:marTop w:val="0"/>
          <w:marBottom w:val="0"/>
          <w:divBdr>
            <w:top w:val="none" w:sz="0" w:space="0" w:color="auto"/>
            <w:left w:val="none" w:sz="0" w:space="0" w:color="auto"/>
            <w:bottom w:val="none" w:sz="0" w:space="0" w:color="auto"/>
            <w:right w:val="none" w:sz="0" w:space="0" w:color="auto"/>
          </w:divBdr>
        </w:div>
        <w:div w:id="1276601960">
          <w:marLeft w:val="0"/>
          <w:marRight w:val="0"/>
          <w:marTop w:val="0"/>
          <w:marBottom w:val="0"/>
          <w:divBdr>
            <w:top w:val="none" w:sz="0" w:space="0" w:color="auto"/>
            <w:left w:val="none" w:sz="0" w:space="0" w:color="auto"/>
            <w:bottom w:val="none" w:sz="0" w:space="0" w:color="auto"/>
            <w:right w:val="none" w:sz="0" w:space="0" w:color="auto"/>
          </w:divBdr>
        </w:div>
        <w:div w:id="1297105961">
          <w:marLeft w:val="0"/>
          <w:marRight w:val="0"/>
          <w:marTop w:val="0"/>
          <w:marBottom w:val="0"/>
          <w:divBdr>
            <w:top w:val="none" w:sz="0" w:space="0" w:color="auto"/>
            <w:left w:val="none" w:sz="0" w:space="0" w:color="auto"/>
            <w:bottom w:val="none" w:sz="0" w:space="0" w:color="auto"/>
            <w:right w:val="none" w:sz="0" w:space="0" w:color="auto"/>
          </w:divBdr>
        </w:div>
        <w:div w:id="1304385316">
          <w:marLeft w:val="0"/>
          <w:marRight w:val="0"/>
          <w:marTop w:val="0"/>
          <w:marBottom w:val="0"/>
          <w:divBdr>
            <w:top w:val="none" w:sz="0" w:space="0" w:color="auto"/>
            <w:left w:val="none" w:sz="0" w:space="0" w:color="auto"/>
            <w:bottom w:val="none" w:sz="0" w:space="0" w:color="auto"/>
            <w:right w:val="none" w:sz="0" w:space="0" w:color="auto"/>
          </w:divBdr>
        </w:div>
        <w:div w:id="1308516124">
          <w:marLeft w:val="0"/>
          <w:marRight w:val="0"/>
          <w:marTop w:val="0"/>
          <w:marBottom w:val="0"/>
          <w:divBdr>
            <w:top w:val="none" w:sz="0" w:space="0" w:color="auto"/>
            <w:left w:val="none" w:sz="0" w:space="0" w:color="auto"/>
            <w:bottom w:val="none" w:sz="0" w:space="0" w:color="auto"/>
            <w:right w:val="none" w:sz="0" w:space="0" w:color="auto"/>
          </w:divBdr>
        </w:div>
        <w:div w:id="1309361975">
          <w:marLeft w:val="0"/>
          <w:marRight w:val="0"/>
          <w:marTop w:val="0"/>
          <w:marBottom w:val="0"/>
          <w:divBdr>
            <w:top w:val="none" w:sz="0" w:space="0" w:color="auto"/>
            <w:left w:val="none" w:sz="0" w:space="0" w:color="auto"/>
            <w:bottom w:val="none" w:sz="0" w:space="0" w:color="auto"/>
            <w:right w:val="none" w:sz="0" w:space="0" w:color="auto"/>
          </w:divBdr>
        </w:div>
        <w:div w:id="1359576987">
          <w:marLeft w:val="0"/>
          <w:marRight w:val="0"/>
          <w:marTop w:val="0"/>
          <w:marBottom w:val="0"/>
          <w:divBdr>
            <w:top w:val="none" w:sz="0" w:space="0" w:color="auto"/>
            <w:left w:val="none" w:sz="0" w:space="0" w:color="auto"/>
            <w:bottom w:val="none" w:sz="0" w:space="0" w:color="auto"/>
            <w:right w:val="none" w:sz="0" w:space="0" w:color="auto"/>
          </w:divBdr>
        </w:div>
        <w:div w:id="1371492516">
          <w:marLeft w:val="0"/>
          <w:marRight w:val="0"/>
          <w:marTop w:val="0"/>
          <w:marBottom w:val="0"/>
          <w:divBdr>
            <w:top w:val="none" w:sz="0" w:space="0" w:color="auto"/>
            <w:left w:val="none" w:sz="0" w:space="0" w:color="auto"/>
            <w:bottom w:val="none" w:sz="0" w:space="0" w:color="auto"/>
            <w:right w:val="none" w:sz="0" w:space="0" w:color="auto"/>
          </w:divBdr>
        </w:div>
        <w:div w:id="1393236252">
          <w:marLeft w:val="0"/>
          <w:marRight w:val="0"/>
          <w:marTop w:val="0"/>
          <w:marBottom w:val="0"/>
          <w:divBdr>
            <w:top w:val="none" w:sz="0" w:space="0" w:color="auto"/>
            <w:left w:val="none" w:sz="0" w:space="0" w:color="auto"/>
            <w:bottom w:val="none" w:sz="0" w:space="0" w:color="auto"/>
            <w:right w:val="none" w:sz="0" w:space="0" w:color="auto"/>
          </w:divBdr>
        </w:div>
        <w:div w:id="1403018093">
          <w:marLeft w:val="0"/>
          <w:marRight w:val="0"/>
          <w:marTop w:val="0"/>
          <w:marBottom w:val="0"/>
          <w:divBdr>
            <w:top w:val="none" w:sz="0" w:space="0" w:color="auto"/>
            <w:left w:val="none" w:sz="0" w:space="0" w:color="auto"/>
            <w:bottom w:val="none" w:sz="0" w:space="0" w:color="auto"/>
            <w:right w:val="none" w:sz="0" w:space="0" w:color="auto"/>
          </w:divBdr>
        </w:div>
        <w:div w:id="1403603664">
          <w:marLeft w:val="0"/>
          <w:marRight w:val="0"/>
          <w:marTop w:val="0"/>
          <w:marBottom w:val="0"/>
          <w:divBdr>
            <w:top w:val="none" w:sz="0" w:space="0" w:color="auto"/>
            <w:left w:val="none" w:sz="0" w:space="0" w:color="auto"/>
            <w:bottom w:val="none" w:sz="0" w:space="0" w:color="auto"/>
            <w:right w:val="none" w:sz="0" w:space="0" w:color="auto"/>
          </w:divBdr>
        </w:div>
        <w:div w:id="1416704175">
          <w:marLeft w:val="0"/>
          <w:marRight w:val="0"/>
          <w:marTop w:val="0"/>
          <w:marBottom w:val="0"/>
          <w:divBdr>
            <w:top w:val="none" w:sz="0" w:space="0" w:color="auto"/>
            <w:left w:val="none" w:sz="0" w:space="0" w:color="auto"/>
            <w:bottom w:val="none" w:sz="0" w:space="0" w:color="auto"/>
            <w:right w:val="none" w:sz="0" w:space="0" w:color="auto"/>
          </w:divBdr>
        </w:div>
        <w:div w:id="1484196403">
          <w:marLeft w:val="0"/>
          <w:marRight w:val="0"/>
          <w:marTop w:val="0"/>
          <w:marBottom w:val="0"/>
          <w:divBdr>
            <w:top w:val="none" w:sz="0" w:space="0" w:color="auto"/>
            <w:left w:val="none" w:sz="0" w:space="0" w:color="auto"/>
            <w:bottom w:val="none" w:sz="0" w:space="0" w:color="auto"/>
            <w:right w:val="none" w:sz="0" w:space="0" w:color="auto"/>
          </w:divBdr>
        </w:div>
        <w:div w:id="1488471823">
          <w:marLeft w:val="0"/>
          <w:marRight w:val="0"/>
          <w:marTop w:val="0"/>
          <w:marBottom w:val="0"/>
          <w:divBdr>
            <w:top w:val="none" w:sz="0" w:space="0" w:color="auto"/>
            <w:left w:val="none" w:sz="0" w:space="0" w:color="auto"/>
            <w:bottom w:val="none" w:sz="0" w:space="0" w:color="auto"/>
            <w:right w:val="none" w:sz="0" w:space="0" w:color="auto"/>
          </w:divBdr>
        </w:div>
        <w:div w:id="1521361285">
          <w:marLeft w:val="0"/>
          <w:marRight w:val="0"/>
          <w:marTop w:val="0"/>
          <w:marBottom w:val="0"/>
          <w:divBdr>
            <w:top w:val="none" w:sz="0" w:space="0" w:color="auto"/>
            <w:left w:val="none" w:sz="0" w:space="0" w:color="auto"/>
            <w:bottom w:val="none" w:sz="0" w:space="0" w:color="auto"/>
            <w:right w:val="none" w:sz="0" w:space="0" w:color="auto"/>
          </w:divBdr>
        </w:div>
        <w:div w:id="1531993194">
          <w:marLeft w:val="0"/>
          <w:marRight w:val="0"/>
          <w:marTop w:val="0"/>
          <w:marBottom w:val="0"/>
          <w:divBdr>
            <w:top w:val="none" w:sz="0" w:space="0" w:color="auto"/>
            <w:left w:val="none" w:sz="0" w:space="0" w:color="auto"/>
            <w:bottom w:val="none" w:sz="0" w:space="0" w:color="auto"/>
            <w:right w:val="none" w:sz="0" w:space="0" w:color="auto"/>
          </w:divBdr>
        </w:div>
        <w:div w:id="1537815536">
          <w:marLeft w:val="0"/>
          <w:marRight w:val="0"/>
          <w:marTop w:val="0"/>
          <w:marBottom w:val="0"/>
          <w:divBdr>
            <w:top w:val="none" w:sz="0" w:space="0" w:color="auto"/>
            <w:left w:val="none" w:sz="0" w:space="0" w:color="auto"/>
            <w:bottom w:val="none" w:sz="0" w:space="0" w:color="auto"/>
            <w:right w:val="none" w:sz="0" w:space="0" w:color="auto"/>
          </w:divBdr>
        </w:div>
        <w:div w:id="1549955479">
          <w:marLeft w:val="0"/>
          <w:marRight w:val="0"/>
          <w:marTop w:val="0"/>
          <w:marBottom w:val="0"/>
          <w:divBdr>
            <w:top w:val="none" w:sz="0" w:space="0" w:color="auto"/>
            <w:left w:val="none" w:sz="0" w:space="0" w:color="auto"/>
            <w:bottom w:val="none" w:sz="0" w:space="0" w:color="auto"/>
            <w:right w:val="none" w:sz="0" w:space="0" w:color="auto"/>
          </w:divBdr>
        </w:div>
        <w:div w:id="1565334926">
          <w:marLeft w:val="0"/>
          <w:marRight w:val="0"/>
          <w:marTop w:val="0"/>
          <w:marBottom w:val="0"/>
          <w:divBdr>
            <w:top w:val="none" w:sz="0" w:space="0" w:color="auto"/>
            <w:left w:val="none" w:sz="0" w:space="0" w:color="auto"/>
            <w:bottom w:val="none" w:sz="0" w:space="0" w:color="auto"/>
            <w:right w:val="none" w:sz="0" w:space="0" w:color="auto"/>
          </w:divBdr>
        </w:div>
        <w:div w:id="1574970091">
          <w:marLeft w:val="0"/>
          <w:marRight w:val="0"/>
          <w:marTop w:val="0"/>
          <w:marBottom w:val="0"/>
          <w:divBdr>
            <w:top w:val="none" w:sz="0" w:space="0" w:color="auto"/>
            <w:left w:val="none" w:sz="0" w:space="0" w:color="auto"/>
            <w:bottom w:val="none" w:sz="0" w:space="0" w:color="auto"/>
            <w:right w:val="none" w:sz="0" w:space="0" w:color="auto"/>
          </w:divBdr>
        </w:div>
        <w:div w:id="1595164359">
          <w:marLeft w:val="0"/>
          <w:marRight w:val="0"/>
          <w:marTop w:val="0"/>
          <w:marBottom w:val="0"/>
          <w:divBdr>
            <w:top w:val="none" w:sz="0" w:space="0" w:color="auto"/>
            <w:left w:val="none" w:sz="0" w:space="0" w:color="auto"/>
            <w:bottom w:val="none" w:sz="0" w:space="0" w:color="auto"/>
            <w:right w:val="none" w:sz="0" w:space="0" w:color="auto"/>
          </w:divBdr>
        </w:div>
        <w:div w:id="1609389625">
          <w:marLeft w:val="0"/>
          <w:marRight w:val="0"/>
          <w:marTop w:val="0"/>
          <w:marBottom w:val="0"/>
          <w:divBdr>
            <w:top w:val="none" w:sz="0" w:space="0" w:color="auto"/>
            <w:left w:val="none" w:sz="0" w:space="0" w:color="auto"/>
            <w:bottom w:val="none" w:sz="0" w:space="0" w:color="auto"/>
            <w:right w:val="none" w:sz="0" w:space="0" w:color="auto"/>
          </w:divBdr>
        </w:div>
        <w:div w:id="1639139781">
          <w:marLeft w:val="0"/>
          <w:marRight w:val="0"/>
          <w:marTop w:val="0"/>
          <w:marBottom w:val="0"/>
          <w:divBdr>
            <w:top w:val="none" w:sz="0" w:space="0" w:color="auto"/>
            <w:left w:val="none" w:sz="0" w:space="0" w:color="auto"/>
            <w:bottom w:val="none" w:sz="0" w:space="0" w:color="auto"/>
            <w:right w:val="none" w:sz="0" w:space="0" w:color="auto"/>
          </w:divBdr>
        </w:div>
        <w:div w:id="1644116408">
          <w:marLeft w:val="0"/>
          <w:marRight w:val="0"/>
          <w:marTop w:val="0"/>
          <w:marBottom w:val="0"/>
          <w:divBdr>
            <w:top w:val="none" w:sz="0" w:space="0" w:color="auto"/>
            <w:left w:val="none" w:sz="0" w:space="0" w:color="auto"/>
            <w:bottom w:val="none" w:sz="0" w:space="0" w:color="auto"/>
            <w:right w:val="none" w:sz="0" w:space="0" w:color="auto"/>
          </w:divBdr>
        </w:div>
        <w:div w:id="1664627062">
          <w:marLeft w:val="0"/>
          <w:marRight w:val="0"/>
          <w:marTop w:val="0"/>
          <w:marBottom w:val="0"/>
          <w:divBdr>
            <w:top w:val="none" w:sz="0" w:space="0" w:color="auto"/>
            <w:left w:val="none" w:sz="0" w:space="0" w:color="auto"/>
            <w:bottom w:val="none" w:sz="0" w:space="0" w:color="auto"/>
            <w:right w:val="none" w:sz="0" w:space="0" w:color="auto"/>
          </w:divBdr>
        </w:div>
        <w:div w:id="1673490425">
          <w:marLeft w:val="0"/>
          <w:marRight w:val="0"/>
          <w:marTop w:val="0"/>
          <w:marBottom w:val="0"/>
          <w:divBdr>
            <w:top w:val="none" w:sz="0" w:space="0" w:color="auto"/>
            <w:left w:val="none" w:sz="0" w:space="0" w:color="auto"/>
            <w:bottom w:val="none" w:sz="0" w:space="0" w:color="auto"/>
            <w:right w:val="none" w:sz="0" w:space="0" w:color="auto"/>
          </w:divBdr>
        </w:div>
        <w:div w:id="1674335529">
          <w:marLeft w:val="0"/>
          <w:marRight w:val="0"/>
          <w:marTop w:val="0"/>
          <w:marBottom w:val="0"/>
          <w:divBdr>
            <w:top w:val="none" w:sz="0" w:space="0" w:color="auto"/>
            <w:left w:val="none" w:sz="0" w:space="0" w:color="auto"/>
            <w:bottom w:val="none" w:sz="0" w:space="0" w:color="auto"/>
            <w:right w:val="none" w:sz="0" w:space="0" w:color="auto"/>
          </w:divBdr>
        </w:div>
        <w:div w:id="1675255848">
          <w:marLeft w:val="0"/>
          <w:marRight w:val="0"/>
          <w:marTop w:val="0"/>
          <w:marBottom w:val="0"/>
          <w:divBdr>
            <w:top w:val="none" w:sz="0" w:space="0" w:color="auto"/>
            <w:left w:val="none" w:sz="0" w:space="0" w:color="auto"/>
            <w:bottom w:val="none" w:sz="0" w:space="0" w:color="auto"/>
            <w:right w:val="none" w:sz="0" w:space="0" w:color="auto"/>
          </w:divBdr>
        </w:div>
        <w:div w:id="1724252427">
          <w:marLeft w:val="0"/>
          <w:marRight w:val="0"/>
          <w:marTop w:val="0"/>
          <w:marBottom w:val="0"/>
          <w:divBdr>
            <w:top w:val="none" w:sz="0" w:space="0" w:color="auto"/>
            <w:left w:val="none" w:sz="0" w:space="0" w:color="auto"/>
            <w:bottom w:val="none" w:sz="0" w:space="0" w:color="auto"/>
            <w:right w:val="none" w:sz="0" w:space="0" w:color="auto"/>
          </w:divBdr>
        </w:div>
        <w:div w:id="1735199426">
          <w:marLeft w:val="0"/>
          <w:marRight w:val="0"/>
          <w:marTop w:val="0"/>
          <w:marBottom w:val="0"/>
          <w:divBdr>
            <w:top w:val="none" w:sz="0" w:space="0" w:color="auto"/>
            <w:left w:val="none" w:sz="0" w:space="0" w:color="auto"/>
            <w:bottom w:val="none" w:sz="0" w:space="0" w:color="auto"/>
            <w:right w:val="none" w:sz="0" w:space="0" w:color="auto"/>
          </w:divBdr>
        </w:div>
        <w:div w:id="1759984346">
          <w:marLeft w:val="0"/>
          <w:marRight w:val="0"/>
          <w:marTop w:val="0"/>
          <w:marBottom w:val="0"/>
          <w:divBdr>
            <w:top w:val="none" w:sz="0" w:space="0" w:color="auto"/>
            <w:left w:val="none" w:sz="0" w:space="0" w:color="auto"/>
            <w:bottom w:val="none" w:sz="0" w:space="0" w:color="auto"/>
            <w:right w:val="none" w:sz="0" w:space="0" w:color="auto"/>
          </w:divBdr>
        </w:div>
        <w:div w:id="1768382534">
          <w:marLeft w:val="0"/>
          <w:marRight w:val="0"/>
          <w:marTop w:val="0"/>
          <w:marBottom w:val="0"/>
          <w:divBdr>
            <w:top w:val="none" w:sz="0" w:space="0" w:color="auto"/>
            <w:left w:val="none" w:sz="0" w:space="0" w:color="auto"/>
            <w:bottom w:val="none" w:sz="0" w:space="0" w:color="auto"/>
            <w:right w:val="none" w:sz="0" w:space="0" w:color="auto"/>
          </w:divBdr>
        </w:div>
        <w:div w:id="1768843419">
          <w:marLeft w:val="0"/>
          <w:marRight w:val="0"/>
          <w:marTop w:val="0"/>
          <w:marBottom w:val="0"/>
          <w:divBdr>
            <w:top w:val="none" w:sz="0" w:space="0" w:color="auto"/>
            <w:left w:val="none" w:sz="0" w:space="0" w:color="auto"/>
            <w:bottom w:val="none" w:sz="0" w:space="0" w:color="auto"/>
            <w:right w:val="none" w:sz="0" w:space="0" w:color="auto"/>
          </w:divBdr>
        </w:div>
        <w:div w:id="1782794862">
          <w:marLeft w:val="0"/>
          <w:marRight w:val="0"/>
          <w:marTop w:val="0"/>
          <w:marBottom w:val="0"/>
          <w:divBdr>
            <w:top w:val="none" w:sz="0" w:space="0" w:color="auto"/>
            <w:left w:val="none" w:sz="0" w:space="0" w:color="auto"/>
            <w:bottom w:val="none" w:sz="0" w:space="0" w:color="auto"/>
            <w:right w:val="none" w:sz="0" w:space="0" w:color="auto"/>
          </w:divBdr>
        </w:div>
        <w:div w:id="1827235436">
          <w:marLeft w:val="0"/>
          <w:marRight w:val="0"/>
          <w:marTop w:val="0"/>
          <w:marBottom w:val="0"/>
          <w:divBdr>
            <w:top w:val="none" w:sz="0" w:space="0" w:color="auto"/>
            <w:left w:val="none" w:sz="0" w:space="0" w:color="auto"/>
            <w:bottom w:val="none" w:sz="0" w:space="0" w:color="auto"/>
            <w:right w:val="none" w:sz="0" w:space="0" w:color="auto"/>
          </w:divBdr>
        </w:div>
        <w:div w:id="1833641762">
          <w:marLeft w:val="0"/>
          <w:marRight w:val="0"/>
          <w:marTop w:val="0"/>
          <w:marBottom w:val="0"/>
          <w:divBdr>
            <w:top w:val="none" w:sz="0" w:space="0" w:color="auto"/>
            <w:left w:val="none" w:sz="0" w:space="0" w:color="auto"/>
            <w:bottom w:val="none" w:sz="0" w:space="0" w:color="auto"/>
            <w:right w:val="none" w:sz="0" w:space="0" w:color="auto"/>
          </w:divBdr>
        </w:div>
        <w:div w:id="1846936278">
          <w:marLeft w:val="0"/>
          <w:marRight w:val="0"/>
          <w:marTop w:val="0"/>
          <w:marBottom w:val="0"/>
          <w:divBdr>
            <w:top w:val="none" w:sz="0" w:space="0" w:color="auto"/>
            <w:left w:val="none" w:sz="0" w:space="0" w:color="auto"/>
            <w:bottom w:val="none" w:sz="0" w:space="0" w:color="auto"/>
            <w:right w:val="none" w:sz="0" w:space="0" w:color="auto"/>
          </w:divBdr>
        </w:div>
        <w:div w:id="1850295816">
          <w:marLeft w:val="0"/>
          <w:marRight w:val="0"/>
          <w:marTop w:val="0"/>
          <w:marBottom w:val="0"/>
          <w:divBdr>
            <w:top w:val="none" w:sz="0" w:space="0" w:color="auto"/>
            <w:left w:val="none" w:sz="0" w:space="0" w:color="auto"/>
            <w:bottom w:val="none" w:sz="0" w:space="0" w:color="auto"/>
            <w:right w:val="none" w:sz="0" w:space="0" w:color="auto"/>
          </w:divBdr>
        </w:div>
        <w:div w:id="1853110882">
          <w:marLeft w:val="0"/>
          <w:marRight w:val="0"/>
          <w:marTop w:val="0"/>
          <w:marBottom w:val="0"/>
          <w:divBdr>
            <w:top w:val="none" w:sz="0" w:space="0" w:color="auto"/>
            <w:left w:val="none" w:sz="0" w:space="0" w:color="auto"/>
            <w:bottom w:val="none" w:sz="0" w:space="0" w:color="auto"/>
            <w:right w:val="none" w:sz="0" w:space="0" w:color="auto"/>
          </w:divBdr>
        </w:div>
        <w:div w:id="1853376607">
          <w:marLeft w:val="0"/>
          <w:marRight w:val="0"/>
          <w:marTop w:val="0"/>
          <w:marBottom w:val="0"/>
          <w:divBdr>
            <w:top w:val="none" w:sz="0" w:space="0" w:color="auto"/>
            <w:left w:val="none" w:sz="0" w:space="0" w:color="auto"/>
            <w:bottom w:val="none" w:sz="0" w:space="0" w:color="auto"/>
            <w:right w:val="none" w:sz="0" w:space="0" w:color="auto"/>
          </w:divBdr>
        </w:div>
        <w:div w:id="1862620607">
          <w:marLeft w:val="0"/>
          <w:marRight w:val="0"/>
          <w:marTop w:val="0"/>
          <w:marBottom w:val="0"/>
          <w:divBdr>
            <w:top w:val="none" w:sz="0" w:space="0" w:color="auto"/>
            <w:left w:val="none" w:sz="0" w:space="0" w:color="auto"/>
            <w:bottom w:val="none" w:sz="0" w:space="0" w:color="auto"/>
            <w:right w:val="none" w:sz="0" w:space="0" w:color="auto"/>
          </w:divBdr>
        </w:div>
        <w:div w:id="1877424949">
          <w:marLeft w:val="0"/>
          <w:marRight w:val="0"/>
          <w:marTop w:val="0"/>
          <w:marBottom w:val="0"/>
          <w:divBdr>
            <w:top w:val="none" w:sz="0" w:space="0" w:color="auto"/>
            <w:left w:val="none" w:sz="0" w:space="0" w:color="auto"/>
            <w:bottom w:val="none" w:sz="0" w:space="0" w:color="auto"/>
            <w:right w:val="none" w:sz="0" w:space="0" w:color="auto"/>
          </w:divBdr>
        </w:div>
        <w:div w:id="1897352660">
          <w:marLeft w:val="0"/>
          <w:marRight w:val="0"/>
          <w:marTop w:val="0"/>
          <w:marBottom w:val="0"/>
          <w:divBdr>
            <w:top w:val="none" w:sz="0" w:space="0" w:color="auto"/>
            <w:left w:val="none" w:sz="0" w:space="0" w:color="auto"/>
            <w:bottom w:val="none" w:sz="0" w:space="0" w:color="auto"/>
            <w:right w:val="none" w:sz="0" w:space="0" w:color="auto"/>
          </w:divBdr>
        </w:div>
        <w:div w:id="1906918292">
          <w:marLeft w:val="0"/>
          <w:marRight w:val="0"/>
          <w:marTop w:val="0"/>
          <w:marBottom w:val="0"/>
          <w:divBdr>
            <w:top w:val="none" w:sz="0" w:space="0" w:color="auto"/>
            <w:left w:val="none" w:sz="0" w:space="0" w:color="auto"/>
            <w:bottom w:val="none" w:sz="0" w:space="0" w:color="auto"/>
            <w:right w:val="none" w:sz="0" w:space="0" w:color="auto"/>
          </w:divBdr>
        </w:div>
        <w:div w:id="1913733024">
          <w:marLeft w:val="0"/>
          <w:marRight w:val="0"/>
          <w:marTop w:val="0"/>
          <w:marBottom w:val="0"/>
          <w:divBdr>
            <w:top w:val="none" w:sz="0" w:space="0" w:color="auto"/>
            <w:left w:val="none" w:sz="0" w:space="0" w:color="auto"/>
            <w:bottom w:val="none" w:sz="0" w:space="0" w:color="auto"/>
            <w:right w:val="none" w:sz="0" w:space="0" w:color="auto"/>
          </w:divBdr>
        </w:div>
        <w:div w:id="1926183214">
          <w:marLeft w:val="0"/>
          <w:marRight w:val="0"/>
          <w:marTop w:val="0"/>
          <w:marBottom w:val="0"/>
          <w:divBdr>
            <w:top w:val="none" w:sz="0" w:space="0" w:color="auto"/>
            <w:left w:val="none" w:sz="0" w:space="0" w:color="auto"/>
            <w:bottom w:val="none" w:sz="0" w:space="0" w:color="auto"/>
            <w:right w:val="none" w:sz="0" w:space="0" w:color="auto"/>
          </w:divBdr>
        </w:div>
        <w:div w:id="1934969272">
          <w:marLeft w:val="0"/>
          <w:marRight w:val="0"/>
          <w:marTop w:val="0"/>
          <w:marBottom w:val="0"/>
          <w:divBdr>
            <w:top w:val="none" w:sz="0" w:space="0" w:color="auto"/>
            <w:left w:val="none" w:sz="0" w:space="0" w:color="auto"/>
            <w:bottom w:val="none" w:sz="0" w:space="0" w:color="auto"/>
            <w:right w:val="none" w:sz="0" w:space="0" w:color="auto"/>
          </w:divBdr>
        </w:div>
        <w:div w:id="1945074249">
          <w:marLeft w:val="0"/>
          <w:marRight w:val="0"/>
          <w:marTop w:val="0"/>
          <w:marBottom w:val="0"/>
          <w:divBdr>
            <w:top w:val="none" w:sz="0" w:space="0" w:color="auto"/>
            <w:left w:val="none" w:sz="0" w:space="0" w:color="auto"/>
            <w:bottom w:val="none" w:sz="0" w:space="0" w:color="auto"/>
            <w:right w:val="none" w:sz="0" w:space="0" w:color="auto"/>
          </w:divBdr>
        </w:div>
        <w:div w:id="1954819861">
          <w:marLeft w:val="0"/>
          <w:marRight w:val="0"/>
          <w:marTop w:val="0"/>
          <w:marBottom w:val="0"/>
          <w:divBdr>
            <w:top w:val="none" w:sz="0" w:space="0" w:color="auto"/>
            <w:left w:val="none" w:sz="0" w:space="0" w:color="auto"/>
            <w:bottom w:val="none" w:sz="0" w:space="0" w:color="auto"/>
            <w:right w:val="none" w:sz="0" w:space="0" w:color="auto"/>
          </w:divBdr>
        </w:div>
        <w:div w:id="1960867627">
          <w:marLeft w:val="0"/>
          <w:marRight w:val="0"/>
          <w:marTop w:val="0"/>
          <w:marBottom w:val="0"/>
          <w:divBdr>
            <w:top w:val="none" w:sz="0" w:space="0" w:color="auto"/>
            <w:left w:val="none" w:sz="0" w:space="0" w:color="auto"/>
            <w:bottom w:val="none" w:sz="0" w:space="0" w:color="auto"/>
            <w:right w:val="none" w:sz="0" w:space="0" w:color="auto"/>
          </w:divBdr>
        </w:div>
        <w:div w:id="1970428968">
          <w:marLeft w:val="0"/>
          <w:marRight w:val="0"/>
          <w:marTop w:val="0"/>
          <w:marBottom w:val="0"/>
          <w:divBdr>
            <w:top w:val="none" w:sz="0" w:space="0" w:color="auto"/>
            <w:left w:val="none" w:sz="0" w:space="0" w:color="auto"/>
            <w:bottom w:val="none" w:sz="0" w:space="0" w:color="auto"/>
            <w:right w:val="none" w:sz="0" w:space="0" w:color="auto"/>
          </w:divBdr>
        </w:div>
        <w:div w:id="1977562136">
          <w:marLeft w:val="0"/>
          <w:marRight w:val="0"/>
          <w:marTop w:val="0"/>
          <w:marBottom w:val="0"/>
          <w:divBdr>
            <w:top w:val="none" w:sz="0" w:space="0" w:color="auto"/>
            <w:left w:val="none" w:sz="0" w:space="0" w:color="auto"/>
            <w:bottom w:val="none" w:sz="0" w:space="0" w:color="auto"/>
            <w:right w:val="none" w:sz="0" w:space="0" w:color="auto"/>
          </w:divBdr>
        </w:div>
        <w:div w:id="1979608600">
          <w:marLeft w:val="0"/>
          <w:marRight w:val="0"/>
          <w:marTop w:val="0"/>
          <w:marBottom w:val="0"/>
          <w:divBdr>
            <w:top w:val="none" w:sz="0" w:space="0" w:color="auto"/>
            <w:left w:val="none" w:sz="0" w:space="0" w:color="auto"/>
            <w:bottom w:val="none" w:sz="0" w:space="0" w:color="auto"/>
            <w:right w:val="none" w:sz="0" w:space="0" w:color="auto"/>
          </w:divBdr>
        </w:div>
        <w:div w:id="1996685553">
          <w:marLeft w:val="0"/>
          <w:marRight w:val="0"/>
          <w:marTop w:val="0"/>
          <w:marBottom w:val="0"/>
          <w:divBdr>
            <w:top w:val="none" w:sz="0" w:space="0" w:color="auto"/>
            <w:left w:val="none" w:sz="0" w:space="0" w:color="auto"/>
            <w:bottom w:val="none" w:sz="0" w:space="0" w:color="auto"/>
            <w:right w:val="none" w:sz="0" w:space="0" w:color="auto"/>
          </w:divBdr>
        </w:div>
        <w:div w:id="2018071570">
          <w:marLeft w:val="0"/>
          <w:marRight w:val="0"/>
          <w:marTop w:val="0"/>
          <w:marBottom w:val="0"/>
          <w:divBdr>
            <w:top w:val="none" w:sz="0" w:space="0" w:color="auto"/>
            <w:left w:val="none" w:sz="0" w:space="0" w:color="auto"/>
            <w:bottom w:val="none" w:sz="0" w:space="0" w:color="auto"/>
            <w:right w:val="none" w:sz="0" w:space="0" w:color="auto"/>
          </w:divBdr>
        </w:div>
        <w:div w:id="2018146533">
          <w:marLeft w:val="0"/>
          <w:marRight w:val="0"/>
          <w:marTop w:val="0"/>
          <w:marBottom w:val="0"/>
          <w:divBdr>
            <w:top w:val="none" w:sz="0" w:space="0" w:color="auto"/>
            <w:left w:val="none" w:sz="0" w:space="0" w:color="auto"/>
            <w:bottom w:val="none" w:sz="0" w:space="0" w:color="auto"/>
            <w:right w:val="none" w:sz="0" w:space="0" w:color="auto"/>
          </w:divBdr>
        </w:div>
        <w:div w:id="2020352772">
          <w:marLeft w:val="0"/>
          <w:marRight w:val="0"/>
          <w:marTop w:val="0"/>
          <w:marBottom w:val="0"/>
          <w:divBdr>
            <w:top w:val="none" w:sz="0" w:space="0" w:color="auto"/>
            <w:left w:val="none" w:sz="0" w:space="0" w:color="auto"/>
            <w:bottom w:val="none" w:sz="0" w:space="0" w:color="auto"/>
            <w:right w:val="none" w:sz="0" w:space="0" w:color="auto"/>
          </w:divBdr>
        </w:div>
        <w:div w:id="2033415833">
          <w:marLeft w:val="0"/>
          <w:marRight w:val="0"/>
          <w:marTop w:val="0"/>
          <w:marBottom w:val="0"/>
          <w:divBdr>
            <w:top w:val="none" w:sz="0" w:space="0" w:color="auto"/>
            <w:left w:val="none" w:sz="0" w:space="0" w:color="auto"/>
            <w:bottom w:val="none" w:sz="0" w:space="0" w:color="auto"/>
            <w:right w:val="none" w:sz="0" w:space="0" w:color="auto"/>
          </w:divBdr>
        </w:div>
        <w:div w:id="2040546326">
          <w:marLeft w:val="0"/>
          <w:marRight w:val="0"/>
          <w:marTop w:val="0"/>
          <w:marBottom w:val="0"/>
          <w:divBdr>
            <w:top w:val="none" w:sz="0" w:space="0" w:color="auto"/>
            <w:left w:val="none" w:sz="0" w:space="0" w:color="auto"/>
            <w:bottom w:val="none" w:sz="0" w:space="0" w:color="auto"/>
            <w:right w:val="none" w:sz="0" w:space="0" w:color="auto"/>
          </w:divBdr>
        </w:div>
        <w:div w:id="2056810674">
          <w:marLeft w:val="0"/>
          <w:marRight w:val="0"/>
          <w:marTop w:val="0"/>
          <w:marBottom w:val="0"/>
          <w:divBdr>
            <w:top w:val="none" w:sz="0" w:space="0" w:color="auto"/>
            <w:left w:val="none" w:sz="0" w:space="0" w:color="auto"/>
            <w:bottom w:val="none" w:sz="0" w:space="0" w:color="auto"/>
            <w:right w:val="none" w:sz="0" w:space="0" w:color="auto"/>
          </w:divBdr>
        </w:div>
        <w:div w:id="2060933691">
          <w:marLeft w:val="0"/>
          <w:marRight w:val="0"/>
          <w:marTop w:val="0"/>
          <w:marBottom w:val="0"/>
          <w:divBdr>
            <w:top w:val="none" w:sz="0" w:space="0" w:color="auto"/>
            <w:left w:val="none" w:sz="0" w:space="0" w:color="auto"/>
            <w:bottom w:val="none" w:sz="0" w:space="0" w:color="auto"/>
            <w:right w:val="none" w:sz="0" w:space="0" w:color="auto"/>
          </w:divBdr>
        </w:div>
        <w:div w:id="2066026281">
          <w:marLeft w:val="0"/>
          <w:marRight w:val="0"/>
          <w:marTop w:val="0"/>
          <w:marBottom w:val="0"/>
          <w:divBdr>
            <w:top w:val="none" w:sz="0" w:space="0" w:color="auto"/>
            <w:left w:val="none" w:sz="0" w:space="0" w:color="auto"/>
            <w:bottom w:val="none" w:sz="0" w:space="0" w:color="auto"/>
            <w:right w:val="none" w:sz="0" w:space="0" w:color="auto"/>
          </w:divBdr>
        </w:div>
        <w:div w:id="2092382609">
          <w:marLeft w:val="0"/>
          <w:marRight w:val="0"/>
          <w:marTop w:val="0"/>
          <w:marBottom w:val="0"/>
          <w:divBdr>
            <w:top w:val="none" w:sz="0" w:space="0" w:color="auto"/>
            <w:left w:val="none" w:sz="0" w:space="0" w:color="auto"/>
            <w:bottom w:val="none" w:sz="0" w:space="0" w:color="auto"/>
            <w:right w:val="none" w:sz="0" w:space="0" w:color="auto"/>
          </w:divBdr>
        </w:div>
        <w:div w:id="2093314317">
          <w:marLeft w:val="0"/>
          <w:marRight w:val="0"/>
          <w:marTop w:val="0"/>
          <w:marBottom w:val="0"/>
          <w:divBdr>
            <w:top w:val="none" w:sz="0" w:space="0" w:color="auto"/>
            <w:left w:val="none" w:sz="0" w:space="0" w:color="auto"/>
            <w:bottom w:val="none" w:sz="0" w:space="0" w:color="auto"/>
            <w:right w:val="none" w:sz="0" w:space="0" w:color="auto"/>
          </w:divBdr>
        </w:div>
        <w:div w:id="2093962862">
          <w:marLeft w:val="0"/>
          <w:marRight w:val="0"/>
          <w:marTop w:val="0"/>
          <w:marBottom w:val="0"/>
          <w:divBdr>
            <w:top w:val="none" w:sz="0" w:space="0" w:color="auto"/>
            <w:left w:val="none" w:sz="0" w:space="0" w:color="auto"/>
            <w:bottom w:val="none" w:sz="0" w:space="0" w:color="auto"/>
            <w:right w:val="none" w:sz="0" w:space="0" w:color="auto"/>
          </w:divBdr>
        </w:div>
        <w:div w:id="2101020742">
          <w:marLeft w:val="0"/>
          <w:marRight w:val="0"/>
          <w:marTop w:val="0"/>
          <w:marBottom w:val="0"/>
          <w:divBdr>
            <w:top w:val="none" w:sz="0" w:space="0" w:color="auto"/>
            <w:left w:val="none" w:sz="0" w:space="0" w:color="auto"/>
            <w:bottom w:val="none" w:sz="0" w:space="0" w:color="auto"/>
            <w:right w:val="none" w:sz="0" w:space="0" w:color="auto"/>
          </w:divBdr>
        </w:div>
        <w:div w:id="2112045989">
          <w:marLeft w:val="0"/>
          <w:marRight w:val="0"/>
          <w:marTop w:val="0"/>
          <w:marBottom w:val="0"/>
          <w:divBdr>
            <w:top w:val="none" w:sz="0" w:space="0" w:color="auto"/>
            <w:left w:val="none" w:sz="0" w:space="0" w:color="auto"/>
            <w:bottom w:val="none" w:sz="0" w:space="0" w:color="auto"/>
            <w:right w:val="none" w:sz="0" w:space="0" w:color="auto"/>
          </w:divBdr>
        </w:div>
        <w:div w:id="2116049608">
          <w:marLeft w:val="0"/>
          <w:marRight w:val="0"/>
          <w:marTop w:val="0"/>
          <w:marBottom w:val="0"/>
          <w:divBdr>
            <w:top w:val="none" w:sz="0" w:space="0" w:color="auto"/>
            <w:left w:val="none" w:sz="0" w:space="0" w:color="auto"/>
            <w:bottom w:val="none" w:sz="0" w:space="0" w:color="auto"/>
            <w:right w:val="none" w:sz="0" w:space="0" w:color="auto"/>
          </w:divBdr>
        </w:div>
      </w:divsChild>
    </w:div>
    <w:div w:id="2140297865">
      <w:bodyDiv w:val="1"/>
      <w:marLeft w:val="0"/>
      <w:marRight w:val="0"/>
      <w:marTop w:val="0"/>
      <w:marBottom w:val="0"/>
      <w:divBdr>
        <w:top w:val="none" w:sz="0" w:space="0" w:color="auto"/>
        <w:left w:val="none" w:sz="0" w:space="0" w:color="auto"/>
        <w:bottom w:val="none" w:sz="0" w:space="0" w:color="auto"/>
        <w:right w:val="none" w:sz="0" w:space="0" w:color="auto"/>
      </w:divBdr>
      <w:divsChild>
        <w:div w:id="21444695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Colors" Target="diagrams/colors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6D437B7-D211-4BBD-985F-467D968F4508}"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cs-CZ"/>
        </a:p>
      </dgm:t>
    </dgm:pt>
    <dgm:pt modelId="{0ED6ADAB-88CB-48D8-AA89-E6BD1B6D640F}">
      <dgm:prSet phldrT="[Text]"/>
      <dgm:spPr/>
      <dgm:t>
        <a:bodyPr/>
        <a:lstStyle/>
        <a:p>
          <a:r>
            <a:rPr lang="cs-CZ"/>
            <a:t>Karlovarský kraj</a:t>
          </a:r>
        </a:p>
      </dgm:t>
    </dgm:pt>
    <dgm:pt modelId="{6D01251B-BD4C-47E6-BE2F-487FA3AEB062}" type="parTrans" cxnId="{668F476D-ECF2-49A5-898C-EF1C886795AC}">
      <dgm:prSet/>
      <dgm:spPr/>
      <dgm:t>
        <a:bodyPr/>
        <a:lstStyle/>
        <a:p>
          <a:endParaRPr lang="cs-CZ"/>
        </a:p>
      </dgm:t>
    </dgm:pt>
    <dgm:pt modelId="{A6D4D5AB-B64E-4D80-A734-54701AC38055}" type="sibTrans" cxnId="{668F476D-ECF2-49A5-898C-EF1C886795AC}">
      <dgm:prSet/>
      <dgm:spPr/>
      <dgm:t>
        <a:bodyPr/>
        <a:lstStyle/>
        <a:p>
          <a:endParaRPr lang="cs-CZ"/>
        </a:p>
      </dgm:t>
    </dgm:pt>
    <dgm:pt modelId="{16755F4A-07E0-44A5-99A3-5EBB8153A2E8}" type="asst">
      <dgm:prSet phldrT="[Text]"/>
      <dgm:spPr/>
      <dgm:t>
        <a:bodyPr/>
        <a:lstStyle/>
        <a:p>
          <a:r>
            <a:rPr lang="cs-CZ"/>
            <a:t>XYZ s.r.o.</a:t>
          </a:r>
        </a:p>
      </dgm:t>
    </dgm:pt>
    <dgm:pt modelId="{40578A52-CE23-44BF-8701-ACEE1A5B2D73}" type="parTrans" cxnId="{A6330292-574B-4450-9507-38958BAABE98}">
      <dgm:prSet/>
      <dgm:spPr/>
      <dgm:t>
        <a:bodyPr/>
        <a:lstStyle/>
        <a:p>
          <a:endParaRPr lang="cs-CZ"/>
        </a:p>
      </dgm:t>
    </dgm:pt>
    <dgm:pt modelId="{3B08AABC-51B5-4F78-BF97-910D6AA097B7}" type="sibTrans" cxnId="{A6330292-574B-4450-9507-38958BAABE98}">
      <dgm:prSet/>
      <dgm:spPr/>
      <dgm:t>
        <a:bodyPr/>
        <a:lstStyle/>
        <a:p>
          <a:endParaRPr lang="cs-CZ"/>
        </a:p>
      </dgm:t>
    </dgm:pt>
    <dgm:pt modelId="{099F3C77-9ECD-4267-991C-AC6901402C9F}">
      <dgm:prSet phldrT="[Text]"/>
      <dgm:spPr/>
      <dgm:t>
        <a:bodyPr/>
        <a:lstStyle/>
        <a:p>
          <a:r>
            <a:rPr lang="cs-CZ"/>
            <a:t>Zhotovitel</a:t>
          </a:r>
        </a:p>
      </dgm:t>
    </dgm:pt>
    <dgm:pt modelId="{C446C4EA-F21C-4253-87FB-BC2959C24C3F}" type="parTrans" cxnId="{14D607DD-CB9B-423F-A1F2-66CEBC9609E2}">
      <dgm:prSet/>
      <dgm:spPr/>
      <dgm:t>
        <a:bodyPr/>
        <a:lstStyle/>
        <a:p>
          <a:endParaRPr lang="cs-CZ"/>
        </a:p>
      </dgm:t>
    </dgm:pt>
    <dgm:pt modelId="{C112D62E-3260-4BD7-BA08-20F0EF09E779}" type="sibTrans" cxnId="{14D607DD-CB9B-423F-A1F2-66CEBC9609E2}">
      <dgm:prSet/>
      <dgm:spPr/>
      <dgm:t>
        <a:bodyPr/>
        <a:lstStyle/>
        <a:p>
          <a:endParaRPr lang="cs-CZ"/>
        </a:p>
      </dgm:t>
    </dgm:pt>
    <dgm:pt modelId="{A298C9AF-BE00-432E-8A17-45E67086766F}" type="pres">
      <dgm:prSet presAssocID="{16D437B7-D211-4BBD-985F-467D968F4508}" presName="hierChild1" presStyleCnt="0">
        <dgm:presLayoutVars>
          <dgm:orgChart val="1"/>
          <dgm:chPref val="1"/>
          <dgm:dir/>
          <dgm:animOne val="branch"/>
          <dgm:animLvl val="lvl"/>
          <dgm:resizeHandles/>
        </dgm:presLayoutVars>
      </dgm:prSet>
      <dgm:spPr/>
    </dgm:pt>
    <dgm:pt modelId="{07E5AF1E-9BF3-4359-B842-0500CACFF299}" type="pres">
      <dgm:prSet presAssocID="{0ED6ADAB-88CB-48D8-AA89-E6BD1B6D640F}" presName="hierRoot1" presStyleCnt="0">
        <dgm:presLayoutVars>
          <dgm:hierBranch val="init"/>
        </dgm:presLayoutVars>
      </dgm:prSet>
      <dgm:spPr/>
    </dgm:pt>
    <dgm:pt modelId="{7D8A817D-D0FD-4C96-A31D-8657B2BD672C}" type="pres">
      <dgm:prSet presAssocID="{0ED6ADAB-88CB-48D8-AA89-E6BD1B6D640F}" presName="rootComposite1" presStyleCnt="0"/>
      <dgm:spPr/>
    </dgm:pt>
    <dgm:pt modelId="{D7AE33D0-3829-45D2-B967-C3BD0CCE8BD9}" type="pres">
      <dgm:prSet presAssocID="{0ED6ADAB-88CB-48D8-AA89-E6BD1B6D640F}" presName="rootText1" presStyleLbl="node0" presStyleIdx="0" presStyleCnt="1">
        <dgm:presLayoutVars>
          <dgm:chPref val="3"/>
        </dgm:presLayoutVars>
      </dgm:prSet>
      <dgm:spPr/>
    </dgm:pt>
    <dgm:pt modelId="{8BFE2BEB-EDD3-4358-87DC-3705A94BB8FA}" type="pres">
      <dgm:prSet presAssocID="{0ED6ADAB-88CB-48D8-AA89-E6BD1B6D640F}" presName="rootConnector1" presStyleLbl="node1" presStyleIdx="0" presStyleCnt="0"/>
      <dgm:spPr/>
    </dgm:pt>
    <dgm:pt modelId="{40C483E4-AE9C-4AE8-93B2-6F18F7110887}" type="pres">
      <dgm:prSet presAssocID="{0ED6ADAB-88CB-48D8-AA89-E6BD1B6D640F}" presName="hierChild2" presStyleCnt="0"/>
      <dgm:spPr/>
    </dgm:pt>
    <dgm:pt modelId="{A6C9EE9B-8D06-45B6-9DA0-26E3C9D58CD9}" type="pres">
      <dgm:prSet presAssocID="{C446C4EA-F21C-4253-87FB-BC2959C24C3F}" presName="Name37" presStyleLbl="parChTrans1D2" presStyleIdx="0" presStyleCnt="2"/>
      <dgm:spPr/>
    </dgm:pt>
    <dgm:pt modelId="{DB0E86E4-0447-4011-84E8-F747C8BA0711}" type="pres">
      <dgm:prSet presAssocID="{099F3C77-9ECD-4267-991C-AC6901402C9F}" presName="hierRoot2" presStyleCnt="0">
        <dgm:presLayoutVars>
          <dgm:hierBranch val="init"/>
        </dgm:presLayoutVars>
      </dgm:prSet>
      <dgm:spPr/>
    </dgm:pt>
    <dgm:pt modelId="{27707E4B-694A-4AB3-A34C-BDF3046530AA}" type="pres">
      <dgm:prSet presAssocID="{099F3C77-9ECD-4267-991C-AC6901402C9F}" presName="rootComposite" presStyleCnt="0"/>
      <dgm:spPr/>
    </dgm:pt>
    <dgm:pt modelId="{A9079DFC-FA9D-4723-B739-BDCF2FC9DBB0}" type="pres">
      <dgm:prSet presAssocID="{099F3C77-9ECD-4267-991C-AC6901402C9F}" presName="rootText" presStyleLbl="node2" presStyleIdx="0" presStyleCnt="1">
        <dgm:presLayoutVars>
          <dgm:chPref val="3"/>
        </dgm:presLayoutVars>
      </dgm:prSet>
      <dgm:spPr/>
    </dgm:pt>
    <dgm:pt modelId="{7CF71DE1-14C4-49BD-8851-C32254D32BA7}" type="pres">
      <dgm:prSet presAssocID="{099F3C77-9ECD-4267-991C-AC6901402C9F}" presName="rootConnector" presStyleLbl="node2" presStyleIdx="0" presStyleCnt="1"/>
      <dgm:spPr/>
    </dgm:pt>
    <dgm:pt modelId="{EE14A337-D873-46EF-911A-54B145ABA16B}" type="pres">
      <dgm:prSet presAssocID="{099F3C77-9ECD-4267-991C-AC6901402C9F}" presName="hierChild4" presStyleCnt="0"/>
      <dgm:spPr/>
    </dgm:pt>
    <dgm:pt modelId="{00527400-B8F1-4448-BB2B-8249FE85AC20}" type="pres">
      <dgm:prSet presAssocID="{099F3C77-9ECD-4267-991C-AC6901402C9F}" presName="hierChild5" presStyleCnt="0"/>
      <dgm:spPr/>
    </dgm:pt>
    <dgm:pt modelId="{3E5733F5-5F06-4B1E-BC1F-7A71329A7C02}" type="pres">
      <dgm:prSet presAssocID="{0ED6ADAB-88CB-48D8-AA89-E6BD1B6D640F}" presName="hierChild3" presStyleCnt="0"/>
      <dgm:spPr/>
    </dgm:pt>
    <dgm:pt modelId="{DF9BFB63-FF77-4972-87F4-55F2683565C7}" type="pres">
      <dgm:prSet presAssocID="{40578A52-CE23-44BF-8701-ACEE1A5B2D73}" presName="Name111" presStyleLbl="parChTrans1D2" presStyleIdx="1" presStyleCnt="2"/>
      <dgm:spPr/>
    </dgm:pt>
    <dgm:pt modelId="{676EBFDF-1A23-4A2B-AA69-ECABD21DDE18}" type="pres">
      <dgm:prSet presAssocID="{16755F4A-07E0-44A5-99A3-5EBB8153A2E8}" presName="hierRoot3" presStyleCnt="0">
        <dgm:presLayoutVars>
          <dgm:hierBranch val="init"/>
        </dgm:presLayoutVars>
      </dgm:prSet>
      <dgm:spPr/>
    </dgm:pt>
    <dgm:pt modelId="{C2755EB5-7973-458A-B6B3-903B31C31E62}" type="pres">
      <dgm:prSet presAssocID="{16755F4A-07E0-44A5-99A3-5EBB8153A2E8}" presName="rootComposite3" presStyleCnt="0"/>
      <dgm:spPr/>
    </dgm:pt>
    <dgm:pt modelId="{311FC549-4736-4DAA-B56E-EA43672AB57B}" type="pres">
      <dgm:prSet presAssocID="{16755F4A-07E0-44A5-99A3-5EBB8153A2E8}" presName="rootText3" presStyleLbl="asst1" presStyleIdx="0" presStyleCnt="1">
        <dgm:presLayoutVars>
          <dgm:chPref val="3"/>
        </dgm:presLayoutVars>
      </dgm:prSet>
      <dgm:spPr/>
    </dgm:pt>
    <dgm:pt modelId="{3AA340D6-0993-4E00-B6AE-2647C90C5E94}" type="pres">
      <dgm:prSet presAssocID="{16755F4A-07E0-44A5-99A3-5EBB8153A2E8}" presName="rootConnector3" presStyleLbl="asst1" presStyleIdx="0" presStyleCnt="1"/>
      <dgm:spPr/>
    </dgm:pt>
    <dgm:pt modelId="{253AA6D4-B62F-42FA-B021-38E83ED09499}" type="pres">
      <dgm:prSet presAssocID="{16755F4A-07E0-44A5-99A3-5EBB8153A2E8}" presName="hierChild6" presStyleCnt="0"/>
      <dgm:spPr/>
    </dgm:pt>
    <dgm:pt modelId="{130C1A5D-A9DF-4BD4-92A0-B56F3BCAD0B7}" type="pres">
      <dgm:prSet presAssocID="{16755F4A-07E0-44A5-99A3-5EBB8153A2E8}" presName="hierChild7" presStyleCnt="0"/>
      <dgm:spPr/>
    </dgm:pt>
  </dgm:ptLst>
  <dgm:cxnLst>
    <dgm:cxn modelId="{947CB23F-6672-48C0-A7A0-41A911A829A6}" type="presOf" srcId="{099F3C77-9ECD-4267-991C-AC6901402C9F}" destId="{A9079DFC-FA9D-4723-B739-BDCF2FC9DBB0}" srcOrd="0" destOrd="0" presId="urn:microsoft.com/office/officeart/2005/8/layout/orgChart1"/>
    <dgm:cxn modelId="{64B2FF5B-B685-438B-BDA3-421D3519FCA1}" type="presOf" srcId="{16755F4A-07E0-44A5-99A3-5EBB8153A2E8}" destId="{311FC549-4736-4DAA-B56E-EA43672AB57B}" srcOrd="0" destOrd="0" presId="urn:microsoft.com/office/officeart/2005/8/layout/orgChart1"/>
    <dgm:cxn modelId="{EB61DE5C-B250-4826-A7F6-E3D6A8451AEA}" type="presOf" srcId="{40578A52-CE23-44BF-8701-ACEE1A5B2D73}" destId="{DF9BFB63-FF77-4972-87F4-55F2683565C7}" srcOrd="0" destOrd="0" presId="urn:microsoft.com/office/officeart/2005/8/layout/orgChart1"/>
    <dgm:cxn modelId="{D06E0F66-CFC6-48AE-A0B5-13D97463450B}" type="presOf" srcId="{16D437B7-D211-4BBD-985F-467D968F4508}" destId="{A298C9AF-BE00-432E-8A17-45E67086766F}" srcOrd="0" destOrd="0" presId="urn:microsoft.com/office/officeart/2005/8/layout/orgChart1"/>
    <dgm:cxn modelId="{668F476D-ECF2-49A5-898C-EF1C886795AC}" srcId="{16D437B7-D211-4BBD-985F-467D968F4508}" destId="{0ED6ADAB-88CB-48D8-AA89-E6BD1B6D640F}" srcOrd="0" destOrd="0" parTransId="{6D01251B-BD4C-47E6-BE2F-487FA3AEB062}" sibTransId="{A6D4D5AB-B64E-4D80-A734-54701AC38055}"/>
    <dgm:cxn modelId="{03B5924E-C18F-4357-92F0-FA40DD330712}" type="presOf" srcId="{C446C4EA-F21C-4253-87FB-BC2959C24C3F}" destId="{A6C9EE9B-8D06-45B6-9DA0-26E3C9D58CD9}" srcOrd="0" destOrd="0" presId="urn:microsoft.com/office/officeart/2005/8/layout/orgChart1"/>
    <dgm:cxn modelId="{11D92451-4CD8-49B9-B4A7-580D6310E611}" type="presOf" srcId="{16755F4A-07E0-44A5-99A3-5EBB8153A2E8}" destId="{3AA340D6-0993-4E00-B6AE-2647C90C5E94}" srcOrd="1" destOrd="0" presId="urn:microsoft.com/office/officeart/2005/8/layout/orgChart1"/>
    <dgm:cxn modelId="{8EA8CD81-BFC8-41A9-B001-E7DA0AE08652}" type="presOf" srcId="{099F3C77-9ECD-4267-991C-AC6901402C9F}" destId="{7CF71DE1-14C4-49BD-8851-C32254D32BA7}" srcOrd="1" destOrd="0" presId="urn:microsoft.com/office/officeart/2005/8/layout/orgChart1"/>
    <dgm:cxn modelId="{DF56FB8E-08AE-455D-B097-FD86DA1F9A5B}" type="presOf" srcId="{0ED6ADAB-88CB-48D8-AA89-E6BD1B6D640F}" destId="{8BFE2BEB-EDD3-4358-87DC-3705A94BB8FA}" srcOrd="1" destOrd="0" presId="urn:microsoft.com/office/officeart/2005/8/layout/orgChart1"/>
    <dgm:cxn modelId="{A6330292-574B-4450-9507-38958BAABE98}" srcId="{0ED6ADAB-88CB-48D8-AA89-E6BD1B6D640F}" destId="{16755F4A-07E0-44A5-99A3-5EBB8153A2E8}" srcOrd="0" destOrd="0" parTransId="{40578A52-CE23-44BF-8701-ACEE1A5B2D73}" sibTransId="{3B08AABC-51B5-4F78-BF97-910D6AA097B7}"/>
    <dgm:cxn modelId="{14D607DD-CB9B-423F-A1F2-66CEBC9609E2}" srcId="{0ED6ADAB-88CB-48D8-AA89-E6BD1B6D640F}" destId="{099F3C77-9ECD-4267-991C-AC6901402C9F}" srcOrd="1" destOrd="0" parTransId="{C446C4EA-F21C-4253-87FB-BC2959C24C3F}" sibTransId="{C112D62E-3260-4BD7-BA08-20F0EF09E779}"/>
    <dgm:cxn modelId="{95699BDF-891E-4C4D-B1D0-B1D64E5C8E29}" type="presOf" srcId="{0ED6ADAB-88CB-48D8-AA89-E6BD1B6D640F}" destId="{D7AE33D0-3829-45D2-B967-C3BD0CCE8BD9}" srcOrd="0" destOrd="0" presId="urn:microsoft.com/office/officeart/2005/8/layout/orgChart1"/>
    <dgm:cxn modelId="{45468D8E-BAAF-4F12-AFDF-19360FF3BF2E}" type="presParOf" srcId="{A298C9AF-BE00-432E-8A17-45E67086766F}" destId="{07E5AF1E-9BF3-4359-B842-0500CACFF299}" srcOrd="0" destOrd="0" presId="urn:microsoft.com/office/officeart/2005/8/layout/orgChart1"/>
    <dgm:cxn modelId="{DB54F0F1-EA3B-4FC6-A609-9894B384E6CF}" type="presParOf" srcId="{07E5AF1E-9BF3-4359-B842-0500CACFF299}" destId="{7D8A817D-D0FD-4C96-A31D-8657B2BD672C}" srcOrd="0" destOrd="0" presId="urn:microsoft.com/office/officeart/2005/8/layout/orgChart1"/>
    <dgm:cxn modelId="{DE89050D-D17A-4BC4-B8FD-A7B44ED80EC9}" type="presParOf" srcId="{7D8A817D-D0FD-4C96-A31D-8657B2BD672C}" destId="{D7AE33D0-3829-45D2-B967-C3BD0CCE8BD9}" srcOrd="0" destOrd="0" presId="urn:microsoft.com/office/officeart/2005/8/layout/orgChart1"/>
    <dgm:cxn modelId="{87E87591-A52E-4AA9-A0BF-07DFC2E74DB7}" type="presParOf" srcId="{7D8A817D-D0FD-4C96-A31D-8657B2BD672C}" destId="{8BFE2BEB-EDD3-4358-87DC-3705A94BB8FA}" srcOrd="1" destOrd="0" presId="urn:microsoft.com/office/officeart/2005/8/layout/orgChart1"/>
    <dgm:cxn modelId="{3E19307A-37EC-43EE-857A-D8739CBFBD9D}" type="presParOf" srcId="{07E5AF1E-9BF3-4359-B842-0500CACFF299}" destId="{40C483E4-AE9C-4AE8-93B2-6F18F7110887}" srcOrd="1" destOrd="0" presId="urn:microsoft.com/office/officeart/2005/8/layout/orgChart1"/>
    <dgm:cxn modelId="{2606BE8D-4FD7-463D-B89B-91EA48DFB67F}" type="presParOf" srcId="{40C483E4-AE9C-4AE8-93B2-6F18F7110887}" destId="{A6C9EE9B-8D06-45B6-9DA0-26E3C9D58CD9}" srcOrd="0" destOrd="0" presId="urn:microsoft.com/office/officeart/2005/8/layout/orgChart1"/>
    <dgm:cxn modelId="{865010D3-C6E9-4D70-80BA-8A06166CB16D}" type="presParOf" srcId="{40C483E4-AE9C-4AE8-93B2-6F18F7110887}" destId="{DB0E86E4-0447-4011-84E8-F747C8BA0711}" srcOrd="1" destOrd="0" presId="urn:microsoft.com/office/officeart/2005/8/layout/orgChart1"/>
    <dgm:cxn modelId="{7B627238-77E5-4485-87E2-D8C2058336BE}" type="presParOf" srcId="{DB0E86E4-0447-4011-84E8-F747C8BA0711}" destId="{27707E4B-694A-4AB3-A34C-BDF3046530AA}" srcOrd="0" destOrd="0" presId="urn:microsoft.com/office/officeart/2005/8/layout/orgChart1"/>
    <dgm:cxn modelId="{7FD945ED-BAFC-4D75-B4EC-3BD1B564383D}" type="presParOf" srcId="{27707E4B-694A-4AB3-A34C-BDF3046530AA}" destId="{A9079DFC-FA9D-4723-B739-BDCF2FC9DBB0}" srcOrd="0" destOrd="0" presId="urn:microsoft.com/office/officeart/2005/8/layout/orgChart1"/>
    <dgm:cxn modelId="{2398BFB9-DAAA-4273-B399-D6B097198F60}" type="presParOf" srcId="{27707E4B-694A-4AB3-A34C-BDF3046530AA}" destId="{7CF71DE1-14C4-49BD-8851-C32254D32BA7}" srcOrd="1" destOrd="0" presId="urn:microsoft.com/office/officeart/2005/8/layout/orgChart1"/>
    <dgm:cxn modelId="{CEC2C0C4-2EFF-4B05-AF98-A55ECE4CED80}" type="presParOf" srcId="{DB0E86E4-0447-4011-84E8-F747C8BA0711}" destId="{EE14A337-D873-46EF-911A-54B145ABA16B}" srcOrd="1" destOrd="0" presId="urn:microsoft.com/office/officeart/2005/8/layout/orgChart1"/>
    <dgm:cxn modelId="{1983F5CF-80C4-45A9-B3C7-34582F95512A}" type="presParOf" srcId="{DB0E86E4-0447-4011-84E8-F747C8BA0711}" destId="{00527400-B8F1-4448-BB2B-8249FE85AC20}" srcOrd="2" destOrd="0" presId="urn:microsoft.com/office/officeart/2005/8/layout/orgChart1"/>
    <dgm:cxn modelId="{023EFD23-F617-4413-A355-04AB5A129E7D}" type="presParOf" srcId="{07E5AF1E-9BF3-4359-B842-0500CACFF299}" destId="{3E5733F5-5F06-4B1E-BC1F-7A71329A7C02}" srcOrd="2" destOrd="0" presId="urn:microsoft.com/office/officeart/2005/8/layout/orgChart1"/>
    <dgm:cxn modelId="{7B074469-F498-4F3D-B822-E35834CDEE60}" type="presParOf" srcId="{3E5733F5-5F06-4B1E-BC1F-7A71329A7C02}" destId="{DF9BFB63-FF77-4972-87F4-55F2683565C7}" srcOrd="0" destOrd="0" presId="urn:microsoft.com/office/officeart/2005/8/layout/orgChart1"/>
    <dgm:cxn modelId="{5647E692-6F21-4D8F-A286-FCF7961726D5}" type="presParOf" srcId="{3E5733F5-5F06-4B1E-BC1F-7A71329A7C02}" destId="{676EBFDF-1A23-4A2B-AA69-ECABD21DDE18}" srcOrd="1" destOrd="0" presId="urn:microsoft.com/office/officeart/2005/8/layout/orgChart1"/>
    <dgm:cxn modelId="{2C92ADEC-984F-4826-8A65-848E55B7101D}" type="presParOf" srcId="{676EBFDF-1A23-4A2B-AA69-ECABD21DDE18}" destId="{C2755EB5-7973-458A-B6B3-903B31C31E62}" srcOrd="0" destOrd="0" presId="urn:microsoft.com/office/officeart/2005/8/layout/orgChart1"/>
    <dgm:cxn modelId="{79218D7E-466E-488C-9504-ED1AB7F22542}" type="presParOf" srcId="{C2755EB5-7973-458A-B6B3-903B31C31E62}" destId="{311FC549-4736-4DAA-B56E-EA43672AB57B}" srcOrd="0" destOrd="0" presId="urn:microsoft.com/office/officeart/2005/8/layout/orgChart1"/>
    <dgm:cxn modelId="{77988857-4E0E-446C-BAF4-1BD03364CBE0}" type="presParOf" srcId="{C2755EB5-7973-458A-B6B3-903B31C31E62}" destId="{3AA340D6-0993-4E00-B6AE-2647C90C5E94}" srcOrd="1" destOrd="0" presId="urn:microsoft.com/office/officeart/2005/8/layout/orgChart1"/>
    <dgm:cxn modelId="{6FD44EF3-865A-49DB-B0AD-5DE4B5115145}" type="presParOf" srcId="{676EBFDF-1A23-4A2B-AA69-ECABD21DDE18}" destId="{253AA6D4-B62F-42FA-B021-38E83ED09499}" srcOrd="1" destOrd="0" presId="urn:microsoft.com/office/officeart/2005/8/layout/orgChart1"/>
    <dgm:cxn modelId="{D1967A32-8321-43FB-AC5F-0FE7007138A7}" type="presParOf" srcId="{676EBFDF-1A23-4A2B-AA69-ECABD21DDE18}" destId="{130C1A5D-A9DF-4BD4-92A0-B56F3BCAD0B7}"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0C0FC59-B027-433F-8544-7FF0FAE69464}" type="doc">
      <dgm:prSet loTypeId="urn:microsoft.com/office/officeart/2008/layout/HorizontalMultiLevelHierarchy" loCatId="hierarchy" qsTypeId="urn:microsoft.com/office/officeart/2005/8/quickstyle/simple2" qsCatId="simple" csTypeId="urn:microsoft.com/office/officeart/2005/8/colors/accent0_1" csCatId="mainScheme" phldr="1"/>
      <dgm:spPr/>
      <dgm:t>
        <a:bodyPr/>
        <a:lstStyle/>
        <a:p>
          <a:endParaRPr lang="cs-CZ"/>
        </a:p>
      </dgm:t>
    </dgm:pt>
    <dgm:pt modelId="{EAC986B7-BA5E-4D64-B4CF-D2B20295558B}">
      <dgm:prSet phldrT="[Text]" custT="1"/>
      <dgm:spPr>
        <a:solidFill>
          <a:schemeClr val="bg2">
            <a:lumMod val="90000"/>
            <a:alpha val="25098"/>
          </a:schemeClr>
        </a:solidFill>
        <a:ln w="19050"/>
      </dgm:spPr>
      <dgm:t>
        <a:bodyPr/>
        <a:lstStyle/>
        <a:p>
          <a:pPr algn="ctr"/>
          <a:r>
            <a:rPr lang="cs-CZ" sz="1000" i="0">
              <a:latin typeface="Verdana" panose="020B0604030504040204" pitchFamily="34" charset="0"/>
              <a:ea typeface="Verdana" panose="020B0604030504040204" pitchFamily="34" charset="0"/>
            </a:rPr>
            <a:t>Projektový manažer </a:t>
          </a:r>
        </a:p>
      </dgm:t>
    </dgm:pt>
    <dgm:pt modelId="{842374E7-F746-42E6-A828-936AFC33C37C}" type="parTrans" cxnId="{3D8972B2-5093-49BF-8B45-7257BA4AAE3A}">
      <dgm:prSet/>
      <dgm:spPr/>
      <dgm:t>
        <a:bodyPr/>
        <a:lstStyle/>
        <a:p>
          <a:pPr algn="ctr"/>
          <a:endParaRPr lang="cs-CZ">
            <a:latin typeface="Verdana" panose="020B0604030504040204" pitchFamily="34" charset="0"/>
            <a:ea typeface="Verdana" panose="020B0604030504040204" pitchFamily="34" charset="0"/>
          </a:endParaRPr>
        </a:p>
      </dgm:t>
    </dgm:pt>
    <dgm:pt modelId="{2098083E-41E2-4878-852C-0D2834A1446E}" type="sibTrans" cxnId="{3D8972B2-5093-49BF-8B45-7257BA4AAE3A}">
      <dgm:prSet custT="1"/>
      <dgm:spPr/>
      <dgm:t>
        <a:bodyPr/>
        <a:lstStyle/>
        <a:p>
          <a:pPr algn="ctr"/>
          <a:endParaRPr lang="cs-CZ">
            <a:latin typeface="Verdana" panose="020B0604030504040204" pitchFamily="34" charset="0"/>
            <a:ea typeface="Verdana" panose="020B0604030504040204" pitchFamily="34" charset="0"/>
          </a:endParaRPr>
        </a:p>
      </dgm:t>
    </dgm:pt>
    <dgm:pt modelId="{61110C49-E3EC-4BF6-855C-7C783C7A109A}">
      <dgm:prSet phldrT="[Text]" custT="1"/>
      <dgm:spPr>
        <a:noFill/>
        <a:ln w="19050"/>
      </dgm:spPr>
      <dgm:t>
        <a:bodyPr/>
        <a:lstStyle/>
        <a:p>
          <a:pPr algn="ctr"/>
          <a:r>
            <a:rPr lang="cs-CZ" sz="1000" i="0">
              <a:latin typeface="Verdana" panose="020B0604030504040204" pitchFamily="34" charset="0"/>
              <a:ea typeface="Verdana" panose="020B0604030504040204" pitchFamily="34" charset="0"/>
            </a:rPr>
            <a:t>HIP</a:t>
          </a:r>
        </a:p>
      </dgm:t>
    </dgm:pt>
    <dgm:pt modelId="{B3105041-792E-4EAC-BF78-B460E4F7EBDB}" type="parTrans" cxnId="{259BA113-996A-4832-8A1F-5EBFF899E71C}">
      <dgm:prSet/>
      <dgm:spPr/>
      <dgm:t>
        <a:bodyPr/>
        <a:lstStyle/>
        <a:p>
          <a:pPr algn="ctr"/>
          <a:endParaRPr lang="cs-CZ">
            <a:latin typeface="Verdana" panose="020B0604030504040204" pitchFamily="34" charset="0"/>
            <a:ea typeface="Verdana" panose="020B0604030504040204" pitchFamily="34" charset="0"/>
          </a:endParaRPr>
        </a:p>
      </dgm:t>
    </dgm:pt>
    <dgm:pt modelId="{550BC5A4-0FE6-432B-A3BE-0D08BB67D334}" type="sibTrans" cxnId="{259BA113-996A-4832-8A1F-5EBFF899E71C}">
      <dgm:prSet/>
      <dgm:spPr/>
      <dgm:t>
        <a:bodyPr/>
        <a:lstStyle/>
        <a:p>
          <a:pPr algn="ctr"/>
          <a:endParaRPr lang="cs-CZ">
            <a:latin typeface="Verdana" panose="020B0604030504040204" pitchFamily="34" charset="0"/>
            <a:ea typeface="Verdana" panose="020B0604030504040204" pitchFamily="34" charset="0"/>
          </a:endParaRPr>
        </a:p>
      </dgm:t>
    </dgm:pt>
    <dgm:pt modelId="{87AA56B0-B22C-45E9-88A5-BC0AD45F5E62}">
      <dgm:prSet phldrT="[Text]" custT="1"/>
      <dgm:spPr>
        <a:ln w="19050"/>
      </dgm:spPr>
      <dgm:t>
        <a:bodyPr/>
        <a:lstStyle/>
        <a:p>
          <a:pPr algn="ctr"/>
          <a:r>
            <a:rPr lang="cs-CZ" sz="800" i="0">
              <a:latin typeface="Verdana" panose="020B0604030504040204" pitchFamily="34" charset="0"/>
              <a:ea typeface="Verdana" panose="020B0604030504040204" pitchFamily="34" charset="0"/>
            </a:rPr>
            <a:t>Koordinátor BIM</a:t>
          </a:r>
        </a:p>
      </dgm:t>
    </dgm:pt>
    <dgm:pt modelId="{B1A65D24-EB53-460A-9188-E8FA440A1DA2}" type="parTrans" cxnId="{CAE5508C-3587-4344-9FE4-0660FE67FFBB}">
      <dgm:prSet/>
      <dgm:spPr/>
      <dgm:t>
        <a:bodyPr/>
        <a:lstStyle/>
        <a:p>
          <a:pPr algn="ctr"/>
          <a:endParaRPr lang="cs-CZ">
            <a:latin typeface="Verdana" panose="020B0604030504040204" pitchFamily="34" charset="0"/>
            <a:ea typeface="Verdana" panose="020B0604030504040204" pitchFamily="34" charset="0"/>
          </a:endParaRPr>
        </a:p>
      </dgm:t>
    </dgm:pt>
    <dgm:pt modelId="{E5DB80C2-9B2B-4877-BF82-47FA40DDBA83}" type="sibTrans" cxnId="{CAE5508C-3587-4344-9FE4-0660FE67FFBB}">
      <dgm:prSet/>
      <dgm:spPr/>
      <dgm:t>
        <a:bodyPr/>
        <a:lstStyle/>
        <a:p>
          <a:pPr algn="ctr"/>
          <a:endParaRPr lang="cs-CZ">
            <a:latin typeface="Verdana" panose="020B0604030504040204" pitchFamily="34" charset="0"/>
            <a:ea typeface="Verdana" panose="020B0604030504040204" pitchFamily="34" charset="0"/>
          </a:endParaRPr>
        </a:p>
      </dgm:t>
    </dgm:pt>
    <dgm:pt modelId="{BFEAAA9B-1EB4-42FD-941B-4A755588C788}">
      <dgm:prSet phldrT="[Text]" custT="1"/>
      <dgm:spPr>
        <a:solidFill>
          <a:schemeClr val="bg2">
            <a:lumMod val="90000"/>
            <a:alpha val="25098"/>
          </a:schemeClr>
        </a:solidFill>
        <a:ln w="19050"/>
      </dgm:spPr>
      <dgm:t>
        <a:bodyPr/>
        <a:lstStyle/>
        <a:p>
          <a:pPr algn="ctr"/>
          <a:r>
            <a:rPr lang="cs-CZ" sz="1000" i="0">
              <a:latin typeface="Verdana" panose="020B0604030504040204" pitchFamily="34" charset="0"/>
              <a:ea typeface="Verdana" panose="020B0604030504040204" pitchFamily="34" charset="0"/>
            </a:rPr>
            <a:t>Projektový manažer BIM</a:t>
          </a:r>
        </a:p>
      </dgm:t>
    </dgm:pt>
    <dgm:pt modelId="{B059F2F9-87AC-4780-BBBF-1A90DF739A30}" type="parTrans" cxnId="{9F757075-00AF-454A-B214-F8AAA3A5A4BF}">
      <dgm:prSet/>
      <dgm:spPr/>
      <dgm:t>
        <a:bodyPr/>
        <a:lstStyle/>
        <a:p>
          <a:pPr algn="ctr"/>
          <a:endParaRPr lang="cs-CZ">
            <a:latin typeface="Verdana" panose="020B0604030504040204" pitchFamily="34" charset="0"/>
            <a:ea typeface="Verdana" panose="020B0604030504040204" pitchFamily="34" charset="0"/>
          </a:endParaRPr>
        </a:p>
      </dgm:t>
    </dgm:pt>
    <dgm:pt modelId="{90E1B611-88DD-4BBD-B632-CF34615C9747}" type="sibTrans" cxnId="{9F757075-00AF-454A-B214-F8AAA3A5A4BF}">
      <dgm:prSet/>
      <dgm:spPr/>
      <dgm:t>
        <a:bodyPr/>
        <a:lstStyle/>
        <a:p>
          <a:pPr algn="ctr"/>
          <a:endParaRPr lang="cs-CZ">
            <a:latin typeface="Verdana" panose="020B0604030504040204" pitchFamily="34" charset="0"/>
            <a:ea typeface="Verdana" panose="020B0604030504040204" pitchFamily="34" charset="0"/>
          </a:endParaRPr>
        </a:p>
      </dgm:t>
    </dgm:pt>
    <dgm:pt modelId="{D9550D3F-0AF0-4DB0-B794-DE2821E709CF}">
      <dgm:prSet phldrT="[Text]" custT="1"/>
      <dgm:spPr>
        <a:ln w="19050"/>
      </dgm:spPr>
      <dgm:t>
        <a:bodyPr/>
        <a:lstStyle/>
        <a:p>
          <a:pPr algn="ctr"/>
          <a:r>
            <a:rPr lang="cs-CZ" sz="800" i="0">
              <a:latin typeface="Verdana" panose="020B0604030504040204" pitchFamily="34" charset="0"/>
              <a:ea typeface="Verdana" panose="020B0604030504040204" pitchFamily="34" charset="0"/>
            </a:rPr>
            <a:t>Hlavní projektant ASŘ</a:t>
          </a:r>
        </a:p>
      </dgm:t>
    </dgm:pt>
    <dgm:pt modelId="{4EC0BEFC-883B-41BD-B37F-E44506C75B07}" type="parTrans" cxnId="{69EF0BB9-0526-43CD-979D-690FD626755F}">
      <dgm:prSet/>
      <dgm:spPr/>
      <dgm:t>
        <a:bodyPr/>
        <a:lstStyle/>
        <a:p>
          <a:pPr algn="ctr"/>
          <a:endParaRPr lang="cs-CZ">
            <a:latin typeface="Verdana" panose="020B0604030504040204" pitchFamily="34" charset="0"/>
            <a:ea typeface="Verdana" panose="020B0604030504040204" pitchFamily="34" charset="0"/>
          </a:endParaRPr>
        </a:p>
      </dgm:t>
    </dgm:pt>
    <dgm:pt modelId="{2F07E63E-9F85-47D4-8322-5CB0F9F03297}" type="sibTrans" cxnId="{69EF0BB9-0526-43CD-979D-690FD626755F}">
      <dgm:prSet/>
      <dgm:spPr/>
      <dgm:t>
        <a:bodyPr/>
        <a:lstStyle/>
        <a:p>
          <a:pPr algn="ctr"/>
          <a:endParaRPr lang="cs-CZ">
            <a:latin typeface="Verdana" panose="020B0604030504040204" pitchFamily="34" charset="0"/>
            <a:ea typeface="Verdana" panose="020B0604030504040204" pitchFamily="34" charset="0"/>
          </a:endParaRPr>
        </a:p>
      </dgm:t>
    </dgm:pt>
    <dgm:pt modelId="{606A541E-0F55-49C0-AA00-83270F23B51B}">
      <dgm:prSet phldrT="[Text]" custT="1"/>
      <dgm:spPr>
        <a:ln w="19050"/>
      </dgm:spPr>
      <dgm:t>
        <a:bodyPr/>
        <a:lstStyle/>
        <a:p>
          <a:pPr algn="ctr"/>
          <a:r>
            <a:rPr lang="cs-CZ" sz="800" i="0">
              <a:latin typeface="Verdana" panose="020B0604030504040204" pitchFamily="34" charset="0"/>
              <a:ea typeface="Verdana" panose="020B0604030504040204" pitchFamily="34" charset="0"/>
            </a:rPr>
            <a:t>Hlavní projektant TZB</a:t>
          </a:r>
        </a:p>
      </dgm:t>
    </dgm:pt>
    <dgm:pt modelId="{59AACABF-B98D-4CDE-BB99-F949AF791093}" type="parTrans" cxnId="{9A78E783-8985-4767-B89C-C19ADABB75F7}">
      <dgm:prSet/>
      <dgm:spPr/>
      <dgm:t>
        <a:bodyPr/>
        <a:lstStyle/>
        <a:p>
          <a:pPr algn="ctr"/>
          <a:endParaRPr lang="cs-CZ">
            <a:latin typeface="Verdana" panose="020B0604030504040204" pitchFamily="34" charset="0"/>
            <a:ea typeface="Verdana" panose="020B0604030504040204" pitchFamily="34" charset="0"/>
          </a:endParaRPr>
        </a:p>
      </dgm:t>
    </dgm:pt>
    <dgm:pt modelId="{C9B21720-CF54-414F-8F22-ACAA87DCA732}" type="sibTrans" cxnId="{9A78E783-8985-4767-B89C-C19ADABB75F7}">
      <dgm:prSet/>
      <dgm:spPr/>
      <dgm:t>
        <a:bodyPr/>
        <a:lstStyle/>
        <a:p>
          <a:pPr algn="ctr"/>
          <a:endParaRPr lang="cs-CZ">
            <a:latin typeface="Verdana" panose="020B0604030504040204" pitchFamily="34" charset="0"/>
            <a:ea typeface="Verdana" panose="020B0604030504040204" pitchFamily="34" charset="0"/>
          </a:endParaRPr>
        </a:p>
      </dgm:t>
    </dgm:pt>
    <dgm:pt modelId="{5D0E919B-1475-46C5-8B40-83B83AAD995A}">
      <dgm:prSet phldrT="[Text]" custT="1"/>
      <dgm:spPr>
        <a:ln w="19050"/>
      </dgm:spPr>
      <dgm:t>
        <a:bodyPr/>
        <a:lstStyle/>
        <a:p>
          <a:pPr algn="ctr"/>
          <a:r>
            <a:rPr lang="cs-CZ" sz="800" i="0">
              <a:latin typeface="Verdana" panose="020B0604030504040204" pitchFamily="34" charset="0"/>
              <a:ea typeface="Verdana" panose="020B0604030504040204" pitchFamily="34" charset="0"/>
            </a:rPr>
            <a:t>Vedoucí modelář ASŘ</a:t>
          </a:r>
        </a:p>
      </dgm:t>
    </dgm:pt>
    <dgm:pt modelId="{4E6683CC-07AF-4525-B2CD-6C883646EE30}" type="parTrans" cxnId="{8BA268D4-9D7C-4967-8E7B-894B31614885}">
      <dgm:prSet/>
      <dgm:spPr/>
      <dgm:t>
        <a:bodyPr/>
        <a:lstStyle/>
        <a:p>
          <a:pPr algn="ctr"/>
          <a:endParaRPr lang="cs-CZ">
            <a:latin typeface="Verdana" panose="020B0604030504040204" pitchFamily="34" charset="0"/>
            <a:ea typeface="Verdana" panose="020B0604030504040204" pitchFamily="34" charset="0"/>
          </a:endParaRPr>
        </a:p>
      </dgm:t>
    </dgm:pt>
    <dgm:pt modelId="{87A721F1-600E-4D9D-B4B8-B5157127BD15}" type="sibTrans" cxnId="{8BA268D4-9D7C-4967-8E7B-894B31614885}">
      <dgm:prSet/>
      <dgm:spPr/>
      <dgm:t>
        <a:bodyPr/>
        <a:lstStyle/>
        <a:p>
          <a:pPr algn="ctr"/>
          <a:endParaRPr lang="cs-CZ">
            <a:latin typeface="Verdana" panose="020B0604030504040204" pitchFamily="34" charset="0"/>
            <a:ea typeface="Verdana" panose="020B0604030504040204" pitchFamily="34" charset="0"/>
          </a:endParaRPr>
        </a:p>
      </dgm:t>
    </dgm:pt>
    <dgm:pt modelId="{2C76443C-A154-4F0B-B1CE-5EE15BB29225}">
      <dgm:prSet phldrT="[Text]" custT="1"/>
      <dgm:spPr>
        <a:ln w="19050"/>
      </dgm:spPr>
      <dgm:t>
        <a:bodyPr/>
        <a:lstStyle/>
        <a:p>
          <a:pPr algn="ctr"/>
          <a:r>
            <a:rPr lang="cs-CZ" sz="800" i="0">
              <a:latin typeface="Verdana" panose="020B0604030504040204" pitchFamily="34" charset="0"/>
              <a:ea typeface="Verdana" panose="020B0604030504040204" pitchFamily="34" charset="0"/>
            </a:rPr>
            <a:t>Vedoucí modelář TZB</a:t>
          </a:r>
        </a:p>
      </dgm:t>
    </dgm:pt>
    <dgm:pt modelId="{99F660B1-613B-407E-BA40-2DDAADA23033}" type="parTrans" cxnId="{1FCD9214-CCD2-4FA5-AF55-BDC028FBE75F}">
      <dgm:prSet/>
      <dgm:spPr/>
      <dgm:t>
        <a:bodyPr/>
        <a:lstStyle/>
        <a:p>
          <a:pPr algn="ctr"/>
          <a:endParaRPr lang="cs-CZ">
            <a:latin typeface="Verdana" panose="020B0604030504040204" pitchFamily="34" charset="0"/>
            <a:ea typeface="Verdana" panose="020B0604030504040204" pitchFamily="34" charset="0"/>
          </a:endParaRPr>
        </a:p>
      </dgm:t>
    </dgm:pt>
    <dgm:pt modelId="{07F5C219-918C-40CE-A93E-EF248DAFC944}" type="sibTrans" cxnId="{1FCD9214-CCD2-4FA5-AF55-BDC028FBE75F}">
      <dgm:prSet/>
      <dgm:spPr/>
      <dgm:t>
        <a:bodyPr/>
        <a:lstStyle/>
        <a:p>
          <a:pPr algn="ctr"/>
          <a:endParaRPr lang="cs-CZ">
            <a:latin typeface="Verdana" panose="020B0604030504040204" pitchFamily="34" charset="0"/>
            <a:ea typeface="Verdana" panose="020B0604030504040204" pitchFamily="34" charset="0"/>
          </a:endParaRPr>
        </a:p>
      </dgm:t>
    </dgm:pt>
    <dgm:pt modelId="{FEE70763-23EB-46D1-9350-59F395AD4D14}">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Vedoucí modelář části C</a:t>
          </a:r>
        </a:p>
      </dgm:t>
    </dgm:pt>
    <dgm:pt modelId="{122BDF72-CE5D-49B5-A413-1AD1FF014370}" type="parTrans" cxnId="{AFD2EE4E-9A02-43DA-913A-A9095EB5AE4F}">
      <dgm:prSet/>
      <dgm:spPr/>
      <dgm:t>
        <a:bodyPr/>
        <a:lstStyle/>
        <a:p>
          <a:pPr algn="ctr"/>
          <a:endParaRPr lang="cs-CZ">
            <a:latin typeface="Verdana" panose="020B0604030504040204" pitchFamily="34" charset="0"/>
            <a:ea typeface="Verdana" panose="020B0604030504040204" pitchFamily="34" charset="0"/>
          </a:endParaRPr>
        </a:p>
      </dgm:t>
    </dgm:pt>
    <dgm:pt modelId="{DCB1DF19-4F42-486B-AF57-00F548EA1E5C}" type="sibTrans" cxnId="{AFD2EE4E-9A02-43DA-913A-A9095EB5AE4F}">
      <dgm:prSet/>
      <dgm:spPr/>
      <dgm:t>
        <a:bodyPr/>
        <a:lstStyle/>
        <a:p>
          <a:pPr algn="ctr"/>
          <a:endParaRPr lang="cs-CZ">
            <a:latin typeface="Verdana" panose="020B0604030504040204" pitchFamily="34" charset="0"/>
            <a:ea typeface="Verdana" panose="020B0604030504040204" pitchFamily="34" charset="0"/>
          </a:endParaRPr>
        </a:p>
      </dgm:t>
    </dgm:pt>
    <dgm:pt modelId="{DE1A9C33-DC6E-4C65-9BA6-BAFF5F7B2BF0}">
      <dgm:prSet phldrT="[Text]" custT="1"/>
      <dgm:spPr>
        <a:ln w="19050"/>
      </dgm:spPr>
      <dgm:t>
        <a:bodyPr/>
        <a:lstStyle/>
        <a:p>
          <a:pPr algn="ctr"/>
          <a:r>
            <a:rPr lang="cs-CZ" sz="800" i="0">
              <a:latin typeface="Verdana" panose="020B0604030504040204" pitchFamily="34" charset="0"/>
              <a:ea typeface="Verdana" panose="020B0604030504040204" pitchFamily="34" charset="0"/>
            </a:rPr>
            <a:t>Projektant</a:t>
          </a:r>
        </a:p>
      </dgm:t>
    </dgm:pt>
    <dgm:pt modelId="{E808EFCA-5A0F-494B-BBE0-DC430C73ADE8}" type="parTrans" cxnId="{C8501E12-B2AF-49F6-8D8C-522E5E2AE89D}">
      <dgm:prSet/>
      <dgm:spPr/>
      <dgm:t>
        <a:bodyPr/>
        <a:lstStyle/>
        <a:p>
          <a:pPr algn="ctr"/>
          <a:endParaRPr lang="cs-CZ">
            <a:latin typeface="Verdana" panose="020B0604030504040204" pitchFamily="34" charset="0"/>
            <a:ea typeface="Verdana" panose="020B0604030504040204" pitchFamily="34" charset="0"/>
          </a:endParaRPr>
        </a:p>
      </dgm:t>
    </dgm:pt>
    <dgm:pt modelId="{808FDF88-39FB-4BFB-890F-3C707ABF7A47}" type="sibTrans" cxnId="{C8501E12-B2AF-49F6-8D8C-522E5E2AE89D}">
      <dgm:prSet/>
      <dgm:spPr/>
      <dgm:t>
        <a:bodyPr/>
        <a:lstStyle/>
        <a:p>
          <a:pPr algn="ctr"/>
          <a:endParaRPr lang="cs-CZ">
            <a:latin typeface="Verdana" panose="020B0604030504040204" pitchFamily="34" charset="0"/>
            <a:ea typeface="Verdana" panose="020B0604030504040204" pitchFamily="34" charset="0"/>
          </a:endParaRPr>
        </a:p>
      </dgm:t>
    </dgm:pt>
    <dgm:pt modelId="{32BE08A4-BB91-4350-8A82-1B66630D27DC}">
      <dgm:prSet phldrT="[Text]" custT="1"/>
      <dgm:spPr>
        <a:ln w="19050"/>
      </dgm:spPr>
      <dgm:t>
        <a:bodyPr/>
        <a:lstStyle/>
        <a:p>
          <a:pPr algn="ctr"/>
          <a:r>
            <a:rPr lang="cs-CZ" sz="800" i="0">
              <a:latin typeface="Verdana" panose="020B0604030504040204" pitchFamily="34" charset="0"/>
              <a:ea typeface="Verdana" panose="020B0604030504040204" pitchFamily="34" charset="0"/>
            </a:rPr>
            <a:t>Projektant</a:t>
          </a:r>
        </a:p>
      </dgm:t>
    </dgm:pt>
    <dgm:pt modelId="{E5B04565-8D98-4645-B94A-AD9C541BCE70}" type="parTrans" cxnId="{B4AFD420-6237-4502-B50D-B18CBCB820D3}">
      <dgm:prSet/>
      <dgm:spPr/>
      <dgm:t>
        <a:bodyPr/>
        <a:lstStyle/>
        <a:p>
          <a:pPr algn="ctr"/>
          <a:endParaRPr lang="cs-CZ">
            <a:latin typeface="Verdana" panose="020B0604030504040204" pitchFamily="34" charset="0"/>
            <a:ea typeface="Verdana" panose="020B0604030504040204" pitchFamily="34" charset="0"/>
          </a:endParaRPr>
        </a:p>
      </dgm:t>
    </dgm:pt>
    <dgm:pt modelId="{0A58C451-60FF-48F6-BD33-D8D7DFA31CE7}" type="sibTrans" cxnId="{B4AFD420-6237-4502-B50D-B18CBCB820D3}">
      <dgm:prSet/>
      <dgm:spPr/>
      <dgm:t>
        <a:bodyPr/>
        <a:lstStyle/>
        <a:p>
          <a:pPr algn="ctr"/>
          <a:endParaRPr lang="cs-CZ">
            <a:latin typeface="Verdana" panose="020B0604030504040204" pitchFamily="34" charset="0"/>
            <a:ea typeface="Verdana" panose="020B0604030504040204" pitchFamily="34" charset="0"/>
          </a:endParaRPr>
        </a:p>
      </dgm:t>
    </dgm:pt>
    <dgm:pt modelId="{F2E5DEBB-45B5-401E-8DA8-CFA52DF0B78D}">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Hlavní projektant části X</a:t>
          </a:r>
        </a:p>
      </dgm:t>
    </dgm:pt>
    <dgm:pt modelId="{76DBF6B4-14B0-4D5A-879C-532D0296F8A5}" type="parTrans" cxnId="{1AA74987-3A21-47D9-84FA-1F848299C1CE}">
      <dgm:prSet/>
      <dgm:spPr/>
      <dgm:t>
        <a:bodyPr/>
        <a:lstStyle/>
        <a:p>
          <a:pPr algn="ctr"/>
          <a:endParaRPr lang="cs-CZ">
            <a:latin typeface="Verdana" panose="020B0604030504040204" pitchFamily="34" charset="0"/>
            <a:ea typeface="Verdana" panose="020B0604030504040204" pitchFamily="34" charset="0"/>
          </a:endParaRPr>
        </a:p>
      </dgm:t>
    </dgm:pt>
    <dgm:pt modelId="{FDE31111-02CD-4D14-B383-71549A3F6D47}" type="sibTrans" cxnId="{1AA74987-3A21-47D9-84FA-1F848299C1CE}">
      <dgm:prSet/>
      <dgm:spPr/>
      <dgm:t>
        <a:bodyPr/>
        <a:lstStyle/>
        <a:p>
          <a:pPr algn="ctr"/>
          <a:endParaRPr lang="cs-CZ">
            <a:latin typeface="Verdana" panose="020B0604030504040204" pitchFamily="34" charset="0"/>
            <a:ea typeface="Verdana" panose="020B0604030504040204" pitchFamily="34" charset="0"/>
          </a:endParaRPr>
        </a:p>
      </dgm:t>
    </dgm:pt>
    <dgm:pt modelId="{19DC463E-8BCC-4D60-8D10-0139DC511D78}">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Hlavní projektant části Y</a:t>
          </a:r>
        </a:p>
      </dgm:t>
    </dgm:pt>
    <dgm:pt modelId="{C2ACD8ED-25E7-4586-B954-CD84D537F847}" type="parTrans" cxnId="{34CAD456-9710-4C41-8EF4-EF97CE701C7F}">
      <dgm:prSet/>
      <dgm:spPr/>
      <dgm:t>
        <a:bodyPr/>
        <a:lstStyle/>
        <a:p>
          <a:pPr algn="ctr"/>
          <a:endParaRPr lang="cs-CZ">
            <a:latin typeface="Verdana" panose="020B0604030504040204" pitchFamily="34" charset="0"/>
            <a:ea typeface="Verdana" panose="020B0604030504040204" pitchFamily="34" charset="0"/>
          </a:endParaRPr>
        </a:p>
      </dgm:t>
    </dgm:pt>
    <dgm:pt modelId="{3CB9A3F7-2DE0-41C9-A379-F7CFEA0E2C69}" type="sibTrans" cxnId="{34CAD456-9710-4C41-8EF4-EF97CE701C7F}">
      <dgm:prSet/>
      <dgm:spPr/>
      <dgm:t>
        <a:bodyPr/>
        <a:lstStyle/>
        <a:p>
          <a:pPr algn="ctr"/>
          <a:endParaRPr lang="cs-CZ">
            <a:latin typeface="Verdana" panose="020B0604030504040204" pitchFamily="34" charset="0"/>
            <a:ea typeface="Verdana" panose="020B0604030504040204" pitchFamily="34" charset="0"/>
          </a:endParaRPr>
        </a:p>
      </dgm:t>
    </dgm:pt>
    <dgm:pt modelId="{D3C6569E-A9F7-4E42-AF60-DD4F9776B523}">
      <dgm:prSet custT="1"/>
      <dgm:spPr/>
      <dgm:t>
        <a:bodyPr/>
        <a:lstStyle/>
        <a:p>
          <a:r>
            <a:rPr lang="cs-CZ" sz="800">
              <a:latin typeface="Verdana" panose="020B0604030504040204" pitchFamily="34" charset="0"/>
              <a:ea typeface="Verdana" panose="020B0604030504040204" pitchFamily="34" charset="0"/>
            </a:rPr>
            <a:t>Správce datového prostředí</a:t>
          </a:r>
        </a:p>
      </dgm:t>
    </dgm:pt>
    <dgm:pt modelId="{9DED73E1-7604-406A-BDBB-26E1E8C74252}" type="parTrans" cxnId="{2B302301-516E-4964-9FDF-9DF510344427}">
      <dgm:prSet/>
      <dgm:spPr/>
      <dgm:t>
        <a:bodyPr/>
        <a:lstStyle/>
        <a:p>
          <a:endParaRPr lang="cs-CZ"/>
        </a:p>
      </dgm:t>
    </dgm:pt>
    <dgm:pt modelId="{DFF87DD1-9086-452B-8B69-2488E67CF082}" type="sibTrans" cxnId="{2B302301-516E-4964-9FDF-9DF510344427}">
      <dgm:prSet/>
      <dgm:spPr/>
      <dgm:t>
        <a:bodyPr/>
        <a:lstStyle/>
        <a:p>
          <a:endParaRPr lang="cs-CZ"/>
        </a:p>
      </dgm:t>
    </dgm:pt>
    <dgm:pt modelId="{067857A0-0079-43E0-9786-87E54B8855E9}" type="pres">
      <dgm:prSet presAssocID="{90C0FC59-B027-433F-8544-7FF0FAE69464}" presName="Name0" presStyleCnt="0">
        <dgm:presLayoutVars>
          <dgm:chPref val="1"/>
          <dgm:dir/>
          <dgm:animOne val="branch"/>
          <dgm:animLvl val="lvl"/>
          <dgm:resizeHandles val="exact"/>
        </dgm:presLayoutVars>
      </dgm:prSet>
      <dgm:spPr/>
    </dgm:pt>
    <dgm:pt modelId="{B0D6C241-8090-4E15-8CF9-70580CCB0666}" type="pres">
      <dgm:prSet presAssocID="{EAC986B7-BA5E-4D64-B4CF-D2B20295558B}" presName="root1" presStyleCnt="0"/>
      <dgm:spPr/>
    </dgm:pt>
    <dgm:pt modelId="{7B0F4F72-1C93-4ECD-A465-CD66756EF8CC}" type="pres">
      <dgm:prSet presAssocID="{EAC986B7-BA5E-4D64-B4CF-D2B20295558B}" presName="LevelOneTextNode" presStyleLbl="node0" presStyleIdx="0" presStyleCnt="1">
        <dgm:presLayoutVars>
          <dgm:chPref val="3"/>
        </dgm:presLayoutVars>
      </dgm:prSet>
      <dgm:spPr/>
    </dgm:pt>
    <dgm:pt modelId="{A159C61C-DD26-40FA-9F4B-EF23885906F2}" type="pres">
      <dgm:prSet presAssocID="{EAC986B7-BA5E-4D64-B4CF-D2B20295558B}" presName="level2hierChild" presStyleCnt="0"/>
      <dgm:spPr/>
    </dgm:pt>
    <dgm:pt modelId="{DA924D7C-34A3-4040-AB94-8172480CD903}" type="pres">
      <dgm:prSet presAssocID="{B3105041-792E-4EAC-BF78-B460E4F7EBDB}" presName="conn2-1" presStyleLbl="parChTrans1D2" presStyleIdx="0" presStyleCnt="2"/>
      <dgm:spPr/>
    </dgm:pt>
    <dgm:pt modelId="{7378F04D-7B5A-4CBC-9BDC-CC3547ABFC82}" type="pres">
      <dgm:prSet presAssocID="{B3105041-792E-4EAC-BF78-B460E4F7EBDB}" presName="connTx" presStyleLbl="parChTrans1D2" presStyleIdx="0" presStyleCnt="2"/>
      <dgm:spPr/>
    </dgm:pt>
    <dgm:pt modelId="{00243969-6A9C-4967-8860-A95F2CC66C82}" type="pres">
      <dgm:prSet presAssocID="{61110C49-E3EC-4BF6-855C-7C783C7A109A}" presName="root2" presStyleCnt="0"/>
      <dgm:spPr/>
    </dgm:pt>
    <dgm:pt modelId="{93199D73-4661-4B35-95E0-471BBED5F4D2}" type="pres">
      <dgm:prSet presAssocID="{61110C49-E3EC-4BF6-855C-7C783C7A109A}" presName="LevelTwoTextNode" presStyleLbl="node2" presStyleIdx="0" presStyleCnt="2">
        <dgm:presLayoutVars>
          <dgm:chPref val="3"/>
        </dgm:presLayoutVars>
      </dgm:prSet>
      <dgm:spPr/>
    </dgm:pt>
    <dgm:pt modelId="{F6793673-74CE-4360-8B59-0FADFBEE9D38}" type="pres">
      <dgm:prSet presAssocID="{61110C49-E3EC-4BF6-855C-7C783C7A109A}" presName="level3hierChild" presStyleCnt="0"/>
      <dgm:spPr/>
    </dgm:pt>
    <dgm:pt modelId="{8353F76B-5694-4DF8-AB57-7F3165B327A1}" type="pres">
      <dgm:prSet presAssocID="{4EC0BEFC-883B-41BD-B37F-E44506C75B07}" presName="conn2-1" presStyleLbl="parChTrans1D3" presStyleIdx="0" presStyleCnt="6"/>
      <dgm:spPr/>
    </dgm:pt>
    <dgm:pt modelId="{0CC4DB7A-5035-4D21-A661-BBD1BE4437DC}" type="pres">
      <dgm:prSet presAssocID="{4EC0BEFC-883B-41BD-B37F-E44506C75B07}" presName="connTx" presStyleLbl="parChTrans1D3" presStyleIdx="0" presStyleCnt="6"/>
      <dgm:spPr/>
    </dgm:pt>
    <dgm:pt modelId="{42420C0F-DBCA-45BB-B164-ACB220C669DA}" type="pres">
      <dgm:prSet presAssocID="{D9550D3F-0AF0-4DB0-B794-DE2821E709CF}" presName="root2" presStyleCnt="0"/>
      <dgm:spPr/>
    </dgm:pt>
    <dgm:pt modelId="{DDD98BBA-6120-455B-8CB9-7E9B6639DAF8}" type="pres">
      <dgm:prSet presAssocID="{D9550D3F-0AF0-4DB0-B794-DE2821E709CF}" presName="LevelTwoTextNode" presStyleLbl="node3" presStyleIdx="0" presStyleCnt="6">
        <dgm:presLayoutVars>
          <dgm:chPref val="3"/>
        </dgm:presLayoutVars>
      </dgm:prSet>
      <dgm:spPr/>
    </dgm:pt>
    <dgm:pt modelId="{E65E8A6C-9103-4A13-9408-2E4054B2E978}" type="pres">
      <dgm:prSet presAssocID="{D9550D3F-0AF0-4DB0-B794-DE2821E709CF}" presName="level3hierChild" presStyleCnt="0"/>
      <dgm:spPr/>
    </dgm:pt>
    <dgm:pt modelId="{F7034E01-AFDD-40F1-AD52-2B8D307D2604}" type="pres">
      <dgm:prSet presAssocID="{E808EFCA-5A0F-494B-BBE0-DC430C73ADE8}" presName="conn2-1" presStyleLbl="parChTrans1D4" presStyleIdx="0" presStyleCnt="5"/>
      <dgm:spPr/>
    </dgm:pt>
    <dgm:pt modelId="{363C6E07-C838-4679-8BC1-4084A3BC8A7E}" type="pres">
      <dgm:prSet presAssocID="{E808EFCA-5A0F-494B-BBE0-DC430C73ADE8}" presName="connTx" presStyleLbl="parChTrans1D4" presStyleIdx="0" presStyleCnt="5"/>
      <dgm:spPr/>
    </dgm:pt>
    <dgm:pt modelId="{9336CB16-7AA5-4F7C-BDD5-5F17D501C6D2}" type="pres">
      <dgm:prSet presAssocID="{DE1A9C33-DC6E-4C65-9BA6-BAFF5F7B2BF0}" presName="root2" presStyleCnt="0"/>
      <dgm:spPr/>
    </dgm:pt>
    <dgm:pt modelId="{DF20B8BA-9D39-4C76-813A-ABB020B51FE2}" type="pres">
      <dgm:prSet presAssocID="{DE1A9C33-DC6E-4C65-9BA6-BAFF5F7B2BF0}" presName="LevelTwoTextNode" presStyleLbl="node4" presStyleIdx="0" presStyleCnt="5">
        <dgm:presLayoutVars>
          <dgm:chPref val="3"/>
        </dgm:presLayoutVars>
      </dgm:prSet>
      <dgm:spPr/>
    </dgm:pt>
    <dgm:pt modelId="{3A7F402A-CA71-405C-A4C5-D1C81372E3DE}" type="pres">
      <dgm:prSet presAssocID="{DE1A9C33-DC6E-4C65-9BA6-BAFF5F7B2BF0}" presName="level3hierChild" presStyleCnt="0"/>
      <dgm:spPr/>
    </dgm:pt>
    <dgm:pt modelId="{0CACFA60-E4EB-453C-8015-E58F3183B802}" type="pres">
      <dgm:prSet presAssocID="{59AACABF-B98D-4CDE-BB99-F949AF791093}" presName="conn2-1" presStyleLbl="parChTrans1D3" presStyleIdx="1" presStyleCnt="6"/>
      <dgm:spPr/>
    </dgm:pt>
    <dgm:pt modelId="{598C324E-D618-4B86-9B73-5E9A233433BA}" type="pres">
      <dgm:prSet presAssocID="{59AACABF-B98D-4CDE-BB99-F949AF791093}" presName="connTx" presStyleLbl="parChTrans1D3" presStyleIdx="1" presStyleCnt="6"/>
      <dgm:spPr/>
    </dgm:pt>
    <dgm:pt modelId="{A18E2178-6981-4F47-986C-63167C9F7E07}" type="pres">
      <dgm:prSet presAssocID="{606A541E-0F55-49C0-AA00-83270F23B51B}" presName="root2" presStyleCnt="0"/>
      <dgm:spPr/>
    </dgm:pt>
    <dgm:pt modelId="{43E486F3-BF74-4EA9-83ED-F8776E155B88}" type="pres">
      <dgm:prSet presAssocID="{606A541E-0F55-49C0-AA00-83270F23B51B}" presName="LevelTwoTextNode" presStyleLbl="node3" presStyleIdx="1" presStyleCnt="6">
        <dgm:presLayoutVars>
          <dgm:chPref val="3"/>
        </dgm:presLayoutVars>
      </dgm:prSet>
      <dgm:spPr/>
    </dgm:pt>
    <dgm:pt modelId="{DFC75409-D823-4147-B59C-7C2D77D5204E}" type="pres">
      <dgm:prSet presAssocID="{606A541E-0F55-49C0-AA00-83270F23B51B}" presName="level3hierChild" presStyleCnt="0"/>
      <dgm:spPr/>
    </dgm:pt>
    <dgm:pt modelId="{651B55B5-B869-4A3B-A4B5-A32AF3A2E8CD}" type="pres">
      <dgm:prSet presAssocID="{E5B04565-8D98-4645-B94A-AD9C541BCE70}" presName="conn2-1" presStyleLbl="parChTrans1D4" presStyleIdx="1" presStyleCnt="5"/>
      <dgm:spPr/>
    </dgm:pt>
    <dgm:pt modelId="{178D4A4D-B78B-43B0-87FA-1C265ADE0F8C}" type="pres">
      <dgm:prSet presAssocID="{E5B04565-8D98-4645-B94A-AD9C541BCE70}" presName="connTx" presStyleLbl="parChTrans1D4" presStyleIdx="1" presStyleCnt="5"/>
      <dgm:spPr/>
    </dgm:pt>
    <dgm:pt modelId="{42450AB4-D019-48CF-8F43-B5AF99819CB9}" type="pres">
      <dgm:prSet presAssocID="{32BE08A4-BB91-4350-8A82-1B66630D27DC}" presName="root2" presStyleCnt="0"/>
      <dgm:spPr/>
    </dgm:pt>
    <dgm:pt modelId="{3876A966-7726-44B3-9BF5-39F16C30ED92}" type="pres">
      <dgm:prSet presAssocID="{32BE08A4-BB91-4350-8A82-1B66630D27DC}" presName="LevelTwoTextNode" presStyleLbl="node4" presStyleIdx="1" presStyleCnt="5">
        <dgm:presLayoutVars>
          <dgm:chPref val="3"/>
        </dgm:presLayoutVars>
      </dgm:prSet>
      <dgm:spPr/>
    </dgm:pt>
    <dgm:pt modelId="{C0AE2E91-75CE-4C72-A0A1-351866AF7B0C}" type="pres">
      <dgm:prSet presAssocID="{32BE08A4-BB91-4350-8A82-1B66630D27DC}" presName="level3hierChild" presStyleCnt="0"/>
      <dgm:spPr/>
    </dgm:pt>
    <dgm:pt modelId="{341B5B18-3F2C-4901-AED0-5008C75F17B9}" type="pres">
      <dgm:prSet presAssocID="{76DBF6B4-14B0-4D5A-879C-532D0296F8A5}" presName="conn2-1" presStyleLbl="parChTrans1D3" presStyleIdx="2" presStyleCnt="6"/>
      <dgm:spPr/>
    </dgm:pt>
    <dgm:pt modelId="{FF3560C5-8219-43A4-AB8B-01719A647D03}" type="pres">
      <dgm:prSet presAssocID="{76DBF6B4-14B0-4D5A-879C-532D0296F8A5}" presName="connTx" presStyleLbl="parChTrans1D3" presStyleIdx="2" presStyleCnt="6"/>
      <dgm:spPr/>
    </dgm:pt>
    <dgm:pt modelId="{24B1FE5E-232A-43B6-99C4-B1D107809B1F}" type="pres">
      <dgm:prSet presAssocID="{F2E5DEBB-45B5-401E-8DA8-CFA52DF0B78D}" presName="root2" presStyleCnt="0"/>
      <dgm:spPr/>
    </dgm:pt>
    <dgm:pt modelId="{BB33A702-6054-4EF8-9EDA-027F3858466D}" type="pres">
      <dgm:prSet presAssocID="{F2E5DEBB-45B5-401E-8DA8-CFA52DF0B78D}" presName="LevelTwoTextNode" presStyleLbl="node3" presStyleIdx="2" presStyleCnt="6">
        <dgm:presLayoutVars>
          <dgm:chPref val="3"/>
        </dgm:presLayoutVars>
      </dgm:prSet>
      <dgm:spPr/>
    </dgm:pt>
    <dgm:pt modelId="{CE866F69-1F64-40AE-B16A-C95DCA203DFF}" type="pres">
      <dgm:prSet presAssocID="{F2E5DEBB-45B5-401E-8DA8-CFA52DF0B78D}" presName="level3hierChild" presStyleCnt="0"/>
      <dgm:spPr/>
    </dgm:pt>
    <dgm:pt modelId="{41A42D3B-5817-4269-AC1B-FEA3128FE9C9}" type="pres">
      <dgm:prSet presAssocID="{C2ACD8ED-25E7-4586-B954-CD84D537F847}" presName="conn2-1" presStyleLbl="parChTrans1D3" presStyleIdx="3" presStyleCnt="6"/>
      <dgm:spPr/>
    </dgm:pt>
    <dgm:pt modelId="{1B60BAD8-05F8-4B7D-97F7-5E65E3753B5C}" type="pres">
      <dgm:prSet presAssocID="{C2ACD8ED-25E7-4586-B954-CD84D537F847}" presName="connTx" presStyleLbl="parChTrans1D3" presStyleIdx="3" presStyleCnt="6"/>
      <dgm:spPr/>
    </dgm:pt>
    <dgm:pt modelId="{E4577CB7-2214-4A14-987F-B4C1628F6137}" type="pres">
      <dgm:prSet presAssocID="{19DC463E-8BCC-4D60-8D10-0139DC511D78}" presName="root2" presStyleCnt="0"/>
      <dgm:spPr/>
    </dgm:pt>
    <dgm:pt modelId="{880FD7CA-E79F-40B9-A332-1B4DF59DA922}" type="pres">
      <dgm:prSet presAssocID="{19DC463E-8BCC-4D60-8D10-0139DC511D78}" presName="LevelTwoTextNode" presStyleLbl="node3" presStyleIdx="3" presStyleCnt="6">
        <dgm:presLayoutVars>
          <dgm:chPref val="3"/>
        </dgm:presLayoutVars>
      </dgm:prSet>
      <dgm:spPr/>
    </dgm:pt>
    <dgm:pt modelId="{24C65417-277F-4E3F-95D7-2AA80189BBC5}" type="pres">
      <dgm:prSet presAssocID="{19DC463E-8BCC-4D60-8D10-0139DC511D78}" presName="level3hierChild" presStyleCnt="0"/>
      <dgm:spPr/>
    </dgm:pt>
    <dgm:pt modelId="{62693786-780D-47AC-9E7D-72CD831DD7A3}" type="pres">
      <dgm:prSet presAssocID="{9DED73E1-7604-406A-BDBB-26E1E8C74252}" presName="conn2-1" presStyleLbl="parChTrans1D3" presStyleIdx="4" presStyleCnt="6"/>
      <dgm:spPr/>
    </dgm:pt>
    <dgm:pt modelId="{B42FCDFA-3FEB-4B0B-8A7B-B86365D514AB}" type="pres">
      <dgm:prSet presAssocID="{9DED73E1-7604-406A-BDBB-26E1E8C74252}" presName="connTx" presStyleLbl="parChTrans1D3" presStyleIdx="4" presStyleCnt="6"/>
      <dgm:spPr/>
    </dgm:pt>
    <dgm:pt modelId="{8B1E03ED-7FC5-4CC1-9F08-E4753C70E47E}" type="pres">
      <dgm:prSet presAssocID="{D3C6569E-A9F7-4E42-AF60-DD4F9776B523}" presName="root2" presStyleCnt="0"/>
      <dgm:spPr/>
    </dgm:pt>
    <dgm:pt modelId="{9EA1269D-39A4-41BA-840D-C8603CAF4A8A}" type="pres">
      <dgm:prSet presAssocID="{D3C6569E-A9F7-4E42-AF60-DD4F9776B523}" presName="LevelTwoTextNode" presStyleLbl="node3" presStyleIdx="4" presStyleCnt="6">
        <dgm:presLayoutVars>
          <dgm:chPref val="3"/>
        </dgm:presLayoutVars>
      </dgm:prSet>
      <dgm:spPr/>
    </dgm:pt>
    <dgm:pt modelId="{E905AA42-9922-4B93-BE47-081E0EDD570D}" type="pres">
      <dgm:prSet presAssocID="{D3C6569E-A9F7-4E42-AF60-DD4F9776B523}" presName="level3hierChild" presStyleCnt="0"/>
      <dgm:spPr/>
    </dgm:pt>
    <dgm:pt modelId="{6A7662EF-08BC-4246-B952-34092F6546AA}" type="pres">
      <dgm:prSet presAssocID="{B1A65D24-EB53-460A-9188-E8FA440A1DA2}" presName="conn2-1" presStyleLbl="parChTrans1D3" presStyleIdx="5" presStyleCnt="6"/>
      <dgm:spPr/>
    </dgm:pt>
    <dgm:pt modelId="{13BA7668-2240-426C-8B99-85E328A884E3}" type="pres">
      <dgm:prSet presAssocID="{B1A65D24-EB53-460A-9188-E8FA440A1DA2}" presName="connTx" presStyleLbl="parChTrans1D3" presStyleIdx="5" presStyleCnt="6"/>
      <dgm:spPr/>
    </dgm:pt>
    <dgm:pt modelId="{76AAD66D-8B2D-43F6-946B-85E9E96092AB}" type="pres">
      <dgm:prSet presAssocID="{87AA56B0-B22C-45E9-88A5-BC0AD45F5E62}" presName="root2" presStyleCnt="0"/>
      <dgm:spPr/>
    </dgm:pt>
    <dgm:pt modelId="{2ED21BC8-F0D0-440E-9491-81B20AC0011E}" type="pres">
      <dgm:prSet presAssocID="{87AA56B0-B22C-45E9-88A5-BC0AD45F5E62}" presName="LevelTwoTextNode" presStyleLbl="node3" presStyleIdx="5" presStyleCnt="6">
        <dgm:presLayoutVars>
          <dgm:chPref val="3"/>
        </dgm:presLayoutVars>
      </dgm:prSet>
      <dgm:spPr/>
    </dgm:pt>
    <dgm:pt modelId="{C8791FF2-5A6E-405E-BF7D-B84C0D9B19D2}" type="pres">
      <dgm:prSet presAssocID="{87AA56B0-B22C-45E9-88A5-BC0AD45F5E62}" presName="level3hierChild" presStyleCnt="0"/>
      <dgm:spPr/>
    </dgm:pt>
    <dgm:pt modelId="{15F8D2D5-F286-4305-B177-44F25B7DD7DD}" type="pres">
      <dgm:prSet presAssocID="{4E6683CC-07AF-4525-B2CD-6C883646EE30}" presName="conn2-1" presStyleLbl="parChTrans1D4" presStyleIdx="2" presStyleCnt="5"/>
      <dgm:spPr/>
    </dgm:pt>
    <dgm:pt modelId="{1F7571F2-6BB9-4D21-A171-96E1F8EEC738}" type="pres">
      <dgm:prSet presAssocID="{4E6683CC-07AF-4525-B2CD-6C883646EE30}" presName="connTx" presStyleLbl="parChTrans1D4" presStyleIdx="2" presStyleCnt="5"/>
      <dgm:spPr/>
    </dgm:pt>
    <dgm:pt modelId="{53E1A0A7-B42D-49FF-84E3-705153219427}" type="pres">
      <dgm:prSet presAssocID="{5D0E919B-1475-46C5-8B40-83B83AAD995A}" presName="root2" presStyleCnt="0"/>
      <dgm:spPr/>
    </dgm:pt>
    <dgm:pt modelId="{26DA0BDD-F916-43AE-A60B-1032454CF080}" type="pres">
      <dgm:prSet presAssocID="{5D0E919B-1475-46C5-8B40-83B83AAD995A}" presName="LevelTwoTextNode" presStyleLbl="node4" presStyleIdx="2" presStyleCnt="5">
        <dgm:presLayoutVars>
          <dgm:chPref val="3"/>
        </dgm:presLayoutVars>
      </dgm:prSet>
      <dgm:spPr/>
    </dgm:pt>
    <dgm:pt modelId="{E3D1E970-9B26-4F36-B116-13EE1AB96040}" type="pres">
      <dgm:prSet presAssocID="{5D0E919B-1475-46C5-8B40-83B83AAD995A}" presName="level3hierChild" presStyleCnt="0"/>
      <dgm:spPr/>
    </dgm:pt>
    <dgm:pt modelId="{8F9E2017-D03E-4678-BFD3-51D033C43B4F}" type="pres">
      <dgm:prSet presAssocID="{99F660B1-613B-407E-BA40-2DDAADA23033}" presName="conn2-1" presStyleLbl="parChTrans1D4" presStyleIdx="3" presStyleCnt="5"/>
      <dgm:spPr/>
    </dgm:pt>
    <dgm:pt modelId="{3775B079-5648-4A6B-AE2C-5C13B25F09C0}" type="pres">
      <dgm:prSet presAssocID="{99F660B1-613B-407E-BA40-2DDAADA23033}" presName="connTx" presStyleLbl="parChTrans1D4" presStyleIdx="3" presStyleCnt="5"/>
      <dgm:spPr/>
    </dgm:pt>
    <dgm:pt modelId="{B049A303-C5E2-4B0B-B965-4406EDCEE11A}" type="pres">
      <dgm:prSet presAssocID="{2C76443C-A154-4F0B-B1CE-5EE15BB29225}" presName="root2" presStyleCnt="0"/>
      <dgm:spPr/>
    </dgm:pt>
    <dgm:pt modelId="{4E5CEEC3-60D4-415A-B332-9D546ACD027F}" type="pres">
      <dgm:prSet presAssocID="{2C76443C-A154-4F0B-B1CE-5EE15BB29225}" presName="LevelTwoTextNode" presStyleLbl="node4" presStyleIdx="3" presStyleCnt="5">
        <dgm:presLayoutVars>
          <dgm:chPref val="3"/>
        </dgm:presLayoutVars>
      </dgm:prSet>
      <dgm:spPr/>
    </dgm:pt>
    <dgm:pt modelId="{7C28FEED-4069-4B72-A3B2-5788988AA3A7}" type="pres">
      <dgm:prSet presAssocID="{2C76443C-A154-4F0B-B1CE-5EE15BB29225}" presName="level3hierChild" presStyleCnt="0"/>
      <dgm:spPr/>
    </dgm:pt>
    <dgm:pt modelId="{2692339C-8CF6-4E5E-9919-39C83C651891}" type="pres">
      <dgm:prSet presAssocID="{122BDF72-CE5D-49B5-A413-1AD1FF014370}" presName="conn2-1" presStyleLbl="parChTrans1D4" presStyleIdx="4" presStyleCnt="5"/>
      <dgm:spPr/>
    </dgm:pt>
    <dgm:pt modelId="{F879EF41-638B-4496-A1A2-32E8CB361B49}" type="pres">
      <dgm:prSet presAssocID="{122BDF72-CE5D-49B5-A413-1AD1FF014370}" presName="connTx" presStyleLbl="parChTrans1D4" presStyleIdx="4" presStyleCnt="5"/>
      <dgm:spPr/>
    </dgm:pt>
    <dgm:pt modelId="{AA463214-5FB6-414F-B967-5066D6AABB3F}" type="pres">
      <dgm:prSet presAssocID="{FEE70763-23EB-46D1-9350-59F395AD4D14}" presName="root2" presStyleCnt="0"/>
      <dgm:spPr/>
    </dgm:pt>
    <dgm:pt modelId="{38BC3678-9ABE-4396-B7AF-EFF9BD649D20}" type="pres">
      <dgm:prSet presAssocID="{FEE70763-23EB-46D1-9350-59F395AD4D14}" presName="LevelTwoTextNode" presStyleLbl="node4" presStyleIdx="4" presStyleCnt="5">
        <dgm:presLayoutVars>
          <dgm:chPref val="3"/>
        </dgm:presLayoutVars>
      </dgm:prSet>
      <dgm:spPr/>
    </dgm:pt>
    <dgm:pt modelId="{7D4FDDB5-740B-4AED-A7C6-699C4FF71938}" type="pres">
      <dgm:prSet presAssocID="{FEE70763-23EB-46D1-9350-59F395AD4D14}" presName="level3hierChild" presStyleCnt="0"/>
      <dgm:spPr/>
    </dgm:pt>
    <dgm:pt modelId="{11A8C707-FA45-4E40-99FA-E2B4CC2A6A5E}" type="pres">
      <dgm:prSet presAssocID="{B059F2F9-87AC-4780-BBBF-1A90DF739A30}" presName="conn2-1" presStyleLbl="parChTrans1D2" presStyleIdx="1" presStyleCnt="2"/>
      <dgm:spPr/>
    </dgm:pt>
    <dgm:pt modelId="{DCD2F388-CF49-4794-9528-238D8DB3ECF3}" type="pres">
      <dgm:prSet presAssocID="{B059F2F9-87AC-4780-BBBF-1A90DF739A30}" presName="connTx" presStyleLbl="parChTrans1D2" presStyleIdx="1" presStyleCnt="2"/>
      <dgm:spPr/>
    </dgm:pt>
    <dgm:pt modelId="{7D7AE665-34E8-4568-A1D6-5C3D0E15794C}" type="pres">
      <dgm:prSet presAssocID="{BFEAAA9B-1EB4-42FD-941B-4A755588C788}" presName="root2" presStyleCnt="0"/>
      <dgm:spPr/>
    </dgm:pt>
    <dgm:pt modelId="{34F9B15D-6E9E-4016-A2AE-155F554053CF}" type="pres">
      <dgm:prSet presAssocID="{BFEAAA9B-1EB4-42FD-941B-4A755588C788}" presName="LevelTwoTextNode" presStyleLbl="node2" presStyleIdx="1" presStyleCnt="2">
        <dgm:presLayoutVars>
          <dgm:chPref val="3"/>
        </dgm:presLayoutVars>
      </dgm:prSet>
      <dgm:spPr/>
    </dgm:pt>
    <dgm:pt modelId="{DD8756CD-89AE-411A-9E63-F8815E86F4AD}" type="pres">
      <dgm:prSet presAssocID="{BFEAAA9B-1EB4-42FD-941B-4A755588C788}" presName="level3hierChild" presStyleCnt="0"/>
      <dgm:spPr/>
    </dgm:pt>
  </dgm:ptLst>
  <dgm:cxnLst>
    <dgm:cxn modelId="{2B302301-516E-4964-9FDF-9DF510344427}" srcId="{61110C49-E3EC-4BF6-855C-7C783C7A109A}" destId="{D3C6569E-A9F7-4E42-AF60-DD4F9776B523}" srcOrd="4" destOrd="0" parTransId="{9DED73E1-7604-406A-BDBB-26E1E8C74252}" sibTransId="{DFF87DD1-9086-452B-8B69-2488E67CF082}"/>
    <dgm:cxn modelId="{424AB004-AF43-447F-B847-BABF4BB8AE6D}" type="presOf" srcId="{C2ACD8ED-25E7-4586-B954-CD84D537F847}" destId="{1B60BAD8-05F8-4B7D-97F7-5E65E3753B5C}" srcOrd="1" destOrd="0" presId="urn:microsoft.com/office/officeart/2008/layout/HorizontalMultiLevelHierarchy"/>
    <dgm:cxn modelId="{F8D05C07-374D-450F-9CF7-0245D2ED33CE}" type="presOf" srcId="{2C76443C-A154-4F0B-B1CE-5EE15BB29225}" destId="{4E5CEEC3-60D4-415A-B332-9D546ACD027F}" srcOrd="0" destOrd="0" presId="urn:microsoft.com/office/officeart/2008/layout/HorizontalMultiLevelHierarchy"/>
    <dgm:cxn modelId="{A78C080D-1E1A-4315-BB8D-C7BECDB9D203}" type="presOf" srcId="{76DBF6B4-14B0-4D5A-879C-532D0296F8A5}" destId="{FF3560C5-8219-43A4-AB8B-01719A647D03}" srcOrd="1" destOrd="0" presId="urn:microsoft.com/office/officeart/2008/layout/HorizontalMultiLevelHierarchy"/>
    <dgm:cxn modelId="{C8501E12-B2AF-49F6-8D8C-522E5E2AE89D}" srcId="{D9550D3F-0AF0-4DB0-B794-DE2821E709CF}" destId="{DE1A9C33-DC6E-4C65-9BA6-BAFF5F7B2BF0}" srcOrd="0" destOrd="0" parTransId="{E808EFCA-5A0F-494B-BBE0-DC430C73ADE8}" sibTransId="{808FDF88-39FB-4BFB-890F-3C707ABF7A47}"/>
    <dgm:cxn modelId="{259BA113-996A-4832-8A1F-5EBFF899E71C}" srcId="{EAC986B7-BA5E-4D64-B4CF-D2B20295558B}" destId="{61110C49-E3EC-4BF6-855C-7C783C7A109A}" srcOrd="0" destOrd="0" parTransId="{B3105041-792E-4EAC-BF78-B460E4F7EBDB}" sibTransId="{550BC5A4-0FE6-432B-A3BE-0D08BB67D334}"/>
    <dgm:cxn modelId="{1FCD9214-CCD2-4FA5-AF55-BDC028FBE75F}" srcId="{87AA56B0-B22C-45E9-88A5-BC0AD45F5E62}" destId="{2C76443C-A154-4F0B-B1CE-5EE15BB29225}" srcOrd="1" destOrd="0" parTransId="{99F660B1-613B-407E-BA40-2DDAADA23033}" sibTransId="{07F5C219-918C-40CE-A93E-EF248DAFC944}"/>
    <dgm:cxn modelId="{2DE0C914-719E-4A20-8207-CB0B382E15A4}" type="presOf" srcId="{9DED73E1-7604-406A-BDBB-26E1E8C74252}" destId="{B42FCDFA-3FEB-4B0B-8A7B-B86365D514AB}" srcOrd="1" destOrd="0" presId="urn:microsoft.com/office/officeart/2008/layout/HorizontalMultiLevelHierarchy"/>
    <dgm:cxn modelId="{E7B42F19-53BB-4298-B07D-626B0FE9E565}" type="presOf" srcId="{99F660B1-613B-407E-BA40-2DDAADA23033}" destId="{3775B079-5648-4A6B-AE2C-5C13B25F09C0}" srcOrd="1" destOrd="0" presId="urn:microsoft.com/office/officeart/2008/layout/HorizontalMultiLevelHierarchy"/>
    <dgm:cxn modelId="{157C771F-797F-4545-B496-FA5D5D4A1FDC}" type="presOf" srcId="{E808EFCA-5A0F-494B-BBE0-DC430C73ADE8}" destId="{F7034E01-AFDD-40F1-AD52-2B8D307D2604}" srcOrd="0" destOrd="0" presId="urn:microsoft.com/office/officeart/2008/layout/HorizontalMultiLevelHierarchy"/>
    <dgm:cxn modelId="{B4AFD420-6237-4502-B50D-B18CBCB820D3}" srcId="{606A541E-0F55-49C0-AA00-83270F23B51B}" destId="{32BE08A4-BB91-4350-8A82-1B66630D27DC}" srcOrd="0" destOrd="0" parTransId="{E5B04565-8D98-4645-B94A-AD9C541BCE70}" sibTransId="{0A58C451-60FF-48F6-BD33-D8D7DFA31CE7}"/>
    <dgm:cxn modelId="{D8278A27-B628-49F2-A3C4-2D5CDE54ECDA}" type="presOf" srcId="{B3105041-792E-4EAC-BF78-B460E4F7EBDB}" destId="{DA924D7C-34A3-4040-AB94-8172480CD903}" srcOrd="0" destOrd="0" presId="urn:microsoft.com/office/officeart/2008/layout/HorizontalMultiLevelHierarchy"/>
    <dgm:cxn modelId="{15253F28-CB07-4A7C-B65E-8ED35ECE9851}" type="presOf" srcId="{B3105041-792E-4EAC-BF78-B460E4F7EBDB}" destId="{7378F04D-7B5A-4CBC-9BDC-CC3547ABFC82}" srcOrd="1" destOrd="0" presId="urn:microsoft.com/office/officeart/2008/layout/HorizontalMultiLevelHierarchy"/>
    <dgm:cxn modelId="{59923629-366F-4E3F-9277-9D937143782B}" type="presOf" srcId="{B1A65D24-EB53-460A-9188-E8FA440A1DA2}" destId="{6A7662EF-08BC-4246-B952-34092F6546AA}" srcOrd="0" destOrd="0" presId="urn:microsoft.com/office/officeart/2008/layout/HorizontalMultiLevelHierarchy"/>
    <dgm:cxn modelId="{A0C7C92B-08D7-42E5-8585-196164A5D7E4}" type="presOf" srcId="{99F660B1-613B-407E-BA40-2DDAADA23033}" destId="{8F9E2017-D03E-4678-BFD3-51D033C43B4F}" srcOrd="0" destOrd="0" presId="urn:microsoft.com/office/officeart/2008/layout/HorizontalMultiLevelHierarchy"/>
    <dgm:cxn modelId="{44C44D38-0061-40F4-A81F-7E529F66870F}" type="presOf" srcId="{E5B04565-8D98-4645-B94A-AD9C541BCE70}" destId="{178D4A4D-B78B-43B0-87FA-1C265ADE0F8C}" srcOrd="1" destOrd="0" presId="urn:microsoft.com/office/officeart/2008/layout/HorizontalMultiLevelHierarchy"/>
    <dgm:cxn modelId="{8167153B-0AE0-4832-B98F-BB5EC4F4F5E0}" type="presOf" srcId="{4E6683CC-07AF-4525-B2CD-6C883646EE30}" destId="{15F8D2D5-F286-4305-B177-44F25B7DD7DD}" srcOrd="0" destOrd="0" presId="urn:microsoft.com/office/officeart/2008/layout/HorizontalMultiLevelHierarchy"/>
    <dgm:cxn modelId="{72A7A241-0350-4E9B-9108-D2EDD26A128B}" type="presOf" srcId="{4E6683CC-07AF-4525-B2CD-6C883646EE30}" destId="{1F7571F2-6BB9-4D21-A171-96E1F8EEC738}" srcOrd="1" destOrd="0" presId="urn:microsoft.com/office/officeart/2008/layout/HorizontalMultiLevelHierarchy"/>
    <dgm:cxn modelId="{2E3A7364-4485-4A64-9FCB-1868196161D2}" type="presOf" srcId="{32BE08A4-BB91-4350-8A82-1B66630D27DC}" destId="{3876A966-7726-44B3-9BF5-39F16C30ED92}" srcOrd="0" destOrd="0" presId="urn:microsoft.com/office/officeart/2008/layout/HorizontalMultiLevelHierarchy"/>
    <dgm:cxn modelId="{D40D9745-F930-476E-AAC0-EAAA4AE929E1}" type="presOf" srcId="{E5B04565-8D98-4645-B94A-AD9C541BCE70}" destId="{651B55B5-B869-4A3B-A4B5-A32AF3A2E8CD}" srcOrd="0" destOrd="0" presId="urn:microsoft.com/office/officeart/2008/layout/HorizontalMultiLevelHierarchy"/>
    <dgm:cxn modelId="{F4DAD849-732A-41CF-9608-1221F2AC224F}" type="presOf" srcId="{76DBF6B4-14B0-4D5A-879C-532D0296F8A5}" destId="{341B5B18-3F2C-4901-AED0-5008C75F17B9}" srcOrd="0" destOrd="0" presId="urn:microsoft.com/office/officeart/2008/layout/HorizontalMultiLevelHierarchy"/>
    <dgm:cxn modelId="{4327454E-98CA-4DF8-A28B-10F4098E3A6B}" type="presOf" srcId="{87AA56B0-B22C-45E9-88A5-BC0AD45F5E62}" destId="{2ED21BC8-F0D0-440E-9491-81B20AC0011E}" srcOrd="0" destOrd="0" presId="urn:microsoft.com/office/officeart/2008/layout/HorizontalMultiLevelHierarchy"/>
    <dgm:cxn modelId="{AFD2EE4E-9A02-43DA-913A-A9095EB5AE4F}" srcId="{87AA56B0-B22C-45E9-88A5-BC0AD45F5E62}" destId="{FEE70763-23EB-46D1-9350-59F395AD4D14}" srcOrd="2" destOrd="0" parTransId="{122BDF72-CE5D-49B5-A413-1AD1FF014370}" sibTransId="{DCB1DF19-4F42-486B-AF57-00F548EA1E5C}"/>
    <dgm:cxn modelId="{EA904652-19B6-4A3F-8ABF-127BAA39C993}" type="presOf" srcId="{5D0E919B-1475-46C5-8B40-83B83AAD995A}" destId="{26DA0BDD-F916-43AE-A60B-1032454CF080}" srcOrd="0" destOrd="0" presId="urn:microsoft.com/office/officeart/2008/layout/HorizontalMultiLevelHierarchy"/>
    <dgm:cxn modelId="{9F757075-00AF-454A-B214-F8AAA3A5A4BF}" srcId="{EAC986B7-BA5E-4D64-B4CF-D2B20295558B}" destId="{BFEAAA9B-1EB4-42FD-941B-4A755588C788}" srcOrd="1" destOrd="0" parTransId="{B059F2F9-87AC-4780-BBBF-1A90DF739A30}" sibTransId="{90E1B611-88DD-4BBD-B632-CF34615C9747}"/>
    <dgm:cxn modelId="{F9C29575-3E56-40CF-82AB-ED0004F05A18}" type="presOf" srcId="{B059F2F9-87AC-4780-BBBF-1A90DF739A30}" destId="{DCD2F388-CF49-4794-9528-238D8DB3ECF3}" srcOrd="1" destOrd="0" presId="urn:microsoft.com/office/officeart/2008/layout/HorizontalMultiLevelHierarchy"/>
    <dgm:cxn modelId="{460E0076-0AFB-4E0E-B420-1411FA4442E7}" type="presOf" srcId="{4EC0BEFC-883B-41BD-B37F-E44506C75B07}" destId="{0CC4DB7A-5035-4D21-A661-BBD1BE4437DC}" srcOrd="1" destOrd="0" presId="urn:microsoft.com/office/officeart/2008/layout/HorizontalMultiLevelHierarchy"/>
    <dgm:cxn modelId="{C70EB576-420D-4859-8392-2C1061773A66}" type="presOf" srcId="{DE1A9C33-DC6E-4C65-9BA6-BAFF5F7B2BF0}" destId="{DF20B8BA-9D39-4C76-813A-ABB020B51FE2}" srcOrd="0" destOrd="0" presId="urn:microsoft.com/office/officeart/2008/layout/HorizontalMultiLevelHierarchy"/>
    <dgm:cxn modelId="{34CAD456-9710-4C41-8EF4-EF97CE701C7F}" srcId="{61110C49-E3EC-4BF6-855C-7C783C7A109A}" destId="{19DC463E-8BCC-4D60-8D10-0139DC511D78}" srcOrd="3" destOrd="0" parTransId="{C2ACD8ED-25E7-4586-B954-CD84D537F847}" sibTransId="{3CB9A3F7-2DE0-41C9-A379-F7CFEA0E2C69}"/>
    <dgm:cxn modelId="{44851557-FE3A-4F48-90DF-3001BAED5791}" type="presOf" srcId="{D3C6569E-A9F7-4E42-AF60-DD4F9776B523}" destId="{9EA1269D-39A4-41BA-840D-C8603CAF4A8A}" srcOrd="0" destOrd="0" presId="urn:microsoft.com/office/officeart/2008/layout/HorizontalMultiLevelHierarchy"/>
    <dgm:cxn modelId="{E688D07B-6E39-4502-8082-883B031816C7}" type="presOf" srcId="{E808EFCA-5A0F-494B-BBE0-DC430C73ADE8}" destId="{363C6E07-C838-4679-8BC1-4084A3BC8A7E}" srcOrd="1" destOrd="0" presId="urn:microsoft.com/office/officeart/2008/layout/HorizontalMultiLevelHierarchy"/>
    <dgm:cxn modelId="{EFFE5781-1F3E-4220-BF60-D5F4F47E47BD}" type="presOf" srcId="{122BDF72-CE5D-49B5-A413-1AD1FF014370}" destId="{F879EF41-638B-4496-A1A2-32E8CB361B49}" srcOrd="1" destOrd="0" presId="urn:microsoft.com/office/officeart/2008/layout/HorizontalMultiLevelHierarchy"/>
    <dgm:cxn modelId="{9A78E783-8985-4767-B89C-C19ADABB75F7}" srcId="{61110C49-E3EC-4BF6-855C-7C783C7A109A}" destId="{606A541E-0F55-49C0-AA00-83270F23B51B}" srcOrd="1" destOrd="0" parTransId="{59AACABF-B98D-4CDE-BB99-F949AF791093}" sibTransId="{C9B21720-CF54-414F-8F22-ACAA87DCA732}"/>
    <dgm:cxn modelId="{1AA74987-3A21-47D9-84FA-1F848299C1CE}" srcId="{61110C49-E3EC-4BF6-855C-7C783C7A109A}" destId="{F2E5DEBB-45B5-401E-8DA8-CFA52DF0B78D}" srcOrd="2" destOrd="0" parTransId="{76DBF6B4-14B0-4D5A-879C-532D0296F8A5}" sibTransId="{FDE31111-02CD-4D14-B383-71549A3F6D47}"/>
    <dgm:cxn modelId="{BFEBFC88-98C0-43CD-B501-92766E3AA4CD}" type="presOf" srcId="{D9550D3F-0AF0-4DB0-B794-DE2821E709CF}" destId="{DDD98BBA-6120-455B-8CB9-7E9B6639DAF8}" srcOrd="0" destOrd="0" presId="urn:microsoft.com/office/officeart/2008/layout/HorizontalMultiLevelHierarchy"/>
    <dgm:cxn modelId="{CAE5508C-3587-4344-9FE4-0660FE67FFBB}" srcId="{61110C49-E3EC-4BF6-855C-7C783C7A109A}" destId="{87AA56B0-B22C-45E9-88A5-BC0AD45F5E62}" srcOrd="5" destOrd="0" parTransId="{B1A65D24-EB53-460A-9188-E8FA440A1DA2}" sibTransId="{E5DB80C2-9B2B-4877-BF82-47FA40DDBA83}"/>
    <dgm:cxn modelId="{25A75D8E-0919-42E4-A7DF-1DC802742CD2}" type="presOf" srcId="{B1A65D24-EB53-460A-9188-E8FA440A1DA2}" destId="{13BA7668-2240-426C-8B99-85E328A884E3}" srcOrd="1" destOrd="0" presId="urn:microsoft.com/office/officeart/2008/layout/HorizontalMultiLevelHierarchy"/>
    <dgm:cxn modelId="{14ED8BA0-C4E0-4EF8-8643-F48D7F60744C}" type="presOf" srcId="{122BDF72-CE5D-49B5-A413-1AD1FF014370}" destId="{2692339C-8CF6-4E5E-9919-39C83C651891}" srcOrd="0" destOrd="0" presId="urn:microsoft.com/office/officeart/2008/layout/HorizontalMultiLevelHierarchy"/>
    <dgm:cxn modelId="{30D3E5AA-8E03-47BC-80C7-CE16015A19ED}" type="presOf" srcId="{FEE70763-23EB-46D1-9350-59F395AD4D14}" destId="{38BC3678-9ABE-4396-B7AF-EFF9BD649D20}" srcOrd="0" destOrd="0" presId="urn:microsoft.com/office/officeart/2008/layout/HorizontalMultiLevelHierarchy"/>
    <dgm:cxn modelId="{21A0D5B0-B227-49CB-A0E3-EAA04973DF18}" type="presOf" srcId="{F2E5DEBB-45B5-401E-8DA8-CFA52DF0B78D}" destId="{BB33A702-6054-4EF8-9EDA-027F3858466D}" srcOrd="0" destOrd="0" presId="urn:microsoft.com/office/officeart/2008/layout/HorizontalMultiLevelHierarchy"/>
    <dgm:cxn modelId="{3D8972B2-5093-49BF-8B45-7257BA4AAE3A}" srcId="{90C0FC59-B027-433F-8544-7FF0FAE69464}" destId="{EAC986B7-BA5E-4D64-B4CF-D2B20295558B}" srcOrd="0" destOrd="0" parTransId="{842374E7-F746-42E6-A828-936AFC33C37C}" sibTransId="{2098083E-41E2-4878-852C-0D2834A1446E}"/>
    <dgm:cxn modelId="{B24DCFB3-A63D-4A3B-AE50-3489E590FCF6}" type="presOf" srcId="{B059F2F9-87AC-4780-BBBF-1A90DF739A30}" destId="{11A8C707-FA45-4E40-99FA-E2B4CC2A6A5E}" srcOrd="0" destOrd="0" presId="urn:microsoft.com/office/officeart/2008/layout/HorizontalMultiLevelHierarchy"/>
    <dgm:cxn modelId="{69EF0BB9-0526-43CD-979D-690FD626755F}" srcId="{61110C49-E3EC-4BF6-855C-7C783C7A109A}" destId="{D9550D3F-0AF0-4DB0-B794-DE2821E709CF}" srcOrd="0" destOrd="0" parTransId="{4EC0BEFC-883B-41BD-B37F-E44506C75B07}" sibTransId="{2F07E63E-9F85-47D4-8322-5CB0F9F03297}"/>
    <dgm:cxn modelId="{3E7AE1BC-C5FE-415B-B190-3A7C34A17261}" type="presOf" srcId="{C2ACD8ED-25E7-4586-B954-CD84D537F847}" destId="{41A42D3B-5817-4269-AC1B-FEA3128FE9C9}" srcOrd="0" destOrd="0" presId="urn:microsoft.com/office/officeart/2008/layout/HorizontalMultiLevelHierarchy"/>
    <dgm:cxn modelId="{BA62FEBC-C15B-46F9-A0FC-73F53A58473C}" type="presOf" srcId="{EAC986B7-BA5E-4D64-B4CF-D2B20295558B}" destId="{7B0F4F72-1C93-4ECD-A465-CD66756EF8CC}" srcOrd="0" destOrd="0" presId="urn:microsoft.com/office/officeart/2008/layout/HorizontalMultiLevelHierarchy"/>
    <dgm:cxn modelId="{BB494CC5-EB8C-42F5-B9C4-916B86CE5900}" type="presOf" srcId="{19DC463E-8BCC-4D60-8D10-0139DC511D78}" destId="{880FD7CA-E79F-40B9-A332-1B4DF59DA922}" srcOrd="0" destOrd="0" presId="urn:microsoft.com/office/officeart/2008/layout/HorizontalMultiLevelHierarchy"/>
    <dgm:cxn modelId="{4C4E2EC9-9623-41C2-8B3B-AF9049A83AC4}" type="presOf" srcId="{BFEAAA9B-1EB4-42FD-941B-4A755588C788}" destId="{34F9B15D-6E9E-4016-A2AE-155F554053CF}" srcOrd="0" destOrd="0" presId="urn:microsoft.com/office/officeart/2008/layout/HorizontalMultiLevelHierarchy"/>
    <dgm:cxn modelId="{C89BE8CD-ACF1-495B-AE41-0CCD6CB6B87B}" type="presOf" srcId="{4EC0BEFC-883B-41BD-B37F-E44506C75B07}" destId="{8353F76B-5694-4DF8-AB57-7F3165B327A1}" srcOrd="0" destOrd="0" presId="urn:microsoft.com/office/officeart/2008/layout/HorizontalMultiLevelHierarchy"/>
    <dgm:cxn modelId="{8BA268D4-9D7C-4967-8E7B-894B31614885}" srcId="{87AA56B0-B22C-45E9-88A5-BC0AD45F5E62}" destId="{5D0E919B-1475-46C5-8B40-83B83AAD995A}" srcOrd="0" destOrd="0" parTransId="{4E6683CC-07AF-4525-B2CD-6C883646EE30}" sibTransId="{87A721F1-600E-4D9D-B4B8-B5157127BD15}"/>
    <dgm:cxn modelId="{81067BDB-AE54-4B9D-BAB6-DA027E64256F}" type="presOf" srcId="{90C0FC59-B027-433F-8544-7FF0FAE69464}" destId="{067857A0-0079-43E0-9786-87E54B8855E9}" srcOrd="0" destOrd="0" presId="urn:microsoft.com/office/officeart/2008/layout/HorizontalMultiLevelHierarchy"/>
    <dgm:cxn modelId="{65D244E0-07FA-4053-A935-C209BD566051}" type="presOf" srcId="{59AACABF-B98D-4CDE-BB99-F949AF791093}" destId="{598C324E-D618-4B86-9B73-5E9A233433BA}" srcOrd="1" destOrd="0" presId="urn:microsoft.com/office/officeart/2008/layout/HorizontalMultiLevelHierarchy"/>
    <dgm:cxn modelId="{0F10CDE7-2A67-463A-A1BD-84693A75E2C0}" type="presOf" srcId="{606A541E-0F55-49C0-AA00-83270F23B51B}" destId="{43E486F3-BF74-4EA9-83ED-F8776E155B88}" srcOrd="0" destOrd="0" presId="urn:microsoft.com/office/officeart/2008/layout/HorizontalMultiLevelHierarchy"/>
    <dgm:cxn modelId="{147ED5F0-B66C-41B4-91B9-F30E096ABF3E}" type="presOf" srcId="{61110C49-E3EC-4BF6-855C-7C783C7A109A}" destId="{93199D73-4661-4B35-95E0-471BBED5F4D2}" srcOrd="0" destOrd="0" presId="urn:microsoft.com/office/officeart/2008/layout/HorizontalMultiLevelHierarchy"/>
    <dgm:cxn modelId="{116C06F3-51CD-4E15-B404-7AC1110211C1}" type="presOf" srcId="{59AACABF-B98D-4CDE-BB99-F949AF791093}" destId="{0CACFA60-E4EB-453C-8015-E58F3183B802}" srcOrd="0" destOrd="0" presId="urn:microsoft.com/office/officeart/2008/layout/HorizontalMultiLevelHierarchy"/>
    <dgm:cxn modelId="{D8CB40F4-B77A-4AB1-8BE2-ECFB5D150C69}" type="presOf" srcId="{9DED73E1-7604-406A-BDBB-26E1E8C74252}" destId="{62693786-780D-47AC-9E7D-72CD831DD7A3}" srcOrd="0" destOrd="0" presId="urn:microsoft.com/office/officeart/2008/layout/HorizontalMultiLevelHierarchy"/>
    <dgm:cxn modelId="{28E81362-6F2B-4666-BF27-3A26F8F5CC7A}" type="presParOf" srcId="{067857A0-0079-43E0-9786-87E54B8855E9}" destId="{B0D6C241-8090-4E15-8CF9-70580CCB0666}" srcOrd="0" destOrd="0" presId="urn:microsoft.com/office/officeart/2008/layout/HorizontalMultiLevelHierarchy"/>
    <dgm:cxn modelId="{C0EF8CDD-3563-4F36-BFFC-EE79FE8F1CF6}" type="presParOf" srcId="{B0D6C241-8090-4E15-8CF9-70580CCB0666}" destId="{7B0F4F72-1C93-4ECD-A465-CD66756EF8CC}" srcOrd="0" destOrd="0" presId="urn:microsoft.com/office/officeart/2008/layout/HorizontalMultiLevelHierarchy"/>
    <dgm:cxn modelId="{F1E1BE96-CA3E-48CE-937F-536FB35FDDFF}" type="presParOf" srcId="{B0D6C241-8090-4E15-8CF9-70580CCB0666}" destId="{A159C61C-DD26-40FA-9F4B-EF23885906F2}" srcOrd="1" destOrd="0" presId="urn:microsoft.com/office/officeart/2008/layout/HorizontalMultiLevelHierarchy"/>
    <dgm:cxn modelId="{2FB721E4-49F1-41DA-A9D7-A731C853F112}" type="presParOf" srcId="{A159C61C-DD26-40FA-9F4B-EF23885906F2}" destId="{DA924D7C-34A3-4040-AB94-8172480CD903}" srcOrd="0" destOrd="0" presId="urn:microsoft.com/office/officeart/2008/layout/HorizontalMultiLevelHierarchy"/>
    <dgm:cxn modelId="{1D50D114-3030-4A68-811C-320F6E19C6AD}" type="presParOf" srcId="{DA924D7C-34A3-4040-AB94-8172480CD903}" destId="{7378F04D-7B5A-4CBC-9BDC-CC3547ABFC82}" srcOrd="0" destOrd="0" presId="urn:microsoft.com/office/officeart/2008/layout/HorizontalMultiLevelHierarchy"/>
    <dgm:cxn modelId="{B5C7EB93-3D38-404E-BC97-A88F2C136F46}" type="presParOf" srcId="{A159C61C-DD26-40FA-9F4B-EF23885906F2}" destId="{00243969-6A9C-4967-8860-A95F2CC66C82}" srcOrd="1" destOrd="0" presId="urn:microsoft.com/office/officeart/2008/layout/HorizontalMultiLevelHierarchy"/>
    <dgm:cxn modelId="{383FA336-7A9C-47FC-B178-96E384968FC5}" type="presParOf" srcId="{00243969-6A9C-4967-8860-A95F2CC66C82}" destId="{93199D73-4661-4B35-95E0-471BBED5F4D2}" srcOrd="0" destOrd="0" presId="urn:microsoft.com/office/officeart/2008/layout/HorizontalMultiLevelHierarchy"/>
    <dgm:cxn modelId="{5ADEC971-A46D-4BD3-A68B-7E8AD82C1345}" type="presParOf" srcId="{00243969-6A9C-4967-8860-A95F2CC66C82}" destId="{F6793673-74CE-4360-8B59-0FADFBEE9D38}" srcOrd="1" destOrd="0" presId="urn:microsoft.com/office/officeart/2008/layout/HorizontalMultiLevelHierarchy"/>
    <dgm:cxn modelId="{BA061D57-A97C-41B6-8582-57A266D2397C}" type="presParOf" srcId="{F6793673-74CE-4360-8B59-0FADFBEE9D38}" destId="{8353F76B-5694-4DF8-AB57-7F3165B327A1}" srcOrd="0" destOrd="0" presId="urn:microsoft.com/office/officeart/2008/layout/HorizontalMultiLevelHierarchy"/>
    <dgm:cxn modelId="{763EEBEC-E914-40F1-BD0A-0F62EC102F3E}" type="presParOf" srcId="{8353F76B-5694-4DF8-AB57-7F3165B327A1}" destId="{0CC4DB7A-5035-4D21-A661-BBD1BE4437DC}" srcOrd="0" destOrd="0" presId="urn:microsoft.com/office/officeart/2008/layout/HorizontalMultiLevelHierarchy"/>
    <dgm:cxn modelId="{FFDD355E-90CD-4CC2-974F-B5E64BA71FB5}" type="presParOf" srcId="{F6793673-74CE-4360-8B59-0FADFBEE9D38}" destId="{42420C0F-DBCA-45BB-B164-ACB220C669DA}" srcOrd="1" destOrd="0" presId="urn:microsoft.com/office/officeart/2008/layout/HorizontalMultiLevelHierarchy"/>
    <dgm:cxn modelId="{FEE181FA-B881-42EC-9C6A-8C2CD9402344}" type="presParOf" srcId="{42420C0F-DBCA-45BB-B164-ACB220C669DA}" destId="{DDD98BBA-6120-455B-8CB9-7E9B6639DAF8}" srcOrd="0" destOrd="0" presId="urn:microsoft.com/office/officeart/2008/layout/HorizontalMultiLevelHierarchy"/>
    <dgm:cxn modelId="{D6D87CFF-8CBB-42A2-AFC0-A4145D80E193}" type="presParOf" srcId="{42420C0F-DBCA-45BB-B164-ACB220C669DA}" destId="{E65E8A6C-9103-4A13-9408-2E4054B2E978}" srcOrd="1" destOrd="0" presId="urn:microsoft.com/office/officeart/2008/layout/HorizontalMultiLevelHierarchy"/>
    <dgm:cxn modelId="{17FE1CB8-9354-40CE-A97F-85ACE47F627B}" type="presParOf" srcId="{E65E8A6C-9103-4A13-9408-2E4054B2E978}" destId="{F7034E01-AFDD-40F1-AD52-2B8D307D2604}" srcOrd="0" destOrd="0" presId="urn:microsoft.com/office/officeart/2008/layout/HorizontalMultiLevelHierarchy"/>
    <dgm:cxn modelId="{22813688-7E54-493A-87D9-92CDF4771BF7}" type="presParOf" srcId="{F7034E01-AFDD-40F1-AD52-2B8D307D2604}" destId="{363C6E07-C838-4679-8BC1-4084A3BC8A7E}" srcOrd="0" destOrd="0" presId="urn:microsoft.com/office/officeart/2008/layout/HorizontalMultiLevelHierarchy"/>
    <dgm:cxn modelId="{8C5144DC-3E1F-479D-A42B-1AAC94264FE1}" type="presParOf" srcId="{E65E8A6C-9103-4A13-9408-2E4054B2E978}" destId="{9336CB16-7AA5-4F7C-BDD5-5F17D501C6D2}" srcOrd="1" destOrd="0" presId="urn:microsoft.com/office/officeart/2008/layout/HorizontalMultiLevelHierarchy"/>
    <dgm:cxn modelId="{AEBB9D23-9E26-4143-A4BB-0A7141D5B0A6}" type="presParOf" srcId="{9336CB16-7AA5-4F7C-BDD5-5F17D501C6D2}" destId="{DF20B8BA-9D39-4C76-813A-ABB020B51FE2}" srcOrd="0" destOrd="0" presId="urn:microsoft.com/office/officeart/2008/layout/HorizontalMultiLevelHierarchy"/>
    <dgm:cxn modelId="{D7A6EB9E-21B0-44E4-A9C9-DDABE34660C2}" type="presParOf" srcId="{9336CB16-7AA5-4F7C-BDD5-5F17D501C6D2}" destId="{3A7F402A-CA71-405C-A4C5-D1C81372E3DE}" srcOrd="1" destOrd="0" presId="urn:microsoft.com/office/officeart/2008/layout/HorizontalMultiLevelHierarchy"/>
    <dgm:cxn modelId="{C4259E78-4E52-4A67-9101-C39836B008D3}" type="presParOf" srcId="{F6793673-74CE-4360-8B59-0FADFBEE9D38}" destId="{0CACFA60-E4EB-453C-8015-E58F3183B802}" srcOrd="2" destOrd="0" presId="urn:microsoft.com/office/officeart/2008/layout/HorizontalMultiLevelHierarchy"/>
    <dgm:cxn modelId="{83B143E6-53AD-416B-A90A-F045ED177D40}" type="presParOf" srcId="{0CACFA60-E4EB-453C-8015-E58F3183B802}" destId="{598C324E-D618-4B86-9B73-5E9A233433BA}" srcOrd="0" destOrd="0" presId="urn:microsoft.com/office/officeart/2008/layout/HorizontalMultiLevelHierarchy"/>
    <dgm:cxn modelId="{9DB67F5C-14AF-40DE-8148-7F8842822E6A}" type="presParOf" srcId="{F6793673-74CE-4360-8B59-0FADFBEE9D38}" destId="{A18E2178-6981-4F47-986C-63167C9F7E07}" srcOrd="3" destOrd="0" presId="urn:microsoft.com/office/officeart/2008/layout/HorizontalMultiLevelHierarchy"/>
    <dgm:cxn modelId="{9D0FE2DA-FA23-46C0-970C-DBB759297825}" type="presParOf" srcId="{A18E2178-6981-4F47-986C-63167C9F7E07}" destId="{43E486F3-BF74-4EA9-83ED-F8776E155B88}" srcOrd="0" destOrd="0" presId="urn:microsoft.com/office/officeart/2008/layout/HorizontalMultiLevelHierarchy"/>
    <dgm:cxn modelId="{652C897D-1A77-4E23-B580-5F10E6A5B6F4}" type="presParOf" srcId="{A18E2178-6981-4F47-986C-63167C9F7E07}" destId="{DFC75409-D823-4147-B59C-7C2D77D5204E}" srcOrd="1" destOrd="0" presId="urn:microsoft.com/office/officeart/2008/layout/HorizontalMultiLevelHierarchy"/>
    <dgm:cxn modelId="{FE16C24B-8D52-4152-8C1B-FB89BF14E5D8}" type="presParOf" srcId="{DFC75409-D823-4147-B59C-7C2D77D5204E}" destId="{651B55B5-B869-4A3B-A4B5-A32AF3A2E8CD}" srcOrd="0" destOrd="0" presId="urn:microsoft.com/office/officeart/2008/layout/HorizontalMultiLevelHierarchy"/>
    <dgm:cxn modelId="{88224EBC-5545-456B-9772-E5721B5C86B1}" type="presParOf" srcId="{651B55B5-B869-4A3B-A4B5-A32AF3A2E8CD}" destId="{178D4A4D-B78B-43B0-87FA-1C265ADE0F8C}" srcOrd="0" destOrd="0" presId="urn:microsoft.com/office/officeart/2008/layout/HorizontalMultiLevelHierarchy"/>
    <dgm:cxn modelId="{A8430BB6-EBE9-425E-8A90-5A99EA7BC277}" type="presParOf" srcId="{DFC75409-D823-4147-B59C-7C2D77D5204E}" destId="{42450AB4-D019-48CF-8F43-B5AF99819CB9}" srcOrd="1" destOrd="0" presId="urn:microsoft.com/office/officeart/2008/layout/HorizontalMultiLevelHierarchy"/>
    <dgm:cxn modelId="{600C4601-00EF-40A4-87E6-8DE0DEF53897}" type="presParOf" srcId="{42450AB4-D019-48CF-8F43-B5AF99819CB9}" destId="{3876A966-7726-44B3-9BF5-39F16C30ED92}" srcOrd="0" destOrd="0" presId="urn:microsoft.com/office/officeart/2008/layout/HorizontalMultiLevelHierarchy"/>
    <dgm:cxn modelId="{F7827929-85BD-424D-8438-D6B345474F51}" type="presParOf" srcId="{42450AB4-D019-48CF-8F43-B5AF99819CB9}" destId="{C0AE2E91-75CE-4C72-A0A1-351866AF7B0C}" srcOrd="1" destOrd="0" presId="urn:microsoft.com/office/officeart/2008/layout/HorizontalMultiLevelHierarchy"/>
    <dgm:cxn modelId="{C643F37B-9770-4A50-BF0B-D3A6CDDB4607}" type="presParOf" srcId="{F6793673-74CE-4360-8B59-0FADFBEE9D38}" destId="{341B5B18-3F2C-4901-AED0-5008C75F17B9}" srcOrd="4" destOrd="0" presId="urn:microsoft.com/office/officeart/2008/layout/HorizontalMultiLevelHierarchy"/>
    <dgm:cxn modelId="{7EC240EB-C498-499C-AA6D-D95D776C9BF9}" type="presParOf" srcId="{341B5B18-3F2C-4901-AED0-5008C75F17B9}" destId="{FF3560C5-8219-43A4-AB8B-01719A647D03}" srcOrd="0" destOrd="0" presId="urn:microsoft.com/office/officeart/2008/layout/HorizontalMultiLevelHierarchy"/>
    <dgm:cxn modelId="{453C5506-2A61-4427-A65B-45FBFD76825F}" type="presParOf" srcId="{F6793673-74CE-4360-8B59-0FADFBEE9D38}" destId="{24B1FE5E-232A-43B6-99C4-B1D107809B1F}" srcOrd="5" destOrd="0" presId="urn:microsoft.com/office/officeart/2008/layout/HorizontalMultiLevelHierarchy"/>
    <dgm:cxn modelId="{199F7B1A-0B65-4AD0-A296-DEFA376FDFFE}" type="presParOf" srcId="{24B1FE5E-232A-43B6-99C4-B1D107809B1F}" destId="{BB33A702-6054-4EF8-9EDA-027F3858466D}" srcOrd="0" destOrd="0" presId="urn:microsoft.com/office/officeart/2008/layout/HorizontalMultiLevelHierarchy"/>
    <dgm:cxn modelId="{EAD75FC3-5625-47CE-B366-58A85FD5C4DA}" type="presParOf" srcId="{24B1FE5E-232A-43B6-99C4-B1D107809B1F}" destId="{CE866F69-1F64-40AE-B16A-C95DCA203DFF}" srcOrd="1" destOrd="0" presId="urn:microsoft.com/office/officeart/2008/layout/HorizontalMultiLevelHierarchy"/>
    <dgm:cxn modelId="{C990104D-6CF9-43C5-A8B6-0D955D5ED8D8}" type="presParOf" srcId="{F6793673-74CE-4360-8B59-0FADFBEE9D38}" destId="{41A42D3B-5817-4269-AC1B-FEA3128FE9C9}" srcOrd="6" destOrd="0" presId="urn:microsoft.com/office/officeart/2008/layout/HorizontalMultiLevelHierarchy"/>
    <dgm:cxn modelId="{CEDDD426-EF8F-40DB-B79D-2735F78ABBA7}" type="presParOf" srcId="{41A42D3B-5817-4269-AC1B-FEA3128FE9C9}" destId="{1B60BAD8-05F8-4B7D-97F7-5E65E3753B5C}" srcOrd="0" destOrd="0" presId="urn:microsoft.com/office/officeart/2008/layout/HorizontalMultiLevelHierarchy"/>
    <dgm:cxn modelId="{C237649F-2CC7-45F8-934F-3B63234F1CEC}" type="presParOf" srcId="{F6793673-74CE-4360-8B59-0FADFBEE9D38}" destId="{E4577CB7-2214-4A14-987F-B4C1628F6137}" srcOrd="7" destOrd="0" presId="urn:microsoft.com/office/officeart/2008/layout/HorizontalMultiLevelHierarchy"/>
    <dgm:cxn modelId="{A9824139-D431-498F-A58A-5AC59184A984}" type="presParOf" srcId="{E4577CB7-2214-4A14-987F-B4C1628F6137}" destId="{880FD7CA-E79F-40B9-A332-1B4DF59DA922}" srcOrd="0" destOrd="0" presId="urn:microsoft.com/office/officeart/2008/layout/HorizontalMultiLevelHierarchy"/>
    <dgm:cxn modelId="{6B7C2456-DB44-48B8-8886-DB1ECD27DD7B}" type="presParOf" srcId="{E4577CB7-2214-4A14-987F-B4C1628F6137}" destId="{24C65417-277F-4E3F-95D7-2AA80189BBC5}" srcOrd="1" destOrd="0" presId="urn:microsoft.com/office/officeart/2008/layout/HorizontalMultiLevelHierarchy"/>
    <dgm:cxn modelId="{9ACE80E3-A6BF-4D49-8BA2-EB17C5DF7FFD}" type="presParOf" srcId="{F6793673-74CE-4360-8B59-0FADFBEE9D38}" destId="{62693786-780D-47AC-9E7D-72CD831DD7A3}" srcOrd="8" destOrd="0" presId="urn:microsoft.com/office/officeart/2008/layout/HorizontalMultiLevelHierarchy"/>
    <dgm:cxn modelId="{F5BC6287-6D71-4734-B90C-4C36EE5BC7E5}" type="presParOf" srcId="{62693786-780D-47AC-9E7D-72CD831DD7A3}" destId="{B42FCDFA-3FEB-4B0B-8A7B-B86365D514AB}" srcOrd="0" destOrd="0" presId="urn:microsoft.com/office/officeart/2008/layout/HorizontalMultiLevelHierarchy"/>
    <dgm:cxn modelId="{3049CEE8-DA5C-4AC0-B9DD-07D7B00DE076}" type="presParOf" srcId="{F6793673-74CE-4360-8B59-0FADFBEE9D38}" destId="{8B1E03ED-7FC5-4CC1-9F08-E4753C70E47E}" srcOrd="9" destOrd="0" presId="urn:microsoft.com/office/officeart/2008/layout/HorizontalMultiLevelHierarchy"/>
    <dgm:cxn modelId="{73FD852F-21D2-4549-B789-2E69C2DA0CE4}" type="presParOf" srcId="{8B1E03ED-7FC5-4CC1-9F08-E4753C70E47E}" destId="{9EA1269D-39A4-41BA-840D-C8603CAF4A8A}" srcOrd="0" destOrd="0" presId="urn:microsoft.com/office/officeart/2008/layout/HorizontalMultiLevelHierarchy"/>
    <dgm:cxn modelId="{04759821-7E7B-4DD7-A28F-AAEBEC116081}" type="presParOf" srcId="{8B1E03ED-7FC5-4CC1-9F08-E4753C70E47E}" destId="{E905AA42-9922-4B93-BE47-081E0EDD570D}" srcOrd="1" destOrd="0" presId="urn:microsoft.com/office/officeart/2008/layout/HorizontalMultiLevelHierarchy"/>
    <dgm:cxn modelId="{7CEA5DD4-070E-4525-BE78-923047A7CF4D}" type="presParOf" srcId="{F6793673-74CE-4360-8B59-0FADFBEE9D38}" destId="{6A7662EF-08BC-4246-B952-34092F6546AA}" srcOrd="10" destOrd="0" presId="urn:microsoft.com/office/officeart/2008/layout/HorizontalMultiLevelHierarchy"/>
    <dgm:cxn modelId="{3ECAC04D-C0E7-4BBF-81E0-C1E5182417C7}" type="presParOf" srcId="{6A7662EF-08BC-4246-B952-34092F6546AA}" destId="{13BA7668-2240-426C-8B99-85E328A884E3}" srcOrd="0" destOrd="0" presId="urn:microsoft.com/office/officeart/2008/layout/HorizontalMultiLevelHierarchy"/>
    <dgm:cxn modelId="{CD7C0873-4DA3-4DB1-A312-0CE9FB6B1CE1}" type="presParOf" srcId="{F6793673-74CE-4360-8B59-0FADFBEE9D38}" destId="{76AAD66D-8B2D-43F6-946B-85E9E96092AB}" srcOrd="11" destOrd="0" presId="urn:microsoft.com/office/officeart/2008/layout/HorizontalMultiLevelHierarchy"/>
    <dgm:cxn modelId="{C9B098C7-1A08-4B8E-88C0-B31F3A42F011}" type="presParOf" srcId="{76AAD66D-8B2D-43F6-946B-85E9E96092AB}" destId="{2ED21BC8-F0D0-440E-9491-81B20AC0011E}" srcOrd="0" destOrd="0" presId="urn:microsoft.com/office/officeart/2008/layout/HorizontalMultiLevelHierarchy"/>
    <dgm:cxn modelId="{99412E75-303D-45C3-BC3E-52649B943BB6}" type="presParOf" srcId="{76AAD66D-8B2D-43F6-946B-85E9E96092AB}" destId="{C8791FF2-5A6E-405E-BF7D-B84C0D9B19D2}" srcOrd="1" destOrd="0" presId="urn:microsoft.com/office/officeart/2008/layout/HorizontalMultiLevelHierarchy"/>
    <dgm:cxn modelId="{6635BC49-0070-4F05-B00F-B711F17E7FB4}" type="presParOf" srcId="{C8791FF2-5A6E-405E-BF7D-B84C0D9B19D2}" destId="{15F8D2D5-F286-4305-B177-44F25B7DD7DD}" srcOrd="0" destOrd="0" presId="urn:microsoft.com/office/officeart/2008/layout/HorizontalMultiLevelHierarchy"/>
    <dgm:cxn modelId="{3F698E4B-B882-481F-BC16-673993520EE5}" type="presParOf" srcId="{15F8D2D5-F286-4305-B177-44F25B7DD7DD}" destId="{1F7571F2-6BB9-4D21-A171-96E1F8EEC738}" srcOrd="0" destOrd="0" presId="urn:microsoft.com/office/officeart/2008/layout/HorizontalMultiLevelHierarchy"/>
    <dgm:cxn modelId="{4B634D5F-6AD4-4504-AFD6-17E4E8D0D6BB}" type="presParOf" srcId="{C8791FF2-5A6E-405E-BF7D-B84C0D9B19D2}" destId="{53E1A0A7-B42D-49FF-84E3-705153219427}" srcOrd="1" destOrd="0" presId="urn:microsoft.com/office/officeart/2008/layout/HorizontalMultiLevelHierarchy"/>
    <dgm:cxn modelId="{87306C5F-26AD-41CD-8CB0-1158E2E3D860}" type="presParOf" srcId="{53E1A0A7-B42D-49FF-84E3-705153219427}" destId="{26DA0BDD-F916-43AE-A60B-1032454CF080}" srcOrd="0" destOrd="0" presId="urn:microsoft.com/office/officeart/2008/layout/HorizontalMultiLevelHierarchy"/>
    <dgm:cxn modelId="{8EF3E64F-E2E5-458D-A43E-CE426E36BF02}" type="presParOf" srcId="{53E1A0A7-B42D-49FF-84E3-705153219427}" destId="{E3D1E970-9B26-4F36-B116-13EE1AB96040}" srcOrd="1" destOrd="0" presId="urn:microsoft.com/office/officeart/2008/layout/HorizontalMultiLevelHierarchy"/>
    <dgm:cxn modelId="{187193E0-5AE7-495B-8C3A-E318907475F8}" type="presParOf" srcId="{C8791FF2-5A6E-405E-BF7D-B84C0D9B19D2}" destId="{8F9E2017-D03E-4678-BFD3-51D033C43B4F}" srcOrd="2" destOrd="0" presId="urn:microsoft.com/office/officeart/2008/layout/HorizontalMultiLevelHierarchy"/>
    <dgm:cxn modelId="{5F905D6A-5F89-48D1-BF8C-898C9A643489}" type="presParOf" srcId="{8F9E2017-D03E-4678-BFD3-51D033C43B4F}" destId="{3775B079-5648-4A6B-AE2C-5C13B25F09C0}" srcOrd="0" destOrd="0" presId="urn:microsoft.com/office/officeart/2008/layout/HorizontalMultiLevelHierarchy"/>
    <dgm:cxn modelId="{26CE19BB-7FF5-41EE-8866-0AE53F041803}" type="presParOf" srcId="{C8791FF2-5A6E-405E-BF7D-B84C0D9B19D2}" destId="{B049A303-C5E2-4B0B-B965-4406EDCEE11A}" srcOrd="3" destOrd="0" presId="urn:microsoft.com/office/officeart/2008/layout/HorizontalMultiLevelHierarchy"/>
    <dgm:cxn modelId="{FBC5BA06-14D9-4071-B53F-DB80AAF0206A}" type="presParOf" srcId="{B049A303-C5E2-4B0B-B965-4406EDCEE11A}" destId="{4E5CEEC3-60D4-415A-B332-9D546ACD027F}" srcOrd="0" destOrd="0" presId="urn:microsoft.com/office/officeart/2008/layout/HorizontalMultiLevelHierarchy"/>
    <dgm:cxn modelId="{9CC09334-8675-4B56-9EF1-808CA9011279}" type="presParOf" srcId="{B049A303-C5E2-4B0B-B965-4406EDCEE11A}" destId="{7C28FEED-4069-4B72-A3B2-5788988AA3A7}" srcOrd="1" destOrd="0" presId="urn:microsoft.com/office/officeart/2008/layout/HorizontalMultiLevelHierarchy"/>
    <dgm:cxn modelId="{11BFC43D-58ED-4C56-AAD9-CC974FD640F8}" type="presParOf" srcId="{C8791FF2-5A6E-405E-BF7D-B84C0D9B19D2}" destId="{2692339C-8CF6-4E5E-9919-39C83C651891}" srcOrd="4" destOrd="0" presId="urn:microsoft.com/office/officeart/2008/layout/HorizontalMultiLevelHierarchy"/>
    <dgm:cxn modelId="{90E06F5D-A1C4-46F6-9F49-280AE7B47F2C}" type="presParOf" srcId="{2692339C-8CF6-4E5E-9919-39C83C651891}" destId="{F879EF41-638B-4496-A1A2-32E8CB361B49}" srcOrd="0" destOrd="0" presId="urn:microsoft.com/office/officeart/2008/layout/HorizontalMultiLevelHierarchy"/>
    <dgm:cxn modelId="{BD87E2F2-AA36-468F-A3C7-7A144B4A578E}" type="presParOf" srcId="{C8791FF2-5A6E-405E-BF7D-B84C0D9B19D2}" destId="{AA463214-5FB6-414F-B967-5066D6AABB3F}" srcOrd="5" destOrd="0" presId="urn:microsoft.com/office/officeart/2008/layout/HorizontalMultiLevelHierarchy"/>
    <dgm:cxn modelId="{BE351C73-4718-44C9-AEBA-D7169878E2FF}" type="presParOf" srcId="{AA463214-5FB6-414F-B967-5066D6AABB3F}" destId="{38BC3678-9ABE-4396-B7AF-EFF9BD649D20}" srcOrd="0" destOrd="0" presId="urn:microsoft.com/office/officeart/2008/layout/HorizontalMultiLevelHierarchy"/>
    <dgm:cxn modelId="{1ED9056F-95A9-4FDB-BAA0-788BA14E04BA}" type="presParOf" srcId="{AA463214-5FB6-414F-B967-5066D6AABB3F}" destId="{7D4FDDB5-740B-4AED-A7C6-699C4FF71938}" srcOrd="1" destOrd="0" presId="urn:microsoft.com/office/officeart/2008/layout/HorizontalMultiLevelHierarchy"/>
    <dgm:cxn modelId="{9A32C0CD-8E58-46B8-AC89-84704633AFA9}" type="presParOf" srcId="{A159C61C-DD26-40FA-9F4B-EF23885906F2}" destId="{11A8C707-FA45-4E40-99FA-E2B4CC2A6A5E}" srcOrd="2" destOrd="0" presId="urn:microsoft.com/office/officeart/2008/layout/HorizontalMultiLevelHierarchy"/>
    <dgm:cxn modelId="{3355B5E1-8140-4CA8-9CEF-FE72DAA0B0D6}" type="presParOf" srcId="{11A8C707-FA45-4E40-99FA-E2B4CC2A6A5E}" destId="{DCD2F388-CF49-4794-9528-238D8DB3ECF3}" srcOrd="0" destOrd="0" presId="urn:microsoft.com/office/officeart/2008/layout/HorizontalMultiLevelHierarchy"/>
    <dgm:cxn modelId="{2CB9478F-71A7-42CC-B7EC-F1508061CB62}" type="presParOf" srcId="{A159C61C-DD26-40FA-9F4B-EF23885906F2}" destId="{7D7AE665-34E8-4568-A1D6-5C3D0E15794C}" srcOrd="3" destOrd="0" presId="urn:microsoft.com/office/officeart/2008/layout/HorizontalMultiLevelHierarchy"/>
    <dgm:cxn modelId="{AC1B38E5-844A-48DB-B1B2-8AF21F6544FF}" type="presParOf" srcId="{7D7AE665-34E8-4568-A1D6-5C3D0E15794C}" destId="{34F9B15D-6E9E-4016-A2AE-155F554053CF}" srcOrd="0" destOrd="0" presId="urn:microsoft.com/office/officeart/2008/layout/HorizontalMultiLevelHierarchy"/>
    <dgm:cxn modelId="{63630AB6-842D-446D-91B1-2FD3A0F5794E}" type="presParOf" srcId="{7D7AE665-34E8-4568-A1D6-5C3D0E15794C}" destId="{DD8756CD-89AE-411A-9E63-F8815E86F4AD}" srcOrd="1" destOrd="0" presId="urn:microsoft.com/office/officeart/2008/layout/HorizontalMultiLevelHierarchy"/>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9BFB63-FF77-4972-87F4-55F2683565C7}">
      <dsp:nvSpPr>
        <dsp:cNvPr id="0" name=""/>
        <dsp:cNvSpPr/>
      </dsp:nvSpPr>
      <dsp:spPr>
        <a:xfrm>
          <a:off x="2341984" y="587899"/>
          <a:ext cx="123446" cy="540813"/>
        </a:xfrm>
        <a:custGeom>
          <a:avLst/>
          <a:gdLst/>
          <a:ahLst/>
          <a:cxnLst/>
          <a:rect l="0" t="0" r="0" b="0"/>
          <a:pathLst>
            <a:path>
              <a:moveTo>
                <a:pt x="123446" y="0"/>
              </a:moveTo>
              <a:lnTo>
                <a:pt x="123446" y="540813"/>
              </a:lnTo>
              <a:lnTo>
                <a:pt x="0" y="54081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6C9EE9B-8D06-45B6-9DA0-26E3C9D58CD9}">
      <dsp:nvSpPr>
        <dsp:cNvPr id="0" name=""/>
        <dsp:cNvSpPr/>
      </dsp:nvSpPr>
      <dsp:spPr>
        <a:xfrm>
          <a:off x="2419711" y="587899"/>
          <a:ext cx="91440" cy="1081626"/>
        </a:xfrm>
        <a:custGeom>
          <a:avLst/>
          <a:gdLst/>
          <a:ahLst/>
          <a:cxnLst/>
          <a:rect l="0" t="0" r="0" b="0"/>
          <a:pathLst>
            <a:path>
              <a:moveTo>
                <a:pt x="45720" y="0"/>
              </a:moveTo>
              <a:lnTo>
                <a:pt x="45720" y="1081626"/>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7AE33D0-3829-45D2-B967-C3BD0CCE8BD9}">
      <dsp:nvSpPr>
        <dsp:cNvPr id="0" name=""/>
        <dsp:cNvSpPr/>
      </dsp:nvSpPr>
      <dsp:spPr>
        <a:xfrm>
          <a:off x="1877590" y="58"/>
          <a:ext cx="1175681" cy="587840"/>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cs-CZ" sz="1900" kern="1200"/>
            <a:t>Karlovarský kraj</a:t>
          </a:r>
        </a:p>
      </dsp:txBody>
      <dsp:txXfrm>
        <a:off x="1877590" y="58"/>
        <a:ext cx="1175681" cy="587840"/>
      </dsp:txXfrm>
    </dsp:sp>
    <dsp:sp modelId="{A9079DFC-FA9D-4723-B739-BDCF2FC9DBB0}">
      <dsp:nvSpPr>
        <dsp:cNvPr id="0" name=""/>
        <dsp:cNvSpPr/>
      </dsp:nvSpPr>
      <dsp:spPr>
        <a:xfrm>
          <a:off x="1877590" y="1669525"/>
          <a:ext cx="1175681" cy="587840"/>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cs-CZ" sz="1900" kern="1200"/>
            <a:t>Zhotovitel</a:t>
          </a:r>
        </a:p>
      </dsp:txBody>
      <dsp:txXfrm>
        <a:off x="1877590" y="1669525"/>
        <a:ext cx="1175681" cy="587840"/>
      </dsp:txXfrm>
    </dsp:sp>
    <dsp:sp modelId="{311FC549-4736-4DAA-B56E-EA43672AB57B}">
      <dsp:nvSpPr>
        <dsp:cNvPr id="0" name=""/>
        <dsp:cNvSpPr/>
      </dsp:nvSpPr>
      <dsp:spPr>
        <a:xfrm>
          <a:off x="1166303" y="834792"/>
          <a:ext cx="1175681" cy="587840"/>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cs-CZ" sz="1900" kern="1200"/>
            <a:t>XYZ s.r.o.</a:t>
          </a:r>
        </a:p>
      </dsp:txBody>
      <dsp:txXfrm>
        <a:off x="1166303" y="834792"/>
        <a:ext cx="1175681" cy="5878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A8C707-FA45-4E40-99FA-E2B4CC2A6A5E}">
      <dsp:nvSpPr>
        <dsp:cNvPr id="0" name=""/>
        <dsp:cNvSpPr/>
      </dsp:nvSpPr>
      <dsp:spPr>
        <a:xfrm>
          <a:off x="1123187" y="1625282"/>
          <a:ext cx="250845" cy="238991"/>
        </a:xfrm>
        <a:custGeom>
          <a:avLst/>
          <a:gdLst/>
          <a:ahLst/>
          <a:cxnLst/>
          <a:rect l="0" t="0" r="0" b="0"/>
          <a:pathLst>
            <a:path>
              <a:moveTo>
                <a:pt x="0" y="0"/>
              </a:moveTo>
              <a:lnTo>
                <a:pt x="125422" y="0"/>
              </a:lnTo>
              <a:lnTo>
                <a:pt x="125422" y="238991"/>
              </a:lnTo>
              <a:lnTo>
                <a:pt x="250845" y="23899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1239947" y="1736116"/>
        <a:ext cx="17323" cy="17323"/>
      </dsp:txXfrm>
    </dsp:sp>
    <dsp:sp modelId="{2692339C-8CF6-4E5E-9919-39C83C651891}">
      <dsp:nvSpPr>
        <dsp:cNvPr id="0" name=""/>
        <dsp:cNvSpPr/>
      </dsp:nvSpPr>
      <dsp:spPr>
        <a:xfrm>
          <a:off x="4133328" y="2581247"/>
          <a:ext cx="250845" cy="477982"/>
        </a:xfrm>
        <a:custGeom>
          <a:avLst/>
          <a:gdLst/>
          <a:ahLst/>
          <a:cxnLst/>
          <a:rect l="0" t="0" r="0" b="0"/>
          <a:pathLst>
            <a:path>
              <a:moveTo>
                <a:pt x="0" y="0"/>
              </a:moveTo>
              <a:lnTo>
                <a:pt x="125422" y="0"/>
              </a:lnTo>
              <a:lnTo>
                <a:pt x="125422" y="477982"/>
              </a:lnTo>
              <a:lnTo>
                <a:pt x="250845" y="47798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4245255" y="2806742"/>
        <a:ext cx="26990" cy="26990"/>
      </dsp:txXfrm>
    </dsp:sp>
    <dsp:sp modelId="{8F9E2017-D03E-4678-BFD3-51D033C43B4F}">
      <dsp:nvSpPr>
        <dsp:cNvPr id="0" name=""/>
        <dsp:cNvSpPr/>
      </dsp:nvSpPr>
      <dsp:spPr>
        <a:xfrm>
          <a:off x="4133328" y="2535527"/>
          <a:ext cx="250845" cy="91440"/>
        </a:xfrm>
        <a:custGeom>
          <a:avLst/>
          <a:gdLst/>
          <a:ahLst/>
          <a:cxnLst/>
          <a:rect l="0" t="0" r="0" b="0"/>
          <a:pathLst>
            <a:path>
              <a:moveTo>
                <a:pt x="0" y="45720"/>
              </a:moveTo>
              <a:lnTo>
                <a:pt x="25084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4252479" y="2574975"/>
        <a:ext cx="12542" cy="12542"/>
      </dsp:txXfrm>
    </dsp:sp>
    <dsp:sp modelId="{15F8D2D5-F286-4305-B177-44F25B7DD7DD}">
      <dsp:nvSpPr>
        <dsp:cNvPr id="0" name=""/>
        <dsp:cNvSpPr/>
      </dsp:nvSpPr>
      <dsp:spPr>
        <a:xfrm>
          <a:off x="4133328" y="2103264"/>
          <a:ext cx="250845" cy="477982"/>
        </a:xfrm>
        <a:custGeom>
          <a:avLst/>
          <a:gdLst/>
          <a:ahLst/>
          <a:cxnLst/>
          <a:rect l="0" t="0" r="0" b="0"/>
          <a:pathLst>
            <a:path>
              <a:moveTo>
                <a:pt x="0" y="477982"/>
              </a:moveTo>
              <a:lnTo>
                <a:pt x="125422" y="477982"/>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4245255" y="2328760"/>
        <a:ext cx="26990" cy="26990"/>
      </dsp:txXfrm>
    </dsp:sp>
    <dsp:sp modelId="{6A7662EF-08BC-4246-B952-34092F6546AA}">
      <dsp:nvSpPr>
        <dsp:cNvPr id="0" name=""/>
        <dsp:cNvSpPr/>
      </dsp:nvSpPr>
      <dsp:spPr>
        <a:xfrm>
          <a:off x="2628257" y="1386291"/>
          <a:ext cx="250845" cy="1194955"/>
        </a:xfrm>
        <a:custGeom>
          <a:avLst/>
          <a:gdLst/>
          <a:ahLst/>
          <a:cxnLst/>
          <a:rect l="0" t="0" r="0" b="0"/>
          <a:pathLst>
            <a:path>
              <a:moveTo>
                <a:pt x="0" y="0"/>
              </a:moveTo>
              <a:lnTo>
                <a:pt x="125422" y="0"/>
              </a:lnTo>
              <a:lnTo>
                <a:pt x="125422" y="1194955"/>
              </a:lnTo>
              <a:lnTo>
                <a:pt x="250845" y="119495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2723155" y="1953244"/>
        <a:ext cx="61050" cy="61050"/>
      </dsp:txXfrm>
    </dsp:sp>
    <dsp:sp modelId="{62693786-780D-47AC-9E7D-72CD831DD7A3}">
      <dsp:nvSpPr>
        <dsp:cNvPr id="0" name=""/>
        <dsp:cNvSpPr/>
      </dsp:nvSpPr>
      <dsp:spPr>
        <a:xfrm>
          <a:off x="2628257" y="1386291"/>
          <a:ext cx="250845" cy="716973"/>
        </a:xfrm>
        <a:custGeom>
          <a:avLst/>
          <a:gdLst/>
          <a:ahLst/>
          <a:cxnLst/>
          <a:rect l="0" t="0" r="0" b="0"/>
          <a:pathLst>
            <a:path>
              <a:moveTo>
                <a:pt x="0" y="0"/>
              </a:moveTo>
              <a:lnTo>
                <a:pt x="125422" y="0"/>
              </a:lnTo>
              <a:lnTo>
                <a:pt x="125422" y="716973"/>
              </a:lnTo>
              <a:lnTo>
                <a:pt x="250845" y="71697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2734690" y="1725788"/>
        <a:ext cx="37979" cy="37979"/>
      </dsp:txXfrm>
    </dsp:sp>
    <dsp:sp modelId="{41A42D3B-5817-4269-AC1B-FEA3128FE9C9}">
      <dsp:nvSpPr>
        <dsp:cNvPr id="0" name=""/>
        <dsp:cNvSpPr/>
      </dsp:nvSpPr>
      <dsp:spPr>
        <a:xfrm>
          <a:off x="2628257" y="1386291"/>
          <a:ext cx="250845" cy="238991"/>
        </a:xfrm>
        <a:custGeom>
          <a:avLst/>
          <a:gdLst/>
          <a:ahLst/>
          <a:cxnLst/>
          <a:rect l="0" t="0" r="0" b="0"/>
          <a:pathLst>
            <a:path>
              <a:moveTo>
                <a:pt x="0" y="0"/>
              </a:moveTo>
              <a:lnTo>
                <a:pt x="125422" y="0"/>
              </a:lnTo>
              <a:lnTo>
                <a:pt x="125422" y="238991"/>
              </a:lnTo>
              <a:lnTo>
                <a:pt x="250845" y="23899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2745018" y="1497125"/>
        <a:ext cx="17323" cy="17323"/>
      </dsp:txXfrm>
    </dsp:sp>
    <dsp:sp modelId="{341B5B18-3F2C-4901-AED0-5008C75F17B9}">
      <dsp:nvSpPr>
        <dsp:cNvPr id="0" name=""/>
        <dsp:cNvSpPr/>
      </dsp:nvSpPr>
      <dsp:spPr>
        <a:xfrm>
          <a:off x="2628257" y="1147300"/>
          <a:ext cx="250845" cy="238991"/>
        </a:xfrm>
        <a:custGeom>
          <a:avLst/>
          <a:gdLst/>
          <a:ahLst/>
          <a:cxnLst/>
          <a:rect l="0" t="0" r="0" b="0"/>
          <a:pathLst>
            <a:path>
              <a:moveTo>
                <a:pt x="0" y="238991"/>
              </a:moveTo>
              <a:lnTo>
                <a:pt x="125422" y="238991"/>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2745018" y="1258134"/>
        <a:ext cx="17323" cy="17323"/>
      </dsp:txXfrm>
    </dsp:sp>
    <dsp:sp modelId="{651B55B5-B869-4A3B-A4B5-A32AF3A2E8CD}">
      <dsp:nvSpPr>
        <dsp:cNvPr id="0" name=""/>
        <dsp:cNvSpPr/>
      </dsp:nvSpPr>
      <dsp:spPr>
        <a:xfrm>
          <a:off x="4133328" y="623597"/>
          <a:ext cx="250845" cy="91440"/>
        </a:xfrm>
        <a:custGeom>
          <a:avLst/>
          <a:gdLst/>
          <a:ahLst/>
          <a:cxnLst/>
          <a:rect l="0" t="0" r="0" b="0"/>
          <a:pathLst>
            <a:path>
              <a:moveTo>
                <a:pt x="0" y="45720"/>
              </a:moveTo>
              <a:lnTo>
                <a:pt x="25084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4252479" y="663046"/>
        <a:ext cx="12542" cy="12542"/>
      </dsp:txXfrm>
    </dsp:sp>
    <dsp:sp modelId="{0CACFA60-E4EB-453C-8015-E58F3183B802}">
      <dsp:nvSpPr>
        <dsp:cNvPr id="0" name=""/>
        <dsp:cNvSpPr/>
      </dsp:nvSpPr>
      <dsp:spPr>
        <a:xfrm>
          <a:off x="2628257" y="669317"/>
          <a:ext cx="250845" cy="716973"/>
        </a:xfrm>
        <a:custGeom>
          <a:avLst/>
          <a:gdLst/>
          <a:ahLst/>
          <a:cxnLst/>
          <a:rect l="0" t="0" r="0" b="0"/>
          <a:pathLst>
            <a:path>
              <a:moveTo>
                <a:pt x="0" y="716973"/>
              </a:moveTo>
              <a:lnTo>
                <a:pt x="125422" y="716973"/>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2734690" y="1008814"/>
        <a:ext cx="37979" cy="37979"/>
      </dsp:txXfrm>
    </dsp:sp>
    <dsp:sp modelId="{F7034E01-AFDD-40F1-AD52-2B8D307D2604}">
      <dsp:nvSpPr>
        <dsp:cNvPr id="0" name=""/>
        <dsp:cNvSpPr/>
      </dsp:nvSpPr>
      <dsp:spPr>
        <a:xfrm>
          <a:off x="4133328" y="145615"/>
          <a:ext cx="250845" cy="91440"/>
        </a:xfrm>
        <a:custGeom>
          <a:avLst/>
          <a:gdLst/>
          <a:ahLst/>
          <a:cxnLst/>
          <a:rect l="0" t="0" r="0" b="0"/>
          <a:pathLst>
            <a:path>
              <a:moveTo>
                <a:pt x="0" y="45720"/>
              </a:moveTo>
              <a:lnTo>
                <a:pt x="25084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4252479" y="185064"/>
        <a:ext cx="12542" cy="12542"/>
      </dsp:txXfrm>
    </dsp:sp>
    <dsp:sp modelId="{8353F76B-5694-4DF8-AB57-7F3165B327A1}">
      <dsp:nvSpPr>
        <dsp:cNvPr id="0" name=""/>
        <dsp:cNvSpPr/>
      </dsp:nvSpPr>
      <dsp:spPr>
        <a:xfrm>
          <a:off x="2628257" y="191335"/>
          <a:ext cx="250845" cy="1194955"/>
        </a:xfrm>
        <a:custGeom>
          <a:avLst/>
          <a:gdLst/>
          <a:ahLst/>
          <a:cxnLst/>
          <a:rect l="0" t="0" r="0" b="0"/>
          <a:pathLst>
            <a:path>
              <a:moveTo>
                <a:pt x="0" y="1194955"/>
              </a:moveTo>
              <a:lnTo>
                <a:pt x="125422" y="1194955"/>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2723155" y="758288"/>
        <a:ext cx="61050" cy="61050"/>
      </dsp:txXfrm>
    </dsp:sp>
    <dsp:sp modelId="{DA924D7C-34A3-4040-AB94-8172480CD903}">
      <dsp:nvSpPr>
        <dsp:cNvPr id="0" name=""/>
        <dsp:cNvSpPr/>
      </dsp:nvSpPr>
      <dsp:spPr>
        <a:xfrm>
          <a:off x="1123187" y="1386291"/>
          <a:ext cx="250845" cy="238991"/>
        </a:xfrm>
        <a:custGeom>
          <a:avLst/>
          <a:gdLst/>
          <a:ahLst/>
          <a:cxnLst/>
          <a:rect l="0" t="0" r="0" b="0"/>
          <a:pathLst>
            <a:path>
              <a:moveTo>
                <a:pt x="0" y="238991"/>
              </a:moveTo>
              <a:lnTo>
                <a:pt x="125422" y="238991"/>
              </a:lnTo>
              <a:lnTo>
                <a:pt x="125422" y="0"/>
              </a:lnTo>
              <a:lnTo>
                <a:pt x="250845"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1239947" y="1497125"/>
        <a:ext cx="17323" cy="17323"/>
      </dsp:txXfrm>
    </dsp:sp>
    <dsp:sp modelId="{7B0F4F72-1C93-4ECD-A465-CD66756EF8CC}">
      <dsp:nvSpPr>
        <dsp:cNvPr id="0" name=""/>
        <dsp:cNvSpPr/>
      </dsp:nvSpPr>
      <dsp:spPr>
        <a:xfrm rot="16200000">
          <a:off x="-74284" y="1434089"/>
          <a:ext cx="2012556" cy="382385"/>
        </a:xfrm>
        <a:prstGeom prst="rect">
          <a:avLst/>
        </a:prstGeom>
        <a:solidFill>
          <a:schemeClr val="bg2">
            <a:lumMod val="90000"/>
            <a:alpha val="25098"/>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Verdana" panose="020B0604030504040204" pitchFamily="34" charset="0"/>
              <a:ea typeface="Verdana" panose="020B0604030504040204" pitchFamily="34" charset="0"/>
            </a:rPr>
            <a:t>Projektový manažer </a:t>
          </a:r>
        </a:p>
      </dsp:txBody>
      <dsp:txXfrm>
        <a:off x="-74284" y="1434089"/>
        <a:ext cx="2012556" cy="382385"/>
      </dsp:txXfrm>
    </dsp:sp>
    <dsp:sp modelId="{93199D73-4661-4B35-95E0-471BBED5F4D2}">
      <dsp:nvSpPr>
        <dsp:cNvPr id="0" name=""/>
        <dsp:cNvSpPr/>
      </dsp:nvSpPr>
      <dsp:spPr>
        <a:xfrm>
          <a:off x="1374032" y="1195098"/>
          <a:ext cx="1254225" cy="382385"/>
        </a:xfrm>
        <a:prstGeom prst="rect">
          <a:avLst/>
        </a:prstGeom>
        <a:no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Verdana" panose="020B0604030504040204" pitchFamily="34" charset="0"/>
              <a:ea typeface="Verdana" panose="020B0604030504040204" pitchFamily="34" charset="0"/>
            </a:rPr>
            <a:t>HIP</a:t>
          </a:r>
        </a:p>
      </dsp:txBody>
      <dsp:txXfrm>
        <a:off x="1374032" y="1195098"/>
        <a:ext cx="1254225" cy="382385"/>
      </dsp:txXfrm>
    </dsp:sp>
    <dsp:sp modelId="{DDD98BBA-6120-455B-8CB9-7E9B6639DAF8}">
      <dsp:nvSpPr>
        <dsp:cNvPr id="0" name=""/>
        <dsp:cNvSpPr/>
      </dsp:nvSpPr>
      <dsp:spPr>
        <a:xfrm>
          <a:off x="2879102" y="142"/>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latin typeface="Verdana" panose="020B0604030504040204" pitchFamily="34" charset="0"/>
              <a:ea typeface="Verdana" panose="020B0604030504040204" pitchFamily="34" charset="0"/>
            </a:rPr>
            <a:t>Hlavní projektant ASŘ</a:t>
          </a:r>
        </a:p>
      </dsp:txBody>
      <dsp:txXfrm>
        <a:off x="2879102" y="142"/>
        <a:ext cx="1254225" cy="382385"/>
      </dsp:txXfrm>
    </dsp:sp>
    <dsp:sp modelId="{DF20B8BA-9D39-4C76-813A-ABB020B51FE2}">
      <dsp:nvSpPr>
        <dsp:cNvPr id="0" name=""/>
        <dsp:cNvSpPr/>
      </dsp:nvSpPr>
      <dsp:spPr>
        <a:xfrm>
          <a:off x="4384173" y="142"/>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latin typeface="Verdana" panose="020B0604030504040204" pitchFamily="34" charset="0"/>
              <a:ea typeface="Verdana" panose="020B0604030504040204" pitchFamily="34" charset="0"/>
            </a:rPr>
            <a:t>Projektant</a:t>
          </a:r>
        </a:p>
      </dsp:txBody>
      <dsp:txXfrm>
        <a:off x="4384173" y="142"/>
        <a:ext cx="1254225" cy="382385"/>
      </dsp:txXfrm>
    </dsp:sp>
    <dsp:sp modelId="{43E486F3-BF74-4EA9-83ED-F8776E155B88}">
      <dsp:nvSpPr>
        <dsp:cNvPr id="0" name=""/>
        <dsp:cNvSpPr/>
      </dsp:nvSpPr>
      <dsp:spPr>
        <a:xfrm>
          <a:off x="2879102" y="478125"/>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latin typeface="Verdana" panose="020B0604030504040204" pitchFamily="34" charset="0"/>
              <a:ea typeface="Verdana" panose="020B0604030504040204" pitchFamily="34" charset="0"/>
            </a:rPr>
            <a:t>Hlavní projektant TZB</a:t>
          </a:r>
        </a:p>
      </dsp:txBody>
      <dsp:txXfrm>
        <a:off x="2879102" y="478125"/>
        <a:ext cx="1254225" cy="382385"/>
      </dsp:txXfrm>
    </dsp:sp>
    <dsp:sp modelId="{3876A966-7726-44B3-9BF5-39F16C30ED92}">
      <dsp:nvSpPr>
        <dsp:cNvPr id="0" name=""/>
        <dsp:cNvSpPr/>
      </dsp:nvSpPr>
      <dsp:spPr>
        <a:xfrm>
          <a:off x="4384173" y="478125"/>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latin typeface="Verdana" panose="020B0604030504040204" pitchFamily="34" charset="0"/>
              <a:ea typeface="Verdana" panose="020B0604030504040204" pitchFamily="34" charset="0"/>
            </a:rPr>
            <a:t>Projektant</a:t>
          </a:r>
        </a:p>
      </dsp:txBody>
      <dsp:txXfrm>
        <a:off x="4384173" y="478125"/>
        <a:ext cx="1254225" cy="382385"/>
      </dsp:txXfrm>
    </dsp:sp>
    <dsp:sp modelId="{BB33A702-6054-4EF8-9EDA-027F3858466D}">
      <dsp:nvSpPr>
        <dsp:cNvPr id="0" name=""/>
        <dsp:cNvSpPr/>
      </dsp:nvSpPr>
      <dsp:spPr>
        <a:xfrm>
          <a:off x="2879102" y="956107"/>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solidFill>
                <a:srgbClr val="FF0000"/>
              </a:solidFill>
              <a:latin typeface="Verdana" panose="020B0604030504040204" pitchFamily="34" charset="0"/>
              <a:ea typeface="Verdana" panose="020B0604030504040204" pitchFamily="34" charset="0"/>
            </a:rPr>
            <a:t>Hlavní projektant části X</a:t>
          </a:r>
        </a:p>
      </dsp:txBody>
      <dsp:txXfrm>
        <a:off x="2879102" y="956107"/>
        <a:ext cx="1254225" cy="382385"/>
      </dsp:txXfrm>
    </dsp:sp>
    <dsp:sp modelId="{880FD7CA-E79F-40B9-A332-1B4DF59DA922}">
      <dsp:nvSpPr>
        <dsp:cNvPr id="0" name=""/>
        <dsp:cNvSpPr/>
      </dsp:nvSpPr>
      <dsp:spPr>
        <a:xfrm>
          <a:off x="2879102" y="1434089"/>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solidFill>
                <a:srgbClr val="FF0000"/>
              </a:solidFill>
              <a:latin typeface="Verdana" panose="020B0604030504040204" pitchFamily="34" charset="0"/>
              <a:ea typeface="Verdana" panose="020B0604030504040204" pitchFamily="34" charset="0"/>
            </a:rPr>
            <a:t>Hlavní projektant části Y</a:t>
          </a:r>
        </a:p>
      </dsp:txBody>
      <dsp:txXfrm>
        <a:off x="2879102" y="1434089"/>
        <a:ext cx="1254225" cy="382385"/>
      </dsp:txXfrm>
    </dsp:sp>
    <dsp:sp modelId="{9EA1269D-39A4-41BA-840D-C8603CAF4A8A}">
      <dsp:nvSpPr>
        <dsp:cNvPr id="0" name=""/>
        <dsp:cNvSpPr/>
      </dsp:nvSpPr>
      <dsp:spPr>
        <a:xfrm>
          <a:off x="2879102" y="1912071"/>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Verdana" panose="020B0604030504040204" pitchFamily="34" charset="0"/>
              <a:ea typeface="Verdana" panose="020B0604030504040204" pitchFamily="34" charset="0"/>
            </a:rPr>
            <a:t>Správce datového prostředí</a:t>
          </a:r>
        </a:p>
      </dsp:txBody>
      <dsp:txXfrm>
        <a:off x="2879102" y="1912071"/>
        <a:ext cx="1254225" cy="382385"/>
      </dsp:txXfrm>
    </dsp:sp>
    <dsp:sp modelId="{2ED21BC8-F0D0-440E-9491-81B20AC0011E}">
      <dsp:nvSpPr>
        <dsp:cNvPr id="0" name=""/>
        <dsp:cNvSpPr/>
      </dsp:nvSpPr>
      <dsp:spPr>
        <a:xfrm>
          <a:off x="2879102" y="2390054"/>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latin typeface="Verdana" panose="020B0604030504040204" pitchFamily="34" charset="0"/>
              <a:ea typeface="Verdana" panose="020B0604030504040204" pitchFamily="34" charset="0"/>
            </a:rPr>
            <a:t>Koordinátor BIM</a:t>
          </a:r>
        </a:p>
      </dsp:txBody>
      <dsp:txXfrm>
        <a:off x="2879102" y="2390054"/>
        <a:ext cx="1254225" cy="382385"/>
      </dsp:txXfrm>
    </dsp:sp>
    <dsp:sp modelId="{26DA0BDD-F916-43AE-A60B-1032454CF080}">
      <dsp:nvSpPr>
        <dsp:cNvPr id="0" name=""/>
        <dsp:cNvSpPr/>
      </dsp:nvSpPr>
      <dsp:spPr>
        <a:xfrm>
          <a:off x="4384173" y="1912071"/>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latin typeface="Verdana" panose="020B0604030504040204" pitchFamily="34" charset="0"/>
              <a:ea typeface="Verdana" panose="020B0604030504040204" pitchFamily="34" charset="0"/>
            </a:rPr>
            <a:t>Vedoucí modelář ASŘ</a:t>
          </a:r>
        </a:p>
      </dsp:txBody>
      <dsp:txXfrm>
        <a:off x="4384173" y="1912071"/>
        <a:ext cx="1254225" cy="382385"/>
      </dsp:txXfrm>
    </dsp:sp>
    <dsp:sp modelId="{4E5CEEC3-60D4-415A-B332-9D546ACD027F}">
      <dsp:nvSpPr>
        <dsp:cNvPr id="0" name=""/>
        <dsp:cNvSpPr/>
      </dsp:nvSpPr>
      <dsp:spPr>
        <a:xfrm>
          <a:off x="4384173" y="2390054"/>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latin typeface="Verdana" panose="020B0604030504040204" pitchFamily="34" charset="0"/>
              <a:ea typeface="Verdana" panose="020B0604030504040204" pitchFamily="34" charset="0"/>
            </a:rPr>
            <a:t>Vedoucí modelář TZB</a:t>
          </a:r>
        </a:p>
      </dsp:txBody>
      <dsp:txXfrm>
        <a:off x="4384173" y="2390054"/>
        <a:ext cx="1254225" cy="382385"/>
      </dsp:txXfrm>
    </dsp:sp>
    <dsp:sp modelId="{38BC3678-9ABE-4396-B7AF-EFF9BD649D20}">
      <dsp:nvSpPr>
        <dsp:cNvPr id="0" name=""/>
        <dsp:cNvSpPr/>
      </dsp:nvSpPr>
      <dsp:spPr>
        <a:xfrm>
          <a:off x="4384173" y="2868036"/>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solidFill>
                <a:srgbClr val="FF0000"/>
              </a:solidFill>
              <a:latin typeface="Verdana" panose="020B0604030504040204" pitchFamily="34" charset="0"/>
              <a:ea typeface="Verdana" panose="020B0604030504040204" pitchFamily="34" charset="0"/>
            </a:rPr>
            <a:t>Vedoucí modelář části C</a:t>
          </a:r>
        </a:p>
      </dsp:txBody>
      <dsp:txXfrm>
        <a:off x="4384173" y="2868036"/>
        <a:ext cx="1254225" cy="382385"/>
      </dsp:txXfrm>
    </dsp:sp>
    <dsp:sp modelId="{34F9B15D-6E9E-4016-A2AE-155F554053CF}">
      <dsp:nvSpPr>
        <dsp:cNvPr id="0" name=""/>
        <dsp:cNvSpPr/>
      </dsp:nvSpPr>
      <dsp:spPr>
        <a:xfrm>
          <a:off x="1374032" y="1673080"/>
          <a:ext cx="1254225" cy="382385"/>
        </a:xfrm>
        <a:prstGeom prst="rect">
          <a:avLst/>
        </a:prstGeom>
        <a:solidFill>
          <a:schemeClr val="bg2">
            <a:lumMod val="90000"/>
            <a:alpha val="25098"/>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Verdana" panose="020B0604030504040204" pitchFamily="34" charset="0"/>
              <a:ea typeface="Verdana" panose="020B0604030504040204" pitchFamily="34" charset="0"/>
            </a:rPr>
            <a:t>Projektový manažer BIM</a:t>
          </a:r>
        </a:p>
      </dsp:txBody>
      <dsp:txXfrm>
        <a:off x="1374032" y="1673080"/>
        <a:ext cx="1254225" cy="38238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B585F688DEB1347A3B5B5B8C00EFC19" ma:contentTypeVersion="19" ma:contentTypeDescription="Vytvoří nový dokument" ma:contentTypeScope="" ma:versionID="be603562d53931a1215970e0464314a2">
  <xsd:schema xmlns:xsd="http://www.w3.org/2001/XMLSchema" xmlns:xs="http://www.w3.org/2001/XMLSchema" xmlns:p="http://schemas.microsoft.com/office/2006/metadata/properties" xmlns:ns2="48b746f1-b314-4eb1-99d1-d36e21f31bc3" xmlns:ns3="26351040-a7a6-4c2d-a8c5-8e82097712a6" targetNamespace="http://schemas.microsoft.com/office/2006/metadata/properties" ma:root="true" ma:fieldsID="c6df1469d94d19369040d6f00db3e20c" ns2:_="" ns3:_="">
    <xsd:import namespace="48b746f1-b314-4eb1-99d1-d36e21f31bc3"/>
    <xsd:import namespace="26351040-a7a6-4c2d-a8c5-8e82097712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3:SharedWithUsers" minOccurs="0"/>
                <xsd:element ref="ns3:SharedWithDetails" minOccurs="0"/>
                <xsd:element ref="ns2:MediaLengthInSeconds" minOccurs="0"/>
                <xsd:element ref="ns2:typ" minOccurs="0"/>
                <xsd:element ref="ns2:_x010d__x00ed_slo" minOccurs="0"/>
                <xsd:element ref="ns2:Pov_x011b__x0159_en_x00f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b746f1-b314-4eb1-99d1-d36e21f31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6eb6d8f8-6ffe-47b8-9d4e-b916c3b43ec1"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typ" ma:index="24" nillable="true" ma:displayName="typ" ma:format="Dropdown" ma:internalName="typ">
      <xsd:simpleType>
        <xsd:restriction base="dms:Choice">
          <xsd:enumeration value="Volba 1"/>
          <xsd:enumeration value="Volba 2"/>
          <xsd:enumeration value="Volba 3"/>
        </xsd:restriction>
      </xsd:simpleType>
    </xsd:element>
    <xsd:element name="_x010d__x00ed_slo" ma:index="25" nillable="true" ma:displayName="číslo" ma:format="Dropdown" ma:internalName="_x010d__x00ed_slo" ma:percentage="FALSE">
      <xsd:simpleType>
        <xsd:restriction base="dms:Number"/>
      </xsd:simpleType>
    </xsd:element>
    <xsd:element name="Pov_x011b__x0159_en_x00fd_" ma:index="26" nillable="true" ma:displayName="Pověřený" ma:format="Dropdown" ma:list="UserInfo" ma:SharePointGroup="0" ma:internalName="Pov_x011b__x0159_en_x00fd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351040-a7a6-4c2d-a8c5-8e82097712a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4ea11a-7f3d-47d4-a5c4-ce67933804fb}" ma:internalName="TaxCatchAll" ma:showField="CatchAllData" ma:web="26351040-a7a6-4c2d-a8c5-8e82097712a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51040-a7a6-4c2d-a8c5-8e82097712a6" xsi:nil="true"/>
    <lcf76f155ced4ddcb4097134ff3c332f xmlns="48b746f1-b314-4eb1-99d1-d36e21f31bc3">
      <Terms xmlns="http://schemas.microsoft.com/office/infopath/2007/PartnerControls"/>
    </lcf76f155ced4ddcb4097134ff3c332f>
    <typ xmlns="48b746f1-b314-4eb1-99d1-d36e21f31bc3" xsi:nil="true"/>
    <_x010d__x00ed_slo xmlns="48b746f1-b314-4eb1-99d1-d36e21f31bc3" xsi:nil="true"/>
    <Pov_x011b__x0159_en_x00fd_ xmlns="48b746f1-b314-4eb1-99d1-d36e21f31bc3">
      <UserInfo>
        <DisplayName/>
        <AccountId xsi:nil="true"/>
        <AccountType/>
      </UserInfo>
    </Pov_x011b__x0159_en_x00fd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2.xml><?xml version="1.0" encoding="utf-8"?>
<ds:datastoreItem xmlns:ds="http://schemas.openxmlformats.org/officeDocument/2006/customXml" ds:itemID="{92FF8974-C593-45C7-9CFC-FD3D83EDF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b746f1-b314-4eb1-99d1-d36e21f31bc3"/>
    <ds:schemaRef ds:uri="26351040-a7a6-4c2d-a8c5-8e82097712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7A63FC-93A2-4103-BAFD-3FC343832AA2}">
  <ds:schemaRefs>
    <ds:schemaRef ds:uri="http://schemas.microsoft.com/office/2006/metadata/properties"/>
    <ds:schemaRef ds:uri="http://schemas.openxmlformats.org/package/2006/metadata/core-properties"/>
    <ds:schemaRef ds:uri="http://purl.org/dc/dcmitype/"/>
    <ds:schemaRef ds:uri="http://purl.org/dc/elements/1.1/"/>
    <ds:schemaRef ds:uri="http://purl.org/dc/terms/"/>
    <ds:schemaRef ds:uri="http://schemas.microsoft.com/office/infopath/2007/PartnerControls"/>
    <ds:schemaRef ds:uri="http://schemas.microsoft.com/office/2006/documentManagement/types"/>
    <ds:schemaRef ds:uri="26351040-a7a6-4c2d-a8c5-8e82097712a6"/>
    <ds:schemaRef ds:uri="48b746f1-b314-4eb1-99d1-d36e21f31bc3"/>
    <ds:schemaRef ds:uri="http://www.w3.org/XML/1998/namespace"/>
  </ds:schemaRefs>
</ds:datastoreItem>
</file>

<file path=customXml/itemProps4.xml><?xml version="1.0" encoding="utf-8"?>
<ds:datastoreItem xmlns:ds="http://schemas.openxmlformats.org/officeDocument/2006/customXml" ds:itemID="{45B4236F-5E2E-411A-94D0-0A75D5ADA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7711</Words>
  <Characters>45498</Characters>
  <Application>Microsoft Office Word</Application>
  <DocSecurity>0</DocSecurity>
  <Lines>379</Lines>
  <Paragraphs>106</Paragraphs>
  <ScaleCrop>false</ScaleCrop>
  <Company/>
  <LinksUpToDate>false</LinksUpToDate>
  <CharactersWithSpaces>53103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Kristýna Schulzová</cp:lastModifiedBy>
  <cp:revision>2</cp:revision>
  <dcterms:created xsi:type="dcterms:W3CDTF">2023-06-13T14:49:00Z</dcterms:created>
  <dcterms:modified xsi:type="dcterms:W3CDTF">2023-06-13T14:49:00Z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0x01010068C14371FF35CC4582931A8B03836EDA</vt:lpwstr>
  </property>
  <property fmtid="{D5CDD505-2E9C-101B-9397-08002B2CF9AE}" pid="3" name="AuthorIds_UIVersion_56832">
    <vt:lpwstr>6</vt:lpwstr>
  </property>
  <property fmtid="{D5CDD505-2E9C-101B-9397-08002B2CF9AE}" pid="4" name="AuthorIds_UIVersion_65024">
    <vt:lpwstr>6</vt:lpwstr>
  </property>
  <property fmtid="{D5CDD505-2E9C-101B-9397-08002B2CF9AE}" pid="5" name="MSIP_Label_43f08ec5-d6d9-4227-8387-ccbfcb3632c4_Enabled">
    <vt:lpwstr>true</vt:lpwstr>
  </property>
  <property fmtid="{D5CDD505-2E9C-101B-9397-08002B2CF9AE}" pid="6" name="MSIP_Label_43f08ec5-d6d9-4227-8387-ccbfcb3632c4_SetDate">
    <vt:lpwstr>2022-10-18T11:25:48Z</vt:lpwstr>
  </property>
  <property fmtid="{D5CDD505-2E9C-101B-9397-08002B2CF9AE}" pid="7" name="MSIP_Label_43f08ec5-d6d9-4227-8387-ccbfcb3632c4_Method">
    <vt:lpwstr>Standard</vt:lpwstr>
  </property>
  <property fmtid="{D5CDD505-2E9C-101B-9397-08002B2CF9AE}" pid="8" name="MSIP_Label_43f08ec5-d6d9-4227-8387-ccbfcb3632c4_Name">
    <vt:lpwstr>Sweco Restricted</vt:lpwstr>
  </property>
  <property fmtid="{D5CDD505-2E9C-101B-9397-08002B2CF9AE}" pid="9" name="MSIP_Label_43f08ec5-d6d9-4227-8387-ccbfcb3632c4_SiteId">
    <vt:lpwstr>b7872ef0-9a00-4c18-8a4a-c7d25c778a9e</vt:lpwstr>
  </property>
  <property fmtid="{D5CDD505-2E9C-101B-9397-08002B2CF9AE}" pid="10" name="MSIP_Label_43f08ec5-d6d9-4227-8387-ccbfcb3632c4_ActionId">
    <vt:lpwstr>1450d266-17ec-4ab6-8d57-81b989060040</vt:lpwstr>
  </property>
  <property fmtid="{D5CDD505-2E9C-101B-9397-08002B2CF9AE}" pid="11" name="MSIP_Label_43f08ec5-d6d9-4227-8387-ccbfcb3632c4_ContentBits">
    <vt:lpwstr>0</vt:lpwstr>
  </property>
  <property fmtid="{D5CDD505-2E9C-101B-9397-08002B2CF9AE}" pid="12" name="MediaServiceImageTags">
    <vt:lpwstr/>
  </property>
</Properties>
</file>