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40885" w14:textId="5FC3021E" w:rsidR="007A0C6A" w:rsidRDefault="007A0C6A" w:rsidP="0012427C">
      <w:pPr>
        <w:pStyle w:val="Nadpis1"/>
        <w:jc w:val="center"/>
        <w:rPr>
          <w:b/>
          <w:color w:val="auto"/>
          <w:u w:val="single"/>
        </w:rPr>
      </w:pPr>
      <w:r w:rsidRPr="0012427C">
        <w:rPr>
          <w:b/>
          <w:color w:val="auto"/>
          <w:u w:val="single"/>
        </w:rPr>
        <w:t>Specifikace</w:t>
      </w:r>
      <w:r w:rsidR="00AF1262" w:rsidRPr="0012427C">
        <w:rPr>
          <w:b/>
          <w:color w:val="auto"/>
          <w:u w:val="single"/>
        </w:rPr>
        <w:t xml:space="preserve"> parametrů</w:t>
      </w:r>
      <w:r w:rsidR="0055702F" w:rsidRPr="0012427C">
        <w:rPr>
          <w:b/>
          <w:color w:val="auto"/>
          <w:u w:val="single"/>
        </w:rPr>
        <w:t xml:space="preserve"> </w:t>
      </w:r>
      <w:r w:rsidR="0028344A" w:rsidRPr="0012427C">
        <w:rPr>
          <w:b/>
          <w:color w:val="auto"/>
          <w:u w:val="single"/>
        </w:rPr>
        <w:t xml:space="preserve">pro </w:t>
      </w:r>
      <w:r w:rsidR="00241FEC">
        <w:rPr>
          <w:b/>
          <w:color w:val="auto"/>
          <w:u w:val="single"/>
        </w:rPr>
        <w:t xml:space="preserve">veřejnou zakázku </w:t>
      </w:r>
      <w:r w:rsidR="002A5347">
        <w:rPr>
          <w:b/>
          <w:color w:val="auto"/>
          <w:u w:val="single"/>
        </w:rPr>
        <w:t>„</w:t>
      </w:r>
      <w:r w:rsidR="00F6724F" w:rsidRPr="00F6724F">
        <w:rPr>
          <w:b/>
          <w:color w:val="auto"/>
          <w:u w:val="single"/>
        </w:rPr>
        <w:t>IT vybavení pro střední školu – ZŠ a SŠ Karlovy Vary</w:t>
      </w:r>
      <w:r w:rsidR="002A5347">
        <w:rPr>
          <w:b/>
          <w:color w:val="auto"/>
          <w:u w:val="single"/>
        </w:rPr>
        <w:t>“</w:t>
      </w:r>
    </w:p>
    <w:p w14:paraId="28810273" w14:textId="77777777" w:rsidR="0012427C" w:rsidRPr="0012427C" w:rsidRDefault="0012427C" w:rsidP="0012427C"/>
    <w:p w14:paraId="5E977987" w14:textId="46DECE34" w:rsidR="00AF1262" w:rsidRDefault="00AF1262" w:rsidP="00AF1262">
      <w:r w:rsidRPr="0012427C">
        <w:t>Všechny udávané parametry jsou minimální a lze je nahradit výkonnějším zařízením</w:t>
      </w:r>
      <w:r w:rsidR="007C7916">
        <w:t>.</w:t>
      </w:r>
    </w:p>
    <w:p w14:paraId="18D56759" w14:textId="573525EB" w:rsidR="007C7916" w:rsidRDefault="007C7916" w:rsidP="007C7916">
      <w:pPr>
        <w:rPr>
          <w:b/>
        </w:rPr>
      </w:pPr>
      <w:r w:rsidRPr="008D3832">
        <w:rPr>
          <w:b/>
        </w:rPr>
        <w:t>Zadavatel nepřipouští dodávku repasovaného nebo použitého zboží.</w:t>
      </w:r>
    </w:p>
    <w:p w14:paraId="2CFC8D3A" w14:textId="6FC2B047" w:rsidR="00F6724F" w:rsidRDefault="00F6724F" w:rsidP="007C7916">
      <w:pPr>
        <w:rPr>
          <w:b/>
        </w:rPr>
      </w:pPr>
    </w:p>
    <w:p w14:paraId="03DD5B44" w14:textId="77777777" w:rsidR="00F6724F" w:rsidRDefault="00F6724F" w:rsidP="00F6724F">
      <w:pPr>
        <w:autoSpaceDE w:val="0"/>
        <w:autoSpaceDN w:val="0"/>
        <w:adjustRightInd w:val="0"/>
        <w:rPr>
          <w:b/>
          <w:u w:val="single"/>
        </w:rPr>
      </w:pPr>
      <w:r w:rsidRPr="00466AAD">
        <w:rPr>
          <w:b/>
          <w:u w:val="single"/>
        </w:rPr>
        <w:t xml:space="preserve">Notebook 17“ </w:t>
      </w:r>
      <w:r>
        <w:rPr>
          <w:b/>
          <w:u w:val="single"/>
        </w:rPr>
        <w:t xml:space="preserve"> -  15 kusů</w:t>
      </w:r>
    </w:p>
    <w:p w14:paraId="31018B5A" w14:textId="77777777" w:rsidR="00F6724F" w:rsidRPr="005E4671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>
        <w:t>procesor</w:t>
      </w:r>
      <w:r w:rsidRPr="005E4671">
        <w:t xml:space="preserve"> s výkonem min. 3040 bodů dle http://www.cpubenchmark.net </w:t>
      </w:r>
    </w:p>
    <w:p w14:paraId="234BC5CD" w14:textId="77777777" w:rsidR="00F6724F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5E4671">
        <w:t>operační paměť min. 8 GB DDR4</w:t>
      </w:r>
    </w:p>
    <w:p w14:paraId="66AC1E58" w14:textId="1BD05F9F" w:rsidR="00125B63" w:rsidRPr="00CA4E8C" w:rsidRDefault="00125B63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CA4E8C">
        <w:rPr>
          <w:rFonts w:ascii="Calibri" w:hAnsi="Calibri" w:cs="Calibri"/>
        </w:rPr>
        <w:t xml:space="preserve">pevný disk  512 GB </w:t>
      </w:r>
      <w:proofErr w:type="spellStart"/>
      <w:r w:rsidRPr="00CA4E8C">
        <w:rPr>
          <w:rFonts w:ascii="Calibri" w:hAnsi="Calibri" w:cs="Calibri"/>
        </w:rPr>
        <w:t>PCIe</w:t>
      </w:r>
      <w:proofErr w:type="spellEnd"/>
      <w:r w:rsidRPr="00CA4E8C">
        <w:rPr>
          <w:rFonts w:ascii="Calibri" w:hAnsi="Calibri" w:cs="Calibri"/>
        </w:rPr>
        <w:t xml:space="preserve">® </w:t>
      </w:r>
      <w:proofErr w:type="spellStart"/>
      <w:r w:rsidRPr="00CA4E8C">
        <w:rPr>
          <w:rFonts w:ascii="Calibri" w:hAnsi="Calibri" w:cs="Calibri"/>
        </w:rPr>
        <w:t>NVMe</w:t>
      </w:r>
      <w:proofErr w:type="spellEnd"/>
      <w:r w:rsidRPr="00CA4E8C">
        <w:rPr>
          <w:rFonts w:ascii="Calibri" w:hAnsi="Calibri" w:cs="Calibri"/>
        </w:rPr>
        <w:t xml:space="preserve">™ </w:t>
      </w:r>
      <w:proofErr w:type="gramStart"/>
      <w:r w:rsidRPr="00CA4E8C">
        <w:rPr>
          <w:rFonts w:ascii="Calibri" w:hAnsi="Calibri" w:cs="Calibri"/>
        </w:rPr>
        <w:t>M.2 SSD</w:t>
      </w:r>
      <w:proofErr w:type="gramEnd"/>
    </w:p>
    <w:p w14:paraId="2CF0159A" w14:textId="77777777" w:rsidR="00F6724F" w:rsidRPr="005E4671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5E4671">
        <w:t xml:space="preserve">grafická karta integrovaná </w:t>
      </w:r>
    </w:p>
    <w:p w14:paraId="11797D67" w14:textId="77777777" w:rsidR="00F6724F" w:rsidRPr="005E4671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5E4671">
        <w:t xml:space="preserve">šasi z tvrzeného plastu </w:t>
      </w:r>
      <w:bookmarkStart w:id="0" w:name="_GoBack"/>
      <w:bookmarkEnd w:id="0"/>
    </w:p>
    <w:p w14:paraId="7CCCA4B1" w14:textId="77777777" w:rsidR="00F6724F" w:rsidRPr="005E4671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5E4671">
        <w:t xml:space="preserve">LCD displej 17“ matný 1600x900 HD+, WLED podsvícení, 250 </w:t>
      </w:r>
      <w:proofErr w:type="spellStart"/>
      <w:r w:rsidRPr="005E4671">
        <w:t>nits</w:t>
      </w:r>
      <w:proofErr w:type="spellEnd"/>
      <w:r w:rsidRPr="005E4671">
        <w:t xml:space="preserve"> (cd/m2), 60% NTSC</w:t>
      </w:r>
    </w:p>
    <w:p w14:paraId="51D7170E" w14:textId="77777777" w:rsidR="00F6724F" w:rsidRPr="005E4671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proofErr w:type="spellStart"/>
      <w:r w:rsidRPr="005E4671">
        <w:t>WiFI</w:t>
      </w:r>
      <w:proofErr w:type="spellEnd"/>
      <w:r w:rsidRPr="005E4671">
        <w:t xml:space="preserve"> 802.11ax, </w:t>
      </w:r>
      <w:proofErr w:type="spellStart"/>
      <w:r w:rsidRPr="005E4671">
        <w:t>Bluetooth</w:t>
      </w:r>
      <w:proofErr w:type="spellEnd"/>
      <w:r w:rsidRPr="005E4671">
        <w:t xml:space="preserve"> min. 4.2</w:t>
      </w:r>
    </w:p>
    <w:p w14:paraId="439C5E8F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 xml:space="preserve">porty: 1× USB-C 3.1 (pouze pro přenos dat, přenosová rychlost signálu 5 </w:t>
      </w:r>
      <w:proofErr w:type="spellStart"/>
      <w:r w:rsidRPr="00466AAD">
        <w:t>Gb</w:t>
      </w:r>
      <w:proofErr w:type="spellEnd"/>
      <w:r w:rsidRPr="00466AAD">
        <w:t>/s), 2× USB 3.1 Gen 1, 1× kombinovaný konektor sluchátek/mikrofonu, 1× HDMI 1.4b (1920 × 1080 @60Hz)</w:t>
      </w:r>
    </w:p>
    <w:p w14:paraId="60E4720F" w14:textId="77777777" w:rsidR="00F6724F" w:rsidRPr="00CA4E8C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CA4E8C">
        <w:t>Podpora TPM 2.0</w:t>
      </w:r>
    </w:p>
    <w:p w14:paraId="36F888AF" w14:textId="77777777" w:rsidR="00F6724F" w:rsidRPr="00CA4E8C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CA4E8C">
        <w:t xml:space="preserve">Podsvícená klávesnice s numerickou částí  </w:t>
      </w:r>
    </w:p>
    <w:p w14:paraId="77A0763D" w14:textId="6480DD92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CA4E8C">
        <w:t>Nový, nepoužitý operační systém Microsoft Windows v nejaktuálnější verzi (např. WIN 11), jehož pravost je</w:t>
      </w:r>
      <w:r w:rsidRPr="00466AAD">
        <w:t xml:space="preserve"> garantovaná a u výrobce ověřitelná. NESMÍ být použita druhotná licence WINDOWS, Notebooky musí být Autopilot </w:t>
      </w:r>
      <w:proofErr w:type="spellStart"/>
      <w:r w:rsidRPr="00466AAD">
        <w:t>Ready</w:t>
      </w:r>
      <w:proofErr w:type="spellEnd"/>
      <w:r w:rsidRPr="00466AAD">
        <w:t xml:space="preserve">. </w:t>
      </w:r>
      <w:r w:rsidR="00270609" w:rsidRPr="00270609">
        <w:t>(Zadavatel požaduje tento SW z důvodu kompatibility počítačů v síti</w:t>
      </w:r>
      <w:r w:rsidRPr="00466AAD">
        <w:t>, kdy nevzniknou zadavateli vícenáklady spojené s nutností proškolení pedagogů na nový SW)</w:t>
      </w:r>
    </w:p>
    <w:p w14:paraId="61E50C1A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>v balení bude napájecí adaptér 45W</w:t>
      </w:r>
    </w:p>
    <w:p w14:paraId="2B0E2AB9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>Hmotnost max. 2,1kg</w:t>
      </w:r>
    </w:p>
    <w:p w14:paraId="5989B68D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>Záruka min. 24 měsíců</w:t>
      </w:r>
    </w:p>
    <w:p w14:paraId="132D13AB" w14:textId="77777777" w:rsidR="00F6724F" w:rsidRPr="00466AAD" w:rsidRDefault="00F6724F" w:rsidP="00F6724F">
      <w:pPr>
        <w:autoSpaceDE w:val="0"/>
        <w:autoSpaceDN w:val="0"/>
        <w:adjustRightInd w:val="0"/>
      </w:pPr>
    </w:p>
    <w:p w14:paraId="435855CC" w14:textId="77777777" w:rsidR="00F6724F" w:rsidRDefault="00F6724F" w:rsidP="00F6724F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Sluchát</w:t>
      </w:r>
      <w:r w:rsidRPr="00466AAD">
        <w:rPr>
          <w:b/>
          <w:u w:val="single"/>
        </w:rPr>
        <w:t xml:space="preserve">ka s mikrofonem – hlavový most </w:t>
      </w:r>
      <w:r>
        <w:rPr>
          <w:b/>
          <w:u w:val="single"/>
        </w:rPr>
        <w:t xml:space="preserve"> - </w:t>
      </w:r>
      <w:r w:rsidRPr="00466AAD">
        <w:rPr>
          <w:b/>
          <w:u w:val="single"/>
        </w:rPr>
        <w:t>15</w:t>
      </w:r>
      <w:r>
        <w:rPr>
          <w:b/>
          <w:u w:val="single"/>
        </w:rPr>
        <w:t xml:space="preserve"> kusů</w:t>
      </w:r>
    </w:p>
    <w:p w14:paraId="6C5CAA50" w14:textId="77777777" w:rsidR="00F6724F" w:rsidRPr="00FA19F8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rPr>
          <w:rStyle w:val="a11"/>
          <w:b/>
          <w:u w:val="single"/>
        </w:rPr>
      </w:pPr>
      <w:r w:rsidRPr="00FA19F8">
        <w:rPr>
          <w:rStyle w:val="a11"/>
        </w:rPr>
        <w:t xml:space="preserve">Sluchátka oboustranná drátová s mikrofonem (hlavový most) </w:t>
      </w:r>
    </w:p>
    <w:p w14:paraId="39FEA231" w14:textId="30214407" w:rsidR="00F6724F" w:rsidRPr="00FA19F8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rPr>
          <w:rStyle w:val="a11"/>
          <w:b/>
          <w:u w:val="single"/>
        </w:rPr>
      </w:pPr>
      <w:r w:rsidRPr="00FA19F8">
        <w:rPr>
          <w:rStyle w:val="a11"/>
        </w:rPr>
        <w:t xml:space="preserve">Měkké náušníky </w:t>
      </w:r>
    </w:p>
    <w:p w14:paraId="78A117A0" w14:textId="77777777" w:rsidR="00F6724F" w:rsidRPr="00FA19F8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rPr>
          <w:rStyle w:val="a11"/>
          <w:b/>
          <w:u w:val="single"/>
        </w:rPr>
      </w:pPr>
      <w:r w:rsidRPr="00FA19F8">
        <w:rPr>
          <w:rStyle w:val="a11"/>
        </w:rPr>
        <w:t>Polohovatelný mikrofon</w:t>
      </w:r>
    </w:p>
    <w:p w14:paraId="57144F8F" w14:textId="0AEB5448" w:rsidR="00F6724F" w:rsidRPr="00FA19F8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rPr>
          <w:rStyle w:val="a11"/>
          <w:b/>
          <w:u w:val="single"/>
        </w:rPr>
      </w:pPr>
      <w:r w:rsidRPr="00FA19F8">
        <w:rPr>
          <w:rStyle w:val="a11"/>
        </w:rPr>
        <w:t>Délka kabelu min.</w:t>
      </w:r>
      <w:r w:rsidR="008B2261">
        <w:rPr>
          <w:rStyle w:val="a11"/>
        </w:rPr>
        <w:t xml:space="preserve"> </w:t>
      </w:r>
      <w:r w:rsidRPr="00FA19F8">
        <w:rPr>
          <w:rStyle w:val="a11"/>
        </w:rPr>
        <w:t>2 m</w:t>
      </w:r>
    </w:p>
    <w:p w14:paraId="413CF34C" w14:textId="77777777" w:rsidR="00F6724F" w:rsidRPr="00FA19F8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rPr>
          <w:rStyle w:val="a11"/>
          <w:b/>
          <w:u w:val="single"/>
        </w:rPr>
      </w:pPr>
      <w:r w:rsidRPr="00FA19F8">
        <w:rPr>
          <w:rStyle w:val="a11"/>
        </w:rPr>
        <w:t>Min. rozsah frekvence 20Hz~20KHz</w:t>
      </w:r>
    </w:p>
    <w:p w14:paraId="5A4E75FC" w14:textId="77777777" w:rsidR="00F6724F" w:rsidRPr="00FA19F8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rPr>
          <w:rStyle w:val="a11"/>
          <w:b/>
          <w:u w:val="single"/>
        </w:rPr>
      </w:pPr>
      <w:r w:rsidRPr="00FA19F8">
        <w:rPr>
          <w:rStyle w:val="a11"/>
        </w:rPr>
        <w:t>Impedance 32 Ohm</w:t>
      </w:r>
    </w:p>
    <w:p w14:paraId="0F113A6A" w14:textId="77777777" w:rsidR="00F6724F" w:rsidRPr="00FA19F8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rPr>
          <w:rStyle w:val="a11"/>
          <w:b/>
          <w:u w:val="single"/>
        </w:rPr>
      </w:pPr>
      <w:r w:rsidRPr="00FA19F8">
        <w:rPr>
          <w:shd w:val="clear" w:color="auto" w:fill="FFFFFF"/>
        </w:rPr>
        <w:t>Frekvenční odezva mikrofonu: 30 - 16 000 Hz</w:t>
      </w:r>
    </w:p>
    <w:p w14:paraId="22FA9D45" w14:textId="77777777" w:rsidR="00F6724F" w:rsidRPr="00FA19F8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rPr>
          <w:rStyle w:val="a11"/>
          <w:b/>
          <w:u w:val="single"/>
        </w:rPr>
      </w:pPr>
      <w:r w:rsidRPr="00FA19F8">
        <w:rPr>
          <w:rStyle w:val="a11"/>
        </w:rPr>
        <w:t>Min. Citlivost mikrofonu -58 dB</w:t>
      </w:r>
    </w:p>
    <w:p w14:paraId="037032B7" w14:textId="77777777" w:rsidR="00F6724F" w:rsidRPr="00FA19F8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rPr>
          <w:rStyle w:val="a11"/>
          <w:b/>
          <w:u w:val="single"/>
        </w:rPr>
      </w:pPr>
      <w:r w:rsidRPr="00FA19F8">
        <w:rPr>
          <w:rStyle w:val="a11"/>
        </w:rPr>
        <w:t xml:space="preserve">Konektory: mini Jack 2x </w:t>
      </w:r>
    </w:p>
    <w:p w14:paraId="0256575F" w14:textId="109C1CB1" w:rsidR="00F6724F" w:rsidRPr="00FA19F8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rPr>
          <w:b/>
          <w:u w:val="single"/>
        </w:rPr>
      </w:pPr>
      <w:r w:rsidRPr="00FA19F8">
        <w:t>Záruka min.</w:t>
      </w:r>
      <w:r>
        <w:t xml:space="preserve"> </w:t>
      </w:r>
      <w:r w:rsidRPr="00FA19F8">
        <w:t xml:space="preserve">24 měsíců </w:t>
      </w:r>
    </w:p>
    <w:p w14:paraId="45629687" w14:textId="77777777" w:rsidR="00F6724F" w:rsidRPr="00FA19F8" w:rsidRDefault="00F6724F" w:rsidP="00F6724F">
      <w:pPr>
        <w:autoSpaceDE w:val="0"/>
        <w:autoSpaceDN w:val="0"/>
        <w:adjustRightInd w:val="0"/>
      </w:pPr>
    </w:p>
    <w:p w14:paraId="0AEF40B0" w14:textId="19CC67E9" w:rsidR="00F6724F" w:rsidRDefault="00F6724F" w:rsidP="00F6724F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MS Office </w:t>
      </w:r>
      <w:r w:rsidRPr="00466AAD">
        <w:rPr>
          <w:b/>
          <w:u w:val="single"/>
        </w:rPr>
        <w:t xml:space="preserve">– školní verze </w:t>
      </w:r>
      <w:r>
        <w:rPr>
          <w:b/>
          <w:u w:val="single"/>
        </w:rPr>
        <w:t xml:space="preserve"> - </w:t>
      </w:r>
      <w:r w:rsidRPr="00466AAD">
        <w:rPr>
          <w:b/>
          <w:u w:val="single"/>
        </w:rPr>
        <w:t>15</w:t>
      </w:r>
      <w:r>
        <w:rPr>
          <w:b/>
          <w:u w:val="single"/>
        </w:rPr>
        <w:t xml:space="preserve"> kusů</w:t>
      </w:r>
      <w:r w:rsidRPr="00466AAD">
        <w:rPr>
          <w:b/>
          <w:u w:val="single"/>
        </w:rPr>
        <w:t xml:space="preserve"> </w:t>
      </w:r>
    </w:p>
    <w:p w14:paraId="3D0BDD40" w14:textId="577BB0D2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 xml:space="preserve">Nový, nepoužitý kancelářský balík software Microsoft Office Standard školní verze. NESMÍ být použita druhotná licence. </w:t>
      </w:r>
      <w:r w:rsidR="00270609" w:rsidRPr="00270609">
        <w:t>Zadavatel požaduje tento SW z důvodu kompatibility počítačů v síti</w:t>
      </w:r>
      <w:r w:rsidRPr="00466AAD">
        <w:t>, kdy nevzniknou zadavateli vícenáklady spojené s nutností proškolení pedagogů na nový SW)</w:t>
      </w:r>
      <w:r>
        <w:t>.</w:t>
      </w:r>
    </w:p>
    <w:p w14:paraId="0B33AEDA" w14:textId="51BB0440" w:rsidR="00F6724F" w:rsidRDefault="00F6724F" w:rsidP="00F6724F">
      <w:pPr>
        <w:autoSpaceDE w:val="0"/>
        <w:autoSpaceDN w:val="0"/>
        <w:adjustRightInd w:val="0"/>
        <w:rPr>
          <w:color w:val="252525"/>
        </w:rPr>
      </w:pPr>
    </w:p>
    <w:p w14:paraId="0E9EE458" w14:textId="073B8B07" w:rsidR="00CA4E8C" w:rsidRDefault="00CA4E8C" w:rsidP="00F6724F">
      <w:pPr>
        <w:autoSpaceDE w:val="0"/>
        <w:autoSpaceDN w:val="0"/>
        <w:adjustRightInd w:val="0"/>
        <w:rPr>
          <w:color w:val="252525"/>
        </w:rPr>
      </w:pPr>
    </w:p>
    <w:p w14:paraId="1251394A" w14:textId="510F8E62" w:rsidR="00CA4E8C" w:rsidRDefault="00CA4E8C" w:rsidP="00F6724F">
      <w:pPr>
        <w:autoSpaceDE w:val="0"/>
        <w:autoSpaceDN w:val="0"/>
        <w:adjustRightInd w:val="0"/>
        <w:rPr>
          <w:color w:val="252525"/>
        </w:rPr>
      </w:pPr>
    </w:p>
    <w:p w14:paraId="5CD6142A" w14:textId="77777777" w:rsidR="00CA4E8C" w:rsidRPr="00466AAD" w:rsidRDefault="00CA4E8C" w:rsidP="00F6724F">
      <w:pPr>
        <w:autoSpaceDE w:val="0"/>
        <w:autoSpaceDN w:val="0"/>
        <w:adjustRightInd w:val="0"/>
        <w:rPr>
          <w:color w:val="252525"/>
        </w:rPr>
      </w:pPr>
    </w:p>
    <w:p w14:paraId="58C7A96D" w14:textId="77777777" w:rsidR="00F6724F" w:rsidRPr="00466AAD" w:rsidRDefault="00F6724F" w:rsidP="00F6724F">
      <w:pPr>
        <w:autoSpaceDE w:val="0"/>
        <w:autoSpaceDN w:val="0"/>
        <w:adjustRightInd w:val="0"/>
        <w:rPr>
          <w:b/>
          <w:u w:val="single"/>
        </w:rPr>
      </w:pPr>
      <w:r w:rsidRPr="00466AAD">
        <w:rPr>
          <w:b/>
          <w:u w:val="single"/>
        </w:rPr>
        <w:lastRenderedPageBreak/>
        <w:t>Ant</w:t>
      </w:r>
      <w:r>
        <w:rPr>
          <w:b/>
          <w:u w:val="single"/>
        </w:rPr>
        <w:t>ivirový program - 15 kusů</w:t>
      </w:r>
    </w:p>
    <w:p w14:paraId="7EBB9854" w14:textId="620B1F23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rPr>
          <w:b/>
          <w:u w:val="single"/>
        </w:rPr>
      </w:pPr>
      <w:r w:rsidRPr="00466AAD">
        <w:t>Nový, nepoužitý antivirový software zajišťující ochranu koncových zařízení, zabraňující kybernetickým útokům, detekujíc</w:t>
      </w:r>
      <w:r>
        <w:t>í</w:t>
      </w:r>
      <w:r w:rsidRPr="00466AAD">
        <w:t xml:space="preserve"> škodlivé aktivity a poskytující možnost okamžité nápravy. Obsahuje vícevrstvou ochrana, má podporu napříč platformami a má nízkou zátěž na systém. </w:t>
      </w:r>
      <w:r w:rsidR="00270609" w:rsidRPr="00270609">
        <w:t>Zadavatel požaduje tento SW z důvodu kompatibility počítačů v síti</w:t>
      </w:r>
      <w:r w:rsidRPr="00466AAD">
        <w:t>, kdy nevzniknou zadavateli vícenáklady spojené s nutností proškolení pedagogů na nový SW)</w:t>
      </w:r>
      <w:r>
        <w:t>.</w:t>
      </w:r>
    </w:p>
    <w:p w14:paraId="7DCFD7A2" w14:textId="77777777" w:rsidR="00F6724F" w:rsidRPr="00466AAD" w:rsidRDefault="00F6724F" w:rsidP="00F6724F">
      <w:pPr>
        <w:autoSpaceDE w:val="0"/>
        <w:autoSpaceDN w:val="0"/>
        <w:adjustRightInd w:val="0"/>
      </w:pPr>
    </w:p>
    <w:p w14:paraId="29904B47" w14:textId="77777777" w:rsidR="00F6724F" w:rsidRPr="008B067F" w:rsidRDefault="00F6724F" w:rsidP="00F6724F">
      <w:pPr>
        <w:autoSpaceDE w:val="0"/>
        <w:autoSpaceDN w:val="0"/>
        <w:adjustRightInd w:val="0"/>
        <w:rPr>
          <w:b/>
          <w:u w:val="single"/>
        </w:rPr>
      </w:pPr>
      <w:r w:rsidRPr="008B067F">
        <w:rPr>
          <w:b/>
          <w:u w:val="single"/>
        </w:rPr>
        <w:t>Tiskárna –</w:t>
      </w:r>
      <w:r>
        <w:rPr>
          <w:b/>
          <w:u w:val="single"/>
        </w:rPr>
        <w:t xml:space="preserve"> </w:t>
      </w:r>
      <w:r w:rsidRPr="008B067F">
        <w:rPr>
          <w:b/>
          <w:u w:val="single"/>
        </w:rPr>
        <w:t>formát A4 - 1 kus</w:t>
      </w:r>
    </w:p>
    <w:p w14:paraId="1FA4AC26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 xml:space="preserve">Technologie tisku: inkoustová (nesmazatelný tisk) </w:t>
      </w:r>
    </w:p>
    <w:p w14:paraId="0B6D00FB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 xml:space="preserve">Multifunkce: tiskárna / skener / kopírka </w:t>
      </w:r>
    </w:p>
    <w:p w14:paraId="6FCB421F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>Formát A4</w:t>
      </w:r>
    </w:p>
    <w:p w14:paraId="63B48E27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>Rychlost tisku ČB/barvy: 33str./min / 20str./min</w:t>
      </w:r>
    </w:p>
    <w:p w14:paraId="20BE67C7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 xml:space="preserve">Duplexní tisk: Ano </w:t>
      </w:r>
    </w:p>
    <w:p w14:paraId="43A00F90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>Rozlišení tisku: 4800 x 1200 dpi</w:t>
      </w:r>
    </w:p>
    <w:p w14:paraId="6E81F215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>Počet inkoustů: 4</w:t>
      </w:r>
    </w:p>
    <w:p w14:paraId="0A31099E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>Automatický podavač dokumentů: Ano, 30 stran</w:t>
      </w:r>
    </w:p>
    <w:p w14:paraId="164A9ACA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>Rozlišení skeneru: 1200 x 2400 dpi</w:t>
      </w:r>
    </w:p>
    <w:p w14:paraId="4720E730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 xml:space="preserve">Rozhraní: USB, </w:t>
      </w:r>
      <w:proofErr w:type="spellStart"/>
      <w:r w:rsidRPr="00466AAD">
        <w:t>Ethernet</w:t>
      </w:r>
      <w:proofErr w:type="spellEnd"/>
      <w:r w:rsidRPr="00466AAD">
        <w:t xml:space="preserve"> LAN, </w:t>
      </w:r>
      <w:proofErr w:type="spellStart"/>
      <w:r w:rsidRPr="00466AAD">
        <w:t>WiFi</w:t>
      </w:r>
      <w:proofErr w:type="spellEnd"/>
      <w:r w:rsidRPr="00466AAD">
        <w:t xml:space="preserve">, </w:t>
      </w:r>
      <w:proofErr w:type="spellStart"/>
      <w:r w:rsidRPr="00466AAD">
        <w:t>WiFi</w:t>
      </w:r>
      <w:proofErr w:type="spellEnd"/>
      <w:r w:rsidRPr="00466AAD">
        <w:t xml:space="preserve"> direct</w:t>
      </w:r>
    </w:p>
    <w:p w14:paraId="5451F1EE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 xml:space="preserve">Počet zásobníků papíru: 1 </w:t>
      </w:r>
    </w:p>
    <w:p w14:paraId="66BB1AF7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 xml:space="preserve">Kapacita zásobníků: 250str </w:t>
      </w:r>
    </w:p>
    <w:p w14:paraId="330657F6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 xml:space="preserve">LCD displej: barevná dotyková obrazovka </w:t>
      </w:r>
    </w:p>
    <w:p w14:paraId="1569573B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 xml:space="preserve">Tisk z mobilních zařízení a tisk do cloudu </w:t>
      </w:r>
    </w:p>
    <w:p w14:paraId="05442444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>Spotřeba energie: &lt;13 W</w:t>
      </w:r>
    </w:p>
    <w:p w14:paraId="222FF02A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</w:pPr>
      <w:r w:rsidRPr="00466AAD">
        <w:t xml:space="preserve">Součástí dodávky bude sada inkoustů 1x černá a 1x od každé barvy (NE startovací inkousty) </w:t>
      </w:r>
    </w:p>
    <w:p w14:paraId="241D3C39" w14:textId="77777777" w:rsidR="00F6724F" w:rsidRPr="00466AAD" w:rsidRDefault="00F6724F" w:rsidP="00F6724F">
      <w:pPr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left="567" w:hanging="283"/>
      </w:pPr>
      <w:r w:rsidRPr="00466AAD">
        <w:t xml:space="preserve">Záruka min. </w:t>
      </w:r>
      <w:r w:rsidRPr="00F6724F">
        <w:rPr>
          <w:b/>
        </w:rPr>
        <w:t>36 měsíců</w:t>
      </w:r>
      <w:r w:rsidRPr="00466AAD">
        <w:t xml:space="preserve"> </w:t>
      </w:r>
    </w:p>
    <w:p w14:paraId="1AF17534" w14:textId="77777777" w:rsidR="00F6724F" w:rsidRDefault="00F6724F" w:rsidP="007C7916">
      <w:pPr>
        <w:rPr>
          <w:b/>
        </w:rPr>
      </w:pPr>
    </w:p>
    <w:sectPr w:rsidR="00F6724F" w:rsidSect="00AF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239"/>
    <w:multiLevelType w:val="hybridMultilevel"/>
    <w:tmpl w:val="5FFA6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789D"/>
    <w:multiLevelType w:val="hybridMultilevel"/>
    <w:tmpl w:val="D870F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553"/>
    <w:multiLevelType w:val="hybridMultilevel"/>
    <w:tmpl w:val="5516B3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944EDD"/>
    <w:multiLevelType w:val="hybridMultilevel"/>
    <w:tmpl w:val="58B80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6349"/>
    <w:multiLevelType w:val="hybridMultilevel"/>
    <w:tmpl w:val="7DEA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C41"/>
    <w:multiLevelType w:val="hybridMultilevel"/>
    <w:tmpl w:val="1C94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245C"/>
    <w:multiLevelType w:val="hybridMultilevel"/>
    <w:tmpl w:val="1E1EB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A675D"/>
    <w:multiLevelType w:val="hybridMultilevel"/>
    <w:tmpl w:val="61765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42E71"/>
    <w:multiLevelType w:val="hybridMultilevel"/>
    <w:tmpl w:val="E16A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56FF"/>
    <w:multiLevelType w:val="hybridMultilevel"/>
    <w:tmpl w:val="583C7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010ED"/>
    <w:multiLevelType w:val="hybridMultilevel"/>
    <w:tmpl w:val="0FD6F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F505C"/>
    <w:multiLevelType w:val="hybridMultilevel"/>
    <w:tmpl w:val="3F32E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E60BB"/>
    <w:multiLevelType w:val="hybridMultilevel"/>
    <w:tmpl w:val="87787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72C5A"/>
    <w:multiLevelType w:val="hybridMultilevel"/>
    <w:tmpl w:val="15083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E1C09"/>
    <w:multiLevelType w:val="multilevel"/>
    <w:tmpl w:val="5D1A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6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23"/>
    <w:rsid w:val="00057623"/>
    <w:rsid w:val="000A1963"/>
    <w:rsid w:val="000C481B"/>
    <w:rsid w:val="0012427C"/>
    <w:rsid w:val="00125B63"/>
    <w:rsid w:val="0017510B"/>
    <w:rsid w:val="00241FEC"/>
    <w:rsid w:val="00270609"/>
    <w:rsid w:val="0028344A"/>
    <w:rsid w:val="002A5347"/>
    <w:rsid w:val="002F1914"/>
    <w:rsid w:val="003A5455"/>
    <w:rsid w:val="0055702F"/>
    <w:rsid w:val="005B18C5"/>
    <w:rsid w:val="005D5C18"/>
    <w:rsid w:val="0060353E"/>
    <w:rsid w:val="00741692"/>
    <w:rsid w:val="0076527D"/>
    <w:rsid w:val="007A0C6A"/>
    <w:rsid w:val="007C7916"/>
    <w:rsid w:val="00844314"/>
    <w:rsid w:val="00857F52"/>
    <w:rsid w:val="008B2261"/>
    <w:rsid w:val="008D3832"/>
    <w:rsid w:val="00A9556D"/>
    <w:rsid w:val="00AF1262"/>
    <w:rsid w:val="00B00787"/>
    <w:rsid w:val="00B13D31"/>
    <w:rsid w:val="00BD2706"/>
    <w:rsid w:val="00C02BBB"/>
    <w:rsid w:val="00C31061"/>
    <w:rsid w:val="00CA4E8C"/>
    <w:rsid w:val="00CB2B8A"/>
    <w:rsid w:val="00CE16B4"/>
    <w:rsid w:val="00D23CD7"/>
    <w:rsid w:val="00E33D71"/>
    <w:rsid w:val="00E43F86"/>
    <w:rsid w:val="00F04CF9"/>
    <w:rsid w:val="00F24795"/>
    <w:rsid w:val="00F32877"/>
    <w:rsid w:val="00F37BF0"/>
    <w:rsid w:val="00F6724F"/>
    <w:rsid w:val="00FA6E23"/>
    <w:rsid w:val="00FB6C72"/>
    <w:rsid w:val="00FB6E7A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8550"/>
  <w15:chartTrackingRefBased/>
  <w15:docId w15:val="{370C7CF8-D879-4BB2-9BA5-711410FF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3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762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576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33D71"/>
    <w:rPr>
      <w:color w:val="0000FF"/>
      <w:u w:val="single"/>
    </w:rPr>
  </w:style>
  <w:style w:type="character" w:customStyle="1" w:styleId="value">
    <w:name w:val="value"/>
    <w:basedOn w:val="Standardnpsmoodstavce"/>
    <w:rsid w:val="00E33D71"/>
  </w:style>
  <w:style w:type="paragraph" w:styleId="Normlnweb">
    <w:name w:val="Normal (Web)"/>
    <w:basedOn w:val="Normln"/>
    <w:uiPriority w:val="99"/>
    <w:semiHidden/>
    <w:unhideWhenUsed/>
    <w:rsid w:val="00E4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6C7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23C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C7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1">
    <w:name w:val="a11"/>
    <w:basedOn w:val="Standardnpsmoodstavce"/>
    <w:rsid w:val="00F6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566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16211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  <w:div w:id="215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  <w:div w:id="468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  <w:div w:id="528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  <w:div w:id="652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6833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174131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837215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428647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single" w:sz="6" w:space="5" w:color="D2D2D2"/>
                <w:right w:val="none" w:sz="0" w:space="0" w:color="auto"/>
              </w:divBdr>
              <w:divsChild>
                <w:div w:id="3036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  <w:div w:id="75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  <w:div w:id="888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  <w:div w:id="956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511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30229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6806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single" w:sz="6" w:space="5" w:color="D2D2D2"/>
            <w:right w:val="none" w:sz="0" w:space="0" w:color="auto"/>
          </w:divBdr>
          <w:divsChild>
            <w:div w:id="630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7546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061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1498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  <w:div w:id="1116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356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  <w:div w:id="1524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149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  <w:divsChild>
                    <w:div w:id="48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0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600176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  <w:div w:id="1929342329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single" w:sz="6" w:space="5" w:color="D2D2D2"/>
            <w:right w:val="none" w:sz="0" w:space="0" w:color="auto"/>
          </w:divBdr>
          <w:divsChild>
            <w:div w:id="779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8779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6984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  <w:div w:id="1579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9037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1524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5083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10153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single" w:sz="6" w:space="5" w:color="D2D2D2"/>
            <w:right w:val="none" w:sz="0" w:space="0" w:color="auto"/>
          </w:divBdr>
          <w:divsChild>
            <w:div w:id="20992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8866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  <w:div w:id="1394892819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7574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4438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6788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8239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27507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  <w:div w:id="742723378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  <w:div w:id="995845183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single" w:sz="6" w:space="5" w:color="D2D2D2"/>
            <w:right w:val="none" w:sz="0" w:space="0" w:color="auto"/>
          </w:divBdr>
          <w:divsChild>
            <w:div w:id="523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8170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29987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single" w:sz="6" w:space="5" w:color="D2D2D2"/>
            <w:right w:val="none" w:sz="0" w:space="0" w:color="auto"/>
          </w:divBdr>
          <w:divsChild>
            <w:div w:id="13642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360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  <w:div w:id="2023193519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48365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3571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17136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24952">
          <w:marLeft w:val="0"/>
          <w:marRight w:val="0"/>
          <w:marTop w:val="0"/>
          <w:marBottom w:val="0"/>
          <w:divBdr>
            <w:top w:val="single" w:sz="6" w:space="5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76F01F82B5D429678E15B15714444" ma:contentTypeVersion="13" ma:contentTypeDescription="Vytvoří nový dokument" ma:contentTypeScope="" ma:versionID="ead1ab87999283632f923b6dd9bdabcd">
  <xsd:schema xmlns:xsd="http://www.w3.org/2001/XMLSchema" xmlns:xs="http://www.w3.org/2001/XMLSchema" xmlns:p="http://schemas.microsoft.com/office/2006/metadata/properties" xmlns:ns2="492dcca4-c9b5-49a4-8a16-fdc4b3ef78ed" xmlns:ns3="93079506-c2de-43e9-97ff-6b5dff6bbf8f" targetNamespace="http://schemas.microsoft.com/office/2006/metadata/properties" ma:root="true" ma:fieldsID="bb8dc25e7e111950c1dd082a0614c552" ns2:_="" ns3:_="">
    <xsd:import namespace="492dcca4-c9b5-49a4-8a16-fdc4b3ef78ed"/>
    <xsd:import namespace="93079506-c2de-43e9-97ff-6b5dff6bb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dcca4-c9b5-49a4-8a16-fdc4b3ef7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79506-c2de-43e9-97ff-6b5dff6bb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38C1D-447A-452D-9D93-33A99C4D5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184D9-DBFE-4F77-9DD6-596F9AFE4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dcca4-c9b5-49a4-8a16-fdc4b3ef78ed"/>
    <ds:schemaRef ds:uri="93079506-c2de-43e9-97ff-6b5dff6bb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E9BAF-DAD1-4E42-AB32-5578602CCA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Stanislav</dc:creator>
  <cp:keywords/>
  <dc:description/>
  <cp:lastModifiedBy>Papík Miroslav</cp:lastModifiedBy>
  <cp:revision>5</cp:revision>
  <dcterms:created xsi:type="dcterms:W3CDTF">2022-06-08T14:49:00Z</dcterms:created>
  <dcterms:modified xsi:type="dcterms:W3CDTF">2022-06-09T07:45:00Z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0x0101000E976F01F82B5D429678E15B15714444</vt:lpwstr>
  </property>
</Properties>
</file>