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5A54561" w14:textId="5F93F8BE" w:rsidR="00A40BAE" w:rsidRDefault="00DC208E" w:rsidP="00004057">
      <w:pPr>
        <w:jc w:val="center"/>
        <w:rPr>
          <w:sz w:val="56"/>
          <w:szCs w:val="56"/>
        </w:rPr>
      </w:pPr>
      <w:bookmarkStart w:id="0" w:name="_GoBack"/>
      <w:bookmarkEnd w:id="0"/>
      <w:r>
        <w:rPr>
          <w:sz w:val="56"/>
          <w:szCs w:val="56"/>
        </w:rPr>
        <w:t>PLÁN REALIZACE BIM</w:t>
      </w:r>
      <w:r w:rsidR="00116DB7">
        <w:rPr>
          <w:sz w:val="56"/>
          <w:szCs w:val="56"/>
        </w:rPr>
        <w:t xml:space="preserve"> – </w:t>
      </w:r>
      <w:r w:rsidR="00A40BAE">
        <w:rPr>
          <w:sz w:val="56"/>
          <w:szCs w:val="56"/>
        </w:rPr>
        <w:t>Šablona</w:t>
      </w:r>
    </w:p>
    <w:p w14:paraId="02BD2176" w14:textId="00FCE575" w:rsidR="00116DB7" w:rsidRDefault="00116DB7" w:rsidP="00004057">
      <w:pPr>
        <w:jc w:val="center"/>
        <w:rPr>
          <w:sz w:val="56"/>
          <w:szCs w:val="56"/>
        </w:rPr>
      </w:pPr>
      <w:r>
        <w:rPr>
          <w:sz w:val="56"/>
          <w:szCs w:val="56"/>
        </w:rPr>
        <w:t>(BEP, BIM Execution Plan)</w:t>
      </w:r>
    </w:p>
    <w:p w14:paraId="0B985A24" w14:textId="28A0032D" w:rsidR="006A754B" w:rsidRDefault="006A754B" w:rsidP="006A754B">
      <w:pPr>
        <w:rPr>
          <w:sz w:val="56"/>
          <w:szCs w:val="56"/>
        </w:rPr>
      </w:pPr>
    </w:p>
    <w:p w14:paraId="1DA697F6" w14:textId="67795A72" w:rsidR="002361EF" w:rsidRDefault="002361EF" w:rsidP="006A754B">
      <w:pPr>
        <w:rPr>
          <w:sz w:val="56"/>
          <w:szCs w:val="56"/>
        </w:rPr>
      </w:pPr>
    </w:p>
    <w:p w14:paraId="358FB6AF" w14:textId="49C75F7A" w:rsidR="00450DBC" w:rsidRDefault="00450DBC" w:rsidP="006A754B">
      <w:pPr>
        <w:rPr>
          <w:sz w:val="56"/>
          <w:szCs w:val="56"/>
        </w:rPr>
      </w:pPr>
    </w:p>
    <w:p w14:paraId="00A6BAE5" w14:textId="77777777" w:rsidR="00450DBC" w:rsidRDefault="00450DBC" w:rsidP="006A754B">
      <w:pPr>
        <w:rPr>
          <w:sz w:val="56"/>
          <w:szCs w:val="56"/>
        </w:rPr>
      </w:pPr>
    </w:p>
    <w:p w14:paraId="5C602340" w14:textId="77777777" w:rsidR="002361EF" w:rsidRDefault="002361EF" w:rsidP="006A754B">
      <w:pPr>
        <w:rPr>
          <w:sz w:val="56"/>
          <w:szCs w:val="56"/>
        </w:rPr>
      </w:pPr>
    </w:p>
    <w:p w14:paraId="73A62B39" w14:textId="782F3AD7" w:rsidR="006A754B" w:rsidRPr="00011A24" w:rsidRDefault="00BF27FB" w:rsidP="00415F48">
      <w:pPr>
        <w:rPr>
          <w:color w:val="FF0000"/>
        </w:rPr>
      </w:pPr>
      <w:r w:rsidRPr="00011A24">
        <w:rPr>
          <w:color w:val="FF0000"/>
        </w:rPr>
        <w:t xml:space="preserve">Titulní stranu </w:t>
      </w:r>
      <w:r w:rsidR="001C046A" w:rsidRPr="00011A24">
        <w:rPr>
          <w:color w:val="FF0000"/>
        </w:rPr>
        <w:t xml:space="preserve">a ostatní části tohoto dokumentu </w:t>
      </w:r>
      <w:r w:rsidRPr="00011A24">
        <w:rPr>
          <w:color w:val="FF0000"/>
        </w:rPr>
        <w:t>z</w:t>
      </w:r>
      <w:r w:rsidR="00E076F9" w:rsidRPr="00011A24">
        <w:rPr>
          <w:color w:val="FF0000"/>
        </w:rPr>
        <w:t xml:space="preserve">aktualizuje </w:t>
      </w:r>
      <w:r w:rsidR="001637E8" w:rsidRPr="00011A24">
        <w:rPr>
          <w:color w:val="FF0000"/>
        </w:rPr>
        <w:t>uchazeč</w:t>
      </w:r>
      <w:r w:rsidR="00CF21C4" w:rsidRPr="00011A24">
        <w:rPr>
          <w:color w:val="FF0000"/>
        </w:rPr>
        <w:t xml:space="preserve">, resp. </w:t>
      </w:r>
      <w:r w:rsidR="00E076F9" w:rsidRPr="00011A24">
        <w:rPr>
          <w:color w:val="FF0000"/>
        </w:rPr>
        <w:t>BKP</w:t>
      </w:r>
      <w:r w:rsidR="001C046A" w:rsidRPr="00011A24">
        <w:rPr>
          <w:color w:val="FF0000"/>
        </w:rPr>
        <w:t>.</w:t>
      </w:r>
    </w:p>
    <w:p w14:paraId="57C2C904" w14:textId="590A49C0" w:rsidR="008B61BF" w:rsidRPr="00011A24" w:rsidRDefault="00415F48" w:rsidP="00415F48">
      <w:pPr>
        <w:rPr>
          <w:color w:val="FF0000"/>
        </w:rPr>
      </w:pPr>
      <w:r w:rsidRPr="00011A24">
        <w:rPr>
          <w:color w:val="FF0000"/>
        </w:rPr>
        <w:t xml:space="preserve">Na základě této šablony BEP </w:t>
      </w:r>
      <w:r w:rsidR="001C046A" w:rsidRPr="00011A24">
        <w:rPr>
          <w:color w:val="FF0000"/>
        </w:rPr>
        <w:t xml:space="preserve">bude zpracován </w:t>
      </w:r>
      <w:r w:rsidR="0028525D" w:rsidRPr="00011A24">
        <w:rPr>
          <w:color w:val="FF0000"/>
        </w:rPr>
        <w:t>P</w:t>
      </w:r>
      <w:r w:rsidR="00913D11" w:rsidRPr="00011A24">
        <w:rPr>
          <w:color w:val="FF0000"/>
        </w:rPr>
        <w:t xml:space="preserve">ředběžný </w:t>
      </w:r>
      <w:r w:rsidR="004E1433" w:rsidRPr="00011A24">
        <w:rPr>
          <w:color w:val="FF0000"/>
        </w:rPr>
        <w:t>P</w:t>
      </w:r>
      <w:r w:rsidR="00913D11" w:rsidRPr="00011A24">
        <w:rPr>
          <w:color w:val="FF0000"/>
        </w:rPr>
        <w:t>lán</w:t>
      </w:r>
      <w:r w:rsidR="004E1433" w:rsidRPr="00011A24">
        <w:rPr>
          <w:color w:val="FF0000"/>
        </w:rPr>
        <w:t xml:space="preserve"> </w:t>
      </w:r>
      <w:r w:rsidR="00913D11" w:rsidRPr="00011A24">
        <w:rPr>
          <w:color w:val="FF0000"/>
        </w:rPr>
        <w:t>realizace BIM</w:t>
      </w:r>
      <w:r w:rsidR="002361EF" w:rsidRPr="00011A24">
        <w:rPr>
          <w:color w:val="FF0000"/>
        </w:rPr>
        <w:t xml:space="preserve"> (PRE-BEP)</w:t>
      </w:r>
      <w:r w:rsidR="003B0B53" w:rsidRPr="00011A24">
        <w:rPr>
          <w:color w:val="FF0000"/>
        </w:rPr>
        <w:t xml:space="preserve"> a bude předán jako příloha nabídky.</w:t>
      </w:r>
    </w:p>
    <w:p w14:paraId="35DE4EFD" w14:textId="38C00A66" w:rsidR="00064547" w:rsidRPr="00011A24" w:rsidRDefault="00064547" w:rsidP="00011A24">
      <w:pPr>
        <w:rPr>
          <w:color w:val="FF0000"/>
        </w:rPr>
      </w:pPr>
      <w:r w:rsidRPr="00011A24">
        <w:rPr>
          <w:color w:val="FF0000"/>
        </w:rPr>
        <w:t xml:space="preserve">Po uzavření smlouvy o dílo </w:t>
      </w:r>
      <w:r w:rsidR="000E6DF9" w:rsidRPr="00011A24">
        <w:rPr>
          <w:color w:val="FF0000"/>
        </w:rPr>
        <w:t xml:space="preserve">bude </w:t>
      </w:r>
      <w:r w:rsidR="00CF21C4" w:rsidRPr="00011A24">
        <w:rPr>
          <w:color w:val="FF0000"/>
        </w:rPr>
        <w:t>PRE-</w:t>
      </w:r>
      <w:r w:rsidR="000E6DF9" w:rsidRPr="00011A24">
        <w:rPr>
          <w:color w:val="FF0000"/>
        </w:rPr>
        <w:t>BEP rozpracován do podoby finálního BEP</w:t>
      </w:r>
      <w:r w:rsidR="00450DBC" w:rsidRPr="00011A24">
        <w:rPr>
          <w:color w:val="FF0000"/>
        </w:rPr>
        <w:t>.</w:t>
      </w:r>
    </w:p>
    <w:p w14:paraId="174AC275" w14:textId="1862FE92" w:rsidR="00450DBC" w:rsidRDefault="00450DBC" w:rsidP="00415F48"/>
    <w:p w14:paraId="28CCEFCC" w14:textId="5F132D13" w:rsidR="00450DBC" w:rsidRDefault="00450DBC" w:rsidP="00415F48"/>
    <w:p w14:paraId="7DB524EA" w14:textId="77777777" w:rsidR="00450DBC" w:rsidRDefault="00450DBC" w:rsidP="00011A24"/>
    <w:p w14:paraId="1C4920C3" w14:textId="77777777" w:rsidR="00605C88" w:rsidRDefault="00605C88" w:rsidP="00011A24"/>
    <w:p w14:paraId="1F55F8FF" w14:textId="403DFF6A" w:rsidR="007A3679" w:rsidRDefault="007A3679" w:rsidP="00A002E1">
      <w:pPr>
        <w:jc w:val="both"/>
        <w:rPr>
          <w:sz w:val="56"/>
          <w:szCs w:val="56"/>
        </w:rPr>
      </w:pPr>
    </w:p>
    <w:p w14:paraId="257C68DD" w14:textId="30CFBA95" w:rsidR="007A3679" w:rsidRDefault="007A3679" w:rsidP="00A002E1">
      <w:pPr>
        <w:jc w:val="both"/>
        <w:rPr>
          <w:sz w:val="56"/>
          <w:szCs w:val="56"/>
        </w:rPr>
      </w:pPr>
    </w:p>
    <w:p w14:paraId="571CD04D" w14:textId="07700C18" w:rsidR="00004FDC" w:rsidRDefault="00004FDC" w:rsidP="00A002E1">
      <w:pPr>
        <w:jc w:val="both"/>
        <w:rPr>
          <w:sz w:val="56"/>
          <w:szCs w:val="56"/>
        </w:rPr>
      </w:pPr>
    </w:p>
    <w:p w14:paraId="63033D9C" w14:textId="0E5F7BCB" w:rsidR="007A3679" w:rsidRDefault="007A3679" w:rsidP="00A002E1">
      <w:pPr>
        <w:jc w:val="both"/>
        <w:rPr>
          <w:sz w:val="56"/>
          <w:szCs w:val="56"/>
        </w:rPr>
      </w:pPr>
    </w:p>
    <w:tbl>
      <w:tblPr>
        <w:tblpPr w:leftFromText="141" w:rightFromText="141" w:vertAnchor="text" w:horzAnchor="margin" w:tblpY="-72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998"/>
        <w:gridCol w:w="1676"/>
        <w:gridCol w:w="2652"/>
        <w:gridCol w:w="2858"/>
      </w:tblGrid>
      <w:tr w:rsidR="004816B2" w:rsidRPr="00E53D4D" w14:paraId="3DFD4135" w14:textId="77777777" w:rsidTr="005D5690">
        <w:trPr>
          <w:trHeight w:val="330"/>
        </w:trPr>
        <w:tc>
          <w:tcPr>
            <w:tcW w:w="1472" w:type="pct"/>
            <w:tcBorders>
              <w:top w:val="single" w:sz="8" w:space="0" w:color="auto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noWrap/>
            <w:vAlign w:val="center"/>
            <w:hideMark/>
          </w:tcPr>
          <w:p w14:paraId="259EC7B9" w14:textId="77777777" w:rsidR="004816B2" w:rsidRPr="00E53D4D" w:rsidRDefault="004816B2" w:rsidP="005D5690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Verze dokumentu BEP</w:t>
            </w:r>
          </w:p>
        </w:tc>
        <w:tc>
          <w:tcPr>
            <w:tcW w:w="823" w:type="pct"/>
            <w:tcBorders>
              <w:top w:val="single" w:sz="8" w:space="0" w:color="auto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noWrap/>
            <w:vAlign w:val="center"/>
            <w:hideMark/>
          </w:tcPr>
          <w:p w14:paraId="5760D7E7" w14:textId="77777777" w:rsidR="004816B2" w:rsidRPr="00E53D4D" w:rsidRDefault="004816B2" w:rsidP="005D5690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Datum</w:t>
            </w:r>
          </w:p>
        </w:tc>
        <w:tc>
          <w:tcPr>
            <w:tcW w:w="1302" w:type="pct"/>
            <w:tcBorders>
              <w:top w:val="single" w:sz="8" w:space="0" w:color="auto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vAlign w:val="center"/>
          </w:tcPr>
          <w:p w14:paraId="39478EA3" w14:textId="77777777" w:rsidR="004816B2" w:rsidRPr="00E53D4D" w:rsidRDefault="004816B2" w:rsidP="005D5690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Schválil</w:t>
            </w:r>
          </w:p>
        </w:tc>
        <w:tc>
          <w:tcPr>
            <w:tcW w:w="1403" w:type="pct"/>
            <w:tcBorders>
              <w:top w:val="single" w:sz="8" w:space="0" w:color="auto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vAlign w:val="center"/>
          </w:tcPr>
          <w:p w14:paraId="0937D544" w14:textId="77777777" w:rsidR="004816B2" w:rsidRPr="00E53D4D" w:rsidRDefault="004816B2" w:rsidP="005D5690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Podpis</w:t>
            </w:r>
          </w:p>
        </w:tc>
      </w:tr>
      <w:tr w:rsidR="004816B2" w:rsidRPr="00E53D4D" w14:paraId="75BAEE8C" w14:textId="77777777" w:rsidTr="005D5690">
        <w:trPr>
          <w:trHeight w:val="493"/>
        </w:trPr>
        <w:tc>
          <w:tcPr>
            <w:tcW w:w="1472" w:type="pct"/>
            <w:tcBorders>
              <w:top w:val="nil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  <w:vAlign w:val="center"/>
          </w:tcPr>
          <w:p w14:paraId="37BB6E3D" w14:textId="77777777" w:rsidR="004816B2" w:rsidRPr="00BE71B9" w:rsidRDefault="004816B2" w:rsidP="005D5690">
            <w:pPr>
              <w:jc w:val="both"/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822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  <w:vAlign w:val="center"/>
          </w:tcPr>
          <w:p w14:paraId="2C80E7CA" w14:textId="67BF417C" w:rsidR="004816B2" w:rsidRPr="00BE71B9" w:rsidRDefault="00631800" w:rsidP="005D5690">
            <w:pPr>
              <w:spacing w:after="240"/>
              <w:jc w:val="both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iCs/>
                <w:sz w:val="24"/>
                <w:szCs w:val="24"/>
                <w:lang w:eastAsia="cs-CZ"/>
              </w:rPr>
              <w:t>02</w:t>
            </w:r>
            <w:r w:rsidR="005D5690">
              <w:rPr>
                <w:rFonts w:eastAsia="Times New Roman" w:cs="Calibri"/>
                <w:iCs/>
                <w:sz w:val="24"/>
                <w:szCs w:val="24"/>
                <w:lang w:eastAsia="cs-CZ"/>
              </w:rPr>
              <w:t>/</w:t>
            </w:r>
            <w:r>
              <w:rPr>
                <w:rFonts w:eastAsia="Times New Roman" w:cs="Calibri"/>
                <w:iCs/>
                <w:sz w:val="24"/>
                <w:szCs w:val="24"/>
                <w:lang w:eastAsia="cs-CZ"/>
              </w:rPr>
              <w:t>2022</w:t>
            </w:r>
          </w:p>
        </w:tc>
        <w:tc>
          <w:tcPr>
            <w:tcW w:w="1302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  <w:vAlign w:val="center"/>
          </w:tcPr>
          <w:p w14:paraId="6848EAC0" w14:textId="77777777" w:rsidR="004816B2" w:rsidRPr="00BE71B9" w:rsidRDefault="004816B2" w:rsidP="005D5690">
            <w:pPr>
              <w:spacing w:after="240"/>
              <w:jc w:val="both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</w:p>
        </w:tc>
        <w:tc>
          <w:tcPr>
            <w:tcW w:w="1403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  <w:vAlign w:val="center"/>
          </w:tcPr>
          <w:p w14:paraId="5062B4B2" w14:textId="77777777" w:rsidR="004816B2" w:rsidRPr="00BE71B9" w:rsidRDefault="004816B2" w:rsidP="005D5690">
            <w:pPr>
              <w:spacing w:after="240"/>
              <w:jc w:val="both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</w:p>
        </w:tc>
      </w:tr>
    </w:tbl>
    <w:p w14:paraId="211FEB56" w14:textId="483FC7B0" w:rsidR="00D13823" w:rsidRDefault="00004FDC" w:rsidP="00004FDC">
      <w:pPr>
        <w:rPr>
          <w:bCs/>
        </w:rPr>
      </w:pPr>
      <w:r>
        <w:t>Vypracoval: BIM Consulting s.r.o.</w:t>
      </w:r>
      <w:r w:rsidR="005D5690">
        <w:t>,</w:t>
      </w:r>
      <w:r w:rsidR="005D5690" w:rsidRPr="005D5690">
        <w:t xml:space="preserve"> </w:t>
      </w:r>
      <w:r w:rsidR="005D5690" w:rsidRPr="00C43939">
        <w:t xml:space="preserve">aktualizace </w:t>
      </w:r>
      <w:r w:rsidR="002832CA" w:rsidRPr="00C43939">
        <w:t>0</w:t>
      </w:r>
      <w:r w:rsidR="002832CA">
        <w:t>2</w:t>
      </w:r>
      <w:r w:rsidR="005D5690" w:rsidRPr="00C43939">
        <w:t>/</w:t>
      </w:r>
      <w:r w:rsidR="002832CA" w:rsidRPr="00C43939">
        <w:t>202</w:t>
      </w:r>
      <w:r w:rsidR="002832CA">
        <w:t>2</w:t>
      </w:r>
      <w:r w:rsidR="002832CA" w:rsidRPr="00C43939">
        <w:t xml:space="preserve"> </w:t>
      </w:r>
      <w:r w:rsidR="005D5690" w:rsidRPr="00C43939">
        <w:rPr>
          <w:bCs/>
        </w:rPr>
        <w:t>MFS DX s.r.o.</w:t>
      </w:r>
    </w:p>
    <w:sdt>
      <w:sdtPr>
        <w:rPr>
          <w:rFonts w:ascii="Arial Narrow" w:eastAsiaTheme="minorHAnsi" w:hAnsi="Arial Narrow" w:cstheme="minorBidi"/>
          <w:color w:val="auto"/>
          <w:sz w:val="22"/>
          <w:szCs w:val="22"/>
          <w:lang w:eastAsia="en-US"/>
        </w:rPr>
        <w:id w:val="15411406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09405FA" w14:textId="321A0AF7" w:rsidR="00D13823" w:rsidRPr="00004057" w:rsidRDefault="00004057" w:rsidP="00A002E1">
          <w:pPr>
            <w:pStyle w:val="Nadpisobsahu"/>
            <w:jc w:val="both"/>
            <w:rPr>
              <w:rFonts w:ascii="Arial Narrow" w:hAnsi="Arial Narrow"/>
              <w:b/>
              <w:bCs/>
              <w:color w:val="auto"/>
            </w:rPr>
          </w:pPr>
          <w:r w:rsidRPr="00004057">
            <w:rPr>
              <w:rFonts w:ascii="Arial Narrow" w:hAnsi="Arial Narrow"/>
              <w:b/>
              <w:bCs/>
              <w:color w:val="auto"/>
            </w:rPr>
            <w:t>OBSAH</w:t>
          </w:r>
        </w:p>
        <w:p w14:paraId="66B02527" w14:textId="0CBABBAD" w:rsidR="00CE0CE3" w:rsidRDefault="00D13823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r>
            <w:rPr>
              <w:b/>
              <w:bCs/>
            </w:rPr>
            <w:fldChar w:fldCharType="begin"/>
          </w:r>
          <w:r>
            <w:rPr>
              <w:b/>
              <w:bCs/>
            </w:rPr>
            <w:instrText xml:space="preserve"> TOC \o "1-3" \h \z \u </w:instrText>
          </w:r>
          <w:r>
            <w:rPr>
              <w:b/>
              <w:bCs/>
            </w:rPr>
            <w:fldChar w:fldCharType="separate"/>
          </w:r>
          <w:hyperlink w:anchor="_Toc96697126" w:history="1">
            <w:r w:rsidR="00CE0CE3" w:rsidRPr="00D564EA">
              <w:rPr>
                <w:rStyle w:val="Hypertextovodkaz"/>
                <w:noProof/>
              </w:rPr>
              <w:t>1.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ÚVOD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_Toc96697126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E8E28C8" w14:textId="507017AD" w:rsidR="00CE0CE3" w:rsidRDefault="00236F3B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27" w:history="1">
            <w:r w:rsidR="00CE0CE3" w:rsidRPr="00D564EA">
              <w:rPr>
                <w:rStyle w:val="Hypertextovodkaz"/>
                <w:noProof/>
              </w:rPr>
              <w:t>2.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SEZNAM ZKRATEK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_Toc96697127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7EBF2B70" w14:textId="15BD227E" w:rsidR="00CE0CE3" w:rsidRDefault="00236F3B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28" w:history="1">
            <w:r w:rsidR="00CE0CE3" w:rsidRPr="00D564EA">
              <w:rPr>
                <w:rStyle w:val="Hypertextovodkaz"/>
                <w:noProof/>
              </w:rPr>
              <w:t>3.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IDENTIFIKAČNÍ ÚDAJE INFORMAČNÍHO MODELU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_Toc96697128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5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6F25D07" w14:textId="20A521E1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29" w:history="1">
            <w:r w:rsidR="00CE0CE3" w:rsidRPr="00D564EA">
              <w:rPr>
                <w:rStyle w:val="Hypertextovodkaz"/>
                <w:noProof/>
              </w:rPr>
              <w:t>3.1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ZÁKLADNÍ INFORMACE O PROJEKTU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_Toc96697129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5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1AE79A68" w14:textId="0739796F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0" w:history="1">
            <w:r w:rsidR="00CE0CE3" w:rsidRPr="00D564EA">
              <w:rPr>
                <w:rStyle w:val="Hypertextovodkaz"/>
                <w:noProof/>
              </w:rPr>
              <w:t>3.2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POPIS PROJEKTU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_Toc96697130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5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421B387C" w14:textId="29E39EBC" w:rsidR="00CE0CE3" w:rsidRDefault="00236F3B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1" w:history="1">
            <w:r w:rsidR="00CE0CE3" w:rsidRPr="00D564EA">
              <w:rPr>
                <w:rStyle w:val="Hypertextovodkaz"/>
                <w:noProof/>
              </w:rPr>
              <w:t>4.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CÍLE BIM PROJEKTU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_Toc96697131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5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2952C96F" w14:textId="26E3925E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2" w:history="1">
            <w:r w:rsidR="00CE0CE3" w:rsidRPr="00D564EA">
              <w:rPr>
                <w:rStyle w:val="Hypertextovodkaz"/>
                <w:noProof/>
              </w:rPr>
              <w:t>4.1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OBECNÉ CÍLE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_Toc96697132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6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68067FBD" w14:textId="6208685B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3" w:history="1">
            <w:r w:rsidR="00CE0CE3" w:rsidRPr="00D564EA">
              <w:rPr>
                <w:rStyle w:val="Hypertextovodkaz"/>
                <w:noProof/>
              </w:rPr>
              <w:t>4.2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POŽADAVKY NA INFORMAČNÍ MODELY DLE MILNÍKU PROJEKTU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_Toc96697133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6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C5F5C63" w14:textId="533404AE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4" w:history="1">
            <w:r w:rsidR="00CE0CE3" w:rsidRPr="00D564EA">
              <w:rPr>
                <w:rStyle w:val="Hypertextovodkaz"/>
                <w:noProof/>
              </w:rPr>
              <w:t>4.2.1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Dokumentace stávající budovy dotčené rekonstrukcí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_Toc96697134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6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1681CED" w14:textId="19353847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5" w:history="1">
            <w:r w:rsidR="00CE0CE3" w:rsidRPr="00D564EA">
              <w:rPr>
                <w:rStyle w:val="Hypertextovodkaz"/>
                <w:noProof/>
              </w:rPr>
              <w:t>4.2.2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DOKUMENTACE PRO VYDÁNÍ ROZHODNUTÍ O UMÍSTĚNÍ STAVBY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_Toc96697135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6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222A9D92" w14:textId="06100028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6" w:history="1">
            <w:r w:rsidR="00CE0CE3" w:rsidRPr="00D564EA">
              <w:rPr>
                <w:rStyle w:val="Hypertextovodkaz"/>
                <w:noProof/>
              </w:rPr>
              <w:t>4.2.3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DOKUMENTACE PRO VYDÁNÍ STAVEBNÍHO POVOLENÍ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_Toc96697136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6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7EBABFA" w14:textId="476D3369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7" w:history="1">
            <w:r w:rsidR="00CE0CE3" w:rsidRPr="00D564EA">
              <w:rPr>
                <w:rStyle w:val="Hypertextovodkaz"/>
                <w:noProof/>
              </w:rPr>
              <w:t>4.2.4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DOKUMENTACE PRO PROVEDENÍ STAVBY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_Toc96697137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7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73169AB" w14:textId="2320FF34" w:rsidR="00CE0CE3" w:rsidRDefault="00236F3B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8" w:history="1">
            <w:r w:rsidR="00CE0CE3" w:rsidRPr="00D564EA">
              <w:rPr>
                <w:rStyle w:val="Hypertextovodkaz"/>
                <w:noProof/>
              </w:rPr>
              <w:t>5.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ČASOVÝ HARMONOGRAM PŘEDÁNÍ MODELU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_Toc96697138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7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DAF826A" w14:textId="6DD03BC5" w:rsidR="00CE0CE3" w:rsidRDefault="00236F3B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39" w:history="1">
            <w:r w:rsidR="00CE0CE3" w:rsidRPr="00D564EA">
              <w:rPr>
                <w:rStyle w:val="Hypertextovodkaz"/>
                <w:noProof/>
              </w:rPr>
              <w:t>6.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FUNKCE A ODPOVĚDNOSTI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_Toc96697139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7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212AE650" w14:textId="6A8D9E9F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0" w:history="1">
            <w:r w:rsidR="00CE0CE3" w:rsidRPr="00D564EA">
              <w:rPr>
                <w:rStyle w:val="Hypertextovodkaz"/>
                <w:noProof/>
              </w:rPr>
              <w:t>6.1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VZTAHOVÁ MATICE ODPOVĚDNOSTI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_Toc96697140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9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5D261AF" w14:textId="6CA3AC5B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1" w:history="1">
            <w:r w:rsidR="00CE0CE3" w:rsidRPr="00D564EA">
              <w:rPr>
                <w:rStyle w:val="Hypertextovodkaz"/>
                <w:noProof/>
              </w:rPr>
              <w:t>6.1.1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FIREMNÍ DIAGRAM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_Toc96697141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9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72FA2926" w14:textId="539041FC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2" w:history="1">
            <w:r w:rsidR="00CE0CE3" w:rsidRPr="00D564EA">
              <w:rPr>
                <w:rStyle w:val="Hypertextovodkaz"/>
                <w:noProof/>
              </w:rPr>
              <w:t>6.1.2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JMENOVITÝ DIAGRAM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_Toc96697142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10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20987F3" w14:textId="490027C3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3" w:history="1">
            <w:r w:rsidR="00CE0CE3" w:rsidRPr="00D564EA">
              <w:rPr>
                <w:rStyle w:val="Hypertextovodkaz"/>
                <w:noProof/>
              </w:rPr>
              <w:t>6.2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KONTAKTNÍ OSOBY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_Toc96697143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10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42B1338B" w14:textId="0D4EAC01" w:rsidR="00CE0CE3" w:rsidRDefault="00236F3B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4" w:history="1">
            <w:r w:rsidR="00CE0CE3" w:rsidRPr="00D564EA">
              <w:rPr>
                <w:rStyle w:val="Hypertextovodkaz"/>
                <w:noProof/>
              </w:rPr>
              <w:t>7.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SOFTWAROVÉ NÁSTROJE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_Toc96697144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11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2313332B" w14:textId="0BE71497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5" w:history="1">
            <w:r w:rsidR="00CE0CE3" w:rsidRPr="00D564EA">
              <w:rPr>
                <w:rStyle w:val="Hypertextovodkaz"/>
                <w:noProof/>
              </w:rPr>
              <w:t>7.1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SEZNAM POUŽITÝCH NÁSTROJŮ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_Toc96697145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11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329EB0AB" w14:textId="1A2E6E2B" w:rsidR="00CE0CE3" w:rsidRDefault="00236F3B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6" w:history="1">
            <w:r w:rsidR="00CE0CE3" w:rsidRPr="00D564EA">
              <w:rPr>
                <w:rStyle w:val="Hypertextovodkaz"/>
                <w:noProof/>
              </w:rPr>
              <w:t>8.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JEDNOTKY A SOUŘADNÉ SYSTÉMY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_Toc96697146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12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CEC64DE" w14:textId="375DF9A4" w:rsidR="00CE0CE3" w:rsidRDefault="00236F3B">
          <w:pPr>
            <w:pStyle w:val="Obsah1"/>
            <w:tabs>
              <w:tab w:val="left" w:pos="44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7" w:history="1">
            <w:r w:rsidR="00CE0CE3" w:rsidRPr="00D564EA">
              <w:rPr>
                <w:rStyle w:val="Hypertextovodkaz"/>
                <w:noProof/>
              </w:rPr>
              <w:t>9.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POŽADAVKY NA INFORMAČNÍ MODEL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_Toc96697147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12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63E65CD5" w14:textId="30B1AAF5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8" w:history="1">
            <w:r w:rsidR="00CE0CE3" w:rsidRPr="00D564EA">
              <w:rPr>
                <w:rStyle w:val="Hypertextovodkaz"/>
                <w:noProof/>
              </w:rPr>
              <w:t>9.1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METODIKA NÁZVOSLOVÍ MODELŮ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_Toc96697148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12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17843C76" w14:textId="3DD83287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49" w:history="1">
            <w:r w:rsidR="00CE0CE3" w:rsidRPr="00D564EA">
              <w:rPr>
                <w:rStyle w:val="Hypertextovodkaz"/>
                <w:noProof/>
              </w:rPr>
              <w:t>9.2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SEZNAM MODELŮ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_Toc96697149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12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47102F9E" w14:textId="1C966715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0" w:history="1">
            <w:r w:rsidR="00CE0CE3" w:rsidRPr="00D564EA">
              <w:rPr>
                <w:rStyle w:val="Hypertextovodkaz"/>
                <w:noProof/>
              </w:rPr>
              <w:t>9.3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OBECNÉ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_Toc96697150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13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2FF9571" w14:textId="2B5ED684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1" w:history="1">
            <w:r w:rsidR="00CE0CE3" w:rsidRPr="00D564EA">
              <w:rPr>
                <w:rStyle w:val="Hypertextovodkaz"/>
                <w:noProof/>
              </w:rPr>
              <w:t>9.4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OSOVÝ SYSTÉM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_Toc96697151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13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3214F01C" w14:textId="29538C61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2" w:history="1">
            <w:r w:rsidR="00CE0CE3" w:rsidRPr="00D564EA">
              <w:rPr>
                <w:rStyle w:val="Hypertextovodkaz"/>
                <w:noProof/>
              </w:rPr>
              <w:t>9.5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PODLAŽÍ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_Toc96697152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13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684C36C4" w14:textId="59644749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3" w:history="1">
            <w:r w:rsidR="00CE0CE3" w:rsidRPr="00D564EA">
              <w:rPr>
                <w:rStyle w:val="Hypertextovodkaz"/>
                <w:noProof/>
              </w:rPr>
              <w:t>9.6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UMÍSTĚNÍ MODELU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_Toc96697153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13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4EDDD9D0" w14:textId="79744789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4" w:history="1">
            <w:r w:rsidR="00CE0CE3" w:rsidRPr="00D564EA">
              <w:rPr>
                <w:rStyle w:val="Hypertextovodkaz"/>
                <w:noProof/>
              </w:rPr>
              <w:t>9.7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GRAFICKÁ PODROBNOST MODELU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_Toc96697154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2FF9EDE2" w14:textId="45863CE1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5" w:history="1">
            <w:r w:rsidR="00CE0CE3" w:rsidRPr="00D564EA">
              <w:rPr>
                <w:rStyle w:val="Hypertextovodkaz"/>
                <w:noProof/>
              </w:rPr>
              <w:t>9.7.1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DOKUMENTACE PRO VYDÁNÍ ROZHODNUTÍ O UMÍSTĚNÍ STAVBY, DOKUMENTACE PRO VYDÁNÍ STAVEBNÍHO POVOLENÍ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_Toc96697155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2227D178" w14:textId="6D8C1876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6" w:history="1">
            <w:r w:rsidR="00CE0CE3" w:rsidRPr="00D564EA">
              <w:rPr>
                <w:rStyle w:val="Hypertextovodkaz"/>
                <w:noProof/>
              </w:rPr>
              <w:t>9.7.2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DOKUMENTACE PRO PROVEDENÍ STAVBY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_Toc96697156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14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6C9B9E51" w14:textId="26B339A2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7" w:history="1">
            <w:r w:rsidR="00CE0CE3" w:rsidRPr="00D564EA">
              <w:rPr>
                <w:rStyle w:val="Hypertextovodkaz"/>
                <w:noProof/>
              </w:rPr>
              <w:t>9.8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INFORMAČNÍ PODROBNOST MODELU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_Toc96697157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21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29156C55" w14:textId="2BB69881" w:rsidR="00CE0CE3" w:rsidRDefault="00236F3B">
          <w:pPr>
            <w:pStyle w:val="Obsah3"/>
            <w:tabs>
              <w:tab w:val="left" w:pos="110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8" w:history="1">
            <w:r w:rsidR="00CE0CE3" w:rsidRPr="00D564EA">
              <w:rPr>
                <w:rStyle w:val="Hypertextovodkaz"/>
                <w:noProof/>
              </w:rPr>
              <w:t>9.8.1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VÝKAZ VÝMĚR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_Toc96697158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22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35E9C9BA" w14:textId="210D257B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59" w:history="1">
            <w:r w:rsidR="00CE0CE3" w:rsidRPr="00D564EA">
              <w:rPr>
                <w:rStyle w:val="Hypertextovodkaz"/>
                <w:noProof/>
              </w:rPr>
              <w:t>9.9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2D VÝSTUPY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_Toc96697159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22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64ECBE08" w14:textId="4203E6F2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0" w:history="1">
            <w:r w:rsidR="00CE0CE3" w:rsidRPr="00D564EA">
              <w:rPr>
                <w:rStyle w:val="Hypertextovodkaz"/>
                <w:noProof/>
              </w:rPr>
              <w:t>9.10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STANDARDY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_Toc96697160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23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69433476" w14:textId="15D704A6" w:rsidR="00CE0CE3" w:rsidRDefault="00236F3B">
          <w:pPr>
            <w:pStyle w:val="Obsah1"/>
            <w:tabs>
              <w:tab w:val="left" w:pos="66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1" w:history="1">
            <w:r w:rsidR="00CE0CE3" w:rsidRPr="00D564EA">
              <w:rPr>
                <w:rStyle w:val="Hypertextovodkaz"/>
                <w:noProof/>
              </w:rPr>
              <w:t>10.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PŘEDÁNÍ MODELŮ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_Toc96697161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23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24080DC" w14:textId="3AC9023D" w:rsidR="00CE0CE3" w:rsidRDefault="00236F3B">
          <w:pPr>
            <w:pStyle w:val="Obsah1"/>
            <w:tabs>
              <w:tab w:val="left" w:pos="66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2" w:history="1">
            <w:r w:rsidR="00CE0CE3" w:rsidRPr="00D564EA">
              <w:rPr>
                <w:rStyle w:val="Hypertextovodkaz"/>
                <w:noProof/>
              </w:rPr>
              <w:t>11.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ZPŮSOB KOORDINACE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_Toc96697162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23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F9C6AA4" w14:textId="753049A0" w:rsidR="00CE0CE3" w:rsidRDefault="00236F3B">
          <w:pPr>
            <w:pStyle w:val="Obsah1"/>
            <w:tabs>
              <w:tab w:val="left" w:pos="66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3" w:history="1">
            <w:r w:rsidR="00CE0CE3" w:rsidRPr="00D564EA">
              <w:rPr>
                <w:rStyle w:val="Hypertextovodkaz"/>
                <w:noProof/>
              </w:rPr>
              <w:t>12.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ZPŮSOB VÝMĚNY INFORMACÍ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_Toc96697163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23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7EB3CC92" w14:textId="4641366A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4" w:history="1">
            <w:r w:rsidR="00CE0CE3" w:rsidRPr="00D564EA">
              <w:rPr>
                <w:rStyle w:val="Hypertextovodkaz"/>
                <w:noProof/>
              </w:rPr>
              <w:t>12.1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FUNKCE A ODPOVĚDNOSTI V RÁMCI CDE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_Toc96697164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2BC09AE" w14:textId="0C78F051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5" w:history="1">
            <w:r w:rsidR="00CE0CE3" w:rsidRPr="00D564EA">
              <w:rPr>
                <w:rStyle w:val="Hypertextovodkaz"/>
                <w:noProof/>
              </w:rPr>
              <w:t>12.2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ELEKTRONICKÁ VÝMĚNA DAT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_Toc96697165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12CC2FCE" w14:textId="484E9600" w:rsidR="00CE0CE3" w:rsidRDefault="00236F3B">
          <w:pPr>
            <w:pStyle w:val="Obsah1"/>
            <w:tabs>
              <w:tab w:val="left" w:pos="66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6" w:history="1">
            <w:r w:rsidR="00CE0CE3" w:rsidRPr="00D564EA">
              <w:rPr>
                <w:rStyle w:val="Hypertextovodkaz"/>
                <w:noProof/>
              </w:rPr>
              <w:t>13.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PŘÍLOHY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_Toc96697166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3E52B246" w14:textId="55348F30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7" w:history="1">
            <w:r w:rsidR="00CE0CE3" w:rsidRPr="00D564EA">
              <w:rPr>
                <w:rStyle w:val="Hypertextovodkaz"/>
                <w:noProof/>
              </w:rPr>
              <w:t>13.1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TŘÍDÍCÍ SYSTÉM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_Toc96697167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24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58E095D" w14:textId="6B93CE64" w:rsidR="00CE0CE3" w:rsidRDefault="00236F3B">
          <w:pPr>
            <w:pStyle w:val="Obsah3"/>
            <w:tabs>
              <w:tab w:val="left" w:pos="132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8" w:history="1">
            <w:r w:rsidR="00CE0CE3" w:rsidRPr="00D564EA">
              <w:rPr>
                <w:rStyle w:val="Hypertextovodkaz"/>
                <w:noProof/>
              </w:rPr>
              <w:t>13.1.1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METODIKA TŘÍDÍCÍHO SYSTÉMU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_Toc96697168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25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3509F7C6" w14:textId="51031B44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69" w:history="1">
            <w:r w:rsidR="00CE0CE3" w:rsidRPr="00D564EA">
              <w:rPr>
                <w:rStyle w:val="Hypertextovodkaz"/>
                <w:noProof/>
              </w:rPr>
              <w:t>13.2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DATOVÁ STRUKTURA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_Toc96697169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26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A73293D" w14:textId="62CEE6D7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70" w:history="1">
            <w:r w:rsidR="00CE0CE3" w:rsidRPr="00D564EA">
              <w:rPr>
                <w:rStyle w:val="Hypertextovodkaz"/>
                <w:noProof/>
              </w:rPr>
              <w:t>13.3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ZPŮSOB TVOŘENÍ INFORMAČNÍHO MODELU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_Toc96697170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27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0F01FFDA" w14:textId="446120DD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71" w:history="1">
            <w:r w:rsidR="00CE0CE3" w:rsidRPr="00D564EA">
              <w:rPr>
                <w:rStyle w:val="Hypertextovodkaz"/>
                <w:noProof/>
              </w:rPr>
              <w:t>13.4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ŠABLONY DOKUMENTŮ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_Toc96697171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27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AC0F6E1" w14:textId="722EE233" w:rsidR="00CE0CE3" w:rsidRDefault="00236F3B">
          <w:pPr>
            <w:pStyle w:val="Obsah2"/>
            <w:tabs>
              <w:tab w:val="left" w:pos="880"/>
              <w:tab w:val="right" w:leader="dot" w:pos="10194"/>
            </w:tabs>
            <w:rPr>
              <w:rFonts w:asciiTheme="minorHAnsi" w:eastAsiaTheme="minorEastAsia" w:hAnsiTheme="minorHAnsi"/>
              <w:noProof/>
              <w:lang w:eastAsia="cs-CZ"/>
            </w:rPr>
          </w:pPr>
          <w:hyperlink w:anchor="_Toc96697172" w:history="1">
            <w:r w:rsidR="00CE0CE3" w:rsidRPr="00D564EA">
              <w:rPr>
                <w:rStyle w:val="Hypertextovodkaz"/>
                <w:noProof/>
              </w:rPr>
              <w:t>13.5</w:t>
            </w:r>
            <w:r w:rsidR="00CE0CE3">
              <w:rPr>
                <w:rFonts w:asciiTheme="minorHAnsi" w:eastAsiaTheme="minorEastAsia" w:hAnsiTheme="minorHAnsi"/>
                <w:noProof/>
                <w:lang w:eastAsia="cs-CZ"/>
              </w:rPr>
              <w:tab/>
            </w:r>
            <w:r w:rsidR="00CE0CE3" w:rsidRPr="00D564EA">
              <w:rPr>
                <w:rStyle w:val="Hypertextovodkaz"/>
                <w:noProof/>
              </w:rPr>
              <w:t>METODIKA ČÍSLOVÁNÍ PROJEKTOVÉ DOKUMENTACE</w:t>
            </w:r>
            <w:r w:rsidR="00CE0CE3">
              <w:rPr>
                <w:noProof/>
                <w:webHidden/>
              </w:rPr>
              <w:tab/>
            </w:r>
            <w:r w:rsidR="00CE0CE3">
              <w:rPr>
                <w:noProof/>
                <w:webHidden/>
              </w:rPr>
              <w:fldChar w:fldCharType="begin"/>
            </w:r>
            <w:r w:rsidR="00CE0CE3">
              <w:rPr>
                <w:noProof/>
                <w:webHidden/>
              </w:rPr>
              <w:instrText xml:space="preserve"> PAGEREF _Toc96697172 \h </w:instrText>
            </w:r>
            <w:r w:rsidR="00CE0CE3">
              <w:rPr>
                <w:noProof/>
                <w:webHidden/>
              </w:rPr>
            </w:r>
            <w:r w:rsidR="00CE0CE3">
              <w:rPr>
                <w:noProof/>
                <w:webHidden/>
              </w:rPr>
              <w:fldChar w:fldCharType="separate"/>
            </w:r>
            <w:r w:rsidR="00CE0CE3">
              <w:rPr>
                <w:noProof/>
                <w:webHidden/>
              </w:rPr>
              <w:t>27</w:t>
            </w:r>
            <w:r w:rsidR="00CE0CE3">
              <w:rPr>
                <w:noProof/>
                <w:webHidden/>
              </w:rPr>
              <w:fldChar w:fldCharType="end"/>
            </w:r>
          </w:hyperlink>
        </w:p>
        <w:p w14:paraId="55EEBA12" w14:textId="06DED302" w:rsidR="00D13823" w:rsidRDefault="00D13823" w:rsidP="00A002E1">
          <w:pPr>
            <w:jc w:val="both"/>
          </w:pPr>
          <w:r>
            <w:rPr>
              <w:b/>
              <w:bCs/>
            </w:rPr>
            <w:fldChar w:fldCharType="end"/>
          </w:r>
        </w:p>
      </w:sdtContent>
    </w:sdt>
    <w:p w14:paraId="42652BA4" w14:textId="4F13D397" w:rsidR="00D13823" w:rsidRDefault="00D13823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46A9279D" w14:textId="6261911E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540918FE" w14:textId="6D39848D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529EFE92" w14:textId="6F7E14AA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52EBB08C" w14:textId="6C960D1B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5381C77C" w14:textId="4BEFC35A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48261E66" w14:textId="6C32DE64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768A89E0" w14:textId="6B714932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7411F9C6" w14:textId="23C3EC52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2E4DCB40" w14:textId="71062AAA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0E31F2E5" w14:textId="24AD6E4F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2C6D9A54" w14:textId="00943B40" w:rsidR="0064306C" w:rsidRDefault="0064306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51B1AA37" w14:textId="27DBE104" w:rsidR="0064306C" w:rsidRDefault="0064306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39541E03" w14:textId="77777777" w:rsidR="0064306C" w:rsidRDefault="0064306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2D242745" w14:textId="77777777" w:rsidR="0083638D" w:rsidRDefault="0083638D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51DE630F" w14:textId="77777777" w:rsidR="004E10CC" w:rsidRDefault="004E10CC" w:rsidP="00A002E1">
      <w:pPr>
        <w:jc w:val="both"/>
        <w:rPr>
          <w:rFonts w:eastAsia="Times New Roman" w:cs="Times New Roman"/>
          <w:b/>
          <w:bCs/>
          <w:caps/>
          <w:sz w:val="32"/>
          <w:szCs w:val="36"/>
          <w:lang w:eastAsia="cs-CZ"/>
        </w:rPr>
      </w:pPr>
    </w:p>
    <w:p w14:paraId="3D88E7C7" w14:textId="267DC465" w:rsidR="00A101C3" w:rsidRDefault="00856A8B" w:rsidP="00A002E1">
      <w:pPr>
        <w:pStyle w:val="Nadpis1"/>
      </w:pPr>
      <w:bookmarkStart w:id="1" w:name="_Toc96697126"/>
      <w:r>
        <w:lastRenderedPageBreak/>
        <w:t>ÚVOD</w:t>
      </w:r>
      <w:bookmarkEnd w:id="1"/>
    </w:p>
    <w:p w14:paraId="08B43673" w14:textId="50BEFBF5" w:rsidR="00166F5C" w:rsidRDefault="000E3E9F" w:rsidP="006709AF">
      <w:pPr>
        <w:jc w:val="both"/>
        <w:rPr>
          <w:lang w:eastAsia="cs-CZ"/>
        </w:rPr>
      </w:pPr>
      <w:r>
        <w:rPr>
          <w:lang w:eastAsia="cs-CZ"/>
        </w:rPr>
        <w:t>Tento dokument slouží</w:t>
      </w:r>
      <w:r w:rsidR="000355CA">
        <w:rPr>
          <w:lang w:eastAsia="cs-CZ"/>
        </w:rPr>
        <w:t xml:space="preserve"> k řízení tvorby projektu </w:t>
      </w:r>
      <w:r w:rsidR="00837C35">
        <w:rPr>
          <w:lang w:eastAsia="cs-CZ"/>
        </w:rPr>
        <w:t>metodou</w:t>
      </w:r>
      <w:r w:rsidR="000355CA">
        <w:rPr>
          <w:lang w:eastAsia="cs-CZ"/>
        </w:rPr>
        <w:t xml:space="preserve"> BIM.</w:t>
      </w:r>
      <w:r w:rsidR="009C661D">
        <w:rPr>
          <w:lang w:eastAsia="cs-CZ"/>
        </w:rPr>
        <w:t xml:space="preserve"> Tento dokument </w:t>
      </w:r>
      <w:r w:rsidR="007D57AF">
        <w:rPr>
          <w:lang w:eastAsia="cs-CZ"/>
        </w:rPr>
        <w:t>slouží k</w:t>
      </w:r>
      <w:r w:rsidR="008A53AA">
        <w:rPr>
          <w:lang w:eastAsia="cs-CZ"/>
        </w:rPr>
        <w:t xml:space="preserve"> popsán</w:t>
      </w:r>
      <w:r w:rsidR="007D57AF">
        <w:rPr>
          <w:lang w:eastAsia="cs-CZ"/>
        </w:rPr>
        <w:t>í</w:t>
      </w:r>
      <w:r w:rsidR="008A53AA">
        <w:rPr>
          <w:lang w:eastAsia="cs-CZ"/>
        </w:rPr>
        <w:t xml:space="preserve"> konkrétní</w:t>
      </w:r>
      <w:r w:rsidR="007D57AF">
        <w:rPr>
          <w:lang w:eastAsia="cs-CZ"/>
        </w:rPr>
        <w:t>ch</w:t>
      </w:r>
      <w:r w:rsidR="008A53AA">
        <w:rPr>
          <w:lang w:eastAsia="cs-CZ"/>
        </w:rPr>
        <w:t xml:space="preserve"> krok</w:t>
      </w:r>
      <w:r w:rsidR="007D57AF">
        <w:rPr>
          <w:lang w:eastAsia="cs-CZ"/>
        </w:rPr>
        <w:t>ů</w:t>
      </w:r>
      <w:r w:rsidR="008A53AA">
        <w:rPr>
          <w:lang w:eastAsia="cs-CZ"/>
        </w:rPr>
        <w:t xml:space="preserve"> k naplnění cílů a očekávání</w:t>
      </w:r>
      <w:r w:rsidR="00EF5024">
        <w:rPr>
          <w:lang w:eastAsia="cs-CZ"/>
        </w:rPr>
        <w:t xml:space="preserve"> ze strany </w:t>
      </w:r>
      <w:r w:rsidR="00B12603">
        <w:rPr>
          <w:lang w:eastAsia="cs-CZ"/>
        </w:rPr>
        <w:t>objednatele</w:t>
      </w:r>
      <w:r w:rsidR="00EF5024">
        <w:rPr>
          <w:lang w:eastAsia="cs-CZ"/>
        </w:rPr>
        <w:t>. Dokument vychází z</w:t>
      </w:r>
      <w:r w:rsidR="00B516F0">
        <w:rPr>
          <w:lang w:eastAsia="cs-CZ"/>
        </w:rPr>
        <w:t xml:space="preserve"> požadavků </w:t>
      </w:r>
      <w:r w:rsidR="00B12603">
        <w:rPr>
          <w:lang w:eastAsia="cs-CZ"/>
        </w:rPr>
        <w:t xml:space="preserve">objednatele </w:t>
      </w:r>
      <w:r w:rsidR="00B516F0">
        <w:rPr>
          <w:lang w:eastAsia="cs-CZ"/>
        </w:rPr>
        <w:t xml:space="preserve">(dokument </w:t>
      </w:r>
      <w:r w:rsidR="003A17C6">
        <w:rPr>
          <w:lang w:eastAsia="cs-CZ"/>
        </w:rPr>
        <w:t>EIR</w:t>
      </w:r>
      <w:r w:rsidR="00B516F0">
        <w:rPr>
          <w:lang w:eastAsia="cs-CZ"/>
        </w:rPr>
        <w:t>) a popi</w:t>
      </w:r>
      <w:r w:rsidR="00614D44">
        <w:rPr>
          <w:lang w:eastAsia="cs-CZ"/>
        </w:rPr>
        <w:t>s</w:t>
      </w:r>
      <w:r w:rsidR="00B516F0">
        <w:rPr>
          <w:lang w:eastAsia="cs-CZ"/>
        </w:rPr>
        <w:t>uje konkrétní kroky k jejich naplnění.</w:t>
      </w:r>
    </w:p>
    <w:p w14:paraId="236ACA71" w14:textId="6554B267" w:rsidR="00FF3B0D" w:rsidRDefault="008B467E" w:rsidP="006709AF">
      <w:pPr>
        <w:jc w:val="both"/>
        <w:rPr>
          <w:lang w:eastAsia="cs-CZ"/>
        </w:rPr>
      </w:pPr>
      <w:r>
        <w:rPr>
          <w:lang w:eastAsia="cs-CZ"/>
        </w:rPr>
        <w:t xml:space="preserve">Tento dokument </w:t>
      </w:r>
      <w:r w:rsidR="00162291">
        <w:rPr>
          <w:lang w:eastAsia="cs-CZ"/>
        </w:rPr>
        <w:t xml:space="preserve">je součástí zadávací </w:t>
      </w:r>
      <w:r w:rsidR="00EB48BB">
        <w:rPr>
          <w:lang w:eastAsia="cs-CZ"/>
        </w:rPr>
        <w:t>dokumentace</w:t>
      </w:r>
      <w:r w:rsidR="00162291">
        <w:rPr>
          <w:lang w:eastAsia="cs-CZ"/>
        </w:rPr>
        <w:t xml:space="preserve"> </w:t>
      </w:r>
      <w:r>
        <w:rPr>
          <w:lang w:eastAsia="cs-CZ"/>
        </w:rPr>
        <w:t>pro výběr zhotovitele</w:t>
      </w:r>
      <w:r w:rsidR="00C94199">
        <w:rPr>
          <w:lang w:eastAsia="cs-CZ"/>
        </w:rPr>
        <w:t xml:space="preserve"> </w:t>
      </w:r>
      <w:r w:rsidR="00E81E11">
        <w:rPr>
          <w:lang w:eastAsia="cs-CZ"/>
        </w:rPr>
        <w:t>projektové dokumenta</w:t>
      </w:r>
      <w:r w:rsidR="00647E23">
        <w:rPr>
          <w:lang w:eastAsia="cs-CZ"/>
        </w:rPr>
        <w:t>ce (dále jen zhotovitel)</w:t>
      </w:r>
      <w:r w:rsidR="00C94199">
        <w:rPr>
          <w:lang w:eastAsia="cs-CZ"/>
        </w:rPr>
        <w:t xml:space="preserve"> a jeho struktura je pevně daná</w:t>
      </w:r>
      <w:r w:rsidR="00A07CEE">
        <w:rPr>
          <w:lang w:eastAsia="cs-CZ"/>
        </w:rPr>
        <w:t xml:space="preserve">. Náplň </w:t>
      </w:r>
      <w:r w:rsidR="00B23679">
        <w:rPr>
          <w:lang w:eastAsia="cs-CZ"/>
        </w:rPr>
        <w:t xml:space="preserve">jednotlivých kapitol </w:t>
      </w:r>
      <w:r w:rsidR="008E6DA2">
        <w:rPr>
          <w:lang w:eastAsia="cs-CZ"/>
        </w:rPr>
        <w:t>je n</w:t>
      </w:r>
      <w:r w:rsidR="00F13AF5">
        <w:rPr>
          <w:lang w:eastAsia="cs-CZ"/>
        </w:rPr>
        <w:t xml:space="preserve">a </w:t>
      </w:r>
      <w:r w:rsidR="00134BF6">
        <w:rPr>
          <w:lang w:eastAsia="cs-CZ"/>
        </w:rPr>
        <w:t>účastníkovi</w:t>
      </w:r>
      <w:r w:rsidR="00B831C0">
        <w:rPr>
          <w:lang w:eastAsia="cs-CZ"/>
        </w:rPr>
        <w:t xml:space="preserve"> viz pokyny níže</w:t>
      </w:r>
      <w:r w:rsidR="00F13AF5">
        <w:rPr>
          <w:lang w:eastAsia="cs-CZ"/>
        </w:rPr>
        <w:t xml:space="preserve">. </w:t>
      </w:r>
      <w:r w:rsidR="0042204E">
        <w:rPr>
          <w:lang w:eastAsia="cs-CZ"/>
        </w:rPr>
        <w:t>Informace zobrazené</w:t>
      </w:r>
      <w:r w:rsidR="005232B5">
        <w:rPr>
          <w:lang w:eastAsia="cs-CZ"/>
        </w:rPr>
        <w:t xml:space="preserve"> v</w:t>
      </w:r>
      <w:r w:rsidR="002458CB">
        <w:rPr>
          <w:lang w:eastAsia="cs-CZ"/>
        </w:rPr>
        <w:t> </w:t>
      </w:r>
      <w:r w:rsidR="005232B5">
        <w:rPr>
          <w:lang w:eastAsia="cs-CZ"/>
        </w:rPr>
        <w:t>textu</w:t>
      </w:r>
      <w:r w:rsidR="002458CB">
        <w:rPr>
          <w:lang w:eastAsia="cs-CZ"/>
        </w:rPr>
        <w:t xml:space="preserve"> jsou vyžadované</w:t>
      </w:r>
      <w:r w:rsidR="005232B5">
        <w:rPr>
          <w:lang w:eastAsia="cs-CZ"/>
        </w:rPr>
        <w:t>,</w:t>
      </w:r>
      <w:r w:rsidR="002458CB">
        <w:rPr>
          <w:lang w:eastAsia="cs-CZ"/>
        </w:rPr>
        <w:t xml:space="preserve"> kromě </w:t>
      </w:r>
      <w:r w:rsidR="00CD4A26">
        <w:rPr>
          <w:lang w:eastAsia="cs-CZ"/>
        </w:rPr>
        <w:t xml:space="preserve">výjimek </w:t>
      </w:r>
      <w:r w:rsidR="002458CB">
        <w:rPr>
          <w:lang w:eastAsia="cs-CZ"/>
        </w:rPr>
        <w:t>viz níže.</w:t>
      </w:r>
      <w:r w:rsidR="00644F5E">
        <w:rPr>
          <w:lang w:eastAsia="cs-CZ"/>
        </w:rPr>
        <w:t xml:space="preserve"> Případn</w:t>
      </w:r>
      <w:r w:rsidR="007C5967">
        <w:rPr>
          <w:lang w:eastAsia="cs-CZ"/>
        </w:rPr>
        <w:t>ě další</w:t>
      </w:r>
      <w:r w:rsidR="00644F5E">
        <w:rPr>
          <w:lang w:eastAsia="cs-CZ"/>
        </w:rPr>
        <w:t xml:space="preserve"> doplnění </w:t>
      </w:r>
      <w:r w:rsidR="007C5967">
        <w:rPr>
          <w:lang w:eastAsia="cs-CZ"/>
        </w:rPr>
        <w:t xml:space="preserve">základního textu </w:t>
      </w:r>
      <w:r w:rsidR="00644F5E">
        <w:rPr>
          <w:lang w:eastAsia="cs-CZ"/>
        </w:rPr>
        <w:t>či rozšíření textace kapitol je vítané</w:t>
      </w:r>
      <w:r w:rsidR="00A433E6">
        <w:rPr>
          <w:lang w:eastAsia="cs-CZ"/>
        </w:rPr>
        <w:t xml:space="preserve">. </w:t>
      </w:r>
    </w:p>
    <w:p w14:paraId="7F435432" w14:textId="03B93D29" w:rsidR="00863F73" w:rsidRDefault="00B1401B" w:rsidP="00A002E1">
      <w:pPr>
        <w:jc w:val="both"/>
        <w:rPr>
          <w:lang w:eastAsia="cs-CZ"/>
        </w:rPr>
      </w:pPr>
      <w:r>
        <w:rPr>
          <w:lang w:eastAsia="cs-CZ"/>
        </w:rPr>
        <w:t xml:space="preserve">POKYNY PRO </w:t>
      </w:r>
      <w:r w:rsidR="00F476E2">
        <w:rPr>
          <w:lang w:eastAsia="cs-CZ"/>
        </w:rPr>
        <w:t>VYPLNĚNÍ</w:t>
      </w:r>
      <w:r w:rsidR="00B516F0">
        <w:rPr>
          <w:lang w:eastAsia="cs-CZ"/>
        </w:rPr>
        <w:t>:</w:t>
      </w:r>
    </w:p>
    <w:p w14:paraId="30ECB8E5" w14:textId="44F25DE2" w:rsidR="00863F73" w:rsidRDefault="006D192D" w:rsidP="00A002E1">
      <w:pPr>
        <w:jc w:val="both"/>
        <w:rPr>
          <w:color w:val="FF0000"/>
          <w:lang w:eastAsia="cs-CZ"/>
        </w:rPr>
      </w:pPr>
      <w:r w:rsidRPr="006D192D">
        <w:rPr>
          <w:color w:val="FF0000"/>
          <w:lang w:eastAsia="cs-CZ"/>
        </w:rPr>
        <w:t xml:space="preserve">Text psaný červeně je nutné vyplnit </w:t>
      </w:r>
      <w:r w:rsidR="00647E23">
        <w:rPr>
          <w:color w:val="FF0000"/>
          <w:lang w:eastAsia="cs-CZ"/>
        </w:rPr>
        <w:t>z</w:t>
      </w:r>
      <w:r w:rsidR="00647E23" w:rsidRPr="006D192D">
        <w:rPr>
          <w:color w:val="FF0000"/>
          <w:lang w:eastAsia="cs-CZ"/>
        </w:rPr>
        <w:t>hotovitelem</w:t>
      </w:r>
      <w:r w:rsidR="00647E23">
        <w:rPr>
          <w:color w:val="FF0000"/>
          <w:lang w:eastAsia="cs-CZ"/>
        </w:rPr>
        <w:t xml:space="preserve"> </w:t>
      </w:r>
      <w:r w:rsidR="00FE0DB7">
        <w:rPr>
          <w:color w:val="FF0000"/>
          <w:lang w:eastAsia="cs-CZ"/>
        </w:rPr>
        <w:t xml:space="preserve">– </w:t>
      </w:r>
      <w:r w:rsidR="00162291">
        <w:rPr>
          <w:color w:val="FF0000"/>
          <w:lang w:eastAsia="cs-CZ"/>
        </w:rPr>
        <w:t>účastníkem</w:t>
      </w:r>
      <w:r w:rsidR="00FE0DB7">
        <w:rPr>
          <w:color w:val="FF0000"/>
          <w:lang w:eastAsia="cs-CZ"/>
        </w:rPr>
        <w:t xml:space="preserve"> (dále jen </w:t>
      </w:r>
      <w:r w:rsidR="00647E23">
        <w:rPr>
          <w:color w:val="FF0000"/>
          <w:lang w:eastAsia="cs-CZ"/>
        </w:rPr>
        <w:t>zhotovitel</w:t>
      </w:r>
      <w:r w:rsidR="00FE0DB7">
        <w:rPr>
          <w:color w:val="FF0000"/>
          <w:lang w:eastAsia="cs-CZ"/>
        </w:rPr>
        <w:t>)</w:t>
      </w:r>
      <w:r w:rsidR="005B7369">
        <w:rPr>
          <w:color w:val="FF0000"/>
          <w:lang w:eastAsia="cs-CZ"/>
        </w:rPr>
        <w:t>.</w:t>
      </w:r>
    </w:p>
    <w:p w14:paraId="0A06A34E" w14:textId="21089240" w:rsidR="00162291" w:rsidRDefault="005B7369" w:rsidP="00A002E1">
      <w:pPr>
        <w:jc w:val="both"/>
        <w:rPr>
          <w:b/>
          <w:i/>
          <w:lang w:eastAsia="cs-CZ"/>
        </w:rPr>
      </w:pPr>
      <w:r w:rsidRPr="005B7369">
        <w:rPr>
          <w:b/>
          <w:i/>
          <w:lang w:eastAsia="cs-CZ"/>
        </w:rPr>
        <w:t xml:space="preserve">Text psaný tučně a kurzívou má vysvětlující charakter </w:t>
      </w:r>
    </w:p>
    <w:p w14:paraId="0EDA89F4" w14:textId="75C0CB0B" w:rsidR="00E30323" w:rsidRDefault="009B185E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V případě, že</w:t>
      </w:r>
      <w:r w:rsidR="006369EB">
        <w:rPr>
          <w:b/>
          <w:i/>
          <w:lang w:eastAsia="cs-CZ"/>
        </w:rPr>
        <w:t xml:space="preserve"> účastník</w:t>
      </w:r>
      <w:r>
        <w:rPr>
          <w:b/>
          <w:i/>
          <w:lang w:eastAsia="cs-CZ"/>
        </w:rPr>
        <w:t xml:space="preserve"> uzná za vhodné doplnit textaci, učiní tak do dokumentu a změnu žlutě podbarví</w:t>
      </w:r>
      <w:r w:rsidR="009408A0">
        <w:rPr>
          <w:b/>
          <w:i/>
          <w:lang w:eastAsia="cs-CZ"/>
        </w:rPr>
        <w:t>.</w:t>
      </w:r>
    </w:p>
    <w:p w14:paraId="003A6607" w14:textId="77777777" w:rsidR="00863F73" w:rsidRDefault="00863F73" w:rsidP="00A002E1">
      <w:pPr>
        <w:jc w:val="both"/>
        <w:rPr>
          <w:b/>
          <w:i/>
          <w:lang w:eastAsia="cs-CZ"/>
        </w:rPr>
      </w:pPr>
    </w:p>
    <w:p w14:paraId="4D22D52A" w14:textId="46007F76" w:rsidR="00856A8B" w:rsidRDefault="00D13823" w:rsidP="00A002E1">
      <w:pPr>
        <w:pStyle w:val="Nadpis1"/>
      </w:pPr>
      <w:bookmarkStart w:id="2" w:name="_Toc96697127"/>
      <w:r>
        <w:t>SEZNAM ZKRATEK</w:t>
      </w:r>
      <w:bookmarkEnd w:id="2"/>
    </w:p>
    <w:p w14:paraId="1C26995A" w14:textId="60DF7159" w:rsidR="00916201" w:rsidRDefault="00916201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Objeví-li se v průběhu zpracování zkratka, která není obsažena </w:t>
      </w:r>
      <w:r w:rsidR="005D1771">
        <w:rPr>
          <w:b/>
          <w:i/>
          <w:lang w:eastAsia="cs-CZ"/>
        </w:rPr>
        <w:t>v tomto seznamu, je třeba ji doplnit</w:t>
      </w:r>
      <w:r w:rsidR="00A8565C">
        <w:rPr>
          <w:b/>
          <w:i/>
          <w:lang w:eastAsia="cs-CZ"/>
        </w:rPr>
        <w:t xml:space="preserve">. </w:t>
      </w:r>
      <w:r w:rsidR="004B28EC">
        <w:rPr>
          <w:b/>
          <w:i/>
          <w:lang w:eastAsia="cs-CZ"/>
        </w:rPr>
        <w:t>Povinnost na aktualizaci</w:t>
      </w:r>
      <w:r w:rsidR="00A8565C">
        <w:rPr>
          <w:b/>
          <w:i/>
          <w:lang w:eastAsia="cs-CZ"/>
        </w:rPr>
        <w:t xml:space="preserve"> leží na </w:t>
      </w:r>
      <w:r w:rsidR="00011B79">
        <w:rPr>
          <w:b/>
          <w:i/>
          <w:lang w:eastAsia="cs-CZ"/>
        </w:rPr>
        <w:t>zhotoviteli</w:t>
      </w:r>
      <w:r w:rsidR="005D1771">
        <w:rPr>
          <w:b/>
          <w:i/>
          <w:lang w:eastAsia="cs-CZ"/>
        </w:rPr>
        <w:t>.</w:t>
      </w:r>
    </w:p>
    <w:p w14:paraId="5DF7E565" w14:textId="7BF36F2C" w:rsidR="0057215E" w:rsidRDefault="001C0A20" w:rsidP="00A35816">
      <w:pPr>
        <w:spacing w:after="0"/>
        <w:rPr>
          <w:b/>
          <w:sz w:val="24"/>
          <w:szCs w:val="24"/>
        </w:rPr>
      </w:pPr>
      <w:r>
        <w:rPr>
          <w:rFonts w:eastAsia="Arial Narrow" w:cs="Arial Narrow"/>
          <w:b/>
          <w:bCs/>
          <w:sz w:val="24"/>
          <w:szCs w:val="24"/>
        </w:rPr>
        <w:t>ASŘ</w:t>
      </w:r>
      <w:r w:rsidRPr="008B61BF">
        <w:rPr>
          <w:rFonts w:eastAsia="Arial Narrow" w:cs="Arial Narrow"/>
          <w:b/>
          <w:bCs/>
          <w:sz w:val="24"/>
          <w:szCs w:val="24"/>
        </w:rPr>
        <w:t xml:space="preserve"> </w:t>
      </w:r>
      <w:r>
        <w:tab/>
      </w:r>
      <w:r w:rsidR="00A94C16">
        <w:tab/>
      </w:r>
      <w:r>
        <w:t>Architektonicko</w:t>
      </w:r>
      <w:r w:rsidR="00162291">
        <w:t>-</w:t>
      </w:r>
      <w:r>
        <w:t>stavební řešení</w:t>
      </w:r>
      <w:r w:rsidRPr="008B61BF">
        <w:rPr>
          <w:rFonts w:eastAsia="Arial Narrow" w:cs="Arial Narrow"/>
        </w:rPr>
        <w:t xml:space="preserve"> </w:t>
      </w:r>
      <w:r w:rsidR="00003DBF">
        <w:rPr>
          <w:rFonts w:eastAsia="Arial Narrow" w:cs="Arial Narrow"/>
        </w:rPr>
        <w:br/>
      </w:r>
      <w:r w:rsidR="00C3706D" w:rsidRPr="00A50590">
        <w:rPr>
          <w:b/>
          <w:bCs/>
          <w:sz w:val="24"/>
          <w:szCs w:val="24"/>
        </w:rPr>
        <w:t>BIM</w:t>
      </w:r>
      <w:r w:rsidR="00C3706D" w:rsidRPr="00C3706D">
        <w:tab/>
      </w:r>
      <w:r w:rsidR="00C3706D">
        <w:tab/>
      </w:r>
      <w:r w:rsidR="00C3706D" w:rsidRPr="00C3706D">
        <w:t>Informační model</w:t>
      </w:r>
      <w:r w:rsidR="00120395">
        <w:t>ování</w:t>
      </w:r>
      <w:r w:rsidR="00C3706D" w:rsidRPr="00C3706D">
        <w:t xml:space="preserve"> stav</w:t>
      </w:r>
      <w:r w:rsidR="00F66B42">
        <w:t>e</w:t>
      </w:r>
      <w:r w:rsidR="00C3706D" w:rsidRPr="00C3706D">
        <w:t>b (Building Information Modelling), metoda zpracování projektové dokumentace</w:t>
      </w:r>
      <w:r w:rsidR="00055883">
        <w:rPr>
          <w:b/>
          <w:sz w:val="24"/>
          <w:szCs w:val="24"/>
        </w:rPr>
        <w:br/>
      </w:r>
      <w:r w:rsidR="00D13823" w:rsidRPr="008C1312">
        <w:rPr>
          <w:b/>
          <w:sz w:val="24"/>
          <w:szCs w:val="24"/>
        </w:rPr>
        <w:t>BEP</w:t>
      </w:r>
      <w:r w:rsidR="00D13823" w:rsidRPr="008C1312">
        <w:rPr>
          <w:sz w:val="24"/>
          <w:szCs w:val="24"/>
        </w:rPr>
        <w:t xml:space="preserve"> </w:t>
      </w:r>
      <w:r w:rsidR="00D13823">
        <w:rPr>
          <w:sz w:val="24"/>
        </w:rPr>
        <w:tab/>
      </w:r>
      <w:r w:rsidR="00D13823">
        <w:rPr>
          <w:sz w:val="24"/>
        </w:rPr>
        <w:tab/>
      </w:r>
      <w:r w:rsidR="006C5A0D">
        <w:rPr>
          <w:sz w:val="24"/>
        </w:rPr>
        <w:t xml:space="preserve">Plán realizace BIM (BIM Execution Plan), </w:t>
      </w:r>
      <w:r w:rsidR="006C5A0D">
        <w:t>d</w:t>
      </w:r>
      <w:r w:rsidR="00D13823" w:rsidRPr="006709AF">
        <w:t>okument popisující postupy spolupráce, odpovědnosti a datovou strukturu digitálního modelu stavby</w:t>
      </w:r>
      <w:r w:rsidR="00450319">
        <w:br/>
      </w:r>
      <w:r w:rsidR="00450319">
        <w:rPr>
          <w:b/>
          <w:bCs/>
        </w:rPr>
        <w:t>BKI</w:t>
      </w:r>
      <w:r w:rsidR="00450319">
        <w:tab/>
      </w:r>
      <w:r w:rsidR="00450319">
        <w:tab/>
      </w:r>
      <w:r w:rsidR="00C367C3">
        <w:t>Koordinátor BIM na straně</w:t>
      </w:r>
      <w:r w:rsidR="00C53A46">
        <w:t xml:space="preserve"> Objednatele</w:t>
      </w:r>
      <w:r w:rsidR="00450319">
        <w:br/>
      </w:r>
      <w:r w:rsidR="00450319">
        <w:rPr>
          <w:b/>
          <w:bCs/>
        </w:rPr>
        <w:t>BKP</w:t>
      </w:r>
      <w:r w:rsidR="00C53A46">
        <w:rPr>
          <w:b/>
          <w:bCs/>
        </w:rPr>
        <w:tab/>
      </w:r>
      <w:r w:rsidR="00C53A46">
        <w:rPr>
          <w:b/>
          <w:bCs/>
        </w:rPr>
        <w:tab/>
      </w:r>
      <w:r w:rsidR="00C53A46">
        <w:t>Koordinátor BIM na straně Zhotovitele projektové dokumentace (Projektanta</w:t>
      </w:r>
      <w:r w:rsidR="003F0009">
        <w:t>)</w:t>
      </w:r>
      <w:r w:rsidR="00003DBF">
        <w:br/>
      </w:r>
      <w:r w:rsidR="00D13823" w:rsidRPr="008166AD">
        <w:rPr>
          <w:b/>
          <w:sz w:val="24"/>
          <w:szCs w:val="24"/>
        </w:rPr>
        <w:t xml:space="preserve">Bpv </w:t>
      </w:r>
      <w:r w:rsidR="00D13823">
        <w:tab/>
      </w:r>
      <w:r w:rsidR="00D13823">
        <w:tab/>
        <w:t xml:space="preserve">Systém nadmořských výšek Jednotné nivelační sítě ČR, tj. baltský výškový systém po vyrovnání </w:t>
      </w:r>
      <w:r w:rsidR="00003DBF">
        <w:br/>
      </w:r>
      <w:r w:rsidR="00C52F95">
        <w:rPr>
          <w:rFonts w:eastAsia="Arial Narrow" w:cs="Arial Narrow"/>
          <w:b/>
          <w:bCs/>
          <w:sz w:val="24"/>
          <w:szCs w:val="24"/>
        </w:rPr>
        <w:t>ČAS</w:t>
      </w:r>
      <w:r w:rsidR="00C52F95">
        <w:rPr>
          <w:rFonts w:eastAsia="Arial Narrow" w:cs="Arial Narrow"/>
          <w:b/>
          <w:bCs/>
          <w:sz w:val="24"/>
          <w:szCs w:val="24"/>
        </w:rPr>
        <w:tab/>
      </w:r>
      <w:r w:rsidR="00C52F95">
        <w:rPr>
          <w:rFonts w:eastAsia="Arial Narrow" w:cs="Arial Narrow"/>
          <w:b/>
          <w:bCs/>
          <w:sz w:val="24"/>
          <w:szCs w:val="24"/>
        </w:rPr>
        <w:tab/>
      </w:r>
      <w:r w:rsidR="00C52F95" w:rsidRPr="00A35816">
        <w:rPr>
          <w:rFonts w:eastAsia="Arial Narrow" w:cs="Arial Narrow"/>
          <w:bCs/>
          <w:sz w:val="24"/>
          <w:szCs w:val="24"/>
        </w:rPr>
        <w:t>Česká agentura pro standa</w:t>
      </w:r>
      <w:r w:rsidR="00AF4745" w:rsidRPr="00A35816">
        <w:rPr>
          <w:rFonts w:eastAsia="Arial Narrow" w:cs="Arial Narrow"/>
          <w:bCs/>
          <w:sz w:val="24"/>
          <w:szCs w:val="24"/>
        </w:rPr>
        <w:t>rdizaci</w:t>
      </w:r>
      <w:r w:rsidR="00C52F95">
        <w:rPr>
          <w:rFonts w:eastAsia="Arial Narrow" w:cs="Arial Narrow"/>
          <w:b/>
          <w:bCs/>
          <w:sz w:val="24"/>
          <w:szCs w:val="24"/>
        </w:rPr>
        <w:br/>
      </w:r>
      <w:r w:rsidR="00D13823" w:rsidRPr="008B61BF">
        <w:rPr>
          <w:rFonts w:eastAsia="Arial Narrow" w:cs="Arial Narrow"/>
          <w:b/>
          <w:bCs/>
          <w:sz w:val="24"/>
          <w:szCs w:val="24"/>
        </w:rPr>
        <w:t xml:space="preserve">ČSN </w:t>
      </w:r>
      <w:r w:rsidR="00D13823">
        <w:tab/>
      </w:r>
      <w:r w:rsidR="00A94C16">
        <w:tab/>
      </w:r>
      <w:r w:rsidR="00D13823" w:rsidRPr="008B61BF">
        <w:rPr>
          <w:rFonts w:eastAsia="Arial Narrow" w:cs="Arial Narrow"/>
        </w:rPr>
        <w:t>Česká t</w:t>
      </w:r>
      <w:r w:rsidR="6CB414A8" w:rsidRPr="008B61BF">
        <w:rPr>
          <w:rFonts w:eastAsia="Arial Narrow" w:cs="Arial Narrow"/>
        </w:rPr>
        <w:t>ec</w:t>
      </w:r>
      <w:r w:rsidR="7AF7F505" w:rsidRPr="008B61BF">
        <w:rPr>
          <w:rFonts w:eastAsia="Arial Narrow" w:cs="Arial Narrow"/>
        </w:rPr>
        <w:t>hnická</w:t>
      </w:r>
      <w:r w:rsidR="00D13823" w:rsidRPr="008B61BF">
        <w:rPr>
          <w:rFonts w:eastAsia="Arial Narrow" w:cs="Arial Narrow"/>
        </w:rPr>
        <w:t xml:space="preserve"> norma </w:t>
      </w:r>
      <w:r w:rsidR="00003DBF">
        <w:br/>
      </w:r>
      <w:r w:rsidR="00D13823">
        <w:rPr>
          <w:b/>
          <w:sz w:val="24"/>
          <w:szCs w:val="24"/>
        </w:rPr>
        <w:t>CDE</w:t>
      </w:r>
      <w:r w:rsidR="00D13823" w:rsidRPr="008166AD">
        <w:rPr>
          <w:b/>
          <w:sz w:val="24"/>
          <w:szCs w:val="24"/>
        </w:rPr>
        <w:t xml:space="preserve"> </w:t>
      </w:r>
      <w:r w:rsidR="00D13823">
        <w:tab/>
      </w:r>
      <w:r w:rsidR="00A94C16">
        <w:tab/>
      </w:r>
      <w:r w:rsidR="009930F4">
        <w:t xml:space="preserve">Společné </w:t>
      </w:r>
      <w:r w:rsidR="00D13823">
        <w:t xml:space="preserve">datové prostředí </w:t>
      </w:r>
      <w:r w:rsidR="00003DBF">
        <w:br/>
      </w:r>
      <w:r w:rsidR="0057215E">
        <w:rPr>
          <w:b/>
          <w:sz w:val="24"/>
          <w:szCs w:val="24"/>
        </w:rPr>
        <w:t>EIR</w:t>
      </w:r>
      <w:r w:rsidR="0057215E">
        <w:rPr>
          <w:b/>
          <w:sz w:val="24"/>
          <w:szCs w:val="24"/>
        </w:rPr>
        <w:tab/>
      </w:r>
      <w:r w:rsidR="0057215E">
        <w:rPr>
          <w:b/>
          <w:sz w:val="24"/>
          <w:szCs w:val="24"/>
        </w:rPr>
        <w:tab/>
      </w:r>
      <w:r w:rsidR="0057215E">
        <w:t>Požadavky na výměnu informací (</w:t>
      </w:r>
      <w:r w:rsidR="0057215E" w:rsidRPr="00635151">
        <w:t>Exchange Information Requirements)</w:t>
      </w:r>
    </w:p>
    <w:p w14:paraId="3A7598CE" w14:textId="20E7AD8E" w:rsidR="00B67996" w:rsidRDefault="002D791B" w:rsidP="002C4534">
      <w:r>
        <w:rPr>
          <w:b/>
          <w:sz w:val="24"/>
          <w:szCs w:val="24"/>
        </w:rPr>
        <w:t>HSV</w:t>
      </w:r>
      <w:r>
        <w:t xml:space="preserve"> </w:t>
      </w:r>
      <w:r>
        <w:tab/>
      </w:r>
      <w:r w:rsidR="00A94C16">
        <w:tab/>
      </w:r>
      <w:r>
        <w:t>Hlavní stavební výroba</w:t>
      </w:r>
      <w:r w:rsidR="00003DBF">
        <w:br/>
      </w:r>
      <w:r w:rsidR="00400BAD" w:rsidRPr="00400BAD">
        <w:rPr>
          <w:b/>
          <w:bCs/>
          <w:sz w:val="24"/>
          <w:szCs w:val="24"/>
        </w:rPr>
        <w:t>HIP</w:t>
      </w:r>
      <w:r w:rsidR="00400BAD">
        <w:rPr>
          <w:b/>
          <w:bCs/>
        </w:rPr>
        <w:tab/>
      </w:r>
      <w:r w:rsidR="00A94C16">
        <w:rPr>
          <w:b/>
          <w:bCs/>
        </w:rPr>
        <w:tab/>
      </w:r>
      <w:r w:rsidR="00400BAD" w:rsidRPr="00400BAD">
        <w:t>Hlavní inženýr projektu</w:t>
      </w:r>
      <w:r w:rsidR="00003DBF">
        <w:br/>
      </w:r>
      <w:r w:rsidR="005D1771" w:rsidRPr="008166AD">
        <w:rPr>
          <w:b/>
          <w:sz w:val="24"/>
          <w:szCs w:val="24"/>
        </w:rPr>
        <w:t xml:space="preserve">IO </w:t>
      </w:r>
      <w:r w:rsidR="005D1771">
        <w:tab/>
      </w:r>
      <w:r w:rsidR="00A94C16">
        <w:tab/>
      </w:r>
      <w:r w:rsidR="005D1771">
        <w:t xml:space="preserve">Inženýrský objekt </w:t>
      </w:r>
      <w:r w:rsidR="00003DBF">
        <w:br/>
      </w:r>
      <w:r w:rsidR="00D13823" w:rsidRPr="008166AD">
        <w:rPr>
          <w:b/>
          <w:sz w:val="24"/>
          <w:szCs w:val="24"/>
        </w:rPr>
        <w:t xml:space="preserve">ISO </w:t>
      </w:r>
      <w:r w:rsidR="00D13823">
        <w:tab/>
      </w:r>
      <w:r w:rsidR="00A94C16">
        <w:tab/>
      </w:r>
      <w:r w:rsidR="00D13823">
        <w:t xml:space="preserve">Mezinárodní organizace pro normalizaci </w:t>
      </w:r>
      <w:r w:rsidR="00003DBF">
        <w:br/>
      </w:r>
      <w:r w:rsidR="007F588B">
        <w:rPr>
          <w:b/>
          <w:sz w:val="24"/>
          <w:szCs w:val="24"/>
        </w:rPr>
        <w:t>KD</w:t>
      </w:r>
      <w:r w:rsidR="007F588B" w:rsidRPr="008166AD">
        <w:rPr>
          <w:b/>
          <w:sz w:val="24"/>
          <w:szCs w:val="24"/>
        </w:rPr>
        <w:t xml:space="preserve"> </w:t>
      </w:r>
      <w:r w:rsidR="007F588B">
        <w:tab/>
      </w:r>
      <w:r w:rsidR="00A94C16">
        <w:tab/>
      </w:r>
      <w:r w:rsidR="007F588B">
        <w:t xml:space="preserve">Kontrolní den </w:t>
      </w:r>
      <w:r w:rsidR="00003DBF">
        <w:br/>
      </w:r>
      <w:r w:rsidR="00D13823" w:rsidRPr="008C1312">
        <w:rPr>
          <w:b/>
          <w:sz w:val="24"/>
          <w:szCs w:val="24"/>
        </w:rPr>
        <w:t>PS</w:t>
      </w:r>
      <w:r w:rsidR="6FA332A6" w:rsidRPr="008C1312">
        <w:rPr>
          <w:b/>
          <w:sz w:val="24"/>
          <w:szCs w:val="24"/>
        </w:rPr>
        <w:t xml:space="preserve"> </w:t>
      </w:r>
      <w:r w:rsidR="00D13823">
        <w:tab/>
      </w:r>
      <w:r w:rsidR="00A94C16">
        <w:tab/>
      </w:r>
      <w:r w:rsidR="00D13823">
        <w:t>Provozní soubor</w:t>
      </w:r>
      <w:r w:rsidR="00003DBF">
        <w:br/>
      </w:r>
      <w:r>
        <w:rPr>
          <w:b/>
          <w:sz w:val="24"/>
          <w:szCs w:val="24"/>
        </w:rPr>
        <w:t>PSV</w:t>
      </w:r>
      <w:r>
        <w:t xml:space="preserve"> </w:t>
      </w:r>
      <w:r>
        <w:tab/>
      </w:r>
      <w:r w:rsidR="00A94C16">
        <w:tab/>
      </w:r>
      <w:r>
        <w:t>Přidružená stavební výroba</w:t>
      </w:r>
      <w:r w:rsidR="00003DBF">
        <w:br/>
      </w:r>
      <w:r w:rsidR="00B61236" w:rsidRPr="008C1312">
        <w:rPr>
          <w:b/>
          <w:sz w:val="24"/>
          <w:szCs w:val="24"/>
        </w:rPr>
        <w:t>P</w:t>
      </w:r>
      <w:r w:rsidR="00B61236">
        <w:rPr>
          <w:b/>
          <w:sz w:val="24"/>
          <w:szCs w:val="24"/>
        </w:rPr>
        <w:t>D</w:t>
      </w:r>
      <w:r w:rsidR="00B61236" w:rsidRPr="008C1312">
        <w:rPr>
          <w:b/>
          <w:sz w:val="24"/>
          <w:szCs w:val="24"/>
        </w:rPr>
        <w:t xml:space="preserve"> </w:t>
      </w:r>
      <w:r w:rsidR="00B61236">
        <w:tab/>
      </w:r>
      <w:r w:rsidR="00A94C16">
        <w:tab/>
      </w:r>
      <w:r w:rsidR="00B61236">
        <w:t>Projektová dokumentace</w:t>
      </w:r>
      <w:r w:rsidR="00003DBF">
        <w:br/>
      </w:r>
      <w:r w:rsidR="001302D1" w:rsidRPr="00003DBF">
        <w:rPr>
          <w:b/>
          <w:bCs/>
          <w:sz w:val="24"/>
          <w:szCs w:val="24"/>
        </w:rPr>
        <w:t>PRE</w:t>
      </w:r>
      <w:r w:rsidR="00412423" w:rsidRPr="00003DBF">
        <w:rPr>
          <w:b/>
          <w:bCs/>
          <w:sz w:val="24"/>
          <w:szCs w:val="24"/>
        </w:rPr>
        <w:t>-BEP</w:t>
      </w:r>
      <w:r w:rsidR="00412423">
        <w:t xml:space="preserve"> </w:t>
      </w:r>
      <w:r w:rsidR="00055883">
        <w:tab/>
      </w:r>
      <w:r w:rsidR="0057215E">
        <w:t xml:space="preserve"> </w:t>
      </w:r>
      <w:r w:rsidR="00A82895">
        <w:rPr>
          <w:lang w:eastAsia="cs-CZ"/>
        </w:rPr>
        <w:t>Předběžný plán realizace BIM</w:t>
      </w:r>
      <w:r w:rsidR="00A6062B">
        <w:rPr>
          <w:lang w:eastAsia="cs-CZ"/>
        </w:rPr>
        <w:t xml:space="preserve">, </w:t>
      </w:r>
      <w:r w:rsidR="00FD79AD">
        <w:t>d</w:t>
      </w:r>
      <w:r w:rsidR="00FD79AD" w:rsidRPr="006709AF">
        <w:t>okument popisující postupy spolupráce, odpovědnosti a datovou strukturu digitálního modelu stavby</w:t>
      </w:r>
      <w:r w:rsidR="00FD79AD">
        <w:t>, verze PRE-BEP bude zpracována jako součást nabídky, tj. před uzavřením smlouvy o dílo</w:t>
      </w:r>
      <w:r w:rsidR="00003DBF">
        <w:br/>
      </w:r>
      <w:r w:rsidR="00D13823" w:rsidRPr="008166AD">
        <w:rPr>
          <w:b/>
          <w:sz w:val="24"/>
          <w:szCs w:val="24"/>
        </w:rPr>
        <w:t xml:space="preserve">RDS </w:t>
      </w:r>
      <w:r w:rsidR="00D13823" w:rsidRPr="008166AD">
        <w:rPr>
          <w:b/>
          <w:sz w:val="24"/>
          <w:szCs w:val="24"/>
        </w:rPr>
        <w:tab/>
      </w:r>
      <w:bookmarkStart w:id="3" w:name="_Hlk3881039"/>
      <w:r w:rsidR="00A94C16">
        <w:rPr>
          <w:b/>
          <w:sz w:val="24"/>
          <w:szCs w:val="24"/>
        </w:rPr>
        <w:tab/>
      </w:r>
      <w:r w:rsidR="00D13823">
        <w:t xml:space="preserve">Realizační dokumentace stavby </w:t>
      </w:r>
      <w:bookmarkEnd w:id="3"/>
      <w:r w:rsidR="00003DBF">
        <w:br/>
      </w:r>
      <w:r w:rsidR="00D13823" w:rsidRPr="008166AD">
        <w:rPr>
          <w:b/>
          <w:sz w:val="24"/>
          <w:szCs w:val="24"/>
        </w:rPr>
        <w:t>S-JTSK</w:t>
      </w:r>
      <w:r w:rsidR="00A94C16">
        <w:rPr>
          <w:b/>
          <w:sz w:val="24"/>
          <w:szCs w:val="24"/>
        </w:rPr>
        <w:tab/>
      </w:r>
      <w:r w:rsidR="00A94C16">
        <w:rPr>
          <w:b/>
          <w:sz w:val="24"/>
          <w:szCs w:val="24"/>
        </w:rPr>
        <w:tab/>
      </w:r>
      <w:r w:rsidR="00D13823">
        <w:t xml:space="preserve">Souřadnicový systém Jednotné trigonometrické sítě katastrální Křovákův systém </w:t>
      </w:r>
      <w:r w:rsidR="00003DBF">
        <w:br/>
      </w:r>
      <w:r w:rsidR="00D13823" w:rsidRPr="008166AD">
        <w:rPr>
          <w:b/>
          <w:sz w:val="24"/>
          <w:szCs w:val="24"/>
        </w:rPr>
        <w:t>SI</w:t>
      </w:r>
      <w:r w:rsidR="00D13823">
        <w:t xml:space="preserve"> </w:t>
      </w:r>
      <w:r w:rsidR="00747C91">
        <w:tab/>
      </w:r>
      <w:r w:rsidR="00A94C16">
        <w:tab/>
      </w:r>
      <w:r w:rsidR="00D13823">
        <w:t xml:space="preserve">Mezinárodní soustava jednotek </w:t>
      </w:r>
      <w:r w:rsidR="00003DBF">
        <w:br/>
      </w:r>
      <w:r w:rsidR="00E622CF" w:rsidRPr="714C2651">
        <w:rPr>
          <w:b/>
          <w:bCs/>
          <w:sz w:val="24"/>
          <w:szCs w:val="24"/>
        </w:rPr>
        <w:t>SO</w:t>
      </w:r>
      <w:r w:rsidR="00E622CF">
        <w:t xml:space="preserve"> </w:t>
      </w:r>
      <w:r w:rsidR="00E622CF">
        <w:tab/>
      </w:r>
      <w:r w:rsidR="00A94C16">
        <w:tab/>
      </w:r>
      <w:r w:rsidR="00E622CF">
        <w:t xml:space="preserve">Stavební objekt </w:t>
      </w:r>
      <w:r w:rsidR="00B12603">
        <w:br/>
      </w:r>
      <w:r w:rsidR="00B12603" w:rsidRPr="00B12603">
        <w:rPr>
          <w:b/>
          <w:bCs/>
        </w:rPr>
        <w:t>Správce CDE</w:t>
      </w:r>
      <w:r w:rsidR="00B12603">
        <w:tab/>
        <w:t>Správce společného datového prostředí</w:t>
      </w:r>
      <w:r w:rsidR="00003DBF">
        <w:br/>
      </w:r>
      <w:r w:rsidR="00F47DDB" w:rsidRPr="008166AD">
        <w:rPr>
          <w:b/>
          <w:sz w:val="24"/>
          <w:szCs w:val="24"/>
        </w:rPr>
        <w:lastRenderedPageBreak/>
        <w:t>S</w:t>
      </w:r>
      <w:r w:rsidR="00F47DDB">
        <w:rPr>
          <w:b/>
          <w:sz w:val="24"/>
          <w:szCs w:val="24"/>
        </w:rPr>
        <w:t>W</w:t>
      </w:r>
      <w:r w:rsidR="00F47DDB">
        <w:t xml:space="preserve"> </w:t>
      </w:r>
      <w:r w:rsidR="00F47DDB">
        <w:tab/>
      </w:r>
      <w:r w:rsidR="00A94C16">
        <w:tab/>
      </w:r>
      <w:r w:rsidR="008B18B6">
        <w:t>Programový nástroj</w:t>
      </w:r>
      <w:r w:rsidR="00F47DDB">
        <w:t xml:space="preserve"> </w:t>
      </w:r>
      <w:r w:rsidR="00003DBF">
        <w:br/>
      </w:r>
      <w:r w:rsidR="00076914">
        <w:rPr>
          <w:b/>
          <w:sz w:val="24"/>
          <w:szCs w:val="24"/>
        </w:rPr>
        <w:t>TZB</w:t>
      </w:r>
      <w:r w:rsidR="00076914">
        <w:t xml:space="preserve"> </w:t>
      </w:r>
      <w:r w:rsidR="00076914">
        <w:tab/>
      </w:r>
      <w:r w:rsidR="00A94C16">
        <w:tab/>
      </w:r>
      <w:r w:rsidR="00076914">
        <w:t xml:space="preserve">Technické zařízení </w:t>
      </w:r>
      <w:r w:rsidR="0035401A">
        <w:t>budov</w:t>
      </w:r>
      <w:r w:rsidR="00076914">
        <w:t xml:space="preserve"> </w:t>
      </w:r>
    </w:p>
    <w:p w14:paraId="1674C540" w14:textId="54FE77AF" w:rsidR="00B67996" w:rsidRDefault="00003DBF" w:rsidP="00003DBF">
      <w:r>
        <w:br w:type="page"/>
      </w:r>
    </w:p>
    <w:p w14:paraId="54679DA2" w14:textId="77777777" w:rsidR="00D13823" w:rsidRDefault="00D13823" w:rsidP="00A002E1">
      <w:pPr>
        <w:pStyle w:val="Nadpis1"/>
      </w:pPr>
      <w:bookmarkStart w:id="4" w:name="_Toc96697128"/>
      <w:r>
        <w:lastRenderedPageBreak/>
        <w:t>IDENTIFIKAČNÍ ÚDAJE INFORMAČNÍHO MODELU</w:t>
      </w:r>
      <w:bookmarkEnd w:id="4"/>
    </w:p>
    <w:p w14:paraId="26172B14" w14:textId="250071FC" w:rsidR="00D13823" w:rsidRDefault="00814907" w:rsidP="00A002E1">
      <w:pPr>
        <w:pStyle w:val="Nadpis2"/>
      </w:pPr>
      <w:bookmarkStart w:id="5" w:name="_Toc96697129"/>
      <w:r>
        <w:t>ZÁKLADNÍ</w:t>
      </w:r>
      <w:r w:rsidR="008644E5">
        <w:t xml:space="preserve"> </w:t>
      </w:r>
      <w:r w:rsidR="00D13823">
        <w:t>INFORMACE O PROJEKTU</w:t>
      </w:r>
      <w:bookmarkEnd w:id="5"/>
    </w:p>
    <w:p w14:paraId="7C513461" w14:textId="72634A6E" w:rsidR="00023D16" w:rsidRDefault="00023D16" w:rsidP="00A002E1">
      <w:pPr>
        <w:jc w:val="both"/>
        <w:rPr>
          <w:lang w:eastAsia="cs-CZ"/>
        </w:rPr>
      </w:pPr>
    </w:p>
    <w:tbl>
      <w:tblPr>
        <w:tblpPr w:leftFromText="141" w:rightFromText="141" w:vertAnchor="text" w:horzAnchor="margin" w:tblpY="70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97"/>
        <w:gridCol w:w="5097"/>
      </w:tblGrid>
      <w:tr w:rsidR="00E2303D" w:rsidRPr="00E53D4D" w14:paraId="54437C11" w14:textId="77777777" w:rsidTr="00FA6449">
        <w:trPr>
          <w:trHeight w:val="330"/>
        </w:trPr>
        <w:tc>
          <w:tcPr>
            <w:tcW w:w="5000" w:type="pct"/>
            <w:gridSpan w:val="2"/>
            <w:shd w:val="clear" w:color="auto" w:fill="AEAAAA" w:themeFill="background2" w:themeFillShade="BF"/>
            <w:noWrap/>
            <w:vAlign w:val="center"/>
            <w:hideMark/>
          </w:tcPr>
          <w:p w14:paraId="7F1E9B94" w14:textId="77777777" w:rsidR="00E2303D" w:rsidRPr="00E53D4D" w:rsidRDefault="00E2303D" w:rsidP="00FA6449">
            <w:pP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INFORMACE O PROJEKTU</w:t>
            </w:r>
          </w:p>
        </w:tc>
      </w:tr>
      <w:tr w:rsidR="00E2303D" w:rsidRPr="00E53D4D" w14:paraId="1C3B13E7" w14:textId="77777777" w:rsidTr="00FA6449">
        <w:trPr>
          <w:trHeight w:val="493"/>
        </w:trPr>
        <w:tc>
          <w:tcPr>
            <w:tcW w:w="2500" w:type="pct"/>
            <w:shd w:val="clear" w:color="auto" w:fill="auto"/>
            <w:vAlign w:val="center"/>
          </w:tcPr>
          <w:p w14:paraId="3BFB8965" w14:textId="77777777" w:rsidR="00E2303D" w:rsidRPr="00BE71B9" w:rsidRDefault="00E2303D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Název Projektu:</w:t>
            </w:r>
          </w:p>
        </w:tc>
        <w:tc>
          <w:tcPr>
            <w:tcW w:w="2500" w:type="pct"/>
            <w:shd w:val="clear" w:color="auto" w:fill="auto"/>
            <w:vAlign w:val="center"/>
          </w:tcPr>
          <w:p w14:paraId="3BD2ACC7" w14:textId="5609264F" w:rsidR="00E2303D" w:rsidRPr="00A03A66" w:rsidRDefault="00310D1A" w:rsidP="00FA6449">
            <w:pPr>
              <w:spacing w:after="240"/>
              <w:rPr>
                <w:rFonts w:eastAsia="Times New Roman" w:cs="Calibri"/>
                <w:b/>
                <w:bCs/>
                <w:iCs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E2303D" w:rsidRPr="00E53D4D" w14:paraId="4C38FD84" w14:textId="77777777" w:rsidTr="00FA6449">
        <w:trPr>
          <w:trHeight w:val="558"/>
        </w:trPr>
        <w:tc>
          <w:tcPr>
            <w:tcW w:w="2500" w:type="pct"/>
            <w:shd w:val="clear" w:color="auto" w:fill="auto"/>
            <w:vAlign w:val="center"/>
          </w:tcPr>
          <w:p w14:paraId="217754F2" w14:textId="16EA19A9" w:rsidR="00E2303D" w:rsidRPr="00BE71B9" w:rsidRDefault="00F00A9E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>
              <w:rPr>
                <w:lang w:eastAsia="cs-CZ"/>
              </w:rPr>
              <w:t>Objednatel</w:t>
            </w:r>
            <w:r w:rsidR="00E2303D"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:</w:t>
            </w:r>
          </w:p>
        </w:tc>
        <w:tc>
          <w:tcPr>
            <w:tcW w:w="2500" w:type="pct"/>
            <w:shd w:val="clear" w:color="auto" w:fill="auto"/>
            <w:vAlign w:val="center"/>
          </w:tcPr>
          <w:p w14:paraId="7A027B16" w14:textId="70861878" w:rsidR="00E2303D" w:rsidRPr="00E2303D" w:rsidRDefault="00310D1A" w:rsidP="00E2303D">
            <w:pPr>
              <w:jc w:val="both"/>
              <w:rPr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A9258E" w:rsidRPr="00E53D4D" w14:paraId="3357BBC9" w14:textId="77777777" w:rsidTr="00FA6449">
        <w:trPr>
          <w:trHeight w:val="558"/>
        </w:trPr>
        <w:tc>
          <w:tcPr>
            <w:tcW w:w="2500" w:type="pct"/>
            <w:shd w:val="clear" w:color="auto" w:fill="auto"/>
            <w:vAlign w:val="center"/>
          </w:tcPr>
          <w:p w14:paraId="39EAAA0E" w14:textId="2C37FE9D" w:rsidR="00A9258E" w:rsidRDefault="00A9258E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Zhotovitel:</w:t>
            </w:r>
          </w:p>
        </w:tc>
        <w:tc>
          <w:tcPr>
            <w:tcW w:w="2500" w:type="pct"/>
            <w:shd w:val="clear" w:color="auto" w:fill="auto"/>
            <w:vAlign w:val="center"/>
          </w:tcPr>
          <w:p w14:paraId="7A8AA137" w14:textId="07B0A527" w:rsidR="00A9258E" w:rsidRPr="00845F4B" w:rsidRDefault="00310D1A" w:rsidP="00FA6449">
            <w:pPr>
              <w:spacing w:after="240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E2303D" w:rsidRPr="00E53D4D" w14:paraId="651B54B2" w14:textId="77777777" w:rsidTr="00FA6449">
        <w:trPr>
          <w:trHeight w:val="558"/>
        </w:trPr>
        <w:tc>
          <w:tcPr>
            <w:tcW w:w="2500" w:type="pct"/>
            <w:shd w:val="clear" w:color="auto" w:fill="auto"/>
            <w:vAlign w:val="center"/>
          </w:tcPr>
          <w:p w14:paraId="49C36187" w14:textId="202FE4B3" w:rsidR="00E2303D" w:rsidRDefault="00E2303D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 xml:space="preserve">Číslo projektu </w:t>
            </w:r>
            <w:r w:rsidR="00F00A9E">
              <w:rPr>
                <w:lang w:eastAsia="cs-CZ"/>
              </w:rPr>
              <w:t>objednatele</w:t>
            </w:r>
            <w: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:</w:t>
            </w:r>
          </w:p>
        </w:tc>
        <w:tc>
          <w:tcPr>
            <w:tcW w:w="2500" w:type="pct"/>
            <w:shd w:val="clear" w:color="auto" w:fill="auto"/>
            <w:vAlign w:val="center"/>
          </w:tcPr>
          <w:p w14:paraId="67814405" w14:textId="54F48BCD" w:rsidR="00E2303D" w:rsidRPr="00845F4B" w:rsidRDefault="00E2303D" w:rsidP="00FA6449">
            <w:pPr>
              <w:spacing w:after="240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</w:p>
        </w:tc>
      </w:tr>
      <w:tr w:rsidR="00E2303D" w:rsidRPr="00E53D4D" w14:paraId="3BDE72F1" w14:textId="77777777" w:rsidTr="00FA6449">
        <w:trPr>
          <w:trHeight w:val="558"/>
        </w:trPr>
        <w:tc>
          <w:tcPr>
            <w:tcW w:w="2500" w:type="pct"/>
            <w:shd w:val="clear" w:color="auto" w:fill="auto"/>
            <w:vAlign w:val="center"/>
          </w:tcPr>
          <w:p w14:paraId="648D2B8B" w14:textId="5082BFE7" w:rsidR="00E2303D" w:rsidRDefault="00E2303D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Číslo projektu zhotovitele:</w:t>
            </w:r>
          </w:p>
        </w:tc>
        <w:tc>
          <w:tcPr>
            <w:tcW w:w="2500" w:type="pct"/>
            <w:shd w:val="clear" w:color="auto" w:fill="auto"/>
            <w:vAlign w:val="center"/>
          </w:tcPr>
          <w:p w14:paraId="16CC6F81" w14:textId="71D7B5EE" w:rsidR="00E2303D" w:rsidRPr="00845F4B" w:rsidRDefault="00310D1A" w:rsidP="00FA6449">
            <w:pPr>
              <w:spacing w:after="240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E2303D" w:rsidRPr="00E53D4D" w14:paraId="5C5E2FE9" w14:textId="77777777" w:rsidTr="00FA6449">
        <w:trPr>
          <w:trHeight w:val="558"/>
        </w:trPr>
        <w:tc>
          <w:tcPr>
            <w:tcW w:w="2500" w:type="pct"/>
            <w:shd w:val="clear" w:color="auto" w:fill="auto"/>
            <w:vAlign w:val="center"/>
          </w:tcPr>
          <w:p w14:paraId="58274B52" w14:textId="77777777" w:rsidR="00E2303D" w:rsidRDefault="00E2303D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Místo stavby:</w:t>
            </w:r>
          </w:p>
        </w:tc>
        <w:tc>
          <w:tcPr>
            <w:tcW w:w="2500" w:type="pct"/>
            <w:shd w:val="clear" w:color="auto" w:fill="auto"/>
            <w:vAlign w:val="center"/>
          </w:tcPr>
          <w:p w14:paraId="76816074" w14:textId="4C4D1CE1" w:rsidR="00E2303D" w:rsidRPr="00B67996" w:rsidRDefault="00310D1A" w:rsidP="00B67996">
            <w:pPr>
              <w:rPr>
                <w:bCs/>
                <w:iCs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3441A9" w:rsidRPr="00E53D4D" w14:paraId="7255E6F7" w14:textId="77777777" w:rsidTr="00FA6449">
        <w:trPr>
          <w:trHeight w:val="558"/>
        </w:trPr>
        <w:tc>
          <w:tcPr>
            <w:tcW w:w="2500" w:type="pct"/>
            <w:shd w:val="clear" w:color="auto" w:fill="auto"/>
            <w:vAlign w:val="center"/>
          </w:tcPr>
          <w:p w14:paraId="5405F4BA" w14:textId="2F85E493" w:rsidR="003441A9" w:rsidRDefault="003441A9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Části projektové dokumentace</w:t>
            </w:r>
            <w:r w:rsidR="00574FA7"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, kterých se BEP týká</w:t>
            </w:r>
            <w: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  <w:t>:</w:t>
            </w:r>
          </w:p>
        </w:tc>
        <w:tc>
          <w:tcPr>
            <w:tcW w:w="2500" w:type="pct"/>
            <w:shd w:val="clear" w:color="auto" w:fill="auto"/>
            <w:vAlign w:val="center"/>
          </w:tcPr>
          <w:p w14:paraId="038A7923" w14:textId="18DB07C4" w:rsidR="00232256" w:rsidRPr="00845F4B" w:rsidRDefault="00310D1A" w:rsidP="00FA6449">
            <w:pPr>
              <w:spacing w:after="240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</w:tbl>
    <w:p w14:paraId="4E21BB63" w14:textId="77777777" w:rsidR="00E2303D" w:rsidRDefault="00E2303D" w:rsidP="00A002E1">
      <w:pPr>
        <w:jc w:val="both"/>
        <w:rPr>
          <w:lang w:eastAsia="cs-CZ"/>
        </w:rPr>
      </w:pPr>
    </w:p>
    <w:p w14:paraId="6EE34443" w14:textId="0E6A01AE" w:rsidR="00A16B2D" w:rsidRDefault="00D13823" w:rsidP="00B67996">
      <w:pPr>
        <w:pStyle w:val="Nadpis2"/>
      </w:pPr>
      <w:bookmarkStart w:id="6" w:name="_Toc96697130"/>
      <w:r>
        <w:t>POPIS PROJEKTU</w:t>
      </w:r>
      <w:bookmarkEnd w:id="6"/>
    </w:p>
    <w:p w14:paraId="34531D15" w14:textId="5833A1D3" w:rsidR="009930F4" w:rsidRPr="00A04719" w:rsidRDefault="00470C09" w:rsidP="00945B63">
      <w:pPr>
        <w:autoSpaceDE w:val="0"/>
        <w:autoSpaceDN w:val="0"/>
        <w:adjustRightInd w:val="0"/>
        <w:spacing w:after="0" w:line="240" w:lineRule="auto"/>
        <w:jc w:val="both"/>
      </w:pPr>
      <w:r>
        <w:rPr>
          <w:lang w:eastAsia="cs-CZ"/>
        </w:rPr>
        <w:t>Jedná se o investiční</w:t>
      </w:r>
      <w:r w:rsidR="009930F4">
        <w:rPr>
          <w:lang w:eastAsia="cs-CZ"/>
        </w:rPr>
        <w:t xml:space="preserve"> projekt </w:t>
      </w:r>
      <w:r w:rsidR="00F00A9E">
        <w:rPr>
          <w:lang w:eastAsia="cs-CZ"/>
        </w:rPr>
        <w:t>objednatele</w:t>
      </w:r>
      <w:r w:rsidR="009930F4">
        <w:rPr>
          <w:lang w:eastAsia="cs-CZ"/>
        </w:rPr>
        <w:t xml:space="preserve"> s názvem </w:t>
      </w:r>
      <w:r w:rsidR="00EB3EBE">
        <w:t>„Novostavba budovy školy SŠŽ Sokolov na p. p. č. 386/1, k. ú. Sokolov“</w:t>
      </w:r>
      <w:r w:rsidR="009930F4">
        <w:rPr>
          <w:lang w:eastAsia="cs-CZ"/>
        </w:rPr>
        <w:t xml:space="preserve"> (dále jen „Projekt“). </w:t>
      </w:r>
      <w:r w:rsidR="009930F4" w:rsidRPr="00E92DA6">
        <w:t xml:space="preserve">Cílem Projektu je </w:t>
      </w:r>
      <w:r w:rsidR="009930F4" w:rsidRPr="00C25BFB">
        <w:t xml:space="preserve">projektová příprava stavby </w:t>
      </w:r>
      <w:r w:rsidR="0001245F">
        <w:t>nové budovy školského zařízení (dále jen „škola“) na p. p. č. 386/1, 388 a 383/1  v k. ú. Sokolov</w:t>
      </w:r>
      <w:r w:rsidR="0001245F" w:rsidRPr="00C25BFB" w:rsidDel="0001245F">
        <w:t xml:space="preserve"> </w:t>
      </w:r>
      <w:r w:rsidR="009930F4" w:rsidRPr="00E92DA6">
        <w:t>včetně jejího povolení.</w:t>
      </w:r>
      <w:r w:rsidR="009930F4" w:rsidRPr="002F73AE">
        <w:t xml:space="preserve"> </w:t>
      </w:r>
    </w:p>
    <w:p w14:paraId="13CF3513" w14:textId="02102E96" w:rsidR="009930F4" w:rsidRPr="009930F4" w:rsidRDefault="009930F4" w:rsidP="009930F4">
      <w:pPr>
        <w:rPr>
          <w:lang w:eastAsia="cs-CZ"/>
        </w:rPr>
      </w:pPr>
    </w:p>
    <w:p w14:paraId="1FFA7653" w14:textId="4365E59B" w:rsidR="00966DF9" w:rsidRDefault="00966DF9" w:rsidP="00966DF9">
      <w:pPr>
        <w:pStyle w:val="Nadpis1"/>
      </w:pPr>
      <w:bookmarkStart w:id="7" w:name="_Toc96697131"/>
      <w:r>
        <w:t>CÍLE BIM PROJEKTU</w:t>
      </w:r>
      <w:bookmarkEnd w:id="7"/>
    </w:p>
    <w:p w14:paraId="669A206C" w14:textId="1FEF34E7" w:rsidR="00966DF9" w:rsidRPr="0092738D" w:rsidRDefault="00966DF9" w:rsidP="00966DF9">
      <w:pPr>
        <w:rPr>
          <w:b/>
          <w:bCs/>
          <w:i/>
          <w:iCs/>
          <w:lang w:eastAsia="cs-CZ"/>
        </w:rPr>
      </w:pPr>
      <w:r>
        <w:rPr>
          <w:b/>
          <w:bCs/>
          <w:i/>
          <w:iCs/>
          <w:lang w:eastAsia="cs-CZ"/>
        </w:rPr>
        <w:t>Tato kapitola definuje stanovené cíle projektu. Vychází z obecných cílů definovaných v </w:t>
      </w:r>
      <w:r w:rsidR="003A17C6">
        <w:rPr>
          <w:b/>
          <w:bCs/>
          <w:i/>
          <w:iCs/>
          <w:lang w:eastAsia="cs-CZ"/>
        </w:rPr>
        <w:t xml:space="preserve">EIR </w:t>
      </w:r>
      <w:r>
        <w:rPr>
          <w:b/>
          <w:bCs/>
          <w:i/>
          <w:iCs/>
          <w:lang w:eastAsia="cs-CZ"/>
        </w:rPr>
        <w:t xml:space="preserve">s přihlédnutím na konkrétní cíle z hlediska </w:t>
      </w:r>
      <w:r w:rsidR="00F00A9E" w:rsidRPr="00927388">
        <w:rPr>
          <w:b/>
          <w:bCs/>
          <w:i/>
          <w:iCs/>
          <w:lang w:eastAsia="cs-CZ"/>
        </w:rPr>
        <w:t>objednatele</w:t>
      </w:r>
      <w:r>
        <w:rPr>
          <w:b/>
          <w:bCs/>
          <w:i/>
          <w:iCs/>
          <w:lang w:eastAsia="cs-CZ"/>
        </w:rPr>
        <w:t xml:space="preserve"> na tomto konkrétním p</w:t>
      </w:r>
      <w:r w:rsidR="00200033">
        <w:rPr>
          <w:b/>
          <w:bCs/>
          <w:i/>
          <w:iCs/>
          <w:lang w:eastAsia="cs-CZ"/>
        </w:rPr>
        <w:t>rojektu</w:t>
      </w:r>
      <w:r>
        <w:rPr>
          <w:b/>
          <w:bCs/>
          <w:i/>
          <w:iCs/>
          <w:lang w:eastAsia="cs-CZ"/>
        </w:rPr>
        <w:t xml:space="preserve">. </w:t>
      </w:r>
    </w:p>
    <w:p w14:paraId="41DABA02" w14:textId="787EF106" w:rsidR="00966DF9" w:rsidRDefault="00966DF9" w:rsidP="00966DF9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Cíle </w:t>
      </w:r>
      <w:r w:rsidR="00D3481D">
        <w:rPr>
          <w:b/>
          <w:i/>
          <w:lang w:eastAsia="cs-CZ"/>
        </w:rPr>
        <w:t xml:space="preserve">jsou </w:t>
      </w:r>
      <w:r>
        <w:rPr>
          <w:b/>
          <w:i/>
          <w:lang w:eastAsia="cs-CZ"/>
        </w:rPr>
        <w:t>z hlediska BIM důležitou částí, neboť rozhodují o způsobu zpracování, využívání a používání dat vznikajících na projektu. Definováním těchto cílů na začátku pomůže lépe pochopit smysl tvorby informačních modelů, jejich použití a využití během projektování, realizace i pro správu a provoz. Pomohou tak všem účastníkům pochopit, proč se daná problematika řeší zrovna konkrétním způsobem, ačkoli by mohl</w:t>
      </w:r>
      <w:r w:rsidR="00BA308B">
        <w:rPr>
          <w:b/>
          <w:i/>
          <w:lang w:eastAsia="cs-CZ"/>
        </w:rPr>
        <w:t>y</w:t>
      </w:r>
      <w:r>
        <w:rPr>
          <w:b/>
          <w:i/>
          <w:lang w:eastAsia="cs-CZ"/>
        </w:rPr>
        <w:t xml:space="preserve"> existovat </w:t>
      </w:r>
      <w:r w:rsidR="00B17308">
        <w:rPr>
          <w:b/>
          <w:i/>
          <w:lang w:eastAsia="cs-CZ"/>
        </w:rPr>
        <w:t xml:space="preserve">jiné </w:t>
      </w:r>
      <w:r>
        <w:rPr>
          <w:b/>
          <w:i/>
          <w:lang w:eastAsia="cs-CZ"/>
        </w:rPr>
        <w:t xml:space="preserve">cesty k plnění. Definice cílů pomáhá v orientaci a nedává prostor v rozdílném očekávání nad výsledkem. Dané cíle jsou zaměřeny </w:t>
      </w:r>
      <w:r w:rsidR="00467EE7">
        <w:rPr>
          <w:b/>
          <w:i/>
          <w:lang w:eastAsia="cs-CZ"/>
        </w:rPr>
        <w:t xml:space="preserve">především </w:t>
      </w:r>
      <w:r>
        <w:rPr>
          <w:b/>
          <w:i/>
          <w:lang w:eastAsia="cs-CZ"/>
        </w:rPr>
        <w:t xml:space="preserve">na využití </w:t>
      </w:r>
      <w:r w:rsidR="00AB5AEB">
        <w:rPr>
          <w:b/>
          <w:i/>
          <w:lang w:eastAsia="cs-CZ"/>
        </w:rPr>
        <w:t xml:space="preserve">vzniklých dat </w:t>
      </w:r>
      <w:r>
        <w:rPr>
          <w:b/>
          <w:i/>
          <w:lang w:eastAsia="cs-CZ"/>
        </w:rPr>
        <w:t>pro budoucí správu a údržbu objektu</w:t>
      </w:r>
      <w:r w:rsidR="007872F8">
        <w:rPr>
          <w:b/>
          <w:i/>
          <w:lang w:eastAsia="cs-CZ"/>
        </w:rPr>
        <w:t>.</w:t>
      </w:r>
      <w:r>
        <w:rPr>
          <w:b/>
          <w:i/>
          <w:lang w:eastAsia="cs-CZ"/>
        </w:rPr>
        <w:t xml:space="preserve">   </w:t>
      </w:r>
    </w:p>
    <w:p w14:paraId="1419C9CB" w14:textId="31666C00" w:rsidR="00FC0E98" w:rsidRDefault="00FC0E98" w:rsidP="00966DF9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Pokud </w:t>
      </w:r>
      <w:r w:rsidR="006369EB">
        <w:rPr>
          <w:b/>
          <w:i/>
          <w:lang w:eastAsia="cs-CZ"/>
        </w:rPr>
        <w:t xml:space="preserve">účastník </w:t>
      </w:r>
      <w:r>
        <w:rPr>
          <w:b/>
          <w:i/>
          <w:lang w:eastAsia="cs-CZ"/>
        </w:rPr>
        <w:t xml:space="preserve">uzná za vhodné, může rozšířit </w:t>
      </w:r>
      <w:r w:rsidR="00C96DDA">
        <w:rPr>
          <w:b/>
          <w:i/>
          <w:lang w:eastAsia="cs-CZ"/>
        </w:rPr>
        <w:t>cíle využití reflektující jeho potřeby v rámci zpracování svojí části, avšak nesmí být v</w:t>
      </w:r>
      <w:r w:rsidR="0000113A">
        <w:rPr>
          <w:b/>
          <w:i/>
          <w:lang w:eastAsia="cs-CZ"/>
        </w:rPr>
        <w:t> </w:t>
      </w:r>
      <w:r w:rsidR="00C96DDA">
        <w:rPr>
          <w:b/>
          <w:i/>
          <w:lang w:eastAsia="cs-CZ"/>
        </w:rPr>
        <w:t>rozporu</w:t>
      </w:r>
      <w:r w:rsidR="0000113A">
        <w:rPr>
          <w:b/>
          <w:i/>
          <w:lang w:eastAsia="cs-CZ"/>
        </w:rPr>
        <w:t xml:space="preserve"> </w:t>
      </w:r>
      <w:r w:rsidR="0083520E">
        <w:rPr>
          <w:b/>
          <w:i/>
          <w:lang w:eastAsia="cs-CZ"/>
        </w:rPr>
        <w:t xml:space="preserve">s </w:t>
      </w:r>
      <w:r w:rsidR="0000113A">
        <w:rPr>
          <w:b/>
          <w:i/>
          <w:lang w:eastAsia="cs-CZ"/>
        </w:rPr>
        <w:t>cíli viz níže.</w:t>
      </w:r>
    </w:p>
    <w:p w14:paraId="555DB340" w14:textId="082FF7A2" w:rsidR="00FC0E98" w:rsidRDefault="00FC0E98" w:rsidP="00966DF9">
      <w:pPr>
        <w:jc w:val="both"/>
        <w:rPr>
          <w:lang w:eastAsia="cs-CZ"/>
        </w:rPr>
      </w:pPr>
      <w:r>
        <w:rPr>
          <w:lang w:eastAsia="cs-CZ"/>
        </w:rPr>
        <w:t>Tyto cíle a jejich plnění nemají nahradit vyhlášky a normy, mají pouze doplnit již platn</w:t>
      </w:r>
      <w:r w:rsidR="0083520E">
        <w:rPr>
          <w:lang w:eastAsia="cs-CZ"/>
        </w:rPr>
        <w:t>é</w:t>
      </w:r>
      <w:r>
        <w:rPr>
          <w:lang w:eastAsia="cs-CZ"/>
        </w:rPr>
        <w:t xml:space="preserve"> </w:t>
      </w:r>
      <w:r w:rsidR="0083520E">
        <w:rPr>
          <w:lang w:eastAsia="cs-CZ"/>
        </w:rPr>
        <w:t xml:space="preserve">normy </w:t>
      </w:r>
      <w:r>
        <w:rPr>
          <w:lang w:eastAsia="cs-CZ"/>
        </w:rPr>
        <w:t>z hlediska metody BIM.</w:t>
      </w:r>
    </w:p>
    <w:p w14:paraId="4F97EDB4" w14:textId="28617F1C" w:rsidR="00314914" w:rsidRDefault="00314914" w:rsidP="00314914">
      <w:pPr>
        <w:pStyle w:val="Nadpis2"/>
      </w:pPr>
      <w:bookmarkStart w:id="8" w:name="_Toc96697132"/>
      <w:r>
        <w:t>OBECNÉ CÍLE</w:t>
      </w:r>
      <w:bookmarkEnd w:id="8"/>
    </w:p>
    <w:p w14:paraId="45023392" w14:textId="6FF5297C" w:rsidR="007C2D0B" w:rsidRDefault="00314914" w:rsidP="007C2D0B">
      <w:pPr>
        <w:pStyle w:val="Odstavecseseznamem"/>
        <w:numPr>
          <w:ilvl w:val="0"/>
          <w:numId w:val="29"/>
        </w:numPr>
        <w:rPr>
          <w:lang w:eastAsia="cs-CZ"/>
        </w:rPr>
      </w:pPr>
      <w:r>
        <w:rPr>
          <w:lang w:eastAsia="cs-CZ"/>
        </w:rPr>
        <w:t xml:space="preserve">Výměna informací v celé fázi </w:t>
      </w:r>
      <w:r w:rsidR="0083220B">
        <w:rPr>
          <w:lang w:eastAsia="cs-CZ"/>
        </w:rPr>
        <w:t>návrhu a realizace stavby bude probíhat ve Společném datovém prostředí (CDE)</w:t>
      </w:r>
      <w:r w:rsidR="009B7E72">
        <w:rPr>
          <w:lang w:eastAsia="cs-CZ"/>
        </w:rPr>
        <w:t xml:space="preserve">. </w:t>
      </w:r>
      <w:r w:rsidR="009B7E72" w:rsidRPr="009B7E72">
        <w:rPr>
          <w:bCs/>
          <w:iCs/>
          <w:lang w:eastAsia="cs-CZ"/>
        </w:rPr>
        <w:t>Prostředí CDE zajišťuje Zhotovitel po celou dobu svého kontraktu.</w:t>
      </w:r>
    </w:p>
    <w:p w14:paraId="08954E57" w14:textId="333BBF38" w:rsidR="007C2D0B" w:rsidRPr="007C2D0B" w:rsidRDefault="007C2D0B" w:rsidP="007C2D0B">
      <w:pPr>
        <w:rPr>
          <w:b/>
          <w:bCs/>
          <w:i/>
          <w:iCs/>
          <w:lang w:eastAsia="cs-CZ"/>
        </w:rPr>
      </w:pPr>
      <w:r w:rsidRPr="007C2D0B">
        <w:rPr>
          <w:b/>
          <w:bCs/>
          <w:i/>
          <w:iCs/>
          <w:lang w:eastAsia="cs-CZ"/>
        </w:rPr>
        <w:t xml:space="preserve">CDE </w:t>
      </w:r>
      <w:r w:rsidR="00843053">
        <w:rPr>
          <w:b/>
          <w:bCs/>
          <w:i/>
          <w:iCs/>
          <w:lang w:eastAsia="cs-CZ"/>
        </w:rPr>
        <w:t>vybere Zhotovitel</w:t>
      </w:r>
      <w:r w:rsidR="00A30620">
        <w:rPr>
          <w:b/>
          <w:bCs/>
          <w:i/>
          <w:iCs/>
          <w:lang w:eastAsia="cs-CZ"/>
        </w:rPr>
        <w:t xml:space="preserve"> a bude zodpovídat za jeho zřízení a přístupu všech účastníků projektu včetně poskytnutí základního zaškolení a nutného servisu</w:t>
      </w:r>
      <w:r w:rsidR="006971B0">
        <w:rPr>
          <w:b/>
          <w:bCs/>
          <w:i/>
          <w:iCs/>
          <w:lang w:eastAsia="cs-CZ"/>
        </w:rPr>
        <w:t xml:space="preserve"> uživatelům s tím spojené</w:t>
      </w:r>
      <w:r>
        <w:rPr>
          <w:b/>
          <w:bCs/>
          <w:i/>
          <w:iCs/>
          <w:lang w:eastAsia="cs-CZ"/>
        </w:rPr>
        <w:t>.</w:t>
      </w:r>
    </w:p>
    <w:p w14:paraId="7F1EB258" w14:textId="06EE16DF" w:rsidR="00966DF9" w:rsidRDefault="00966DF9" w:rsidP="00966DF9">
      <w:pPr>
        <w:pStyle w:val="Nadpis2"/>
      </w:pPr>
      <w:bookmarkStart w:id="9" w:name="_Toc96697133"/>
      <w:r>
        <w:t>POŽADAVKY</w:t>
      </w:r>
      <w:r w:rsidR="0000113A">
        <w:t xml:space="preserve"> </w:t>
      </w:r>
      <w:r w:rsidR="00F04ECA">
        <w:t>NA I</w:t>
      </w:r>
      <w:r w:rsidR="0035401A">
        <w:t>N</w:t>
      </w:r>
      <w:r w:rsidR="00F04ECA">
        <w:t>FORMAČNÍ MODELY</w:t>
      </w:r>
      <w:r>
        <w:t xml:space="preserve"> DLE </w:t>
      </w:r>
      <w:r w:rsidR="0035401A">
        <w:t>MILNÍKU PROJEKTU</w:t>
      </w:r>
      <w:bookmarkEnd w:id="9"/>
    </w:p>
    <w:p w14:paraId="57ACCF15" w14:textId="0B8F3B86" w:rsidR="00966DF9" w:rsidRDefault="00916F43" w:rsidP="00966DF9">
      <w:pPr>
        <w:jc w:val="both"/>
        <w:rPr>
          <w:lang w:eastAsia="cs-CZ"/>
        </w:rPr>
      </w:pPr>
      <w:r>
        <w:rPr>
          <w:lang w:eastAsia="cs-CZ"/>
        </w:rPr>
        <w:t>Jeden z hlavních cílů je využívání informační</w:t>
      </w:r>
      <w:r w:rsidR="00050885">
        <w:rPr>
          <w:lang w:eastAsia="cs-CZ"/>
        </w:rPr>
        <w:t>ho</w:t>
      </w:r>
      <w:r>
        <w:rPr>
          <w:lang w:eastAsia="cs-CZ"/>
        </w:rPr>
        <w:t xml:space="preserve"> model</w:t>
      </w:r>
      <w:r w:rsidR="00050885">
        <w:rPr>
          <w:lang w:eastAsia="cs-CZ"/>
        </w:rPr>
        <w:t>u</w:t>
      </w:r>
      <w:r>
        <w:rPr>
          <w:lang w:eastAsia="cs-CZ"/>
        </w:rPr>
        <w:t xml:space="preserve"> jako </w:t>
      </w:r>
      <w:r w:rsidR="00A404E0">
        <w:rPr>
          <w:lang w:eastAsia="cs-CZ"/>
        </w:rPr>
        <w:t xml:space="preserve">databáze </w:t>
      </w:r>
      <w:r w:rsidR="009D2BA7">
        <w:rPr>
          <w:lang w:eastAsia="cs-CZ"/>
        </w:rPr>
        <w:t xml:space="preserve">informací </w:t>
      </w:r>
      <w:r w:rsidR="007B67F8">
        <w:rPr>
          <w:lang w:eastAsia="cs-CZ"/>
        </w:rPr>
        <w:t>o objektu</w:t>
      </w:r>
      <w:r w:rsidR="00F00D35">
        <w:rPr>
          <w:lang w:eastAsia="cs-CZ"/>
        </w:rPr>
        <w:t xml:space="preserve"> v průběhu jeho životního cyklu</w:t>
      </w:r>
      <w:r w:rsidR="00BA106D">
        <w:rPr>
          <w:lang w:eastAsia="cs-CZ"/>
        </w:rPr>
        <w:t>.</w:t>
      </w:r>
      <w:r w:rsidR="00486BD9">
        <w:rPr>
          <w:lang w:eastAsia="cs-CZ"/>
        </w:rPr>
        <w:t xml:space="preserve"> </w:t>
      </w:r>
      <w:r w:rsidR="00966DF9">
        <w:rPr>
          <w:lang w:eastAsia="cs-CZ"/>
        </w:rPr>
        <w:t>Tyto požadavky jsou naplňovány a předávány v rámci milníků projektu definovan</w:t>
      </w:r>
      <w:r w:rsidR="00E37453">
        <w:rPr>
          <w:lang w:eastAsia="cs-CZ"/>
        </w:rPr>
        <w:t>ých</w:t>
      </w:r>
      <w:r w:rsidR="00966DF9">
        <w:rPr>
          <w:lang w:eastAsia="cs-CZ"/>
        </w:rPr>
        <w:t xml:space="preserve"> v</w:t>
      </w:r>
      <w:r w:rsidR="00F75A18">
        <w:rPr>
          <w:lang w:eastAsia="cs-CZ"/>
        </w:rPr>
        <w:t> </w:t>
      </w:r>
      <w:r w:rsidR="00966DF9">
        <w:rPr>
          <w:lang w:eastAsia="cs-CZ"/>
        </w:rPr>
        <w:t>kapitole</w:t>
      </w:r>
      <w:r w:rsidR="00F75A18">
        <w:rPr>
          <w:lang w:eastAsia="cs-CZ"/>
        </w:rPr>
        <w:t xml:space="preserve"> „Časový harmonogram předání modelů“</w:t>
      </w:r>
      <w:r w:rsidR="00966DF9">
        <w:rPr>
          <w:lang w:eastAsia="cs-CZ"/>
        </w:rPr>
        <w:t>.</w:t>
      </w:r>
      <w:r w:rsidR="0000113A">
        <w:rPr>
          <w:lang w:eastAsia="cs-CZ"/>
        </w:rPr>
        <w:t xml:space="preserve"> Cíle </w:t>
      </w:r>
      <w:r w:rsidR="00F04ECA">
        <w:rPr>
          <w:lang w:eastAsia="cs-CZ"/>
        </w:rPr>
        <w:t>jsou pro jednodušší orientaci rozděleny do zamýšlených projektových stupňů</w:t>
      </w:r>
      <w:r w:rsidR="00E912F4">
        <w:rPr>
          <w:lang w:eastAsia="cs-CZ"/>
        </w:rPr>
        <w:t>.</w:t>
      </w:r>
    </w:p>
    <w:p w14:paraId="10EB4AF1" w14:textId="1C56D9EA" w:rsidR="005A5938" w:rsidRDefault="005A5938" w:rsidP="005A5938">
      <w:pPr>
        <w:pStyle w:val="Nadpis3"/>
      </w:pPr>
      <w:bookmarkStart w:id="10" w:name="_Toc96697134"/>
      <w:r>
        <w:t xml:space="preserve">Dokumentace </w:t>
      </w:r>
      <w:r w:rsidR="002937BB">
        <w:t>stávající budovy dotčené rekonstrukcí</w:t>
      </w:r>
      <w:bookmarkEnd w:id="10"/>
    </w:p>
    <w:p w14:paraId="17668B07" w14:textId="2C256D7B" w:rsidR="00E36B70" w:rsidRPr="001E0FA8" w:rsidRDefault="00B900FF" w:rsidP="001E0FA8">
      <w:pPr>
        <w:rPr>
          <w:lang w:eastAsia="cs-CZ"/>
        </w:rPr>
      </w:pPr>
      <w:r w:rsidRPr="00B900FF">
        <w:rPr>
          <w:lang w:eastAsia="cs-CZ"/>
        </w:rPr>
        <w:t xml:space="preserve">Modely stávajících částí budovy </w:t>
      </w:r>
      <w:r w:rsidR="00EC0AE3">
        <w:rPr>
          <w:lang w:eastAsia="cs-CZ"/>
        </w:rPr>
        <w:t>min. v</w:t>
      </w:r>
      <w:r w:rsidR="009B10EA">
        <w:rPr>
          <w:lang w:eastAsia="cs-CZ"/>
        </w:rPr>
        <w:t> </w:t>
      </w:r>
      <w:r w:rsidR="00EC0AE3">
        <w:rPr>
          <w:lang w:eastAsia="cs-CZ"/>
        </w:rPr>
        <w:t xml:space="preserve">rozsahu </w:t>
      </w:r>
      <w:r w:rsidRPr="00B900FF">
        <w:rPr>
          <w:lang w:eastAsia="cs-CZ"/>
        </w:rPr>
        <w:t xml:space="preserve">dotčených rekonstrukcí </w:t>
      </w:r>
      <w:r w:rsidR="009B10EA">
        <w:rPr>
          <w:lang w:eastAsia="cs-CZ"/>
        </w:rPr>
        <w:t xml:space="preserve">budou zpracovány </w:t>
      </w:r>
      <w:r w:rsidRPr="00B900FF">
        <w:rPr>
          <w:lang w:eastAsia="cs-CZ"/>
        </w:rPr>
        <w:t>dle skutečného zaměření stávajícího stavu metodou laserového skenování.</w:t>
      </w:r>
      <w:r w:rsidR="00826A66">
        <w:rPr>
          <w:lang w:eastAsia="cs-CZ"/>
        </w:rPr>
        <w:t xml:space="preserve"> </w:t>
      </w:r>
      <w:r w:rsidR="0071492F">
        <w:rPr>
          <w:lang w:eastAsia="cs-CZ"/>
        </w:rPr>
        <w:t>Jedním z účelů t</w:t>
      </w:r>
      <w:r w:rsidR="008233B1">
        <w:rPr>
          <w:lang w:eastAsia="cs-CZ"/>
        </w:rPr>
        <w:t>ěchto</w:t>
      </w:r>
      <w:r w:rsidR="0071492F">
        <w:rPr>
          <w:lang w:eastAsia="cs-CZ"/>
        </w:rPr>
        <w:t xml:space="preserve"> model</w:t>
      </w:r>
      <w:r w:rsidR="008233B1">
        <w:rPr>
          <w:lang w:eastAsia="cs-CZ"/>
        </w:rPr>
        <w:t>ů</w:t>
      </w:r>
      <w:r w:rsidR="0071492F">
        <w:rPr>
          <w:lang w:eastAsia="cs-CZ"/>
        </w:rPr>
        <w:t xml:space="preserve"> je </w:t>
      </w:r>
      <w:r w:rsidR="00030A92">
        <w:rPr>
          <w:lang w:eastAsia="cs-CZ"/>
        </w:rPr>
        <w:t xml:space="preserve">prostorová </w:t>
      </w:r>
      <w:r w:rsidR="0071492F">
        <w:rPr>
          <w:lang w:eastAsia="cs-CZ"/>
        </w:rPr>
        <w:t xml:space="preserve">koordinace bouracích prací </w:t>
      </w:r>
      <w:r w:rsidR="000B7DA3">
        <w:rPr>
          <w:lang w:eastAsia="cs-CZ"/>
        </w:rPr>
        <w:t xml:space="preserve">a stavebních úprav v souvislosti s </w:t>
      </w:r>
      <w:r w:rsidR="0071492F" w:rsidDel="00443723">
        <w:rPr>
          <w:lang w:eastAsia="cs-CZ"/>
        </w:rPr>
        <w:t>n</w:t>
      </w:r>
      <w:r w:rsidR="0071492F">
        <w:rPr>
          <w:lang w:eastAsia="cs-CZ"/>
        </w:rPr>
        <w:t>apojení</w:t>
      </w:r>
      <w:r w:rsidR="000B7DA3">
        <w:rPr>
          <w:lang w:eastAsia="cs-CZ"/>
        </w:rPr>
        <w:t>m</w:t>
      </w:r>
      <w:r w:rsidR="0071492F">
        <w:rPr>
          <w:lang w:eastAsia="cs-CZ"/>
        </w:rPr>
        <w:t xml:space="preserve"> </w:t>
      </w:r>
      <w:r w:rsidR="00FE3167">
        <w:rPr>
          <w:lang w:eastAsia="cs-CZ"/>
        </w:rPr>
        <w:t xml:space="preserve">stávající </w:t>
      </w:r>
      <w:r w:rsidR="00443723">
        <w:rPr>
          <w:lang w:eastAsia="cs-CZ"/>
        </w:rPr>
        <w:t xml:space="preserve">historické budovy </w:t>
      </w:r>
      <w:r w:rsidR="00FE3167">
        <w:rPr>
          <w:lang w:eastAsia="cs-CZ"/>
        </w:rPr>
        <w:t>a nové budovy</w:t>
      </w:r>
      <w:r w:rsidR="00443723">
        <w:rPr>
          <w:lang w:eastAsia="cs-CZ"/>
        </w:rPr>
        <w:t xml:space="preserve"> školy</w:t>
      </w:r>
      <w:r w:rsidR="00FE3167">
        <w:rPr>
          <w:lang w:eastAsia="cs-CZ"/>
        </w:rPr>
        <w:t>.</w:t>
      </w:r>
      <w:r w:rsidR="00B168C4">
        <w:rPr>
          <w:lang w:eastAsia="cs-CZ"/>
        </w:rPr>
        <w:t xml:space="preserve"> </w:t>
      </w:r>
      <w:r w:rsidR="00D4270D">
        <w:rPr>
          <w:lang w:eastAsia="cs-CZ"/>
        </w:rPr>
        <w:t xml:space="preserve">Konkrétní způsob vytvoření </w:t>
      </w:r>
      <w:r w:rsidR="00E36B70">
        <w:rPr>
          <w:lang w:eastAsia="cs-CZ"/>
        </w:rPr>
        <w:t xml:space="preserve">mračna bodů s využitím laserového skenování a </w:t>
      </w:r>
      <w:r w:rsidR="00D4270D">
        <w:rPr>
          <w:lang w:eastAsia="cs-CZ"/>
        </w:rPr>
        <w:t xml:space="preserve">zpracování </w:t>
      </w:r>
      <w:r w:rsidR="00E36B70">
        <w:rPr>
          <w:lang w:eastAsia="cs-CZ"/>
        </w:rPr>
        <w:t>informačního modelu současného stavu popíše BKI…</w:t>
      </w:r>
    </w:p>
    <w:p w14:paraId="1B912EE0" w14:textId="0ADEA491" w:rsidR="00966DF9" w:rsidRDefault="00C7386D" w:rsidP="00966DF9">
      <w:pPr>
        <w:pStyle w:val="Nadpis3"/>
        <w:jc w:val="both"/>
      </w:pPr>
      <w:bookmarkStart w:id="11" w:name="_Toc96697135"/>
      <w:r>
        <w:t xml:space="preserve">DOKUMENTACE PRO </w:t>
      </w:r>
      <w:r w:rsidR="005E1523">
        <w:t>VYDÁNÍ</w:t>
      </w:r>
      <w:r w:rsidR="00ED6D04">
        <w:t xml:space="preserve"> ROZHODNUTÍ O UMÍSTĚNÍ STAVBY</w:t>
      </w:r>
      <w:bookmarkEnd w:id="11"/>
    </w:p>
    <w:p w14:paraId="2BBFFD7A" w14:textId="77777777" w:rsidR="00966DF9" w:rsidRPr="001A2E72" w:rsidRDefault="00966DF9" w:rsidP="00966DF9">
      <w:pPr>
        <w:jc w:val="both"/>
        <w:rPr>
          <w:lang w:eastAsia="cs-CZ"/>
        </w:rPr>
      </w:pPr>
      <w:r>
        <w:rPr>
          <w:lang w:eastAsia="cs-CZ"/>
        </w:rPr>
        <w:t>Modely pro tento milník budou plnit tyto cíle:</w:t>
      </w:r>
    </w:p>
    <w:p w14:paraId="7F6BEA56" w14:textId="77777777" w:rsidR="00966DF9" w:rsidRDefault="00966DF9" w:rsidP="00966DF9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PROJEKTOVÁ DOKUMENTACE</w:t>
      </w:r>
    </w:p>
    <w:p w14:paraId="6A09EE35" w14:textId="7C0A693E" w:rsidR="00966DF9" w:rsidRDefault="00966DF9" w:rsidP="00966DF9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 xml:space="preserve">Výkresová část PD bude produkovaná přímo z informačního modelu (půdorys, řez, pohled atd.) </w:t>
      </w:r>
    </w:p>
    <w:p w14:paraId="1A766E8E" w14:textId="045719A4" w:rsidR="00966DF9" w:rsidRDefault="002132D3" w:rsidP="00966DF9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VIZUALIZACE</w:t>
      </w:r>
    </w:p>
    <w:p w14:paraId="4C7BECF1" w14:textId="0FF10869" w:rsidR="00966DF9" w:rsidRDefault="00966DF9" w:rsidP="00966DF9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 xml:space="preserve">Model bude zdrojem </w:t>
      </w:r>
      <w:r w:rsidR="002132D3">
        <w:rPr>
          <w:lang w:eastAsia="cs-CZ"/>
        </w:rPr>
        <w:t>základní vizualizace zamýšlené</w:t>
      </w:r>
      <w:r w:rsidR="00876FB3">
        <w:rPr>
          <w:lang w:eastAsia="cs-CZ"/>
        </w:rPr>
        <w:t>ho projektu s</w:t>
      </w:r>
      <w:r w:rsidR="00B86849">
        <w:rPr>
          <w:lang w:eastAsia="cs-CZ"/>
        </w:rPr>
        <w:t xml:space="preserve"> nejbližším</w:t>
      </w:r>
      <w:r w:rsidR="00876FB3">
        <w:rPr>
          <w:lang w:eastAsia="cs-CZ"/>
        </w:rPr>
        <w:t> přilehlým okolím</w:t>
      </w:r>
    </w:p>
    <w:p w14:paraId="63B835C2" w14:textId="0D7C0C76" w:rsidR="00966DF9" w:rsidRPr="00707B80" w:rsidRDefault="003858C4" w:rsidP="00966DF9">
      <w:pPr>
        <w:pStyle w:val="Nadpis3"/>
      </w:pPr>
      <w:bookmarkStart w:id="12" w:name="_Toc96697136"/>
      <w:r>
        <w:t>DOKUMENTACE</w:t>
      </w:r>
      <w:r w:rsidR="004E538E">
        <w:t xml:space="preserve"> PRO VYDÁNÍ STAVEBNÍHO POVOLENÍ</w:t>
      </w:r>
      <w:bookmarkEnd w:id="12"/>
    </w:p>
    <w:p w14:paraId="2CF34778" w14:textId="77777777" w:rsidR="00966DF9" w:rsidRPr="008B3E7D" w:rsidRDefault="00966DF9" w:rsidP="00966DF9">
      <w:pPr>
        <w:rPr>
          <w:lang w:eastAsia="cs-CZ"/>
        </w:rPr>
      </w:pPr>
      <w:r>
        <w:rPr>
          <w:lang w:eastAsia="cs-CZ"/>
        </w:rPr>
        <w:t>Modely pro tento milník budou plnit tyto cíle:</w:t>
      </w:r>
    </w:p>
    <w:p w14:paraId="0C0980F7" w14:textId="77777777" w:rsidR="00966DF9" w:rsidRDefault="00966DF9" w:rsidP="00966DF9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PROJEKTOVÁ DOKUMENTACE</w:t>
      </w:r>
    </w:p>
    <w:p w14:paraId="63A54A50" w14:textId="6D8103FC" w:rsidR="00966DF9" w:rsidRDefault="00966DF9" w:rsidP="00966DF9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>Výkresová část PD bude produkovaná z informačního modelu (půdorys, řez, pohled atd.)</w:t>
      </w:r>
    </w:p>
    <w:p w14:paraId="5720BCF2" w14:textId="77777777" w:rsidR="00966DF9" w:rsidRDefault="00966DF9" w:rsidP="00966DF9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PROSTOROVÁ KOORDINACE</w:t>
      </w:r>
    </w:p>
    <w:p w14:paraId="08288193" w14:textId="51F86EC7" w:rsidR="00301E18" w:rsidRDefault="00966DF9" w:rsidP="00823D0E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 xml:space="preserve">Koordinace </w:t>
      </w:r>
      <w:r w:rsidR="0092377C">
        <w:rPr>
          <w:lang w:eastAsia="cs-CZ"/>
        </w:rPr>
        <w:t xml:space="preserve">hlavních konstrukcí a hlavních tras TZB </w:t>
      </w:r>
      <w:r>
        <w:rPr>
          <w:lang w:eastAsia="cs-CZ"/>
        </w:rPr>
        <w:t>bude prováděna pomocí modelu</w:t>
      </w:r>
    </w:p>
    <w:p w14:paraId="29474288" w14:textId="13F7506D" w:rsidR="00823D0E" w:rsidRDefault="00823D0E" w:rsidP="00823D0E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>Prostorová koordinace novostavby a stávající budovy bude prováděna pomocí informačního modelu</w:t>
      </w:r>
    </w:p>
    <w:p w14:paraId="0ABDA238" w14:textId="77777777" w:rsidR="00966DF9" w:rsidRDefault="00966DF9" w:rsidP="00966DF9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VÝKAZ VÝMĚR</w:t>
      </w:r>
    </w:p>
    <w:p w14:paraId="2804E3CF" w14:textId="432BAD93" w:rsidR="00966DF9" w:rsidRDefault="00966DF9" w:rsidP="00966DF9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>Model bude zdrojem výkazu</w:t>
      </w:r>
      <w:r w:rsidR="003E2132">
        <w:rPr>
          <w:lang w:eastAsia="cs-CZ"/>
        </w:rPr>
        <w:t xml:space="preserve"> svislých a vodorovných nosných konstrukcí, dělících konstrukcí (příček) se základní materiálovou skladbou</w:t>
      </w:r>
      <w:r w:rsidR="00827AF8">
        <w:rPr>
          <w:lang w:eastAsia="cs-CZ"/>
        </w:rPr>
        <w:t>;</w:t>
      </w:r>
      <w:r w:rsidR="003E2132">
        <w:rPr>
          <w:lang w:eastAsia="cs-CZ"/>
        </w:rPr>
        <w:t xml:space="preserve"> nenosné k</w:t>
      </w:r>
      <w:r w:rsidR="00827AF8">
        <w:rPr>
          <w:lang w:eastAsia="cs-CZ"/>
        </w:rPr>
        <w:t>onstrukce (podlahy, střecha apod.) dle rozsahu a odsouhlasení</w:t>
      </w:r>
    </w:p>
    <w:p w14:paraId="5763A3F5" w14:textId="43A4A652" w:rsidR="00FD79F4" w:rsidRDefault="00912ECD" w:rsidP="00966DF9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>Využití informačního modelu pro zpracování v</w:t>
      </w:r>
      <w:r w:rsidR="00FD79F4">
        <w:rPr>
          <w:lang w:eastAsia="cs-CZ"/>
        </w:rPr>
        <w:t>ýkaz</w:t>
      </w:r>
      <w:r>
        <w:rPr>
          <w:lang w:eastAsia="cs-CZ"/>
        </w:rPr>
        <w:t>u</w:t>
      </w:r>
      <w:r w:rsidR="00FD79F4">
        <w:rPr>
          <w:lang w:eastAsia="cs-CZ"/>
        </w:rPr>
        <w:t xml:space="preserve"> výměr </w:t>
      </w:r>
      <w:r w:rsidR="00F11DB1">
        <w:rPr>
          <w:lang w:eastAsia="cs-CZ"/>
        </w:rPr>
        <w:t>bouracích prací</w:t>
      </w:r>
      <w:r w:rsidR="00575FFD">
        <w:rPr>
          <w:lang w:eastAsia="cs-CZ"/>
        </w:rPr>
        <w:t xml:space="preserve"> v rámci stávající budovy </w:t>
      </w:r>
      <w:r>
        <w:rPr>
          <w:lang w:eastAsia="cs-CZ"/>
        </w:rPr>
        <w:t>není požadováno</w:t>
      </w:r>
    </w:p>
    <w:p w14:paraId="438C6530" w14:textId="77777777" w:rsidR="00A4360D" w:rsidRDefault="00A4360D" w:rsidP="00A4360D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VIZUALIZACE</w:t>
      </w:r>
    </w:p>
    <w:p w14:paraId="1B33D3A6" w14:textId="17B8A485" w:rsidR="00A4360D" w:rsidRDefault="00A4360D" w:rsidP="00A4360D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>Model bude zdrojem základní vizualizace zamýšleného projektu s nejbližším přilehlým okolím</w:t>
      </w:r>
    </w:p>
    <w:p w14:paraId="3A896EC9" w14:textId="2EF2B573" w:rsidR="00966DF9" w:rsidRDefault="004E538E" w:rsidP="00966DF9">
      <w:pPr>
        <w:pStyle w:val="Nadpis3"/>
        <w:jc w:val="both"/>
      </w:pPr>
      <w:bookmarkStart w:id="13" w:name="_Toc96697137"/>
      <w:r>
        <w:t xml:space="preserve">DOKUMENTACE PRO </w:t>
      </w:r>
      <w:r w:rsidR="00550792">
        <w:t>PROVEDENÍ STAVBY</w:t>
      </w:r>
      <w:bookmarkEnd w:id="13"/>
    </w:p>
    <w:p w14:paraId="578F2CEA" w14:textId="77777777" w:rsidR="00966DF9" w:rsidRPr="008B3E7D" w:rsidRDefault="00966DF9" w:rsidP="00966DF9">
      <w:pPr>
        <w:jc w:val="both"/>
        <w:rPr>
          <w:lang w:eastAsia="cs-CZ"/>
        </w:rPr>
      </w:pPr>
      <w:r>
        <w:rPr>
          <w:lang w:eastAsia="cs-CZ"/>
        </w:rPr>
        <w:t xml:space="preserve">Modely pro tyto milníky budou plnit tyto cíle: </w:t>
      </w:r>
    </w:p>
    <w:p w14:paraId="2ABAE8DF" w14:textId="77777777" w:rsidR="00966DF9" w:rsidRDefault="00966DF9" w:rsidP="00966DF9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PROJEKTOVÁ DOKUMENTACE</w:t>
      </w:r>
    </w:p>
    <w:p w14:paraId="5F848103" w14:textId="77777777" w:rsidR="00966DF9" w:rsidRDefault="00966DF9" w:rsidP="00966DF9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>Výkresová část PD bude produkovaná z informačního modelu (půdorys, řez, pohled atd.).</w:t>
      </w:r>
    </w:p>
    <w:p w14:paraId="79562D4C" w14:textId="77777777" w:rsidR="00966DF9" w:rsidRDefault="00966DF9" w:rsidP="00966DF9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PROSTOROVÁ KOORDINACE</w:t>
      </w:r>
    </w:p>
    <w:p w14:paraId="7A14BB4F" w14:textId="00D49B5D" w:rsidR="00966DF9" w:rsidRDefault="007766C7" w:rsidP="00966DF9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 xml:space="preserve">Kompletní </w:t>
      </w:r>
      <w:r w:rsidR="0069310A">
        <w:rPr>
          <w:lang w:eastAsia="cs-CZ"/>
        </w:rPr>
        <w:t>prostorová k</w:t>
      </w:r>
      <w:r w:rsidR="00966DF9">
        <w:rPr>
          <w:lang w:eastAsia="cs-CZ"/>
        </w:rPr>
        <w:t xml:space="preserve">oordinace </w:t>
      </w:r>
      <w:r w:rsidR="0069310A">
        <w:rPr>
          <w:lang w:eastAsia="cs-CZ"/>
        </w:rPr>
        <w:t xml:space="preserve">všech konstrukcí a prvků TZB </w:t>
      </w:r>
      <w:r w:rsidR="00966DF9">
        <w:rPr>
          <w:lang w:eastAsia="cs-CZ"/>
        </w:rPr>
        <w:t>bude prováděna pomocí modelu</w:t>
      </w:r>
    </w:p>
    <w:p w14:paraId="7A8CCBA8" w14:textId="77777777" w:rsidR="004A4585" w:rsidRDefault="004A4585" w:rsidP="004A4585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>Prostorová koordinace novostavby a stávající budovy bude prováděna pomocí informačního modelu</w:t>
      </w:r>
    </w:p>
    <w:p w14:paraId="22810D65" w14:textId="77777777" w:rsidR="004A4585" w:rsidRDefault="004A4585" w:rsidP="004A4585">
      <w:pPr>
        <w:pStyle w:val="Odstavecseseznamem"/>
        <w:ind w:left="1440"/>
        <w:jc w:val="both"/>
        <w:rPr>
          <w:lang w:eastAsia="cs-CZ"/>
        </w:rPr>
      </w:pPr>
    </w:p>
    <w:p w14:paraId="0862CBE6" w14:textId="77777777" w:rsidR="00966DF9" w:rsidRDefault="00966DF9" w:rsidP="00966DF9">
      <w:pPr>
        <w:pStyle w:val="Odstavecseseznamem"/>
        <w:numPr>
          <w:ilvl w:val="0"/>
          <w:numId w:val="3"/>
        </w:numPr>
        <w:jc w:val="both"/>
        <w:rPr>
          <w:lang w:eastAsia="cs-CZ"/>
        </w:rPr>
      </w:pPr>
      <w:r>
        <w:rPr>
          <w:lang w:eastAsia="cs-CZ"/>
        </w:rPr>
        <w:t>VÝKAZ VÝMĚR</w:t>
      </w:r>
    </w:p>
    <w:p w14:paraId="4D796C36" w14:textId="3840F003" w:rsidR="000B2E57" w:rsidRDefault="00966DF9" w:rsidP="00CD4A26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>Model bude zdrojem výkazu</w:t>
      </w:r>
      <w:r w:rsidR="00172A15">
        <w:rPr>
          <w:lang w:eastAsia="cs-CZ"/>
        </w:rPr>
        <w:t xml:space="preserve"> HSV a PSV</w:t>
      </w:r>
    </w:p>
    <w:p w14:paraId="0D4CCC14" w14:textId="6ADD7887" w:rsidR="00B104AA" w:rsidRDefault="00912ECD" w:rsidP="00CD4A26">
      <w:pPr>
        <w:pStyle w:val="Odstavecseseznamem"/>
        <w:numPr>
          <w:ilvl w:val="1"/>
          <w:numId w:val="3"/>
        </w:numPr>
        <w:jc w:val="both"/>
        <w:rPr>
          <w:lang w:eastAsia="cs-CZ"/>
        </w:rPr>
      </w:pPr>
      <w:r>
        <w:rPr>
          <w:lang w:eastAsia="cs-CZ"/>
        </w:rPr>
        <w:t xml:space="preserve">Využití informačního modelu pro zpracování výkazu výměr </w:t>
      </w:r>
      <w:r w:rsidR="00DF648E">
        <w:rPr>
          <w:lang w:eastAsia="cs-CZ"/>
        </w:rPr>
        <w:t xml:space="preserve">bouracích prací </w:t>
      </w:r>
      <w:r>
        <w:rPr>
          <w:lang w:eastAsia="cs-CZ"/>
        </w:rPr>
        <w:t>v rámci stávající budovy není požadováno</w:t>
      </w:r>
    </w:p>
    <w:p w14:paraId="2E447A9C" w14:textId="77777777" w:rsidR="00F7478E" w:rsidRPr="00966DF9" w:rsidRDefault="00F7478E" w:rsidP="00F7478E">
      <w:pPr>
        <w:jc w:val="both"/>
        <w:rPr>
          <w:lang w:eastAsia="cs-CZ"/>
        </w:rPr>
      </w:pPr>
    </w:p>
    <w:p w14:paraId="55DEC1D4" w14:textId="15679E6A" w:rsidR="00D13823" w:rsidRDefault="00EA12E3" w:rsidP="00A002E1">
      <w:pPr>
        <w:pStyle w:val="Nadpis1"/>
      </w:pPr>
      <w:bookmarkStart w:id="14" w:name="_Toc96697138"/>
      <w:r>
        <w:t xml:space="preserve">ČASOVÝ </w:t>
      </w:r>
      <w:r w:rsidR="00345656">
        <w:t>HARMO</w:t>
      </w:r>
      <w:r>
        <w:t>NOGRAM PŘEDÁNÍ MODELU</w:t>
      </w:r>
      <w:bookmarkEnd w:id="14"/>
    </w:p>
    <w:p w14:paraId="43350773" w14:textId="7F4B433D" w:rsidR="005D0BCE" w:rsidRDefault="005D0BCE" w:rsidP="005D0BCE">
      <w:pPr>
        <w:rPr>
          <w:lang w:eastAsia="cs-CZ"/>
        </w:rPr>
      </w:pPr>
      <w:r>
        <w:rPr>
          <w:lang w:eastAsia="cs-CZ"/>
        </w:rPr>
        <w:t xml:space="preserve">Pokud není stanoveno jinak, dochází k předání </w:t>
      </w:r>
      <w:r w:rsidR="00D43F8D">
        <w:rPr>
          <w:lang w:eastAsia="cs-CZ"/>
        </w:rPr>
        <w:t xml:space="preserve">modelu </w:t>
      </w:r>
      <w:r w:rsidR="00F00A9E">
        <w:rPr>
          <w:lang w:eastAsia="cs-CZ"/>
        </w:rPr>
        <w:t>objednateli</w:t>
      </w:r>
      <w:r w:rsidR="00D43F8D">
        <w:rPr>
          <w:lang w:eastAsia="cs-CZ"/>
        </w:rPr>
        <w:t xml:space="preserve"> prostřednictvím CDE v intervalu </w:t>
      </w:r>
      <w:r w:rsidR="009030CA">
        <w:rPr>
          <w:lang w:eastAsia="cs-CZ"/>
        </w:rPr>
        <w:t>1krát</w:t>
      </w:r>
      <w:r w:rsidR="00D43F8D">
        <w:rPr>
          <w:lang w:eastAsia="cs-CZ"/>
        </w:rPr>
        <w:t xml:space="preserve"> za 14 dní</w:t>
      </w:r>
      <w:r w:rsidR="009B3177">
        <w:rPr>
          <w:lang w:eastAsia="cs-CZ"/>
        </w:rPr>
        <w:t xml:space="preserve">. Pokud v tomto rozmezí je plnění milníku, </w:t>
      </w:r>
      <w:r w:rsidR="007F19FB">
        <w:rPr>
          <w:lang w:eastAsia="cs-CZ"/>
        </w:rPr>
        <w:t>považuje se předání v rámci milníku jako splnění této podmínky.</w:t>
      </w:r>
    </w:p>
    <w:p w14:paraId="30C6FE29" w14:textId="384F1017" w:rsidR="003D110D" w:rsidRDefault="00075E3D" w:rsidP="00A35816">
      <w:pPr>
        <w:jc w:val="both"/>
        <w:rPr>
          <w:b/>
          <w:bCs/>
          <w:i/>
          <w:iCs/>
          <w:lang w:eastAsia="cs-CZ"/>
        </w:rPr>
      </w:pPr>
      <w:r>
        <w:rPr>
          <w:b/>
          <w:bCs/>
          <w:i/>
          <w:iCs/>
          <w:lang w:eastAsia="cs-CZ"/>
        </w:rPr>
        <w:t xml:space="preserve">Finální milníky budou stanoveny až na základě skutečností s daným </w:t>
      </w:r>
      <w:r w:rsidR="006369EB">
        <w:rPr>
          <w:b/>
          <w:bCs/>
          <w:i/>
          <w:iCs/>
          <w:lang w:eastAsia="cs-CZ"/>
        </w:rPr>
        <w:t>účastníkem</w:t>
      </w:r>
      <w:r>
        <w:rPr>
          <w:b/>
          <w:bCs/>
          <w:i/>
          <w:iCs/>
          <w:lang w:eastAsia="cs-CZ"/>
        </w:rPr>
        <w:t xml:space="preserve">, nicméně </w:t>
      </w:r>
      <w:r w:rsidR="006369EB">
        <w:rPr>
          <w:b/>
          <w:bCs/>
          <w:i/>
          <w:iCs/>
          <w:lang w:eastAsia="cs-CZ"/>
        </w:rPr>
        <w:t>účastník</w:t>
      </w:r>
      <w:r w:rsidR="00F8096E">
        <w:rPr>
          <w:b/>
          <w:bCs/>
          <w:i/>
          <w:iCs/>
          <w:lang w:eastAsia="cs-CZ"/>
        </w:rPr>
        <w:t xml:space="preserve"> </w:t>
      </w:r>
      <w:r>
        <w:rPr>
          <w:b/>
          <w:bCs/>
          <w:i/>
          <w:iCs/>
          <w:lang w:eastAsia="cs-CZ"/>
        </w:rPr>
        <w:t xml:space="preserve">může na základě </w:t>
      </w:r>
      <w:r w:rsidR="00D145C1">
        <w:rPr>
          <w:b/>
          <w:bCs/>
          <w:i/>
          <w:iCs/>
          <w:lang w:eastAsia="cs-CZ"/>
        </w:rPr>
        <w:t>časových podmínek projektu doplnit základní milníky</w:t>
      </w:r>
      <w:r w:rsidR="00725166">
        <w:rPr>
          <w:b/>
          <w:bCs/>
          <w:i/>
          <w:iCs/>
          <w:lang w:eastAsia="cs-CZ"/>
        </w:rPr>
        <w:t xml:space="preserve"> vztahující se ke koncům projektových stupňů.</w:t>
      </w:r>
      <w:r w:rsidR="00BC035B">
        <w:rPr>
          <w:b/>
          <w:bCs/>
          <w:i/>
          <w:iCs/>
          <w:lang w:eastAsia="cs-CZ"/>
        </w:rPr>
        <w:t xml:space="preserve"> Tyto milníky musí být</w:t>
      </w:r>
      <w:r w:rsidR="00574B34">
        <w:rPr>
          <w:b/>
          <w:bCs/>
          <w:i/>
          <w:iCs/>
          <w:lang w:eastAsia="cs-CZ"/>
        </w:rPr>
        <w:t xml:space="preserve"> v sou</w:t>
      </w:r>
      <w:r w:rsidR="00F8096E">
        <w:rPr>
          <w:b/>
          <w:bCs/>
          <w:i/>
          <w:iCs/>
          <w:lang w:eastAsia="cs-CZ"/>
        </w:rPr>
        <w:t>ladu</w:t>
      </w:r>
      <w:r w:rsidR="00574B34">
        <w:rPr>
          <w:b/>
          <w:bCs/>
          <w:i/>
          <w:iCs/>
          <w:lang w:eastAsia="cs-CZ"/>
        </w:rPr>
        <w:t xml:space="preserve"> s termíny </w:t>
      </w:r>
      <w:r w:rsidR="00855B0C">
        <w:rPr>
          <w:b/>
          <w:bCs/>
          <w:i/>
          <w:iCs/>
          <w:lang w:eastAsia="cs-CZ"/>
        </w:rPr>
        <w:t>stanovenými obchodními podmínkami</w:t>
      </w:r>
      <w:r w:rsidR="00574B34">
        <w:rPr>
          <w:b/>
          <w:bCs/>
          <w:i/>
          <w:iCs/>
          <w:lang w:eastAsia="cs-CZ"/>
        </w:rPr>
        <w:t xml:space="preserve">. </w:t>
      </w:r>
      <w:r w:rsidR="00725166">
        <w:rPr>
          <w:b/>
          <w:bCs/>
          <w:i/>
          <w:iCs/>
          <w:lang w:eastAsia="cs-CZ"/>
        </w:rPr>
        <w:t xml:space="preserve"> Tento časový harmonogram má za úkol</w:t>
      </w:r>
      <w:r w:rsidR="00491481">
        <w:rPr>
          <w:b/>
          <w:bCs/>
          <w:i/>
          <w:iCs/>
          <w:lang w:eastAsia="cs-CZ"/>
        </w:rPr>
        <w:t xml:space="preserve"> zprostředkovat i další milníky z hlediska informačních modelů a údajů v nich obsažen</w:t>
      </w:r>
      <w:r w:rsidR="00295FA9">
        <w:rPr>
          <w:b/>
          <w:bCs/>
          <w:i/>
          <w:iCs/>
          <w:lang w:eastAsia="cs-CZ"/>
        </w:rPr>
        <w:t>ých</w:t>
      </w:r>
      <w:r w:rsidR="004E6D3F">
        <w:rPr>
          <w:b/>
          <w:bCs/>
          <w:i/>
          <w:iCs/>
          <w:lang w:eastAsia="cs-CZ"/>
        </w:rPr>
        <w:t xml:space="preserve">. Může se jednat o dílčí odevzdávky </w:t>
      </w:r>
      <w:r w:rsidR="00475082">
        <w:rPr>
          <w:b/>
          <w:bCs/>
          <w:i/>
          <w:iCs/>
          <w:lang w:eastAsia="cs-CZ"/>
        </w:rPr>
        <w:t>pod</w:t>
      </w:r>
      <w:r w:rsidR="004E6D3F">
        <w:rPr>
          <w:b/>
          <w:bCs/>
          <w:i/>
          <w:iCs/>
          <w:lang w:eastAsia="cs-CZ"/>
        </w:rPr>
        <w:t xml:space="preserve">dodavatelů </w:t>
      </w:r>
      <w:r w:rsidR="00E81E11">
        <w:rPr>
          <w:b/>
          <w:bCs/>
          <w:i/>
          <w:iCs/>
          <w:lang w:eastAsia="cs-CZ"/>
        </w:rPr>
        <w:t>zhotovitele</w:t>
      </w:r>
      <w:r w:rsidR="004E6D3F">
        <w:rPr>
          <w:b/>
          <w:bCs/>
          <w:i/>
          <w:iCs/>
          <w:lang w:eastAsia="cs-CZ"/>
        </w:rPr>
        <w:t xml:space="preserve">, které pomohou celému projektovému týmu i </w:t>
      </w:r>
      <w:r w:rsidR="00F00A9E" w:rsidRPr="00DE444B">
        <w:rPr>
          <w:b/>
          <w:bCs/>
          <w:i/>
          <w:iCs/>
          <w:lang w:eastAsia="cs-CZ"/>
        </w:rPr>
        <w:t>objednateli</w:t>
      </w:r>
      <w:r w:rsidR="004E6D3F">
        <w:rPr>
          <w:b/>
          <w:bCs/>
          <w:i/>
          <w:iCs/>
          <w:lang w:eastAsia="cs-CZ"/>
        </w:rPr>
        <w:t xml:space="preserve"> </w:t>
      </w:r>
      <w:r w:rsidR="002E6672">
        <w:rPr>
          <w:b/>
          <w:bCs/>
          <w:i/>
          <w:iCs/>
          <w:lang w:eastAsia="cs-CZ"/>
        </w:rPr>
        <w:t xml:space="preserve">v </w:t>
      </w:r>
      <w:r w:rsidR="004E6D3F">
        <w:rPr>
          <w:b/>
          <w:bCs/>
          <w:i/>
          <w:iCs/>
          <w:lang w:eastAsia="cs-CZ"/>
        </w:rPr>
        <w:t xml:space="preserve">orientaci v aktuálnosti </w:t>
      </w:r>
      <w:r w:rsidR="000E6459">
        <w:rPr>
          <w:b/>
          <w:bCs/>
          <w:i/>
          <w:iCs/>
          <w:lang w:eastAsia="cs-CZ"/>
        </w:rPr>
        <w:t>informací</w:t>
      </w:r>
      <w:r w:rsidR="002C5B05">
        <w:rPr>
          <w:b/>
          <w:bCs/>
          <w:i/>
          <w:iCs/>
          <w:lang w:eastAsia="cs-CZ"/>
        </w:rPr>
        <w:t>,</w:t>
      </w:r>
      <w:r w:rsidR="000E6459">
        <w:rPr>
          <w:b/>
          <w:bCs/>
          <w:i/>
          <w:iCs/>
          <w:lang w:eastAsia="cs-CZ"/>
        </w:rPr>
        <w:t xml:space="preserve"> které se v modelech nacházejí. Tento časový harmonogram má tedy podrobněji </w:t>
      </w:r>
      <w:r w:rsidR="00295FA9">
        <w:rPr>
          <w:b/>
          <w:bCs/>
          <w:i/>
          <w:iCs/>
          <w:lang w:eastAsia="cs-CZ"/>
        </w:rPr>
        <w:t xml:space="preserve">upravit </w:t>
      </w:r>
      <w:r w:rsidR="00FB1555">
        <w:rPr>
          <w:b/>
          <w:bCs/>
          <w:i/>
          <w:iCs/>
          <w:lang w:eastAsia="cs-CZ"/>
        </w:rPr>
        <w:t xml:space="preserve">jednotlivá </w:t>
      </w:r>
      <w:r w:rsidR="00D73A52">
        <w:rPr>
          <w:b/>
          <w:bCs/>
          <w:i/>
          <w:iCs/>
          <w:lang w:eastAsia="cs-CZ"/>
        </w:rPr>
        <w:t xml:space="preserve">dílčí </w:t>
      </w:r>
      <w:r w:rsidR="00FB1555">
        <w:rPr>
          <w:b/>
          <w:bCs/>
          <w:i/>
          <w:iCs/>
          <w:lang w:eastAsia="cs-CZ"/>
        </w:rPr>
        <w:t>předávání informačních modelu jednotlivým projektovým týmům</w:t>
      </w:r>
      <w:r w:rsidR="00D73A52">
        <w:rPr>
          <w:b/>
          <w:bCs/>
          <w:i/>
          <w:iCs/>
          <w:lang w:eastAsia="cs-CZ"/>
        </w:rPr>
        <w:t xml:space="preserve"> v rámci jednoho milníku projektu (například sdílení modelů v rámci milníku </w:t>
      </w:r>
      <w:r w:rsidR="00964C2B">
        <w:rPr>
          <w:b/>
          <w:bCs/>
          <w:i/>
          <w:iCs/>
          <w:lang w:eastAsia="cs-CZ"/>
        </w:rPr>
        <w:t xml:space="preserve">„Dokumentace pro </w:t>
      </w:r>
      <w:r w:rsidR="00CC5119">
        <w:rPr>
          <w:b/>
          <w:bCs/>
          <w:i/>
          <w:iCs/>
          <w:lang w:eastAsia="cs-CZ"/>
        </w:rPr>
        <w:t xml:space="preserve">vydání </w:t>
      </w:r>
      <w:r w:rsidR="00964C2B">
        <w:rPr>
          <w:b/>
          <w:bCs/>
          <w:i/>
          <w:iCs/>
          <w:lang w:eastAsia="cs-CZ"/>
        </w:rPr>
        <w:t>stavební</w:t>
      </w:r>
      <w:r w:rsidR="00CC5119">
        <w:rPr>
          <w:b/>
          <w:bCs/>
          <w:i/>
          <w:iCs/>
          <w:lang w:eastAsia="cs-CZ"/>
        </w:rPr>
        <w:t>ho</w:t>
      </w:r>
      <w:r w:rsidR="00964C2B">
        <w:rPr>
          <w:b/>
          <w:bCs/>
          <w:i/>
          <w:iCs/>
          <w:lang w:eastAsia="cs-CZ"/>
        </w:rPr>
        <w:t xml:space="preserve"> povolení“ mezi jednotlivými profesemi).</w:t>
      </w:r>
    </w:p>
    <w:p w14:paraId="6ED5C8EB" w14:textId="47E5F1A9" w:rsidR="009763FB" w:rsidRDefault="009763FB" w:rsidP="009763FB">
      <w:pPr>
        <w:rPr>
          <w:lang w:eastAsia="cs-CZ"/>
        </w:rPr>
      </w:pPr>
    </w:p>
    <w:tbl>
      <w:tblPr>
        <w:tblpPr w:leftFromText="141" w:rightFromText="141" w:vertAnchor="text" w:horzAnchor="margin" w:tblpY="-72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6"/>
        <w:gridCol w:w="3907"/>
        <w:gridCol w:w="2161"/>
      </w:tblGrid>
      <w:tr w:rsidR="00E2753C" w:rsidRPr="00E53D4D" w14:paraId="13362FEB" w14:textId="77777777" w:rsidTr="00FA6449">
        <w:trPr>
          <w:trHeight w:val="330"/>
        </w:trPr>
        <w:tc>
          <w:tcPr>
            <w:tcW w:w="2021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AEAAAA"/>
            <w:noWrap/>
            <w:vAlign w:val="center"/>
            <w:hideMark/>
          </w:tcPr>
          <w:p w14:paraId="267E53F7" w14:textId="4ACD23BD" w:rsidR="00E2753C" w:rsidRPr="00E53D4D" w:rsidRDefault="001F33CD" w:rsidP="00FA6449">
            <w:pP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Název m</w:t>
            </w:r>
            <w:r w:rsidR="00E2753C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ilník</w:t>
            </w:r>
            <w:r w:rsidR="00BC1611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u</w:t>
            </w:r>
          </w:p>
        </w:tc>
        <w:tc>
          <w:tcPr>
            <w:tcW w:w="1918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</w:tcPr>
          <w:p w14:paraId="5767EB9E" w14:textId="77777777" w:rsidR="00E2753C" w:rsidRPr="00E53D4D" w:rsidRDefault="00E2753C" w:rsidP="00FA6449">
            <w:pP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Řešitel</w:t>
            </w:r>
          </w:p>
        </w:tc>
        <w:tc>
          <w:tcPr>
            <w:tcW w:w="1061" w:type="pc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noWrap/>
            <w:vAlign w:val="center"/>
            <w:hideMark/>
          </w:tcPr>
          <w:p w14:paraId="48C6F1C7" w14:textId="77777777" w:rsidR="00E2753C" w:rsidRPr="00E53D4D" w:rsidRDefault="00E2753C" w:rsidP="00FA6449">
            <w:pP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Datum</w:t>
            </w:r>
          </w:p>
        </w:tc>
      </w:tr>
      <w:tr w:rsidR="00E2753C" w:rsidRPr="00E53D4D" w14:paraId="568E2711" w14:textId="77777777" w:rsidTr="00FA6449">
        <w:trPr>
          <w:trHeight w:val="493"/>
        </w:trPr>
        <w:tc>
          <w:tcPr>
            <w:tcW w:w="2021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0D90EEF" w14:textId="402A105A" w:rsidR="00E2753C" w:rsidRPr="00BE71B9" w:rsidRDefault="00310D1A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1918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21EA205" w14:textId="4CD08093" w:rsidR="00E2753C" w:rsidRPr="00BE71B9" w:rsidRDefault="00310D1A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1061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C3A6053" w14:textId="0D2274FF" w:rsidR="00E2753C" w:rsidRPr="00BE71B9" w:rsidRDefault="00310D1A" w:rsidP="00FA6449">
            <w:pPr>
              <w:spacing w:after="240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E2753C" w:rsidRPr="00E53D4D" w14:paraId="0988F9AE" w14:textId="77777777" w:rsidTr="00FA6449">
        <w:trPr>
          <w:trHeight w:val="558"/>
        </w:trPr>
        <w:tc>
          <w:tcPr>
            <w:tcW w:w="2021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67DABFE" w14:textId="64A9471E" w:rsidR="00E2753C" w:rsidRPr="00BE71B9" w:rsidRDefault="005400AF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1918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E3BE991" w14:textId="45F82D3D" w:rsidR="00E2753C" w:rsidRPr="00BE71B9" w:rsidRDefault="005400AF" w:rsidP="00FA6449">
            <w:pPr>
              <w:rPr>
                <w:rFonts w:eastAsia="Times New Roman" w:cs="Calibri"/>
                <w:color w:val="00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1061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B7C45A8" w14:textId="1302955C" w:rsidR="00E2753C" w:rsidRPr="00845F4B" w:rsidRDefault="005400AF" w:rsidP="00FA6449">
            <w:pPr>
              <w:spacing w:after="240"/>
              <w:rPr>
                <w:rFonts w:eastAsia="Times New Roman" w:cs="Calibri"/>
                <w:iCs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</w:tbl>
    <w:p w14:paraId="5B74AF84" w14:textId="77777777" w:rsidR="00E2753C" w:rsidRPr="009763FB" w:rsidRDefault="00E2753C" w:rsidP="009763FB">
      <w:pPr>
        <w:rPr>
          <w:lang w:eastAsia="cs-CZ"/>
        </w:rPr>
      </w:pPr>
    </w:p>
    <w:p w14:paraId="09800EF1" w14:textId="4B5311D6" w:rsidR="00D13823" w:rsidRDefault="00086265" w:rsidP="002D24D9">
      <w:pPr>
        <w:pStyle w:val="Nadpis1"/>
      </w:pPr>
      <w:bookmarkStart w:id="15" w:name="_Toc96697139"/>
      <w:r>
        <w:t>FUNKCE</w:t>
      </w:r>
      <w:r w:rsidR="00D13823">
        <w:t xml:space="preserve"> A ODPOVĚDNOSTI</w:t>
      </w:r>
      <w:bookmarkEnd w:id="15"/>
    </w:p>
    <w:p w14:paraId="39346D58" w14:textId="4C290471" w:rsidR="00170EDB" w:rsidRDefault="00C23AAF" w:rsidP="00A002E1">
      <w:pPr>
        <w:jc w:val="both"/>
        <w:rPr>
          <w:b/>
          <w:i/>
          <w:lang w:eastAsia="cs-CZ"/>
        </w:rPr>
      </w:pPr>
      <w:r w:rsidRPr="00A80D7D">
        <w:rPr>
          <w:lang w:eastAsia="cs-CZ"/>
        </w:rPr>
        <w:t xml:space="preserve">V rámci zpracování projektu </w:t>
      </w:r>
      <w:r w:rsidR="00A80D7D">
        <w:rPr>
          <w:lang w:eastAsia="cs-CZ"/>
        </w:rPr>
        <w:t>je z pohledu informačního modelování</w:t>
      </w:r>
      <w:r w:rsidR="00C54375">
        <w:rPr>
          <w:lang w:eastAsia="cs-CZ"/>
        </w:rPr>
        <w:t xml:space="preserve"> nutné</w:t>
      </w:r>
      <w:r w:rsidRPr="00A80D7D">
        <w:rPr>
          <w:lang w:eastAsia="cs-CZ"/>
        </w:rPr>
        <w:t xml:space="preserve"> definovat </w:t>
      </w:r>
      <w:r w:rsidR="00952860">
        <w:rPr>
          <w:lang w:eastAsia="cs-CZ"/>
        </w:rPr>
        <w:t xml:space="preserve">funkce a </w:t>
      </w:r>
      <w:r w:rsidRPr="00A80D7D">
        <w:rPr>
          <w:lang w:eastAsia="cs-CZ"/>
        </w:rPr>
        <w:t>jejich nápl</w:t>
      </w:r>
      <w:r w:rsidR="00464E03" w:rsidRPr="00A80D7D">
        <w:rPr>
          <w:lang w:eastAsia="cs-CZ"/>
        </w:rPr>
        <w:t xml:space="preserve">ň a odpovědnost na projektu. </w:t>
      </w:r>
      <w:r w:rsidR="00D336CD">
        <w:rPr>
          <w:b/>
          <w:i/>
          <w:lang w:eastAsia="cs-CZ"/>
        </w:rPr>
        <w:t xml:space="preserve"> </w:t>
      </w:r>
      <w:r w:rsidR="00464E03">
        <w:rPr>
          <w:b/>
          <w:i/>
          <w:lang w:eastAsia="cs-CZ"/>
        </w:rPr>
        <w:t xml:space="preserve">Navrhněte a popište dané </w:t>
      </w:r>
      <w:r w:rsidR="00952860">
        <w:rPr>
          <w:b/>
          <w:i/>
          <w:lang w:eastAsia="cs-CZ"/>
        </w:rPr>
        <w:t>funkce</w:t>
      </w:r>
      <w:r w:rsidR="00464E03">
        <w:rPr>
          <w:b/>
          <w:i/>
          <w:lang w:eastAsia="cs-CZ"/>
        </w:rPr>
        <w:t xml:space="preserve"> a obsah jejich náplně pro daný projekt</w:t>
      </w:r>
      <w:r w:rsidR="00E031D0">
        <w:rPr>
          <w:b/>
          <w:i/>
          <w:lang w:eastAsia="cs-CZ"/>
        </w:rPr>
        <w:t xml:space="preserve"> níže do tab</w:t>
      </w:r>
      <w:r w:rsidR="00DC6B6A">
        <w:rPr>
          <w:b/>
          <w:i/>
          <w:lang w:eastAsia="cs-CZ"/>
        </w:rPr>
        <w:t>u</w:t>
      </w:r>
      <w:r w:rsidR="00E031D0">
        <w:rPr>
          <w:b/>
          <w:i/>
          <w:lang w:eastAsia="cs-CZ"/>
        </w:rPr>
        <w:t>lky</w:t>
      </w:r>
      <w:r w:rsidR="00464E03">
        <w:rPr>
          <w:b/>
          <w:i/>
          <w:lang w:eastAsia="cs-CZ"/>
        </w:rPr>
        <w:t>.</w:t>
      </w:r>
      <w:r w:rsidR="00DC6B6A">
        <w:rPr>
          <w:b/>
          <w:i/>
          <w:lang w:eastAsia="cs-CZ"/>
        </w:rPr>
        <w:t xml:space="preserve"> Smyslem je popsat, jaká </w:t>
      </w:r>
      <w:r w:rsidR="001208BB">
        <w:rPr>
          <w:b/>
          <w:i/>
          <w:lang w:eastAsia="cs-CZ"/>
        </w:rPr>
        <w:t xml:space="preserve">funkce </w:t>
      </w:r>
      <w:r w:rsidR="00DC6B6A">
        <w:rPr>
          <w:b/>
          <w:i/>
          <w:lang w:eastAsia="cs-CZ"/>
        </w:rPr>
        <w:t>zodpovídá za konečnou podobu způsobu modelování apod. Není například možn</w:t>
      </w:r>
      <w:r w:rsidR="0010211D">
        <w:rPr>
          <w:b/>
          <w:i/>
          <w:lang w:eastAsia="cs-CZ"/>
        </w:rPr>
        <w:t>é</w:t>
      </w:r>
      <w:r w:rsidR="00DC6B6A">
        <w:rPr>
          <w:b/>
          <w:i/>
          <w:lang w:eastAsia="cs-CZ"/>
        </w:rPr>
        <w:t xml:space="preserve">, aby si každý jednotlivý tvůrce </w:t>
      </w:r>
      <w:r w:rsidR="00821F8E">
        <w:rPr>
          <w:b/>
          <w:i/>
          <w:lang w:eastAsia="cs-CZ"/>
        </w:rPr>
        <w:t>modelů tvořil</w:t>
      </w:r>
      <w:r w:rsidR="001208BB">
        <w:rPr>
          <w:b/>
          <w:i/>
          <w:lang w:eastAsia="cs-CZ"/>
        </w:rPr>
        <w:t xml:space="preserve"> prvky</w:t>
      </w:r>
      <w:r w:rsidR="00821F8E">
        <w:rPr>
          <w:b/>
          <w:i/>
          <w:lang w:eastAsia="cs-CZ"/>
        </w:rPr>
        <w:t xml:space="preserve"> model</w:t>
      </w:r>
      <w:r w:rsidR="001208BB">
        <w:rPr>
          <w:b/>
          <w:i/>
          <w:lang w:eastAsia="cs-CZ"/>
        </w:rPr>
        <w:t>u</w:t>
      </w:r>
      <w:r w:rsidR="00821F8E">
        <w:rPr>
          <w:b/>
          <w:i/>
          <w:lang w:eastAsia="cs-CZ"/>
        </w:rPr>
        <w:t xml:space="preserve"> bez pravidel, musí být vždy řízen nadřazenou </w:t>
      </w:r>
      <w:r w:rsidR="00C37634">
        <w:rPr>
          <w:b/>
          <w:i/>
          <w:lang w:eastAsia="cs-CZ"/>
        </w:rPr>
        <w:t>funkcí</w:t>
      </w:r>
      <w:r w:rsidR="00821F8E">
        <w:rPr>
          <w:b/>
          <w:i/>
          <w:lang w:eastAsia="cs-CZ"/>
        </w:rPr>
        <w:t xml:space="preserve"> apod.</w:t>
      </w:r>
      <w:r w:rsidR="0010211D">
        <w:rPr>
          <w:b/>
          <w:i/>
          <w:lang w:eastAsia="cs-CZ"/>
        </w:rPr>
        <w:t xml:space="preserve"> Je na Zhotoviteli, aby si </w:t>
      </w:r>
      <w:r w:rsidR="00C37634">
        <w:rPr>
          <w:b/>
          <w:i/>
          <w:lang w:eastAsia="cs-CZ"/>
        </w:rPr>
        <w:t>funkce</w:t>
      </w:r>
      <w:r w:rsidR="0010211D">
        <w:rPr>
          <w:b/>
          <w:i/>
          <w:lang w:eastAsia="cs-CZ"/>
        </w:rPr>
        <w:t xml:space="preserve"> </w:t>
      </w:r>
      <w:r w:rsidR="00F53439">
        <w:rPr>
          <w:b/>
          <w:i/>
          <w:lang w:eastAsia="cs-CZ"/>
        </w:rPr>
        <w:t>a jejich odpovědnosti zvolil sám.</w:t>
      </w:r>
      <w:r w:rsidR="00BB0006">
        <w:rPr>
          <w:b/>
          <w:i/>
          <w:lang w:eastAsia="cs-CZ"/>
        </w:rPr>
        <w:t xml:space="preserve"> Je však požadavek </w:t>
      </w:r>
      <w:r w:rsidR="00F00A9E">
        <w:rPr>
          <w:lang w:eastAsia="cs-CZ"/>
        </w:rPr>
        <w:t>objednatele</w:t>
      </w:r>
      <w:r w:rsidR="00C37634">
        <w:rPr>
          <w:b/>
          <w:i/>
          <w:lang w:eastAsia="cs-CZ"/>
        </w:rPr>
        <w:t xml:space="preserve"> </w:t>
      </w:r>
      <w:r w:rsidR="00BB0006">
        <w:rPr>
          <w:b/>
          <w:i/>
          <w:lang w:eastAsia="cs-CZ"/>
        </w:rPr>
        <w:t xml:space="preserve">definovat do maximální možné hloubky </w:t>
      </w:r>
      <w:r w:rsidR="001062E7">
        <w:rPr>
          <w:b/>
          <w:i/>
          <w:lang w:eastAsia="cs-CZ"/>
        </w:rPr>
        <w:t xml:space="preserve">zamýšlené struktury projektového týmu včetně řízených </w:t>
      </w:r>
      <w:r w:rsidR="002B7F0C">
        <w:rPr>
          <w:b/>
          <w:i/>
          <w:lang w:eastAsia="cs-CZ"/>
        </w:rPr>
        <w:t>pod</w:t>
      </w:r>
      <w:r w:rsidR="004404B2">
        <w:rPr>
          <w:b/>
          <w:i/>
          <w:lang w:eastAsia="cs-CZ"/>
        </w:rPr>
        <w:t>dodávek Zhotovitele</w:t>
      </w:r>
      <w:r w:rsidR="004D0C3A">
        <w:rPr>
          <w:b/>
          <w:i/>
          <w:lang w:eastAsia="cs-CZ"/>
        </w:rPr>
        <w:t>.</w:t>
      </w:r>
    </w:p>
    <w:p w14:paraId="0121C849" w14:textId="5C9C44D5" w:rsidR="00147B54" w:rsidRDefault="00147B54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Je třeba mít definovan</w:t>
      </w:r>
      <w:r w:rsidR="008C0FFF">
        <w:rPr>
          <w:b/>
          <w:i/>
          <w:lang w:eastAsia="cs-CZ"/>
        </w:rPr>
        <w:t>ého garanta</w:t>
      </w:r>
      <w:r w:rsidR="00E40653">
        <w:rPr>
          <w:b/>
          <w:i/>
          <w:lang w:eastAsia="cs-CZ"/>
        </w:rPr>
        <w:t xml:space="preserve"> na straně Zhotovitele</w:t>
      </w:r>
      <w:r w:rsidR="00F84986">
        <w:rPr>
          <w:b/>
          <w:i/>
          <w:lang w:eastAsia="cs-CZ"/>
        </w:rPr>
        <w:t xml:space="preserve"> (</w:t>
      </w:r>
      <w:r w:rsidR="004D0C3A">
        <w:rPr>
          <w:b/>
          <w:i/>
          <w:lang w:eastAsia="cs-CZ"/>
        </w:rPr>
        <w:t xml:space="preserve">pracovně </w:t>
      </w:r>
      <w:r w:rsidR="00870D65">
        <w:rPr>
          <w:b/>
          <w:i/>
          <w:lang w:eastAsia="cs-CZ"/>
        </w:rPr>
        <w:t>název</w:t>
      </w:r>
      <w:r w:rsidR="004D0C3A">
        <w:rPr>
          <w:b/>
          <w:i/>
          <w:lang w:eastAsia="cs-CZ"/>
        </w:rPr>
        <w:t xml:space="preserve"> „</w:t>
      </w:r>
      <w:r w:rsidR="00D74A5B">
        <w:rPr>
          <w:b/>
          <w:i/>
          <w:lang w:eastAsia="cs-CZ"/>
        </w:rPr>
        <w:t>BKP</w:t>
      </w:r>
      <w:r w:rsidR="004D0C3A">
        <w:rPr>
          <w:b/>
          <w:i/>
          <w:lang w:eastAsia="cs-CZ"/>
        </w:rPr>
        <w:t>“</w:t>
      </w:r>
      <w:r w:rsidR="00F84986">
        <w:rPr>
          <w:b/>
          <w:i/>
          <w:lang w:eastAsia="cs-CZ"/>
        </w:rPr>
        <w:t>)</w:t>
      </w:r>
      <w:r w:rsidR="00E40653">
        <w:rPr>
          <w:b/>
          <w:i/>
          <w:lang w:eastAsia="cs-CZ"/>
        </w:rPr>
        <w:t>. Tento garant zodpovídá za</w:t>
      </w:r>
      <w:r w:rsidR="008C0FFF">
        <w:rPr>
          <w:b/>
          <w:i/>
          <w:lang w:eastAsia="cs-CZ"/>
        </w:rPr>
        <w:t xml:space="preserve"> implementac</w:t>
      </w:r>
      <w:r w:rsidR="00E40653">
        <w:rPr>
          <w:b/>
          <w:i/>
          <w:lang w:eastAsia="cs-CZ"/>
        </w:rPr>
        <w:t>i</w:t>
      </w:r>
      <w:r w:rsidR="008C0FFF">
        <w:rPr>
          <w:b/>
          <w:i/>
          <w:lang w:eastAsia="cs-CZ"/>
        </w:rPr>
        <w:t xml:space="preserve"> tohoto plánu do celého projektu</w:t>
      </w:r>
      <w:r w:rsidR="00E40653">
        <w:rPr>
          <w:b/>
          <w:i/>
          <w:lang w:eastAsia="cs-CZ"/>
        </w:rPr>
        <w:t>. Je třeba definovat další podřízené garanty, například</w:t>
      </w:r>
      <w:r w:rsidR="008C0FFF">
        <w:rPr>
          <w:b/>
          <w:i/>
          <w:lang w:eastAsia="cs-CZ"/>
        </w:rPr>
        <w:t xml:space="preserve"> </w:t>
      </w:r>
      <w:r w:rsidR="00E40653">
        <w:rPr>
          <w:b/>
          <w:i/>
          <w:lang w:eastAsia="cs-CZ"/>
        </w:rPr>
        <w:t>garant</w:t>
      </w:r>
      <w:r w:rsidR="004071E0">
        <w:rPr>
          <w:b/>
          <w:i/>
          <w:lang w:eastAsia="cs-CZ"/>
        </w:rPr>
        <w:t>a</w:t>
      </w:r>
      <w:r w:rsidR="00E40653">
        <w:rPr>
          <w:b/>
          <w:i/>
          <w:lang w:eastAsia="cs-CZ"/>
        </w:rPr>
        <w:t xml:space="preserve"> odpovědn</w:t>
      </w:r>
      <w:r w:rsidR="004071E0">
        <w:rPr>
          <w:b/>
          <w:i/>
          <w:lang w:eastAsia="cs-CZ"/>
        </w:rPr>
        <w:t>ého</w:t>
      </w:r>
      <w:r w:rsidR="00E40653">
        <w:rPr>
          <w:b/>
          <w:i/>
          <w:lang w:eastAsia="cs-CZ"/>
        </w:rPr>
        <w:t xml:space="preserve"> </w:t>
      </w:r>
      <w:r w:rsidR="004114B2">
        <w:rPr>
          <w:b/>
          <w:i/>
          <w:lang w:eastAsia="cs-CZ"/>
        </w:rPr>
        <w:t>za zpracování profesní</w:t>
      </w:r>
      <w:r w:rsidR="00E40653">
        <w:rPr>
          <w:b/>
          <w:i/>
          <w:lang w:eastAsia="cs-CZ"/>
        </w:rPr>
        <w:t>c</w:t>
      </w:r>
      <w:r w:rsidR="004114B2">
        <w:rPr>
          <w:b/>
          <w:i/>
          <w:lang w:eastAsia="cs-CZ"/>
        </w:rPr>
        <w:t>h modelů</w:t>
      </w:r>
      <w:r w:rsidR="00E40653">
        <w:rPr>
          <w:b/>
          <w:i/>
          <w:lang w:eastAsia="cs-CZ"/>
        </w:rPr>
        <w:t xml:space="preserve"> apod</w:t>
      </w:r>
      <w:r w:rsidR="004114B2">
        <w:rPr>
          <w:b/>
          <w:i/>
          <w:lang w:eastAsia="cs-CZ"/>
        </w:rPr>
        <w:t>.</w:t>
      </w:r>
      <w:r w:rsidR="00033674">
        <w:rPr>
          <w:b/>
          <w:i/>
          <w:lang w:eastAsia="cs-CZ"/>
        </w:rPr>
        <w:t xml:space="preserve"> až na pozici běžného tvůrce modelu a definovat jeho odpovědnost a kompetence. Smyslem je podchytit a zamezit svévolné</w:t>
      </w:r>
      <w:r w:rsidR="00902F72">
        <w:rPr>
          <w:b/>
          <w:i/>
          <w:lang w:eastAsia="cs-CZ"/>
        </w:rPr>
        <w:t xml:space="preserve"> úpravě např. informačního modelu nad rámec sjednaných pravidel a eliminovat tak riziko chyb přesunu informací, neaktuálnosti apod.</w:t>
      </w:r>
    </w:p>
    <w:p w14:paraId="412B289A" w14:textId="72097ACA" w:rsidR="00510096" w:rsidRDefault="00510096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Tyto </w:t>
      </w:r>
      <w:r w:rsidR="00EC66F7">
        <w:rPr>
          <w:b/>
          <w:i/>
          <w:lang w:eastAsia="cs-CZ"/>
        </w:rPr>
        <w:t>funkce</w:t>
      </w:r>
      <w:r>
        <w:rPr>
          <w:b/>
          <w:i/>
          <w:lang w:eastAsia="cs-CZ"/>
        </w:rPr>
        <w:t xml:space="preserve"> </w:t>
      </w:r>
      <w:r w:rsidR="006D037C">
        <w:rPr>
          <w:b/>
          <w:i/>
          <w:lang w:eastAsia="cs-CZ"/>
        </w:rPr>
        <w:t>je</w:t>
      </w:r>
      <w:r>
        <w:rPr>
          <w:b/>
          <w:i/>
          <w:lang w:eastAsia="cs-CZ"/>
        </w:rPr>
        <w:t xml:space="preserve"> poté potřeba správně doplnit včetně jejich vztahu odpovědnosti do k</w:t>
      </w:r>
      <w:r w:rsidR="00BD72FB">
        <w:rPr>
          <w:b/>
          <w:i/>
          <w:lang w:eastAsia="cs-CZ"/>
        </w:rPr>
        <w:t xml:space="preserve">apitoly </w:t>
      </w:r>
      <w:r w:rsidR="00354B11">
        <w:rPr>
          <w:b/>
          <w:i/>
          <w:lang w:eastAsia="cs-CZ"/>
        </w:rPr>
        <w:t>„</w:t>
      </w:r>
      <w:r w:rsidR="00F70260">
        <w:rPr>
          <w:b/>
          <w:i/>
          <w:lang w:eastAsia="cs-CZ"/>
        </w:rPr>
        <w:t>Odpovědnostní matice“ a „Kontaktní osoby“</w:t>
      </w:r>
      <w:r w:rsidR="00BD72FB">
        <w:rPr>
          <w:b/>
          <w:i/>
          <w:lang w:eastAsia="cs-CZ"/>
        </w:rPr>
        <w:t>.</w:t>
      </w:r>
      <w:r w:rsidR="00EC66F7">
        <w:rPr>
          <w:b/>
          <w:i/>
          <w:lang w:eastAsia="cs-CZ"/>
        </w:rPr>
        <w:t xml:space="preserve"> </w:t>
      </w:r>
    </w:p>
    <w:p w14:paraId="4D765156" w14:textId="7251C19E" w:rsidR="00E37C7F" w:rsidRPr="00067E86" w:rsidRDefault="00E37C7F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Předvyplněné </w:t>
      </w:r>
      <w:r w:rsidR="008C4A6A">
        <w:rPr>
          <w:b/>
          <w:i/>
          <w:lang w:eastAsia="cs-CZ"/>
        </w:rPr>
        <w:t xml:space="preserve">názvy </w:t>
      </w:r>
      <w:r w:rsidR="00D57482">
        <w:rPr>
          <w:b/>
          <w:i/>
          <w:lang w:eastAsia="cs-CZ"/>
        </w:rPr>
        <w:t xml:space="preserve">funkcí </w:t>
      </w:r>
      <w:r w:rsidR="008C4A6A">
        <w:rPr>
          <w:b/>
          <w:i/>
          <w:lang w:eastAsia="cs-CZ"/>
        </w:rPr>
        <w:t xml:space="preserve">černě jsou již dané a neměnné. </w:t>
      </w:r>
      <w:r w:rsidR="00175019">
        <w:rPr>
          <w:b/>
          <w:i/>
          <w:lang w:eastAsia="cs-CZ"/>
        </w:rPr>
        <w:t xml:space="preserve">Popis </w:t>
      </w:r>
      <w:r w:rsidR="00D57482">
        <w:rPr>
          <w:b/>
          <w:i/>
          <w:lang w:eastAsia="cs-CZ"/>
        </w:rPr>
        <w:t xml:space="preserve">funkcí </w:t>
      </w:r>
      <w:r w:rsidR="00175019">
        <w:rPr>
          <w:b/>
          <w:i/>
          <w:lang w:eastAsia="cs-CZ"/>
        </w:rPr>
        <w:t xml:space="preserve">může </w:t>
      </w:r>
      <w:r w:rsidR="00FE4ED5">
        <w:rPr>
          <w:b/>
          <w:i/>
          <w:lang w:eastAsia="cs-CZ"/>
        </w:rPr>
        <w:t xml:space="preserve">být </w:t>
      </w:r>
      <w:r w:rsidR="004F0A9A">
        <w:rPr>
          <w:b/>
          <w:i/>
          <w:lang w:eastAsia="cs-CZ"/>
        </w:rPr>
        <w:t>doplněn</w:t>
      </w:r>
      <w:r w:rsidR="00FE4ED5">
        <w:rPr>
          <w:b/>
          <w:i/>
          <w:lang w:eastAsia="cs-CZ"/>
        </w:rPr>
        <w:t xml:space="preserve"> v rámci součinnosti před </w:t>
      </w:r>
      <w:r w:rsidR="00FE4ED5" w:rsidRPr="00067E86">
        <w:rPr>
          <w:b/>
          <w:i/>
          <w:lang w:eastAsia="cs-CZ"/>
        </w:rPr>
        <w:t>podpisem smlouvy</w:t>
      </w:r>
      <w:r w:rsidR="008F58AE" w:rsidRPr="00067E86">
        <w:rPr>
          <w:b/>
          <w:i/>
          <w:lang w:eastAsia="cs-CZ"/>
        </w:rPr>
        <w:t xml:space="preserve"> a musí být odsouhlasen </w:t>
      </w:r>
      <w:r w:rsidR="00F00A9E" w:rsidRPr="00067E86">
        <w:rPr>
          <w:b/>
          <w:i/>
          <w:lang w:eastAsia="cs-CZ"/>
        </w:rPr>
        <w:t>objednatelem</w:t>
      </w:r>
      <w:r w:rsidR="00FE4ED5" w:rsidRPr="00067E86">
        <w:rPr>
          <w:b/>
          <w:i/>
          <w:lang w:eastAsia="cs-CZ"/>
        </w:rPr>
        <w:t>.</w:t>
      </w:r>
      <w:r w:rsidR="00CD725C" w:rsidRPr="00067E86">
        <w:rPr>
          <w:b/>
          <w:i/>
          <w:lang w:eastAsia="cs-CZ"/>
        </w:rPr>
        <w:t xml:space="preserve"> Pro Zhotovitele bude na straně </w:t>
      </w:r>
      <w:r w:rsidR="00956009" w:rsidRPr="00067E86">
        <w:rPr>
          <w:b/>
          <w:i/>
          <w:lang w:eastAsia="cs-CZ"/>
        </w:rPr>
        <w:t>objednatele</w:t>
      </w:r>
      <w:r w:rsidR="00CD725C" w:rsidRPr="00067E86">
        <w:rPr>
          <w:b/>
          <w:i/>
          <w:lang w:eastAsia="cs-CZ"/>
        </w:rPr>
        <w:t xml:space="preserve"> odpovědná osoba viz tabulka níže.</w:t>
      </w:r>
    </w:p>
    <w:p w14:paraId="10DFD06A" w14:textId="570EB183" w:rsidR="00F53439" w:rsidRDefault="00E92DA6" w:rsidP="00A002E1">
      <w:pPr>
        <w:jc w:val="both"/>
        <w:rPr>
          <w:lang w:eastAsia="cs-CZ"/>
        </w:rPr>
      </w:pPr>
      <w:r>
        <w:rPr>
          <w:lang w:eastAsia="cs-CZ"/>
        </w:rPr>
        <w:t>Funkce</w:t>
      </w:r>
      <w:r w:rsidR="00F53439">
        <w:rPr>
          <w:lang w:eastAsia="cs-CZ"/>
        </w:rPr>
        <w:t xml:space="preserve"> musí být jasn</w:t>
      </w:r>
      <w:r w:rsidR="00366137">
        <w:rPr>
          <w:lang w:eastAsia="cs-CZ"/>
        </w:rPr>
        <w:t>ě</w:t>
      </w:r>
      <w:r w:rsidR="00F53439">
        <w:rPr>
          <w:lang w:eastAsia="cs-CZ"/>
        </w:rPr>
        <w:t xml:space="preserve"> definované spolu s rozsahem odpovědnosti.</w:t>
      </w:r>
    </w:p>
    <w:p w14:paraId="472850AD" w14:textId="69BCDE75" w:rsidR="005B7BFB" w:rsidRDefault="005B7BFB" w:rsidP="00A002E1">
      <w:pPr>
        <w:jc w:val="both"/>
        <w:rPr>
          <w:lang w:eastAsia="cs-CZ"/>
        </w:rPr>
      </w:pPr>
      <w:r>
        <w:rPr>
          <w:lang w:eastAsia="cs-CZ"/>
        </w:rPr>
        <w:t xml:space="preserve">Tento dokument a všechny jeho přílohy je nutné držet neustále v aktuálním stavu. Pokud vyvstane potřeba dokument nebo jeho přílohy měnit, je povinností níže odpovědných lidí </w:t>
      </w:r>
      <w:r w:rsidR="007B5E49">
        <w:rPr>
          <w:lang w:eastAsia="cs-CZ"/>
        </w:rPr>
        <w:t xml:space="preserve">předložit návrhy </w:t>
      </w:r>
      <w:r w:rsidR="00B70CD2">
        <w:rPr>
          <w:lang w:eastAsia="cs-CZ"/>
        </w:rPr>
        <w:t xml:space="preserve">změn </w:t>
      </w:r>
      <w:r w:rsidR="007B5E49">
        <w:rPr>
          <w:lang w:eastAsia="cs-CZ"/>
        </w:rPr>
        <w:t>ke</w:t>
      </w:r>
      <w:r w:rsidR="00B70CD2">
        <w:rPr>
          <w:lang w:eastAsia="cs-CZ"/>
        </w:rPr>
        <w:t xml:space="preserve"> schválení.</w:t>
      </w:r>
    </w:p>
    <w:p w14:paraId="2F4E8B15" w14:textId="59EF9E0E" w:rsidR="00D13823" w:rsidRDefault="00D13823" w:rsidP="00A002E1">
      <w:pPr>
        <w:jc w:val="both"/>
        <w:rPr>
          <w:lang w:eastAsia="cs-CZ"/>
        </w:rPr>
      </w:pPr>
    </w:p>
    <w:tbl>
      <w:tblPr>
        <w:tblpPr w:leftFromText="141" w:rightFromText="141" w:vertAnchor="text" w:horzAnchor="margin" w:tblpY="-72"/>
        <w:tblW w:w="5000" w:type="pct"/>
        <w:tblBorders>
          <w:top w:val="single" w:sz="8" w:space="0" w:color="auto"/>
          <w:left w:val="single" w:sz="8" w:space="0" w:color="auto"/>
          <w:bottom w:val="single" w:sz="8" w:space="0" w:color="000000" w:themeColor="text1"/>
          <w:right w:val="single" w:sz="8" w:space="0" w:color="000000" w:themeColor="text1"/>
          <w:insideH w:val="single" w:sz="8" w:space="0" w:color="auto"/>
          <w:insideV w:val="single" w:sz="8" w:space="0" w:color="000000" w:themeColor="text1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6"/>
        <w:gridCol w:w="8648"/>
      </w:tblGrid>
      <w:tr w:rsidR="00D13823" w:rsidRPr="00E53D4D" w14:paraId="25E1C177" w14:textId="77777777" w:rsidTr="00080EF8">
        <w:trPr>
          <w:trHeight w:val="330"/>
        </w:trPr>
        <w:tc>
          <w:tcPr>
            <w:tcW w:w="754" w:type="pct"/>
            <w:shd w:val="clear" w:color="auto" w:fill="AEAAAA" w:themeFill="background2" w:themeFillShade="BF"/>
            <w:noWrap/>
            <w:vAlign w:val="center"/>
            <w:hideMark/>
          </w:tcPr>
          <w:p w14:paraId="733A7CE4" w14:textId="5A6CE4F7" w:rsidR="00D13823" w:rsidRPr="00E53D4D" w:rsidRDefault="002B470B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Funkce</w:t>
            </w:r>
          </w:p>
        </w:tc>
        <w:tc>
          <w:tcPr>
            <w:tcW w:w="4246" w:type="pct"/>
            <w:shd w:val="clear" w:color="auto" w:fill="AEAAAA" w:themeFill="background2" w:themeFillShade="BF"/>
            <w:noWrap/>
            <w:vAlign w:val="center"/>
            <w:hideMark/>
          </w:tcPr>
          <w:p w14:paraId="25D635FC" w14:textId="77777777" w:rsidR="00D13823" w:rsidRPr="00E53D4D" w:rsidRDefault="00D1382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Popis</w:t>
            </w:r>
          </w:p>
        </w:tc>
      </w:tr>
      <w:tr w:rsidR="00022B85" w:rsidRPr="00E53D4D" w14:paraId="6C914D2A" w14:textId="77777777" w:rsidTr="00080EF8">
        <w:trPr>
          <w:trHeight w:val="642"/>
        </w:trPr>
        <w:tc>
          <w:tcPr>
            <w:tcW w:w="754" w:type="pct"/>
            <w:shd w:val="clear" w:color="auto" w:fill="E7E6E6" w:themeFill="background2"/>
            <w:vAlign w:val="center"/>
          </w:tcPr>
          <w:p w14:paraId="5BF03A0C" w14:textId="457DCDE6" w:rsidR="00022B85" w:rsidRPr="002B6E72" w:rsidRDefault="003F0009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sz w:val="24"/>
                <w:szCs w:val="24"/>
                <w:lang w:eastAsia="cs-CZ"/>
              </w:rPr>
              <w:t>BKI</w:t>
            </w:r>
          </w:p>
        </w:tc>
        <w:tc>
          <w:tcPr>
            <w:tcW w:w="4246" w:type="pct"/>
            <w:shd w:val="clear" w:color="auto" w:fill="auto"/>
            <w:vAlign w:val="center"/>
          </w:tcPr>
          <w:p w14:paraId="4867B224" w14:textId="4B18AF60" w:rsidR="00EF43D1" w:rsidRPr="00DC158A" w:rsidRDefault="009F2B26" w:rsidP="00EF43D1">
            <w:pPr>
              <w:jc w:val="both"/>
              <w:rPr>
                <w:lang w:eastAsia="cs-CZ"/>
              </w:rPr>
            </w:pPr>
            <w:r w:rsidRPr="00DC158A">
              <w:rPr>
                <w:lang w:eastAsia="cs-CZ"/>
              </w:rPr>
              <w:t xml:space="preserve">Odpovědná osoba </w:t>
            </w:r>
            <w:r w:rsidR="00DC158A" w:rsidRPr="00DC158A">
              <w:rPr>
                <w:lang w:eastAsia="cs-CZ"/>
              </w:rPr>
              <w:t xml:space="preserve">za dodržování BEP na projektu ze strany </w:t>
            </w:r>
            <w:r w:rsidR="00956009">
              <w:rPr>
                <w:lang w:eastAsia="cs-CZ"/>
              </w:rPr>
              <w:t>objednatele</w:t>
            </w:r>
            <w:r w:rsidR="00067E86">
              <w:rPr>
                <w:lang w:eastAsia="cs-CZ"/>
              </w:rPr>
              <w:t xml:space="preserve">. </w:t>
            </w:r>
            <w:r w:rsidR="00DC158A" w:rsidRPr="00DC158A">
              <w:rPr>
                <w:lang w:eastAsia="cs-CZ"/>
              </w:rPr>
              <w:t>Jeho činnosti jsou:</w:t>
            </w:r>
          </w:p>
          <w:p w14:paraId="66EABFBD" w14:textId="378DCACF" w:rsidR="00DC158A" w:rsidRPr="003179A3" w:rsidRDefault="002B38A2" w:rsidP="00DC158A">
            <w:pPr>
              <w:pStyle w:val="Odstavecseseznamem"/>
              <w:numPr>
                <w:ilvl w:val="0"/>
                <w:numId w:val="30"/>
              </w:numPr>
              <w:jc w:val="both"/>
              <w:rPr>
                <w:color w:val="FF0000"/>
                <w:lang w:eastAsia="cs-CZ"/>
              </w:rPr>
            </w:pPr>
            <w:r>
              <w:rPr>
                <w:lang w:eastAsia="cs-CZ"/>
              </w:rPr>
              <w:t>Schvalování změn v</w:t>
            </w:r>
            <w:r w:rsidR="0075551F">
              <w:rPr>
                <w:lang w:eastAsia="cs-CZ"/>
              </w:rPr>
              <w:t xml:space="preserve"> BEP</w:t>
            </w:r>
            <w:r w:rsidR="00B91719">
              <w:rPr>
                <w:lang w:eastAsia="cs-CZ"/>
              </w:rPr>
              <w:t xml:space="preserve">, sledování dodržování dokumentu </w:t>
            </w:r>
            <w:r w:rsidR="003A17C6">
              <w:rPr>
                <w:lang w:eastAsia="cs-CZ"/>
              </w:rPr>
              <w:t xml:space="preserve">EIR </w:t>
            </w:r>
            <w:r w:rsidR="00B91719">
              <w:rPr>
                <w:lang w:eastAsia="cs-CZ"/>
              </w:rPr>
              <w:t>a BEP všemi úč</w:t>
            </w:r>
            <w:r w:rsidR="003179A3">
              <w:rPr>
                <w:lang w:eastAsia="cs-CZ"/>
              </w:rPr>
              <w:t>astníky</w:t>
            </w:r>
          </w:p>
          <w:p w14:paraId="3AF6D4CB" w14:textId="77777777" w:rsidR="003179A3" w:rsidRPr="00402B4B" w:rsidRDefault="003179A3" w:rsidP="00DC158A">
            <w:pPr>
              <w:pStyle w:val="Odstavecseseznamem"/>
              <w:numPr>
                <w:ilvl w:val="0"/>
                <w:numId w:val="30"/>
              </w:numPr>
              <w:jc w:val="both"/>
              <w:rPr>
                <w:lang w:eastAsia="cs-CZ"/>
              </w:rPr>
            </w:pPr>
            <w:r w:rsidRPr="00402B4B">
              <w:rPr>
                <w:lang w:eastAsia="cs-CZ"/>
              </w:rPr>
              <w:t>Kontrola předávaných dat Zhotovitelem dle BEP</w:t>
            </w:r>
          </w:p>
          <w:p w14:paraId="4503DEC5" w14:textId="31DC1B05" w:rsidR="003179A3" w:rsidRPr="00402B4B" w:rsidRDefault="003179A3" w:rsidP="00DC158A">
            <w:pPr>
              <w:pStyle w:val="Odstavecseseznamem"/>
              <w:numPr>
                <w:ilvl w:val="0"/>
                <w:numId w:val="30"/>
              </w:numPr>
              <w:jc w:val="both"/>
              <w:rPr>
                <w:lang w:eastAsia="cs-CZ"/>
              </w:rPr>
            </w:pPr>
            <w:r w:rsidRPr="00402B4B">
              <w:rPr>
                <w:lang w:eastAsia="cs-CZ"/>
              </w:rPr>
              <w:t xml:space="preserve">Finální kontrola </w:t>
            </w:r>
            <w:r w:rsidR="00D37030" w:rsidRPr="00402B4B">
              <w:rPr>
                <w:lang w:eastAsia="cs-CZ"/>
              </w:rPr>
              <w:t>informačních modelů před předáním dokončené stavby</w:t>
            </w:r>
            <w:r w:rsidR="00956009">
              <w:rPr>
                <w:lang w:eastAsia="cs-CZ"/>
              </w:rPr>
              <w:t xml:space="preserve"> objednateli</w:t>
            </w:r>
          </w:p>
          <w:p w14:paraId="534A56FA" w14:textId="77777777" w:rsidR="00D37030" w:rsidRPr="00402B4B" w:rsidRDefault="002E0FD5" w:rsidP="00DC158A">
            <w:pPr>
              <w:pStyle w:val="Odstavecseseznamem"/>
              <w:numPr>
                <w:ilvl w:val="0"/>
                <w:numId w:val="30"/>
              </w:numPr>
              <w:jc w:val="both"/>
              <w:rPr>
                <w:lang w:eastAsia="cs-CZ"/>
              </w:rPr>
            </w:pPr>
            <w:r w:rsidRPr="00402B4B">
              <w:rPr>
                <w:lang w:eastAsia="cs-CZ"/>
              </w:rPr>
              <w:t>Související služby, jejichž potřeba vznikne v návaznosti na úpravu BEP v průběhu realizace projektu</w:t>
            </w:r>
          </w:p>
          <w:p w14:paraId="23339D14" w14:textId="7FE29A79" w:rsidR="002E0FD5" w:rsidRPr="001828FC" w:rsidRDefault="002E0FD5" w:rsidP="00DC158A">
            <w:pPr>
              <w:pStyle w:val="Odstavecseseznamem"/>
              <w:numPr>
                <w:ilvl w:val="0"/>
                <w:numId w:val="30"/>
              </w:numPr>
              <w:jc w:val="both"/>
              <w:rPr>
                <w:color w:val="FF0000"/>
                <w:lang w:eastAsia="cs-CZ"/>
              </w:rPr>
            </w:pPr>
            <w:r w:rsidRPr="00402B4B">
              <w:rPr>
                <w:lang w:eastAsia="cs-CZ"/>
              </w:rPr>
              <w:t xml:space="preserve">Aktivní účast při řešení </w:t>
            </w:r>
            <w:r w:rsidR="00402B4B" w:rsidRPr="00402B4B">
              <w:rPr>
                <w:lang w:eastAsia="cs-CZ"/>
              </w:rPr>
              <w:t>vzniklých problémů a návrh jejich řešení</w:t>
            </w:r>
          </w:p>
          <w:p w14:paraId="334D1429" w14:textId="43314844" w:rsidR="001828FC" w:rsidRPr="00F145AD" w:rsidRDefault="00D52DEE" w:rsidP="00DC158A">
            <w:pPr>
              <w:pStyle w:val="Odstavecseseznamem"/>
              <w:numPr>
                <w:ilvl w:val="0"/>
                <w:numId w:val="30"/>
              </w:numPr>
              <w:jc w:val="both"/>
              <w:rPr>
                <w:lang w:eastAsia="cs-CZ"/>
              </w:rPr>
            </w:pPr>
            <w:r w:rsidRPr="00F145AD">
              <w:rPr>
                <w:lang w:eastAsia="cs-CZ"/>
              </w:rPr>
              <w:t>Zodpovídá přímo projektovému řízení na straně</w:t>
            </w:r>
            <w:r w:rsidR="00956009">
              <w:rPr>
                <w:lang w:eastAsia="cs-CZ"/>
              </w:rPr>
              <w:t xml:space="preserve"> objednatele</w:t>
            </w:r>
          </w:p>
          <w:p w14:paraId="29EFB8CD" w14:textId="00D13A8F" w:rsidR="00EF43D1" w:rsidRPr="00F145AD" w:rsidRDefault="009A0E82" w:rsidP="00F145AD">
            <w:pPr>
              <w:pStyle w:val="Odstavecseseznamem"/>
              <w:numPr>
                <w:ilvl w:val="0"/>
                <w:numId w:val="30"/>
              </w:numPr>
              <w:jc w:val="both"/>
              <w:rPr>
                <w:color w:val="FF0000"/>
                <w:lang w:eastAsia="cs-CZ"/>
              </w:rPr>
            </w:pPr>
            <w:r w:rsidRPr="00F145AD">
              <w:rPr>
                <w:lang w:eastAsia="cs-CZ"/>
              </w:rPr>
              <w:t>Neschvaluje a neprojednává dotazy Zhotovitele týkající se technického řešení</w:t>
            </w:r>
            <w:r w:rsidR="00F145AD">
              <w:rPr>
                <w:lang w:eastAsia="cs-CZ"/>
              </w:rPr>
              <w:t xml:space="preserve"> z hlediska řešení projektu</w:t>
            </w:r>
          </w:p>
        </w:tc>
      </w:tr>
      <w:tr w:rsidR="00022B85" w:rsidRPr="00E53D4D" w14:paraId="653836A0" w14:textId="77777777" w:rsidTr="00080EF8">
        <w:trPr>
          <w:trHeight w:val="642"/>
        </w:trPr>
        <w:tc>
          <w:tcPr>
            <w:tcW w:w="754" w:type="pct"/>
            <w:shd w:val="clear" w:color="auto" w:fill="E7E6E6" w:themeFill="background2"/>
            <w:vAlign w:val="center"/>
          </w:tcPr>
          <w:p w14:paraId="7E8A99D1" w14:textId="06AAAAC0" w:rsidR="00022B85" w:rsidRPr="002B6E72" w:rsidRDefault="005A7F7A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sz w:val="24"/>
                <w:szCs w:val="24"/>
                <w:lang w:eastAsia="cs-CZ"/>
              </w:rPr>
              <w:t>BKP</w:t>
            </w:r>
            <w:r w:rsidR="00FE27DC">
              <w:rPr>
                <w:rFonts w:eastAsia="Times New Roman" w:cs="Calibri"/>
                <w:sz w:val="24"/>
                <w:szCs w:val="24"/>
                <w:lang w:eastAsia="cs-CZ"/>
              </w:rPr>
              <w:t xml:space="preserve"> </w:t>
            </w:r>
          </w:p>
        </w:tc>
        <w:tc>
          <w:tcPr>
            <w:tcW w:w="4246" w:type="pct"/>
            <w:shd w:val="clear" w:color="auto" w:fill="auto"/>
            <w:vAlign w:val="center"/>
          </w:tcPr>
          <w:p w14:paraId="39883184" w14:textId="77777777" w:rsidR="00022B85" w:rsidRDefault="00FE4ED5" w:rsidP="00A002E1">
            <w:pPr>
              <w:jc w:val="both"/>
              <w:rPr>
                <w:lang w:eastAsia="cs-CZ"/>
              </w:rPr>
            </w:pPr>
            <w:r w:rsidRPr="002B6E72">
              <w:rPr>
                <w:lang w:eastAsia="cs-CZ"/>
              </w:rPr>
              <w:t xml:space="preserve">Odpovědná osoba za </w:t>
            </w:r>
            <w:r w:rsidR="00402B4B">
              <w:rPr>
                <w:lang w:eastAsia="cs-CZ"/>
              </w:rPr>
              <w:t>dodržování BEP</w:t>
            </w:r>
            <w:r w:rsidRPr="002B6E72">
              <w:rPr>
                <w:lang w:eastAsia="cs-CZ"/>
              </w:rPr>
              <w:t xml:space="preserve"> na straně Zhotovitele</w:t>
            </w:r>
            <w:r w:rsidR="00402B4B">
              <w:rPr>
                <w:lang w:eastAsia="cs-CZ"/>
              </w:rPr>
              <w:t>. Jeho činnosti jsou:</w:t>
            </w:r>
          </w:p>
          <w:p w14:paraId="3E96BFA7" w14:textId="0AB16D20" w:rsidR="00226678" w:rsidRDefault="00226678" w:rsidP="00665948">
            <w:pPr>
              <w:pStyle w:val="Odstavecseseznamem"/>
              <w:numPr>
                <w:ilvl w:val="0"/>
                <w:numId w:val="31"/>
              </w:numPr>
              <w:jc w:val="both"/>
              <w:rPr>
                <w:lang w:eastAsia="cs-CZ"/>
              </w:rPr>
            </w:pPr>
            <w:r>
              <w:rPr>
                <w:lang w:eastAsia="cs-CZ"/>
              </w:rPr>
              <w:t>Dopracování dokumentu BEP po výběru zhotovitele</w:t>
            </w:r>
            <w:r w:rsidR="00325FD0">
              <w:rPr>
                <w:lang w:eastAsia="cs-CZ"/>
              </w:rPr>
              <w:t xml:space="preserve"> projektové dokumentace</w:t>
            </w:r>
            <w:r w:rsidR="00723DA7">
              <w:rPr>
                <w:lang w:eastAsia="cs-CZ"/>
              </w:rPr>
              <w:t>, sledování dodržování dokumentu EIR a BEP</w:t>
            </w:r>
            <w:r w:rsidR="00572D53">
              <w:rPr>
                <w:lang w:eastAsia="cs-CZ"/>
              </w:rPr>
              <w:t xml:space="preserve"> v rámci projekčního týmu</w:t>
            </w:r>
            <w:r w:rsidR="00723DA7">
              <w:rPr>
                <w:lang w:eastAsia="cs-CZ"/>
              </w:rPr>
              <w:t>.</w:t>
            </w:r>
          </w:p>
          <w:p w14:paraId="02AC7B4C" w14:textId="32D1BAEA" w:rsidR="00665948" w:rsidRDefault="00665948" w:rsidP="00665948">
            <w:pPr>
              <w:pStyle w:val="Odstavecseseznamem"/>
              <w:numPr>
                <w:ilvl w:val="0"/>
                <w:numId w:val="31"/>
              </w:numPr>
              <w:jc w:val="both"/>
              <w:rPr>
                <w:lang w:eastAsia="cs-CZ"/>
              </w:rPr>
            </w:pPr>
            <w:r w:rsidRPr="00876A30">
              <w:rPr>
                <w:lang w:eastAsia="cs-CZ"/>
              </w:rPr>
              <w:t>Vede pro</w:t>
            </w:r>
            <w:r w:rsidR="00D427DA" w:rsidRPr="00876A30">
              <w:rPr>
                <w:lang w:eastAsia="cs-CZ"/>
              </w:rPr>
              <w:t>j</w:t>
            </w:r>
            <w:r w:rsidR="00F13809">
              <w:rPr>
                <w:lang w:eastAsia="cs-CZ"/>
              </w:rPr>
              <w:t xml:space="preserve">ektové týmy dle odsouhlaseného </w:t>
            </w:r>
            <w:r w:rsidR="003A17C6">
              <w:rPr>
                <w:lang w:eastAsia="cs-CZ"/>
              </w:rPr>
              <w:t>E</w:t>
            </w:r>
            <w:r w:rsidR="003A17C6" w:rsidRPr="00876A30">
              <w:rPr>
                <w:lang w:eastAsia="cs-CZ"/>
              </w:rPr>
              <w:t xml:space="preserve">IR </w:t>
            </w:r>
            <w:r w:rsidR="00D427DA" w:rsidRPr="00876A30">
              <w:rPr>
                <w:lang w:eastAsia="cs-CZ"/>
              </w:rPr>
              <w:t>a BEP</w:t>
            </w:r>
          </w:p>
          <w:p w14:paraId="07F757E8" w14:textId="53199173" w:rsidR="00B61718" w:rsidRDefault="009930F4" w:rsidP="00665948">
            <w:pPr>
              <w:pStyle w:val="Odstavecseseznamem"/>
              <w:numPr>
                <w:ilvl w:val="0"/>
                <w:numId w:val="31"/>
              </w:numPr>
              <w:jc w:val="both"/>
              <w:rPr>
                <w:lang w:eastAsia="cs-CZ"/>
              </w:rPr>
            </w:pPr>
            <w:r>
              <w:rPr>
                <w:lang w:eastAsia="cs-CZ"/>
              </w:rPr>
              <w:t>Zajišťuje průběžnou podporu týmu, podporu komunikace a spolupráce v rámci týmu a ověřuje dodržování odsouhlasených pravidel</w:t>
            </w:r>
            <w:r w:rsidR="000A2A0C">
              <w:rPr>
                <w:lang w:eastAsia="cs-CZ"/>
              </w:rPr>
              <w:t xml:space="preserve">. </w:t>
            </w:r>
            <w:r w:rsidR="00491279" w:rsidRPr="00876A30">
              <w:rPr>
                <w:lang w:eastAsia="cs-CZ"/>
              </w:rPr>
              <w:t>Kontroluje</w:t>
            </w:r>
            <w:r w:rsidR="00067E86">
              <w:rPr>
                <w:lang w:eastAsia="cs-CZ"/>
              </w:rPr>
              <w:t xml:space="preserve"> </w:t>
            </w:r>
            <w:r>
              <w:rPr>
                <w:lang w:eastAsia="cs-CZ"/>
              </w:rPr>
              <w:t xml:space="preserve">zpracování informačních modelů vč. jejich </w:t>
            </w:r>
            <w:r w:rsidR="00491279" w:rsidRPr="00876A30">
              <w:rPr>
                <w:lang w:eastAsia="cs-CZ"/>
              </w:rPr>
              <w:t>naplnění, vyho</w:t>
            </w:r>
            <w:r w:rsidR="00312C0A" w:rsidRPr="00876A30">
              <w:rPr>
                <w:lang w:eastAsia="cs-CZ"/>
              </w:rPr>
              <w:t>d</w:t>
            </w:r>
            <w:r w:rsidR="00491279" w:rsidRPr="00876A30">
              <w:rPr>
                <w:lang w:eastAsia="cs-CZ"/>
              </w:rPr>
              <w:t>noc</w:t>
            </w:r>
            <w:r w:rsidR="00312C0A" w:rsidRPr="00876A30">
              <w:rPr>
                <w:lang w:eastAsia="cs-CZ"/>
              </w:rPr>
              <w:t>uje</w:t>
            </w:r>
            <w:r w:rsidR="00491279" w:rsidRPr="00876A30">
              <w:rPr>
                <w:lang w:eastAsia="cs-CZ"/>
              </w:rPr>
              <w:t xml:space="preserve"> správnosti dat obsažených v informačním modelu a </w:t>
            </w:r>
            <w:r w:rsidR="00312C0A" w:rsidRPr="00876A30">
              <w:rPr>
                <w:lang w:eastAsia="cs-CZ"/>
              </w:rPr>
              <w:t xml:space="preserve">předává </w:t>
            </w:r>
            <w:r w:rsidR="005A7F7A">
              <w:rPr>
                <w:lang w:eastAsia="cs-CZ"/>
              </w:rPr>
              <w:t>BKI</w:t>
            </w:r>
          </w:p>
          <w:p w14:paraId="69728CEF" w14:textId="7FB78CFA" w:rsidR="00F212E3" w:rsidRPr="00876A30" w:rsidRDefault="00B61718" w:rsidP="00665948">
            <w:pPr>
              <w:pStyle w:val="Odstavecseseznamem"/>
              <w:numPr>
                <w:ilvl w:val="0"/>
                <w:numId w:val="31"/>
              </w:numPr>
              <w:jc w:val="both"/>
              <w:rPr>
                <w:lang w:eastAsia="cs-CZ"/>
              </w:rPr>
            </w:pPr>
            <w:r>
              <w:rPr>
                <w:lang w:eastAsia="cs-CZ"/>
              </w:rPr>
              <w:t>A</w:t>
            </w:r>
            <w:r w:rsidR="00312C0A" w:rsidRPr="00876A30">
              <w:rPr>
                <w:lang w:eastAsia="cs-CZ"/>
              </w:rPr>
              <w:t xml:space="preserve">ktivně </w:t>
            </w:r>
            <w:r>
              <w:rPr>
                <w:lang w:eastAsia="cs-CZ"/>
              </w:rPr>
              <w:t xml:space="preserve">předkládá </w:t>
            </w:r>
            <w:r w:rsidR="00941CAB">
              <w:rPr>
                <w:lang w:eastAsia="cs-CZ"/>
              </w:rPr>
              <w:t>návrhy</w:t>
            </w:r>
            <w:r w:rsidR="00312C0A" w:rsidRPr="00876A30">
              <w:rPr>
                <w:lang w:eastAsia="cs-CZ"/>
              </w:rPr>
              <w:t xml:space="preserve"> změn BEP</w:t>
            </w:r>
          </w:p>
          <w:p w14:paraId="263BF524" w14:textId="2F32C4FB" w:rsidR="00312C0A" w:rsidRPr="00665948" w:rsidRDefault="00876A30" w:rsidP="00665948">
            <w:pPr>
              <w:pStyle w:val="Odstavecseseznamem"/>
              <w:numPr>
                <w:ilvl w:val="0"/>
                <w:numId w:val="31"/>
              </w:numPr>
              <w:jc w:val="both"/>
              <w:rPr>
                <w:color w:val="FF0000"/>
                <w:lang w:eastAsia="cs-CZ"/>
              </w:rPr>
            </w:pPr>
            <w:r w:rsidRPr="00876A30">
              <w:rPr>
                <w:lang w:eastAsia="cs-CZ"/>
              </w:rPr>
              <w:t>Kontroluje naplňování cílů projektu k milníkům projektu</w:t>
            </w:r>
          </w:p>
        </w:tc>
      </w:tr>
      <w:tr w:rsidR="00022B85" w:rsidRPr="00E53D4D" w14:paraId="52F17E7C" w14:textId="77777777" w:rsidTr="00080EF8">
        <w:trPr>
          <w:trHeight w:val="642"/>
        </w:trPr>
        <w:tc>
          <w:tcPr>
            <w:tcW w:w="754" w:type="pct"/>
            <w:shd w:val="clear" w:color="auto" w:fill="E7E6E6" w:themeFill="background2"/>
            <w:vAlign w:val="center"/>
          </w:tcPr>
          <w:p w14:paraId="264FDF9F" w14:textId="29E076E5" w:rsidR="00022B85" w:rsidRPr="002B6E72" w:rsidRDefault="00022B85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2B6E72">
              <w:rPr>
                <w:rFonts w:eastAsia="Times New Roman" w:cs="Calibri"/>
                <w:sz w:val="24"/>
                <w:szCs w:val="24"/>
                <w:lang w:eastAsia="cs-CZ"/>
              </w:rPr>
              <w:t xml:space="preserve">Správce </w:t>
            </w:r>
            <w:r w:rsidR="00D52494">
              <w:rPr>
                <w:rFonts w:eastAsia="Times New Roman" w:cs="Calibri"/>
                <w:sz w:val="24"/>
                <w:szCs w:val="24"/>
                <w:lang w:eastAsia="cs-CZ"/>
              </w:rPr>
              <w:t>CDE</w:t>
            </w:r>
          </w:p>
        </w:tc>
        <w:tc>
          <w:tcPr>
            <w:tcW w:w="4246" w:type="pct"/>
            <w:shd w:val="clear" w:color="auto" w:fill="auto"/>
            <w:vAlign w:val="center"/>
          </w:tcPr>
          <w:p w14:paraId="37181F48" w14:textId="5CC26219" w:rsidR="00DB445B" w:rsidRPr="00A23EF0" w:rsidRDefault="00D168EF" w:rsidP="00A002E1">
            <w:pPr>
              <w:jc w:val="both"/>
              <w:rPr>
                <w:lang w:eastAsia="cs-CZ"/>
              </w:rPr>
            </w:pPr>
            <w:r w:rsidRPr="00A23EF0">
              <w:rPr>
                <w:lang w:eastAsia="cs-CZ"/>
              </w:rPr>
              <w:t>Odpovědná osoba delegovaná ze strany Z</w:t>
            </w:r>
            <w:r w:rsidR="000B2E57">
              <w:rPr>
                <w:lang w:eastAsia="cs-CZ"/>
              </w:rPr>
              <w:t>HOTOVITELE</w:t>
            </w:r>
            <w:r w:rsidR="00DB445B" w:rsidRPr="00A23EF0">
              <w:rPr>
                <w:lang w:eastAsia="cs-CZ"/>
              </w:rPr>
              <w:t>, jejíž činnosti jsou:</w:t>
            </w:r>
          </w:p>
          <w:p w14:paraId="5C602A3A" w14:textId="27355C61" w:rsidR="00DB445B" w:rsidRPr="00A23EF0" w:rsidRDefault="00913A43" w:rsidP="00DB445B">
            <w:pPr>
              <w:pStyle w:val="Odstavecseseznamem"/>
              <w:numPr>
                <w:ilvl w:val="0"/>
                <w:numId w:val="32"/>
              </w:numPr>
              <w:jc w:val="both"/>
              <w:rPr>
                <w:lang w:eastAsia="cs-CZ"/>
              </w:rPr>
            </w:pPr>
            <w:r w:rsidRPr="00A23EF0">
              <w:rPr>
                <w:lang w:eastAsia="cs-CZ"/>
              </w:rPr>
              <w:t>Správa společného datového prostředí pro celý projektový tým (včetně</w:t>
            </w:r>
            <w:r w:rsidR="00956009">
              <w:rPr>
                <w:lang w:eastAsia="cs-CZ"/>
              </w:rPr>
              <w:t xml:space="preserve"> objednatele</w:t>
            </w:r>
            <w:r w:rsidR="00C22D6A" w:rsidRPr="00A23EF0">
              <w:rPr>
                <w:lang w:eastAsia="cs-CZ"/>
              </w:rPr>
              <w:t>)</w:t>
            </w:r>
            <w:r w:rsidR="00302D4A" w:rsidRPr="00A23EF0">
              <w:rPr>
                <w:lang w:eastAsia="cs-CZ"/>
              </w:rPr>
              <w:t xml:space="preserve"> v celém průběhu</w:t>
            </w:r>
            <w:r w:rsidR="00A23EF0" w:rsidRPr="00A23EF0">
              <w:rPr>
                <w:lang w:eastAsia="cs-CZ"/>
              </w:rPr>
              <w:t xml:space="preserve"> projektu</w:t>
            </w:r>
          </w:p>
          <w:p w14:paraId="614298EC" w14:textId="65384439" w:rsidR="00C22D6A" w:rsidRPr="00DB445B" w:rsidRDefault="00302D4A" w:rsidP="00DB445B">
            <w:pPr>
              <w:pStyle w:val="Odstavecseseznamem"/>
              <w:numPr>
                <w:ilvl w:val="0"/>
                <w:numId w:val="32"/>
              </w:numPr>
              <w:jc w:val="both"/>
              <w:rPr>
                <w:color w:val="FF0000"/>
                <w:lang w:eastAsia="cs-CZ"/>
              </w:rPr>
            </w:pPr>
            <w:r w:rsidRPr="00A23EF0">
              <w:rPr>
                <w:lang w:eastAsia="cs-CZ"/>
              </w:rPr>
              <w:t>Š</w:t>
            </w:r>
            <w:r w:rsidR="00C22D6A" w:rsidRPr="00A23EF0">
              <w:rPr>
                <w:lang w:eastAsia="cs-CZ"/>
              </w:rPr>
              <w:t>kolení uživatelů</w:t>
            </w:r>
          </w:p>
        </w:tc>
      </w:tr>
      <w:tr w:rsidR="00D13823" w:rsidRPr="00E53D4D" w14:paraId="695FFAED" w14:textId="77777777" w:rsidTr="00080EF8">
        <w:trPr>
          <w:trHeight w:val="642"/>
        </w:trPr>
        <w:tc>
          <w:tcPr>
            <w:tcW w:w="754" w:type="pct"/>
            <w:shd w:val="clear" w:color="auto" w:fill="E7E6E6" w:themeFill="background2"/>
            <w:vAlign w:val="center"/>
          </w:tcPr>
          <w:p w14:paraId="60C7BF8E" w14:textId="5999759C" w:rsidR="00D13823" w:rsidRPr="00F53439" w:rsidRDefault="00FE25A8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Vedoucí modelář A</w:t>
            </w:r>
            <w:r w:rsidR="00F52503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SŘ</w:t>
            </w:r>
          </w:p>
        </w:tc>
        <w:tc>
          <w:tcPr>
            <w:tcW w:w="4246" w:type="pct"/>
            <w:shd w:val="clear" w:color="auto" w:fill="auto"/>
            <w:vAlign w:val="center"/>
          </w:tcPr>
          <w:p w14:paraId="38C5B23D" w14:textId="5912A175" w:rsidR="00580D47" w:rsidRDefault="00FE25A8" w:rsidP="00A002E1">
            <w:pPr>
              <w:jc w:val="both"/>
              <w:rPr>
                <w:color w:val="FF0000"/>
                <w:lang w:eastAsia="cs-CZ"/>
              </w:rPr>
            </w:pPr>
            <w:r>
              <w:rPr>
                <w:color w:val="FF0000"/>
                <w:lang w:eastAsia="cs-CZ"/>
              </w:rPr>
              <w:t xml:space="preserve">Odpovědná osoba za modely </w:t>
            </w:r>
            <w:r w:rsidR="00340890">
              <w:rPr>
                <w:color w:val="FF0000"/>
                <w:lang w:eastAsia="cs-CZ"/>
              </w:rPr>
              <w:t>architektonicko</w:t>
            </w:r>
            <w:r w:rsidR="00580D47">
              <w:rPr>
                <w:color w:val="FF0000"/>
                <w:lang w:eastAsia="cs-CZ"/>
              </w:rPr>
              <w:t>-</w:t>
            </w:r>
            <w:r w:rsidR="00340890">
              <w:rPr>
                <w:color w:val="FF0000"/>
                <w:lang w:eastAsia="cs-CZ"/>
              </w:rPr>
              <w:t>stavební části a statiky</w:t>
            </w:r>
            <w:r w:rsidR="00580D47">
              <w:rPr>
                <w:color w:val="FF0000"/>
                <w:lang w:eastAsia="cs-CZ"/>
              </w:rPr>
              <w:t>. Jeho činnosti jsou:</w:t>
            </w:r>
          </w:p>
          <w:p w14:paraId="3AC8FAD8" w14:textId="4FBEB922" w:rsidR="007066B4" w:rsidRDefault="007066B4" w:rsidP="007066B4">
            <w:pPr>
              <w:pStyle w:val="Odstavecseseznamem"/>
              <w:numPr>
                <w:ilvl w:val="0"/>
                <w:numId w:val="34"/>
              </w:numPr>
              <w:jc w:val="both"/>
              <w:rPr>
                <w:color w:val="FF0000"/>
                <w:lang w:eastAsia="cs-CZ"/>
              </w:rPr>
            </w:pPr>
            <w:r>
              <w:rPr>
                <w:color w:val="FF0000"/>
                <w:lang w:eastAsia="cs-CZ"/>
              </w:rPr>
              <w:t>Řízení modelářů</w:t>
            </w:r>
            <w:r w:rsidR="00731D65">
              <w:rPr>
                <w:color w:val="FF0000"/>
                <w:lang w:eastAsia="cs-CZ"/>
              </w:rPr>
              <w:t xml:space="preserve"> </w:t>
            </w:r>
            <w:r w:rsidR="00731D65" w:rsidRPr="00580D47">
              <w:rPr>
                <w:color w:val="FF0000"/>
                <w:lang w:eastAsia="cs-CZ"/>
              </w:rPr>
              <w:t>v rozsahu definovaném dle BEP</w:t>
            </w:r>
          </w:p>
          <w:p w14:paraId="3FEF2E1A" w14:textId="1D4970F4" w:rsidR="00F05CB6" w:rsidRDefault="00F05CB6" w:rsidP="007066B4">
            <w:pPr>
              <w:pStyle w:val="Odstavecseseznamem"/>
              <w:numPr>
                <w:ilvl w:val="0"/>
                <w:numId w:val="34"/>
              </w:numPr>
              <w:jc w:val="both"/>
              <w:rPr>
                <w:color w:val="FF0000"/>
                <w:lang w:eastAsia="cs-CZ"/>
              </w:rPr>
            </w:pPr>
            <w:r>
              <w:rPr>
                <w:color w:val="FF0000"/>
                <w:lang w:eastAsia="cs-CZ"/>
              </w:rPr>
              <w:t xml:space="preserve">Vytváří projektové standardy, které doplňují chybějící </w:t>
            </w:r>
            <w:r w:rsidR="00B61718">
              <w:rPr>
                <w:color w:val="FF0000"/>
                <w:lang w:eastAsia="cs-CZ"/>
              </w:rPr>
              <w:t xml:space="preserve">standardy v BEP a předkládá je k odsouhlasení </w:t>
            </w:r>
            <w:r w:rsidR="00A43AF6">
              <w:rPr>
                <w:color w:val="FF0000"/>
                <w:lang w:eastAsia="cs-CZ"/>
              </w:rPr>
              <w:t>BKP</w:t>
            </w:r>
          </w:p>
          <w:p w14:paraId="763BA619" w14:textId="03435250" w:rsidR="00D13823" w:rsidRPr="00080EF8" w:rsidRDefault="00941CAB" w:rsidP="00080EF8">
            <w:pPr>
              <w:pStyle w:val="Odstavecseseznamem"/>
              <w:numPr>
                <w:ilvl w:val="0"/>
                <w:numId w:val="34"/>
              </w:numPr>
              <w:jc w:val="both"/>
              <w:rPr>
                <w:color w:val="FF0000"/>
                <w:lang w:eastAsia="cs-CZ"/>
              </w:rPr>
            </w:pPr>
            <w:r>
              <w:rPr>
                <w:color w:val="FF0000"/>
                <w:lang w:eastAsia="cs-CZ"/>
              </w:rPr>
              <w:t>Zodpovídá za správnost</w:t>
            </w:r>
            <w:r w:rsidR="00731D65">
              <w:rPr>
                <w:color w:val="FF0000"/>
                <w:lang w:eastAsia="cs-CZ"/>
              </w:rPr>
              <w:t xml:space="preserve"> informačního modelu za danou profesi</w:t>
            </w:r>
            <w:r w:rsidR="00580D47" w:rsidRPr="00080EF8">
              <w:rPr>
                <w:color w:val="FF0000"/>
                <w:lang w:eastAsia="cs-CZ"/>
              </w:rPr>
              <w:t xml:space="preserve"> </w:t>
            </w:r>
          </w:p>
        </w:tc>
      </w:tr>
      <w:tr w:rsidR="00D13823" w:rsidRPr="00E53D4D" w14:paraId="59DD5B59" w14:textId="77777777" w:rsidTr="00080EF8">
        <w:trPr>
          <w:trHeight w:val="682"/>
        </w:trPr>
        <w:tc>
          <w:tcPr>
            <w:tcW w:w="754" w:type="pct"/>
            <w:shd w:val="clear" w:color="auto" w:fill="E7E6E6" w:themeFill="background2"/>
            <w:vAlign w:val="center"/>
          </w:tcPr>
          <w:p w14:paraId="222A3B07" w14:textId="7B123420" w:rsidR="00D13823" w:rsidRPr="00F53439" w:rsidRDefault="00FE25A8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Vedoucí modelář TZB</w:t>
            </w:r>
          </w:p>
        </w:tc>
        <w:tc>
          <w:tcPr>
            <w:tcW w:w="4246" w:type="pct"/>
            <w:shd w:val="clear" w:color="auto" w:fill="auto"/>
            <w:vAlign w:val="center"/>
          </w:tcPr>
          <w:p w14:paraId="490B8440" w14:textId="114BB54C" w:rsidR="00D13823" w:rsidRPr="00F53439" w:rsidRDefault="00F53439" w:rsidP="00A002E1">
            <w:pPr>
              <w:jc w:val="both"/>
              <w:rPr>
                <w:color w:val="FF0000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00047A" w:rsidRPr="00E53D4D" w14:paraId="7A3F7ED1" w14:textId="77777777" w:rsidTr="00080EF8">
        <w:trPr>
          <w:trHeight w:val="682"/>
        </w:trPr>
        <w:tc>
          <w:tcPr>
            <w:tcW w:w="754" w:type="pct"/>
            <w:shd w:val="clear" w:color="auto" w:fill="E7E6E6" w:themeFill="background2"/>
            <w:vAlign w:val="center"/>
          </w:tcPr>
          <w:p w14:paraId="342BC581" w14:textId="00708217" w:rsidR="0000047A" w:rsidRDefault="0000047A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Modelář</w:t>
            </w:r>
          </w:p>
        </w:tc>
        <w:tc>
          <w:tcPr>
            <w:tcW w:w="4246" w:type="pct"/>
            <w:shd w:val="clear" w:color="auto" w:fill="auto"/>
            <w:vAlign w:val="center"/>
          </w:tcPr>
          <w:p w14:paraId="0E44A375" w14:textId="05460287" w:rsidR="0000047A" w:rsidRPr="00F53439" w:rsidRDefault="000A26F5" w:rsidP="00A002E1">
            <w:pPr>
              <w:jc w:val="both"/>
              <w:rPr>
                <w:color w:val="FF0000"/>
                <w:lang w:eastAsia="cs-CZ"/>
              </w:rPr>
            </w:pPr>
            <w:r>
              <w:rPr>
                <w:color w:val="FF0000"/>
                <w:lang w:eastAsia="cs-CZ"/>
              </w:rPr>
              <w:t>Osoba, která vytváří informační model dle vnitřních směrnic Zhotovitele a dle BEP</w:t>
            </w:r>
          </w:p>
        </w:tc>
      </w:tr>
    </w:tbl>
    <w:p w14:paraId="21050A5C" w14:textId="77777777" w:rsidR="000559D7" w:rsidRDefault="000559D7" w:rsidP="000559D7">
      <w:pPr>
        <w:pStyle w:val="Nadpis2"/>
        <w:numPr>
          <w:ilvl w:val="0"/>
          <w:numId w:val="0"/>
        </w:numPr>
        <w:ind w:left="576"/>
      </w:pPr>
      <w:bookmarkStart w:id="16" w:name="_Toc96697140"/>
    </w:p>
    <w:p w14:paraId="27D5C15E" w14:textId="383D4175" w:rsidR="00D13823" w:rsidRDefault="007E7D93" w:rsidP="00A002E1">
      <w:pPr>
        <w:pStyle w:val="Nadpis2"/>
      </w:pPr>
      <w:r>
        <w:t>VZTAHOVÁ</w:t>
      </w:r>
      <w:r w:rsidR="00D13823">
        <w:t xml:space="preserve"> MATICE</w:t>
      </w:r>
      <w:r w:rsidR="002B470B">
        <w:t xml:space="preserve"> ODPOVĚDNOSTI</w:t>
      </w:r>
      <w:bookmarkEnd w:id="16"/>
    </w:p>
    <w:p w14:paraId="2A7C9A71" w14:textId="38B1CA7E" w:rsidR="00E031D0" w:rsidRPr="00E031D0" w:rsidRDefault="00E031D0" w:rsidP="00A002E1">
      <w:pPr>
        <w:jc w:val="both"/>
        <w:rPr>
          <w:lang w:eastAsia="cs-CZ"/>
        </w:rPr>
      </w:pPr>
      <w:r>
        <w:rPr>
          <w:lang w:eastAsia="cs-CZ"/>
        </w:rPr>
        <w:t xml:space="preserve">V rámci zpracování projektu z pohledu informačního modelování je potřeba jasně definovat </w:t>
      </w:r>
      <w:r w:rsidR="003A0160">
        <w:rPr>
          <w:lang w:eastAsia="cs-CZ"/>
        </w:rPr>
        <w:t xml:space="preserve">odpovědnost za jednotlivé dílčí modely. </w:t>
      </w:r>
    </w:p>
    <w:p w14:paraId="716ADE6C" w14:textId="4EA2D4D1" w:rsidR="00A80D7D" w:rsidRPr="00A80D7D" w:rsidRDefault="00A80D7D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Bude vyplněno po podepsání </w:t>
      </w:r>
      <w:r w:rsidR="00001924">
        <w:rPr>
          <w:b/>
          <w:i/>
          <w:lang w:eastAsia="cs-CZ"/>
        </w:rPr>
        <w:t>smlouvy</w:t>
      </w:r>
      <w:r w:rsidR="005E3AF4">
        <w:rPr>
          <w:b/>
          <w:i/>
          <w:lang w:eastAsia="cs-CZ"/>
        </w:rPr>
        <w:t>. Smyslem je graficky znázornit, kdo bude komu podřízen v rámci zpracování modelu.</w:t>
      </w:r>
      <w:r w:rsidR="00F53439">
        <w:rPr>
          <w:b/>
          <w:i/>
          <w:lang w:eastAsia="cs-CZ"/>
        </w:rPr>
        <w:t xml:space="preserve"> </w:t>
      </w:r>
    </w:p>
    <w:p w14:paraId="50162E43" w14:textId="599E5F1A" w:rsidR="009A23AF" w:rsidRDefault="009A23AF" w:rsidP="00A002E1">
      <w:pPr>
        <w:pStyle w:val="Nadpis3"/>
        <w:jc w:val="both"/>
      </w:pPr>
      <w:bookmarkStart w:id="17" w:name="_Toc96697141"/>
      <w:r>
        <w:t>FIREMNÍ DIAGRAM</w:t>
      </w:r>
      <w:bookmarkEnd w:id="17"/>
    </w:p>
    <w:p w14:paraId="1A66D523" w14:textId="13124415" w:rsidR="00086E11" w:rsidRPr="00086E11" w:rsidRDefault="00086E11" w:rsidP="00086E11">
      <w:pPr>
        <w:rPr>
          <w:b/>
          <w:bCs/>
          <w:i/>
          <w:iCs/>
          <w:lang w:eastAsia="cs-CZ"/>
        </w:rPr>
      </w:pPr>
      <w:r w:rsidRPr="00086E11">
        <w:rPr>
          <w:b/>
          <w:bCs/>
          <w:i/>
          <w:iCs/>
          <w:lang w:eastAsia="cs-CZ"/>
        </w:rPr>
        <w:t>Ilustrativní příklad vztahového diagramu organizací</w:t>
      </w:r>
      <w:r w:rsidR="001E24DC">
        <w:rPr>
          <w:b/>
          <w:bCs/>
          <w:i/>
          <w:iCs/>
          <w:lang w:eastAsia="cs-CZ"/>
        </w:rPr>
        <w:t>, jejichž zapojení se uvažuje</w:t>
      </w:r>
      <w:r w:rsidR="00CE06EF">
        <w:rPr>
          <w:b/>
          <w:bCs/>
          <w:i/>
          <w:iCs/>
          <w:lang w:eastAsia="cs-CZ"/>
        </w:rPr>
        <w:t xml:space="preserve"> na projektu.</w:t>
      </w:r>
    </w:p>
    <w:p w14:paraId="2BB358EA" w14:textId="77777777" w:rsidR="00086E11" w:rsidRPr="00086E11" w:rsidRDefault="00086E11" w:rsidP="00086E11">
      <w:pPr>
        <w:rPr>
          <w:lang w:eastAsia="cs-CZ"/>
        </w:rPr>
      </w:pPr>
    </w:p>
    <w:p w14:paraId="5E580AA0" w14:textId="729C9056" w:rsidR="00290A38" w:rsidRPr="00290A38" w:rsidRDefault="00290A38" w:rsidP="00290A38">
      <w:pPr>
        <w:rPr>
          <w:lang w:eastAsia="cs-CZ"/>
        </w:rPr>
      </w:pPr>
      <w:r>
        <w:rPr>
          <w:noProof/>
          <w:lang w:eastAsia="cs-CZ"/>
        </w:rPr>
        <w:drawing>
          <wp:inline distT="0" distB="0" distL="0" distR="0" wp14:anchorId="7B5A28E0" wp14:editId="27620726">
            <wp:extent cx="5867400" cy="3105150"/>
            <wp:effectExtent l="0" t="57150" r="0" b="57150"/>
            <wp:docPr id="32" name="Diagram 3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14:paraId="66C4C0CC" w14:textId="21658E70" w:rsidR="00D13823" w:rsidRDefault="00D13823" w:rsidP="00A002E1">
      <w:pPr>
        <w:pStyle w:val="Nadpis3"/>
        <w:jc w:val="both"/>
      </w:pPr>
      <w:bookmarkStart w:id="18" w:name="_Toc96697142"/>
      <w:r>
        <w:t>JMENOVITÝ DIAGRAM</w:t>
      </w:r>
      <w:bookmarkEnd w:id="18"/>
    </w:p>
    <w:p w14:paraId="252540EE" w14:textId="257EF864" w:rsidR="00D13823" w:rsidRPr="00067E86" w:rsidRDefault="00D13823" w:rsidP="00A002E1">
      <w:pPr>
        <w:jc w:val="both"/>
        <w:rPr>
          <w:b/>
          <w:i/>
          <w:lang w:eastAsia="cs-CZ"/>
        </w:rPr>
      </w:pPr>
      <w:r w:rsidRPr="00067E86">
        <w:rPr>
          <w:b/>
          <w:i/>
          <w:lang w:eastAsia="cs-CZ"/>
        </w:rPr>
        <w:t>I</w:t>
      </w:r>
      <w:r w:rsidR="00821F8E" w:rsidRPr="00067E86">
        <w:rPr>
          <w:b/>
          <w:i/>
          <w:lang w:eastAsia="cs-CZ"/>
        </w:rPr>
        <w:t>lustrativní příklad v</w:t>
      </w:r>
      <w:r w:rsidR="00593050" w:rsidRPr="00067E86">
        <w:rPr>
          <w:b/>
          <w:i/>
          <w:lang w:eastAsia="cs-CZ"/>
        </w:rPr>
        <w:t>ztahu odpovědností s </w:t>
      </w:r>
      <w:r w:rsidR="00265598" w:rsidRPr="00067E86">
        <w:rPr>
          <w:b/>
          <w:i/>
          <w:lang w:eastAsia="cs-CZ"/>
        </w:rPr>
        <w:t>jmenovitým</w:t>
      </w:r>
      <w:r w:rsidR="00593050" w:rsidRPr="00067E86">
        <w:rPr>
          <w:b/>
          <w:i/>
          <w:lang w:eastAsia="cs-CZ"/>
        </w:rPr>
        <w:t xml:space="preserve"> obsazen</w:t>
      </w:r>
      <w:r w:rsidR="00265598" w:rsidRPr="00067E86">
        <w:rPr>
          <w:b/>
          <w:i/>
          <w:lang w:eastAsia="cs-CZ"/>
        </w:rPr>
        <w:t>í</w:t>
      </w:r>
      <w:r w:rsidR="00593050" w:rsidRPr="00067E86">
        <w:rPr>
          <w:b/>
          <w:i/>
          <w:lang w:eastAsia="cs-CZ"/>
        </w:rPr>
        <w:t xml:space="preserve">m </w:t>
      </w:r>
      <w:r w:rsidR="00265598" w:rsidRPr="00067E86">
        <w:rPr>
          <w:b/>
          <w:i/>
          <w:lang w:eastAsia="cs-CZ"/>
        </w:rPr>
        <w:t>funkcí</w:t>
      </w:r>
      <w:r w:rsidR="00593050" w:rsidRPr="00067E86">
        <w:rPr>
          <w:b/>
          <w:i/>
          <w:lang w:eastAsia="cs-CZ"/>
        </w:rPr>
        <w:t>.</w:t>
      </w:r>
      <w:r w:rsidR="00B7339B" w:rsidRPr="00067E86">
        <w:rPr>
          <w:b/>
          <w:i/>
          <w:lang w:eastAsia="cs-CZ"/>
        </w:rPr>
        <w:t xml:space="preserve"> Použité </w:t>
      </w:r>
      <w:r w:rsidR="00E57F05" w:rsidRPr="00067E86">
        <w:rPr>
          <w:b/>
          <w:i/>
          <w:lang w:eastAsia="cs-CZ"/>
        </w:rPr>
        <w:t xml:space="preserve">funkce </w:t>
      </w:r>
      <w:r w:rsidR="00B7339B" w:rsidRPr="00067E86">
        <w:rPr>
          <w:b/>
          <w:i/>
          <w:lang w:eastAsia="cs-CZ"/>
        </w:rPr>
        <w:t>jsou pouze informativní pro ilustraci</w:t>
      </w:r>
      <w:r w:rsidR="00470E9E" w:rsidRPr="00067E86">
        <w:rPr>
          <w:b/>
          <w:i/>
          <w:lang w:eastAsia="cs-CZ"/>
        </w:rPr>
        <w:t xml:space="preserve"> grafického znázornění odpovědnosti. Je vždy na straně </w:t>
      </w:r>
      <w:r w:rsidR="00E57F05" w:rsidRPr="00067E86">
        <w:rPr>
          <w:b/>
          <w:i/>
          <w:lang w:eastAsia="cs-CZ"/>
        </w:rPr>
        <w:t>Z</w:t>
      </w:r>
      <w:r w:rsidR="00470E9E" w:rsidRPr="00067E86">
        <w:rPr>
          <w:b/>
          <w:i/>
          <w:lang w:eastAsia="cs-CZ"/>
        </w:rPr>
        <w:t>hotovitele pojmenování a definic</w:t>
      </w:r>
      <w:r w:rsidR="006A33E3" w:rsidRPr="00067E86">
        <w:rPr>
          <w:b/>
          <w:i/>
          <w:lang w:eastAsia="cs-CZ"/>
        </w:rPr>
        <w:t>e</w:t>
      </w:r>
      <w:r w:rsidR="00470E9E" w:rsidRPr="00067E86">
        <w:rPr>
          <w:b/>
          <w:i/>
          <w:lang w:eastAsia="cs-CZ"/>
        </w:rPr>
        <w:t xml:space="preserve"> </w:t>
      </w:r>
      <w:r w:rsidR="00E57F05" w:rsidRPr="00067E86">
        <w:rPr>
          <w:b/>
          <w:i/>
          <w:lang w:eastAsia="cs-CZ"/>
        </w:rPr>
        <w:t xml:space="preserve">funkcí, vyjma požadovaných </w:t>
      </w:r>
      <w:r w:rsidR="00BB50F4" w:rsidRPr="00067E86">
        <w:rPr>
          <w:b/>
          <w:i/>
          <w:lang w:eastAsia="cs-CZ"/>
        </w:rPr>
        <w:t>objednatelem</w:t>
      </w:r>
      <w:r w:rsidR="00470E9E" w:rsidRPr="00067E86">
        <w:rPr>
          <w:b/>
          <w:i/>
          <w:lang w:eastAsia="cs-CZ"/>
        </w:rPr>
        <w:t>.</w:t>
      </w:r>
    </w:p>
    <w:p w14:paraId="68278467" w14:textId="3AEE69AD" w:rsidR="00D13823" w:rsidRDefault="00D13823" w:rsidP="00A002E1">
      <w:pPr>
        <w:jc w:val="both"/>
        <w:rPr>
          <w:color w:val="00B050"/>
          <w:lang w:eastAsia="cs-CZ"/>
        </w:rPr>
      </w:pPr>
      <w:r>
        <w:rPr>
          <w:noProof/>
          <w:lang w:eastAsia="cs-CZ"/>
        </w:rPr>
        <w:drawing>
          <wp:inline distT="0" distB="0" distL="0" distR="0" wp14:anchorId="63E1ABC2" wp14:editId="59D4410A">
            <wp:extent cx="6380703" cy="3006550"/>
            <wp:effectExtent l="0" t="38100" r="0" b="60960"/>
            <wp:docPr id="1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" r:lo="rId17" r:qs="rId18" r:cs="rId19"/>
              </a:graphicData>
            </a:graphic>
          </wp:inline>
        </w:drawing>
      </w:r>
    </w:p>
    <w:p w14:paraId="4F0F46C6" w14:textId="77777777" w:rsidR="00D13823" w:rsidRDefault="00D13823" w:rsidP="00A002E1">
      <w:pPr>
        <w:pStyle w:val="Nadpis2"/>
      </w:pPr>
      <w:bookmarkStart w:id="19" w:name="_Toc96697143"/>
      <w:r>
        <w:t>KONTAKTNÍ OSOBY</w:t>
      </w:r>
      <w:bookmarkEnd w:id="19"/>
    </w:p>
    <w:p w14:paraId="57E75E15" w14:textId="40C7C6EB" w:rsidR="006E2C46" w:rsidRPr="00067E86" w:rsidRDefault="00170EDB" w:rsidP="00A002E1">
      <w:pPr>
        <w:jc w:val="both"/>
        <w:rPr>
          <w:b/>
          <w:i/>
          <w:lang w:eastAsia="cs-CZ"/>
        </w:rPr>
      </w:pPr>
      <w:r w:rsidRPr="008B61BF">
        <w:rPr>
          <w:b/>
          <w:i/>
          <w:lang w:eastAsia="cs-CZ"/>
        </w:rPr>
        <w:t>I</w:t>
      </w:r>
      <w:r w:rsidR="005E3AF4">
        <w:rPr>
          <w:b/>
          <w:i/>
          <w:lang w:eastAsia="cs-CZ"/>
        </w:rPr>
        <w:t xml:space="preserve">lustrativní příklad kontaktní tabulky. </w:t>
      </w:r>
      <w:r w:rsidR="00C96190">
        <w:rPr>
          <w:b/>
          <w:i/>
          <w:lang w:eastAsia="cs-CZ"/>
        </w:rPr>
        <w:t>Tabulka bude</w:t>
      </w:r>
      <w:r w:rsidR="00CA5E78">
        <w:rPr>
          <w:b/>
          <w:i/>
          <w:lang w:eastAsia="cs-CZ"/>
        </w:rPr>
        <w:t xml:space="preserve"> </w:t>
      </w:r>
      <w:r w:rsidR="00F87852">
        <w:rPr>
          <w:b/>
          <w:i/>
          <w:lang w:eastAsia="cs-CZ"/>
        </w:rPr>
        <w:t xml:space="preserve">účastníkem </w:t>
      </w:r>
      <w:r w:rsidR="00E53394">
        <w:rPr>
          <w:b/>
          <w:i/>
          <w:lang w:eastAsia="cs-CZ"/>
        </w:rPr>
        <w:t>vyplněna</w:t>
      </w:r>
      <w:r w:rsidR="00CA5E78">
        <w:rPr>
          <w:b/>
          <w:i/>
          <w:lang w:eastAsia="cs-CZ"/>
        </w:rPr>
        <w:t>,</w:t>
      </w:r>
      <w:r w:rsidR="00E53394">
        <w:rPr>
          <w:b/>
          <w:i/>
          <w:lang w:eastAsia="cs-CZ"/>
        </w:rPr>
        <w:t xml:space="preserve"> v rámci součinnosti před podpisem smlouvy</w:t>
      </w:r>
      <w:r w:rsidR="00CA5E78">
        <w:rPr>
          <w:b/>
          <w:i/>
          <w:lang w:eastAsia="cs-CZ"/>
        </w:rPr>
        <w:t xml:space="preserve"> bude aktualizována</w:t>
      </w:r>
      <w:r w:rsidR="00E53394">
        <w:rPr>
          <w:b/>
          <w:i/>
          <w:lang w:eastAsia="cs-CZ"/>
        </w:rPr>
        <w:t>.</w:t>
      </w:r>
      <w:r w:rsidR="009B4620">
        <w:rPr>
          <w:b/>
          <w:i/>
          <w:lang w:eastAsia="cs-CZ"/>
        </w:rPr>
        <w:t xml:space="preserve"> Aktualizace bude možná </w:t>
      </w:r>
      <w:r w:rsidR="00390F03">
        <w:rPr>
          <w:b/>
          <w:i/>
          <w:lang w:eastAsia="cs-CZ"/>
        </w:rPr>
        <w:t xml:space="preserve">s ohledem na zachování požadovaných </w:t>
      </w:r>
      <w:r w:rsidR="009B7570">
        <w:rPr>
          <w:b/>
          <w:i/>
          <w:lang w:eastAsia="cs-CZ"/>
        </w:rPr>
        <w:t>kvalifikací zad</w:t>
      </w:r>
      <w:r w:rsidR="00C3249A">
        <w:rPr>
          <w:b/>
          <w:i/>
          <w:lang w:eastAsia="cs-CZ"/>
        </w:rPr>
        <w:t>á</w:t>
      </w:r>
      <w:r w:rsidR="009B7570">
        <w:rPr>
          <w:b/>
          <w:i/>
          <w:lang w:eastAsia="cs-CZ"/>
        </w:rPr>
        <w:t>vacím řízení</w:t>
      </w:r>
      <w:r w:rsidR="00C3249A">
        <w:rPr>
          <w:b/>
          <w:i/>
          <w:lang w:eastAsia="cs-CZ"/>
        </w:rPr>
        <w:t>.</w:t>
      </w:r>
      <w:r w:rsidR="00E45594">
        <w:rPr>
          <w:b/>
          <w:i/>
          <w:lang w:eastAsia="cs-CZ"/>
        </w:rPr>
        <w:t xml:space="preserve"> Zobrazené role</w:t>
      </w:r>
      <w:r w:rsidR="00CC08E8">
        <w:rPr>
          <w:b/>
          <w:i/>
          <w:lang w:eastAsia="cs-CZ"/>
        </w:rPr>
        <w:t xml:space="preserve"> červeně</w:t>
      </w:r>
      <w:r w:rsidR="00E45594">
        <w:rPr>
          <w:b/>
          <w:i/>
          <w:lang w:eastAsia="cs-CZ"/>
        </w:rPr>
        <w:t xml:space="preserve"> jsou jen ilustrativní</w:t>
      </w:r>
      <w:r w:rsidR="00CC08E8">
        <w:rPr>
          <w:b/>
          <w:i/>
          <w:lang w:eastAsia="cs-CZ"/>
        </w:rPr>
        <w:t>, nutno vyplnit dle skutečnosti.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0"/>
        <w:gridCol w:w="1546"/>
        <w:gridCol w:w="1082"/>
        <w:gridCol w:w="1485"/>
        <w:gridCol w:w="2843"/>
        <w:gridCol w:w="1538"/>
      </w:tblGrid>
      <w:tr w:rsidR="00D13823" w:rsidRPr="00E53D4D" w14:paraId="7B979733" w14:textId="77777777" w:rsidTr="00935788">
        <w:trPr>
          <w:trHeight w:val="330"/>
        </w:trPr>
        <w:tc>
          <w:tcPr>
            <w:tcW w:w="83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181AEE3A" w14:textId="78EBF117" w:rsidR="00D13823" w:rsidRPr="00E53D4D" w:rsidRDefault="00E305C6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bookmarkStart w:id="20" w:name="_Hlk532481501"/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Funkce</w:t>
            </w:r>
          </w:p>
        </w:tc>
        <w:tc>
          <w:tcPr>
            <w:tcW w:w="759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5C31E7CF" w14:textId="77777777" w:rsidR="00D13823" w:rsidRPr="00E53D4D" w:rsidRDefault="00D1382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Organizace</w:t>
            </w:r>
          </w:p>
        </w:tc>
        <w:tc>
          <w:tcPr>
            <w:tcW w:w="531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0196C7A5" w14:textId="77777777" w:rsidR="00D13823" w:rsidRPr="00E53D4D" w:rsidRDefault="00D1382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Jméno</w:t>
            </w:r>
          </w:p>
        </w:tc>
        <w:tc>
          <w:tcPr>
            <w:tcW w:w="729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1075B772" w14:textId="77777777" w:rsidR="00D13823" w:rsidRPr="00E53D4D" w:rsidRDefault="00D1382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Příjmení</w:t>
            </w:r>
          </w:p>
        </w:tc>
        <w:tc>
          <w:tcPr>
            <w:tcW w:w="1396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0F0B543B" w14:textId="77777777" w:rsidR="00D13823" w:rsidRPr="00E53D4D" w:rsidRDefault="00D1382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E-mail</w:t>
            </w:r>
          </w:p>
        </w:tc>
        <w:tc>
          <w:tcPr>
            <w:tcW w:w="755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40AB02CF" w14:textId="77777777" w:rsidR="00D13823" w:rsidRPr="00E53D4D" w:rsidRDefault="00D1382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Telefon</w:t>
            </w:r>
          </w:p>
        </w:tc>
      </w:tr>
      <w:tr w:rsidR="00E305C6" w:rsidRPr="00E53D4D" w14:paraId="5BEAD2B1" w14:textId="77777777" w:rsidTr="00E305C6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000000" w:fill="E7E6E6"/>
            <w:vAlign w:val="center"/>
          </w:tcPr>
          <w:p w14:paraId="1EC32B18" w14:textId="130BCD34" w:rsidR="00E305C6" w:rsidRPr="002B6E72" w:rsidRDefault="00E305C6" w:rsidP="00A002E1">
            <w:pPr>
              <w:jc w:val="both"/>
              <w:rPr>
                <w:rFonts w:eastAsia="Times New Roman" w:cs="Calibri"/>
                <w:sz w:val="24"/>
                <w:lang w:eastAsia="cs-CZ"/>
              </w:rPr>
            </w:pPr>
            <w:r>
              <w:rPr>
                <w:rFonts w:eastAsia="Times New Roman" w:cs="Calibri"/>
                <w:sz w:val="24"/>
                <w:lang w:eastAsia="cs-CZ"/>
              </w:rPr>
              <w:t xml:space="preserve">Projektový manažer </w:t>
            </w:r>
            <w:r w:rsidR="00BB50F4">
              <w:rPr>
                <w:lang w:eastAsia="cs-CZ"/>
              </w:rPr>
              <w:t>objednatele</w:t>
            </w:r>
          </w:p>
        </w:tc>
        <w:tc>
          <w:tcPr>
            <w:tcW w:w="759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4058F47C" w14:textId="44A4283D" w:rsidR="00E305C6" w:rsidRPr="00067E86" w:rsidRDefault="00E305C6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2FA81ECD" w14:textId="68A89429" w:rsidR="00E305C6" w:rsidRPr="00067E86" w:rsidRDefault="00E305C6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  <w:tc>
          <w:tcPr>
            <w:tcW w:w="729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5FB26B92" w14:textId="2648C73B" w:rsidR="00E305C6" w:rsidRPr="00067E86" w:rsidRDefault="00E305C6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  <w:tc>
          <w:tcPr>
            <w:tcW w:w="1396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5AD5BCB8" w14:textId="510FF035" w:rsidR="00E305C6" w:rsidRPr="00067E86" w:rsidRDefault="00E305C6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54B5C246" w14:textId="6B7F0FEC" w:rsidR="00E305C6" w:rsidRPr="00067E86" w:rsidRDefault="00E305C6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</w:tr>
      <w:tr w:rsidR="00D13823" w:rsidRPr="00E53D4D" w14:paraId="12CFDAA7" w14:textId="77777777" w:rsidTr="00E305C6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000000" w:fill="E7E6E6"/>
            <w:vAlign w:val="center"/>
            <w:hideMark/>
          </w:tcPr>
          <w:p w14:paraId="01907984" w14:textId="46CBF232" w:rsidR="00D13823" w:rsidRPr="002B6E72" w:rsidRDefault="007A54C5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sz w:val="24"/>
                <w:lang w:eastAsia="cs-CZ"/>
              </w:rPr>
              <w:t>BKI</w:t>
            </w:r>
          </w:p>
        </w:tc>
        <w:tc>
          <w:tcPr>
            <w:tcW w:w="759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1E926558" w14:textId="0492B571" w:rsidR="00D13823" w:rsidRPr="00067E8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714690C6" w14:textId="0B476853" w:rsidR="00D13823" w:rsidRPr="00067E8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  <w:tc>
          <w:tcPr>
            <w:tcW w:w="729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3B2CDCED" w14:textId="4D79FB70" w:rsidR="00D13823" w:rsidRPr="00067E8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  <w:tc>
          <w:tcPr>
            <w:tcW w:w="1396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43243C00" w14:textId="5BAFD5DF" w:rsidR="00D13823" w:rsidRPr="00067E8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  <w:tc>
          <w:tcPr>
            <w:tcW w:w="755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</w:tcPr>
          <w:p w14:paraId="601EA5EA" w14:textId="03ACB238" w:rsidR="00D13823" w:rsidRPr="00067E8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highlight w:val="yellow"/>
                <w:lang w:eastAsia="cs-CZ"/>
              </w:rPr>
            </w:pPr>
          </w:p>
        </w:tc>
      </w:tr>
      <w:tr w:rsidR="00D13823" w:rsidRPr="00E53D4D" w14:paraId="06601E42" w14:textId="77777777" w:rsidTr="00935788">
        <w:trPr>
          <w:trHeight w:val="330"/>
        </w:trPr>
        <w:tc>
          <w:tcPr>
            <w:tcW w:w="83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</w:tcPr>
          <w:p w14:paraId="4B03E793" w14:textId="19174BBF" w:rsidR="00D13823" w:rsidRPr="002B6E72" w:rsidRDefault="00D74A5B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>
              <w:rPr>
                <w:rFonts w:eastAsia="Times New Roman" w:cs="Calibri"/>
                <w:sz w:val="24"/>
                <w:lang w:eastAsia="cs-CZ"/>
              </w:rPr>
              <w:t>BKP</w:t>
            </w:r>
          </w:p>
        </w:tc>
        <w:tc>
          <w:tcPr>
            <w:tcW w:w="759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D7C100" w14:textId="4D438420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531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140B98" w14:textId="6E451E2D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729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0DA3F4" w14:textId="2E2C9AFC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1396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D57AA65" w14:textId="6CA25F06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755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730CE1D" w14:textId="670DD05C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</w:tr>
      <w:tr w:rsidR="00D13823" w:rsidRPr="00E53D4D" w14:paraId="3047BAE7" w14:textId="77777777" w:rsidTr="00935788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</w:tcPr>
          <w:p w14:paraId="307576C9" w14:textId="2DC1A139" w:rsidR="00D13823" w:rsidRPr="002B6E72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2B6E72">
              <w:rPr>
                <w:rFonts w:eastAsia="Times New Roman" w:cs="Calibri"/>
                <w:sz w:val="24"/>
                <w:lang w:eastAsia="cs-CZ"/>
              </w:rPr>
              <w:t xml:space="preserve">Správce </w:t>
            </w:r>
            <w:r w:rsidR="008269D8">
              <w:rPr>
                <w:rFonts w:eastAsia="Times New Roman" w:cs="Calibri"/>
                <w:sz w:val="24"/>
                <w:lang w:eastAsia="cs-CZ"/>
              </w:rPr>
              <w:t>CDE</w:t>
            </w:r>
          </w:p>
        </w:tc>
        <w:tc>
          <w:tcPr>
            <w:tcW w:w="75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55AC853" w14:textId="7F9D2E67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6C3E0AF" w14:textId="7957CAEF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72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8F6CD2" w14:textId="02C6AAA4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139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4E868F" w14:textId="44179CDE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755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F8D06BA" w14:textId="150B1335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</w:tr>
      <w:tr w:rsidR="00D13823" w:rsidRPr="00E53D4D" w14:paraId="74D7B034" w14:textId="77777777" w:rsidTr="00935788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  <w:hideMark/>
          </w:tcPr>
          <w:p w14:paraId="4ADA05A3" w14:textId="77777777" w:rsidR="00D13823" w:rsidRPr="0051009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i/>
                <w:color w:val="FF0000"/>
                <w:sz w:val="24"/>
                <w:lang w:eastAsia="cs-CZ"/>
              </w:rPr>
              <w:t>GP</w:t>
            </w:r>
          </w:p>
        </w:tc>
        <w:tc>
          <w:tcPr>
            <w:tcW w:w="4170" w:type="pct"/>
            <w:gridSpan w:val="5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171043" w14:textId="5FE452F2" w:rsidR="00D13823" w:rsidRPr="00510096" w:rsidRDefault="002766C1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Název firmy</w:t>
            </w:r>
          </w:p>
        </w:tc>
      </w:tr>
      <w:tr w:rsidR="00D13823" w:rsidRPr="00E53D4D" w14:paraId="33639D2A" w14:textId="77777777" w:rsidTr="00935788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  <w:hideMark/>
          </w:tcPr>
          <w:p w14:paraId="118FC13D" w14:textId="77777777" w:rsidR="00D13823" w:rsidRPr="0051009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i/>
                <w:color w:val="FF0000"/>
                <w:sz w:val="24"/>
                <w:lang w:eastAsia="cs-CZ"/>
              </w:rPr>
              <w:t>HIP</w:t>
            </w:r>
          </w:p>
        </w:tc>
        <w:tc>
          <w:tcPr>
            <w:tcW w:w="75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F50EDC" w14:textId="7AE84295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E47F5A0" w14:textId="25E90DE4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72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9A6BD96" w14:textId="4E3347C1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139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CC401C1" w14:textId="6ABC2A9B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755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6840FEC" w14:textId="7713182E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XXX</w:t>
            </w:r>
          </w:p>
        </w:tc>
      </w:tr>
      <w:tr w:rsidR="00D13823" w:rsidRPr="00E53D4D" w14:paraId="2B4D7F1A" w14:textId="77777777" w:rsidTr="00935788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</w:tcPr>
          <w:p w14:paraId="0F91123A" w14:textId="133DB888" w:rsidR="00D13823" w:rsidRPr="0051009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bookmarkStart w:id="21" w:name="_Hlk528322480"/>
          </w:p>
        </w:tc>
        <w:tc>
          <w:tcPr>
            <w:tcW w:w="75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74F6DD" w14:textId="41DCF6FF" w:rsidR="00D13823" w:rsidRPr="0051009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2F542D" w14:textId="54FC7A50" w:rsidR="00D13823" w:rsidRPr="0051009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</w:p>
        </w:tc>
        <w:tc>
          <w:tcPr>
            <w:tcW w:w="72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BD1EA8" w14:textId="74ED3B8E" w:rsidR="00D13823" w:rsidRPr="0051009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</w:p>
        </w:tc>
        <w:tc>
          <w:tcPr>
            <w:tcW w:w="139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54E0AD7" w14:textId="4C12B763" w:rsidR="00D13823" w:rsidRPr="0051009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</w:p>
        </w:tc>
        <w:tc>
          <w:tcPr>
            <w:tcW w:w="755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E02C507" w14:textId="05123419" w:rsidR="00D13823" w:rsidRPr="00510096" w:rsidRDefault="00D13823" w:rsidP="00A002E1">
            <w:pPr>
              <w:jc w:val="both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</w:p>
        </w:tc>
      </w:tr>
      <w:tr w:rsidR="00D13823" w:rsidRPr="00E53D4D" w14:paraId="056F6567" w14:textId="77777777" w:rsidTr="00935788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</w:tcPr>
          <w:p w14:paraId="5711CEF4" w14:textId="77777777" w:rsidR="00D13823" w:rsidRPr="00510096" w:rsidRDefault="00D13823" w:rsidP="00A002E1">
            <w:pPr>
              <w:jc w:val="both"/>
              <w:rPr>
                <w:rFonts w:eastAsia="Times New Roman" w:cs="Calibri"/>
                <w:i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i/>
                <w:color w:val="FF0000"/>
                <w:sz w:val="24"/>
                <w:lang w:eastAsia="cs-CZ"/>
              </w:rPr>
              <w:t>Projektant profese 1</w:t>
            </w:r>
          </w:p>
        </w:tc>
        <w:tc>
          <w:tcPr>
            <w:tcW w:w="4170" w:type="pct"/>
            <w:gridSpan w:val="5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3D3D8E" w14:textId="044901C8" w:rsidR="00D13823" w:rsidRPr="00510096" w:rsidRDefault="00C96190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  <w:t>Název firmy</w:t>
            </w:r>
          </w:p>
        </w:tc>
      </w:tr>
      <w:bookmarkEnd w:id="21"/>
      <w:tr w:rsidR="00D13823" w:rsidRPr="00E53D4D" w14:paraId="4BDA818E" w14:textId="77777777" w:rsidTr="00935788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</w:tcPr>
          <w:p w14:paraId="1D91DAB7" w14:textId="77777777" w:rsidR="00D13823" w:rsidRPr="00510096" w:rsidRDefault="00D13823" w:rsidP="00A002E1">
            <w:pPr>
              <w:jc w:val="both"/>
              <w:rPr>
                <w:rFonts w:eastAsia="Times New Roman" w:cs="Calibri"/>
                <w:i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i/>
                <w:color w:val="FF0000"/>
                <w:sz w:val="24"/>
                <w:lang w:eastAsia="cs-CZ"/>
              </w:rPr>
              <w:t>Zodpovědný projektant profese 1</w:t>
            </w:r>
          </w:p>
        </w:tc>
        <w:tc>
          <w:tcPr>
            <w:tcW w:w="75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F805E17" w14:textId="37DBA341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AA6A0B9" w14:textId="043A0C57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72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570C986" w14:textId="5A35465C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139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2EFFE4F" w14:textId="6A2BDF6E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  <w:tc>
          <w:tcPr>
            <w:tcW w:w="755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BFBF45E" w14:textId="6C4FCF91" w:rsidR="00D13823" w:rsidRPr="00510096" w:rsidRDefault="007A5BA2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510096">
              <w:rPr>
                <w:rFonts w:eastAsia="Times New Roman" w:cs="Calibri"/>
                <w:color w:val="FF0000"/>
                <w:sz w:val="24"/>
                <w:lang w:eastAsia="cs-CZ"/>
              </w:rPr>
              <w:t>XXX</w:t>
            </w:r>
          </w:p>
        </w:tc>
      </w:tr>
      <w:tr w:rsidR="00842D8D" w:rsidRPr="00E53D4D" w14:paraId="2C4E3F9F" w14:textId="77777777" w:rsidTr="00935788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</w:tcPr>
          <w:p w14:paraId="73D859CC" w14:textId="0CFE716F" w:rsidR="00842D8D" w:rsidRPr="00510096" w:rsidRDefault="00AD614D" w:rsidP="00A002E1">
            <w:pPr>
              <w:jc w:val="both"/>
              <w:rPr>
                <w:rFonts w:eastAsia="Times New Roman" w:cs="Calibri"/>
                <w:i/>
                <w:color w:val="FF0000"/>
                <w:sz w:val="24"/>
                <w:lang w:eastAsia="cs-CZ"/>
              </w:rPr>
            </w:pPr>
            <w:r>
              <w:rPr>
                <w:rFonts w:eastAsia="Times New Roman" w:cs="Calibri"/>
                <w:i/>
                <w:color w:val="FF0000"/>
                <w:sz w:val="24"/>
                <w:lang w:eastAsia="cs-CZ"/>
              </w:rPr>
              <w:t>Vedoucí modelář profese 1</w:t>
            </w:r>
          </w:p>
        </w:tc>
        <w:tc>
          <w:tcPr>
            <w:tcW w:w="75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DF9EEE1" w14:textId="77777777" w:rsidR="00842D8D" w:rsidRPr="00510096" w:rsidRDefault="00842D8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84E0CAD" w14:textId="77777777" w:rsidR="00842D8D" w:rsidRPr="00510096" w:rsidRDefault="00842D8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  <w:tc>
          <w:tcPr>
            <w:tcW w:w="72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54901A5" w14:textId="77777777" w:rsidR="00842D8D" w:rsidRPr="00510096" w:rsidRDefault="00842D8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  <w:tc>
          <w:tcPr>
            <w:tcW w:w="139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CD0E4A4" w14:textId="77777777" w:rsidR="00842D8D" w:rsidRPr="00510096" w:rsidRDefault="00842D8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  <w:tc>
          <w:tcPr>
            <w:tcW w:w="755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4E04F48" w14:textId="77777777" w:rsidR="00842D8D" w:rsidRPr="00510096" w:rsidRDefault="00842D8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</w:tr>
      <w:tr w:rsidR="00AD614D" w:rsidRPr="00E53D4D" w14:paraId="60633B3F" w14:textId="77777777" w:rsidTr="00935788">
        <w:trPr>
          <w:trHeight w:val="330"/>
        </w:trPr>
        <w:tc>
          <w:tcPr>
            <w:tcW w:w="830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E7E6E6"/>
            <w:vAlign w:val="center"/>
          </w:tcPr>
          <w:p w14:paraId="2792B140" w14:textId="368EA5E6" w:rsidR="00AD614D" w:rsidRDefault="00AD614D" w:rsidP="00A002E1">
            <w:pPr>
              <w:jc w:val="both"/>
              <w:rPr>
                <w:rFonts w:eastAsia="Times New Roman" w:cs="Calibri"/>
                <w:i/>
                <w:color w:val="FF0000"/>
                <w:sz w:val="24"/>
                <w:lang w:eastAsia="cs-CZ"/>
              </w:rPr>
            </w:pPr>
            <w:r>
              <w:rPr>
                <w:rFonts w:eastAsia="Times New Roman" w:cs="Calibri"/>
                <w:i/>
                <w:color w:val="FF0000"/>
                <w:sz w:val="24"/>
                <w:lang w:eastAsia="cs-CZ"/>
              </w:rPr>
              <w:t>Modelář</w:t>
            </w:r>
          </w:p>
        </w:tc>
        <w:tc>
          <w:tcPr>
            <w:tcW w:w="75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A69E18" w14:textId="77777777" w:rsidR="00AD614D" w:rsidRPr="00510096" w:rsidRDefault="00AD614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00BE140" w14:textId="77777777" w:rsidR="00AD614D" w:rsidRPr="00510096" w:rsidRDefault="00AD614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  <w:tc>
          <w:tcPr>
            <w:tcW w:w="72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CD289E" w14:textId="77777777" w:rsidR="00AD614D" w:rsidRPr="00510096" w:rsidRDefault="00AD614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  <w:tc>
          <w:tcPr>
            <w:tcW w:w="139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39C2378" w14:textId="77777777" w:rsidR="00AD614D" w:rsidRPr="00510096" w:rsidRDefault="00AD614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  <w:tc>
          <w:tcPr>
            <w:tcW w:w="755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80985EA" w14:textId="77777777" w:rsidR="00AD614D" w:rsidRPr="00510096" w:rsidRDefault="00AD614D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</w:p>
        </w:tc>
      </w:tr>
    </w:tbl>
    <w:p w14:paraId="63732CE1" w14:textId="77777777" w:rsidR="00067E86" w:rsidRDefault="00067E86" w:rsidP="00067E86">
      <w:pPr>
        <w:pStyle w:val="Nadpis1"/>
        <w:numPr>
          <w:ilvl w:val="0"/>
          <w:numId w:val="0"/>
        </w:numPr>
        <w:ind w:left="360"/>
      </w:pPr>
      <w:bookmarkStart w:id="22" w:name="_Toc96697144"/>
      <w:bookmarkEnd w:id="20"/>
    </w:p>
    <w:p w14:paraId="5CFFE41D" w14:textId="1F74EB4A" w:rsidR="00D13823" w:rsidRDefault="00D13823" w:rsidP="00A002E1">
      <w:pPr>
        <w:pStyle w:val="Nadpis1"/>
      </w:pPr>
      <w:r>
        <w:t>SOFTWAROVÉ NÁSTROJE</w:t>
      </w:r>
      <w:bookmarkEnd w:id="22"/>
    </w:p>
    <w:p w14:paraId="453CF554" w14:textId="7BFE04A3" w:rsidR="0082584B" w:rsidRDefault="0082584B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Je nutné vyplnit všechny použité </w:t>
      </w:r>
      <w:r w:rsidR="00EE6888">
        <w:rPr>
          <w:b/>
          <w:i/>
          <w:lang w:eastAsia="cs-CZ"/>
        </w:rPr>
        <w:t xml:space="preserve">digitální </w:t>
      </w:r>
      <w:r>
        <w:rPr>
          <w:b/>
          <w:i/>
          <w:lang w:eastAsia="cs-CZ"/>
        </w:rPr>
        <w:t xml:space="preserve">nástroje na </w:t>
      </w:r>
      <w:r w:rsidR="00684BC9">
        <w:rPr>
          <w:b/>
          <w:i/>
          <w:lang w:eastAsia="cs-CZ"/>
        </w:rPr>
        <w:t>projektu</w:t>
      </w:r>
      <w:r>
        <w:rPr>
          <w:b/>
          <w:i/>
          <w:lang w:eastAsia="cs-CZ"/>
        </w:rPr>
        <w:t xml:space="preserve"> všemi účastníky</w:t>
      </w:r>
      <w:r w:rsidR="003A5F13">
        <w:rPr>
          <w:b/>
          <w:i/>
          <w:lang w:eastAsia="cs-CZ"/>
        </w:rPr>
        <w:t xml:space="preserve"> a způsob jejich použití. Je to důležité pro vyhodnocení kompa</w:t>
      </w:r>
      <w:r w:rsidR="009F0B7F">
        <w:rPr>
          <w:b/>
          <w:i/>
          <w:lang w:eastAsia="cs-CZ"/>
        </w:rPr>
        <w:t>ti</w:t>
      </w:r>
      <w:r w:rsidR="003A5F13">
        <w:rPr>
          <w:b/>
          <w:i/>
          <w:lang w:eastAsia="cs-CZ"/>
        </w:rPr>
        <w:t>bility</w:t>
      </w:r>
      <w:r w:rsidR="009F0B7F">
        <w:rPr>
          <w:b/>
          <w:i/>
          <w:lang w:eastAsia="cs-CZ"/>
        </w:rPr>
        <w:t xml:space="preserve"> mezi všemi účastníky včetně verzí nástrojů</w:t>
      </w:r>
      <w:r w:rsidR="007A1646">
        <w:rPr>
          <w:b/>
          <w:i/>
          <w:lang w:eastAsia="cs-CZ"/>
        </w:rPr>
        <w:t xml:space="preserve"> a omezení škod</w:t>
      </w:r>
      <w:r w:rsidR="00473338">
        <w:rPr>
          <w:b/>
          <w:i/>
          <w:lang w:eastAsia="cs-CZ"/>
        </w:rPr>
        <w:t xml:space="preserve"> při nesprávně zvolených nástrojích a jejich verzí, datových formátů apod</w:t>
      </w:r>
      <w:r w:rsidR="009F0B7F">
        <w:rPr>
          <w:b/>
          <w:i/>
          <w:lang w:eastAsia="cs-CZ"/>
        </w:rPr>
        <w:t xml:space="preserve">. Nezapomínat i na nástroje </w:t>
      </w:r>
      <w:r w:rsidR="00BB43A9">
        <w:rPr>
          <w:b/>
          <w:i/>
          <w:lang w:eastAsia="cs-CZ"/>
        </w:rPr>
        <w:t>MS</w:t>
      </w:r>
      <w:r w:rsidR="00E91216">
        <w:rPr>
          <w:b/>
          <w:i/>
          <w:lang w:eastAsia="cs-CZ"/>
        </w:rPr>
        <w:t xml:space="preserve"> </w:t>
      </w:r>
      <w:r w:rsidR="009F0B7F">
        <w:rPr>
          <w:b/>
          <w:i/>
          <w:lang w:eastAsia="cs-CZ"/>
        </w:rPr>
        <w:t>Office a jejich formáty (</w:t>
      </w:r>
      <w:r w:rsidR="007A1646">
        <w:rPr>
          <w:b/>
          <w:i/>
          <w:lang w:eastAsia="cs-CZ"/>
        </w:rPr>
        <w:t xml:space="preserve">například .xls vs. </w:t>
      </w:r>
      <w:r w:rsidR="00585AE1">
        <w:rPr>
          <w:b/>
          <w:i/>
          <w:lang w:eastAsia="cs-CZ"/>
        </w:rPr>
        <w:t>.x</w:t>
      </w:r>
      <w:r w:rsidR="007A1646">
        <w:rPr>
          <w:b/>
          <w:i/>
          <w:lang w:eastAsia="cs-CZ"/>
        </w:rPr>
        <w:t>lsx apod.)</w:t>
      </w:r>
      <w:r w:rsidR="00866AE7">
        <w:rPr>
          <w:b/>
          <w:i/>
          <w:lang w:eastAsia="cs-CZ"/>
        </w:rPr>
        <w:t xml:space="preserve"> Výměnné formáty mohou být rozšířeny i o jiné fo</w:t>
      </w:r>
      <w:r w:rsidR="00E1072F">
        <w:rPr>
          <w:b/>
          <w:i/>
          <w:lang w:eastAsia="cs-CZ"/>
        </w:rPr>
        <w:t>r</w:t>
      </w:r>
      <w:r w:rsidR="00866AE7">
        <w:rPr>
          <w:b/>
          <w:i/>
          <w:lang w:eastAsia="cs-CZ"/>
        </w:rPr>
        <w:t>máty, uzná-li se za vhodn</w:t>
      </w:r>
      <w:r w:rsidR="00E1072F">
        <w:rPr>
          <w:b/>
          <w:i/>
          <w:lang w:eastAsia="cs-CZ"/>
        </w:rPr>
        <w:t>é.</w:t>
      </w:r>
      <w:r w:rsidR="003A5F13">
        <w:rPr>
          <w:b/>
          <w:i/>
          <w:lang w:eastAsia="cs-CZ"/>
        </w:rPr>
        <w:t xml:space="preserve"> </w:t>
      </w:r>
    </w:p>
    <w:p w14:paraId="3989894B" w14:textId="4D0F771F" w:rsidR="00BD5EDE" w:rsidRPr="00BD5EDE" w:rsidRDefault="00BD5EDE" w:rsidP="00A002E1">
      <w:pPr>
        <w:jc w:val="both"/>
        <w:rPr>
          <w:lang w:eastAsia="cs-CZ"/>
        </w:rPr>
      </w:pPr>
      <w:r>
        <w:rPr>
          <w:lang w:eastAsia="cs-CZ"/>
        </w:rPr>
        <w:t>Seznam použitých nástrojů</w:t>
      </w:r>
      <w:r w:rsidR="004D1308">
        <w:rPr>
          <w:lang w:eastAsia="cs-CZ"/>
        </w:rPr>
        <w:t xml:space="preserve"> (vč. verzí</w:t>
      </w:r>
      <w:r w:rsidR="00877CEB">
        <w:rPr>
          <w:lang w:eastAsia="cs-CZ"/>
        </w:rPr>
        <w:t xml:space="preserve"> a datového formátu</w:t>
      </w:r>
      <w:r w:rsidR="004D1308">
        <w:rPr>
          <w:lang w:eastAsia="cs-CZ"/>
        </w:rPr>
        <w:t xml:space="preserve">) a jejich způsobů uplatnění pro </w:t>
      </w:r>
      <w:r w:rsidR="00877CEB">
        <w:rPr>
          <w:lang w:eastAsia="cs-CZ"/>
        </w:rPr>
        <w:t>vypracování projektu.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51"/>
        <w:gridCol w:w="1546"/>
        <w:gridCol w:w="1546"/>
        <w:gridCol w:w="3841"/>
      </w:tblGrid>
      <w:tr w:rsidR="00D13823" w:rsidRPr="008C3C73" w14:paraId="4E50A173" w14:textId="77777777" w:rsidTr="00935788">
        <w:trPr>
          <w:trHeight w:val="294"/>
        </w:trPr>
        <w:tc>
          <w:tcPr>
            <w:tcW w:w="1596" w:type="pct"/>
            <w:tcBorders>
              <w:top w:val="single" w:sz="8" w:space="0" w:color="auto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noWrap/>
            <w:vAlign w:val="center"/>
            <w:hideMark/>
          </w:tcPr>
          <w:p w14:paraId="5FDF0E2A" w14:textId="77777777" w:rsidR="00D13823" w:rsidRPr="008C3C73" w:rsidRDefault="00D13823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Softwarový nástroj</w:t>
            </w:r>
          </w:p>
        </w:tc>
        <w:tc>
          <w:tcPr>
            <w:tcW w:w="759" w:type="pct"/>
            <w:tcBorders>
              <w:top w:val="single" w:sz="8" w:space="0" w:color="auto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vAlign w:val="center"/>
          </w:tcPr>
          <w:p w14:paraId="0B2F551A" w14:textId="77777777" w:rsidR="00D13823" w:rsidRPr="008C3C73" w:rsidRDefault="00D13823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Verze</w:t>
            </w:r>
          </w:p>
        </w:tc>
        <w:tc>
          <w:tcPr>
            <w:tcW w:w="759" w:type="pct"/>
            <w:tcBorders>
              <w:top w:val="single" w:sz="8" w:space="0" w:color="auto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vAlign w:val="center"/>
          </w:tcPr>
          <w:p w14:paraId="31E072E1" w14:textId="77777777" w:rsidR="00D13823" w:rsidRPr="008C3C73" w:rsidRDefault="00D13823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Způsob použití</w:t>
            </w:r>
          </w:p>
        </w:tc>
        <w:tc>
          <w:tcPr>
            <w:tcW w:w="1886" w:type="pct"/>
            <w:tcBorders>
              <w:top w:val="single" w:sz="8" w:space="0" w:color="auto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</w:tcPr>
          <w:p w14:paraId="0AA3F091" w14:textId="77777777" w:rsidR="00D13823" w:rsidRPr="008C3C73" w:rsidRDefault="00D13823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Datový formát</w:t>
            </w:r>
          </w:p>
        </w:tc>
      </w:tr>
      <w:tr w:rsidR="00D13823" w:rsidRPr="008C3C73" w14:paraId="693882FE" w14:textId="77777777" w:rsidTr="00935788">
        <w:trPr>
          <w:trHeight w:val="294"/>
        </w:trPr>
        <w:tc>
          <w:tcPr>
            <w:tcW w:w="1596" w:type="pct"/>
            <w:tcBorders>
              <w:top w:val="nil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  <w:noWrap/>
            <w:vAlign w:val="center"/>
          </w:tcPr>
          <w:p w14:paraId="064E8A27" w14:textId="6C62CBCB" w:rsidR="00D13823" w:rsidRPr="00C47E72" w:rsidRDefault="00C47E72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C47E72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759" w:type="pct"/>
            <w:tcBorders>
              <w:top w:val="nil"/>
              <w:left w:val="nil"/>
              <w:bottom w:val="single" w:sz="8" w:space="0" w:color="000000" w:themeColor="text1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E16B7B0" w14:textId="09A1DBC6" w:rsidR="00D13823" w:rsidRPr="00C47E72" w:rsidRDefault="00C47E72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C47E72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759" w:type="pct"/>
            <w:tcBorders>
              <w:top w:val="nil"/>
              <w:left w:val="nil"/>
              <w:bottom w:val="single" w:sz="8" w:space="0" w:color="000000" w:themeColor="text1"/>
              <w:right w:val="single" w:sz="8" w:space="0" w:color="auto"/>
            </w:tcBorders>
            <w:shd w:val="clear" w:color="auto" w:fill="auto"/>
            <w:vAlign w:val="center"/>
          </w:tcPr>
          <w:p w14:paraId="18919349" w14:textId="25A51BC2" w:rsidR="00D13823" w:rsidRPr="00C47E72" w:rsidRDefault="00C47E72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C47E72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1886" w:type="pct"/>
            <w:tcBorders>
              <w:top w:val="nil"/>
              <w:left w:val="nil"/>
              <w:bottom w:val="single" w:sz="8" w:space="0" w:color="000000" w:themeColor="text1"/>
              <w:right w:val="single" w:sz="8" w:space="0" w:color="auto"/>
            </w:tcBorders>
          </w:tcPr>
          <w:p w14:paraId="23CC21C7" w14:textId="57FAB382" w:rsidR="00D13823" w:rsidRPr="00C47E72" w:rsidRDefault="00C47E72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C47E72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</w:tr>
      <w:tr w:rsidR="00D13823" w:rsidRPr="008C3C73" w14:paraId="06CE7A1B" w14:textId="77777777" w:rsidTr="00935788">
        <w:trPr>
          <w:trHeight w:val="294"/>
        </w:trPr>
        <w:tc>
          <w:tcPr>
            <w:tcW w:w="1596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000000" w:themeColor="text1"/>
            </w:tcBorders>
            <w:shd w:val="clear" w:color="auto" w:fill="auto"/>
            <w:noWrap/>
            <w:vAlign w:val="center"/>
          </w:tcPr>
          <w:p w14:paraId="380630DA" w14:textId="135B016C" w:rsidR="00D13823" w:rsidRPr="00C47E72" w:rsidRDefault="00C47E72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C47E72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7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08CE838" w14:textId="4FC8C48E" w:rsidR="00D13823" w:rsidRPr="00C47E72" w:rsidRDefault="00C47E72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C47E72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75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8B5A20F" w14:textId="65CB1E4F" w:rsidR="00D13823" w:rsidRPr="00C47E72" w:rsidRDefault="00C47E72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C47E72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188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14:paraId="0B16DAA4" w14:textId="2D86317B" w:rsidR="00D13823" w:rsidRPr="00C47E72" w:rsidRDefault="00C47E72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C47E72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</w:tr>
    </w:tbl>
    <w:p w14:paraId="3CA34F3A" w14:textId="77777777" w:rsidR="00D13823" w:rsidRDefault="00D13823" w:rsidP="00A002E1">
      <w:pPr>
        <w:pStyle w:val="Text"/>
      </w:pPr>
    </w:p>
    <w:p w14:paraId="60234720" w14:textId="1DDDED80" w:rsidR="00D13823" w:rsidRPr="00866AE7" w:rsidRDefault="00D13823" w:rsidP="00A002E1">
      <w:pPr>
        <w:jc w:val="both"/>
      </w:pPr>
      <w:r>
        <w:t xml:space="preserve">Nativní </w:t>
      </w:r>
      <w:r w:rsidR="007F70F8">
        <w:t xml:space="preserve">formáty nástrojů pro tvorbu informačních modelů </w:t>
      </w:r>
      <w:r>
        <w:t xml:space="preserve">a </w:t>
      </w:r>
      <w:r w:rsidR="001E7C13">
        <w:t xml:space="preserve">formát </w:t>
      </w:r>
      <w:r>
        <w:t>.IFC</w:t>
      </w:r>
      <w:r w:rsidR="009930F4">
        <w:t>, .NWC</w:t>
      </w:r>
      <w:r w:rsidR="00F13809">
        <w:t xml:space="preserve"> </w:t>
      </w:r>
      <w:r w:rsidR="00F13809" w:rsidRPr="00F13809">
        <w:t xml:space="preserve">(NavisWorks Cache) </w:t>
      </w:r>
      <w:r>
        <w:t>jsou výměnné</w:t>
      </w:r>
      <w:r w:rsidR="000C70A6">
        <w:t xml:space="preserve"> formáty</w:t>
      </w:r>
      <w:r>
        <w:t>.</w:t>
      </w:r>
      <w:r w:rsidR="000C70A6">
        <w:t xml:space="preserve"> </w:t>
      </w:r>
    </w:p>
    <w:p w14:paraId="3AEB013C" w14:textId="506A9DB5" w:rsidR="00C47E72" w:rsidRDefault="00C47E72" w:rsidP="00A002E1">
      <w:pPr>
        <w:jc w:val="both"/>
      </w:pPr>
      <w:r>
        <w:t>Nastavení exportů jednotlivých nástrojů pro správnou mezioborovou spolupráci jsou definován</w:t>
      </w:r>
      <w:r w:rsidR="001543DA">
        <w:t>a</w:t>
      </w:r>
      <w:r>
        <w:t xml:space="preserve"> v kapitole </w:t>
      </w:r>
      <w:r w:rsidR="00750852">
        <w:t>„Způsob výměny informací“</w:t>
      </w:r>
      <w:r>
        <w:t>.</w:t>
      </w:r>
    </w:p>
    <w:p w14:paraId="446C7569" w14:textId="782F95CE" w:rsidR="00D13823" w:rsidRDefault="00D13823" w:rsidP="00A002E1">
      <w:pPr>
        <w:pStyle w:val="Nadpis2"/>
      </w:pPr>
      <w:bookmarkStart w:id="23" w:name="_Toc96697145"/>
      <w:bookmarkStart w:id="24" w:name="_Toc531171486"/>
      <w:r>
        <w:t xml:space="preserve">SEZNAM POUŽITÝCH </w:t>
      </w:r>
      <w:r w:rsidR="00076A09">
        <w:t>NÁSTROJŮ</w:t>
      </w:r>
      <w:bookmarkEnd w:id="23"/>
      <w:r w:rsidR="00076A09">
        <w:t xml:space="preserve"> </w:t>
      </w:r>
      <w:bookmarkEnd w:id="24"/>
    </w:p>
    <w:p w14:paraId="30E7EB3C" w14:textId="15466B72" w:rsidR="009818C9" w:rsidRDefault="009818C9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Jednoznačný přehled </w:t>
      </w:r>
      <w:r w:rsidR="00FF047D">
        <w:rPr>
          <w:b/>
          <w:i/>
          <w:lang w:eastAsia="cs-CZ"/>
        </w:rPr>
        <w:t>provozních souborů (PS) a stavebních objektů (SO)</w:t>
      </w:r>
      <w:r w:rsidR="00EC13D1">
        <w:rPr>
          <w:b/>
          <w:i/>
          <w:lang w:eastAsia="cs-CZ"/>
        </w:rPr>
        <w:t>, ke kterým jsou přiřazeny použité nástroje</w:t>
      </w:r>
      <w:r w:rsidR="00402698">
        <w:rPr>
          <w:b/>
          <w:i/>
          <w:lang w:eastAsia="cs-CZ"/>
        </w:rPr>
        <w:t xml:space="preserve"> z kapitoly </w:t>
      </w:r>
      <w:r w:rsidR="00C84247">
        <w:rPr>
          <w:b/>
          <w:i/>
          <w:lang w:eastAsia="cs-CZ"/>
        </w:rPr>
        <w:t>„Softwarové nástroje“</w:t>
      </w:r>
      <w:r w:rsidR="00402698">
        <w:rPr>
          <w:b/>
          <w:i/>
          <w:lang w:eastAsia="cs-CZ"/>
        </w:rPr>
        <w:t>.</w:t>
      </w:r>
    </w:p>
    <w:p w14:paraId="4090AEDF" w14:textId="6DD65016" w:rsidR="00724DB4" w:rsidRDefault="00724DB4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Názvy </w:t>
      </w:r>
      <w:r w:rsidR="008B272C">
        <w:rPr>
          <w:b/>
          <w:i/>
          <w:lang w:eastAsia="cs-CZ"/>
        </w:rPr>
        <w:t>PS a SO budou vycházet ze seznamu PD</w:t>
      </w:r>
      <w:r w:rsidR="00897C2F">
        <w:rPr>
          <w:b/>
          <w:i/>
          <w:lang w:eastAsia="cs-CZ"/>
        </w:rPr>
        <w:t xml:space="preserve"> v průběhu zpracování</w:t>
      </w:r>
      <w:r w:rsidR="008B272C">
        <w:rPr>
          <w:b/>
          <w:i/>
          <w:lang w:eastAsia="cs-CZ"/>
        </w:rPr>
        <w:t>, aby identifikace byla jednoznačná v rámci všech dokumentů.</w:t>
      </w:r>
    </w:p>
    <w:p w14:paraId="1DD9B576" w14:textId="4B3A6305" w:rsidR="00B70AA4" w:rsidRPr="00B70AA4" w:rsidRDefault="00B70AA4" w:rsidP="00A002E1">
      <w:pPr>
        <w:jc w:val="both"/>
        <w:rPr>
          <w:lang w:eastAsia="cs-CZ"/>
        </w:rPr>
      </w:pPr>
      <w:r>
        <w:rPr>
          <w:lang w:eastAsia="cs-CZ"/>
        </w:rPr>
        <w:t>Seznam modelovaných PS a SO s přiřazenými nástroji, v kterých budou zpracovány.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20"/>
        <w:gridCol w:w="5374"/>
      </w:tblGrid>
      <w:tr w:rsidR="00D13823" w:rsidRPr="008C3C73" w14:paraId="03EA1350" w14:textId="77777777" w:rsidTr="009818C9">
        <w:trPr>
          <w:trHeight w:val="282"/>
        </w:trPr>
        <w:tc>
          <w:tcPr>
            <w:tcW w:w="2364" w:type="pct"/>
            <w:shd w:val="clear" w:color="auto" w:fill="A6A6A6" w:themeFill="background1" w:themeFillShade="A6"/>
            <w:noWrap/>
            <w:vAlign w:val="center"/>
            <w:hideMark/>
          </w:tcPr>
          <w:p w14:paraId="0FE10E5F" w14:textId="77777777" w:rsidR="00D13823" w:rsidRPr="008C3C73" w:rsidRDefault="00D13823" w:rsidP="00A002E1">
            <w:pPr>
              <w:jc w:val="both"/>
              <w:rPr>
                <w:rFonts w:eastAsia="Times New Roman" w:cs="Times New Roman"/>
                <w:b/>
                <w:bCs/>
                <w:sz w:val="24"/>
                <w:szCs w:val="24"/>
                <w:lang w:eastAsia="cs-CZ"/>
              </w:rPr>
            </w:pPr>
            <w:r w:rsidRPr="7E9F3E93"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Přehled modelovaných PS a SO</w:t>
            </w:r>
          </w:p>
        </w:tc>
        <w:tc>
          <w:tcPr>
            <w:tcW w:w="2636" w:type="pct"/>
            <w:shd w:val="clear" w:color="auto" w:fill="A6A6A6" w:themeFill="background1" w:themeFillShade="A6"/>
          </w:tcPr>
          <w:p w14:paraId="47F10217" w14:textId="775943DA" w:rsidR="00D13823" w:rsidRPr="7E9F3E93" w:rsidRDefault="00D13823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 xml:space="preserve">Název </w:t>
            </w:r>
            <w:r w:rsidR="00C262DA"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softwarového nástroje</w:t>
            </w:r>
          </w:p>
        </w:tc>
      </w:tr>
      <w:tr w:rsidR="00D13823" w:rsidRPr="008C3C73" w14:paraId="72F73E0F" w14:textId="77777777" w:rsidTr="009818C9">
        <w:trPr>
          <w:trHeight w:val="317"/>
        </w:trPr>
        <w:tc>
          <w:tcPr>
            <w:tcW w:w="2364" w:type="pct"/>
            <w:shd w:val="clear" w:color="auto" w:fill="auto"/>
            <w:noWrap/>
            <w:vAlign w:val="center"/>
          </w:tcPr>
          <w:p w14:paraId="45F38734" w14:textId="3321A0A1" w:rsidR="00D13823" w:rsidRPr="007F0316" w:rsidRDefault="005400AF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2636" w:type="pct"/>
          </w:tcPr>
          <w:p w14:paraId="2A96B700" w14:textId="596CB91F" w:rsidR="00D13823" w:rsidRPr="007F0316" w:rsidRDefault="005400AF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D13823" w:rsidRPr="008C3C73" w14:paraId="65E55DE6" w14:textId="77777777" w:rsidTr="009818C9">
        <w:trPr>
          <w:trHeight w:val="317"/>
        </w:trPr>
        <w:tc>
          <w:tcPr>
            <w:tcW w:w="2364" w:type="pct"/>
            <w:shd w:val="clear" w:color="auto" w:fill="auto"/>
            <w:noWrap/>
            <w:vAlign w:val="center"/>
          </w:tcPr>
          <w:p w14:paraId="1214B518" w14:textId="277DFBE0" w:rsidR="00D13823" w:rsidRPr="007F0316" w:rsidRDefault="005400AF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2636" w:type="pct"/>
          </w:tcPr>
          <w:p w14:paraId="3F742612" w14:textId="0340DFB6" w:rsidR="00D13823" w:rsidRPr="007F0316" w:rsidRDefault="005400AF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</w:tbl>
    <w:p w14:paraId="796530E8" w14:textId="77777777" w:rsidR="00D13823" w:rsidRDefault="00D13823" w:rsidP="00A002E1">
      <w:pPr>
        <w:pStyle w:val="Text"/>
      </w:pPr>
    </w:p>
    <w:p w14:paraId="3A123156" w14:textId="79D2A0A1" w:rsidR="00D13823" w:rsidRPr="004B74FE" w:rsidRDefault="00D13823" w:rsidP="00A002E1">
      <w:pPr>
        <w:pStyle w:val="Nadpis1"/>
      </w:pPr>
      <w:bookmarkStart w:id="25" w:name="_Toc96697146"/>
      <w:r>
        <w:t>JEDNOTKY A SOUŘAD</w:t>
      </w:r>
      <w:r w:rsidR="000E1C4A">
        <w:t>N</w:t>
      </w:r>
      <w:r w:rsidR="4C3FBC09">
        <w:t>É</w:t>
      </w:r>
      <w:r>
        <w:t xml:space="preserve"> SYSTÉM</w:t>
      </w:r>
      <w:r w:rsidR="4C3FBC09">
        <w:t>Y</w:t>
      </w:r>
      <w:bookmarkEnd w:id="25"/>
    </w:p>
    <w:p w14:paraId="66FB9039" w14:textId="723C761D" w:rsidR="00D13823" w:rsidRDefault="00D13823" w:rsidP="00A002E1">
      <w:pPr>
        <w:jc w:val="both"/>
        <w:rPr>
          <w:lang w:eastAsia="cs-CZ"/>
        </w:rPr>
      </w:pPr>
      <w:r>
        <w:rPr>
          <w:lang w:eastAsia="cs-CZ"/>
        </w:rPr>
        <w:t>Jednotky a souřad</w:t>
      </w:r>
      <w:r w:rsidR="00461FA4">
        <w:rPr>
          <w:lang w:eastAsia="cs-CZ"/>
        </w:rPr>
        <w:t>n</w:t>
      </w:r>
      <w:r w:rsidR="26D0A512">
        <w:rPr>
          <w:lang w:eastAsia="cs-CZ"/>
        </w:rPr>
        <w:t>é</w:t>
      </w:r>
      <w:r>
        <w:rPr>
          <w:lang w:eastAsia="cs-CZ"/>
        </w:rPr>
        <w:t xml:space="preserve"> systém</w:t>
      </w:r>
      <w:r w:rsidR="26D0A512">
        <w:rPr>
          <w:lang w:eastAsia="cs-CZ"/>
        </w:rPr>
        <w:t>y</w:t>
      </w:r>
      <w:r>
        <w:rPr>
          <w:lang w:eastAsia="cs-CZ"/>
        </w:rPr>
        <w:t xml:space="preserve"> j</w:t>
      </w:r>
      <w:r w:rsidR="002A15FB">
        <w:rPr>
          <w:lang w:eastAsia="cs-CZ"/>
        </w:rPr>
        <w:t>sou</w:t>
      </w:r>
      <w:r>
        <w:rPr>
          <w:lang w:eastAsia="cs-CZ"/>
        </w:rPr>
        <w:t xml:space="preserve"> definován</w:t>
      </w:r>
      <w:r w:rsidR="002A15FB">
        <w:rPr>
          <w:lang w:eastAsia="cs-CZ"/>
        </w:rPr>
        <w:t>y</w:t>
      </w:r>
      <w:r>
        <w:rPr>
          <w:lang w:eastAsia="cs-CZ"/>
        </w:rPr>
        <w:t xml:space="preserve"> pro všechny informační modely</w:t>
      </w:r>
      <w:r w:rsidR="008A3A17">
        <w:rPr>
          <w:lang w:eastAsia="cs-CZ"/>
        </w:rPr>
        <w:t xml:space="preserve"> a budou v sobě tyto informace obsahovat.</w:t>
      </w:r>
      <w:r>
        <w:rPr>
          <w:lang w:eastAsia="cs-CZ"/>
        </w:rPr>
        <w:t xml:space="preserve"> </w:t>
      </w:r>
      <w:r w:rsidR="00B84F29">
        <w:rPr>
          <w:lang w:eastAsia="cs-CZ"/>
        </w:rPr>
        <w:t>Každý model bude obsahovat i výškové umístění.</w:t>
      </w:r>
    </w:p>
    <w:p w14:paraId="4A30D402" w14:textId="644556E5" w:rsidR="001E0025" w:rsidRPr="008B61BF" w:rsidRDefault="000F588D" w:rsidP="00A002E1">
      <w:pPr>
        <w:jc w:val="both"/>
        <w:rPr>
          <w:i/>
          <w:iCs/>
          <w:lang w:eastAsia="cs-CZ"/>
        </w:rPr>
      </w:pPr>
      <w:r>
        <w:rPr>
          <w:lang w:eastAsia="cs-CZ"/>
        </w:rPr>
        <w:t xml:space="preserve">Polohový systém je použit </w:t>
      </w:r>
      <w:r w:rsidR="004128CE">
        <w:rPr>
          <w:color w:val="FF0000"/>
          <w:lang w:eastAsia="cs-CZ"/>
        </w:rPr>
        <w:t>S-JTSK</w:t>
      </w:r>
      <w:r w:rsidR="00B665F6">
        <w:rPr>
          <w:lang w:eastAsia="cs-CZ"/>
        </w:rPr>
        <w:t>.</w:t>
      </w:r>
    </w:p>
    <w:p w14:paraId="6221D198" w14:textId="53237F82" w:rsidR="00DB4301" w:rsidRDefault="001E0025" w:rsidP="00A002E1">
      <w:pPr>
        <w:jc w:val="both"/>
        <w:rPr>
          <w:lang w:eastAsia="cs-CZ"/>
        </w:rPr>
      </w:pPr>
      <w:r>
        <w:rPr>
          <w:lang w:eastAsia="cs-CZ"/>
        </w:rPr>
        <w:t xml:space="preserve">Výškový systém je </w:t>
      </w:r>
      <w:r w:rsidR="004128CE">
        <w:rPr>
          <w:color w:val="FF0000"/>
          <w:lang w:eastAsia="cs-CZ"/>
        </w:rPr>
        <w:t>Bpv</w:t>
      </w:r>
      <w:r w:rsidRPr="008B61BF">
        <w:rPr>
          <w:i/>
          <w:iCs/>
          <w:lang w:eastAsia="cs-CZ"/>
        </w:rPr>
        <w:t>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11"/>
        <w:gridCol w:w="2330"/>
        <w:gridCol w:w="3843"/>
      </w:tblGrid>
      <w:tr w:rsidR="00D13823" w:rsidRPr="008C3C73" w14:paraId="4CE37919" w14:textId="77777777" w:rsidTr="00935788">
        <w:trPr>
          <w:trHeight w:val="294"/>
        </w:trPr>
        <w:tc>
          <w:tcPr>
            <w:tcW w:w="3113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AEAAAA"/>
            <w:noWrap/>
            <w:vAlign w:val="center"/>
            <w:hideMark/>
          </w:tcPr>
          <w:p w14:paraId="277E6366" w14:textId="77777777" w:rsidR="00D13823" w:rsidRPr="008C3C73" w:rsidRDefault="00D13823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 w:rsidRPr="008C3C73"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Jednotky</w:t>
            </w:r>
          </w:p>
        </w:tc>
        <w:tc>
          <w:tcPr>
            <w:tcW w:w="1887" w:type="pc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AEAAAA"/>
          </w:tcPr>
          <w:p w14:paraId="36B806A3" w14:textId="77777777" w:rsidR="00D13823" w:rsidRPr="008C3C73" w:rsidRDefault="00D13823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Min. počet platných číslic</w:t>
            </w:r>
          </w:p>
        </w:tc>
      </w:tr>
      <w:tr w:rsidR="00D13823" w:rsidRPr="008C3C73" w14:paraId="48CCEF0E" w14:textId="77777777" w:rsidTr="00F70D35">
        <w:trPr>
          <w:trHeight w:val="294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</w:tcPr>
          <w:p w14:paraId="4DA9A4C6" w14:textId="063269D2" w:rsidR="00D13823" w:rsidRPr="00B70308" w:rsidRDefault="00B70308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1144" w:type="pc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02320F7" w14:textId="1DB3B091" w:rsidR="00D13823" w:rsidRPr="00B70308" w:rsidRDefault="00B70308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1887" w:type="pc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</w:tcPr>
          <w:p w14:paraId="5EB45FD2" w14:textId="41445E79" w:rsidR="00D13823" w:rsidRPr="00B70308" w:rsidRDefault="00B70308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</w:tr>
      <w:tr w:rsidR="00D13823" w:rsidRPr="008C3C73" w14:paraId="3490B231" w14:textId="77777777" w:rsidTr="00F70D35">
        <w:trPr>
          <w:trHeight w:val="294"/>
        </w:trPr>
        <w:tc>
          <w:tcPr>
            <w:tcW w:w="1969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14:paraId="78FBC64C" w14:textId="4BCE4471" w:rsidR="00D13823" w:rsidRPr="00B70308" w:rsidRDefault="00B70308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114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DF3461F" w14:textId="18104288" w:rsidR="00D13823" w:rsidRPr="00B70308" w:rsidRDefault="00B70308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188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14:paraId="28D5FE7C" w14:textId="77693E15" w:rsidR="00D13823" w:rsidRPr="00B70308" w:rsidRDefault="00B70308" w:rsidP="00A002E1">
            <w:pPr>
              <w:jc w:val="both"/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</w:tr>
    </w:tbl>
    <w:p w14:paraId="150149C6" w14:textId="576166DC" w:rsidR="00461FA4" w:rsidRDefault="00461FA4" w:rsidP="00A002E1">
      <w:pPr>
        <w:jc w:val="both"/>
        <w:rPr>
          <w:lang w:eastAsia="cs-CZ"/>
        </w:rPr>
      </w:pPr>
    </w:p>
    <w:p w14:paraId="4EB3F3B1" w14:textId="2FB8029C" w:rsidR="00D64D7C" w:rsidRDefault="00A44D97" w:rsidP="00D64D7C">
      <w:pPr>
        <w:pStyle w:val="Nadpis1"/>
      </w:pPr>
      <w:bookmarkStart w:id="26" w:name="_Toc96697147"/>
      <w:r>
        <w:t>POŽADAVKY NA INFORMAČNÍ MODEL</w:t>
      </w:r>
      <w:bookmarkEnd w:id="26"/>
    </w:p>
    <w:p w14:paraId="4148DDCF" w14:textId="31D7A82F" w:rsidR="007E66B0" w:rsidRDefault="007E66B0" w:rsidP="007E66B0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Definice struktury modelu je důležitá z hlediska pochopení tvorby a následného využití dat z modelu. Tato kapitola definuje nutné požadavky na dělení modelu, které je nutné dodržet. Je zde prostor pro doplnění dalších nastavení a předpisů pro tvorbu modelu. Smyslem této kapitoly je jednoznačně popsat a určit, jak a jakými nástroji informační model vzniká. Zároveň jsou zde definovány „startovací“ podmínky všech modelů pro zajištění konzistentnosti. Vždy je třeba mít definice v souladu s možnostmi zvoleného BIM nástroje. Pro snadnou orientaci v modelu požadujeme barevné odlišení profesí.</w:t>
      </w:r>
    </w:p>
    <w:p w14:paraId="395BE905" w14:textId="2C0389D5" w:rsidR="00837680" w:rsidRDefault="00837680" w:rsidP="00837680">
      <w:pPr>
        <w:pStyle w:val="Nadpis2"/>
      </w:pPr>
      <w:bookmarkStart w:id="27" w:name="_Toc96697148"/>
      <w:r>
        <w:t>METODIKA NÁZVOSLOVÍ MODELŮ</w:t>
      </w:r>
      <w:bookmarkEnd w:id="27"/>
    </w:p>
    <w:p w14:paraId="7CC26EB8" w14:textId="77777777" w:rsidR="00B04B01" w:rsidRDefault="00B04B01" w:rsidP="00B04B01">
      <w:pPr>
        <w:jc w:val="both"/>
        <w:rPr>
          <w:lang w:eastAsia="cs-CZ"/>
        </w:rPr>
      </w:pPr>
      <w:r>
        <w:rPr>
          <w:lang w:eastAsia="cs-CZ"/>
        </w:rPr>
        <w:t>Každý model bude mít jednoznačné označení. V případě členění modelů na více souborů musí být jednoznačně identifikovatelné.</w:t>
      </w:r>
    </w:p>
    <w:p w14:paraId="1ECB6A87" w14:textId="3EF05135" w:rsidR="00B04B01" w:rsidRPr="00B04B01" w:rsidRDefault="00B04B01" w:rsidP="00B04B01">
      <w:pPr>
        <w:jc w:val="both"/>
        <w:rPr>
          <w:lang w:eastAsia="cs-CZ"/>
        </w:rPr>
      </w:pPr>
      <w:r>
        <w:rPr>
          <w:lang w:eastAsia="cs-CZ"/>
        </w:rPr>
        <w:t>Pojmenování modelu musí minimálně obsahovat identifikátor projektu, projektového stupně, části dokumentace, identifikátoru PS/SO a identifikátor profese.</w:t>
      </w:r>
    </w:p>
    <w:p w14:paraId="1835D240" w14:textId="53B50C48" w:rsidR="008A61E4" w:rsidRPr="008A61E4" w:rsidRDefault="008A61E4" w:rsidP="008A61E4">
      <w:pPr>
        <w:rPr>
          <w:lang w:eastAsia="cs-CZ"/>
        </w:rPr>
      </w:pPr>
      <w:r w:rsidRPr="00B04B01">
        <w:rPr>
          <w:b/>
          <w:bCs/>
          <w:i/>
          <w:iCs/>
          <w:lang w:eastAsia="cs-CZ"/>
        </w:rPr>
        <w:t>V rámci strategie dělení modelů je potřeba jejich jednoznačná identifikace v rámci celého projektu. Je proto potřeba v této kapitole definovat jednoznačn</w:t>
      </w:r>
      <w:r w:rsidR="005F6BD0">
        <w:rPr>
          <w:b/>
          <w:bCs/>
          <w:i/>
          <w:iCs/>
          <w:lang w:eastAsia="cs-CZ"/>
        </w:rPr>
        <w:t>ou metodiku</w:t>
      </w:r>
      <w:r w:rsidRPr="00B04B01">
        <w:rPr>
          <w:b/>
          <w:bCs/>
          <w:i/>
          <w:iCs/>
          <w:lang w:eastAsia="cs-CZ"/>
        </w:rPr>
        <w:t xml:space="preserve"> značení modelů. Každý model musí být jednoznačně označen dle tohoto názvosloví. </w:t>
      </w:r>
    </w:p>
    <w:p w14:paraId="5374460A" w14:textId="118A78FF" w:rsidR="00D13823" w:rsidRDefault="00653CCD" w:rsidP="00A44D97">
      <w:pPr>
        <w:pStyle w:val="Nadpis2"/>
      </w:pPr>
      <w:bookmarkStart w:id="28" w:name="_Toc96697149"/>
      <w:r>
        <w:t>SEZNAM</w:t>
      </w:r>
      <w:r w:rsidR="00D13823">
        <w:t xml:space="preserve"> MODELŮ</w:t>
      </w:r>
      <w:bookmarkEnd w:id="28"/>
    </w:p>
    <w:p w14:paraId="064EB074" w14:textId="5E539732" w:rsidR="003947A6" w:rsidRDefault="00BC20BC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Seznam modelů, které jsou poj</w:t>
      </w:r>
      <w:r w:rsidR="007F54FB">
        <w:rPr>
          <w:b/>
          <w:i/>
          <w:lang w:eastAsia="cs-CZ"/>
        </w:rPr>
        <w:t>m</w:t>
      </w:r>
      <w:r>
        <w:rPr>
          <w:b/>
          <w:i/>
          <w:lang w:eastAsia="cs-CZ"/>
        </w:rPr>
        <w:t>enovány</w:t>
      </w:r>
      <w:r w:rsidR="008C378B">
        <w:rPr>
          <w:b/>
          <w:i/>
          <w:lang w:eastAsia="cs-CZ"/>
        </w:rPr>
        <w:t xml:space="preserve"> dle kapitoly „Metodika názvosloví modelů“</w:t>
      </w:r>
      <w:r w:rsidR="007F54FB">
        <w:rPr>
          <w:b/>
          <w:i/>
          <w:lang w:eastAsia="cs-CZ"/>
        </w:rPr>
        <w:t>.</w:t>
      </w:r>
      <w:r>
        <w:rPr>
          <w:b/>
          <w:i/>
          <w:lang w:eastAsia="cs-CZ"/>
        </w:rPr>
        <w:t xml:space="preserve"> </w:t>
      </w:r>
    </w:p>
    <w:p w14:paraId="47DC3447" w14:textId="77777777" w:rsidR="00AD29EB" w:rsidRPr="00A7652D" w:rsidRDefault="00AD29EB" w:rsidP="00A002E1">
      <w:pPr>
        <w:jc w:val="both"/>
        <w:rPr>
          <w:b/>
          <w:i/>
          <w:lang w:eastAsia="cs-CZ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20"/>
        <w:gridCol w:w="5374"/>
      </w:tblGrid>
      <w:tr w:rsidR="00522B35" w:rsidRPr="008C3C73" w14:paraId="734BB018" w14:textId="77777777" w:rsidTr="00B61E5F">
        <w:trPr>
          <w:trHeight w:val="282"/>
        </w:trPr>
        <w:tc>
          <w:tcPr>
            <w:tcW w:w="2364" w:type="pct"/>
            <w:shd w:val="clear" w:color="auto" w:fill="A6A6A6" w:themeFill="background1" w:themeFillShade="A6"/>
            <w:noWrap/>
            <w:vAlign w:val="center"/>
            <w:hideMark/>
          </w:tcPr>
          <w:p w14:paraId="1F03C559" w14:textId="7636B292" w:rsidR="00522B35" w:rsidRPr="008C3C73" w:rsidRDefault="00967472" w:rsidP="00A002E1">
            <w:pPr>
              <w:jc w:val="both"/>
              <w:rPr>
                <w:rFonts w:eastAsia="Times New Roman" w:cs="Times New Roman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Název</w:t>
            </w:r>
            <w:r w:rsidR="00522B35" w:rsidRPr="7E9F3E93"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 xml:space="preserve"> PS</w:t>
            </w:r>
            <w:r w:rsidR="00B70308"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/</w:t>
            </w:r>
            <w:r w:rsidR="00522B35" w:rsidRPr="7E9F3E93"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SO</w:t>
            </w:r>
          </w:p>
        </w:tc>
        <w:tc>
          <w:tcPr>
            <w:tcW w:w="2636" w:type="pct"/>
            <w:shd w:val="clear" w:color="auto" w:fill="A6A6A6" w:themeFill="background1" w:themeFillShade="A6"/>
          </w:tcPr>
          <w:p w14:paraId="6EB6BBB3" w14:textId="219B3531" w:rsidR="00522B35" w:rsidRPr="7E9F3E93" w:rsidRDefault="00522B35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 xml:space="preserve">Název </w:t>
            </w:r>
            <w:r w:rsidR="00B70308"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modelu</w:t>
            </w:r>
          </w:p>
        </w:tc>
      </w:tr>
      <w:tr w:rsidR="00522B35" w:rsidRPr="008C3C73" w14:paraId="712C9771" w14:textId="77777777" w:rsidTr="00B61E5F">
        <w:trPr>
          <w:trHeight w:val="317"/>
        </w:trPr>
        <w:tc>
          <w:tcPr>
            <w:tcW w:w="2364" w:type="pct"/>
            <w:shd w:val="clear" w:color="auto" w:fill="auto"/>
            <w:noWrap/>
            <w:vAlign w:val="center"/>
          </w:tcPr>
          <w:p w14:paraId="39AF827A" w14:textId="0B5461B0" w:rsidR="00522B35" w:rsidRPr="0064306C" w:rsidRDefault="00535811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2636" w:type="pct"/>
          </w:tcPr>
          <w:p w14:paraId="1D2D629B" w14:textId="52CD3D66" w:rsidR="00522B35" w:rsidRPr="0064306C" w:rsidRDefault="00535811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</w:tr>
      <w:tr w:rsidR="00522B35" w:rsidRPr="008C3C73" w14:paraId="5E1C44C6" w14:textId="77777777" w:rsidTr="00B61E5F">
        <w:trPr>
          <w:trHeight w:val="317"/>
        </w:trPr>
        <w:tc>
          <w:tcPr>
            <w:tcW w:w="2364" w:type="pct"/>
            <w:shd w:val="clear" w:color="auto" w:fill="auto"/>
            <w:noWrap/>
            <w:vAlign w:val="center"/>
          </w:tcPr>
          <w:p w14:paraId="56BAC0A9" w14:textId="3F3441CD" w:rsidR="00522B35" w:rsidRPr="0064306C" w:rsidRDefault="00535811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  <w:tc>
          <w:tcPr>
            <w:tcW w:w="2636" w:type="pct"/>
          </w:tcPr>
          <w:p w14:paraId="557E01EA" w14:textId="26B9496C" w:rsidR="00522B35" w:rsidRPr="0064306C" w:rsidRDefault="00535811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B70308">
              <w:rPr>
                <w:rFonts w:eastAsia="Times New Roman" w:cs="Calibri"/>
                <w:iCs/>
                <w:color w:val="FF0000"/>
                <w:sz w:val="24"/>
                <w:szCs w:val="24"/>
                <w:lang w:eastAsia="cs-CZ"/>
              </w:rPr>
              <w:t>XXX</w:t>
            </w:r>
          </w:p>
        </w:tc>
      </w:tr>
    </w:tbl>
    <w:p w14:paraId="09C67F06" w14:textId="77777777" w:rsidR="00522B35" w:rsidRPr="00522B35" w:rsidRDefault="00522B35" w:rsidP="00A002E1">
      <w:pPr>
        <w:jc w:val="both"/>
        <w:rPr>
          <w:lang w:eastAsia="cs-CZ"/>
        </w:rPr>
      </w:pPr>
    </w:p>
    <w:p w14:paraId="6715F77A" w14:textId="474FBC81" w:rsidR="00FA1C85" w:rsidRDefault="00FA1C85" w:rsidP="007E66B0">
      <w:pPr>
        <w:pStyle w:val="Nadpis2"/>
      </w:pPr>
      <w:bookmarkStart w:id="29" w:name="_Toc96697150"/>
      <w:r>
        <w:t>OBECNÉ</w:t>
      </w:r>
      <w:bookmarkEnd w:id="29"/>
    </w:p>
    <w:p w14:paraId="5B72244E" w14:textId="1F649AA7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 xml:space="preserve">Modely musí být kompaktní a tvořeny efektivně v rámci modelovacího nástroje. Jeden model v rámci zpracování projektu nesmí přesahovat velikost </w:t>
      </w:r>
      <w:r w:rsidR="009030CA">
        <w:rPr>
          <w:lang w:eastAsia="cs-CZ"/>
        </w:rPr>
        <w:t>200 MB</w:t>
      </w:r>
      <w:r>
        <w:rPr>
          <w:lang w:eastAsia="cs-CZ"/>
        </w:rPr>
        <w:t xml:space="preserve">. </w:t>
      </w:r>
    </w:p>
    <w:p w14:paraId="44E79E53" w14:textId="77777777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>Při předání modelů budou předány všechny podpůrné soubory využity k vytvoření modelů (záleží na modelovacím nástroji).</w:t>
      </w:r>
    </w:p>
    <w:p w14:paraId="58FF7681" w14:textId="0654350E" w:rsidR="00160FAA" w:rsidRP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 xml:space="preserve">Dělení modelů podle profesí bude minimálně na samostatný model za jednu profesi. </w:t>
      </w:r>
      <w:r w:rsidR="00CF3083">
        <w:rPr>
          <w:lang w:eastAsia="cs-CZ"/>
        </w:rPr>
        <w:t xml:space="preserve">Členění na dílčí modely bude rovněž respektovat </w:t>
      </w:r>
      <w:r w:rsidR="000F5F75">
        <w:rPr>
          <w:lang w:eastAsia="cs-CZ"/>
        </w:rPr>
        <w:t xml:space="preserve">dělení na </w:t>
      </w:r>
      <w:r w:rsidR="00A0265A">
        <w:rPr>
          <w:lang w:eastAsia="cs-CZ"/>
        </w:rPr>
        <w:t xml:space="preserve">stavební </w:t>
      </w:r>
      <w:r w:rsidR="000F5F75">
        <w:rPr>
          <w:lang w:eastAsia="cs-CZ"/>
        </w:rPr>
        <w:t>objekty</w:t>
      </w:r>
      <w:r w:rsidR="00006E2B">
        <w:rPr>
          <w:lang w:eastAsia="cs-CZ"/>
        </w:rPr>
        <w:t xml:space="preserve"> (stávající </w:t>
      </w:r>
      <w:r w:rsidR="00C77E13">
        <w:rPr>
          <w:lang w:eastAsia="cs-CZ"/>
        </w:rPr>
        <w:t xml:space="preserve">historická </w:t>
      </w:r>
      <w:r w:rsidR="00006E2B">
        <w:rPr>
          <w:lang w:eastAsia="cs-CZ"/>
        </w:rPr>
        <w:t>budova</w:t>
      </w:r>
      <w:r w:rsidR="00C77E13">
        <w:rPr>
          <w:lang w:eastAsia="cs-CZ"/>
        </w:rPr>
        <w:t xml:space="preserve"> školy</w:t>
      </w:r>
      <w:r w:rsidR="00006E2B">
        <w:rPr>
          <w:lang w:eastAsia="cs-CZ"/>
        </w:rPr>
        <w:t xml:space="preserve">, </w:t>
      </w:r>
      <w:r w:rsidR="00C77E13">
        <w:rPr>
          <w:lang w:eastAsia="cs-CZ"/>
        </w:rPr>
        <w:t>no</w:t>
      </w:r>
      <w:r w:rsidR="00E40F70">
        <w:rPr>
          <w:lang w:eastAsia="cs-CZ"/>
        </w:rPr>
        <w:t>vý pavilon budovy školy, apod.)</w:t>
      </w:r>
      <w:r w:rsidR="00DC6E04">
        <w:rPr>
          <w:lang w:eastAsia="cs-CZ"/>
        </w:rPr>
        <w:t>.</w:t>
      </w:r>
      <w:r w:rsidR="007566FE">
        <w:rPr>
          <w:lang w:eastAsia="cs-CZ"/>
        </w:rPr>
        <w:t xml:space="preserve"> </w:t>
      </w:r>
      <w:r>
        <w:rPr>
          <w:lang w:eastAsia="cs-CZ"/>
        </w:rPr>
        <w:t xml:space="preserve">Další členění v rámci jedné profese na více modelů není nijak limitováno. </w:t>
      </w:r>
    </w:p>
    <w:p w14:paraId="3698EDAD" w14:textId="121C4322" w:rsidR="00E10935" w:rsidRPr="00E10935" w:rsidRDefault="00E10935" w:rsidP="00A002E1">
      <w:pPr>
        <w:jc w:val="both"/>
        <w:rPr>
          <w:lang w:eastAsia="cs-CZ"/>
        </w:rPr>
      </w:pPr>
      <w:r>
        <w:rPr>
          <w:lang w:eastAsia="cs-CZ"/>
        </w:rPr>
        <w:t>Model bude zpracován pro každou profesní část projektu. Modely budou mezi sebou plně zkoordinovány</w:t>
      </w:r>
      <w:r w:rsidR="000D7713">
        <w:rPr>
          <w:lang w:eastAsia="cs-CZ"/>
        </w:rPr>
        <w:t xml:space="preserve"> dle kapitoly </w:t>
      </w:r>
      <w:r w:rsidR="001632CB">
        <w:rPr>
          <w:lang w:eastAsia="cs-CZ"/>
        </w:rPr>
        <w:t>„Způsob koordinace“</w:t>
      </w:r>
      <w:r w:rsidR="000D7713">
        <w:rPr>
          <w:lang w:eastAsia="cs-CZ"/>
        </w:rPr>
        <w:t>.</w:t>
      </w:r>
      <w:r w:rsidR="00FD01CE">
        <w:rPr>
          <w:lang w:eastAsia="cs-CZ"/>
        </w:rPr>
        <w:t xml:space="preserve"> Všechny modely musí splňovat obsah tohoto dokumentu.</w:t>
      </w:r>
    </w:p>
    <w:p w14:paraId="3312B687" w14:textId="70831966" w:rsidR="00D13823" w:rsidRDefault="00D13823" w:rsidP="00A002E1">
      <w:pPr>
        <w:jc w:val="both"/>
        <w:rPr>
          <w:lang w:eastAsia="cs-CZ"/>
        </w:rPr>
      </w:pPr>
      <w:r>
        <w:rPr>
          <w:lang w:eastAsia="cs-CZ"/>
        </w:rPr>
        <w:t xml:space="preserve">Každý model je </w:t>
      </w:r>
      <w:r w:rsidR="004E75A3">
        <w:rPr>
          <w:lang w:eastAsia="cs-CZ"/>
        </w:rPr>
        <w:t xml:space="preserve">tvořen pomocí </w:t>
      </w:r>
      <w:r w:rsidR="00D6446C">
        <w:rPr>
          <w:lang w:eastAsia="cs-CZ"/>
        </w:rPr>
        <w:t>prvků</w:t>
      </w:r>
      <w:r w:rsidR="004E75A3">
        <w:rPr>
          <w:lang w:eastAsia="cs-CZ"/>
        </w:rPr>
        <w:t>, které jsou reprez</w:t>
      </w:r>
      <w:r w:rsidR="008818A8">
        <w:rPr>
          <w:lang w:eastAsia="cs-CZ"/>
        </w:rPr>
        <w:t>e</w:t>
      </w:r>
      <w:r w:rsidR="004E75A3">
        <w:rPr>
          <w:lang w:eastAsia="cs-CZ"/>
        </w:rPr>
        <w:t xml:space="preserve">ntovány </w:t>
      </w:r>
      <w:r w:rsidR="008818A8">
        <w:rPr>
          <w:lang w:eastAsia="cs-CZ"/>
        </w:rPr>
        <w:t xml:space="preserve">svojí </w:t>
      </w:r>
      <w:r w:rsidR="00622FC5">
        <w:rPr>
          <w:lang w:eastAsia="cs-CZ"/>
        </w:rPr>
        <w:t xml:space="preserve">3D </w:t>
      </w:r>
      <w:r w:rsidR="004E75A3">
        <w:rPr>
          <w:lang w:eastAsia="cs-CZ"/>
        </w:rPr>
        <w:t>grafik</w:t>
      </w:r>
      <w:r w:rsidR="008818A8">
        <w:rPr>
          <w:lang w:eastAsia="cs-CZ"/>
        </w:rPr>
        <w:t>ou a připojenými informacemi.</w:t>
      </w:r>
      <w:r>
        <w:rPr>
          <w:lang w:eastAsia="cs-CZ"/>
        </w:rPr>
        <w:t xml:space="preserve"> </w:t>
      </w:r>
      <w:r w:rsidR="00333B48">
        <w:rPr>
          <w:lang w:eastAsia="cs-CZ"/>
        </w:rPr>
        <w:t xml:space="preserve">Grafickou </w:t>
      </w:r>
      <w:r w:rsidR="009748E7">
        <w:rPr>
          <w:lang w:eastAsia="cs-CZ"/>
        </w:rPr>
        <w:t xml:space="preserve">podrobnost </w:t>
      </w:r>
      <w:r w:rsidR="00E5251A">
        <w:rPr>
          <w:lang w:eastAsia="cs-CZ"/>
        </w:rPr>
        <w:t>prvků</w:t>
      </w:r>
      <w:r w:rsidR="009748E7">
        <w:rPr>
          <w:lang w:eastAsia="cs-CZ"/>
        </w:rPr>
        <w:t xml:space="preserve"> je </w:t>
      </w:r>
      <w:r w:rsidR="0097422F">
        <w:rPr>
          <w:lang w:eastAsia="cs-CZ"/>
        </w:rPr>
        <w:t>potřeba obecně volit tak, aby plnila zadané cíle</w:t>
      </w:r>
      <w:r w:rsidR="00DA2AB6">
        <w:rPr>
          <w:lang w:eastAsia="cs-CZ"/>
        </w:rPr>
        <w:t xml:space="preserve"> a legislativní požadavky</w:t>
      </w:r>
      <w:r w:rsidR="0097422F">
        <w:rPr>
          <w:lang w:eastAsia="cs-CZ"/>
        </w:rPr>
        <w:t>. To samé platí pro informační podrobnost</w:t>
      </w:r>
      <w:r w:rsidR="00DA2AB6">
        <w:rPr>
          <w:lang w:eastAsia="cs-CZ"/>
        </w:rPr>
        <w:t xml:space="preserve"> </w:t>
      </w:r>
      <w:r w:rsidR="00E5251A">
        <w:rPr>
          <w:lang w:eastAsia="cs-CZ"/>
        </w:rPr>
        <w:t>prvků</w:t>
      </w:r>
      <w:r w:rsidR="00282F33">
        <w:rPr>
          <w:lang w:eastAsia="cs-CZ"/>
        </w:rPr>
        <w:t>.</w:t>
      </w:r>
    </w:p>
    <w:p w14:paraId="55FD4CA5" w14:textId="3659AB25" w:rsidR="00FC4ECB" w:rsidRDefault="002D500C" w:rsidP="00A002E1">
      <w:pPr>
        <w:jc w:val="both"/>
        <w:rPr>
          <w:lang w:eastAsia="cs-CZ"/>
        </w:rPr>
      </w:pPr>
      <w:r>
        <w:rPr>
          <w:lang w:eastAsia="cs-CZ"/>
        </w:rPr>
        <w:t xml:space="preserve">Obecně lze říci, že model je tvořen tak, jak je </w:t>
      </w:r>
      <w:r w:rsidR="005C4649">
        <w:rPr>
          <w:lang w:eastAsia="cs-CZ"/>
        </w:rPr>
        <w:t>realizována stavba a rozhraní konstrukcí odpovídá skutečnému rozhraní.</w:t>
      </w:r>
      <w:r w:rsidR="00AC6EBD">
        <w:rPr>
          <w:lang w:eastAsia="cs-CZ"/>
        </w:rPr>
        <w:t xml:space="preserve"> Pokud jsou případy, kdy to není možné, je potřeba tyto odchylky specifikovat a jasně popsat </w:t>
      </w:r>
      <w:r w:rsidR="00282F33">
        <w:rPr>
          <w:lang w:eastAsia="cs-CZ"/>
        </w:rPr>
        <w:t>v</w:t>
      </w:r>
      <w:r w:rsidR="00AC6EBD">
        <w:rPr>
          <w:lang w:eastAsia="cs-CZ"/>
        </w:rPr>
        <w:t xml:space="preserve"> kapitole </w:t>
      </w:r>
      <w:r w:rsidR="009E213C">
        <w:rPr>
          <w:lang w:eastAsia="cs-CZ"/>
        </w:rPr>
        <w:t>„Grafická podrobnost modelu“.</w:t>
      </w:r>
      <w:r w:rsidR="009930F4">
        <w:rPr>
          <w:lang w:eastAsia="cs-CZ"/>
        </w:rPr>
        <w:t xml:space="preserve"> Dále platí, že jednotlivé modelové prvky budou umístěny vždy v odpovídajícím podlaží a prvky vedoucí přes více podlaží budou výškově děle</w:t>
      </w:r>
      <w:r w:rsidR="00067E86">
        <w:rPr>
          <w:lang w:eastAsia="cs-CZ"/>
        </w:rPr>
        <w:t>ny (např. sloupy, stěny, apod.)</w:t>
      </w:r>
    </w:p>
    <w:p w14:paraId="781B07EE" w14:textId="061F813B" w:rsidR="00C84AD4" w:rsidRDefault="00C84AD4" w:rsidP="007E66B0">
      <w:pPr>
        <w:pStyle w:val="Nadpis2"/>
      </w:pPr>
      <w:bookmarkStart w:id="30" w:name="_Toc96697151"/>
      <w:r>
        <w:t>OSOVÝ SYSTÉM</w:t>
      </w:r>
      <w:bookmarkEnd w:id="30"/>
    </w:p>
    <w:p w14:paraId="01AD6299" w14:textId="47E10E4B" w:rsidR="007E0297" w:rsidRDefault="007E0297" w:rsidP="00A002E1">
      <w:pPr>
        <w:jc w:val="both"/>
        <w:rPr>
          <w:lang w:eastAsia="cs-CZ"/>
        </w:rPr>
      </w:pPr>
      <w:r>
        <w:rPr>
          <w:lang w:eastAsia="cs-CZ"/>
        </w:rPr>
        <w:t>Osový systém bude umístěn ve středu prostoru modelovacího nástroje.</w:t>
      </w:r>
      <w:r w:rsidR="00435A08">
        <w:rPr>
          <w:lang w:eastAsia="cs-CZ"/>
        </w:rPr>
        <w:t xml:space="preserve"> Názvy os budou ve všech modelech shodné.</w:t>
      </w:r>
    </w:p>
    <w:p w14:paraId="1FEE3568" w14:textId="608AE70D" w:rsidR="005B065D" w:rsidRDefault="00E8131B" w:rsidP="007E66B0">
      <w:pPr>
        <w:pStyle w:val="Nadpis2"/>
      </w:pPr>
      <w:bookmarkStart w:id="31" w:name="_Toc96697152"/>
      <w:r>
        <w:t>PODLAŽÍ</w:t>
      </w:r>
      <w:bookmarkEnd w:id="31"/>
    </w:p>
    <w:p w14:paraId="62EF1130" w14:textId="00A9035C" w:rsidR="005B065D" w:rsidRDefault="005B065D" w:rsidP="00A002E1">
      <w:pPr>
        <w:jc w:val="both"/>
        <w:rPr>
          <w:lang w:eastAsia="cs-CZ"/>
        </w:rPr>
      </w:pPr>
      <w:r>
        <w:rPr>
          <w:lang w:eastAsia="cs-CZ"/>
        </w:rPr>
        <w:t xml:space="preserve">Podlaží jsou definovaná k horní hraně </w:t>
      </w:r>
      <w:r w:rsidR="00AB74E6">
        <w:rPr>
          <w:lang w:eastAsia="cs-CZ"/>
        </w:rPr>
        <w:t>nášlapné vrstvy podlahy</w:t>
      </w:r>
      <w:r w:rsidR="005D5780">
        <w:rPr>
          <w:lang w:eastAsia="cs-CZ"/>
        </w:rPr>
        <w:t>. V případě zalomení nášlapné vrstvy podlahy rozhoduje převažující plocha</w:t>
      </w:r>
      <w:r w:rsidR="00AA35CD">
        <w:rPr>
          <w:lang w:eastAsia="cs-CZ"/>
        </w:rPr>
        <w:t>, ke které se připne příslušnost podlaží</w:t>
      </w:r>
      <w:r w:rsidR="00742EC4">
        <w:rPr>
          <w:lang w:eastAsia="cs-CZ"/>
        </w:rPr>
        <w:t xml:space="preserve">, případně jiné řešení po odsouhlasení </w:t>
      </w:r>
      <w:r w:rsidR="00BB50F4">
        <w:rPr>
          <w:lang w:eastAsia="cs-CZ"/>
        </w:rPr>
        <w:t>objednatelem</w:t>
      </w:r>
      <w:r w:rsidR="00AA35CD">
        <w:rPr>
          <w:lang w:eastAsia="cs-CZ"/>
        </w:rPr>
        <w:t xml:space="preserve">. Není dovolené </w:t>
      </w:r>
      <w:r w:rsidR="00331117">
        <w:rPr>
          <w:lang w:eastAsia="cs-CZ"/>
        </w:rPr>
        <w:t>odsadit podlaží od horní hrany nášlapné vrstvy podlahy. Pomocná podlaží jsou povolena po předchozím odsouhlasení</w:t>
      </w:r>
      <w:r w:rsidR="00FD5C70">
        <w:rPr>
          <w:lang w:eastAsia="cs-CZ"/>
        </w:rPr>
        <w:t xml:space="preserve"> </w:t>
      </w:r>
      <w:r w:rsidR="00BB50F4">
        <w:rPr>
          <w:lang w:eastAsia="cs-CZ"/>
        </w:rPr>
        <w:t>objednatelem</w:t>
      </w:r>
      <w:r w:rsidR="00FD5C70">
        <w:rPr>
          <w:lang w:eastAsia="cs-CZ"/>
        </w:rPr>
        <w:t>.</w:t>
      </w:r>
    </w:p>
    <w:p w14:paraId="7421FFB4" w14:textId="1A89D9F9" w:rsidR="00FD5C70" w:rsidRDefault="00FD5C70" w:rsidP="00A002E1">
      <w:pPr>
        <w:jc w:val="both"/>
        <w:rPr>
          <w:lang w:eastAsia="cs-CZ"/>
        </w:rPr>
      </w:pPr>
      <w:r>
        <w:rPr>
          <w:lang w:eastAsia="cs-CZ"/>
        </w:rPr>
        <w:t>Relativní výška</w:t>
      </w:r>
      <w:r w:rsidR="00F86ACF" w:rsidRPr="00F86ACF">
        <w:rPr>
          <w:lang w:eastAsia="cs-CZ"/>
        </w:rPr>
        <w:t xml:space="preserve"> ±</w:t>
      </w:r>
      <w:r w:rsidR="00F86ACF">
        <w:rPr>
          <w:lang w:eastAsia="cs-CZ"/>
        </w:rPr>
        <w:t>0,000 odpovídá</w:t>
      </w:r>
      <w:r w:rsidR="005D693A">
        <w:rPr>
          <w:lang w:eastAsia="cs-CZ"/>
        </w:rPr>
        <w:t xml:space="preserve"> prvnímu nadzemnímu podlaží. Podlaží ponese informaci i o své výšce </w:t>
      </w:r>
      <w:r w:rsidR="00E8131B">
        <w:rPr>
          <w:lang w:eastAsia="cs-CZ"/>
        </w:rPr>
        <w:t>dle zvoleného výškového systému dle kapitoly</w:t>
      </w:r>
      <w:r w:rsidR="00211E29">
        <w:rPr>
          <w:lang w:eastAsia="cs-CZ"/>
        </w:rPr>
        <w:t xml:space="preserve"> 8</w:t>
      </w:r>
      <w:r w:rsidR="00F5259B">
        <w:rPr>
          <w:lang w:eastAsia="cs-CZ"/>
        </w:rPr>
        <w:t>.</w:t>
      </w:r>
    </w:p>
    <w:p w14:paraId="1F3C68C9" w14:textId="4A720A94" w:rsidR="007B4372" w:rsidRDefault="00F5259B" w:rsidP="00A002E1">
      <w:pPr>
        <w:jc w:val="both"/>
        <w:rPr>
          <w:lang w:eastAsia="cs-CZ"/>
        </w:rPr>
      </w:pPr>
      <w:r>
        <w:rPr>
          <w:lang w:eastAsia="cs-CZ"/>
        </w:rPr>
        <w:t>Pojmenování podlaží bude shodné ve všech modelech.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20"/>
        <w:gridCol w:w="5374"/>
      </w:tblGrid>
      <w:tr w:rsidR="007B4372" w:rsidRPr="008C3C73" w14:paraId="686C0F5E" w14:textId="77777777" w:rsidTr="00B61E5F">
        <w:trPr>
          <w:trHeight w:val="282"/>
        </w:trPr>
        <w:tc>
          <w:tcPr>
            <w:tcW w:w="2364" w:type="pct"/>
            <w:shd w:val="clear" w:color="auto" w:fill="A6A6A6" w:themeFill="background1" w:themeFillShade="A6"/>
            <w:noWrap/>
            <w:vAlign w:val="center"/>
            <w:hideMark/>
          </w:tcPr>
          <w:p w14:paraId="449713B2" w14:textId="29D5BD52" w:rsidR="007B4372" w:rsidRPr="008C3C73" w:rsidRDefault="007B4372" w:rsidP="00A002E1">
            <w:pPr>
              <w:jc w:val="both"/>
              <w:rPr>
                <w:rFonts w:eastAsia="Times New Roman" w:cs="Times New Roman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Název podlaží</w:t>
            </w:r>
          </w:p>
        </w:tc>
        <w:tc>
          <w:tcPr>
            <w:tcW w:w="2636" w:type="pct"/>
            <w:shd w:val="clear" w:color="auto" w:fill="A6A6A6" w:themeFill="background1" w:themeFillShade="A6"/>
          </w:tcPr>
          <w:p w14:paraId="72DB76DE" w14:textId="01A375F6" w:rsidR="007B4372" w:rsidRPr="7E9F3E93" w:rsidRDefault="007B4372" w:rsidP="00A002E1">
            <w:pPr>
              <w:jc w:val="both"/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sz w:val="24"/>
                <w:szCs w:val="24"/>
                <w:lang w:eastAsia="cs-CZ"/>
              </w:rPr>
              <w:t>Označení v modelu</w:t>
            </w:r>
          </w:p>
        </w:tc>
      </w:tr>
      <w:tr w:rsidR="007B4372" w:rsidRPr="008C3C73" w14:paraId="61F72F07" w14:textId="77777777" w:rsidTr="00B61E5F">
        <w:trPr>
          <w:trHeight w:val="317"/>
        </w:trPr>
        <w:tc>
          <w:tcPr>
            <w:tcW w:w="2364" w:type="pct"/>
            <w:shd w:val="clear" w:color="auto" w:fill="auto"/>
            <w:noWrap/>
            <w:vAlign w:val="center"/>
          </w:tcPr>
          <w:p w14:paraId="14967892" w14:textId="3DD0B74F" w:rsidR="007B4372" w:rsidRPr="007F0316" w:rsidRDefault="005400AF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2636" w:type="pct"/>
          </w:tcPr>
          <w:p w14:paraId="6B9C3055" w14:textId="1E2BF529" w:rsidR="007B4372" w:rsidRPr="007F0316" w:rsidRDefault="005400AF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7B4372" w:rsidRPr="008C3C73" w14:paraId="438F142C" w14:textId="77777777" w:rsidTr="00B61E5F">
        <w:trPr>
          <w:trHeight w:val="317"/>
        </w:trPr>
        <w:tc>
          <w:tcPr>
            <w:tcW w:w="2364" w:type="pct"/>
            <w:shd w:val="clear" w:color="auto" w:fill="auto"/>
            <w:noWrap/>
            <w:vAlign w:val="center"/>
          </w:tcPr>
          <w:p w14:paraId="62D40D03" w14:textId="57FD62EC" w:rsidR="007B4372" w:rsidRPr="007F0316" w:rsidRDefault="005400AF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2636" w:type="pct"/>
          </w:tcPr>
          <w:p w14:paraId="7C041463" w14:textId="24697EB1" w:rsidR="007B4372" w:rsidRPr="007F0316" w:rsidRDefault="005400AF" w:rsidP="00A002E1">
            <w:pPr>
              <w:jc w:val="both"/>
              <w:rPr>
                <w:rFonts w:eastAsia="Times New Roman" w:cs="Times New Roman"/>
                <w:bCs/>
                <w:color w:val="FF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</w:tbl>
    <w:p w14:paraId="140CA809" w14:textId="77777777" w:rsidR="007B4372" w:rsidRDefault="007B4372" w:rsidP="00A002E1">
      <w:pPr>
        <w:jc w:val="both"/>
        <w:rPr>
          <w:lang w:eastAsia="cs-CZ"/>
        </w:rPr>
      </w:pPr>
    </w:p>
    <w:p w14:paraId="35A60CA6" w14:textId="244DC4A3" w:rsidR="007C20A4" w:rsidRDefault="007C20A4" w:rsidP="007E66B0">
      <w:pPr>
        <w:pStyle w:val="Nadpis2"/>
      </w:pPr>
      <w:bookmarkStart w:id="32" w:name="_Toc96697153"/>
      <w:r>
        <w:t>UMÍSTĚNÍ MODELU</w:t>
      </w:r>
      <w:bookmarkEnd w:id="32"/>
    </w:p>
    <w:p w14:paraId="567D6240" w14:textId="7A67C339" w:rsidR="007C20A4" w:rsidRDefault="007C20A4" w:rsidP="00A002E1">
      <w:pPr>
        <w:jc w:val="both"/>
        <w:rPr>
          <w:lang w:eastAsia="cs-CZ"/>
        </w:rPr>
      </w:pPr>
      <w:r>
        <w:rPr>
          <w:lang w:eastAsia="cs-CZ"/>
        </w:rPr>
        <w:t xml:space="preserve">Model bude v modelovacím prostoru orientován </w:t>
      </w:r>
      <w:r w:rsidR="002B45D2">
        <w:rPr>
          <w:lang w:eastAsia="cs-CZ"/>
        </w:rPr>
        <w:t>tak, že podélná osa navrhovaného</w:t>
      </w:r>
      <w:r w:rsidR="007C1CD9">
        <w:rPr>
          <w:lang w:eastAsia="cs-CZ"/>
        </w:rPr>
        <w:t xml:space="preserve"> objektu</w:t>
      </w:r>
      <w:r w:rsidR="00F27352">
        <w:rPr>
          <w:lang w:eastAsia="cs-CZ"/>
        </w:rPr>
        <w:t xml:space="preserve"> bude </w:t>
      </w:r>
      <w:r w:rsidR="004B6ECA">
        <w:rPr>
          <w:lang w:eastAsia="cs-CZ"/>
        </w:rPr>
        <w:t xml:space="preserve">shodná s pomyslnou vodorovnou osou modelovacího prostoru. </w:t>
      </w:r>
    </w:p>
    <w:p w14:paraId="79B96235" w14:textId="3F02E2F5" w:rsidR="004B6ECA" w:rsidRDefault="004B6ECA" w:rsidP="00A002E1">
      <w:pPr>
        <w:jc w:val="both"/>
        <w:rPr>
          <w:lang w:eastAsia="cs-CZ"/>
        </w:rPr>
      </w:pPr>
      <w:r>
        <w:rPr>
          <w:lang w:eastAsia="cs-CZ"/>
        </w:rPr>
        <w:t>Skutečný sever bude navázán na všechny půdorysné pohledy</w:t>
      </w:r>
      <w:r w:rsidR="004119C9">
        <w:rPr>
          <w:lang w:eastAsia="cs-CZ"/>
        </w:rPr>
        <w:t>.</w:t>
      </w:r>
    </w:p>
    <w:p w14:paraId="24957F5A" w14:textId="056F59B6" w:rsidR="005E4DF5" w:rsidRPr="005E4DF5" w:rsidRDefault="312BFFA8" w:rsidP="003735F3">
      <w:pPr>
        <w:pStyle w:val="Nadpis2"/>
      </w:pPr>
      <w:bookmarkStart w:id="33" w:name="_Toc96697154"/>
      <w:r w:rsidRPr="312BFFA8">
        <w:t>GRAFICKÁ PODROBNOST MODEL</w:t>
      </w:r>
      <w:r w:rsidR="005E4DF5">
        <w:t>U</w:t>
      </w:r>
      <w:bookmarkEnd w:id="33"/>
    </w:p>
    <w:p w14:paraId="2E06F922" w14:textId="2CBAC274" w:rsidR="312BFFA8" w:rsidRDefault="312BFFA8" w:rsidP="00A002E1">
      <w:pPr>
        <w:jc w:val="both"/>
        <w:rPr>
          <w:lang w:eastAsia="cs-CZ"/>
        </w:rPr>
      </w:pPr>
      <w:r w:rsidRPr="008B61BF">
        <w:rPr>
          <w:lang w:eastAsia="cs-CZ"/>
        </w:rPr>
        <w:t>Grafická podrobnost pro jednotlivé stupně bude odpovídat dle vyhlášky č.146/2008 Sb</w:t>
      </w:r>
      <w:r w:rsidR="006D1579">
        <w:rPr>
          <w:lang w:eastAsia="cs-CZ"/>
        </w:rPr>
        <w:t>.</w:t>
      </w:r>
      <w:r w:rsidR="00B96A56">
        <w:rPr>
          <w:lang w:eastAsia="cs-CZ"/>
        </w:rPr>
        <w:t>,</w:t>
      </w:r>
      <w:r w:rsidR="0026442D" w:rsidRPr="0026442D">
        <w:t xml:space="preserve"> </w:t>
      </w:r>
      <w:r w:rsidR="0026442D" w:rsidRPr="0026442D">
        <w:rPr>
          <w:lang w:eastAsia="cs-CZ"/>
        </w:rPr>
        <w:t>o rozsahu a obsahu projektové dokumentace dopravních staveb</w:t>
      </w:r>
      <w:r w:rsidRPr="008B61BF">
        <w:rPr>
          <w:lang w:eastAsia="cs-CZ"/>
        </w:rPr>
        <w:t xml:space="preserve"> a </w:t>
      </w:r>
      <w:r w:rsidR="00B96A56">
        <w:rPr>
          <w:lang w:eastAsia="cs-CZ"/>
        </w:rPr>
        <w:t xml:space="preserve">vyhlášky </w:t>
      </w:r>
      <w:r w:rsidRPr="008B61BF">
        <w:rPr>
          <w:lang w:eastAsia="cs-CZ"/>
        </w:rPr>
        <w:t>č.</w:t>
      </w:r>
      <w:r w:rsidR="00B96A56">
        <w:rPr>
          <w:lang w:eastAsia="cs-CZ"/>
        </w:rPr>
        <w:t xml:space="preserve"> </w:t>
      </w:r>
      <w:r w:rsidRPr="008B61BF">
        <w:rPr>
          <w:lang w:eastAsia="cs-CZ"/>
        </w:rPr>
        <w:t>499/2006 Sb.</w:t>
      </w:r>
      <w:r w:rsidR="00B96A56">
        <w:rPr>
          <w:lang w:eastAsia="cs-CZ"/>
        </w:rPr>
        <w:t>,</w:t>
      </w:r>
      <w:r w:rsidRPr="008B61BF">
        <w:rPr>
          <w:lang w:eastAsia="cs-CZ"/>
        </w:rPr>
        <w:t xml:space="preserve"> </w:t>
      </w:r>
      <w:r w:rsidR="00E61CC0" w:rsidRPr="00E61CC0">
        <w:rPr>
          <w:lang w:eastAsia="cs-CZ"/>
        </w:rPr>
        <w:t>o dokumentaci staveb</w:t>
      </w:r>
      <w:r w:rsidR="002621DD">
        <w:rPr>
          <w:lang w:eastAsia="cs-CZ"/>
        </w:rPr>
        <w:t xml:space="preserve"> </w:t>
      </w:r>
      <w:r w:rsidRPr="008B61BF">
        <w:rPr>
          <w:lang w:eastAsia="cs-CZ"/>
        </w:rPr>
        <w:t>v</w:t>
      </w:r>
      <w:r w:rsidR="009D6DE2">
        <w:rPr>
          <w:lang w:eastAsia="cs-CZ"/>
        </w:rPr>
        <w:t>e znění pozdějších předpisů</w:t>
      </w:r>
      <w:r w:rsidRPr="008B61BF">
        <w:rPr>
          <w:lang w:eastAsia="cs-CZ"/>
        </w:rPr>
        <w:t>.</w:t>
      </w:r>
      <w:r w:rsidR="002C345F">
        <w:rPr>
          <w:lang w:eastAsia="cs-CZ"/>
        </w:rPr>
        <w:t xml:space="preserve"> </w:t>
      </w:r>
    </w:p>
    <w:p w14:paraId="307490FB" w14:textId="4226175B" w:rsidR="009163D3" w:rsidRDefault="009163D3" w:rsidP="00A002E1">
      <w:pPr>
        <w:jc w:val="both"/>
        <w:rPr>
          <w:lang w:eastAsia="cs-CZ"/>
        </w:rPr>
      </w:pPr>
      <w:r>
        <w:rPr>
          <w:lang w:eastAsia="cs-CZ"/>
        </w:rPr>
        <w:t>Detailnost</w:t>
      </w:r>
      <w:r w:rsidR="00646EDD">
        <w:rPr>
          <w:lang w:eastAsia="cs-CZ"/>
        </w:rPr>
        <w:t xml:space="preserve"> jednotlivých elementů je stanovena na 50</w:t>
      </w:r>
      <w:r w:rsidR="00223B22">
        <w:rPr>
          <w:lang w:eastAsia="cs-CZ"/>
        </w:rPr>
        <w:t xml:space="preserve"> </w:t>
      </w:r>
      <w:r w:rsidR="00646EDD">
        <w:rPr>
          <w:lang w:eastAsia="cs-CZ"/>
        </w:rPr>
        <w:t>mm.</w:t>
      </w:r>
      <w:r w:rsidR="00260D46">
        <w:rPr>
          <w:lang w:eastAsia="cs-CZ"/>
        </w:rPr>
        <w:t xml:space="preserve"> Znamená to, že není nutn</w:t>
      </w:r>
      <w:r w:rsidR="00183822">
        <w:rPr>
          <w:lang w:eastAsia="cs-CZ"/>
        </w:rPr>
        <w:t>é modelovat všechny detaily, které jsou menší než tento rozměr</w:t>
      </w:r>
      <w:r w:rsidR="00671FF2">
        <w:rPr>
          <w:lang w:eastAsia="cs-CZ"/>
        </w:rPr>
        <w:t xml:space="preserve"> a je možné do jisté míry prvky zjednodušovat</w:t>
      </w:r>
      <w:r w:rsidR="00AE3048">
        <w:rPr>
          <w:lang w:eastAsia="cs-CZ"/>
        </w:rPr>
        <w:t xml:space="preserve">. Vždycky je potřeba mít na mysli, aby zjednodušení umožnilo plnit stanovené cíle. </w:t>
      </w:r>
      <w:r w:rsidR="003228B7">
        <w:rPr>
          <w:lang w:eastAsia="cs-CZ"/>
        </w:rPr>
        <w:t>Míra zjednodušení musí být odsouhlasena Zhotovitelem.</w:t>
      </w:r>
    </w:p>
    <w:p w14:paraId="3B3B096D" w14:textId="33C8B066" w:rsidR="00AC5F69" w:rsidRDefault="00AC5F69" w:rsidP="00A002E1">
      <w:pPr>
        <w:jc w:val="both"/>
        <w:rPr>
          <w:lang w:eastAsia="cs-CZ"/>
        </w:rPr>
      </w:pPr>
      <w:r>
        <w:rPr>
          <w:lang w:eastAsia="cs-CZ"/>
        </w:rPr>
        <w:t xml:space="preserve">Další požadavky na tvorbu modelů jsou </w:t>
      </w:r>
      <w:r w:rsidR="005A727C">
        <w:rPr>
          <w:lang w:eastAsia="cs-CZ"/>
        </w:rPr>
        <w:t xml:space="preserve">zmíněny v následujících podkapitolách dle jednotlivých </w:t>
      </w:r>
      <w:r w:rsidR="00FD7000">
        <w:rPr>
          <w:lang w:eastAsia="cs-CZ"/>
        </w:rPr>
        <w:t>logických celků</w:t>
      </w:r>
      <w:r w:rsidR="005A727C">
        <w:rPr>
          <w:lang w:eastAsia="cs-CZ"/>
        </w:rPr>
        <w:t>.</w:t>
      </w:r>
      <w:r w:rsidR="00E661FF">
        <w:rPr>
          <w:lang w:eastAsia="cs-CZ"/>
        </w:rPr>
        <w:t xml:space="preserve"> Jsou definovány požadavky</w:t>
      </w:r>
      <w:r w:rsidR="00894018">
        <w:rPr>
          <w:lang w:eastAsia="cs-CZ"/>
        </w:rPr>
        <w:t xml:space="preserve"> na významné prvky modelu</w:t>
      </w:r>
      <w:r w:rsidR="00AC2B35">
        <w:rPr>
          <w:lang w:eastAsia="cs-CZ"/>
        </w:rPr>
        <w:t>.</w:t>
      </w:r>
      <w:r w:rsidR="00A35F9F">
        <w:rPr>
          <w:lang w:eastAsia="cs-CZ"/>
        </w:rPr>
        <w:t xml:space="preserve"> </w:t>
      </w:r>
      <w:r w:rsidR="00AC2B35">
        <w:rPr>
          <w:lang w:eastAsia="cs-CZ"/>
        </w:rPr>
        <w:t>N</w:t>
      </w:r>
      <w:r w:rsidR="00A35F9F">
        <w:rPr>
          <w:lang w:eastAsia="cs-CZ"/>
        </w:rPr>
        <w:t xml:space="preserve">ejsou zde uvedeny všechny </w:t>
      </w:r>
      <w:r w:rsidR="00AC2B35">
        <w:rPr>
          <w:lang w:eastAsia="cs-CZ"/>
        </w:rPr>
        <w:t>prvky</w:t>
      </w:r>
      <w:r w:rsidR="00A35F9F">
        <w:rPr>
          <w:lang w:eastAsia="cs-CZ"/>
        </w:rPr>
        <w:t xml:space="preserve">, z kterých se model skládá. Pokud není definováno jinak, zhotovitel dané </w:t>
      </w:r>
      <w:r w:rsidR="00AC2B35">
        <w:rPr>
          <w:lang w:eastAsia="cs-CZ"/>
        </w:rPr>
        <w:t>prvk</w:t>
      </w:r>
      <w:r w:rsidR="00A35F9F">
        <w:rPr>
          <w:lang w:eastAsia="cs-CZ"/>
        </w:rPr>
        <w:t xml:space="preserve">y dodá v modelu dle </w:t>
      </w:r>
      <w:r w:rsidR="00197E09">
        <w:rPr>
          <w:lang w:eastAsia="cs-CZ"/>
        </w:rPr>
        <w:t>obecných pravidel v tomto dokumentu a dle nejlepšího svědomí a vědomí.</w:t>
      </w:r>
    </w:p>
    <w:p w14:paraId="73BC16EE" w14:textId="5D0B06A7" w:rsidR="005342E6" w:rsidRDefault="005342E6" w:rsidP="00A002E1">
      <w:pPr>
        <w:jc w:val="both"/>
        <w:rPr>
          <w:lang w:eastAsia="cs-CZ"/>
        </w:rPr>
      </w:pPr>
      <w:r>
        <w:rPr>
          <w:lang w:eastAsia="cs-CZ"/>
        </w:rPr>
        <w:t xml:space="preserve">Grafická podrobnost je definovaná k cílovému stavu modelu, který bude sloužit jako podklad pro </w:t>
      </w:r>
      <w:r w:rsidR="00DB3E1B">
        <w:rPr>
          <w:lang w:eastAsia="cs-CZ"/>
        </w:rPr>
        <w:t xml:space="preserve">další využití dat pro správu a údržbu. V průběhu zpracování může model vykazovat nedostatky ohledně grafické podrobnosti, avšak nikdy nesmí být grafická podrobnost překážkou k plnění cílů </w:t>
      </w:r>
      <w:r w:rsidR="0057202D">
        <w:rPr>
          <w:lang w:eastAsia="cs-CZ"/>
        </w:rPr>
        <w:t>dané tímto dokumentem.</w:t>
      </w:r>
    </w:p>
    <w:p w14:paraId="10557A4F" w14:textId="33E02687" w:rsidR="00AE188A" w:rsidRDefault="00AE188A" w:rsidP="00A002E1">
      <w:pPr>
        <w:jc w:val="both"/>
        <w:rPr>
          <w:lang w:eastAsia="cs-CZ"/>
        </w:rPr>
      </w:pPr>
      <w:r>
        <w:rPr>
          <w:lang w:eastAsia="cs-CZ"/>
        </w:rPr>
        <w:t xml:space="preserve">Při stanovení obsahu modelů jednotlivými prvky se držíme pravidla, že profese, která daný prvek v rámci své dodávky </w:t>
      </w:r>
      <w:r w:rsidR="00EF193D">
        <w:rPr>
          <w:lang w:eastAsia="cs-CZ"/>
        </w:rPr>
        <w:t>dodává</w:t>
      </w:r>
      <w:r w:rsidR="00ED4615">
        <w:rPr>
          <w:lang w:eastAsia="cs-CZ"/>
        </w:rPr>
        <w:t xml:space="preserve">, </w:t>
      </w:r>
      <w:r w:rsidR="00EF193D">
        <w:rPr>
          <w:lang w:eastAsia="cs-CZ"/>
        </w:rPr>
        <w:t>ho také má ve svém modelu. Nejsou přípustné</w:t>
      </w:r>
      <w:r w:rsidR="00D75466">
        <w:rPr>
          <w:lang w:eastAsia="cs-CZ"/>
        </w:rPr>
        <w:t xml:space="preserve"> duplicity stejných prvků, pokud není stanoveno jinak.</w:t>
      </w:r>
    </w:p>
    <w:p w14:paraId="1F674F39" w14:textId="7A9B1FEC" w:rsidR="00D63C8E" w:rsidRDefault="00D63C8E" w:rsidP="00A002E1">
      <w:pPr>
        <w:jc w:val="both"/>
        <w:rPr>
          <w:b/>
          <w:i/>
          <w:lang w:eastAsia="cs-CZ"/>
        </w:rPr>
      </w:pPr>
      <w:r w:rsidRPr="007F4691">
        <w:rPr>
          <w:b/>
          <w:i/>
          <w:lang w:eastAsia="cs-CZ"/>
        </w:rPr>
        <w:t>Grafická podrobnost</w:t>
      </w:r>
      <w:r w:rsidR="001E4057" w:rsidRPr="007F4691">
        <w:rPr>
          <w:b/>
          <w:i/>
          <w:lang w:eastAsia="cs-CZ"/>
        </w:rPr>
        <w:t xml:space="preserve"> musí být upravena dle výsledně zvoleného modelovacího nástroje a dle interních zvyklostí zhotovitele a odsouhlaseny </w:t>
      </w:r>
      <w:r w:rsidR="00843BA9">
        <w:rPr>
          <w:b/>
          <w:i/>
          <w:lang w:eastAsia="cs-CZ"/>
        </w:rPr>
        <w:t>objednatelem</w:t>
      </w:r>
      <w:r w:rsidR="007F4691" w:rsidRPr="007F4691">
        <w:rPr>
          <w:b/>
          <w:i/>
          <w:lang w:eastAsia="cs-CZ"/>
        </w:rPr>
        <w:t>.</w:t>
      </w:r>
    </w:p>
    <w:p w14:paraId="78135684" w14:textId="1E045273" w:rsidR="00415636" w:rsidRDefault="00F9687A" w:rsidP="007E66B0">
      <w:pPr>
        <w:pStyle w:val="Nadpis3"/>
      </w:pPr>
      <w:bookmarkStart w:id="34" w:name="_Toc96697155"/>
      <w:r w:rsidRPr="00F9687A">
        <w:t>DOKUMENTACE PRO VYDÁNÍ ROZHODNUTÍ O UMÍSTĚNÍ STAVBY</w:t>
      </w:r>
      <w:r w:rsidR="00CF5A14">
        <w:t xml:space="preserve">, </w:t>
      </w:r>
      <w:r w:rsidR="005F6E55">
        <w:t>DOKUMENTACE PRO VYDÁNÍ STAVEBNÍHO POVOLENÍ</w:t>
      </w:r>
      <w:bookmarkEnd w:id="34"/>
      <w:r w:rsidRPr="00F9687A">
        <w:t xml:space="preserve"> </w:t>
      </w:r>
    </w:p>
    <w:p w14:paraId="70301956" w14:textId="250A173A" w:rsidR="00CA3B5C" w:rsidRDefault="00401804" w:rsidP="00AD29EB">
      <w:pPr>
        <w:jc w:val="both"/>
        <w:rPr>
          <w:lang w:eastAsia="cs-CZ"/>
        </w:rPr>
      </w:pPr>
      <w:r>
        <w:rPr>
          <w:lang w:eastAsia="cs-CZ"/>
        </w:rPr>
        <w:t>Grafická podrobnost modelu musí plnit cíle</w:t>
      </w:r>
      <w:r w:rsidR="00DC7B07">
        <w:rPr>
          <w:lang w:eastAsia="cs-CZ"/>
        </w:rPr>
        <w:t xml:space="preserve"> dle kapitoly </w:t>
      </w:r>
      <w:r w:rsidR="00DC5A12">
        <w:rPr>
          <w:lang w:eastAsia="cs-CZ"/>
        </w:rPr>
        <w:t>„Cíle BIM projektu“</w:t>
      </w:r>
      <w:r w:rsidR="00DC7B07">
        <w:rPr>
          <w:lang w:eastAsia="cs-CZ"/>
        </w:rPr>
        <w:t>.</w:t>
      </w:r>
      <w:r w:rsidR="007A40A3">
        <w:rPr>
          <w:lang w:eastAsia="cs-CZ"/>
        </w:rPr>
        <w:t xml:space="preserve"> Grafická podrobnost modelu bude podrobně popsána v BEP. Očekávaná grafická podrobnost v těchto projektových stupních je </w:t>
      </w:r>
      <w:r w:rsidR="00ED17E6">
        <w:rPr>
          <w:lang w:eastAsia="cs-CZ"/>
        </w:rPr>
        <w:t>G2</w:t>
      </w:r>
      <w:r w:rsidR="007A40A3">
        <w:rPr>
          <w:lang w:eastAsia="cs-CZ"/>
        </w:rPr>
        <w:t xml:space="preserve">. </w:t>
      </w:r>
      <w:r w:rsidR="004D1E98" w:rsidRPr="004D1E98">
        <w:rPr>
          <w:lang w:eastAsia="cs-CZ"/>
        </w:rPr>
        <w:t xml:space="preserve">Použité označení G1 – G3 popisuje úroveň grafické podrobnosti modelování v návaznosti na obvyklé požadavky v jednotlivých stupních projektu. Toto označení nahrazuje úrovně </w:t>
      </w:r>
      <w:r w:rsidR="00181D46">
        <w:rPr>
          <w:lang w:eastAsia="cs-CZ"/>
        </w:rPr>
        <w:t xml:space="preserve">LOD (např. </w:t>
      </w:r>
      <w:r w:rsidR="004D1E98" w:rsidRPr="004D1E98">
        <w:rPr>
          <w:lang w:eastAsia="cs-CZ"/>
        </w:rPr>
        <w:t>LOD 300</w:t>
      </w:r>
      <w:r w:rsidR="00181D46">
        <w:rPr>
          <w:lang w:eastAsia="cs-CZ"/>
        </w:rPr>
        <w:t>)</w:t>
      </w:r>
      <w:r w:rsidR="004D1E98" w:rsidRPr="004D1E98">
        <w:rPr>
          <w:lang w:eastAsia="cs-CZ"/>
        </w:rPr>
        <w:t xml:space="preserve"> používané v</w:t>
      </w:r>
      <w:r w:rsidR="00096F14">
        <w:rPr>
          <w:lang w:eastAsia="cs-CZ"/>
        </w:rPr>
        <w:t> </w:t>
      </w:r>
      <w:r w:rsidR="004D1E98" w:rsidRPr="004D1E98">
        <w:rPr>
          <w:lang w:eastAsia="cs-CZ"/>
        </w:rPr>
        <w:t>jiných materiálech.</w:t>
      </w:r>
      <w:r w:rsidR="004D1E98">
        <w:rPr>
          <w:lang w:eastAsia="cs-CZ"/>
        </w:rPr>
        <w:t xml:space="preserve"> </w:t>
      </w:r>
      <w:hyperlink r:id="rId21" w:history="1">
        <w:r w:rsidR="000559D7" w:rsidRPr="000559D7">
          <w:rPr>
            <w:rStyle w:val="Hypertextovodkaz"/>
          </w:rPr>
          <w:t>C:\Users\monika.drobilova\AppData\Local\Microsoft\Windows\INetCache\Content.Outlook\IGR32H9M\Grafická</w:t>
        </w:r>
      </w:hyperlink>
      <w:r w:rsidR="00A61B79">
        <w:rPr>
          <w:lang w:eastAsia="cs-CZ"/>
        </w:rPr>
        <w:t xml:space="preserve"> </w:t>
      </w:r>
      <w:r w:rsidR="000D242C">
        <w:rPr>
          <w:lang w:eastAsia="cs-CZ"/>
        </w:rPr>
        <w:t xml:space="preserve">Definice úrovní grafické </w:t>
      </w:r>
      <w:r w:rsidR="00A61B79">
        <w:rPr>
          <w:lang w:eastAsia="cs-CZ"/>
        </w:rPr>
        <w:t>podrobnost</w:t>
      </w:r>
      <w:r w:rsidR="000D242C">
        <w:rPr>
          <w:lang w:eastAsia="cs-CZ"/>
        </w:rPr>
        <w:t xml:space="preserve">i vč. </w:t>
      </w:r>
      <w:r w:rsidR="00EA1CBE">
        <w:rPr>
          <w:lang w:eastAsia="cs-CZ"/>
        </w:rPr>
        <w:t>obr. uvedených níže</w:t>
      </w:r>
      <w:r w:rsidR="00A61B79">
        <w:rPr>
          <w:lang w:eastAsia="cs-CZ"/>
        </w:rPr>
        <w:t xml:space="preserve"> </w:t>
      </w:r>
      <w:r w:rsidR="00C52F95">
        <w:rPr>
          <w:lang w:eastAsia="cs-CZ"/>
        </w:rPr>
        <w:t>vychází z</w:t>
      </w:r>
      <w:r w:rsidR="00407D5E">
        <w:rPr>
          <w:lang w:eastAsia="cs-CZ"/>
        </w:rPr>
        <w:t xml:space="preserve"> dokumentu Příloha </w:t>
      </w:r>
      <w:r w:rsidR="00E32666">
        <w:rPr>
          <w:lang w:eastAsia="cs-CZ"/>
        </w:rPr>
        <w:t>I.A/Specifické požadavky na info</w:t>
      </w:r>
      <w:r w:rsidR="00ED71F6">
        <w:rPr>
          <w:lang w:eastAsia="cs-CZ"/>
        </w:rPr>
        <w:t>rmace vydané agenturou</w:t>
      </w:r>
      <w:r w:rsidR="00AF4745">
        <w:rPr>
          <w:lang w:eastAsia="cs-CZ"/>
        </w:rPr>
        <w:t xml:space="preserve"> </w:t>
      </w:r>
      <w:r w:rsidR="00C52F95">
        <w:rPr>
          <w:lang w:eastAsia="cs-CZ"/>
        </w:rPr>
        <w:t>ČAS</w:t>
      </w:r>
      <w:r w:rsidR="00ED71F6">
        <w:rPr>
          <w:lang w:eastAsia="cs-CZ"/>
        </w:rPr>
        <w:t>.</w:t>
      </w:r>
    </w:p>
    <w:p w14:paraId="0A24A107" w14:textId="5CF64171" w:rsidR="00D76C73" w:rsidRPr="00AD29EB" w:rsidRDefault="009C40F2" w:rsidP="00A002E1">
      <w:pPr>
        <w:pStyle w:val="Nadpis3"/>
        <w:jc w:val="both"/>
      </w:pPr>
      <w:bookmarkStart w:id="35" w:name="_Toc96697156"/>
      <w:r>
        <w:t>DOKUMENTAC</w:t>
      </w:r>
      <w:r w:rsidR="00EE3DF6">
        <w:t xml:space="preserve">E </w:t>
      </w:r>
      <w:r w:rsidR="006D45CB">
        <w:t xml:space="preserve">PRO </w:t>
      </w:r>
      <w:r w:rsidR="009F4DBC">
        <w:t>PROVEDENÍ STAVBY</w:t>
      </w:r>
      <w:bookmarkEnd w:id="35"/>
    </w:p>
    <w:p w14:paraId="3F57C005" w14:textId="50175CFF" w:rsidR="007A40A3" w:rsidRDefault="007A40A3" w:rsidP="00AD29EB">
      <w:pPr>
        <w:jc w:val="both"/>
        <w:rPr>
          <w:lang w:eastAsia="cs-CZ"/>
        </w:rPr>
      </w:pPr>
      <w:r>
        <w:rPr>
          <w:lang w:eastAsia="cs-CZ"/>
        </w:rPr>
        <w:t>Grafická podrobnost modelu musí plnit cíle dle kapitoly „Cíle BIM projektu“. Grafická podrobnost modelu bude podrobně popsána v</w:t>
      </w:r>
      <w:r w:rsidR="00096F14">
        <w:rPr>
          <w:lang w:eastAsia="cs-CZ"/>
        </w:rPr>
        <w:t> </w:t>
      </w:r>
      <w:r>
        <w:rPr>
          <w:lang w:eastAsia="cs-CZ"/>
        </w:rPr>
        <w:t>BEP. Očekávaná grafická podrobnost v</w:t>
      </w:r>
      <w:r w:rsidR="00096F14">
        <w:rPr>
          <w:lang w:eastAsia="cs-CZ"/>
        </w:rPr>
        <w:t> </w:t>
      </w:r>
      <w:r>
        <w:rPr>
          <w:lang w:eastAsia="cs-CZ"/>
        </w:rPr>
        <w:t xml:space="preserve">tomto projektovém stupni je </w:t>
      </w:r>
      <w:r w:rsidR="004D1E98">
        <w:rPr>
          <w:lang w:eastAsia="cs-CZ"/>
        </w:rPr>
        <w:t>G3</w:t>
      </w:r>
      <w:r>
        <w:rPr>
          <w:lang w:eastAsia="cs-CZ"/>
        </w:rPr>
        <w:t xml:space="preserve"> dle povahy konkrétních prvků a jejich skupin. </w:t>
      </w:r>
      <w:hyperlink w:history="1"/>
    </w:p>
    <w:p w14:paraId="703DCD8A" w14:textId="59ECBC59" w:rsidR="00725756" w:rsidRDefault="00A32FA5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Pokud kapitol</w:t>
      </w:r>
      <w:r w:rsidR="00602E5B">
        <w:rPr>
          <w:b/>
          <w:i/>
          <w:lang w:eastAsia="cs-CZ"/>
        </w:rPr>
        <w:t>y</w:t>
      </w:r>
      <w:r>
        <w:rPr>
          <w:b/>
          <w:i/>
          <w:lang w:eastAsia="cs-CZ"/>
        </w:rPr>
        <w:t xml:space="preserve"> a její podkapitoly neobsahují konstrukce, které se přesto objevují v</w:t>
      </w:r>
      <w:r w:rsidR="00096F14">
        <w:rPr>
          <w:b/>
          <w:i/>
          <w:lang w:eastAsia="cs-CZ"/>
        </w:rPr>
        <w:t> </w:t>
      </w:r>
      <w:r>
        <w:rPr>
          <w:b/>
          <w:i/>
          <w:lang w:eastAsia="cs-CZ"/>
        </w:rPr>
        <w:t xml:space="preserve">projektu, je třeba </w:t>
      </w:r>
      <w:r w:rsidR="00E8443D">
        <w:rPr>
          <w:b/>
          <w:i/>
          <w:lang w:eastAsia="cs-CZ"/>
        </w:rPr>
        <w:t>o ně tento dokument rozšířit v</w:t>
      </w:r>
      <w:r w:rsidR="00096F14">
        <w:rPr>
          <w:b/>
          <w:i/>
          <w:lang w:eastAsia="cs-CZ"/>
        </w:rPr>
        <w:t> </w:t>
      </w:r>
      <w:r w:rsidR="00E8443D">
        <w:rPr>
          <w:b/>
          <w:i/>
          <w:lang w:eastAsia="cs-CZ"/>
        </w:rPr>
        <w:t xml:space="preserve">momentě, kdy je tato skutečnost objevena. </w:t>
      </w:r>
      <w:r w:rsidR="00EC5899">
        <w:rPr>
          <w:b/>
          <w:i/>
          <w:lang w:eastAsia="cs-CZ"/>
        </w:rPr>
        <w:t xml:space="preserve"> </w:t>
      </w:r>
    </w:p>
    <w:p w14:paraId="6A4F2F60" w14:textId="77777777" w:rsidR="00CA052E" w:rsidRDefault="0086047C" w:rsidP="00FB02E3">
      <w:pPr>
        <w:keepNext/>
        <w:jc w:val="center"/>
      </w:pPr>
      <w:r>
        <w:rPr>
          <w:noProof/>
          <w:lang w:eastAsia="cs-CZ"/>
        </w:rPr>
        <w:drawing>
          <wp:inline distT="0" distB="0" distL="0" distR="0" wp14:anchorId="52A2D8F8" wp14:editId="4C6A9615">
            <wp:extent cx="6152083" cy="8134905"/>
            <wp:effectExtent l="0" t="0" r="1270" b="0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54" t="14186" r="7203" b="7054"/>
                    <a:stretch/>
                  </pic:blipFill>
                  <pic:spPr bwMode="auto">
                    <a:xfrm>
                      <a:off x="0" y="0"/>
                      <a:ext cx="6166833" cy="8154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927EC3" w14:textId="0684F48C" w:rsidR="0086047C" w:rsidRDefault="00CA052E" w:rsidP="00FB02E3">
      <w:pPr>
        <w:pStyle w:val="Titulek"/>
        <w:jc w:val="center"/>
        <w:rPr>
          <w:b/>
          <w:i w:val="0"/>
          <w:lang w:eastAsia="cs-CZ"/>
        </w:rPr>
      </w:pPr>
      <w:r>
        <w:t xml:space="preserve">Obr. </w:t>
      </w:r>
      <w:fldSimple w:instr=" SEQ Obr. \* ARABIC ">
        <w:r w:rsidR="005D7267">
          <w:rPr>
            <w:noProof/>
          </w:rPr>
          <w:t>1</w:t>
        </w:r>
      </w:fldSimple>
      <w:r>
        <w:t xml:space="preserve">: </w:t>
      </w:r>
      <w:r w:rsidR="00096F14">
        <w:t>Úrovně g</w:t>
      </w:r>
      <w:r>
        <w:t>rafické podrobnosti, část 1</w:t>
      </w:r>
    </w:p>
    <w:p w14:paraId="2B2DA414" w14:textId="77777777" w:rsidR="00CA052E" w:rsidRDefault="003512AC" w:rsidP="00FB02E3">
      <w:pPr>
        <w:keepNext/>
        <w:jc w:val="center"/>
      </w:pPr>
      <w:r>
        <w:rPr>
          <w:noProof/>
          <w:lang w:eastAsia="cs-CZ"/>
        </w:rPr>
        <w:drawing>
          <wp:inline distT="0" distB="0" distL="0" distR="0" wp14:anchorId="5D4CCB2F" wp14:editId="661BA256">
            <wp:extent cx="6056986" cy="6862817"/>
            <wp:effectExtent l="0" t="0" r="1270" b="0"/>
            <wp:docPr id="13" name="Obrázek 13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 descr="Obsah obrázku text&#10;&#10;Popis byl vytvořen automaticky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09" t="9553" r="7343" b="23356"/>
                    <a:stretch/>
                  </pic:blipFill>
                  <pic:spPr bwMode="auto">
                    <a:xfrm>
                      <a:off x="0" y="0"/>
                      <a:ext cx="6077375" cy="6885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F93A54" w14:textId="50CFFC3B" w:rsidR="003512AC" w:rsidRDefault="00CA052E" w:rsidP="00FB02E3">
      <w:pPr>
        <w:pStyle w:val="Titulek"/>
        <w:jc w:val="center"/>
        <w:rPr>
          <w:b/>
          <w:i w:val="0"/>
          <w:lang w:eastAsia="cs-CZ"/>
        </w:rPr>
      </w:pPr>
      <w:r>
        <w:t xml:space="preserve">Obr. </w:t>
      </w:r>
      <w:fldSimple w:instr=" SEQ Obr. \* ARABIC ">
        <w:r w:rsidR="005D7267">
          <w:rPr>
            <w:noProof/>
          </w:rPr>
          <w:t>2</w:t>
        </w:r>
      </w:fldSimple>
      <w:r>
        <w:t>:</w:t>
      </w:r>
      <w:r w:rsidR="00096F14">
        <w:t>Úrovně g</w:t>
      </w:r>
      <w:r w:rsidRPr="004205DB">
        <w:t xml:space="preserve">rafické podrobnosti, část </w:t>
      </w:r>
      <w:r>
        <w:t>2</w:t>
      </w:r>
    </w:p>
    <w:p w14:paraId="0275D230" w14:textId="77777777" w:rsidR="005D7267" w:rsidRDefault="002E2ED5" w:rsidP="00FB02E3">
      <w:pPr>
        <w:keepNext/>
        <w:jc w:val="center"/>
      </w:pPr>
      <w:r>
        <w:rPr>
          <w:noProof/>
          <w:lang w:eastAsia="cs-CZ"/>
        </w:rPr>
        <w:drawing>
          <wp:inline distT="0" distB="0" distL="0" distR="0" wp14:anchorId="5635B478" wp14:editId="655930AA">
            <wp:extent cx="6086246" cy="6795722"/>
            <wp:effectExtent l="0" t="0" r="0" b="571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05" t="13570" r="7400" b="20199"/>
                    <a:stretch/>
                  </pic:blipFill>
                  <pic:spPr bwMode="auto">
                    <a:xfrm>
                      <a:off x="0" y="0"/>
                      <a:ext cx="6103214" cy="6814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857E9D" w14:textId="04C3B79E" w:rsidR="002E2ED5" w:rsidRDefault="005D7267" w:rsidP="00FB02E3">
      <w:pPr>
        <w:pStyle w:val="Titulek"/>
        <w:jc w:val="center"/>
        <w:rPr>
          <w:b/>
          <w:i w:val="0"/>
          <w:lang w:eastAsia="cs-CZ"/>
        </w:rPr>
      </w:pPr>
      <w:r>
        <w:t xml:space="preserve">Obr. </w:t>
      </w:r>
      <w:fldSimple w:instr=" SEQ Obr. \* ARABIC ">
        <w:r>
          <w:rPr>
            <w:noProof/>
          </w:rPr>
          <w:t>3</w:t>
        </w:r>
      </w:fldSimple>
      <w:r>
        <w:t>:</w:t>
      </w:r>
      <w:r w:rsidRPr="006D5F3D">
        <w:t>Základní příkladovník pro konstrukce části stavebně – konstrukční</w:t>
      </w:r>
    </w:p>
    <w:p w14:paraId="5ECED5A7" w14:textId="77777777" w:rsidR="005D7267" w:rsidRDefault="0017589D" w:rsidP="00FB02E3">
      <w:pPr>
        <w:keepNext/>
        <w:jc w:val="center"/>
      </w:pPr>
      <w:r>
        <w:rPr>
          <w:noProof/>
          <w:lang w:eastAsia="cs-CZ"/>
        </w:rPr>
        <w:drawing>
          <wp:inline distT="0" distB="0" distL="0" distR="0" wp14:anchorId="7FF5415D" wp14:editId="7ED995C0">
            <wp:extent cx="6107373" cy="7093459"/>
            <wp:effectExtent l="0" t="0" r="8255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7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90" t="14120" r="7860" b="17433"/>
                    <a:stretch/>
                  </pic:blipFill>
                  <pic:spPr bwMode="auto">
                    <a:xfrm>
                      <a:off x="0" y="0"/>
                      <a:ext cx="6121484" cy="71098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9C9E77" w14:textId="2EF576D4" w:rsidR="0017589D" w:rsidRPr="00D76C73" w:rsidRDefault="005D7267" w:rsidP="00FB02E3">
      <w:pPr>
        <w:pStyle w:val="Titulek"/>
        <w:jc w:val="center"/>
        <w:rPr>
          <w:b/>
          <w:i w:val="0"/>
          <w:lang w:eastAsia="cs-CZ"/>
        </w:rPr>
      </w:pPr>
      <w:r>
        <w:t xml:space="preserve">Obr. </w:t>
      </w:r>
      <w:fldSimple w:instr=" SEQ Obr. \* ARABIC ">
        <w:r>
          <w:rPr>
            <w:noProof/>
          </w:rPr>
          <w:t>4</w:t>
        </w:r>
      </w:fldSimple>
      <w:r>
        <w:t xml:space="preserve">: </w:t>
      </w:r>
      <w:r w:rsidRPr="000D032C">
        <w:t xml:space="preserve">Základní příkladovník pro konstrukce části </w:t>
      </w:r>
      <w:r>
        <w:t>architektonicky</w:t>
      </w:r>
      <w:r w:rsidRPr="000D032C">
        <w:t xml:space="preserve"> – </w:t>
      </w:r>
      <w:r>
        <w:t>stavební</w:t>
      </w:r>
    </w:p>
    <w:p w14:paraId="4CA03B69" w14:textId="0034D1E6" w:rsidR="00B81FDB" w:rsidRDefault="00A36586" w:rsidP="00A002E1">
      <w:pPr>
        <w:pStyle w:val="Nadpis4"/>
      </w:pPr>
      <w:r>
        <w:t>OBECNÉ</w:t>
      </w:r>
    </w:p>
    <w:p w14:paraId="05650F88" w14:textId="61D56F19" w:rsidR="00A36586" w:rsidRDefault="00A36586" w:rsidP="00A002E1">
      <w:pPr>
        <w:jc w:val="both"/>
        <w:rPr>
          <w:lang w:eastAsia="cs-CZ"/>
        </w:rPr>
      </w:pPr>
      <w:r>
        <w:rPr>
          <w:lang w:eastAsia="cs-CZ"/>
        </w:rPr>
        <w:t xml:space="preserve">Každý </w:t>
      </w:r>
      <w:r w:rsidR="008514C6">
        <w:rPr>
          <w:lang w:eastAsia="cs-CZ"/>
        </w:rPr>
        <w:t>prvek modelu</w:t>
      </w:r>
      <w:r>
        <w:rPr>
          <w:lang w:eastAsia="cs-CZ"/>
        </w:rPr>
        <w:t xml:space="preserve"> ponese informaci o materiálu. U </w:t>
      </w:r>
      <w:r w:rsidR="008514C6">
        <w:rPr>
          <w:lang w:eastAsia="cs-CZ"/>
        </w:rPr>
        <w:t>konstrukcí</w:t>
      </w:r>
      <w:r>
        <w:rPr>
          <w:lang w:eastAsia="cs-CZ"/>
        </w:rPr>
        <w:t xml:space="preserve">, kde je více </w:t>
      </w:r>
      <w:r w:rsidR="00E24B2A">
        <w:rPr>
          <w:lang w:eastAsia="cs-CZ"/>
        </w:rPr>
        <w:t>materiálů (výplně otvorů apod.) bude každ</w:t>
      </w:r>
      <w:r w:rsidR="008514C6">
        <w:rPr>
          <w:lang w:eastAsia="cs-CZ"/>
        </w:rPr>
        <w:t>á položka</w:t>
      </w:r>
      <w:r w:rsidR="00E24B2A">
        <w:rPr>
          <w:lang w:eastAsia="cs-CZ"/>
        </w:rPr>
        <w:t xml:space="preserve"> </w:t>
      </w:r>
      <w:r w:rsidR="007F588B">
        <w:rPr>
          <w:lang w:eastAsia="cs-CZ"/>
        </w:rPr>
        <w:t xml:space="preserve">rozdělena zvlášť. U </w:t>
      </w:r>
      <w:r w:rsidR="008514C6">
        <w:rPr>
          <w:lang w:eastAsia="cs-CZ"/>
        </w:rPr>
        <w:t>prvků</w:t>
      </w:r>
      <w:r w:rsidR="007F588B">
        <w:rPr>
          <w:lang w:eastAsia="cs-CZ"/>
        </w:rPr>
        <w:t>, kde je na straně zhotovitele pochybnost</w:t>
      </w:r>
      <w:r w:rsidR="008514C6">
        <w:rPr>
          <w:lang w:eastAsia="cs-CZ"/>
        </w:rPr>
        <w:t xml:space="preserve"> o způsobu dělení</w:t>
      </w:r>
      <w:r w:rsidR="007F588B">
        <w:rPr>
          <w:lang w:eastAsia="cs-CZ"/>
        </w:rPr>
        <w:t xml:space="preserve">, </w:t>
      </w:r>
      <w:r w:rsidR="00B55A33">
        <w:rPr>
          <w:lang w:eastAsia="cs-CZ"/>
        </w:rPr>
        <w:t>musí Zhotovitel předložit návrh na rozdělení ke schválení.</w:t>
      </w:r>
    </w:p>
    <w:p w14:paraId="72138127" w14:textId="68982BAD" w:rsidR="00DC68D9" w:rsidRPr="00A36586" w:rsidRDefault="00DC68D9" w:rsidP="00A002E1">
      <w:pPr>
        <w:jc w:val="both"/>
        <w:rPr>
          <w:lang w:eastAsia="cs-CZ"/>
        </w:rPr>
      </w:pPr>
      <w:r>
        <w:rPr>
          <w:lang w:eastAsia="cs-CZ"/>
        </w:rPr>
        <w:t xml:space="preserve">Podrobnost </w:t>
      </w:r>
      <w:r w:rsidR="00B55A33">
        <w:rPr>
          <w:lang w:eastAsia="cs-CZ"/>
        </w:rPr>
        <w:t>prvků</w:t>
      </w:r>
      <w:r>
        <w:rPr>
          <w:lang w:eastAsia="cs-CZ"/>
        </w:rPr>
        <w:t xml:space="preserve"> a řešení podrobnosti bude schváleno </w:t>
      </w:r>
      <w:r w:rsidR="00BB50F4">
        <w:rPr>
          <w:lang w:eastAsia="cs-CZ"/>
        </w:rPr>
        <w:t>objednatelem</w:t>
      </w:r>
      <w:r>
        <w:rPr>
          <w:lang w:eastAsia="cs-CZ"/>
        </w:rPr>
        <w:t>.</w:t>
      </w:r>
    </w:p>
    <w:p w14:paraId="641A20DD" w14:textId="77777777" w:rsidR="00EE3DF6" w:rsidRDefault="00EE3DF6" w:rsidP="00A002E1">
      <w:pPr>
        <w:pStyle w:val="Nadpis4"/>
      </w:pPr>
      <w:r>
        <w:t>ZEMNÍ PRÁCE</w:t>
      </w:r>
    </w:p>
    <w:p w14:paraId="596BB4BF" w14:textId="77777777" w:rsidR="00EE3DF6" w:rsidRPr="00902A1D" w:rsidRDefault="00EE3DF6" w:rsidP="00A002E1">
      <w:pPr>
        <w:jc w:val="both"/>
        <w:rPr>
          <w:lang w:eastAsia="cs-CZ"/>
        </w:rPr>
      </w:pPr>
      <w:r>
        <w:rPr>
          <w:lang w:eastAsia="cs-CZ"/>
        </w:rPr>
        <w:t>Základní prostorové nároky na výkopy dle návrhu daného stupně.</w:t>
      </w:r>
    </w:p>
    <w:p w14:paraId="1401E3E6" w14:textId="3932D0C0" w:rsidR="00EE3DF6" w:rsidRDefault="00EE3DF6" w:rsidP="00A002E1">
      <w:pPr>
        <w:pStyle w:val="Nadpis4"/>
      </w:pPr>
      <w:r>
        <w:t>ZÁKLADOVÉ KONSTRUKCE</w:t>
      </w:r>
    </w:p>
    <w:p w14:paraId="6D7F2911" w14:textId="35C2988F" w:rsidR="00ED4615" w:rsidRPr="00ED4615" w:rsidRDefault="00ED4615" w:rsidP="00ED4615">
      <w:pPr>
        <w:rPr>
          <w:b/>
          <w:i/>
          <w:lang w:eastAsia="cs-CZ"/>
        </w:rPr>
      </w:pPr>
      <w:r>
        <w:rPr>
          <w:b/>
          <w:i/>
          <w:lang w:eastAsia="cs-CZ"/>
        </w:rPr>
        <w:t>Zde bude potřeba upravit na základě skutečnosti projektu.</w:t>
      </w:r>
    </w:p>
    <w:p w14:paraId="2790A03C" w14:textId="77777777" w:rsidR="00EE3DF6" w:rsidRPr="007F4691" w:rsidRDefault="00EE3DF6" w:rsidP="00A002E1">
      <w:pPr>
        <w:pStyle w:val="Odstavecseseznamem"/>
        <w:numPr>
          <w:ilvl w:val="0"/>
          <w:numId w:val="26"/>
        </w:numPr>
        <w:jc w:val="both"/>
        <w:rPr>
          <w:lang w:eastAsia="cs-CZ"/>
        </w:rPr>
      </w:pPr>
      <w:r>
        <w:rPr>
          <w:lang w:eastAsia="cs-CZ"/>
        </w:rPr>
        <w:t>Piloty</w:t>
      </w:r>
    </w:p>
    <w:p w14:paraId="725FE1AE" w14:textId="4EA5C4C5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>Musí být umožněno pop</w:t>
      </w:r>
      <w:r w:rsidR="00F20FB9">
        <w:rPr>
          <w:lang w:eastAsia="cs-CZ"/>
        </w:rPr>
        <w:t>s</w:t>
      </w:r>
      <w:r>
        <w:rPr>
          <w:lang w:eastAsia="cs-CZ"/>
        </w:rPr>
        <w:t>at horní a dolní hranu konstrukce. Jsou modelovány v návrhových rozměrech. Horn</w:t>
      </w:r>
      <w:r w:rsidR="00F20FB9">
        <w:rPr>
          <w:lang w:eastAsia="cs-CZ"/>
        </w:rPr>
        <w:t>í</w:t>
      </w:r>
      <w:r>
        <w:rPr>
          <w:lang w:eastAsia="cs-CZ"/>
        </w:rPr>
        <w:t xml:space="preserve"> hrana piloty je ukončena na spodní hraně návazné konstrukce (patka, deska apod.).</w:t>
      </w:r>
    </w:p>
    <w:p w14:paraId="6361BFC7" w14:textId="77777777" w:rsidR="00EE3DF6" w:rsidRDefault="00EE3DF6" w:rsidP="00A002E1">
      <w:pPr>
        <w:pStyle w:val="Odstavecseseznamem"/>
        <w:numPr>
          <w:ilvl w:val="0"/>
          <w:numId w:val="26"/>
        </w:numPr>
        <w:jc w:val="both"/>
        <w:rPr>
          <w:lang w:eastAsia="cs-CZ"/>
        </w:rPr>
      </w:pPr>
      <w:r>
        <w:rPr>
          <w:lang w:eastAsia="cs-CZ"/>
        </w:rPr>
        <w:t>Podkladní beton</w:t>
      </w:r>
    </w:p>
    <w:p w14:paraId="380720F7" w14:textId="6788C0C5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>Modelován v návrhové tloušťce a půdorysném rozměru.</w:t>
      </w:r>
      <w:r w:rsidR="008408DB">
        <w:rPr>
          <w:lang w:eastAsia="cs-CZ"/>
        </w:rPr>
        <w:t xml:space="preserve"> Jsou zohledněny </w:t>
      </w:r>
      <w:r w:rsidR="000E10A3">
        <w:rPr>
          <w:lang w:eastAsia="cs-CZ"/>
        </w:rPr>
        <w:t>záběry při realizaci.</w:t>
      </w:r>
    </w:p>
    <w:p w14:paraId="04887E3F" w14:textId="77777777" w:rsidR="00EE3DF6" w:rsidRDefault="00EE3DF6" w:rsidP="00A002E1">
      <w:pPr>
        <w:pStyle w:val="Odstavecseseznamem"/>
        <w:numPr>
          <w:ilvl w:val="0"/>
          <w:numId w:val="26"/>
        </w:numPr>
        <w:jc w:val="both"/>
        <w:rPr>
          <w:lang w:eastAsia="cs-CZ"/>
        </w:rPr>
      </w:pPr>
      <w:r>
        <w:rPr>
          <w:lang w:eastAsia="cs-CZ"/>
        </w:rPr>
        <w:t>Základové desky</w:t>
      </w:r>
    </w:p>
    <w:p w14:paraId="035FFA8D" w14:textId="2DBF4338" w:rsidR="00EE3DF6" w:rsidRPr="00D63C8E" w:rsidRDefault="00EE3DF6" w:rsidP="00A002E1">
      <w:pPr>
        <w:jc w:val="both"/>
        <w:rPr>
          <w:lang w:eastAsia="cs-CZ"/>
        </w:rPr>
      </w:pPr>
      <w:r>
        <w:rPr>
          <w:lang w:eastAsia="cs-CZ"/>
        </w:rPr>
        <w:t>V návrhové tloušťce a půdorysném rozměru.</w:t>
      </w:r>
      <w:r w:rsidR="000E10A3">
        <w:rPr>
          <w:lang w:eastAsia="cs-CZ"/>
        </w:rPr>
        <w:t xml:space="preserve"> Jsou zohledněny záběry při realizaci.</w:t>
      </w:r>
    </w:p>
    <w:p w14:paraId="141BA787" w14:textId="3CA7B4AF" w:rsidR="00EE3DF6" w:rsidRDefault="00EE3DF6" w:rsidP="00A002E1">
      <w:pPr>
        <w:pStyle w:val="Nadpis4"/>
      </w:pPr>
      <w:r>
        <w:t>VODOROVNÉ NOSNÉ KONSTRUKCE</w:t>
      </w:r>
    </w:p>
    <w:p w14:paraId="03F69148" w14:textId="77777777" w:rsidR="00EE3DF6" w:rsidRDefault="00EE3DF6" w:rsidP="00A002E1">
      <w:pPr>
        <w:pStyle w:val="Odstavecseseznamem"/>
        <w:numPr>
          <w:ilvl w:val="0"/>
          <w:numId w:val="26"/>
        </w:numPr>
        <w:jc w:val="both"/>
        <w:rPr>
          <w:lang w:eastAsia="cs-CZ"/>
        </w:rPr>
      </w:pPr>
      <w:r>
        <w:rPr>
          <w:lang w:eastAsia="cs-CZ"/>
        </w:rPr>
        <w:t>Nosné desky</w:t>
      </w:r>
    </w:p>
    <w:p w14:paraId="25302337" w14:textId="3912C6BB" w:rsidR="00EE3DF6" w:rsidRPr="000A242D" w:rsidRDefault="00EE3DF6" w:rsidP="00A002E1">
      <w:pPr>
        <w:jc w:val="both"/>
        <w:rPr>
          <w:lang w:eastAsia="cs-CZ"/>
        </w:rPr>
      </w:pPr>
      <w:r>
        <w:rPr>
          <w:lang w:eastAsia="cs-CZ"/>
        </w:rPr>
        <w:t>V návrhové tloušťce a půdorysném rozměru. Desky jsou modelovány zvlášť od nenosných vrstev (pokud modelovací nástroj neumožňuje efektivně modelovat ve složeném stavu nosn</w:t>
      </w:r>
      <w:r w:rsidR="00A6669F">
        <w:rPr>
          <w:lang w:eastAsia="cs-CZ"/>
        </w:rPr>
        <w:t>é</w:t>
      </w:r>
      <w:r>
        <w:rPr>
          <w:lang w:eastAsia="cs-CZ"/>
        </w:rPr>
        <w:t xml:space="preserve"> a nenosn</w:t>
      </w:r>
      <w:r w:rsidR="00A6669F">
        <w:rPr>
          <w:lang w:eastAsia="cs-CZ"/>
        </w:rPr>
        <w:t>é</w:t>
      </w:r>
      <w:r>
        <w:rPr>
          <w:lang w:eastAsia="cs-CZ"/>
        </w:rPr>
        <w:t xml:space="preserve"> vrstv</w:t>
      </w:r>
      <w:r w:rsidR="00A6669F">
        <w:rPr>
          <w:lang w:eastAsia="cs-CZ"/>
        </w:rPr>
        <w:t>y</w:t>
      </w:r>
      <w:r>
        <w:rPr>
          <w:lang w:eastAsia="cs-CZ"/>
        </w:rPr>
        <w:t>).</w:t>
      </w:r>
    </w:p>
    <w:p w14:paraId="42C3C754" w14:textId="77777777" w:rsidR="00EE3DF6" w:rsidRDefault="00EE3DF6" w:rsidP="00A002E1">
      <w:pPr>
        <w:pStyle w:val="Nadpis4"/>
      </w:pPr>
      <w:r>
        <w:t>SVISLÉ NOSNÉ KONSTRUKCE</w:t>
      </w:r>
    </w:p>
    <w:p w14:paraId="6BC2ACE4" w14:textId="77777777" w:rsidR="00EE3DF6" w:rsidRDefault="00EE3DF6" w:rsidP="00A002E1">
      <w:pPr>
        <w:pStyle w:val="Odstavecseseznamem"/>
        <w:numPr>
          <w:ilvl w:val="0"/>
          <w:numId w:val="26"/>
        </w:numPr>
        <w:jc w:val="both"/>
        <w:rPr>
          <w:lang w:eastAsia="cs-CZ"/>
        </w:rPr>
      </w:pPr>
      <w:r>
        <w:rPr>
          <w:lang w:eastAsia="cs-CZ"/>
        </w:rPr>
        <w:t>Stěny</w:t>
      </w:r>
    </w:p>
    <w:p w14:paraId="266F9CB1" w14:textId="77777777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>Musí být modelovány po podlažích a jejich usazení bude odpovídat skutečnému osazení na konstrukce. Není přípustné modelovat stěny přes více podlaží, pokud je stěna přerušena vodorovnou konstrukcí.</w:t>
      </w:r>
    </w:p>
    <w:p w14:paraId="22DB0181" w14:textId="2A2B9361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 xml:space="preserve">Pokud modelovací nástroj umožňuje </w:t>
      </w:r>
      <w:r w:rsidR="00DF1FE5">
        <w:rPr>
          <w:lang w:eastAsia="cs-CZ"/>
        </w:rPr>
        <w:t>ukotvit</w:t>
      </w:r>
      <w:r>
        <w:rPr>
          <w:lang w:eastAsia="cs-CZ"/>
        </w:rPr>
        <w:t xml:space="preserve"> dolní a horní hranu stěny</w:t>
      </w:r>
      <w:r w:rsidR="008A3FC7">
        <w:rPr>
          <w:lang w:eastAsia="cs-CZ"/>
        </w:rPr>
        <w:t xml:space="preserve"> k daným podlažím, mezi kterými se stěna nachází</w:t>
      </w:r>
      <w:r>
        <w:rPr>
          <w:lang w:eastAsia="cs-CZ"/>
        </w:rPr>
        <w:t xml:space="preserve">, je vždy potřeba je </w:t>
      </w:r>
      <w:r w:rsidR="008A3FC7">
        <w:rPr>
          <w:lang w:eastAsia="cs-CZ"/>
        </w:rPr>
        <w:t>kotvit.</w:t>
      </w:r>
    </w:p>
    <w:p w14:paraId="46D5651D" w14:textId="77777777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 xml:space="preserve">Nosnou a nenosnou část je třeba modelovat zvlášť (pokud neumožňuje modelovací nástroj efektivně pracovat se složenou stěnou). </w:t>
      </w:r>
    </w:p>
    <w:p w14:paraId="0394ECAB" w14:textId="77777777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>Omítky jsou modelovány zvlášť.</w:t>
      </w:r>
    </w:p>
    <w:p w14:paraId="03481B84" w14:textId="77777777" w:rsidR="00EE3DF6" w:rsidRDefault="00EE3DF6" w:rsidP="00A002E1">
      <w:pPr>
        <w:pStyle w:val="Nadpis4"/>
      </w:pPr>
      <w:r>
        <w:t>SVISLÉ NENOSNÉ KONSTRUKCE</w:t>
      </w:r>
    </w:p>
    <w:p w14:paraId="00543DB2" w14:textId="73811415" w:rsidR="00EE3DF6" w:rsidRDefault="00EE3DF6" w:rsidP="00A002E1">
      <w:pPr>
        <w:pStyle w:val="Odstavecseseznamem"/>
        <w:numPr>
          <w:ilvl w:val="0"/>
          <w:numId w:val="26"/>
        </w:numPr>
        <w:jc w:val="both"/>
        <w:rPr>
          <w:lang w:eastAsia="cs-CZ"/>
        </w:rPr>
      </w:pPr>
      <w:r>
        <w:rPr>
          <w:lang w:eastAsia="cs-CZ"/>
        </w:rPr>
        <w:t>Příčky</w:t>
      </w:r>
      <w:r w:rsidR="00920165">
        <w:rPr>
          <w:lang w:eastAsia="cs-CZ"/>
        </w:rPr>
        <w:t>, předstěny</w:t>
      </w:r>
    </w:p>
    <w:p w14:paraId="3ACF859F" w14:textId="77777777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>Musí být modelovány po podlažích a jejich usazení bude odpovídat skutečnému osazení na konstrukce. Není přípustné modelovat stěny přes více podlaží, pokud je stěna přerušena vodorovnou konstrukcí.</w:t>
      </w:r>
    </w:p>
    <w:p w14:paraId="4645F8D3" w14:textId="1231A2D5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 xml:space="preserve">Pokud modelovací nástroj umožňuje </w:t>
      </w:r>
      <w:r w:rsidR="009E09C5">
        <w:rPr>
          <w:lang w:eastAsia="cs-CZ"/>
        </w:rPr>
        <w:t>vazbu</w:t>
      </w:r>
      <w:r>
        <w:rPr>
          <w:lang w:eastAsia="cs-CZ"/>
        </w:rPr>
        <w:t xml:space="preserve"> dolní a horní hran</w:t>
      </w:r>
      <w:r w:rsidR="009E09C5">
        <w:rPr>
          <w:lang w:eastAsia="cs-CZ"/>
        </w:rPr>
        <w:t>y</w:t>
      </w:r>
      <w:r>
        <w:rPr>
          <w:lang w:eastAsia="cs-CZ"/>
        </w:rPr>
        <w:t xml:space="preserve"> stěny, je vždy potřeba je mít vazb</w:t>
      </w:r>
      <w:r w:rsidR="009E09C5">
        <w:rPr>
          <w:lang w:eastAsia="cs-CZ"/>
        </w:rPr>
        <w:t>u</w:t>
      </w:r>
      <w:r>
        <w:rPr>
          <w:lang w:eastAsia="cs-CZ"/>
        </w:rPr>
        <w:t xml:space="preserve"> k danému podlaží, tedy horní a spodní hranu mít mezi dvěma podlažími.</w:t>
      </w:r>
    </w:p>
    <w:p w14:paraId="05679EF5" w14:textId="77777777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 xml:space="preserve">Nosnou a nenosnou část je třeba modelovat zvlášť (pokud neumožňuje modelovací nástroj efektivně pracovat se složenou stěnou). </w:t>
      </w:r>
    </w:p>
    <w:p w14:paraId="74062FFD" w14:textId="5643512F" w:rsidR="00321DA7" w:rsidRDefault="00EE3DF6" w:rsidP="00321DA7">
      <w:pPr>
        <w:pStyle w:val="Nadpis4"/>
      </w:pPr>
      <w:r>
        <w:t>O</w:t>
      </w:r>
      <w:r w:rsidR="00583D44">
        <w:t>MÍTKY</w:t>
      </w:r>
    </w:p>
    <w:p w14:paraId="7349CA7C" w14:textId="637B2112" w:rsidR="00EE3DF6" w:rsidRDefault="00FF2B73" w:rsidP="00321DA7">
      <w:r>
        <w:t xml:space="preserve">Omítky </w:t>
      </w:r>
      <w:r w:rsidR="00EE3DF6">
        <w:t>jsou modelovány zvlášť.</w:t>
      </w:r>
    </w:p>
    <w:p w14:paraId="613418AB" w14:textId="77777777" w:rsidR="008A4337" w:rsidRPr="00092097" w:rsidRDefault="008A4337" w:rsidP="008A4337">
      <w:pPr>
        <w:pStyle w:val="Nadpis4"/>
      </w:pPr>
      <w:r>
        <w:t>MALBY, NÁTĚRY</w:t>
      </w:r>
    </w:p>
    <w:p w14:paraId="05B08D94" w14:textId="70725B1B" w:rsidR="008A4337" w:rsidRDefault="008A4337" w:rsidP="008A4337">
      <w:pPr>
        <w:jc w:val="both"/>
        <w:rPr>
          <w:lang w:eastAsia="cs-CZ"/>
        </w:rPr>
      </w:pPr>
      <w:r>
        <w:rPr>
          <w:lang w:eastAsia="cs-CZ"/>
        </w:rPr>
        <w:t xml:space="preserve">Malby jsou tvořeny zvlášť. V rámci zjednodušení mohou být </w:t>
      </w:r>
      <w:r w:rsidR="004C56C1">
        <w:rPr>
          <w:lang w:eastAsia="cs-CZ"/>
        </w:rPr>
        <w:t xml:space="preserve">spojeny </w:t>
      </w:r>
      <w:r>
        <w:rPr>
          <w:lang w:eastAsia="cs-CZ"/>
        </w:rPr>
        <w:t>s konstrukcí omítek. Musí být vždy zachována funkce výkazu maleb a nátěrů zvlášť.</w:t>
      </w:r>
    </w:p>
    <w:p w14:paraId="5A01B31B" w14:textId="5A925D92" w:rsidR="004A187A" w:rsidRPr="00D6187C" w:rsidRDefault="004A187A" w:rsidP="008A4337">
      <w:pPr>
        <w:jc w:val="both"/>
        <w:rPr>
          <w:lang w:eastAsia="cs-CZ"/>
        </w:rPr>
      </w:pPr>
      <w:r>
        <w:rPr>
          <w:lang w:eastAsia="cs-CZ"/>
        </w:rPr>
        <w:t>Malby a nátěry jsou z hlediska provozu velmi důležité, proto je kladen důraz na jejich přesné vymezení a označení v rámci modelu.</w:t>
      </w:r>
    </w:p>
    <w:p w14:paraId="70E9DAB3" w14:textId="77777777" w:rsidR="00EE3DF6" w:rsidRDefault="00EE3DF6" w:rsidP="00A002E1">
      <w:pPr>
        <w:pStyle w:val="Nadpis4"/>
      </w:pPr>
      <w:r>
        <w:t>TRÁMY</w:t>
      </w:r>
    </w:p>
    <w:p w14:paraId="5677F558" w14:textId="77777777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>Každý prvek nese informaci patra, v kterém je modelován. Pokud je trám v průniku s nosnou deskou, horní hrana trámu je ukončena s horní hranou desky.</w:t>
      </w:r>
    </w:p>
    <w:p w14:paraId="530C1599" w14:textId="7EB98062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>Objem trámu bude odečten od objemu všech navazujících konstrukcí.</w:t>
      </w:r>
    </w:p>
    <w:p w14:paraId="2D7F3C52" w14:textId="36A3E558" w:rsidR="000E1E45" w:rsidRDefault="000E1E45" w:rsidP="00A002E1">
      <w:pPr>
        <w:pStyle w:val="Nadpis4"/>
      </w:pPr>
      <w:r>
        <w:t>PŘEKLADY</w:t>
      </w:r>
    </w:p>
    <w:p w14:paraId="2D83467A" w14:textId="23E69EA0" w:rsidR="00A66BF6" w:rsidRPr="000E1E45" w:rsidRDefault="007D698A" w:rsidP="00A002E1">
      <w:pPr>
        <w:jc w:val="both"/>
        <w:rPr>
          <w:lang w:eastAsia="cs-CZ"/>
        </w:rPr>
      </w:pPr>
      <w:r>
        <w:rPr>
          <w:lang w:eastAsia="cs-CZ"/>
        </w:rPr>
        <w:t xml:space="preserve">Každý prvek nese informaci patra, v kterém je modelován. Je modelován </w:t>
      </w:r>
      <w:r w:rsidR="00F5138F">
        <w:rPr>
          <w:lang w:eastAsia="cs-CZ"/>
        </w:rPr>
        <w:t>v reálných vnějších</w:t>
      </w:r>
      <w:r>
        <w:rPr>
          <w:lang w:eastAsia="cs-CZ"/>
        </w:rPr>
        <w:t xml:space="preserve"> rozměr</w:t>
      </w:r>
      <w:r w:rsidR="00F5138F">
        <w:rPr>
          <w:lang w:eastAsia="cs-CZ"/>
        </w:rPr>
        <w:t>ech</w:t>
      </w:r>
      <w:r w:rsidR="006A7A22">
        <w:rPr>
          <w:lang w:eastAsia="cs-CZ"/>
        </w:rPr>
        <w:t xml:space="preserve"> a umístěn</w:t>
      </w:r>
      <w:r w:rsidR="00892EA7">
        <w:rPr>
          <w:lang w:eastAsia="cs-CZ"/>
        </w:rPr>
        <w:t xml:space="preserve"> na skutečné místo</w:t>
      </w:r>
      <w:r w:rsidR="00F5138F">
        <w:rPr>
          <w:lang w:eastAsia="cs-CZ"/>
        </w:rPr>
        <w:t>.</w:t>
      </w:r>
      <w:r w:rsidR="00C30775">
        <w:rPr>
          <w:lang w:eastAsia="cs-CZ"/>
        </w:rPr>
        <w:t xml:space="preserve"> Vnější objem trámu je odečten od konstrukcí, kter</w:t>
      </w:r>
      <w:r w:rsidR="006A7A22">
        <w:rPr>
          <w:lang w:eastAsia="cs-CZ"/>
        </w:rPr>
        <w:t>ými pro</w:t>
      </w:r>
      <w:r w:rsidR="00A66BF6">
        <w:rPr>
          <w:lang w:eastAsia="cs-CZ"/>
        </w:rPr>
        <w:t>chází</w:t>
      </w:r>
      <w:r w:rsidR="000370E4">
        <w:rPr>
          <w:lang w:eastAsia="cs-CZ"/>
        </w:rPr>
        <w:t>.</w:t>
      </w:r>
    </w:p>
    <w:p w14:paraId="11A56640" w14:textId="77777777" w:rsidR="00EE3DF6" w:rsidRDefault="00EE3DF6" w:rsidP="00A002E1">
      <w:pPr>
        <w:pStyle w:val="Nadpis4"/>
      </w:pPr>
      <w:r>
        <w:t>HLAVICE</w:t>
      </w:r>
    </w:p>
    <w:p w14:paraId="11506CA9" w14:textId="77777777" w:rsidR="00EE3DF6" w:rsidRPr="00770ECE" w:rsidRDefault="00EE3DF6" w:rsidP="00A002E1">
      <w:pPr>
        <w:jc w:val="both"/>
        <w:rPr>
          <w:lang w:eastAsia="cs-CZ"/>
        </w:rPr>
      </w:pPr>
      <w:r>
        <w:rPr>
          <w:lang w:eastAsia="cs-CZ"/>
        </w:rPr>
        <w:t>Hlavice budou modelovány v návrhových rozměrech. V návaznosti na stropní konstrukci bude horní hrana hlavice shodná s horní hranou desky. Objem hlavice bude odečten od objemu stropní desky.</w:t>
      </w:r>
    </w:p>
    <w:p w14:paraId="556546D7" w14:textId="77777777" w:rsidR="00EE3DF6" w:rsidRDefault="00EE3DF6" w:rsidP="00A002E1">
      <w:pPr>
        <w:pStyle w:val="Nadpis4"/>
      </w:pPr>
      <w:r>
        <w:t>PODLAHY</w:t>
      </w:r>
    </w:p>
    <w:p w14:paraId="295B8FD5" w14:textId="77777777" w:rsidR="00EE3DF6" w:rsidRDefault="00EE3DF6" w:rsidP="00A002E1">
      <w:pPr>
        <w:jc w:val="both"/>
        <w:rPr>
          <w:lang w:eastAsia="cs-CZ"/>
        </w:rPr>
      </w:pPr>
      <w:r>
        <w:rPr>
          <w:lang w:eastAsia="cs-CZ"/>
        </w:rPr>
        <w:t>Budou modelovány jako separátní vrstva od nosné podlahy (nosné desky) jako samostatná vrstva. Není požadované detailní vnitřní dělení skladby podlahy.</w:t>
      </w:r>
    </w:p>
    <w:p w14:paraId="5EDB5CFB" w14:textId="65CCEA83" w:rsidR="006C11BC" w:rsidRPr="006C11BC" w:rsidRDefault="00EE3DF6" w:rsidP="00A002E1">
      <w:pPr>
        <w:jc w:val="both"/>
        <w:rPr>
          <w:lang w:eastAsia="cs-CZ"/>
        </w:rPr>
      </w:pPr>
      <w:r>
        <w:rPr>
          <w:lang w:eastAsia="cs-CZ"/>
        </w:rPr>
        <w:t xml:space="preserve">Podlaha </w:t>
      </w:r>
      <w:r w:rsidR="00892EA7">
        <w:rPr>
          <w:lang w:eastAsia="cs-CZ"/>
        </w:rPr>
        <w:t xml:space="preserve">musí být dělena po místnostech a </w:t>
      </w:r>
      <w:r w:rsidR="00EE1213">
        <w:rPr>
          <w:lang w:eastAsia="cs-CZ"/>
        </w:rPr>
        <w:t>půdorysně umístěna dle skutečného provedení (pod dveřmi, v nikách apod.)</w:t>
      </w:r>
    </w:p>
    <w:p w14:paraId="28943651" w14:textId="77777777" w:rsidR="00EE3DF6" w:rsidRDefault="00EE3DF6" w:rsidP="00A002E1">
      <w:pPr>
        <w:pStyle w:val="Nadpis4"/>
      </w:pPr>
      <w:r>
        <w:t>PODHLEDY</w:t>
      </w:r>
    </w:p>
    <w:p w14:paraId="36328836" w14:textId="44BC6340" w:rsidR="00EE3DF6" w:rsidRPr="008B470F" w:rsidRDefault="00EE3DF6" w:rsidP="00A002E1">
      <w:pPr>
        <w:jc w:val="both"/>
        <w:rPr>
          <w:lang w:eastAsia="cs-CZ"/>
        </w:rPr>
      </w:pPr>
      <w:r>
        <w:rPr>
          <w:lang w:eastAsia="cs-CZ"/>
        </w:rPr>
        <w:t xml:space="preserve">Modelována bude jenom vlastní konstrukce podhledu, tedy bez vzduchové mezery mezi konstrukcí podhledu a nosné části nad podhledem. </w:t>
      </w:r>
      <w:r w:rsidR="00EB2CB1">
        <w:rPr>
          <w:lang w:eastAsia="cs-CZ"/>
        </w:rPr>
        <w:t>Nosná konstrukce podhledu je modelovaná zvlášť.</w:t>
      </w:r>
    </w:p>
    <w:p w14:paraId="1A9AB8C3" w14:textId="5EAA2818" w:rsidR="00EE3DF6" w:rsidRDefault="00EE3DF6" w:rsidP="00A002E1">
      <w:pPr>
        <w:pStyle w:val="Nadpis4"/>
      </w:pPr>
      <w:r>
        <w:t>OBKLADY</w:t>
      </w:r>
    </w:p>
    <w:p w14:paraId="40D11935" w14:textId="5CFD6BA6" w:rsidR="00E60318" w:rsidRPr="00E60318" w:rsidRDefault="00E60318" w:rsidP="00A002E1">
      <w:pPr>
        <w:jc w:val="both"/>
        <w:rPr>
          <w:lang w:eastAsia="cs-CZ"/>
        </w:rPr>
      </w:pPr>
      <w:r>
        <w:rPr>
          <w:lang w:eastAsia="cs-CZ"/>
        </w:rPr>
        <w:t>Modelovány</w:t>
      </w:r>
      <w:r w:rsidR="00092097">
        <w:rPr>
          <w:lang w:eastAsia="cs-CZ"/>
        </w:rPr>
        <w:t xml:space="preserve"> jako</w:t>
      </w:r>
      <w:r w:rsidR="003F261D">
        <w:rPr>
          <w:lang w:eastAsia="cs-CZ"/>
        </w:rPr>
        <w:t xml:space="preserve"> samostatná vrstva v rámci modelu</w:t>
      </w:r>
      <w:r>
        <w:rPr>
          <w:lang w:eastAsia="cs-CZ"/>
        </w:rPr>
        <w:t>.</w:t>
      </w:r>
      <w:r w:rsidR="003F261D">
        <w:rPr>
          <w:lang w:eastAsia="cs-CZ"/>
        </w:rPr>
        <w:t xml:space="preserve"> Není nutné zobrazit spárořez.</w:t>
      </w:r>
    </w:p>
    <w:p w14:paraId="605E2DDB" w14:textId="04392215" w:rsidR="00B17B57" w:rsidRPr="00B17B57" w:rsidRDefault="00EE3DF6" w:rsidP="00A002E1">
      <w:pPr>
        <w:pStyle w:val="Nadpis4"/>
      </w:pPr>
      <w:r>
        <w:t>VÝPLNĚ OTVORŮ</w:t>
      </w:r>
    </w:p>
    <w:p w14:paraId="51A4AAE9" w14:textId="3C7AA091" w:rsidR="001A27A1" w:rsidRDefault="00A25659" w:rsidP="00A002E1">
      <w:pPr>
        <w:jc w:val="both"/>
        <w:rPr>
          <w:lang w:eastAsia="cs-CZ"/>
        </w:rPr>
      </w:pPr>
      <w:r>
        <w:rPr>
          <w:lang w:eastAsia="cs-CZ"/>
        </w:rPr>
        <w:t>Prvk</w:t>
      </w:r>
      <w:r w:rsidR="001A27A1">
        <w:rPr>
          <w:lang w:eastAsia="cs-CZ"/>
        </w:rPr>
        <w:t xml:space="preserve">y musí odpovídat skutečným reálným </w:t>
      </w:r>
      <w:r w:rsidR="00C40706">
        <w:rPr>
          <w:lang w:eastAsia="cs-CZ"/>
        </w:rPr>
        <w:t xml:space="preserve">stavebním </w:t>
      </w:r>
      <w:r w:rsidR="001A27A1">
        <w:rPr>
          <w:lang w:eastAsia="cs-CZ"/>
        </w:rPr>
        <w:t>rozměrům</w:t>
      </w:r>
      <w:r w:rsidR="00C40706">
        <w:rPr>
          <w:lang w:eastAsia="cs-CZ"/>
        </w:rPr>
        <w:t xml:space="preserve"> otvorů. </w:t>
      </w:r>
      <w:r w:rsidR="0083458A">
        <w:rPr>
          <w:lang w:eastAsia="cs-CZ"/>
        </w:rPr>
        <w:t>Členění výplně (dveře a okna) bude odpovídat skutečnosti. Je možné</w:t>
      </w:r>
      <w:r w:rsidR="00DA1CE0">
        <w:rPr>
          <w:lang w:eastAsia="cs-CZ"/>
        </w:rPr>
        <w:t xml:space="preserve"> zjednodušení profilů</w:t>
      </w:r>
      <w:r w:rsidR="001F4D86">
        <w:rPr>
          <w:lang w:eastAsia="cs-CZ"/>
        </w:rPr>
        <w:t xml:space="preserve"> rámu</w:t>
      </w:r>
      <w:r w:rsidR="00DA1CE0">
        <w:rPr>
          <w:lang w:eastAsia="cs-CZ"/>
        </w:rPr>
        <w:t>, je třeba vždy dodržet vnější rozměr</w:t>
      </w:r>
      <w:r w:rsidR="00B17B57">
        <w:rPr>
          <w:lang w:eastAsia="cs-CZ"/>
        </w:rPr>
        <w:t xml:space="preserve"> profilů.</w:t>
      </w:r>
      <w:r w:rsidR="00C40706">
        <w:rPr>
          <w:lang w:eastAsia="cs-CZ"/>
        </w:rPr>
        <w:t xml:space="preserve"> </w:t>
      </w:r>
    </w:p>
    <w:p w14:paraId="5F022A06" w14:textId="6DBE6475" w:rsidR="00355857" w:rsidRDefault="00355857" w:rsidP="00A002E1">
      <w:pPr>
        <w:jc w:val="both"/>
        <w:rPr>
          <w:lang w:eastAsia="cs-CZ"/>
        </w:rPr>
      </w:pPr>
      <w:r>
        <w:rPr>
          <w:lang w:eastAsia="cs-CZ"/>
        </w:rPr>
        <w:t xml:space="preserve">Vnější a vnitřní parapety mohou být součástí </w:t>
      </w:r>
      <w:r w:rsidR="001B5C20">
        <w:rPr>
          <w:lang w:eastAsia="cs-CZ"/>
        </w:rPr>
        <w:t>prvk</w:t>
      </w:r>
      <w:r>
        <w:rPr>
          <w:lang w:eastAsia="cs-CZ"/>
        </w:rPr>
        <w:t>ů výplní otvorů, avšak musí umo</w:t>
      </w:r>
      <w:r w:rsidR="0011119D">
        <w:rPr>
          <w:lang w:eastAsia="cs-CZ"/>
        </w:rPr>
        <w:t>žňovat samostatné vykázání a navázání informací.</w:t>
      </w:r>
    </w:p>
    <w:p w14:paraId="37D56D62" w14:textId="4A9099CD" w:rsidR="0011119D" w:rsidRDefault="00507B4D" w:rsidP="00A002E1">
      <w:pPr>
        <w:jc w:val="both"/>
        <w:rPr>
          <w:lang w:eastAsia="cs-CZ"/>
        </w:rPr>
      </w:pPr>
      <w:r>
        <w:rPr>
          <w:lang w:eastAsia="cs-CZ"/>
        </w:rPr>
        <w:t>Některé d</w:t>
      </w:r>
      <w:r w:rsidR="0011119D">
        <w:rPr>
          <w:lang w:eastAsia="cs-CZ"/>
        </w:rPr>
        <w:t xml:space="preserve">oplňkové </w:t>
      </w:r>
      <w:r w:rsidR="001B5C20">
        <w:rPr>
          <w:lang w:eastAsia="cs-CZ"/>
        </w:rPr>
        <w:t>části</w:t>
      </w:r>
      <w:r w:rsidR="00724E50">
        <w:rPr>
          <w:lang w:eastAsia="cs-CZ"/>
        </w:rPr>
        <w:t xml:space="preserve"> výplně otvorů nemusí být </w:t>
      </w:r>
      <w:r>
        <w:rPr>
          <w:lang w:eastAsia="cs-CZ"/>
        </w:rPr>
        <w:t xml:space="preserve">modelované (vložky dveří apod.), avšak geometrický významné položky (kukátko, madlo, klika apod.) musí být součástí </w:t>
      </w:r>
      <w:r w:rsidR="00DE077A">
        <w:rPr>
          <w:lang w:eastAsia="cs-CZ"/>
        </w:rPr>
        <w:t>prvků</w:t>
      </w:r>
      <w:r>
        <w:rPr>
          <w:lang w:eastAsia="cs-CZ"/>
        </w:rPr>
        <w:t xml:space="preserve"> a dle skutečnosti.</w:t>
      </w:r>
    </w:p>
    <w:p w14:paraId="201CA92E" w14:textId="36A5454C" w:rsidR="001F4D86" w:rsidRDefault="001F4D86" w:rsidP="00A002E1">
      <w:pPr>
        <w:pStyle w:val="Nadpis4"/>
      </w:pPr>
      <w:r>
        <w:t>PARAPETY</w:t>
      </w:r>
    </w:p>
    <w:p w14:paraId="7D60327F" w14:textId="0B24AA9C" w:rsidR="001F4D86" w:rsidRPr="001F4D86" w:rsidRDefault="001F4D86" w:rsidP="00A002E1">
      <w:pPr>
        <w:jc w:val="both"/>
        <w:rPr>
          <w:lang w:eastAsia="cs-CZ"/>
        </w:rPr>
      </w:pPr>
      <w:r>
        <w:rPr>
          <w:lang w:eastAsia="cs-CZ"/>
        </w:rPr>
        <w:t xml:space="preserve">Pokud nejsou součástí </w:t>
      </w:r>
      <w:r w:rsidR="00DE077A">
        <w:rPr>
          <w:lang w:eastAsia="cs-CZ"/>
        </w:rPr>
        <w:t>prvků</w:t>
      </w:r>
      <w:r>
        <w:rPr>
          <w:lang w:eastAsia="cs-CZ"/>
        </w:rPr>
        <w:t xml:space="preserve"> výplní otvorů, musí být samostatné modelovány v reálných rozměrech.</w:t>
      </w:r>
    </w:p>
    <w:p w14:paraId="55F47E96" w14:textId="0CB0DA37" w:rsidR="00EE3DF6" w:rsidRDefault="00EE3DF6" w:rsidP="00A002E1">
      <w:pPr>
        <w:pStyle w:val="Nadpis4"/>
      </w:pPr>
      <w:r>
        <w:t xml:space="preserve">VÝROBKY </w:t>
      </w:r>
      <w:r w:rsidR="00AC6376">
        <w:t>(</w:t>
      </w:r>
      <w:r w:rsidR="007B7C98">
        <w:t xml:space="preserve">zámečnické, </w:t>
      </w:r>
      <w:r w:rsidR="00AC6376">
        <w:t>kle</w:t>
      </w:r>
      <w:r w:rsidR="007B7C98">
        <w:t>mpířské, truhlářské a jiné)</w:t>
      </w:r>
    </w:p>
    <w:p w14:paraId="28180A60" w14:textId="30D06C22" w:rsidR="00B519DF" w:rsidRPr="00B519DF" w:rsidRDefault="00325510" w:rsidP="00A002E1">
      <w:pPr>
        <w:jc w:val="both"/>
        <w:rPr>
          <w:lang w:eastAsia="cs-CZ"/>
        </w:rPr>
      </w:pPr>
      <w:r>
        <w:rPr>
          <w:lang w:eastAsia="cs-CZ"/>
        </w:rPr>
        <w:t>Všechny délkové výrobky jsou modelovány ve skutečných velikostech (např. oplech</w:t>
      </w:r>
      <w:r w:rsidR="00C322C8">
        <w:rPr>
          <w:lang w:eastAsia="cs-CZ"/>
        </w:rPr>
        <w:t>o</w:t>
      </w:r>
      <w:r>
        <w:rPr>
          <w:lang w:eastAsia="cs-CZ"/>
        </w:rPr>
        <w:t>ván</w:t>
      </w:r>
      <w:r w:rsidR="00C322C8">
        <w:rPr>
          <w:lang w:eastAsia="cs-CZ"/>
        </w:rPr>
        <w:t>í</w:t>
      </w:r>
      <w:r>
        <w:rPr>
          <w:lang w:eastAsia="cs-CZ"/>
        </w:rPr>
        <w:t xml:space="preserve"> apod.).</w:t>
      </w:r>
      <w:r w:rsidR="00690EF4">
        <w:rPr>
          <w:lang w:eastAsia="cs-CZ"/>
        </w:rPr>
        <w:t xml:space="preserve"> Kusové výrobky jsou modelovány ve zjednodušených vnějších geometrických</w:t>
      </w:r>
      <w:r w:rsidR="00785550">
        <w:rPr>
          <w:lang w:eastAsia="cs-CZ"/>
        </w:rPr>
        <w:t xml:space="preserve"> rozměrech.</w:t>
      </w:r>
      <w:r>
        <w:rPr>
          <w:lang w:eastAsia="cs-CZ"/>
        </w:rPr>
        <w:t xml:space="preserve"> </w:t>
      </w:r>
      <w:r w:rsidR="00C322C8">
        <w:rPr>
          <w:lang w:eastAsia="cs-CZ"/>
        </w:rPr>
        <w:t xml:space="preserve">Některé výrobky mohou být nahrazeny zástupnými symboly, avšak vždy po odsouhlasení </w:t>
      </w:r>
      <w:r w:rsidR="00BB50F4">
        <w:rPr>
          <w:lang w:eastAsia="cs-CZ"/>
        </w:rPr>
        <w:t>objednatelem</w:t>
      </w:r>
      <w:r w:rsidR="00C322C8">
        <w:rPr>
          <w:lang w:eastAsia="cs-CZ"/>
        </w:rPr>
        <w:t>.</w:t>
      </w:r>
    </w:p>
    <w:p w14:paraId="1FA92FEA" w14:textId="6263C6E5" w:rsidR="00EE3DF6" w:rsidRDefault="00EE3DF6" w:rsidP="00A002E1">
      <w:pPr>
        <w:pStyle w:val="Nadpis4"/>
      </w:pPr>
      <w:r>
        <w:t>STŘECHA</w:t>
      </w:r>
    </w:p>
    <w:p w14:paraId="28D239C7" w14:textId="46D1177D" w:rsidR="00E73397" w:rsidRPr="00E73397" w:rsidRDefault="005D07B5" w:rsidP="00A002E1">
      <w:pPr>
        <w:jc w:val="both"/>
        <w:rPr>
          <w:lang w:eastAsia="cs-CZ"/>
        </w:rPr>
      </w:pPr>
      <w:r>
        <w:rPr>
          <w:lang w:eastAsia="cs-CZ"/>
        </w:rPr>
        <w:t xml:space="preserve">Střecha je </w:t>
      </w:r>
      <w:r w:rsidR="00BD632B">
        <w:rPr>
          <w:lang w:eastAsia="cs-CZ"/>
        </w:rPr>
        <w:t>modelovaná</w:t>
      </w:r>
      <w:r>
        <w:rPr>
          <w:lang w:eastAsia="cs-CZ"/>
        </w:rPr>
        <w:t xml:space="preserve"> v požadované tloušťce</w:t>
      </w:r>
      <w:r w:rsidR="001850A3">
        <w:rPr>
          <w:lang w:eastAsia="cs-CZ"/>
        </w:rPr>
        <w:t xml:space="preserve">, geometrii </w:t>
      </w:r>
      <w:r w:rsidR="00391A2B">
        <w:rPr>
          <w:lang w:eastAsia="cs-CZ"/>
        </w:rPr>
        <w:t>(je možné z model</w:t>
      </w:r>
      <w:r w:rsidR="00E30AAA">
        <w:rPr>
          <w:lang w:eastAsia="cs-CZ"/>
        </w:rPr>
        <w:t>u</w:t>
      </w:r>
      <w:r w:rsidR="00391A2B">
        <w:rPr>
          <w:lang w:eastAsia="cs-CZ"/>
        </w:rPr>
        <w:t xml:space="preserve"> vyčíst sklony apod.)</w:t>
      </w:r>
      <w:r>
        <w:rPr>
          <w:lang w:eastAsia="cs-CZ"/>
        </w:rPr>
        <w:t xml:space="preserve"> a je možné</w:t>
      </w:r>
      <w:r w:rsidR="00BD632B">
        <w:rPr>
          <w:lang w:eastAsia="cs-CZ"/>
        </w:rPr>
        <w:t xml:space="preserve"> ji modelovat jako jedno souvrství. </w:t>
      </w:r>
      <w:r w:rsidR="000D1026">
        <w:rPr>
          <w:lang w:eastAsia="cs-CZ"/>
        </w:rPr>
        <w:t xml:space="preserve">Skladba střechy je oddělena od nosné konstrukce střechy. Jsou modelovány všechny </w:t>
      </w:r>
      <w:r w:rsidR="00435F99">
        <w:rPr>
          <w:lang w:eastAsia="cs-CZ"/>
        </w:rPr>
        <w:t xml:space="preserve">návazné vrstvy (např. zateplení apod.), pokud není odsouhlaseno </w:t>
      </w:r>
      <w:r w:rsidR="00BB50F4">
        <w:rPr>
          <w:lang w:eastAsia="cs-CZ"/>
        </w:rPr>
        <w:t>objednatelem</w:t>
      </w:r>
      <w:r w:rsidR="00435F99">
        <w:rPr>
          <w:lang w:eastAsia="cs-CZ"/>
        </w:rPr>
        <w:t xml:space="preserve"> jinak.</w:t>
      </w:r>
      <w:r w:rsidR="001850A3">
        <w:rPr>
          <w:lang w:eastAsia="cs-CZ"/>
        </w:rPr>
        <w:t xml:space="preserve"> </w:t>
      </w:r>
    </w:p>
    <w:p w14:paraId="389FDB4E" w14:textId="5121615A" w:rsidR="00EE3DF6" w:rsidRDefault="00EE3DF6" w:rsidP="00A002E1">
      <w:pPr>
        <w:pStyle w:val="Nadpis4"/>
      </w:pPr>
      <w:r>
        <w:t>PROSTUPY</w:t>
      </w:r>
    </w:p>
    <w:p w14:paraId="70D4936A" w14:textId="72C7C225" w:rsidR="00DB2269" w:rsidRDefault="005370CE" w:rsidP="00A002E1">
      <w:pPr>
        <w:jc w:val="both"/>
        <w:rPr>
          <w:lang w:eastAsia="cs-CZ"/>
        </w:rPr>
      </w:pPr>
      <w:r>
        <w:rPr>
          <w:lang w:eastAsia="cs-CZ"/>
        </w:rPr>
        <w:t>Jsou modelovány všechny svislé a vodorovné prostupy konstrukcemi</w:t>
      </w:r>
      <w:r w:rsidR="006D17A4">
        <w:rPr>
          <w:lang w:eastAsia="cs-CZ"/>
        </w:rPr>
        <w:t xml:space="preserve"> v reálných pozicích</w:t>
      </w:r>
      <w:r w:rsidR="00493832">
        <w:rPr>
          <w:lang w:eastAsia="cs-CZ"/>
        </w:rPr>
        <w:t>, tvarech</w:t>
      </w:r>
      <w:r w:rsidR="006D17A4">
        <w:rPr>
          <w:lang w:eastAsia="cs-CZ"/>
        </w:rPr>
        <w:t xml:space="preserve"> a velikostech</w:t>
      </w:r>
      <w:r w:rsidR="00DB2269">
        <w:rPr>
          <w:lang w:eastAsia="cs-CZ"/>
        </w:rPr>
        <w:t>.</w:t>
      </w:r>
    </w:p>
    <w:p w14:paraId="37352BA1" w14:textId="38553B1B" w:rsidR="006E4C65" w:rsidRPr="00940ADF" w:rsidRDefault="006E4C65" w:rsidP="00A002E1">
      <w:pPr>
        <w:jc w:val="both"/>
        <w:rPr>
          <w:lang w:eastAsia="cs-CZ"/>
        </w:rPr>
      </w:pPr>
      <w:r>
        <w:rPr>
          <w:lang w:eastAsia="cs-CZ"/>
        </w:rPr>
        <w:t>Prostupy musí jasně definovat statický a stavební otvor</w:t>
      </w:r>
      <w:r w:rsidR="00EA0CC6">
        <w:rPr>
          <w:lang w:eastAsia="cs-CZ"/>
        </w:rPr>
        <w:t>.</w:t>
      </w:r>
    </w:p>
    <w:p w14:paraId="67AD1B1F" w14:textId="6B7977C0" w:rsidR="00EE3DF6" w:rsidRDefault="007A3F81" w:rsidP="00A002E1">
      <w:pPr>
        <w:pStyle w:val="Nadpis4"/>
      </w:pPr>
      <w:r>
        <w:t>POTRUBÍ A TRUBNÍ VEDENÍ</w:t>
      </w:r>
    </w:p>
    <w:p w14:paraId="5BE830D5" w14:textId="648FE5FF" w:rsidR="00EC5916" w:rsidRDefault="006C428A" w:rsidP="00A002E1">
      <w:pPr>
        <w:jc w:val="both"/>
        <w:rPr>
          <w:lang w:eastAsia="cs-CZ"/>
        </w:rPr>
      </w:pPr>
      <w:r>
        <w:rPr>
          <w:lang w:eastAsia="cs-CZ"/>
        </w:rPr>
        <w:t>Jsou modelovány všechny potrubní systémy</w:t>
      </w:r>
      <w:r w:rsidR="007F74C5">
        <w:rPr>
          <w:lang w:eastAsia="cs-CZ"/>
        </w:rPr>
        <w:t xml:space="preserve">, které jsou na sebe napojeny dle vnitřních standardů </w:t>
      </w:r>
      <w:r w:rsidR="00B97FDB">
        <w:rPr>
          <w:lang w:eastAsia="cs-CZ"/>
        </w:rPr>
        <w:t xml:space="preserve">modelovacího programu. </w:t>
      </w:r>
      <w:r w:rsidR="00E01E2F">
        <w:rPr>
          <w:lang w:eastAsia="cs-CZ"/>
        </w:rPr>
        <w:t>Není přípustné mít</w:t>
      </w:r>
      <w:r w:rsidR="003A5FDB">
        <w:rPr>
          <w:lang w:eastAsia="cs-CZ"/>
        </w:rPr>
        <w:t xml:space="preserve"> napojení jednotlivých prvků „na sraz“, tzn.</w:t>
      </w:r>
      <w:r w:rsidR="004C56C1">
        <w:rPr>
          <w:lang w:eastAsia="cs-CZ"/>
        </w:rPr>
        <w:t>,</w:t>
      </w:r>
      <w:r w:rsidR="003A5FDB">
        <w:rPr>
          <w:lang w:eastAsia="cs-CZ"/>
        </w:rPr>
        <w:t xml:space="preserve"> musí být využito principu napojení </w:t>
      </w:r>
      <w:r w:rsidR="005A6685">
        <w:rPr>
          <w:lang w:eastAsia="cs-CZ"/>
        </w:rPr>
        <w:t>modelovacího nástroje</w:t>
      </w:r>
      <w:r w:rsidR="00D83E86">
        <w:rPr>
          <w:lang w:eastAsia="cs-CZ"/>
        </w:rPr>
        <w:t>. Zařízení umístěné na potrubí musí mít reálné vnější rozměry</w:t>
      </w:r>
      <w:r w:rsidR="00EF038D">
        <w:rPr>
          <w:lang w:eastAsia="cs-CZ"/>
        </w:rPr>
        <w:t xml:space="preserve"> a musí být definován </w:t>
      </w:r>
      <w:r w:rsidR="00A84FF8">
        <w:rPr>
          <w:lang w:eastAsia="cs-CZ"/>
        </w:rPr>
        <w:t>servisní</w:t>
      </w:r>
      <w:r w:rsidR="00EF038D">
        <w:rPr>
          <w:lang w:eastAsia="cs-CZ"/>
        </w:rPr>
        <w:t xml:space="preserve"> prostor</w:t>
      </w:r>
      <w:r w:rsidR="00A84FF8">
        <w:rPr>
          <w:lang w:eastAsia="cs-CZ"/>
        </w:rPr>
        <w:t xml:space="preserve">, který musí zůstat </w:t>
      </w:r>
      <w:r w:rsidR="002C0A45">
        <w:rPr>
          <w:lang w:eastAsia="cs-CZ"/>
        </w:rPr>
        <w:t>volný pro přístup k zařízení</w:t>
      </w:r>
      <w:r w:rsidR="00A84FF8">
        <w:rPr>
          <w:lang w:eastAsia="cs-CZ"/>
        </w:rPr>
        <w:t>.</w:t>
      </w:r>
      <w:r w:rsidR="002C0A45">
        <w:rPr>
          <w:lang w:eastAsia="cs-CZ"/>
        </w:rPr>
        <w:t xml:space="preserve"> Tato definice (servisního prostoru) bude použita k vyhodnocení bezkolizního stavu.</w:t>
      </w:r>
    </w:p>
    <w:p w14:paraId="1ED4F928" w14:textId="4639430C" w:rsidR="008E66C7" w:rsidRDefault="004505A3" w:rsidP="00A002E1">
      <w:pPr>
        <w:jc w:val="both"/>
        <w:rPr>
          <w:lang w:eastAsia="cs-CZ"/>
        </w:rPr>
      </w:pPr>
      <w:r>
        <w:rPr>
          <w:lang w:eastAsia="cs-CZ"/>
        </w:rPr>
        <w:t xml:space="preserve">Rovné části </w:t>
      </w:r>
      <w:r w:rsidR="007045BF">
        <w:rPr>
          <w:lang w:eastAsia="cs-CZ"/>
        </w:rPr>
        <w:t>vedení je možné modelovat bez přírub</w:t>
      </w:r>
      <w:r w:rsidR="00920ED0">
        <w:rPr>
          <w:lang w:eastAsia="cs-CZ"/>
        </w:rPr>
        <w:t xml:space="preserve"> s v</w:t>
      </w:r>
      <w:r w:rsidR="00A4071F">
        <w:rPr>
          <w:lang w:eastAsia="cs-CZ"/>
        </w:rPr>
        <w:t>ý</w:t>
      </w:r>
      <w:r w:rsidR="00920ED0">
        <w:rPr>
          <w:lang w:eastAsia="cs-CZ"/>
        </w:rPr>
        <w:t>j</w:t>
      </w:r>
      <w:r w:rsidR="00A4071F">
        <w:rPr>
          <w:lang w:eastAsia="cs-CZ"/>
        </w:rPr>
        <w:t>i</w:t>
      </w:r>
      <w:r w:rsidR="00920ED0">
        <w:rPr>
          <w:lang w:eastAsia="cs-CZ"/>
        </w:rPr>
        <w:t>mkou koli</w:t>
      </w:r>
      <w:r w:rsidR="00A4071F">
        <w:rPr>
          <w:lang w:eastAsia="cs-CZ"/>
        </w:rPr>
        <w:t>zních bodů</w:t>
      </w:r>
      <w:r w:rsidR="007045BF">
        <w:rPr>
          <w:lang w:eastAsia="cs-CZ"/>
        </w:rPr>
        <w:t>, t</w:t>
      </w:r>
      <w:r w:rsidR="00A96CB4">
        <w:rPr>
          <w:lang w:eastAsia="cs-CZ"/>
        </w:rPr>
        <w:t>varovky</w:t>
      </w:r>
      <w:r w:rsidR="007045BF">
        <w:rPr>
          <w:lang w:eastAsia="cs-CZ"/>
        </w:rPr>
        <w:t xml:space="preserve"> pro </w:t>
      </w:r>
      <w:r w:rsidR="002B0081">
        <w:rPr>
          <w:lang w:eastAsia="cs-CZ"/>
        </w:rPr>
        <w:t>změny směru (kolena apod.)</w:t>
      </w:r>
      <w:r w:rsidR="00A96CB4">
        <w:rPr>
          <w:lang w:eastAsia="cs-CZ"/>
        </w:rPr>
        <w:t xml:space="preserve"> jsou mod</w:t>
      </w:r>
      <w:r w:rsidR="00CF6A98">
        <w:rPr>
          <w:lang w:eastAsia="cs-CZ"/>
        </w:rPr>
        <w:t xml:space="preserve">elovány </w:t>
      </w:r>
      <w:r w:rsidR="002B0081">
        <w:rPr>
          <w:lang w:eastAsia="cs-CZ"/>
        </w:rPr>
        <w:t xml:space="preserve">pro potřeby koordinace </w:t>
      </w:r>
      <w:r w:rsidR="00CF6A98">
        <w:rPr>
          <w:lang w:eastAsia="cs-CZ"/>
        </w:rPr>
        <w:t>s přírubami včetně úseků k zasunutí apod.</w:t>
      </w:r>
      <w:r w:rsidR="006D57EF">
        <w:rPr>
          <w:lang w:eastAsia="cs-CZ"/>
        </w:rPr>
        <w:t xml:space="preserve"> </w:t>
      </w:r>
    </w:p>
    <w:p w14:paraId="6219FA36" w14:textId="45A06DAE" w:rsidR="008F28E3" w:rsidRDefault="008F28E3" w:rsidP="00A002E1">
      <w:pPr>
        <w:jc w:val="both"/>
        <w:rPr>
          <w:lang w:eastAsia="cs-CZ"/>
        </w:rPr>
      </w:pPr>
      <w:r>
        <w:rPr>
          <w:lang w:eastAsia="cs-CZ"/>
        </w:rPr>
        <w:t>Potrubí je modelováno bez izolace. Izolace je modelovaná samostatně</w:t>
      </w:r>
      <w:r w:rsidR="00CA76BE">
        <w:rPr>
          <w:lang w:eastAsia="cs-CZ"/>
        </w:rPr>
        <w:t>.</w:t>
      </w:r>
    </w:p>
    <w:p w14:paraId="70275280" w14:textId="6E1E2127" w:rsidR="00CA76BE" w:rsidRDefault="004C56C1" w:rsidP="00A002E1">
      <w:pPr>
        <w:jc w:val="both"/>
        <w:rPr>
          <w:lang w:eastAsia="cs-CZ"/>
        </w:rPr>
      </w:pPr>
      <w:r>
        <w:rPr>
          <w:lang w:eastAsia="cs-CZ"/>
        </w:rPr>
        <w:t>Všechna vedení jsou modelována</w:t>
      </w:r>
      <w:r w:rsidR="00CA76BE">
        <w:rPr>
          <w:lang w:eastAsia="cs-CZ"/>
        </w:rPr>
        <w:t xml:space="preserve"> </w:t>
      </w:r>
      <w:r w:rsidR="009A2077">
        <w:rPr>
          <w:lang w:eastAsia="cs-CZ"/>
        </w:rPr>
        <w:t>bez</w:t>
      </w:r>
      <w:r w:rsidR="00A563E9">
        <w:rPr>
          <w:lang w:eastAsia="cs-CZ"/>
        </w:rPr>
        <w:t xml:space="preserve"> </w:t>
      </w:r>
      <w:r w:rsidR="009A2077">
        <w:rPr>
          <w:lang w:eastAsia="cs-CZ"/>
        </w:rPr>
        <w:t>koliz</w:t>
      </w:r>
      <w:r w:rsidR="00A563E9">
        <w:rPr>
          <w:lang w:eastAsia="cs-CZ"/>
        </w:rPr>
        <w:t>í</w:t>
      </w:r>
      <w:r w:rsidR="009A2077">
        <w:rPr>
          <w:lang w:eastAsia="cs-CZ"/>
        </w:rPr>
        <w:t>. Ne</w:t>
      </w:r>
      <w:r w:rsidR="00231E65">
        <w:rPr>
          <w:lang w:eastAsia="cs-CZ"/>
        </w:rPr>
        <w:t>jsou</w:t>
      </w:r>
      <w:r w:rsidR="009A2077">
        <w:rPr>
          <w:lang w:eastAsia="cs-CZ"/>
        </w:rPr>
        <w:t xml:space="preserve"> přípustné</w:t>
      </w:r>
      <w:r w:rsidR="00231E65">
        <w:rPr>
          <w:lang w:eastAsia="cs-CZ"/>
        </w:rPr>
        <w:t xml:space="preserve"> kolize izolací</w:t>
      </w:r>
      <w:r w:rsidR="009A2077">
        <w:rPr>
          <w:lang w:eastAsia="cs-CZ"/>
        </w:rPr>
        <w:t>.</w:t>
      </w:r>
    </w:p>
    <w:p w14:paraId="5D9CF1FB" w14:textId="1B9C8E2F" w:rsidR="00A3348D" w:rsidRDefault="00EC5916" w:rsidP="00A002E1">
      <w:pPr>
        <w:jc w:val="both"/>
        <w:rPr>
          <w:lang w:eastAsia="cs-CZ"/>
        </w:rPr>
      </w:pPr>
      <w:r>
        <w:rPr>
          <w:lang w:eastAsia="cs-CZ"/>
        </w:rPr>
        <w:t>Závěsy ne</w:t>
      </w:r>
      <w:r w:rsidR="00937141">
        <w:rPr>
          <w:lang w:eastAsia="cs-CZ"/>
        </w:rPr>
        <w:t>ní</w:t>
      </w:r>
      <w:r>
        <w:rPr>
          <w:lang w:eastAsia="cs-CZ"/>
        </w:rPr>
        <w:t xml:space="preserve"> </w:t>
      </w:r>
      <w:r w:rsidR="00E77C0B">
        <w:rPr>
          <w:lang w:eastAsia="cs-CZ"/>
        </w:rPr>
        <w:t>po</w:t>
      </w:r>
      <w:r w:rsidR="00937141">
        <w:rPr>
          <w:lang w:eastAsia="cs-CZ"/>
        </w:rPr>
        <w:t>žadováno</w:t>
      </w:r>
      <w:r w:rsidR="00E77C0B">
        <w:rPr>
          <w:lang w:eastAsia="cs-CZ"/>
        </w:rPr>
        <w:t xml:space="preserve"> modelovat</w:t>
      </w:r>
      <w:r w:rsidR="007A3F81">
        <w:rPr>
          <w:lang w:eastAsia="cs-CZ"/>
        </w:rPr>
        <w:t>.</w:t>
      </w:r>
    </w:p>
    <w:p w14:paraId="08E23D49" w14:textId="0A9D11C7" w:rsidR="00962345" w:rsidRDefault="00962345" w:rsidP="00A002E1">
      <w:pPr>
        <w:pStyle w:val="Nadpis4"/>
      </w:pPr>
      <w:r>
        <w:t>MECHANICKÉ ZAŘÍZENÍ A KONCOVÉ ELEMENTY</w:t>
      </w:r>
    </w:p>
    <w:p w14:paraId="705996E4" w14:textId="77777777" w:rsidR="00E436DA" w:rsidRDefault="004C56C1" w:rsidP="00E436DA">
      <w:pPr>
        <w:jc w:val="both"/>
        <w:rPr>
          <w:lang w:eastAsia="cs-CZ"/>
        </w:rPr>
      </w:pPr>
      <w:r>
        <w:rPr>
          <w:lang w:eastAsia="cs-CZ"/>
        </w:rPr>
        <w:t xml:space="preserve">Mechanická </w:t>
      </w:r>
      <w:r w:rsidR="00962345">
        <w:rPr>
          <w:lang w:eastAsia="cs-CZ"/>
        </w:rPr>
        <w:t>zařízení (např. VZT jednotky</w:t>
      </w:r>
      <w:r w:rsidR="006E7599">
        <w:rPr>
          <w:lang w:eastAsia="cs-CZ"/>
        </w:rPr>
        <w:t>)</w:t>
      </w:r>
      <w:r w:rsidR="00412D7D">
        <w:rPr>
          <w:lang w:eastAsia="cs-CZ"/>
        </w:rPr>
        <w:t xml:space="preserve"> jsou </w:t>
      </w:r>
      <w:r>
        <w:rPr>
          <w:lang w:eastAsia="cs-CZ"/>
        </w:rPr>
        <w:t xml:space="preserve">modelována </w:t>
      </w:r>
      <w:r w:rsidR="00412D7D">
        <w:rPr>
          <w:lang w:eastAsia="cs-CZ"/>
        </w:rPr>
        <w:t>v</w:t>
      </w:r>
      <w:r w:rsidR="0048221D">
        <w:rPr>
          <w:lang w:eastAsia="cs-CZ"/>
        </w:rPr>
        <w:t> reálných vnějších</w:t>
      </w:r>
      <w:r w:rsidR="00412D7D">
        <w:rPr>
          <w:lang w:eastAsia="cs-CZ"/>
        </w:rPr>
        <w:t xml:space="preserve"> rozměrech</w:t>
      </w:r>
      <w:r w:rsidR="00696F09">
        <w:rPr>
          <w:lang w:eastAsia="cs-CZ"/>
        </w:rPr>
        <w:t>. Součástí prvku jednotky je</w:t>
      </w:r>
      <w:r w:rsidR="00BB4A13">
        <w:rPr>
          <w:lang w:eastAsia="cs-CZ"/>
        </w:rPr>
        <w:t xml:space="preserve"> i vyznačení</w:t>
      </w:r>
      <w:r w:rsidR="003114EB">
        <w:rPr>
          <w:lang w:eastAsia="cs-CZ"/>
        </w:rPr>
        <w:t xml:space="preserve"> servisní</w:t>
      </w:r>
      <w:r w:rsidR="00BB4A13">
        <w:rPr>
          <w:lang w:eastAsia="cs-CZ"/>
        </w:rPr>
        <w:t>ho</w:t>
      </w:r>
      <w:r w:rsidR="003114EB">
        <w:rPr>
          <w:lang w:eastAsia="cs-CZ"/>
        </w:rPr>
        <w:t xml:space="preserve"> prostor</w:t>
      </w:r>
      <w:r w:rsidR="00BB4A13">
        <w:rPr>
          <w:lang w:eastAsia="cs-CZ"/>
        </w:rPr>
        <w:t>u</w:t>
      </w:r>
      <w:r w:rsidR="003114EB">
        <w:rPr>
          <w:lang w:eastAsia="cs-CZ"/>
        </w:rPr>
        <w:t>, který musí zůstat volný pro přístup k</w:t>
      </w:r>
      <w:r w:rsidR="008F3246">
        <w:rPr>
          <w:lang w:eastAsia="cs-CZ"/>
        </w:rPr>
        <w:t xml:space="preserve"> zařízení</w:t>
      </w:r>
      <w:r w:rsidR="00EA7A58">
        <w:rPr>
          <w:lang w:eastAsia="cs-CZ"/>
        </w:rPr>
        <w:t>.</w:t>
      </w:r>
      <w:r w:rsidR="00BB4A13">
        <w:rPr>
          <w:lang w:eastAsia="cs-CZ"/>
        </w:rPr>
        <w:t xml:space="preserve"> Toto vyznačení </w:t>
      </w:r>
      <w:r w:rsidR="00AB4D70">
        <w:rPr>
          <w:lang w:eastAsia="cs-CZ"/>
        </w:rPr>
        <w:t xml:space="preserve">servisního přístupu </w:t>
      </w:r>
      <w:r w:rsidR="00BB4A13">
        <w:rPr>
          <w:lang w:eastAsia="cs-CZ"/>
        </w:rPr>
        <w:t>musí být součástí definice prvku</w:t>
      </w:r>
      <w:r w:rsidR="00AB4D70">
        <w:rPr>
          <w:lang w:eastAsia="cs-CZ"/>
        </w:rPr>
        <w:t xml:space="preserve"> pro potřeby ověření, že do servisního prostoru nezasahuje jiné vedení a</w:t>
      </w:r>
      <w:r w:rsidR="007E1C1D">
        <w:rPr>
          <w:lang w:eastAsia="cs-CZ"/>
        </w:rPr>
        <w:t>j.</w:t>
      </w:r>
      <w:r w:rsidR="00BB4A13">
        <w:rPr>
          <w:lang w:eastAsia="cs-CZ"/>
        </w:rPr>
        <w:t xml:space="preserve"> </w:t>
      </w:r>
      <w:r w:rsidR="00E436DA">
        <w:rPr>
          <w:lang w:eastAsia="cs-CZ"/>
        </w:rPr>
        <w:t>Pro potřeby prostorové koordinace je třeba, aby servisní prostor byl modelován jako 3D těleso začleněné do struktury modelu tak, aby bylo možné jej dle potřeby zobrazit nebo skrýt.</w:t>
      </w:r>
    </w:p>
    <w:p w14:paraId="46BFC799" w14:textId="03C8860C" w:rsidR="00962345" w:rsidRDefault="00F22439" w:rsidP="00A002E1">
      <w:pPr>
        <w:jc w:val="both"/>
        <w:rPr>
          <w:lang w:eastAsia="cs-CZ"/>
        </w:rPr>
      </w:pPr>
      <w:r>
        <w:rPr>
          <w:lang w:eastAsia="cs-CZ"/>
        </w:rPr>
        <w:t xml:space="preserve">Koncové </w:t>
      </w:r>
      <w:r w:rsidR="00CC2AD9">
        <w:rPr>
          <w:lang w:eastAsia="cs-CZ"/>
        </w:rPr>
        <w:t>prvky</w:t>
      </w:r>
      <w:r w:rsidR="008F3246">
        <w:rPr>
          <w:lang w:eastAsia="cs-CZ"/>
        </w:rPr>
        <w:t xml:space="preserve"> jsou modelovány v reálných </w:t>
      </w:r>
      <w:r w:rsidR="002C6145">
        <w:rPr>
          <w:lang w:eastAsia="cs-CZ"/>
        </w:rPr>
        <w:t xml:space="preserve">vnějších rozměrech a </w:t>
      </w:r>
      <w:r w:rsidR="007E1C1D">
        <w:rPr>
          <w:lang w:eastAsia="cs-CZ"/>
        </w:rPr>
        <w:t xml:space="preserve">součástí prvků </w:t>
      </w:r>
      <w:r w:rsidR="002C6145">
        <w:rPr>
          <w:lang w:eastAsia="cs-CZ"/>
        </w:rPr>
        <w:t xml:space="preserve">musí </w:t>
      </w:r>
      <w:r w:rsidR="00CC2AD9">
        <w:rPr>
          <w:lang w:eastAsia="cs-CZ"/>
        </w:rPr>
        <w:t xml:space="preserve">být </w:t>
      </w:r>
      <w:r w:rsidR="002C6145">
        <w:rPr>
          <w:lang w:eastAsia="cs-CZ"/>
        </w:rPr>
        <w:t>defin</w:t>
      </w:r>
      <w:r w:rsidR="00CC2AD9">
        <w:rPr>
          <w:lang w:eastAsia="cs-CZ"/>
        </w:rPr>
        <w:t>ice</w:t>
      </w:r>
      <w:r w:rsidR="002C6145">
        <w:rPr>
          <w:lang w:eastAsia="cs-CZ"/>
        </w:rPr>
        <w:t xml:space="preserve"> servisní</w:t>
      </w:r>
      <w:r w:rsidR="00CC2AD9">
        <w:rPr>
          <w:lang w:eastAsia="cs-CZ"/>
        </w:rPr>
        <w:t>ho</w:t>
      </w:r>
      <w:r w:rsidR="002C6145">
        <w:rPr>
          <w:lang w:eastAsia="cs-CZ"/>
        </w:rPr>
        <w:t xml:space="preserve"> prostor</w:t>
      </w:r>
      <w:r w:rsidR="00CC2AD9">
        <w:rPr>
          <w:lang w:eastAsia="cs-CZ"/>
        </w:rPr>
        <w:t>u</w:t>
      </w:r>
      <w:r w:rsidR="002C6145">
        <w:rPr>
          <w:lang w:eastAsia="cs-CZ"/>
        </w:rPr>
        <w:t>, který mus</w:t>
      </w:r>
      <w:r w:rsidR="00520576">
        <w:rPr>
          <w:lang w:eastAsia="cs-CZ"/>
        </w:rPr>
        <w:t>í</w:t>
      </w:r>
      <w:r w:rsidR="002C6145">
        <w:rPr>
          <w:lang w:eastAsia="cs-CZ"/>
        </w:rPr>
        <w:t xml:space="preserve"> zůstat volný pro přístup k zařízení. </w:t>
      </w:r>
      <w:r w:rsidR="0086367F">
        <w:rPr>
          <w:lang w:eastAsia="cs-CZ"/>
        </w:rPr>
        <w:t>Koncové prvky j</w:t>
      </w:r>
      <w:r w:rsidR="00A13E30">
        <w:rPr>
          <w:lang w:eastAsia="cs-CZ"/>
        </w:rPr>
        <w:t xml:space="preserve">sou modelovány v modelech profese, která elementy dodává. Koncové </w:t>
      </w:r>
      <w:r w:rsidR="0059679A">
        <w:rPr>
          <w:lang w:eastAsia="cs-CZ"/>
        </w:rPr>
        <w:t>prvky</w:t>
      </w:r>
      <w:r w:rsidR="00A13E30">
        <w:rPr>
          <w:lang w:eastAsia="cs-CZ"/>
        </w:rPr>
        <w:t xml:space="preserve"> potřebné k zobrazení v jiných modelech jsou </w:t>
      </w:r>
      <w:r w:rsidR="004E0C76">
        <w:rPr>
          <w:lang w:eastAsia="cs-CZ"/>
        </w:rPr>
        <w:t xml:space="preserve">zobrazeny </w:t>
      </w:r>
      <w:r w:rsidR="00A13E30">
        <w:rPr>
          <w:lang w:eastAsia="cs-CZ"/>
        </w:rPr>
        <w:t xml:space="preserve">z modelů profesí, </w:t>
      </w:r>
      <w:r w:rsidR="004E0C76">
        <w:rPr>
          <w:lang w:eastAsia="cs-CZ"/>
        </w:rPr>
        <w:t xml:space="preserve">nejsou přípustné duplicitní </w:t>
      </w:r>
      <w:r w:rsidR="0086367F">
        <w:rPr>
          <w:lang w:eastAsia="cs-CZ"/>
        </w:rPr>
        <w:t>prvky ve více profesích</w:t>
      </w:r>
      <w:r w:rsidR="003A1D91">
        <w:rPr>
          <w:lang w:eastAsia="cs-CZ"/>
        </w:rPr>
        <w:t xml:space="preserve"> </w:t>
      </w:r>
      <w:r w:rsidR="004E0C76">
        <w:rPr>
          <w:lang w:eastAsia="cs-CZ"/>
        </w:rPr>
        <w:t>(tzn.</w:t>
      </w:r>
      <w:r w:rsidR="004C56C1">
        <w:rPr>
          <w:lang w:eastAsia="cs-CZ"/>
        </w:rPr>
        <w:t>,</w:t>
      </w:r>
      <w:r w:rsidR="004E0C76">
        <w:rPr>
          <w:lang w:eastAsia="cs-CZ"/>
        </w:rPr>
        <w:t xml:space="preserve"> profese si nevytvoří duplicitní </w:t>
      </w:r>
      <w:r w:rsidR="004829A1">
        <w:rPr>
          <w:lang w:eastAsia="cs-CZ"/>
        </w:rPr>
        <w:t>značku či element pro zpracování svého modelu).</w:t>
      </w:r>
    </w:p>
    <w:p w14:paraId="16992EA6" w14:textId="5EBE477F" w:rsidR="00AA2CE7" w:rsidRDefault="00AA2CE7" w:rsidP="00A002E1">
      <w:pPr>
        <w:jc w:val="both"/>
        <w:rPr>
          <w:lang w:eastAsia="cs-CZ"/>
        </w:rPr>
      </w:pPr>
      <w:r>
        <w:rPr>
          <w:lang w:eastAsia="cs-CZ"/>
        </w:rPr>
        <w:t xml:space="preserve">Jsou-li </w:t>
      </w:r>
      <w:r w:rsidR="004C7D87">
        <w:rPr>
          <w:lang w:eastAsia="cs-CZ"/>
        </w:rPr>
        <w:t>prvky</w:t>
      </w:r>
      <w:r>
        <w:rPr>
          <w:lang w:eastAsia="cs-CZ"/>
        </w:rPr>
        <w:t xml:space="preserve">, na které je připojeno více profesí, </w:t>
      </w:r>
      <w:r w:rsidR="00520576">
        <w:rPr>
          <w:lang w:eastAsia="cs-CZ"/>
        </w:rPr>
        <w:t xml:space="preserve">musí se </w:t>
      </w:r>
      <w:r>
        <w:rPr>
          <w:lang w:eastAsia="cs-CZ"/>
        </w:rPr>
        <w:t xml:space="preserve">tyto </w:t>
      </w:r>
      <w:r w:rsidR="004C7D87">
        <w:rPr>
          <w:lang w:eastAsia="cs-CZ"/>
        </w:rPr>
        <w:t>prvky</w:t>
      </w:r>
      <w:r>
        <w:rPr>
          <w:lang w:eastAsia="cs-CZ"/>
        </w:rPr>
        <w:t xml:space="preserve"> nacháze</w:t>
      </w:r>
      <w:r w:rsidR="00520576">
        <w:rPr>
          <w:lang w:eastAsia="cs-CZ"/>
        </w:rPr>
        <w:t>t</w:t>
      </w:r>
      <w:r>
        <w:rPr>
          <w:lang w:eastAsia="cs-CZ"/>
        </w:rPr>
        <w:t xml:space="preserve"> v každé </w:t>
      </w:r>
      <w:r w:rsidR="004C56C1">
        <w:rPr>
          <w:lang w:eastAsia="cs-CZ"/>
        </w:rPr>
        <w:t xml:space="preserve">profesi </w:t>
      </w:r>
      <w:r w:rsidR="001C4BD2">
        <w:rPr>
          <w:lang w:eastAsia="cs-CZ"/>
        </w:rPr>
        <w:t>(kvůli zajištění funkčního spojení</w:t>
      </w:r>
      <w:r w:rsidR="00520576">
        <w:rPr>
          <w:lang w:eastAsia="cs-CZ"/>
        </w:rPr>
        <w:t xml:space="preserve"> jednotlivých profesních celků). </w:t>
      </w:r>
      <w:r w:rsidR="00A1661E">
        <w:rPr>
          <w:lang w:eastAsia="cs-CZ"/>
        </w:rPr>
        <w:t xml:space="preserve">Daný </w:t>
      </w:r>
      <w:r w:rsidR="00EA6671">
        <w:rPr>
          <w:lang w:eastAsia="cs-CZ"/>
        </w:rPr>
        <w:t>prvek</w:t>
      </w:r>
      <w:r w:rsidR="00A1661E">
        <w:rPr>
          <w:lang w:eastAsia="cs-CZ"/>
        </w:rPr>
        <w:t xml:space="preserve"> musí mít totožné značení v každém jednotlivém modelu</w:t>
      </w:r>
      <w:r w:rsidR="00985E2F">
        <w:rPr>
          <w:lang w:eastAsia="cs-CZ"/>
        </w:rPr>
        <w:t>. Pro účely vykazování musí být předen určeno, kdo dan</w:t>
      </w:r>
      <w:r w:rsidR="00CB6957">
        <w:rPr>
          <w:lang w:eastAsia="cs-CZ"/>
        </w:rPr>
        <w:t>ý</w:t>
      </w:r>
      <w:r w:rsidR="00985E2F">
        <w:rPr>
          <w:lang w:eastAsia="cs-CZ"/>
        </w:rPr>
        <w:t xml:space="preserve"> </w:t>
      </w:r>
      <w:r w:rsidR="004C0C7F">
        <w:rPr>
          <w:lang w:eastAsia="cs-CZ"/>
        </w:rPr>
        <w:t>prvek</w:t>
      </w:r>
      <w:r w:rsidR="00985E2F">
        <w:rPr>
          <w:lang w:eastAsia="cs-CZ"/>
        </w:rPr>
        <w:t xml:space="preserve"> zahrne do </w:t>
      </w:r>
      <w:r w:rsidR="00B60C8B">
        <w:rPr>
          <w:lang w:eastAsia="cs-CZ"/>
        </w:rPr>
        <w:t>výkazu výměr. Kolize těchto</w:t>
      </w:r>
      <w:r w:rsidR="00EA6671">
        <w:rPr>
          <w:lang w:eastAsia="cs-CZ"/>
        </w:rPr>
        <w:t xml:space="preserve"> prvků</w:t>
      </w:r>
      <w:r w:rsidR="003E5EF7">
        <w:rPr>
          <w:lang w:eastAsia="cs-CZ"/>
        </w:rPr>
        <w:t xml:space="preserve"> je jediná přípustná.</w:t>
      </w:r>
    </w:p>
    <w:p w14:paraId="650D4B5C" w14:textId="3D9C707D" w:rsidR="00EE3DF6" w:rsidRDefault="00EE3DF6" w:rsidP="00A002E1">
      <w:pPr>
        <w:pStyle w:val="Nadpis4"/>
      </w:pPr>
      <w:r>
        <w:t>ZDRAVOTNICKÉ TECHNOLOGIE</w:t>
      </w:r>
    </w:p>
    <w:p w14:paraId="3594440D" w14:textId="012C71C7" w:rsidR="004E089A" w:rsidRPr="004E089A" w:rsidRDefault="004E089A" w:rsidP="00A002E1">
      <w:pPr>
        <w:jc w:val="both"/>
        <w:rPr>
          <w:lang w:eastAsia="cs-CZ"/>
        </w:rPr>
      </w:pPr>
      <w:r>
        <w:rPr>
          <w:lang w:eastAsia="cs-CZ"/>
        </w:rPr>
        <w:t>Splňují podmínky</w:t>
      </w:r>
      <w:r w:rsidR="00137F7C">
        <w:rPr>
          <w:lang w:eastAsia="cs-CZ"/>
        </w:rPr>
        <w:t xml:space="preserve"> pro „Potrubí a trubní vedení“. Zařizovací prvky jsou osazeny v modelech profesí</w:t>
      </w:r>
      <w:r w:rsidR="00BA1565">
        <w:rPr>
          <w:lang w:eastAsia="cs-CZ"/>
        </w:rPr>
        <w:t xml:space="preserve"> v reálných geometrických rozměrech</w:t>
      </w:r>
      <w:r w:rsidR="00137F7C">
        <w:rPr>
          <w:lang w:eastAsia="cs-CZ"/>
        </w:rPr>
        <w:t xml:space="preserve"> a do modelu stavebního jsou převzaty. Není </w:t>
      </w:r>
      <w:r w:rsidR="00CB6957">
        <w:rPr>
          <w:lang w:eastAsia="cs-CZ"/>
        </w:rPr>
        <w:t>přípustné mít duplicitu zařizovacích elementů</w:t>
      </w:r>
      <w:r w:rsidR="00040D10">
        <w:rPr>
          <w:lang w:eastAsia="cs-CZ"/>
        </w:rPr>
        <w:t xml:space="preserve"> ve stavebním modelu a v</w:t>
      </w:r>
      <w:r w:rsidR="00BA1565">
        <w:rPr>
          <w:lang w:eastAsia="cs-CZ"/>
        </w:rPr>
        <w:t> </w:t>
      </w:r>
      <w:r w:rsidR="00040D10">
        <w:rPr>
          <w:lang w:eastAsia="cs-CZ"/>
        </w:rPr>
        <w:t>model</w:t>
      </w:r>
      <w:r w:rsidR="00BA1565">
        <w:rPr>
          <w:lang w:eastAsia="cs-CZ"/>
        </w:rPr>
        <w:t>ech ostatních</w:t>
      </w:r>
      <w:r w:rsidR="00040D10">
        <w:rPr>
          <w:lang w:eastAsia="cs-CZ"/>
        </w:rPr>
        <w:t xml:space="preserve"> profesí</w:t>
      </w:r>
      <w:r w:rsidR="00B5581C">
        <w:rPr>
          <w:lang w:eastAsia="cs-CZ"/>
        </w:rPr>
        <w:t>.</w:t>
      </w:r>
    </w:p>
    <w:p w14:paraId="4A1106D3" w14:textId="4FB7AD19" w:rsidR="00EE3DF6" w:rsidRDefault="00EE3DF6" w:rsidP="00A002E1">
      <w:pPr>
        <w:pStyle w:val="Nadpis4"/>
      </w:pPr>
      <w:r>
        <w:t>ELEKTROINSTALACE</w:t>
      </w:r>
    </w:p>
    <w:p w14:paraId="5478736B" w14:textId="358C6E27" w:rsidR="00E52B00" w:rsidRDefault="00E52B00" w:rsidP="00A002E1">
      <w:pPr>
        <w:jc w:val="both"/>
        <w:rPr>
          <w:lang w:eastAsia="cs-CZ"/>
        </w:rPr>
      </w:pPr>
      <w:r>
        <w:rPr>
          <w:lang w:eastAsia="cs-CZ"/>
        </w:rPr>
        <w:t xml:space="preserve">Všechny modely budou plnit dělení na část silnoproudou, </w:t>
      </w:r>
      <w:r w:rsidR="000B7613">
        <w:rPr>
          <w:lang w:eastAsia="cs-CZ"/>
        </w:rPr>
        <w:t>slaboproudou, CCTV a IT (pomocí parametrů, rozdělení modelu apod.)</w:t>
      </w:r>
      <w:r w:rsidR="005528E3">
        <w:rPr>
          <w:lang w:eastAsia="cs-CZ"/>
        </w:rPr>
        <w:t xml:space="preserve">. Modely budou obsahovat hlavní kabelové trasy a všechny osazené </w:t>
      </w:r>
      <w:r w:rsidR="00CF0213">
        <w:rPr>
          <w:lang w:eastAsia="cs-CZ"/>
        </w:rPr>
        <w:t>prvk</w:t>
      </w:r>
      <w:r w:rsidR="005528E3">
        <w:rPr>
          <w:lang w:eastAsia="cs-CZ"/>
        </w:rPr>
        <w:t>y (např. rozvodn</w:t>
      </w:r>
      <w:r w:rsidR="00BD28FD">
        <w:rPr>
          <w:lang w:eastAsia="cs-CZ"/>
        </w:rPr>
        <w:t>é skříně, zásuvky, vypínače,</w:t>
      </w:r>
      <w:r w:rsidR="0063524C">
        <w:rPr>
          <w:lang w:eastAsia="cs-CZ"/>
        </w:rPr>
        <w:t xml:space="preserve"> krabice apod.). </w:t>
      </w:r>
    </w:p>
    <w:p w14:paraId="1670E31D" w14:textId="4575B18E" w:rsidR="0063524C" w:rsidRDefault="0063524C" w:rsidP="00A002E1">
      <w:pPr>
        <w:jc w:val="both"/>
        <w:rPr>
          <w:lang w:eastAsia="cs-CZ"/>
        </w:rPr>
      </w:pPr>
      <w:r>
        <w:rPr>
          <w:lang w:eastAsia="cs-CZ"/>
        </w:rPr>
        <w:t>Schéma zapojení není třeba řešit v modelovacím nástroji</w:t>
      </w:r>
      <w:r w:rsidR="00E706FF">
        <w:rPr>
          <w:lang w:eastAsia="cs-CZ"/>
        </w:rPr>
        <w:t>.</w:t>
      </w:r>
    </w:p>
    <w:p w14:paraId="547448EC" w14:textId="366CE5D6" w:rsidR="00E706FF" w:rsidRPr="00E52B00" w:rsidRDefault="00E706FF" w:rsidP="00A002E1">
      <w:pPr>
        <w:jc w:val="both"/>
        <w:rPr>
          <w:lang w:eastAsia="cs-CZ"/>
        </w:rPr>
      </w:pPr>
      <w:r>
        <w:rPr>
          <w:lang w:eastAsia="cs-CZ"/>
        </w:rPr>
        <w:t>Kabelové chráničky jsou součástí modelu.</w:t>
      </w:r>
    </w:p>
    <w:p w14:paraId="2FBC4119" w14:textId="427CE413" w:rsidR="00EE3DF6" w:rsidRDefault="00306847" w:rsidP="00A002E1">
      <w:pPr>
        <w:pStyle w:val="Nadpis2"/>
      </w:pPr>
      <w:bookmarkStart w:id="36" w:name="_Toc96697157"/>
      <w:r>
        <w:t>INFORMAČNÍ</w:t>
      </w:r>
      <w:r w:rsidR="0090768D">
        <w:t xml:space="preserve"> PODROBNOST MODELU</w:t>
      </w:r>
      <w:bookmarkEnd w:id="36"/>
    </w:p>
    <w:p w14:paraId="5A205323" w14:textId="76848BD8" w:rsidR="007D7D15" w:rsidRDefault="00ED6C70" w:rsidP="00A002E1">
      <w:pPr>
        <w:jc w:val="both"/>
        <w:rPr>
          <w:lang w:eastAsia="cs-CZ"/>
        </w:rPr>
      </w:pPr>
      <w:r>
        <w:rPr>
          <w:lang w:eastAsia="cs-CZ"/>
        </w:rPr>
        <w:t xml:space="preserve">Každý </w:t>
      </w:r>
      <w:r w:rsidR="006502C9">
        <w:rPr>
          <w:lang w:eastAsia="cs-CZ"/>
        </w:rPr>
        <w:t>prvek</w:t>
      </w:r>
      <w:r>
        <w:rPr>
          <w:lang w:eastAsia="cs-CZ"/>
        </w:rPr>
        <w:t xml:space="preserve"> v rámci modelu musí mít unikátní značení.</w:t>
      </w:r>
      <w:r w:rsidR="00D625A5">
        <w:rPr>
          <w:lang w:eastAsia="cs-CZ"/>
        </w:rPr>
        <w:t xml:space="preserve"> Toto značení musí být unikátní v</w:t>
      </w:r>
      <w:r w:rsidR="003B7252">
        <w:rPr>
          <w:lang w:eastAsia="cs-CZ"/>
        </w:rPr>
        <w:t> </w:t>
      </w:r>
      <w:r w:rsidR="00D625A5">
        <w:rPr>
          <w:lang w:eastAsia="cs-CZ"/>
        </w:rPr>
        <w:t>rámci</w:t>
      </w:r>
      <w:r w:rsidR="003B7252">
        <w:rPr>
          <w:lang w:eastAsia="cs-CZ"/>
        </w:rPr>
        <w:t xml:space="preserve"> </w:t>
      </w:r>
      <w:r w:rsidR="0004400A">
        <w:rPr>
          <w:lang w:eastAsia="cs-CZ"/>
        </w:rPr>
        <w:t xml:space="preserve">celého projektu. </w:t>
      </w:r>
      <w:r w:rsidR="000B5C7C">
        <w:rPr>
          <w:lang w:eastAsia="cs-CZ"/>
        </w:rPr>
        <w:t xml:space="preserve">Toto značení </w:t>
      </w:r>
      <w:r w:rsidR="0087279C">
        <w:rPr>
          <w:lang w:eastAsia="cs-CZ"/>
        </w:rPr>
        <w:t xml:space="preserve">se řídí </w:t>
      </w:r>
      <w:r w:rsidR="007D7D15">
        <w:rPr>
          <w:lang w:eastAsia="cs-CZ"/>
        </w:rPr>
        <w:t>přílo</w:t>
      </w:r>
      <w:r w:rsidR="0087279C">
        <w:rPr>
          <w:lang w:eastAsia="cs-CZ"/>
        </w:rPr>
        <w:t>hou</w:t>
      </w:r>
      <w:r w:rsidR="00056888">
        <w:rPr>
          <w:lang w:eastAsia="cs-CZ"/>
        </w:rPr>
        <w:t xml:space="preserve"> „Třídící systém“</w:t>
      </w:r>
      <w:r>
        <w:rPr>
          <w:lang w:eastAsia="cs-CZ"/>
        </w:rPr>
        <w:t>.</w:t>
      </w:r>
      <w:r w:rsidR="007D7D15">
        <w:rPr>
          <w:lang w:eastAsia="cs-CZ"/>
        </w:rPr>
        <w:t xml:space="preserve"> Tento systém značení </w:t>
      </w:r>
      <w:r w:rsidR="00C25613">
        <w:rPr>
          <w:lang w:eastAsia="cs-CZ"/>
        </w:rPr>
        <w:t>bude</w:t>
      </w:r>
      <w:r w:rsidR="007D7D15">
        <w:rPr>
          <w:lang w:eastAsia="cs-CZ"/>
        </w:rPr>
        <w:t xml:space="preserve"> sloužit i pro značení </w:t>
      </w:r>
      <w:r w:rsidR="00B12FB2">
        <w:rPr>
          <w:lang w:eastAsia="cs-CZ"/>
        </w:rPr>
        <w:t xml:space="preserve">prvků ve </w:t>
      </w:r>
      <w:r w:rsidR="007D7D15">
        <w:rPr>
          <w:lang w:eastAsia="cs-CZ"/>
        </w:rPr>
        <w:t>2D dokumentac</w:t>
      </w:r>
      <w:r w:rsidR="00F7458B">
        <w:rPr>
          <w:lang w:eastAsia="cs-CZ"/>
        </w:rPr>
        <w:t>e</w:t>
      </w:r>
      <w:r w:rsidR="007D7D15">
        <w:rPr>
          <w:lang w:eastAsia="cs-CZ"/>
        </w:rPr>
        <w:t>.</w:t>
      </w:r>
    </w:p>
    <w:p w14:paraId="5A632F01" w14:textId="5090FF00" w:rsidR="00071695" w:rsidRDefault="007D7D15" w:rsidP="00A002E1">
      <w:pPr>
        <w:jc w:val="both"/>
        <w:rPr>
          <w:lang w:eastAsia="cs-CZ"/>
        </w:rPr>
      </w:pPr>
      <w:r>
        <w:rPr>
          <w:lang w:eastAsia="cs-CZ"/>
        </w:rPr>
        <w:t>Součá</w:t>
      </w:r>
      <w:r w:rsidR="00A95F1E">
        <w:rPr>
          <w:lang w:eastAsia="cs-CZ"/>
        </w:rPr>
        <w:t xml:space="preserve">stí informační podrobnosti je i seznam </w:t>
      </w:r>
      <w:r w:rsidR="00130C3A">
        <w:rPr>
          <w:lang w:eastAsia="cs-CZ"/>
        </w:rPr>
        <w:t xml:space="preserve">minimálních požadovaných parametrů, které každý </w:t>
      </w:r>
      <w:r w:rsidR="00B12FB2">
        <w:rPr>
          <w:lang w:eastAsia="cs-CZ"/>
        </w:rPr>
        <w:t>prvek</w:t>
      </w:r>
      <w:r w:rsidR="00130C3A">
        <w:rPr>
          <w:lang w:eastAsia="cs-CZ"/>
        </w:rPr>
        <w:t xml:space="preserve"> obsahuje</w:t>
      </w:r>
      <w:r w:rsidR="00913CA8">
        <w:rPr>
          <w:lang w:eastAsia="cs-CZ"/>
        </w:rPr>
        <w:t xml:space="preserve">. V příloze </w:t>
      </w:r>
      <w:r w:rsidR="00D90D3C">
        <w:rPr>
          <w:lang w:eastAsia="cs-CZ"/>
        </w:rPr>
        <w:t>„Datová struktura“</w:t>
      </w:r>
      <w:r w:rsidR="0090768D">
        <w:rPr>
          <w:lang w:eastAsia="cs-CZ"/>
        </w:rPr>
        <w:t xml:space="preserve"> </w:t>
      </w:r>
      <w:r w:rsidR="00913CA8">
        <w:rPr>
          <w:lang w:eastAsia="cs-CZ"/>
        </w:rPr>
        <w:t xml:space="preserve">jsou </w:t>
      </w:r>
      <w:r w:rsidR="00334359">
        <w:rPr>
          <w:lang w:eastAsia="cs-CZ"/>
        </w:rPr>
        <w:t>uvedeny</w:t>
      </w:r>
      <w:r w:rsidR="00913CA8">
        <w:rPr>
          <w:lang w:eastAsia="cs-CZ"/>
        </w:rPr>
        <w:t xml:space="preserve"> </w:t>
      </w:r>
      <w:r w:rsidR="0011207C">
        <w:rPr>
          <w:lang w:eastAsia="cs-CZ"/>
        </w:rPr>
        <w:t xml:space="preserve">prvky </w:t>
      </w:r>
      <w:r w:rsidR="00913CA8">
        <w:rPr>
          <w:lang w:eastAsia="cs-CZ"/>
        </w:rPr>
        <w:t xml:space="preserve">a požadované parametry, které je potřeba u </w:t>
      </w:r>
      <w:r w:rsidR="0011207C">
        <w:rPr>
          <w:lang w:eastAsia="cs-CZ"/>
        </w:rPr>
        <w:t xml:space="preserve">prvků </w:t>
      </w:r>
      <w:r w:rsidR="007F3414">
        <w:rPr>
          <w:lang w:eastAsia="cs-CZ"/>
        </w:rPr>
        <w:t>vyplnit v rámci zpracování modelu</w:t>
      </w:r>
      <w:r w:rsidR="0090768D">
        <w:rPr>
          <w:lang w:eastAsia="cs-CZ"/>
        </w:rPr>
        <w:t>.</w:t>
      </w:r>
      <w:r w:rsidR="007F3414">
        <w:rPr>
          <w:lang w:eastAsia="cs-CZ"/>
        </w:rPr>
        <w:t xml:space="preserve"> Tyto informace se dělí na </w:t>
      </w:r>
      <w:r w:rsidR="007F3414" w:rsidRPr="00F562CE">
        <w:rPr>
          <w:lang w:eastAsia="cs-CZ"/>
        </w:rPr>
        <w:t xml:space="preserve">geometrické a </w:t>
      </w:r>
      <w:r w:rsidR="00F562CE" w:rsidRPr="002B6E72">
        <w:rPr>
          <w:lang w:eastAsia="cs-CZ"/>
        </w:rPr>
        <w:t>negeometrické</w:t>
      </w:r>
      <w:r w:rsidR="008C3984">
        <w:rPr>
          <w:lang w:eastAsia="cs-CZ"/>
        </w:rPr>
        <w:t>.</w:t>
      </w:r>
    </w:p>
    <w:p w14:paraId="76112FBF" w14:textId="77777777" w:rsidR="00071695" w:rsidRDefault="008C3984" w:rsidP="00A002E1">
      <w:pPr>
        <w:jc w:val="both"/>
        <w:rPr>
          <w:lang w:eastAsia="cs-CZ"/>
        </w:rPr>
      </w:pPr>
      <w:r>
        <w:rPr>
          <w:lang w:eastAsia="cs-CZ"/>
        </w:rPr>
        <w:t>Geometrické informace budou vždy čteny z modelu, není přípustné tyto údaje vyplňovat ručně.</w:t>
      </w:r>
      <w:r w:rsidR="00071695">
        <w:rPr>
          <w:lang w:eastAsia="cs-CZ"/>
        </w:rPr>
        <w:t xml:space="preserve"> </w:t>
      </w:r>
    </w:p>
    <w:p w14:paraId="5EBB9A1E" w14:textId="1482FE5C" w:rsidR="0090768D" w:rsidRDefault="00F562CE" w:rsidP="00A002E1">
      <w:pPr>
        <w:jc w:val="both"/>
        <w:rPr>
          <w:lang w:eastAsia="cs-CZ"/>
        </w:rPr>
      </w:pPr>
      <w:r>
        <w:rPr>
          <w:lang w:eastAsia="cs-CZ"/>
        </w:rPr>
        <w:t>Negeometrické</w:t>
      </w:r>
      <w:r w:rsidR="00071695">
        <w:rPr>
          <w:lang w:eastAsia="cs-CZ"/>
        </w:rPr>
        <w:t xml:space="preserve"> informace jsou parametry vyplňované ručně</w:t>
      </w:r>
      <w:r w:rsidR="00BD4003">
        <w:rPr>
          <w:lang w:eastAsia="cs-CZ"/>
        </w:rPr>
        <w:t xml:space="preserve">, poloautomaticky či </w:t>
      </w:r>
      <w:r w:rsidR="00071695">
        <w:rPr>
          <w:lang w:eastAsia="cs-CZ"/>
        </w:rPr>
        <w:t xml:space="preserve">automaticky </w:t>
      </w:r>
      <w:r w:rsidR="00A80855">
        <w:rPr>
          <w:lang w:eastAsia="cs-CZ"/>
        </w:rPr>
        <w:t xml:space="preserve">a podávají další informace o </w:t>
      </w:r>
      <w:r w:rsidR="00B240CF">
        <w:rPr>
          <w:lang w:eastAsia="cs-CZ"/>
        </w:rPr>
        <w:t>prvku</w:t>
      </w:r>
      <w:r w:rsidR="00A80855">
        <w:rPr>
          <w:lang w:eastAsia="cs-CZ"/>
        </w:rPr>
        <w:t>. Vyplnění parametrů je vyplněno slovně, nikoli pomocí zk</w:t>
      </w:r>
      <w:r w:rsidR="001C2A39">
        <w:rPr>
          <w:lang w:eastAsia="cs-CZ"/>
        </w:rPr>
        <w:t>ratek a kódů</w:t>
      </w:r>
      <w:r w:rsidR="000532B0">
        <w:rPr>
          <w:lang w:eastAsia="cs-CZ"/>
        </w:rPr>
        <w:t xml:space="preserve">, </w:t>
      </w:r>
      <w:r w:rsidR="001B2206">
        <w:rPr>
          <w:lang w:eastAsia="cs-CZ"/>
        </w:rPr>
        <w:t xml:space="preserve">mimo </w:t>
      </w:r>
      <w:r w:rsidR="000532B0">
        <w:rPr>
          <w:lang w:eastAsia="cs-CZ"/>
        </w:rPr>
        <w:t xml:space="preserve">značení z </w:t>
      </w:r>
      <w:r w:rsidR="001B2206">
        <w:rPr>
          <w:lang w:eastAsia="cs-CZ"/>
        </w:rPr>
        <w:t>nor</w:t>
      </w:r>
      <w:r w:rsidR="000532B0">
        <w:rPr>
          <w:lang w:eastAsia="cs-CZ"/>
        </w:rPr>
        <w:t>e</w:t>
      </w:r>
      <w:r w:rsidR="001B2206">
        <w:rPr>
          <w:lang w:eastAsia="cs-CZ"/>
        </w:rPr>
        <w:t>m a vyhláš</w:t>
      </w:r>
      <w:r w:rsidR="000532B0">
        <w:rPr>
          <w:lang w:eastAsia="cs-CZ"/>
        </w:rPr>
        <w:t>e</w:t>
      </w:r>
      <w:r w:rsidR="001B2206">
        <w:rPr>
          <w:lang w:eastAsia="cs-CZ"/>
        </w:rPr>
        <w:t>k.</w:t>
      </w:r>
    </w:p>
    <w:p w14:paraId="5CBA68BA" w14:textId="3836F011" w:rsidR="006C6886" w:rsidRDefault="006C6886" w:rsidP="00A002E1">
      <w:pPr>
        <w:jc w:val="both"/>
        <w:rPr>
          <w:lang w:eastAsia="cs-CZ"/>
        </w:rPr>
      </w:pPr>
      <w:r>
        <w:rPr>
          <w:lang w:eastAsia="cs-CZ"/>
        </w:rPr>
        <w:t xml:space="preserve">Vždy je potřeba tyto dvě přílohy </w:t>
      </w:r>
      <w:r w:rsidR="009B0B0D">
        <w:rPr>
          <w:lang w:eastAsia="cs-CZ"/>
        </w:rPr>
        <w:t xml:space="preserve">„Třídící systém“ a </w:t>
      </w:r>
      <w:r w:rsidR="00467FA4">
        <w:rPr>
          <w:lang w:eastAsia="cs-CZ"/>
        </w:rPr>
        <w:t>„Datová struktura“</w:t>
      </w:r>
      <w:r>
        <w:rPr>
          <w:lang w:eastAsia="cs-CZ"/>
        </w:rPr>
        <w:t xml:space="preserve"> držet v aktuálním stavu. V</w:t>
      </w:r>
      <w:r w:rsidR="008C4801">
        <w:rPr>
          <w:lang w:eastAsia="cs-CZ"/>
        </w:rPr>
        <w:t> </w:t>
      </w:r>
      <w:r>
        <w:rPr>
          <w:lang w:eastAsia="cs-CZ"/>
        </w:rPr>
        <w:t>p</w:t>
      </w:r>
      <w:r w:rsidR="008C4801">
        <w:rPr>
          <w:lang w:eastAsia="cs-CZ"/>
        </w:rPr>
        <w:t xml:space="preserve">růběhu vzniku informačního modelu se mohou objevit nové prvky a potřeba definice jejich značení a obsahu parametrů. Zhotovitel je povinen </w:t>
      </w:r>
      <w:r w:rsidR="007B1E6A">
        <w:rPr>
          <w:lang w:eastAsia="cs-CZ"/>
        </w:rPr>
        <w:t>tyto skutečnosti</w:t>
      </w:r>
      <w:r w:rsidR="00995F22">
        <w:rPr>
          <w:lang w:eastAsia="cs-CZ"/>
        </w:rPr>
        <w:t xml:space="preserve"> předávat na kontrolních dnech a předkládat návrhy na doplnění těchto dvou příloh.</w:t>
      </w:r>
      <w:r w:rsidR="00467FA4">
        <w:rPr>
          <w:lang w:eastAsia="cs-CZ"/>
        </w:rPr>
        <w:t xml:space="preserve"> V případě, že uzná za vhodné, je nutné tyto</w:t>
      </w:r>
      <w:r w:rsidR="00D262E4">
        <w:rPr>
          <w:lang w:eastAsia="cs-CZ"/>
        </w:rPr>
        <w:t xml:space="preserve"> požadavky na změny předkládat neodkladně.</w:t>
      </w:r>
    </w:p>
    <w:p w14:paraId="07CD0039" w14:textId="668F9E65" w:rsidR="00CA4A18" w:rsidRPr="00CA4A18" w:rsidRDefault="00CA4A18" w:rsidP="00A002E1">
      <w:pPr>
        <w:jc w:val="both"/>
        <w:rPr>
          <w:b/>
          <w:bCs/>
          <w:i/>
          <w:iCs/>
          <w:lang w:eastAsia="cs-CZ"/>
        </w:rPr>
      </w:pPr>
      <w:r>
        <w:rPr>
          <w:b/>
          <w:bCs/>
          <w:i/>
          <w:iCs/>
          <w:lang w:eastAsia="cs-CZ"/>
        </w:rPr>
        <w:t xml:space="preserve">Předpokládá se </w:t>
      </w:r>
      <w:r w:rsidR="00F93F44">
        <w:rPr>
          <w:b/>
          <w:bCs/>
          <w:i/>
          <w:iCs/>
          <w:lang w:eastAsia="cs-CZ"/>
        </w:rPr>
        <w:t xml:space="preserve">hlubší diskuze s vítězným </w:t>
      </w:r>
      <w:r w:rsidR="006369EB">
        <w:rPr>
          <w:b/>
          <w:bCs/>
          <w:i/>
          <w:iCs/>
          <w:lang w:eastAsia="cs-CZ"/>
        </w:rPr>
        <w:t>účastníkem</w:t>
      </w:r>
      <w:r w:rsidR="00F93F44">
        <w:rPr>
          <w:b/>
          <w:bCs/>
          <w:i/>
          <w:iCs/>
          <w:lang w:eastAsia="cs-CZ"/>
        </w:rPr>
        <w:t xml:space="preserve"> o podobě rozsahu. V příloze je zobrazen základní požadavek, z kterého se bude vycházet. Rozsah informací je volen tak,</w:t>
      </w:r>
      <w:r w:rsidR="00BC5D31">
        <w:rPr>
          <w:b/>
          <w:bCs/>
          <w:i/>
          <w:iCs/>
          <w:lang w:eastAsia="cs-CZ"/>
        </w:rPr>
        <w:t xml:space="preserve"> </w:t>
      </w:r>
      <w:r w:rsidR="00F93F44">
        <w:rPr>
          <w:b/>
          <w:bCs/>
          <w:i/>
          <w:iCs/>
          <w:lang w:eastAsia="cs-CZ"/>
        </w:rPr>
        <w:t>aby plnil základní cíle projektu. Je možné, že v rámci zpracování projektu budou součástí modelu další informace. V takovém případě je nutné držet aktuální stav in</w:t>
      </w:r>
      <w:r w:rsidR="00BC5D31">
        <w:rPr>
          <w:b/>
          <w:bCs/>
          <w:i/>
          <w:iCs/>
          <w:lang w:eastAsia="cs-CZ"/>
        </w:rPr>
        <w:t xml:space="preserve">formací v této příloze. </w:t>
      </w:r>
      <w:r w:rsidR="006369EB">
        <w:rPr>
          <w:b/>
          <w:bCs/>
          <w:i/>
          <w:iCs/>
          <w:lang w:eastAsia="cs-CZ"/>
        </w:rPr>
        <w:t>Účastník</w:t>
      </w:r>
      <w:r w:rsidR="00BC5D31">
        <w:rPr>
          <w:b/>
          <w:bCs/>
          <w:i/>
          <w:iCs/>
          <w:lang w:eastAsia="cs-CZ"/>
        </w:rPr>
        <w:t xml:space="preserve"> může případně doplnit </w:t>
      </w:r>
      <w:r w:rsidR="000A34A7">
        <w:rPr>
          <w:b/>
          <w:bCs/>
          <w:i/>
          <w:iCs/>
          <w:lang w:eastAsia="cs-CZ"/>
        </w:rPr>
        <w:t xml:space="preserve">informační podrobnost o parametry, </w:t>
      </w:r>
      <w:r w:rsidR="005C727A">
        <w:rPr>
          <w:b/>
          <w:bCs/>
          <w:i/>
          <w:iCs/>
          <w:lang w:eastAsia="cs-CZ"/>
        </w:rPr>
        <w:t>o k</w:t>
      </w:r>
      <w:r w:rsidR="000A34A7">
        <w:rPr>
          <w:b/>
          <w:bCs/>
          <w:i/>
          <w:iCs/>
          <w:lang w:eastAsia="cs-CZ"/>
        </w:rPr>
        <w:t>ter</w:t>
      </w:r>
      <w:r w:rsidR="005C727A">
        <w:rPr>
          <w:b/>
          <w:bCs/>
          <w:i/>
          <w:iCs/>
          <w:lang w:eastAsia="cs-CZ"/>
        </w:rPr>
        <w:t>ých</w:t>
      </w:r>
      <w:r w:rsidR="000A34A7">
        <w:rPr>
          <w:b/>
          <w:bCs/>
          <w:i/>
          <w:iCs/>
          <w:lang w:eastAsia="cs-CZ"/>
        </w:rPr>
        <w:t xml:space="preserve"> ví, že </w:t>
      </w:r>
      <w:r w:rsidR="005C727A">
        <w:rPr>
          <w:b/>
          <w:bCs/>
          <w:i/>
          <w:iCs/>
          <w:lang w:eastAsia="cs-CZ"/>
        </w:rPr>
        <w:t xml:space="preserve">je už nyní </w:t>
      </w:r>
      <w:r w:rsidR="000A34A7">
        <w:rPr>
          <w:b/>
          <w:bCs/>
          <w:i/>
          <w:iCs/>
          <w:lang w:eastAsia="cs-CZ"/>
        </w:rPr>
        <w:t>bude potřebovat.</w:t>
      </w:r>
    </w:p>
    <w:p w14:paraId="3ACC4EC1" w14:textId="77777777" w:rsidR="00160FAA" w:rsidRDefault="00160FAA" w:rsidP="00160FAA">
      <w:pPr>
        <w:pStyle w:val="Nadpis3"/>
        <w:jc w:val="both"/>
      </w:pPr>
      <w:bookmarkStart w:id="37" w:name="_Toc96697158"/>
      <w:r>
        <w:t>VÝKAZ VÝMĚR</w:t>
      </w:r>
      <w:bookmarkEnd w:id="37"/>
    </w:p>
    <w:p w14:paraId="4AF604A6" w14:textId="44C9C0AF" w:rsidR="00160FAA" w:rsidRPr="008F3A6A" w:rsidRDefault="00160FAA" w:rsidP="00160FAA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Bude popsán proces tvoření výkazu výměr v modelu včetně popisu převodu do jiných </w:t>
      </w:r>
      <w:r w:rsidR="00B831C0">
        <w:rPr>
          <w:b/>
          <w:i/>
          <w:lang w:eastAsia="cs-CZ"/>
        </w:rPr>
        <w:t xml:space="preserve">formátů </w:t>
      </w:r>
      <w:r>
        <w:rPr>
          <w:b/>
          <w:i/>
          <w:lang w:eastAsia="cs-CZ"/>
        </w:rPr>
        <w:t>(např. excel apod.) Pozor, nezaměňovat se soupisem prací či rozpočtem, jedná se skutečně pouze o výkaz výměr.</w:t>
      </w:r>
      <w:r w:rsidR="00AC0AF9">
        <w:rPr>
          <w:b/>
          <w:i/>
          <w:lang w:eastAsia="cs-CZ"/>
        </w:rPr>
        <w:t xml:space="preserve"> Předpoklad je využití jednotného systému značení dle přílohy </w:t>
      </w:r>
      <w:r w:rsidR="005C727A">
        <w:rPr>
          <w:b/>
          <w:i/>
          <w:lang w:eastAsia="cs-CZ"/>
        </w:rPr>
        <w:t>„Třídící systém“</w:t>
      </w:r>
      <w:r w:rsidR="00AC0AF9">
        <w:rPr>
          <w:b/>
          <w:i/>
          <w:lang w:eastAsia="cs-CZ"/>
        </w:rPr>
        <w:t xml:space="preserve">, který poslouží k identifikaci jednotlivých prvků pro tvorbu výkazu výměr. </w:t>
      </w:r>
    </w:p>
    <w:p w14:paraId="5B1D3988" w14:textId="77777777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>Model musí umožňovat vytvořit výkaz výměr pro ověření nákladů na stavbu ve všech stupních.</w:t>
      </w:r>
    </w:p>
    <w:p w14:paraId="0B34FF76" w14:textId="77777777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>Každý prvek musí nést identifikační informaci, aby bylo možné sestavit výkaz výměr.</w:t>
      </w:r>
    </w:p>
    <w:p w14:paraId="0B38F84F" w14:textId="404EC3E7" w:rsidR="00160FAA" w:rsidRPr="00A938FF" w:rsidRDefault="00160FAA" w:rsidP="00160FAA">
      <w:pPr>
        <w:jc w:val="both"/>
        <w:rPr>
          <w:lang w:eastAsia="cs-CZ"/>
        </w:rPr>
      </w:pPr>
      <w:r>
        <w:rPr>
          <w:lang w:eastAsia="cs-CZ"/>
        </w:rPr>
        <w:t xml:space="preserve">Podrobnost výkazu bude odpovídat rozpracovanosti daného stupně a dle kapitoly </w:t>
      </w:r>
      <w:r w:rsidR="00D85F11">
        <w:rPr>
          <w:lang w:eastAsia="cs-CZ"/>
        </w:rPr>
        <w:t>„Grafická podrobnost modelu“.</w:t>
      </w:r>
    </w:p>
    <w:p w14:paraId="239AA925" w14:textId="77777777" w:rsidR="00160FAA" w:rsidRDefault="00160FAA" w:rsidP="00160FAA">
      <w:pPr>
        <w:pStyle w:val="Nadpis2"/>
      </w:pPr>
      <w:bookmarkStart w:id="38" w:name="_Toc96697159"/>
      <w:r>
        <w:t>2D VÝSTUPY</w:t>
      </w:r>
      <w:bookmarkEnd w:id="38"/>
    </w:p>
    <w:p w14:paraId="7F57BDFD" w14:textId="0AF1C27C" w:rsidR="00160FAA" w:rsidRPr="00C74470" w:rsidRDefault="00160FAA" w:rsidP="00160FAA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Všechna uživatelská nastavení</w:t>
      </w:r>
      <w:r w:rsidR="0080134D">
        <w:rPr>
          <w:b/>
          <w:i/>
          <w:lang w:eastAsia="cs-CZ"/>
        </w:rPr>
        <w:t xml:space="preserve"> nástroje pro tvorbu informačního modelu</w:t>
      </w:r>
      <w:r>
        <w:rPr>
          <w:b/>
          <w:i/>
          <w:lang w:eastAsia="cs-CZ"/>
        </w:rPr>
        <w:t xml:space="preserve"> nad rámec systémové funkčnosti zvoleného BIM nástroje musí být popsána v této kapitole, aby bylo jasné, jakými zásahy se došlo k 2D výstupům. Smyslem je eliminovat uživatelské zásahy na minimum. Bude zde seznam </w:t>
      </w:r>
      <w:r w:rsidR="004F75FB">
        <w:rPr>
          <w:b/>
          <w:i/>
          <w:lang w:eastAsia="cs-CZ"/>
        </w:rPr>
        <w:t>dokumentů</w:t>
      </w:r>
      <w:r>
        <w:rPr>
          <w:b/>
          <w:i/>
          <w:lang w:eastAsia="cs-CZ"/>
        </w:rPr>
        <w:t>, které budou produkovány jako přímý výstup z informačního modelu.</w:t>
      </w:r>
      <w:r w:rsidR="00641671">
        <w:rPr>
          <w:b/>
          <w:i/>
          <w:lang w:eastAsia="cs-CZ"/>
        </w:rPr>
        <w:t xml:space="preserve"> Tento seznam může být jako příloha BEP a předpokládá se, že bude vycházet ze seznamu projektové dokumentace.</w:t>
      </w:r>
    </w:p>
    <w:p w14:paraId="64209309" w14:textId="77BEB867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>Vedlejším produktem modelování je projektová dokumentace, která bude v souladu s vyhláškou č.</w:t>
      </w:r>
      <w:r w:rsidR="00495635">
        <w:rPr>
          <w:lang w:eastAsia="cs-CZ"/>
        </w:rPr>
        <w:t xml:space="preserve"> </w:t>
      </w:r>
      <w:r>
        <w:rPr>
          <w:lang w:eastAsia="cs-CZ"/>
        </w:rPr>
        <w:t>499/2006 Sb.</w:t>
      </w:r>
      <w:r w:rsidR="004F75FB">
        <w:rPr>
          <w:lang w:eastAsia="cs-CZ"/>
        </w:rPr>
        <w:t>, o dokumentaci staveb ve znění pozdějších předpisů</w:t>
      </w:r>
      <w:r>
        <w:rPr>
          <w:lang w:eastAsia="cs-CZ"/>
        </w:rPr>
        <w:t>. Projektová dokumentace slouží pro schvalovací potřeby a pro potřeby realizace stavby.</w:t>
      </w:r>
    </w:p>
    <w:p w14:paraId="50B5B17C" w14:textId="77777777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>Projektová dokumentace bude tvořena přímo z modelu, především pak půdorysy, řezy, pohledy a další. Není žádoucí pro produkci PD lokálně upravovat zobrazení daných pohledů (půdorys, řez, pohled apod.) a doplňovat či upravovat zobrazení tak, aby byla splněna pouze část cíle pro produkci projektové dokumentace. Vždy je potřeba zohlednit časovou náročnost vzhledem k získanému benefitu úprav.</w:t>
      </w:r>
    </w:p>
    <w:p w14:paraId="6566CD7E" w14:textId="29C611E7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 xml:space="preserve">Zobrazení hran nad rovinou řezu řešit systémově v rámci modelovacího nástroje, nikoli ručním doplněním. Je vždy třeba hledat řešení, které umožní při posunu </w:t>
      </w:r>
      <w:r w:rsidR="00D54F6E">
        <w:rPr>
          <w:lang w:eastAsia="cs-CZ"/>
        </w:rPr>
        <w:t>prvku</w:t>
      </w:r>
      <w:r>
        <w:rPr>
          <w:lang w:eastAsia="cs-CZ"/>
        </w:rPr>
        <w:t xml:space="preserve"> nad rovinou řezu zajistit i změnu zobrazení daných hran v pohledech (půdorysech zvláště) automaticky.</w:t>
      </w:r>
    </w:p>
    <w:p w14:paraId="33E646BF" w14:textId="5E7EE6A8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 xml:space="preserve">Tištené výstupy, které není možné získat přímým výstupem z modelu, musí být odsouhlaseny </w:t>
      </w:r>
      <w:r w:rsidR="00BB50F4">
        <w:rPr>
          <w:lang w:eastAsia="cs-CZ"/>
        </w:rPr>
        <w:t>objednatelem</w:t>
      </w:r>
      <w:r>
        <w:rPr>
          <w:lang w:eastAsia="cs-CZ"/>
        </w:rPr>
        <w:t xml:space="preserve"> (koordinace, detaily apod.).</w:t>
      </w:r>
    </w:p>
    <w:p w14:paraId="2434DD6A" w14:textId="77777777" w:rsidR="00160FAA" w:rsidRDefault="00160FAA" w:rsidP="00160FAA">
      <w:pPr>
        <w:jc w:val="both"/>
        <w:rPr>
          <w:lang w:eastAsia="cs-CZ"/>
        </w:rPr>
      </w:pPr>
      <w:r>
        <w:rPr>
          <w:lang w:eastAsia="cs-CZ"/>
        </w:rPr>
        <w:t xml:space="preserve">Textové poznámky bez vazby na prvek jsou zakázané, informace musí být vždy napojeny na daný prvek. </w:t>
      </w:r>
    </w:p>
    <w:p w14:paraId="1B1EDEB0" w14:textId="4563A97A" w:rsidR="00160FAA" w:rsidRDefault="00BB50F4" w:rsidP="00160FAA">
      <w:pPr>
        <w:jc w:val="both"/>
        <w:rPr>
          <w:lang w:eastAsia="cs-CZ"/>
        </w:rPr>
      </w:pPr>
      <w:r>
        <w:rPr>
          <w:lang w:eastAsia="cs-CZ"/>
        </w:rPr>
        <w:t>Objednatel</w:t>
      </w:r>
      <w:r w:rsidR="00160FAA">
        <w:rPr>
          <w:lang w:eastAsia="cs-CZ"/>
        </w:rPr>
        <w:t xml:space="preserve"> si je vědom, že nástroje pro tvorbu modelů nemusí splňovat všechny obvyklé požadavky na grafické zobrazení 2D dokumentace.</w:t>
      </w:r>
    </w:p>
    <w:p w14:paraId="3D896574" w14:textId="26412F5E" w:rsidR="00160FAA" w:rsidRPr="0090768D" w:rsidRDefault="00160FAA" w:rsidP="00A002E1">
      <w:pPr>
        <w:jc w:val="both"/>
        <w:rPr>
          <w:lang w:eastAsia="cs-CZ"/>
        </w:rPr>
      </w:pPr>
      <w:r>
        <w:rPr>
          <w:lang w:eastAsia="cs-CZ"/>
        </w:rPr>
        <w:t>Všechny tištěné výstupy musí být opatřeny odsouhlaseným rohovým razítkem (rozpiskou).</w:t>
      </w:r>
    </w:p>
    <w:p w14:paraId="4E42A80D" w14:textId="77777777" w:rsidR="00D13823" w:rsidRDefault="00D13823" w:rsidP="00A002E1">
      <w:pPr>
        <w:pStyle w:val="Nadpis2"/>
      </w:pPr>
      <w:bookmarkStart w:id="39" w:name="_Toc96697160"/>
      <w:r>
        <w:t>STANDARDY</w:t>
      </w:r>
      <w:bookmarkEnd w:id="39"/>
    </w:p>
    <w:p w14:paraId="6E35E4E5" w14:textId="26C24C42" w:rsidR="00D13823" w:rsidRDefault="00D13823" w:rsidP="00A002E1">
      <w:pPr>
        <w:jc w:val="both"/>
        <w:rPr>
          <w:lang w:eastAsia="cs-CZ"/>
        </w:rPr>
      </w:pPr>
      <w:r>
        <w:rPr>
          <w:lang w:eastAsia="cs-CZ"/>
        </w:rPr>
        <w:t>Použité standardy pro tvorbu informačního modelu nebo pro vytvoření projektové dokumentace.</w:t>
      </w:r>
    </w:p>
    <w:p w14:paraId="579F8527" w14:textId="517F9A63" w:rsidR="00C25EF3" w:rsidRPr="00327B94" w:rsidRDefault="006369EB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Účastník</w:t>
      </w:r>
      <w:r w:rsidR="00C25EF3" w:rsidRPr="00327B94">
        <w:rPr>
          <w:b/>
          <w:i/>
          <w:lang w:eastAsia="cs-CZ"/>
        </w:rPr>
        <w:t xml:space="preserve"> předloží</w:t>
      </w:r>
      <w:r w:rsidR="00327B94">
        <w:rPr>
          <w:b/>
          <w:i/>
          <w:lang w:eastAsia="cs-CZ"/>
        </w:rPr>
        <w:t xml:space="preserve"> standard pro rohové razítko, systém číslování výkresů</w:t>
      </w:r>
      <w:r w:rsidR="00533C1D">
        <w:rPr>
          <w:b/>
          <w:i/>
          <w:lang w:eastAsia="cs-CZ"/>
        </w:rPr>
        <w:t>, veškeré protokoly a formuláře (např. zápis z KD, prezenční listina</w:t>
      </w:r>
      <w:r w:rsidR="00FA19D3">
        <w:rPr>
          <w:b/>
          <w:i/>
          <w:lang w:eastAsia="cs-CZ"/>
        </w:rPr>
        <w:t xml:space="preserve"> apod.)</w:t>
      </w:r>
      <w:r w:rsidR="0030396B">
        <w:rPr>
          <w:b/>
          <w:i/>
          <w:lang w:eastAsia="cs-CZ"/>
        </w:rPr>
        <w:t xml:space="preserve">. </w:t>
      </w:r>
      <w:r w:rsidR="00C46958">
        <w:rPr>
          <w:b/>
          <w:i/>
          <w:lang w:eastAsia="cs-CZ"/>
        </w:rPr>
        <w:t>Z</w:t>
      </w:r>
      <w:r w:rsidR="0030396B">
        <w:rPr>
          <w:b/>
          <w:i/>
          <w:lang w:eastAsia="cs-CZ"/>
        </w:rPr>
        <w:t>vláště se doporučuje předložit i standard modelování, aby byla zajištěna integrita vzniku modelu a bylo možné</w:t>
      </w:r>
      <w:r w:rsidR="000032BF">
        <w:rPr>
          <w:b/>
          <w:i/>
          <w:lang w:eastAsia="cs-CZ"/>
        </w:rPr>
        <w:t xml:space="preserve"> udržet jednotu a čistotu vzniku, údržby a provozování informačního modelu.</w:t>
      </w:r>
      <w:r w:rsidR="0025027F">
        <w:rPr>
          <w:b/>
          <w:i/>
          <w:lang w:eastAsia="cs-CZ"/>
        </w:rPr>
        <w:t xml:space="preserve"> </w:t>
      </w:r>
      <w:r w:rsidR="00C46958">
        <w:rPr>
          <w:b/>
          <w:i/>
          <w:lang w:eastAsia="cs-CZ"/>
        </w:rPr>
        <w:t>T</w:t>
      </w:r>
      <w:r w:rsidR="00F227EE">
        <w:rPr>
          <w:b/>
          <w:i/>
          <w:lang w:eastAsia="cs-CZ"/>
        </w:rPr>
        <w:t>yto</w:t>
      </w:r>
      <w:r w:rsidR="00C46958">
        <w:rPr>
          <w:b/>
          <w:i/>
          <w:lang w:eastAsia="cs-CZ"/>
        </w:rPr>
        <w:t xml:space="preserve"> standard</w:t>
      </w:r>
      <w:r w:rsidR="00A52073">
        <w:rPr>
          <w:b/>
          <w:i/>
          <w:lang w:eastAsia="cs-CZ"/>
        </w:rPr>
        <w:t>y</w:t>
      </w:r>
      <w:r w:rsidR="00C46958">
        <w:rPr>
          <w:b/>
          <w:i/>
          <w:lang w:eastAsia="cs-CZ"/>
        </w:rPr>
        <w:t xml:space="preserve"> m</w:t>
      </w:r>
      <w:r w:rsidR="00A52073">
        <w:rPr>
          <w:b/>
          <w:i/>
          <w:lang w:eastAsia="cs-CZ"/>
        </w:rPr>
        <w:t xml:space="preserve">ohou </w:t>
      </w:r>
      <w:r w:rsidR="00C46958">
        <w:rPr>
          <w:b/>
          <w:i/>
          <w:lang w:eastAsia="cs-CZ"/>
        </w:rPr>
        <w:t>být předložen</w:t>
      </w:r>
      <w:r w:rsidR="00A52073">
        <w:rPr>
          <w:b/>
          <w:i/>
          <w:lang w:eastAsia="cs-CZ"/>
        </w:rPr>
        <w:t>y</w:t>
      </w:r>
      <w:r w:rsidR="00C46958">
        <w:rPr>
          <w:b/>
          <w:i/>
          <w:lang w:eastAsia="cs-CZ"/>
        </w:rPr>
        <w:t xml:space="preserve"> ve finální verzi dokumentu.</w:t>
      </w:r>
    </w:p>
    <w:p w14:paraId="1E1D6E18" w14:textId="3E90C6B1" w:rsidR="00B041C1" w:rsidRPr="00B041C1" w:rsidRDefault="714C2651" w:rsidP="00B041C1">
      <w:pPr>
        <w:pStyle w:val="Nadpis1"/>
      </w:pPr>
      <w:bookmarkStart w:id="40" w:name="_Toc96697161"/>
      <w:r>
        <w:t>PŘEDÁNÍ MODELŮ</w:t>
      </w:r>
      <w:bookmarkEnd w:id="40"/>
    </w:p>
    <w:p w14:paraId="74B5227D" w14:textId="1B697D1F" w:rsidR="714C2651" w:rsidRDefault="714C2651" w:rsidP="00A002E1">
      <w:pPr>
        <w:jc w:val="both"/>
        <w:rPr>
          <w:b/>
          <w:bCs/>
          <w:i/>
          <w:iCs/>
        </w:rPr>
      </w:pPr>
      <w:r w:rsidRPr="714C2651">
        <w:rPr>
          <w:b/>
          <w:bCs/>
          <w:i/>
          <w:iCs/>
        </w:rPr>
        <w:t>Je nutné popsat proces předávání modelů</w:t>
      </w:r>
      <w:r w:rsidR="008B5D1C">
        <w:rPr>
          <w:b/>
          <w:bCs/>
          <w:i/>
          <w:iCs/>
        </w:rPr>
        <w:t xml:space="preserve"> od zhotovitele</w:t>
      </w:r>
      <w:r w:rsidR="00434618">
        <w:rPr>
          <w:b/>
          <w:bCs/>
          <w:i/>
          <w:iCs/>
        </w:rPr>
        <w:t xml:space="preserve"> </w:t>
      </w:r>
      <w:r w:rsidR="009F4E33" w:rsidRPr="009F4E33">
        <w:rPr>
          <w:b/>
          <w:bCs/>
          <w:i/>
          <w:iCs/>
          <w:lang w:eastAsia="cs-CZ"/>
        </w:rPr>
        <w:t>objednateli</w:t>
      </w:r>
      <w:r w:rsidRPr="714C2651">
        <w:rPr>
          <w:b/>
          <w:bCs/>
          <w:i/>
          <w:iCs/>
        </w:rPr>
        <w:t xml:space="preserve">. </w:t>
      </w:r>
    </w:p>
    <w:p w14:paraId="69C5D8FA" w14:textId="2576D30D" w:rsidR="00482A28" w:rsidRDefault="00482A28" w:rsidP="00482A28">
      <w:pPr>
        <w:rPr>
          <w:lang w:eastAsia="cs-CZ"/>
        </w:rPr>
      </w:pPr>
      <w:r>
        <w:rPr>
          <w:lang w:eastAsia="cs-CZ"/>
        </w:rPr>
        <w:t>Modely budou na konci každého projektového stupně (případně dle dalších ujednání</w:t>
      </w:r>
      <w:r w:rsidR="002E4548">
        <w:rPr>
          <w:lang w:eastAsia="cs-CZ"/>
        </w:rPr>
        <w:t xml:space="preserve">) </w:t>
      </w:r>
      <w:r>
        <w:rPr>
          <w:lang w:eastAsia="cs-CZ"/>
        </w:rPr>
        <w:t xml:space="preserve">předány se všemi informacemi a nastaveními, které jsou nezbytné pro produkci projektové dokumentace dle objektové skladby, prostorovou koordinaci a další požadavky v rámci ujednání tohoto dokumentu dle kapitoly </w:t>
      </w:r>
      <w:r w:rsidR="002E4548">
        <w:rPr>
          <w:lang w:eastAsia="cs-CZ"/>
        </w:rPr>
        <w:t>„Cíle BIM projektu“.</w:t>
      </w:r>
    </w:p>
    <w:p w14:paraId="4EB861F4" w14:textId="77777777" w:rsidR="002830AE" w:rsidRDefault="00482A28" w:rsidP="002830AE">
      <w:pPr>
        <w:jc w:val="both"/>
        <w:rPr>
          <w:lang w:eastAsia="cs-CZ"/>
        </w:rPr>
      </w:pPr>
      <w:r>
        <w:rPr>
          <w:lang w:eastAsia="cs-CZ"/>
        </w:rPr>
        <w:t>Modely nebudou obsahovat pracovní a dočasná nastavení, která by mohla navyšovat datovou velikost modelů.</w:t>
      </w:r>
      <w:r w:rsidR="002830AE">
        <w:rPr>
          <w:lang w:eastAsia="cs-CZ"/>
        </w:rPr>
        <w:t xml:space="preserve"> V případě, že jsou dohodnuta dílčí pracovní předání modelů, není vyžadována další úprava modelů a je možné je předat tak, jak je aktuálně má Zhotovitel zpracované.</w:t>
      </w:r>
    </w:p>
    <w:p w14:paraId="3EAD8CEC" w14:textId="77EA2DC9" w:rsidR="00482A28" w:rsidRDefault="00482A28" w:rsidP="00482A28">
      <w:pPr>
        <w:rPr>
          <w:lang w:eastAsia="cs-CZ"/>
        </w:rPr>
      </w:pPr>
      <w:r>
        <w:rPr>
          <w:lang w:eastAsia="cs-CZ"/>
        </w:rPr>
        <w:t xml:space="preserve">Modely budou předány v nativních formátech </w:t>
      </w:r>
      <w:r w:rsidR="00033854">
        <w:rPr>
          <w:lang w:eastAsia="cs-CZ"/>
        </w:rPr>
        <w:t xml:space="preserve">nástrojů pro tvorbu informačních modelů </w:t>
      </w:r>
      <w:r w:rsidR="00F344F8">
        <w:rPr>
          <w:lang w:eastAsia="cs-CZ"/>
        </w:rPr>
        <w:t>a formátu .</w:t>
      </w:r>
      <w:r>
        <w:rPr>
          <w:lang w:eastAsia="cs-CZ"/>
        </w:rPr>
        <w:t>IFC</w:t>
      </w:r>
      <w:r w:rsidR="00F13809">
        <w:rPr>
          <w:lang w:eastAsia="cs-CZ"/>
        </w:rPr>
        <w:t>, .NWC</w:t>
      </w:r>
      <w:r>
        <w:rPr>
          <w:lang w:eastAsia="cs-CZ"/>
        </w:rPr>
        <w:t>.</w:t>
      </w:r>
    </w:p>
    <w:p w14:paraId="579E7F9A" w14:textId="6D677A89" w:rsidR="00033854" w:rsidRPr="00033854" w:rsidRDefault="00033854" w:rsidP="00482A28">
      <w:pPr>
        <w:rPr>
          <w:b/>
          <w:bCs/>
          <w:i/>
          <w:iCs/>
          <w:lang w:eastAsia="cs-CZ"/>
        </w:rPr>
      </w:pPr>
      <w:r>
        <w:rPr>
          <w:b/>
          <w:bCs/>
          <w:i/>
          <w:iCs/>
          <w:lang w:eastAsia="cs-CZ"/>
        </w:rPr>
        <w:t>V případě tvorby IFC je nutné zvolit jednotný formát, případně vypracovat pro jednotlivé nástroje metodiku tvorby formátu IFC pro zajištění konzistentnosti obsažených informací.</w:t>
      </w:r>
    </w:p>
    <w:p w14:paraId="48CE727F" w14:textId="66C46D7B" w:rsidR="008D57F5" w:rsidRDefault="0086430B" w:rsidP="00A002E1">
      <w:pPr>
        <w:jc w:val="both"/>
        <w:rPr>
          <w:lang w:eastAsia="cs-CZ"/>
        </w:rPr>
      </w:pPr>
      <w:r>
        <w:rPr>
          <w:lang w:eastAsia="cs-CZ"/>
        </w:rPr>
        <w:t xml:space="preserve">Všechny přílohy </w:t>
      </w:r>
      <w:r w:rsidR="008D57F5">
        <w:rPr>
          <w:lang w:eastAsia="cs-CZ"/>
        </w:rPr>
        <w:t xml:space="preserve">musí </w:t>
      </w:r>
      <w:r w:rsidR="00F94946">
        <w:rPr>
          <w:lang w:eastAsia="cs-CZ"/>
        </w:rPr>
        <w:t>být upraveny a předány v podobě odpovídající</w:t>
      </w:r>
      <w:r w:rsidR="004F75FB">
        <w:rPr>
          <w:lang w:eastAsia="cs-CZ"/>
        </w:rPr>
        <w:t>mu</w:t>
      </w:r>
      <w:r w:rsidR="00F94946">
        <w:rPr>
          <w:lang w:eastAsia="cs-CZ"/>
        </w:rPr>
        <w:t xml:space="preserve"> obsahu modelu</w:t>
      </w:r>
      <w:r w:rsidR="00847BCC">
        <w:rPr>
          <w:lang w:eastAsia="cs-CZ"/>
        </w:rPr>
        <w:t xml:space="preserve"> ke každému milníku předání modelu</w:t>
      </w:r>
      <w:r w:rsidR="00F94946">
        <w:rPr>
          <w:lang w:eastAsia="cs-CZ"/>
        </w:rPr>
        <w:t xml:space="preserve">. </w:t>
      </w:r>
    </w:p>
    <w:p w14:paraId="46B5E309" w14:textId="38F1D2E6" w:rsidR="00D953DF" w:rsidRDefault="00D953DF" w:rsidP="00A002E1">
      <w:pPr>
        <w:jc w:val="both"/>
        <w:rPr>
          <w:lang w:eastAsia="cs-CZ"/>
        </w:rPr>
      </w:pPr>
      <w:r>
        <w:rPr>
          <w:lang w:eastAsia="cs-CZ"/>
        </w:rPr>
        <w:t xml:space="preserve">Modely jsou předávány </w:t>
      </w:r>
      <w:r w:rsidR="009F4E33">
        <w:rPr>
          <w:lang w:eastAsia="cs-CZ"/>
        </w:rPr>
        <w:t>objednateli</w:t>
      </w:r>
      <w:r>
        <w:rPr>
          <w:lang w:eastAsia="cs-CZ"/>
        </w:rPr>
        <w:t xml:space="preserve"> mimo </w:t>
      </w:r>
      <w:r w:rsidR="00DE2A86">
        <w:rPr>
          <w:lang w:eastAsia="cs-CZ"/>
        </w:rPr>
        <w:t>stanovené milníky</w:t>
      </w:r>
      <w:r w:rsidR="00ED6C43">
        <w:rPr>
          <w:lang w:eastAsia="cs-CZ"/>
        </w:rPr>
        <w:t xml:space="preserve"> </w:t>
      </w:r>
      <w:r w:rsidR="001D00A7">
        <w:rPr>
          <w:lang w:eastAsia="cs-CZ"/>
        </w:rPr>
        <w:t>1</w:t>
      </w:r>
      <w:r w:rsidR="00EB43D0">
        <w:rPr>
          <w:lang w:eastAsia="cs-CZ"/>
        </w:rPr>
        <w:t xml:space="preserve"> krát</w:t>
      </w:r>
      <w:r w:rsidR="001D00A7">
        <w:rPr>
          <w:lang w:eastAsia="cs-CZ"/>
        </w:rPr>
        <w:t xml:space="preserve"> za 14 dní.</w:t>
      </w:r>
      <w:r w:rsidR="004B19DD">
        <w:rPr>
          <w:lang w:eastAsia="cs-CZ"/>
        </w:rPr>
        <w:t xml:space="preserve"> </w:t>
      </w:r>
    </w:p>
    <w:p w14:paraId="1E4637AA" w14:textId="77777777" w:rsidR="00D13823" w:rsidRDefault="714C2651" w:rsidP="00A002E1">
      <w:pPr>
        <w:pStyle w:val="Nadpis1"/>
      </w:pPr>
      <w:bookmarkStart w:id="41" w:name="_Toc96697162"/>
      <w:r>
        <w:t>ZPŮSOB KOORDINACE</w:t>
      </w:r>
      <w:bookmarkEnd w:id="41"/>
    </w:p>
    <w:p w14:paraId="6D521678" w14:textId="07B05056" w:rsidR="007A3679" w:rsidRPr="007A3679" w:rsidRDefault="0033314D" w:rsidP="00A002E1">
      <w:pPr>
        <w:jc w:val="both"/>
        <w:rPr>
          <w:lang w:eastAsia="cs-CZ"/>
        </w:rPr>
      </w:pPr>
      <w:r>
        <w:rPr>
          <w:lang w:eastAsia="cs-CZ"/>
        </w:rPr>
        <w:t>Kapitola po</w:t>
      </w:r>
      <w:r w:rsidR="0044768F">
        <w:rPr>
          <w:lang w:eastAsia="cs-CZ"/>
        </w:rPr>
        <w:t>pisuje</w:t>
      </w:r>
      <w:r>
        <w:rPr>
          <w:lang w:eastAsia="cs-CZ"/>
        </w:rPr>
        <w:t xml:space="preserve"> podrobnost </w:t>
      </w:r>
      <w:r w:rsidR="001254BC">
        <w:rPr>
          <w:lang w:eastAsia="cs-CZ"/>
        </w:rPr>
        <w:t xml:space="preserve">prostorové </w:t>
      </w:r>
      <w:r>
        <w:rPr>
          <w:lang w:eastAsia="cs-CZ"/>
        </w:rPr>
        <w:t xml:space="preserve">koordinace, postupu </w:t>
      </w:r>
      <w:r w:rsidR="001254BC">
        <w:rPr>
          <w:lang w:eastAsia="cs-CZ"/>
        </w:rPr>
        <w:t xml:space="preserve">koordinace </w:t>
      </w:r>
      <w:r>
        <w:rPr>
          <w:lang w:eastAsia="cs-CZ"/>
        </w:rPr>
        <w:t>a výstup</w:t>
      </w:r>
      <w:r w:rsidR="001254BC">
        <w:rPr>
          <w:lang w:eastAsia="cs-CZ"/>
        </w:rPr>
        <w:t xml:space="preserve">ech o </w:t>
      </w:r>
      <w:r w:rsidR="00863D77">
        <w:rPr>
          <w:lang w:eastAsia="cs-CZ"/>
        </w:rPr>
        <w:t>výsledcích koordinace</w:t>
      </w:r>
      <w:r>
        <w:rPr>
          <w:lang w:eastAsia="cs-CZ"/>
        </w:rPr>
        <w:t>.</w:t>
      </w:r>
    </w:p>
    <w:p w14:paraId="06B17443" w14:textId="33B1CBA1" w:rsidR="007E3A72" w:rsidRDefault="007E3A72" w:rsidP="00A002E1">
      <w:pPr>
        <w:jc w:val="both"/>
        <w:rPr>
          <w:lang w:eastAsia="cs-CZ"/>
        </w:rPr>
      </w:pPr>
      <w:r>
        <w:rPr>
          <w:lang w:eastAsia="cs-CZ"/>
        </w:rPr>
        <w:t>Všechny modely budou mezi sebou řádně zkoordinovány. Koordinace probíhá v předem dohodnutém a odsouhlaseném softwarovém produktu, výsledky koordinace jsou předávány prostřednictvím koordinačních protokolů.</w:t>
      </w:r>
      <w:r w:rsidR="00863D77">
        <w:rPr>
          <w:lang w:eastAsia="cs-CZ"/>
        </w:rPr>
        <w:t xml:space="preserve"> </w:t>
      </w:r>
    </w:p>
    <w:p w14:paraId="2692B27A" w14:textId="1EA72C80" w:rsidR="00281BFF" w:rsidRDefault="00281BFF" w:rsidP="00A002E1">
      <w:pPr>
        <w:jc w:val="both"/>
        <w:rPr>
          <w:b/>
          <w:i/>
        </w:rPr>
      </w:pPr>
      <w:r>
        <w:rPr>
          <w:b/>
          <w:i/>
        </w:rPr>
        <w:t>Je potřeba vyplnit způsob koordinace: jak</w:t>
      </w:r>
      <w:r w:rsidR="00631A3F">
        <w:rPr>
          <w:b/>
          <w:i/>
        </w:rPr>
        <w:t xml:space="preserve"> a kde bude probíhat,</w:t>
      </w:r>
      <w:r w:rsidR="0019779F">
        <w:rPr>
          <w:b/>
          <w:i/>
        </w:rPr>
        <w:t xml:space="preserve"> v jakém intervalu,</w:t>
      </w:r>
      <w:r w:rsidR="00631A3F">
        <w:rPr>
          <w:b/>
          <w:i/>
        </w:rPr>
        <w:t xml:space="preserve"> jak bude vypadat výstup koordinace, jakým způsobem bude předává</w:t>
      </w:r>
      <w:r w:rsidR="00EE6E34">
        <w:rPr>
          <w:b/>
          <w:i/>
        </w:rPr>
        <w:t>n</w:t>
      </w:r>
      <w:r w:rsidR="00631A3F">
        <w:rPr>
          <w:b/>
          <w:i/>
        </w:rPr>
        <w:t xml:space="preserve"> na </w:t>
      </w:r>
      <w:r w:rsidR="00834DBE">
        <w:rPr>
          <w:b/>
          <w:i/>
        </w:rPr>
        <w:t xml:space="preserve">zodpovědné osoby </w:t>
      </w:r>
      <w:r w:rsidR="006B3D15">
        <w:rPr>
          <w:b/>
          <w:i/>
        </w:rPr>
        <w:t xml:space="preserve">projektu (např. </w:t>
      </w:r>
      <w:r w:rsidR="00834DBE">
        <w:rPr>
          <w:b/>
          <w:i/>
        </w:rPr>
        <w:t xml:space="preserve">Zhotovitele, </w:t>
      </w:r>
      <w:r w:rsidR="009F4E33" w:rsidRPr="000719E8">
        <w:rPr>
          <w:b/>
          <w:bCs/>
          <w:i/>
          <w:iCs/>
          <w:lang w:eastAsia="cs-CZ"/>
        </w:rPr>
        <w:t>objednatel</w:t>
      </w:r>
      <w:r w:rsidR="000719E8" w:rsidRPr="000719E8">
        <w:rPr>
          <w:b/>
          <w:bCs/>
          <w:i/>
          <w:iCs/>
          <w:lang w:eastAsia="cs-CZ"/>
        </w:rPr>
        <w:t>e</w:t>
      </w:r>
      <w:r w:rsidR="00045B5E">
        <w:rPr>
          <w:b/>
          <w:i/>
        </w:rPr>
        <w:t xml:space="preserve"> atd.) </w:t>
      </w:r>
      <w:r w:rsidR="00631A3F">
        <w:rPr>
          <w:b/>
          <w:i/>
        </w:rPr>
        <w:t xml:space="preserve">a jakým způsobem bude o stavu koordinace informován </w:t>
      </w:r>
      <w:r w:rsidR="000719E8" w:rsidRPr="00A271FB">
        <w:rPr>
          <w:b/>
          <w:bCs/>
          <w:i/>
          <w:iCs/>
          <w:lang w:eastAsia="cs-CZ"/>
        </w:rPr>
        <w:t>objednatel</w:t>
      </w:r>
      <w:r w:rsidR="00631A3F">
        <w:rPr>
          <w:b/>
          <w:i/>
        </w:rPr>
        <w:t>.</w:t>
      </w:r>
      <w:r w:rsidR="000D1074">
        <w:rPr>
          <w:b/>
          <w:i/>
        </w:rPr>
        <w:t xml:space="preserve"> Podrobný </w:t>
      </w:r>
      <w:r w:rsidR="00A279C7">
        <w:rPr>
          <w:b/>
          <w:i/>
        </w:rPr>
        <w:t>způsob koordinace bude předán v rámci součinnosti při podpisu smlouvy.</w:t>
      </w:r>
    </w:p>
    <w:p w14:paraId="4AE4EEDC" w14:textId="77777777" w:rsidR="00D13823" w:rsidRDefault="714C2651" w:rsidP="00A002E1">
      <w:pPr>
        <w:pStyle w:val="Nadpis1"/>
      </w:pPr>
      <w:bookmarkStart w:id="42" w:name="_Toc96697163"/>
      <w:r>
        <w:t>ZPŮSOB VÝMĚNY INFORMACÍ</w:t>
      </w:r>
      <w:bookmarkEnd w:id="42"/>
    </w:p>
    <w:p w14:paraId="57A52F57" w14:textId="39C0AACE" w:rsidR="009B7E72" w:rsidRDefault="00D13823" w:rsidP="00A002E1">
      <w:pPr>
        <w:jc w:val="both"/>
        <w:rPr>
          <w:lang w:eastAsia="cs-CZ"/>
        </w:rPr>
      </w:pPr>
      <w:r>
        <w:rPr>
          <w:lang w:eastAsia="cs-CZ"/>
        </w:rPr>
        <w:t>Výměna</w:t>
      </w:r>
      <w:r w:rsidR="00E958CB">
        <w:rPr>
          <w:lang w:eastAsia="cs-CZ"/>
        </w:rPr>
        <w:t xml:space="preserve"> dat</w:t>
      </w:r>
      <w:r>
        <w:rPr>
          <w:lang w:eastAsia="cs-CZ"/>
        </w:rPr>
        <w:t xml:space="preserve"> </w:t>
      </w:r>
      <w:r w:rsidR="00EC5DC1">
        <w:rPr>
          <w:lang w:eastAsia="cs-CZ"/>
        </w:rPr>
        <w:t xml:space="preserve">bude probíhat </w:t>
      </w:r>
      <w:r>
        <w:rPr>
          <w:lang w:eastAsia="cs-CZ"/>
        </w:rPr>
        <w:t>přes projektové CDE prostředí.</w:t>
      </w:r>
    </w:p>
    <w:p w14:paraId="2F657462" w14:textId="2458405A" w:rsidR="009B7E72" w:rsidRDefault="009B7E72" w:rsidP="00A002E1">
      <w:pPr>
        <w:jc w:val="both"/>
        <w:rPr>
          <w:lang w:eastAsia="cs-CZ"/>
        </w:rPr>
      </w:pPr>
      <w:r>
        <w:rPr>
          <w:b/>
          <w:i/>
          <w:lang w:eastAsia="cs-CZ"/>
        </w:rPr>
        <w:t>Prostředí CDE zajišťuje Zhotovitel po celou dobu svého kontraktu.</w:t>
      </w:r>
      <w:r w:rsidR="005579E7">
        <w:rPr>
          <w:b/>
          <w:i/>
          <w:lang w:eastAsia="cs-CZ"/>
        </w:rPr>
        <w:t xml:space="preserve"> Zajišťuje taktéž základní zaškolení pro všechny účastníky</w:t>
      </w:r>
      <w:r w:rsidR="0086351B">
        <w:rPr>
          <w:b/>
          <w:i/>
          <w:lang w:eastAsia="cs-CZ"/>
        </w:rPr>
        <w:t xml:space="preserve"> projektu a základní helpdesk.</w:t>
      </w:r>
    </w:p>
    <w:p w14:paraId="3353A478" w14:textId="6AB551CF" w:rsidR="006D39E7" w:rsidRDefault="006D39E7" w:rsidP="00A002E1">
      <w:pPr>
        <w:jc w:val="both"/>
        <w:rPr>
          <w:b/>
          <w:i/>
          <w:lang w:eastAsia="cs-CZ"/>
        </w:rPr>
      </w:pPr>
      <w:r w:rsidRPr="006D39E7">
        <w:rPr>
          <w:b/>
          <w:i/>
          <w:lang w:eastAsia="cs-CZ"/>
        </w:rPr>
        <w:t>Bude popsán</w:t>
      </w:r>
      <w:r>
        <w:rPr>
          <w:b/>
          <w:i/>
          <w:lang w:eastAsia="cs-CZ"/>
        </w:rPr>
        <w:t>o prostředí CDE</w:t>
      </w:r>
      <w:r w:rsidR="00F83F45">
        <w:rPr>
          <w:b/>
          <w:i/>
          <w:lang w:eastAsia="cs-CZ"/>
        </w:rPr>
        <w:t xml:space="preserve"> s popisem prostředí a základními funkcemi k ovládání.</w:t>
      </w:r>
      <w:r w:rsidR="000F5D62">
        <w:rPr>
          <w:b/>
          <w:i/>
          <w:lang w:eastAsia="cs-CZ"/>
        </w:rPr>
        <w:t xml:space="preserve"> Bude pop</w:t>
      </w:r>
      <w:r w:rsidR="00AB2342">
        <w:rPr>
          <w:b/>
          <w:i/>
          <w:lang w:eastAsia="cs-CZ"/>
        </w:rPr>
        <w:t>s</w:t>
      </w:r>
      <w:r w:rsidR="000F5D62">
        <w:rPr>
          <w:b/>
          <w:i/>
          <w:lang w:eastAsia="cs-CZ"/>
        </w:rPr>
        <w:t xml:space="preserve">án proces předávání </w:t>
      </w:r>
      <w:r w:rsidR="00D35448">
        <w:rPr>
          <w:b/>
          <w:i/>
          <w:lang w:eastAsia="cs-CZ"/>
        </w:rPr>
        <w:t xml:space="preserve">elektronických </w:t>
      </w:r>
      <w:r w:rsidR="000F5D62">
        <w:rPr>
          <w:b/>
          <w:i/>
          <w:lang w:eastAsia="cs-CZ"/>
        </w:rPr>
        <w:t xml:space="preserve">dat mezi </w:t>
      </w:r>
      <w:r w:rsidR="00A76595">
        <w:rPr>
          <w:b/>
          <w:i/>
          <w:lang w:eastAsia="cs-CZ"/>
        </w:rPr>
        <w:t>všemi účastníky projektu</w:t>
      </w:r>
      <w:r w:rsidR="001521B2">
        <w:rPr>
          <w:b/>
          <w:i/>
          <w:lang w:eastAsia="cs-CZ"/>
        </w:rPr>
        <w:t>.</w:t>
      </w:r>
      <w:r w:rsidR="0086351B">
        <w:rPr>
          <w:b/>
          <w:i/>
          <w:lang w:eastAsia="cs-CZ"/>
        </w:rPr>
        <w:t xml:space="preserve"> Prostředí CDE</w:t>
      </w:r>
      <w:r w:rsidR="001F709F">
        <w:rPr>
          <w:b/>
          <w:i/>
          <w:lang w:eastAsia="cs-CZ"/>
        </w:rPr>
        <w:t xml:space="preserve"> (</w:t>
      </w:r>
      <w:r w:rsidR="0086351B">
        <w:rPr>
          <w:b/>
          <w:i/>
          <w:lang w:eastAsia="cs-CZ"/>
        </w:rPr>
        <w:t>definice</w:t>
      </w:r>
      <w:r w:rsidR="001F709F">
        <w:rPr>
          <w:b/>
          <w:i/>
          <w:lang w:eastAsia="cs-CZ"/>
        </w:rPr>
        <w:t xml:space="preserve"> a použití) bude vycházet z ISO 19650 a bude Zhotovitelem navrženo jeho využití.</w:t>
      </w:r>
      <w:r w:rsidR="00D40740">
        <w:rPr>
          <w:b/>
          <w:i/>
          <w:lang w:eastAsia="cs-CZ"/>
        </w:rPr>
        <w:t xml:space="preserve"> Doporučuje se navrhnout jednoduchá řešení </w:t>
      </w:r>
      <w:r w:rsidR="00C66748">
        <w:rPr>
          <w:b/>
          <w:i/>
          <w:lang w:eastAsia="cs-CZ"/>
        </w:rPr>
        <w:t xml:space="preserve">využití pracovních toků informací </w:t>
      </w:r>
      <w:r w:rsidR="00943DC7">
        <w:rPr>
          <w:b/>
          <w:i/>
          <w:lang w:eastAsia="cs-CZ"/>
        </w:rPr>
        <w:t>např. pro předávání informací, sdílení v rámci projektových týmů, dílčí předávání informací apod.</w:t>
      </w:r>
      <w:r w:rsidR="00C66748">
        <w:rPr>
          <w:b/>
          <w:i/>
          <w:lang w:eastAsia="cs-CZ"/>
        </w:rPr>
        <w:t xml:space="preserve"> Finální podoba </w:t>
      </w:r>
      <w:r w:rsidR="00C8380C">
        <w:rPr>
          <w:b/>
          <w:i/>
          <w:lang w:eastAsia="cs-CZ"/>
        </w:rPr>
        <w:t>bude dopracována s </w:t>
      </w:r>
      <w:r w:rsidR="00B831C0">
        <w:rPr>
          <w:b/>
          <w:i/>
          <w:lang w:eastAsia="cs-CZ"/>
        </w:rPr>
        <w:t xml:space="preserve">vybraným </w:t>
      </w:r>
      <w:r w:rsidR="006369EB">
        <w:rPr>
          <w:b/>
          <w:i/>
          <w:lang w:eastAsia="cs-CZ"/>
        </w:rPr>
        <w:t>účastníkem</w:t>
      </w:r>
      <w:r w:rsidR="00C8380C">
        <w:rPr>
          <w:b/>
          <w:i/>
          <w:lang w:eastAsia="cs-CZ"/>
        </w:rPr>
        <w:t>.</w:t>
      </w:r>
    </w:p>
    <w:p w14:paraId="1C78651A" w14:textId="3023DFF3" w:rsidR="00D35448" w:rsidRDefault="00D35448" w:rsidP="00A002E1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C</w:t>
      </w:r>
      <w:r w:rsidR="00DB7634">
        <w:rPr>
          <w:b/>
          <w:i/>
          <w:lang w:eastAsia="cs-CZ"/>
        </w:rPr>
        <w:t xml:space="preserve">DE by mělo splňovat tyto požadavky: jediný zdroj informací, který shromažďuje, udržuje a šíří důležité schválené dokumenty pro multidisciplinární týmy v řízeném procesu. </w:t>
      </w:r>
      <w:r w:rsidR="001521B2">
        <w:rPr>
          <w:b/>
          <w:i/>
          <w:lang w:eastAsia="cs-CZ"/>
        </w:rPr>
        <w:t>Prostředí</w:t>
      </w:r>
      <w:r w:rsidR="00DB7634">
        <w:rPr>
          <w:b/>
          <w:i/>
          <w:lang w:eastAsia="cs-CZ"/>
        </w:rPr>
        <w:t xml:space="preserve"> CDE musí nést </w:t>
      </w:r>
      <w:r w:rsidR="000C2D2D">
        <w:rPr>
          <w:b/>
          <w:i/>
          <w:lang w:eastAsia="cs-CZ"/>
        </w:rPr>
        <w:t>tyto</w:t>
      </w:r>
      <w:r w:rsidR="00DB7634">
        <w:rPr>
          <w:b/>
          <w:i/>
          <w:lang w:eastAsia="cs-CZ"/>
        </w:rPr>
        <w:t xml:space="preserve"> znak</w:t>
      </w:r>
      <w:r w:rsidR="000C2D2D">
        <w:rPr>
          <w:b/>
          <w:i/>
          <w:lang w:eastAsia="cs-CZ"/>
        </w:rPr>
        <w:t>y</w:t>
      </w:r>
      <w:r w:rsidR="00DB7634">
        <w:rPr>
          <w:b/>
          <w:i/>
          <w:lang w:eastAsia="cs-CZ"/>
        </w:rPr>
        <w:t>:</w:t>
      </w:r>
    </w:p>
    <w:p w14:paraId="1BC71D54" w14:textId="04C63E71" w:rsidR="00DB7634" w:rsidRDefault="00DB7634" w:rsidP="00DB7634">
      <w:pPr>
        <w:pStyle w:val="Odstavecseseznamem"/>
        <w:numPr>
          <w:ilvl w:val="0"/>
          <w:numId w:val="26"/>
        </w:num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Rozpracovaný prostor, který obsahuje</w:t>
      </w:r>
      <w:r w:rsidR="00CC749A">
        <w:rPr>
          <w:b/>
          <w:i/>
          <w:lang w:eastAsia="cs-CZ"/>
        </w:rPr>
        <w:t xml:space="preserve"> neschválené informace vytvořené jednotlivými organizacemi v projektovém týmu.</w:t>
      </w:r>
    </w:p>
    <w:p w14:paraId="62C63B97" w14:textId="49105EEC" w:rsidR="00CC749A" w:rsidRDefault="00CC749A" w:rsidP="00DB7634">
      <w:pPr>
        <w:pStyle w:val="Odstavecseseznamem"/>
        <w:numPr>
          <w:ilvl w:val="0"/>
          <w:numId w:val="26"/>
        </w:num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Sdílený prostor, který obsahuje informace, které </w:t>
      </w:r>
      <w:r w:rsidR="004F75FB">
        <w:rPr>
          <w:b/>
          <w:i/>
          <w:lang w:eastAsia="cs-CZ"/>
        </w:rPr>
        <w:t xml:space="preserve">byly </w:t>
      </w:r>
      <w:r>
        <w:rPr>
          <w:b/>
          <w:i/>
          <w:lang w:eastAsia="cs-CZ"/>
        </w:rPr>
        <w:t>ověřeny, zkontrolovány a schváleny pro sdílení s dalšími účastníky projektu</w:t>
      </w:r>
    </w:p>
    <w:p w14:paraId="27133BE7" w14:textId="0E62F68E" w:rsidR="00CC749A" w:rsidRDefault="00CC749A" w:rsidP="00DB7634">
      <w:pPr>
        <w:pStyle w:val="Odstavecseseznamem"/>
        <w:numPr>
          <w:ilvl w:val="0"/>
          <w:numId w:val="26"/>
        </w:num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Odsouhlasený prostor, který obsahuje informace, které </w:t>
      </w:r>
      <w:r w:rsidR="000719E8" w:rsidRPr="000719E8">
        <w:rPr>
          <w:b/>
          <w:i/>
          <w:lang w:eastAsia="cs-CZ"/>
        </w:rPr>
        <w:t>objednatel</w:t>
      </w:r>
      <w:r>
        <w:rPr>
          <w:b/>
          <w:i/>
          <w:lang w:eastAsia="cs-CZ"/>
        </w:rPr>
        <w:t xml:space="preserve"> schválil </w:t>
      </w:r>
    </w:p>
    <w:p w14:paraId="25E2E8B1" w14:textId="0BB7849A" w:rsidR="00CC749A" w:rsidRDefault="00CC749A" w:rsidP="00DB7634">
      <w:pPr>
        <w:pStyle w:val="Odstavecseseznamem"/>
        <w:numPr>
          <w:ilvl w:val="0"/>
          <w:numId w:val="26"/>
        </w:num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Archivační prostor, který udržuje záznam o zakončené práci, změnových listech, zprávě o postupu prací a poskytuje auditorskou stopu v případě sporů</w:t>
      </w:r>
    </w:p>
    <w:p w14:paraId="02B33540" w14:textId="024D0380" w:rsidR="00CC749A" w:rsidRDefault="00CC749A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>Základem CDE je, že dokument je v rámci CDE uložen jen jednou a jeho změna probíhá formou revizí. Revizí dokumentu nesmí dojít k přehrání původní verze.</w:t>
      </w:r>
    </w:p>
    <w:p w14:paraId="5C096F07" w14:textId="2C20B1B6" w:rsidR="00726AC3" w:rsidRDefault="009B7E72" w:rsidP="008609A6">
      <w:pPr>
        <w:pStyle w:val="Nadpis2"/>
      </w:pPr>
      <w:bookmarkStart w:id="43" w:name="_Toc96697164"/>
      <w:r>
        <w:t>FUNKCE</w:t>
      </w:r>
      <w:r w:rsidR="714C2651">
        <w:t xml:space="preserve"> A ODPOVĚDNOSTI V RÁMCI CDE</w:t>
      </w:r>
      <w:bookmarkEnd w:id="43"/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9"/>
        <w:gridCol w:w="1342"/>
        <w:gridCol w:w="1342"/>
        <w:gridCol w:w="939"/>
        <w:gridCol w:w="1289"/>
        <w:gridCol w:w="2469"/>
        <w:gridCol w:w="1334"/>
      </w:tblGrid>
      <w:tr w:rsidR="008B61BF" w:rsidRPr="00E53D4D" w14:paraId="2E69AB5B" w14:textId="77777777" w:rsidTr="008B61BF">
        <w:trPr>
          <w:trHeight w:val="330"/>
        </w:trPr>
        <w:tc>
          <w:tcPr>
            <w:tcW w:w="72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000000" w:fill="AEAAAA"/>
            <w:vAlign w:val="center"/>
            <w:hideMark/>
          </w:tcPr>
          <w:p w14:paraId="4334DCA0" w14:textId="2260110A" w:rsidR="00726AC3" w:rsidRPr="00E53D4D" w:rsidRDefault="009B7E72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Funkce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EAAAA"/>
          </w:tcPr>
          <w:p w14:paraId="2F1D4033" w14:textId="76D1E67E" w:rsidR="00726AC3" w:rsidRPr="00E53D4D" w:rsidRDefault="000D4AD4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Oprávnění</w:t>
            </w:r>
          </w:p>
        </w:tc>
        <w:tc>
          <w:tcPr>
            <w:tcW w:w="659" w:type="pct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5E00B1CD" w14:textId="77777777" w:rsidR="00726AC3" w:rsidRPr="00E53D4D" w:rsidRDefault="00726AC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Organizace</w:t>
            </w:r>
          </w:p>
        </w:tc>
        <w:tc>
          <w:tcPr>
            <w:tcW w:w="461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5BB1F0D8" w14:textId="77777777" w:rsidR="00726AC3" w:rsidRPr="00E53D4D" w:rsidRDefault="00726AC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Jméno</w:t>
            </w:r>
          </w:p>
        </w:tc>
        <w:tc>
          <w:tcPr>
            <w:tcW w:w="63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54717379" w14:textId="77777777" w:rsidR="00726AC3" w:rsidRPr="00E53D4D" w:rsidRDefault="00726AC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Příjmení</w:t>
            </w:r>
          </w:p>
        </w:tc>
        <w:tc>
          <w:tcPr>
            <w:tcW w:w="1212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1F67BD1B" w14:textId="77777777" w:rsidR="00726AC3" w:rsidRPr="00E53D4D" w:rsidRDefault="00726AC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E-mail</w:t>
            </w:r>
          </w:p>
        </w:tc>
        <w:tc>
          <w:tcPr>
            <w:tcW w:w="655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000000" w:fill="AEAAAA"/>
            <w:vAlign w:val="center"/>
            <w:hideMark/>
          </w:tcPr>
          <w:p w14:paraId="69CE679C" w14:textId="77777777" w:rsidR="00726AC3" w:rsidRPr="00E53D4D" w:rsidRDefault="00726AC3" w:rsidP="00A002E1">
            <w:pPr>
              <w:jc w:val="both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E53D4D">
              <w:rPr>
                <w:rFonts w:eastAsia="Times New Roman" w:cs="Calibri"/>
                <w:b/>
                <w:bCs/>
                <w:color w:val="000000"/>
                <w:sz w:val="24"/>
                <w:lang w:eastAsia="cs-CZ"/>
              </w:rPr>
              <w:t>Telefon</w:t>
            </w:r>
          </w:p>
        </w:tc>
      </w:tr>
      <w:tr w:rsidR="008B61BF" w:rsidRPr="00E53D4D" w14:paraId="648D7E8F" w14:textId="77777777" w:rsidTr="008B61BF">
        <w:trPr>
          <w:trHeight w:val="330"/>
        </w:trPr>
        <w:tc>
          <w:tcPr>
            <w:tcW w:w="721" w:type="pct"/>
            <w:tcBorders>
              <w:top w:val="nil"/>
              <w:left w:val="single" w:sz="8" w:space="0" w:color="000000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</w:tcPr>
          <w:p w14:paraId="26DF9A2D" w14:textId="49FB6963" w:rsidR="00726AC3" w:rsidRPr="00E53D4D" w:rsidRDefault="005400AF" w:rsidP="00A002E1">
            <w:pPr>
              <w:jc w:val="both"/>
              <w:rPr>
                <w:rFonts w:eastAsia="Times New Roman" w:cs="Calibri"/>
                <w:i/>
                <w:color w:val="000000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B6D814" w14:textId="00EC6E43" w:rsidR="00726AC3" w:rsidRPr="00E53D4D" w:rsidRDefault="005400AF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659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B2A7B33" w14:textId="4903B3A5" w:rsidR="00726AC3" w:rsidRPr="00E53D4D" w:rsidRDefault="005400AF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7C53EF9" w14:textId="35DC0717" w:rsidR="00726AC3" w:rsidRPr="00E53D4D" w:rsidRDefault="005400AF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633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50DC294" w14:textId="1C8C82FA" w:rsidR="00726AC3" w:rsidRPr="00E53D4D" w:rsidRDefault="005400AF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1212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BEE85BA" w14:textId="50D94687" w:rsidR="00726AC3" w:rsidRPr="00E53D4D" w:rsidRDefault="005400AF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655" w:type="pct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88D01DE" w14:textId="03E354AD" w:rsidR="00726AC3" w:rsidRPr="00E53D4D" w:rsidRDefault="005400AF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  <w:tr w:rsidR="00726AC3" w:rsidRPr="00E53D4D" w14:paraId="10AF1FDD" w14:textId="77777777" w:rsidTr="008B61BF">
        <w:trPr>
          <w:trHeight w:val="330"/>
        </w:trPr>
        <w:tc>
          <w:tcPr>
            <w:tcW w:w="721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000000" w:fill="E7E6E6"/>
            <w:vAlign w:val="center"/>
          </w:tcPr>
          <w:p w14:paraId="233D16C8" w14:textId="011D3B37" w:rsidR="00726AC3" w:rsidRPr="00E53D4D" w:rsidRDefault="005400AF" w:rsidP="00A002E1">
            <w:pPr>
              <w:jc w:val="both"/>
              <w:rPr>
                <w:rFonts w:eastAsia="Times New Roman" w:cs="Calibri"/>
                <w:i/>
                <w:color w:val="000000"/>
                <w:sz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E432F" w14:textId="42E4BEA7" w:rsidR="00726AC3" w:rsidRDefault="005400AF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99FC088" w14:textId="592FC6C7" w:rsidR="00726AC3" w:rsidRDefault="005400AF" w:rsidP="00A002E1">
            <w:pPr>
              <w:jc w:val="both"/>
              <w:rPr>
                <w:rFonts w:eastAsia="Times New Roman" w:cs="Calibri"/>
                <w:sz w:val="24"/>
                <w:szCs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461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0AA255C" w14:textId="74B988DC" w:rsidR="00726AC3" w:rsidRPr="00BE71B9" w:rsidRDefault="005400AF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633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A67E8F4" w14:textId="74B25F03" w:rsidR="00726AC3" w:rsidRPr="00BE71B9" w:rsidRDefault="005400AF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1212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F60AAC4" w14:textId="16680BC6" w:rsidR="00726AC3" w:rsidRPr="00BE71B9" w:rsidRDefault="005400AF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  <w:tc>
          <w:tcPr>
            <w:tcW w:w="655" w:type="pct"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A83E32D" w14:textId="29ECFBEA" w:rsidR="00726AC3" w:rsidRPr="00BE71B9" w:rsidRDefault="005400AF" w:rsidP="00A002E1">
            <w:pPr>
              <w:jc w:val="both"/>
              <w:rPr>
                <w:rFonts w:eastAsia="Times New Roman" w:cs="Calibri"/>
                <w:color w:val="FF0000"/>
                <w:sz w:val="24"/>
                <w:lang w:eastAsia="cs-CZ"/>
              </w:rPr>
            </w:pPr>
            <w:r w:rsidRPr="00F53439">
              <w:rPr>
                <w:color w:val="FF0000"/>
                <w:lang w:eastAsia="cs-CZ"/>
              </w:rPr>
              <w:t>XXX</w:t>
            </w:r>
          </w:p>
        </w:tc>
      </w:tr>
    </w:tbl>
    <w:p w14:paraId="193FE4AF" w14:textId="77777777" w:rsidR="007E450F" w:rsidRPr="00353B0C" w:rsidRDefault="007E450F" w:rsidP="00A002E1">
      <w:pPr>
        <w:jc w:val="both"/>
        <w:rPr>
          <w:lang w:eastAsia="cs-CZ"/>
        </w:rPr>
      </w:pPr>
    </w:p>
    <w:p w14:paraId="2CC54471" w14:textId="77777777" w:rsidR="00D13823" w:rsidRDefault="714C2651" w:rsidP="00A002E1">
      <w:pPr>
        <w:pStyle w:val="Nadpis2"/>
      </w:pPr>
      <w:bookmarkStart w:id="44" w:name="_Toc96697165"/>
      <w:r>
        <w:t>ELEKTRONICKÁ VÝMĚNA DAT</w:t>
      </w:r>
      <w:bookmarkEnd w:id="44"/>
    </w:p>
    <w:p w14:paraId="26DF758C" w14:textId="5CB6006B" w:rsidR="00D13823" w:rsidRDefault="00D13823" w:rsidP="00A002E1">
      <w:pPr>
        <w:jc w:val="both"/>
        <w:rPr>
          <w:lang w:eastAsia="cs-CZ"/>
        </w:rPr>
      </w:pPr>
      <w:r>
        <w:rPr>
          <w:lang w:eastAsia="cs-CZ"/>
        </w:rPr>
        <w:t>Nastavení exportů programů pro správnou výměnu mezioborových informací.</w:t>
      </w:r>
    </w:p>
    <w:p w14:paraId="4D3AF584" w14:textId="14164CB8" w:rsidR="00E9343E" w:rsidRPr="00E9343E" w:rsidRDefault="714C2651" w:rsidP="00A002E1">
      <w:pPr>
        <w:jc w:val="both"/>
        <w:rPr>
          <w:b/>
          <w:bCs/>
          <w:i/>
          <w:iCs/>
          <w:lang w:eastAsia="cs-CZ"/>
        </w:rPr>
      </w:pPr>
      <w:r w:rsidRPr="714C2651">
        <w:rPr>
          <w:b/>
          <w:bCs/>
          <w:i/>
          <w:iCs/>
          <w:lang w:eastAsia="cs-CZ"/>
        </w:rPr>
        <w:t xml:space="preserve">Obsahuje </w:t>
      </w:r>
      <w:r w:rsidR="004F75FB" w:rsidRPr="714C2651">
        <w:rPr>
          <w:b/>
          <w:bCs/>
          <w:i/>
          <w:iCs/>
          <w:lang w:eastAsia="cs-CZ"/>
        </w:rPr>
        <w:t>všechn</w:t>
      </w:r>
      <w:r w:rsidR="004F75FB">
        <w:rPr>
          <w:b/>
          <w:bCs/>
          <w:i/>
          <w:iCs/>
          <w:lang w:eastAsia="cs-CZ"/>
        </w:rPr>
        <w:t>a</w:t>
      </w:r>
      <w:r w:rsidR="004F75FB" w:rsidRPr="714C2651">
        <w:rPr>
          <w:b/>
          <w:bCs/>
          <w:i/>
          <w:iCs/>
          <w:lang w:eastAsia="cs-CZ"/>
        </w:rPr>
        <w:t xml:space="preserve"> </w:t>
      </w:r>
      <w:r w:rsidRPr="714C2651">
        <w:rPr>
          <w:b/>
          <w:bCs/>
          <w:i/>
          <w:iCs/>
          <w:lang w:eastAsia="cs-CZ"/>
        </w:rPr>
        <w:t>nastavení programů a jejich nastavení exportů, aby při mezioborovém předávání dat byly exporty správně nastaveny a nedocházelo k prodlevám či ztrátám info</w:t>
      </w:r>
      <w:r w:rsidR="00B61E5F">
        <w:rPr>
          <w:b/>
          <w:bCs/>
          <w:i/>
          <w:iCs/>
          <w:lang w:eastAsia="cs-CZ"/>
        </w:rPr>
        <w:t>r</w:t>
      </w:r>
      <w:r w:rsidRPr="714C2651">
        <w:rPr>
          <w:b/>
          <w:bCs/>
          <w:i/>
          <w:iCs/>
          <w:lang w:eastAsia="cs-CZ"/>
        </w:rPr>
        <w:t>mací v modelech.</w:t>
      </w:r>
    </w:p>
    <w:p w14:paraId="7FC3847C" w14:textId="56C2096C" w:rsidR="714C2651" w:rsidRDefault="714C2651" w:rsidP="00A002E1">
      <w:pPr>
        <w:jc w:val="both"/>
        <w:rPr>
          <w:b/>
          <w:bCs/>
          <w:i/>
          <w:iCs/>
          <w:lang w:eastAsia="cs-CZ"/>
        </w:rPr>
      </w:pPr>
      <w:r w:rsidRPr="714C2651">
        <w:rPr>
          <w:b/>
          <w:bCs/>
          <w:i/>
          <w:iCs/>
          <w:lang w:eastAsia="cs-CZ"/>
        </w:rPr>
        <w:t>Popis procesu výměny dat mezi jednotlivými obory, četnost, odpovědnost a notifikace.</w:t>
      </w:r>
    </w:p>
    <w:p w14:paraId="25ACB7A1" w14:textId="24C8FAFA" w:rsidR="00D13823" w:rsidRDefault="714C2651" w:rsidP="00A002E1">
      <w:pPr>
        <w:pStyle w:val="Nadpis1"/>
      </w:pPr>
      <w:bookmarkStart w:id="45" w:name="_Toc532482101"/>
      <w:bookmarkStart w:id="46" w:name="_Toc96697166"/>
      <w:bookmarkEnd w:id="45"/>
      <w:r>
        <w:t>PŘÍLOHY</w:t>
      </w:r>
      <w:bookmarkEnd w:id="46"/>
    </w:p>
    <w:p w14:paraId="062F8C0A" w14:textId="77777777" w:rsidR="00A51B40" w:rsidRDefault="00A51B40" w:rsidP="00A51B40">
      <w:pPr>
        <w:pStyle w:val="Nadpis2"/>
      </w:pPr>
      <w:bookmarkStart w:id="47" w:name="_Toc11141156"/>
      <w:bookmarkStart w:id="48" w:name="_Toc96697167"/>
      <w:r>
        <w:t>TŘÍDÍCÍ SYSTÉM</w:t>
      </w:r>
      <w:bookmarkEnd w:id="47"/>
      <w:bookmarkEnd w:id="48"/>
      <w:r>
        <w:t xml:space="preserve"> </w:t>
      </w:r>
    </w:p>
    <w:p w14:paraId="691BFEEC" w14:textId="77777777" w:rsidR="00A51B40" w:rsidRPr="007E508F" w:rsidRDefault="00A51B40" w:rsidP="00A51B40">
      <w:pPr>
        <w:rPr>
          <w:b/>
          <w:i/>
          <w:lang w:eastAsia="cs-CZ"/>
        </w:rPr>
      </w:pPr>
      <w:r>
        <w:rPr>
          <w:b/>
          <w:i/>
          <w:lang w:eastAsia="cs-CZ"/>
        </w:rPr>
        <w:t>Součástí  PRE-BEP je základní třídění konstrukcí. Tento systém je požadován udržovat po celou dobu projektu. Na Zhotoviteli je udržovat, aktualizovat a řídit tuto přílohu, aby na konci projektu příloha plně odpovídala zpracovanému modelu.</w:t>
      </w:r>
    </w:p>
    <w:p w14:paraId="720F92C6" w14:textId="62437AE4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 xml:space="preserve">Třídící systém slouží pro jednoznačné kódování všech prvků v projektu. Každý prvek bude mít </w:t>
      </w:r>
      <w:r w:rsidR="00333B48">
        <w:rPr>
          <w:lang w:eastAsia="cs-CZ"/>
        </w:rPr>
        <w:t xml:space="preserve">své jednoznačné </w:t>
      </w:r>
      <w:r>
        <w:rPr>
          <w:lang w:eastAsia="cs-CZ"/>
        </w:rPr>
        <w:t xml:space="preserve">a unikátní kódové označení. </w:t>
      </w:r>
    </w:p>
    <w:p w14:paraId="5A7EBD79" w14:textId="77777777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 xml:space="preserve">Pokud se v rámci zpracování v průběhu projektu objeví prvek, který nemá svoje značení, je potřeba neodkladně upozornit objednatele, který kód do přílohy doplní, případně navrhnout nový a předat ke schválení. </w:t>
      </w:r>
    </w:p>
    <w:p w14:paraId="4B37BB6D" w14:textId="0FDC1ED3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 xml:space="preserve">Složení kódu třídníku je alfanumerické a má pevně stanovený počet pozic. První dvě místa jsou věnována písmenné zkratce konstrukce či prvku a další </w:t>
      </w:r>
      <w:r w:rsidR="006B0ED0">
        <w:rPr>
          <w:lang w:eastAsia="cs-CZ"/>
        </w:rPr>
        <w:t>dvě</w:t>
      </w:r>
      <w:r>
        <w:rPr>
          <w:lang w:eastAsia="cs-CZ"/>
        </w:rPr>
        <w:t xml:space="preserve"> místa jsou věnována dalšímu logickému třídění dané skupiny či prvku. Písmena a čísla </w:t>
      </w:r>
      <w:r w:rsidR="006B0ED0">
        <w:rPr>
          <w:lang w:eastAsia="cs-CZ"/>
        </w:rPr>
        <w:t>ne</w:t>
      </w:r>
      <w:r>
        <w:rPr>
          <w:lang w:eastAsia="cs-CZ"/>
        </w:rPr>
        <w:t xml:space="preserve">jsou oddělena tečkou. Počet znaků v kódu má pevný počet míst. </w:t>
      </w:r>
    </w:p>
    <w:p w14:paraId="341E10BA" w14:textId="77777777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>Systém je otevřený a variabilní, v případě potřeby je možné kódy rozšířit a rozšíření a podoba musí podléhat schválení objednatele.</w:t>
      </w:r>
    </w:p>
    <w:p w14:paraId="00747808" w14:textId="4885E60A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 xml:space="preserve">Při odevzdání modelu dle </w:t>
      </w:r>
      <w:r w:rsidR="001818DB">
        <w:rPr>
          <w:lang w:eastAsia="cs-CZ"/>
        </w:rPr>
        <w:t>kapitoly „Časový harmonogram předání modelu“</w:t>
      </w:r>
      <w:r>
        <w:rPr>
          <w:lang w:eastAsia="cs-CZ"/>
        </w:rPr>
        <w:t xml:space="preserve"> musí být příloha upravena dle aktuálního stavu modelu, aby bylo možné provádět kontrolu modelu.</w:t>
      </w:r>
    </w:p>
    <w:p w14:paraId="0F2D70D3" w14:textId="44E81467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 xml:space="preserve">Vzhledem k absenci národního standardu pro třídění konstrukcí a prvků v informačních modelech je jako třídící systém prvků požadován objednatelem SNIM ( </w:t>
      </w:r>
      <w:hyperlink r:id="rId26" w:history="1">
        <w:r w:rsidR="00125282">
          <w:rPr>
            <w:rStyle w:val="Hypertextovodkaz"/>
            <w:lang w:eastAsia="cs-CZ"/>
          </w:rPr>
          <w:t>https://snim.czbim.org/</w:t>
        </w:r>
      </w:hyperlink>
      <w:r>
        <w:rPr>
          <w:lang w:eastAsia="cs-CZ"/>
        </w:rPr>
        <w:t xml:space="preserve"> Poznámka: odkaz bude aktualizován v rámci součinnosti při podpisu smlouvy)</w:t>
      </w:r>
    </w:p>
    <w:p w14:paraId="5D4DFEAE" w14:textId="77777777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 xml:space="preserve"> Použitím SNIM se sleduje:</w:t>
      </w:r>
    </w:p>
    <w:p w14:paraId="14304F1D" w14:textId="77777777" w:rsidR="00A51B40" w:rsidRDefault="00A51B40" w:rsidP="00A51B40">
      <w:pPr>
        <w:pStyle w:val="Odstavecseseznamem"/>
        <w:numPr>
          <w:ilvl w:val="0"/>
          <w:numId w:val="26"/>
        </w:numPr>
        <w:jc w:val="both"/>
        <w:rPr>
          <w:lang w:eastAsia="cs-CZ"/>
        </w:rPr>
      </w:pPr>
      <w:r>
        <w:rPr>
          <w:lang w:eastAsia="cs-CZ"/>
        </w:rPr>
        <w:t>datová standardizace projektu</w:t>
      </w:r>
    </w:p>
    <w:p w14:paraId="1C57CAED" w14:textId="77777777" w:rsidR="00A51B40" w:rsidRDefault="00A51B40" w:rsidP="00A51B40">
      <w:pPr>
        <w:pStyle w:val="Odstavecseseznamem"/>
        <w:numPr>
          <w:ilvl w:val="0"/>
          <w:numId w:val="26"/>
        </w:numPr>
        <w:jc w:val="both"/>
        <w:rPr>
          <w:lang w:eastAsia="cs-CZ"/>
        </w:rPr>
      </w:pPr>
      <w:r>
        <w:rPr>
          <w:lang w:eastAsia="cs-CZ"/>
        </w:rPr>
        <w:t>snadná kontrola informačního modelu</w:t>
      </w:r>
    </w:p>
    <w:p w14:paraId="6F10B332" w14:textId="51CE69D9" w:rsidR="00A51B40" w:rsidRDefault="00A51B40" w:rsidP="00A51B40">
      <w:pPr>
        <w:jc w:val="both"/>
      </w:pPr>
      <w:r>
        <w:t xml:space="preserve">SNIM umožňuje jednoznačně identifikovat prvek v rámci modelu a </w:t>
      </w:r>
      <w:r w:rsidR="006F4CA9">
        <w:t>využít</w:t>
      </w:r>
      <w:r>
        <w:t xml:space="preserve"> toto značení i na 2D dokumentaci, čímž nedochází k duplicitě dat při zachování čitelnosti kódu prvku. Třídící systém v rámci SNIM pojmenovává prvky a přiřazuje k nim alfanumerický kód, který je jedinečný pro daný typ prvku v rámci projektu. V zásadě řeší zatřídění stavebních komponent v rámci modelu bez ohledu na vnitřní zatřídění modelovacího nástroje (které by se nabízelo). V současnosti neexistuje takový modelovací nástroj, který by postihoval veškerou škálu stavebních prvků, kterou rozeznává praxe, a dal by se tak </w:t>
      </w:r>
      <w:r w:rsidR="004F75FB">
        <w:t xml:space="preserve">použít </w:t>
      </w:r>
      <w:r>
        <w:t>vnitřní třídící systém samotného nástroje. Takto je třídící systém zaznamenám v parametru společným napříč všemi prvky</w:t>
      </w:r>
      <w:r w:rsidR="009F12F8">
        <w:t xml:space="preserve"> a konzistentně v rámci zpracovávaného</w:t>
      </w:r>
      <w:r w:rsidR="00625707">
        <w:t xml:space="preserve"> projektu napříč profesními obory</w:t>
      </w:r>
      <w:r>
        <w:t>. Třídící systém je otevřený a je možné ho přizpůsobovat danému projektu.</w:t>
      </w:r>
    </w:p>
    <w:p w14:paraId="6EB781D8" w14:textId="0676DA90" w:rsidR="00A51B40" w:rsidRDefault="00A51B40" w:rsidP="00A51B40">
      <w:pPr>
        <w:jc w:val="both"/>
      </w:pPr>
      <w:r>
        <w:t>Třídící systém bude použit i pro označení na 2D dokumentaci jako jediný určující identifikátor v rámci projektu. Je povoleno používat vnitřní značení, ovšem silně se nedoporučuje vzhledem k možné duplicitě.</w:t>
      </w:r>
    </w:p>
    <w:p w14:paraId="10FD1EE7" w14:textId="2C9523A8" w:rsidR="00A51B40" w:rsidRDefault="00A51B40" w:rsidP="00A51B40">
      <w:pPr>
        <w:jc w:val="both"/>
      </w:pPr>
      <w:r>
        <w:t>Dokument bude obsahovat všechny platné kódy se základní charakteristikou.</w:t>
      </w:r>
    </w:p>
    <w:p w14:paraId="36C0C3FA" w14:textId="2F54AEA6" w:rsidR="0083638D" w:rsidRPr="003656ED" w:rsidRDefault="00856E30" w:rsidP="00856E30">
      <w:pPr>
        <w:jc w:val="both"/>
        <w:rPr>
          <w:b/>
          <w:bCs/>
          <w:i/>
          <w:iCs/>
        </w:rPr>
      </w:pPr>
      <w:bookmarkStart w:id="49" w:name="_Toc11141157"/>
      <w:r w:rsidRPr="001C0F04">
        <w:rPr>
          <w:b/>
          <w:bCs/>
          <w:i/>
          <w:iCs/>
        </w:rPr>
        <w:t>Dokument, kt</w:t>
      </w:r>
      <w:r>
        <w:rPr>
          <w:b/>
          <w:bCs/>
          <w:i/>
          <w:iCs/>
        </w:rPr>
        <w:t xml:space="preserve">erý je přílohou, demonstruje </w:t>
      </w:r>
      <w:r w:rsidR="006369EB">
        <w:rPr>
          <w:b/>
          <w:bCs/>
          <w:i/>
          <w:iCs/>
        </w:rPr>
        <w:t>účastníkovi</w:t>
      </w:r>
      <w:r>
        <w:rPr>
          <w:b/>
          <w:bCs/>
          <w:i/>
          <w:iCs/>
        </w:rPr>
        <w:t xml:space="preserve"> požadovaný rozsah této přílohy. </w:t>
      </w:r>
    </w:p>
    <w:p w14:paraId="599738E4" w14:textId="62A2FA80" w:rsidR="00A51B40" w:rsidRDefault="00A51B40" w:rsidP="00F344F8">
      <w:pPr>
        <w:pStyle w:val="Nadpis3"/>
        <w:ind w:left="851" w:hanging="851"/>
      </w:pPr>
      <w:bookmarkStart w:id="50" w:name="_Toc96697168"/>
      <w:r>
        <w:t>METOD</w:t>
      </w:r>
      <w:r w:rsidR="002A6CFC">
        <w:t>IKA</w:t>
      </w:r>
      <w:r>
        <w:t xml:space="preserve"> TŘÍDÍCÍHO SYSTÉMU</w:t>
      </w:r>
      <w:bookmarkEnd w:id="49"/>
      <w:bookmarkEnd w:id="50"/>
    </w:p>
    <w:p w14:paraId="196E6CC8" w14:textId="6FA1DA49" w:rsidR="00A51B40" w:rsidRDefault="00A51B40" w:rsidP="00A51B40">
      <w:pPr>
        <w:rPr>
          <w:lang w:eastAsia="cs-CZ"/>
        </w:rPr>
      </w:pPr>
      <w:r>
        <w:rPr>
          <w:lang w:eastAsia="cs-CZ"/>
        </w:rPr>
        <w:t>Příloha kódů třídícího systému nezahrnuje všechny prvky projektu, ale základní kódy</w:t>
      </w:r>
      <w:r w:rsidR="00D779C8">
        <w:rPr>
          <w:lang w:eastAsia="cs-CZ"/>
        </w:rPr>
        <w:t xml:space="preserve">. </w:t>
      </w:r>
      <w:r>
        <w:rPr>
          <w:lang w:eastAsia="cs-CZ"/>
        </w:rPr>
        <w:t xml:space="preserve">Zhotovitel je povinen udržovat toto kódování v rámci celého procesu zpracování modelu a předat objednateli spolu s informačním modelem i soubor s aktuálním značením jednotlivých typů, nikoli kompletním výpisem prvků. </w:t>
      </w:r>
    </w:p>
    <w:p w14:paraId="3C4FE1FD" w14:textId="337345ED" w:rsidR="00A51B40" w:rsidRDefault="00A51B40" w:rsidP="00A51B40">
      <w:pPr>
        <w:rPr>
          <w:lang w:eastAsia="cs-CZ"/>
        </w:rPr>
      </w:pPr>
      <w:r>
        <w:rPr>
          <w:lang w:eastAsia="cs-CZ"/>
        </w:rPr>
        <w:t>Pro další udržování je součástí této přílohy i metod</w:t>
      </w:r>
      <w:r w:rsidR="00D779C8">
        <w:rPr>
          <w:lang w:eastAsia="cs-CZ"/>
        </w:rPr>
        <w:t>i</w:t>
      </w:r>
      <w:r w:rsidR="00466A13">
        <w:rPr>
          <w:lang w:eastAsia="cs-CZ"/>
        </w:rPr>
        <w:t>k</w:t>
      </w:r>
      <w:r w:rsidR="00D779C8">
        <w:rPr>
          <w:lang w:eastAsia="cs-CZ"/>
        </w:rPr>
        <w:t>a</w:t>
      </w:r>
      <w:r>
        <w:rPr>
          <w:lang w:eastAsia="cs-CZ"/>
        </w:rPr>
        <w:t xml:space="preserve"> tvorby kódu, aby třídící systém mohl být udržován v průběhu projektu a byla zachována jeho konzistence. </w:t>
      </w:r>
    </w:p>
    <w:p w14:paraId="684E7202" w14:textId="203B04C5" w:rsidR="00466A13" w:rsidRPr="0012118C" w:rsidRDefault="00466A13" w:rsidP="00A51B40">
      <w:pPr>
        <w:rPr>
          <w:lang w:eastAsia="cs-CZ"/>
        </w:rPr>
      </w:pPr>
      <w:r>
        <w:rPr>
          <w:lang w:eastAsia="cs-CZ"/>
        </w:rPr>
        <w:t>Zodpovědnost za navrhování kódu je vždy v součinnosti s</w:t>
      </w:r>
      <w:r w:rsidR="006506D0">
        <w:rPr>
          <w:lang w:eastAsia="cs-CZ"/>
        </w:rPr>
        <w:t> </w:t>
      </w:r>
      <w:r w:rsidR="00602F17">
        <w:rPr>
          <w:lang w:eastAsia="cs-CZ"/>
        </w:rPr>
        <w:t>BKI</w:t>
      </w:r>
      <w:r w:rsidR="00466946">
        <w:rPr>
          <w:lang w:eastAsia="cs-CZ"/>
        </w:rPr>
        <w:t xml:space="preserve"> a je na straně </w:t>
      </w:r>
      <w:r w:rsidR="00602F17">
        <w:rPr>
          <w:lang w:eastAsia="cs-CZ"/>
        </w:rPr>
        <w:t>BKP</w:t>
      </w:r>
      <w:r w:rsidR="00466946">
        <w:rPr>
          <w:lang w:eastAsia="cs-CZ"/>
        </w:rPr>
        <w:t>.</w:t>
      </w:r>
    </w:p>
    <w:p w14:paraId="5F9D7CA0" w14:textId="77777777" w:rsidR="00A51B40" w:rsidRDefault="00A51B40" w:rsidP="00A51B40">
      <w:pPr>
        <w:pStyle w:val="Nadpis4"/>
      </w:pPr>
      <w:r>
        <w:t>ROZKLADOVÁ TABULKA</w:t>
      </w:r>
    </w:p>
    <w:p w14:paraId="37C2FE89" w14:textId="77777777" w:rsidR="00A51B40" w:rsidRPr="00CA0265" w:rsidRDefault="00A51B40" w:rsidP="00A51B40">
      <w:pPr>
        <w:rPr>
          <w:lang w:eastAsia="cs-CZ"/>
        </w:rPr>
      </w:pPr>
      <w:r>
        <w:rPr>
          <w:lang w:eastAsia="cs-CZ"/>
        </w:rPr>
        <w:t>Slouží k popisu tvorby kódu.</w:t>
      </w:r>
    </w:p>
    <w:p w14:paraId="4EABA3A3" w14:textId="77777777" w:rsidR="00A51B40" w:rsidRDefault="00A51B40" w:rsidP="00A51B40">
      <w:pPr>
        <w:rPr>
          <w:lang w:eastAsia="cs-CZ"/>
        </w:rPr>
      </w:pPr>
      <w:r>
        <w:rPr>
          <w:lang w:eastAsia="cs-CZ"/>
        </w:rPr>
        <w:t>Příklad kódu:</w:t>
      </w:r>
    </w:p>
    <w:p w14:paraId="1A296628" w14:textId="467D4363" w:rsidR="00A51B40" w:rsidRDefault="00A51B40" w:rsidP="00411EB2">
      <w:pPr>
        <w:jc w:val="center"/>
        <w:rPr>
          <w:b/>
          <w:bCs/>
          <w:sz w:val="32"/>
          <w:szCs w:val="32"/>
          <w:lang w:eastAsia="cs-CZ"/>
        </w:rPr>
      </w:pPr>
      <w:r w:rsidRPr="00411EB2">
        <w:rPr>
          <w:b/>
          <w:bCs/>
          <w:sz w:val="32"/>
          <w:szCs w:val="32"/>
          <w:lang w:eastAsia="cs-CZ"/>
        </w:rPr>
        <w:t>SL13.</w:t>
      </w:r>
      <w:r w:rsidR="00466946" w:rsidRPr="00411EB2">
        <w:rPr>
          <w:b/>
          <w:bCs/>
          <w:sz w:val="32"/>
          <w:szCs w:val="32"/>
          <w:lang w:eastAsia="cs-CZ"/>
        </w:rPr>
        <w:t>0</w:t>
      </w:r>
      <w:r w:rsidR="00FA7F3D">
        <w:rPr>
          <w:b/>
          <w:bCs/>
          <w:sz w:val="32"/>
          <w:szCs w:val="32"/>
          <w:lang w:eastAsia="cs-CZ"/>
        </w:rPr>
        <w:t>3</w:t>
      </w:r>
      <w:r w:rsidR="00466946" w:rsidRPr="00411EB2">
        <w:rPr>
          <w:b/>
          <w:bCs/>
          <w:sz w:val="32"/>
          <w:szCs w:val="32"/>
          <w:lang w:eastAsia="cs-CZ"/>
        </w:rPr>
        <w:t>.</w:t>
      </w:r>
      <w:r w:rsidRPr="00411EB2">
        <w:rPr>
          <w:b/>
          <w:bCs/>
          <w:sz w:val="32"/>
          <w:szCs w:val="32"/>
          <w:lang w:eastAsia="cs-CZ"/>
        </w:rPr>
        <w:t xml:space="preserve">0459 </w:t>
      </w:r>
    </w:p>
    <w:p w14:paraId="200A902F" w14:textId="0B8AE8E7" w:rsidR="00411EB2" w:rsidRPr="00411EB2" w:rsidRDefault="00411EB2" w:rsidP="00411EB2">
      <w:pPr>
        <w:jc w:val="center"/>
        <w:rPr>
          <w:sz w:val="32"/>
          <w:szCs w:val="32"/>
          <w:lang w:eastAsia="cs-CZ"/>
        </w:rPr>
      </w:pPr>
      <w:r>
        <w:rPr>
          <w:sz w:val="32"/>
          <w:szCs w:val="32"/>
          <w:lang w:eastAsia="cs-CZ"/>
        </w:rPr>
        <w:t>Sloup železobetonový</w:t>
      </w:r>
      <w:r w:rsidR="00FA7F3D">
        <w:rPr>
          <w:sz w:val="32"/>
          <w:szCs w:val="32"/>
          <w:lang w:eastAsia="cs-CZ"/>
        </w:rPr>
        <w:t xml:space="preserve"> v suterénu</w:t>
      </w:r>
    </w:p>
    <w:tbl>
      <w:tblPr>
        <w:tblpPr w:leftFromText="142" w:rightFromText="142" w:vertAnchor="text" w:horzAnchor="margin" w:tblpXSpec="center" w:tblpY="-73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5"/>
        <w:gridCol w:w="1116"/>
        <w:gridCol w:w="1715"/>
        <w:gridCol w:w="2752"/>
        <w:gridCol w:w="1175"/>
        <w:gridCol w:w="1961"/>
      </w:tblGrid>
      <w:tr w:rsidR="00A51B40" w:rsidRPr="00E53D4D" w14:paraId="3EF2C6DB" w14:textId="77777777" w:rsidTr="00162291">
        <w:trPr>
          <w:trHeight w:val="330"/>
        </w:trPr>
        <w:tc>
          <w:tcPr>
            <w:tcW w:w="719" w:type="pct"/>
            <w:tcBorders>
              <w:top w:val="single" w:sz="8" w:space="0" w:color="auto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noWrap/>
            <w:vAlign w:val="center"/>
          </w:tcPr>
          <w:p w14:paraId="4140C6E7" w14:textId="77777777" w:rsidR="00A51B40" w:rsidRPr="00E53D4D" w:rsidRDefault="00A51B40" w:rsidP="00162291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POZICE 1</w:t>
            </w:r>
          </w:p>
        </w:tc>
        <w:tc>
          <w:tcPr>
            <w:tcW w:w="548" w:type="pct"/>
            <w:tcBorders>
              <w:top w:val="single" w:sz="8" w:space="0" w:color="auto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noWrap/>
            <w:vAlign w:val="center"/>
          </w:tcPr>
          <w:p w14:paraId="6D1B527F" w14:textId="77777777" w:rsidR="00A51B40" w:rsidRPr="00E53D4D" w:rsidRDefault="00A51B40" w:rsidP="00162291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POZICE 2</w:t>
            </w:r>
          </w:p>
        </w:tc>
        <w:tc>
          <w:tcPr>
            <w:tcW w:w="842" w:type="pct"/>
            <w:tcBorders>
              <w:top w:val="single" w:sz="8" w:space="0" w:color="auto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vAlign w:val="center"/>
          </w:tcPr>
          <w:p w14:paraId="4C38D662" w14:textId="77777777" w:rsidR="00A51B40" w:rsidRDefault="00A51B40" w:rsidP="00162291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POZICE 3</w:t>
            </w:r>
          </w:p>
        </w:tc>
        <w:tc>
          <w:tcPr>
            <w:tcW w:w="1351" w:type="pct"/>
            <w:tcBorders>
              <w:top w:val="single" w:sz="8" w:space="0" w:color="auto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vAlign w:val="center"/>
          </w:tcPr>
          <w:p w14:paraId="3B855E5F" w14:textId="77777777" w:rsidR="00A51B40" w:rsidRDefault="00A51B40" w:rsidP="00162291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POZICE 4</w:t>
            </w:r>
          </w:p>
        </w:tc>
        <w:tc>
          <w:tcPr>
            <w:tcW w:w="577" w:type="pct"/>
            <w:tcBorders>
              <w:top w:val="single" w:sz="8" w:space="0" w:color="auto"/>
              <w:left w:val="nil"/>
              <w:bottom w:val="single" w:sz="8" w:space="0" w:color="000000" w:themeColor="text1"/>
              <w:right w:val="single" w:sz="8" w:space="0" w:color="auto"/>
            </w:tcBorders>
            <w:shd w:val="clear" w:color="auto" w:fill="AEAAAA" w:themeFill="background2" w:themeFillShade="BF"/>
          </w:tcPr>
          <w:p w14:paraId="06822427" w14:textId="77777777" w:rsidR="00A51B40" w:rsidRPr="00F55C6F" w:rsidRDefault="00A51B40" w:rsidP="00162291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POZICE 5</w:t>
            </w:r>
          </w:p>
        </w:tc>
        <w:tc>
          <w:tcPr>
            <w:tcW w:w="963" w:type="pct"/>
            <w:tcBorders>
              <w:top w:val="single" w:sz="8" w:space="0" w:color="auto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EAAAA" w:themeFill="background2" w:themeFillShade="BF"/>
            <w:vAlign w:val="center"/>
          </w:tcPr>
          <w:p w14:paraId="49B1A424" w14:textId="77777777" w:rsidR="00A51B40" w:rsidRDefault="00A51B40" w:rsidP="00162291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 w:rsidRPr="00F55C6F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 xml:space="preserve">POZICE </w:t>
            </w: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6</w:t>
            </w:r>
          </w:p>
        </w:tc>
      </w:tr>
      <w:tr w:rsidR="00B1054B" w:rsidRPr="00E53D4D" w14:paraId="4B1A6D63" w14:textId="77777777" w:rsidTr="00162291">
        <w:trPr>
          <w:trHeight w:val="330"/>
        </w:trPr>
        <w:tc>
          <w:tcPr>
            <w:tcW w:w="719" w:type="pct"/>
            <w:tcBorders>
              <w:top w:val="single" w:sz="8" w:space="0" w:color="000000" w:themeColor="text1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  <w:noWrap/>
            <w:vAlign w:val="center"/>
          </w:tcPr>
          <w:p w14:paraId="02C387DE" w14:textId="77777777" w:rsidR="00B1054B" w:rsidRPr="00E53D4D" w:rsidRDefault="00B1054B" w:rsidP="00B1054B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SL</w:t>
            </w:r>
          </w:p>
        </w:tc>
        <w:tc>
          <w:tcPr>
            <w:tcW w:w="548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  <w:noWrap/>
          </w:tcPr>
          <w:p w14:paraId="22400DFE" w14:textId="6A975A97" w:rsidR="00B1054B" w:rsidRPr="00E53D4D" w:rsidRDefault="00B1054B" w:rsidP="00B1054B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13</w:t>
            </w:r>
          </w:p>
        </w:tc>
        <w:tc>
          <w:tcPr>
            <w:tcW w:w="842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</w:tcPr>
          <w:p w14:paraId="0E65818D" w14:textId="54BE60E2" w:rsidR="00B1054B" w:rsidRPr="00E53D4D" w:rsidRDefault="00B1054B" w:rsidP="00B1054B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.</w:t>
            </w:r>
          </w:p>
        </w:tc>
        <w:tc>
          <w:tcPr>
            <w:tcW w:w="1351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</w:tcPr>
          <w:p w14:paraId="6727B225" w14:textId="396115ED" w:rsidR="00B1054B" w:rsidRPr="00E53D4D" w:rsidRDefault="00B1054B" w:rsidP="00B1054B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03</w:t>
            </w:r>
          </w:p>
        </w:tc>
        <w:tc>
          <w:tcPr>
            <w:tcW w:w="577" w:type="pct"/>
            <w:tcBorders>
              <w:top w:val="single" w:sz="8" w:space="0" w:color="000000" w:themeColor="text1"/>
              <w:left w:val="nil"/>
              <w:bottom w:val="single" w:sz="8" w:space="0" w:color="000000" w:themeColor="text1"/>
              <w:right w:val="single" w:sz="8" w:space="0" w:color="auto"/>
            </w:tcBorders>
          </w:tcPr>
          <w:p w14:paraId="78EA30EC" w14:textId="77777777" w:rsidR="00B1054B" w:rsidRDefault="00B1054B" w:rsidP="00B1054B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.</w:t>
            </w:r>
          </w:p>
        </w:tc>
        <w:tc>
          <w:tcPr>
            <w:tcW w:w="963" w:type="pct"/>
            <w:tcBorders>
              <w:top w:val="single" w:sz="8" w:space="0" w:color="000000" w:themeColor="text1"/>
              <w:left w:val="single" w:sz="8" w:space="0" w:color="auto"/>
              <w:bottom w:val="single" w:sz="8" w:space="0" w:color="000000" w:themeColor="text1"/>
              <w:right w:val="single" w:sz="8" w:space="0" w:color="000000" w:themeColor="text1"/>
            </w:tcBorders>
          </w:tcPr>
          <w:p w14:paraId="4B63B4C3" w14:textId="77777777" w:rsidR="00B1054B" w:rsidRDefault="00B1054B" w:rsidP="00B1054B">
            <w:pPr>
              <w:jc w:val="center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</w:pPr>
            <w:r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eastAsia="cs-CZ"/>
              </w:rPr>
              <w:t>0459</w:t>
            </w:r>
          </w:p>
        </w:tc>
      </w:tr>
      <w:tr w:rsidR="00B1054B" w:rsidRPr="00E53D4D" w14:paraId="0723D938" w14:textId="77777777" w:rsidTr="00162291">
        <w:trPr>
          <w:trHeight w:val="642"/>
        </w:trPr>
        <w:tc>
          <w:tcPr>
            <w:tcW w:w="719" w:type="pct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shd w:val="clear" w:color="auto" w:fill="auto"/>
            <w:vAlign w:val="center"/>
          </w:tcPr>
          <w:p w14:paraId="4FE352EB" w14:textId="77777777" w:rsidR="00B1054B" w:rsidRPr="000158F1" w:rsidRDefault="00B1054B" w:rsidP="00B1054B">
            <w:pPr>
              <w:jc w:val="center"/>
              <w:rPr>
                <w:rFonts w:eastAsia="Times New Roman" w:cs="Calibri"/>
                <w:color w:val="FF0000"/>
                <w:sz w:val="24"/>
                <w:szCs w:val="24"/>
                <w:lang w:eastAsia="cs-CZ"/>
              </w:rPr>
            </w:pPr>
            <w:r w:rsidRPr="000158F1">
              <w:rPr>
                <w:rFonts w:eastAsia="Times New Roman" w:cs="Calibri"/>
                <w:bCs/>
                <w:color w:val="000000"/>
                <w:sz w:val="24"/>
                <w:szCs w:val="24"/>
                <w:lang w:eastAsia="cs-CZ"/>
              </w:rPr>
              <w:t xml:space="preserve">Kategorie stavebního </w:t>
            </w:r>
            <w:r>
              <w:rPr>
                <w:rFonts w:eastAsia="Times New Roman" w:cs="Calibri"/>
                <w:bCs/>
                <w:color w:val="000000"/>
                <w:sz w:val="24"/>
                <w:szCs w:val="24"/>
                <w:lang w:eastAsia="cs-CZ"/>
              </w:rPr>
              <w:t>prvku</w:t>
            </w:r>
          </w:p>
        </w:tc>
        <w:tc>
          <w:tcPr>
            <w:tcW w:w="548" w:type="pct"/>
            <w:tcBorders>
              <w:top w:val="single" w:sz="8" w:space="0" w:color="000000" w:themeColor="text1"/>
              <w:left w:val="nil"/>
              <w:bottom w:val="single" w:sz="4" w:space="0" w:color="auto"/>
              <w:right w:val="single" w:sz="8" w:space="0" w:color="000000" w:themeColor="text1"/>
            </w:tcBorders>
            <w:shd w:val="clear" w:color="auto" w:fill="auto"/>
            <w:vAlign w:val="center"/>
          </w:tcPr>
          <w:p w14:paraId="5EF0E70C" w14:textId="526B17EF" w:rsidR="00B1054B" w:rsidRPr="00763B35" w:rsidRDefault="00B1054B" w:rsidP="00B1054B">
            <w:pPr>
              <w:jc w:val="center"/>
              <w:rPr>
                <w:lang w:eastAsia="cs-CZ"/>
              </w:rPr>
            </w:pPr>
            <w:r w:rsidRPr="00763B35">
              <w:rPr>
                <w:lang w:eastAsia="cs-CZ"/>
              </w:rPr>
              <w:t>Povin</w:t>
            </w:r>
            <w:r>
              <w:rPr>
                <w:lang w:eastAsia="cs-CZ"/>
              </w:rPr>
              <w:t>n</w:t>
            </w:r>
            <w:r w:rsidRPr="00763B35">
              <w:rPr>
                <w:lang w:eastAsia="cs-CZ"/>
              </w:rPr>
              <w:t>á pozice kódu</w:t>
            </w:r>
          </w:p>
        </w:tc>
        <w:tc>
          <w:tcPr>
            <w:tcW w:w="842" w:type="pct"/>
            <w:tcBorders>
              <w:top w:val="single" w:sz="8" w:space="0" w:color="000000" w:themeColor="text1"/>
              <w:left w:val="nil"/>
              <w:bottom w:val="single" w:sz="4" w:space="0" w:color="auto"/>
              <w:right w:val="single" w:sz="8" w:space="0" w:color="000000" w:themeColor="text1"/>
            </w:tcBorders>
            <w:vAlign w:val="center"/>
          </w:tcPr>
          <w:p w14:paraId="5ADCA3DB" w14:textId="22E310BF" w:rsidR="00B1054B" w:rsidRPr="00763B35" w:rsidRDefault="00B1054B" w:rsidP="00B1054B">
            <w:pPr>
              <w:jc w:val="center"/>
              <w:rPr>
                <w:lang w:eastAsia="cs-CZ"/>
              </w:rPr>
            </w:pPr>
            <w:r>
              <w:rPr>
                <w:lang w:eastAsia="cs-CZ"/>
              </w:rPr>
              <w:t>Oddělovač</w:t>
            </w:r>
          </w:p>
        </w:tc>
        <w:tc>
          <w:tcPr>
            <w:tcW w:w="1351" w:type="pct"/>
            <w:tcBorders>
              <w:top w:val="single" w:sz="8" w:space="0" w:color="000000" w:themeColor="text1"/>
              <w:left w:val="nil"/>
              <w:bottom w:val="single" w:sz="4" w:space="0" w:color="auto"/>
              <w:right w:val="single" w:sz="8" w:space="0" w:color="000000" w:themeColor="text1"/>
            </w:tcBorders>
            <w:vAlign w:val="center"/>
          </w:tcPr>
          <w:p w14:paraId="5D86E2FF" w14:textId="210D395C" w:rsidR="00B1054B" w:rsidRPr="00763B35" w:rsidRDefault="00B1054B" w:rsidP="00B1054B">
            <w:pPr>
              <w:jc w:val="center"/>
              <w:rPr>
                <w:lang w:eastAsia="cs-CZ"/>
              </w:rPr>
            </w:pPr>
            <w:r w:rsidRPr="00763B35">
              <w:rPr>
                <w:lang w:eastAsia="cs-CZ"/>
              </w:rPr>
              <w:t>Volitelná pozice kódu</w:t>
            </w:r>
            <w:r>
              <w:rPr>
                <w:lang w:eastAsia="cs-CZ"/>
              </w:rPr>
              <w:t xml:space="preserve"> Zpracovatele</w:t>
            </w:r>
          </w:p>
        </w:tc>
        <w:tc>
          <w:tcPr>
            <w:tcW w:w="577" w:type="pct"/>
            <w:tcBorders>
              <w:top w:val="single" w:sz="8" w:space="0" w:color="000000" w:themeColor="text1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1ABF33B2" w14:textId="77777777" w:rsidR="00B1054B" w:rsidRPr="00763B35" w:rsidRDefault="00B1054B" w:rsidP="00B1054B">
            <w:pPr>
              <w:jc w:val="center"/>
              <w:rPr>
                <w:lang w:eastAsia="cs-CZ"/>
              </w:rPr>
            </w:pPr>
            <w:r>
              <w:rPr>
                <w:lang w:eastAsia="cs-CZ"/>
              </w:rPr>
              <w:t>Oddělovač</w:t>
            </w:r>
          </w:p>
        </w:tc>
        <w:tc>
          <w:tcPr>
            <w:tcW w:w="963" w:type="pct"/>
            <w:tcBorders>
              <w:top w:val="single" w:sz="8" w:space="0" w:color="000000" w:themeColor="text1"/>
              <w:left w:val="single" w:sz="8" w:space="0" w:color="auto"/>
              <w:bottom w:val="single" w:sz="4" w:space="0" w:color="auto"/>
              <w:right w:val="single" w:sz="8" w:space="0" w:color="000000" w:themeColor="text1"/>
            </w:tcBorders>
            <w:vAlign w:val="center"/>
          </w:tcPr>
          <w:p w14:paraId="342EEC16" w14:textId="77777777" w:rsidR="00B1054B" w:rsidRPr="00763B35" w:rsidRDefault="00B1054B" w:rsidP="00B1054B">
            <w:pPr>
              <w:jc w:val="center"/>
              <w:rPr>
                <w:lang w:eastAsia="cs-CZ"/>
              </w:rPr>
            </w:pPr>
            <w:r w:rsidRPr="00763B35">
              <w:rPr>
                <w:lang w:eastAsia="cs-CZ"/>
              </w:rPr>
              <w:t>Unikátní pořadové číslo</w:t>
            </w:r>
          </w:p>
        </w:tc>
      </w:tr>
    </w:tbl>
    <w:p w14:paraId="2C5635AF" w14:textId="77777777" w:rsidR="00C327B5" w:rsidRDefault="00C327B5" w:rsidP="00C327B5">
      <w:pPr>
        <w:pStyle w:val="Nadpis5"/>
        <w:numPr>
          <w:ilvl w:val="0"/>
          <w:numId w:val="0"/>
        </w:numPr>
        <w:ind w:left="1008"/>
      </w:pPr>
    </w:p>
    <w:p w14:paraId="0550E8ED" w14:textId="77D7C966" w:rsidR="00A51B40" w:rsidRDefault="00A51B40" w:rsidP="00A51B40">
      <w:pPr>
        <w:pStyle w:val="Nadpis5"/>
      </w:pPr>
      <w:r>
        <w:t>POZICE 1</w:t>
      </w:r>
    </w:p>
    <w:p w14:paraId="0C048CB0" w14:textId="4429D077" w:rsidR="00A51B40" w:rsidRPr="00E025EA" w:rsidRDefault="00A51B40" w:rsidP="00C00ADE">
      <w:pPr>
        <w:jc w:val="both"/>
        <w:rPr>
          <w:lang w:eastAsia="cs-CZ"/>
        </w:rPr>
      </w:pPr>
      <w:r>
        <w:rPr>
          <w:lang w:eastAsia="cs-CZ"/>
        </w:rPr>
        <w:t>Kategorie stavebního prvku je stavební komponenta, kterou rozeznává praxe. Tato kategorie může nabývat nad rámec aktuálního zpracování přílohy, vždy po odsouhlasení objednatelem</w:t>
      </w:r>
      <w:r w:rsidR="00A8697F">
        <w:rPr>
          <w:lang w:eastAsia="cs-CZ"/>
        </w:rPr>
        <w:t xml:space="preserve">, </w:t>
      </w:r>
      <w:r w:rsidR="00602F17">
        <w:rPr>
          <w:lang w:eastAsia="cs-CZ"/>
        </w:rPr>
        <w:t>resp. BKI</w:t>
      </w:r>
      <w:r>
        <w:rPr>
          <w:lang w:eastAsia="cs-CZ"/>
        </w:rPr>
        <w:t>. Tvoří ji vždy a výhradně 2 písmena, která jsou v rámci celého značení unikátní. Metoda na vytváření zkratek není, je tedy zcela na zhotoviteli, jaký kód v případě potřeby zvolí. Jedinou podmínkou je unikátnost v rámci projektového třídícího systému.</w:t>
      </w:r>
    </w:p>
    <w:p w14:paraId="614264F4" w14:textId="1415BB7E" w:rsidR="00A51B40" w:rsidRDefault="00A51B40" w:rsidP="00A51B40">
      <w:pPr>
        <w:pStyle w:val="Nadpis5"/>
      </w:pPr>
      <w:r>
        <w:t xml:space="preserve">POZICE </w:t>
      </w:r>
      <w:r w:rsidR="00D67E9F">
        <w:t>2</w:t>
      </w:r>
    </w:p>
    <w:p w14:paraId="4B27D449" w14:textId="2990F6E5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 xml:space="preserve">Povinná pozice určující </w:t>
      </w:r>
      <w:r w:rsidR="00512D38">
        <w:rPr>
          <w:lang w:eastAsia="cs-CZ"/>
        </w:rPr>
        <w:t xml:space="preserve">např. převládající </w:t>
      </w:r>
      <w:r>
        <w:rPr>
          <w:lang w:eastAsia="cs-CZ"/>
        </w:rPr>
        <w:t>materiál, který je pro danou kategorii charakterizující.</w:t>
      </w:r>
    </w:p>
    <w:p w14:paraId="5207C0B9" w14:textId="65E91864" w:rsidR="00A51B40" w:rsidRDefault="00A51B40" w:rsidP="00A51B40">
      <w:pPr>
        <w:jc w:val="both"/>
        <w:rPr>
          <w:lang w:eastAsia="cs-CZ"/>
        </w:rPr>
      </w:pPr>
      <w:r>
        <w:rPr>
          <w:lang w:eastAsia="cs-CZ"/>
        </w:rPr>
        <w:t>Zvláště v raných stádiích či nižších stupních dokumentace jsou tyto požadavky na materiálové určení nežádoucí, respektive nejsou známy z hlediska podrobnosti a záměru stupně dokumentace. Pro tyto účely je stanoven</w:t>
      </w:r>
      <w:r w:rsidR="00DB4DA5">
        <w:rPr>
          <w:lang w:eastAsia="cs-CZ"/>
        </w:rPr>
        <w:t>o značení</w:t>
      </w:r>
      <w:r>
        <w:rPr>
          <w:lang w:eastAsia="cs-CZ"/>
        </w:rPr>
        <w:t xml:space="preserve"> „</w:t>
      </w:r>
      <w:r w:rsidR="00DB4DA5">
        <w:rPr>
          <w:lang w:eastAsia="cs-CZ"/>
        </w:rPr>
        <w:t>0</w:t>
      </w:r>
      <w:r>
        <w:rPr>
          <w:lang w:eastAsia="cs-CZ"/>
        </w:rPr>
        <w:t xml:space="preserve">0“ jako univerzální materiálové řešení, kdy zatřídím alespoň stavební </w:t>
      </w:r>
      <w:r w:rsidR="00705A47">
        <w:rPr>
          <w:lang w:eastAsia="cs-CZ"/>
        </w:rPr>
        <w:t xml:space="preserve">prvek </w:t>
      </w:r>
      <w:r>
        <w:rPr>
          <w:lang w:eastAsia="cs-CZ"/>
        </w:rPr>
        <w:t>(</w:t>
      </w:r>
      <w:r w:rsidR="009030CA">
        <w:rPr>
          <w:lang w:eastAsia="cs-CZ"/>
        </w:rPr>
        <w:t>Příklad:</w:t>
      </w:r>
      <w:r>
        <w:rPr>
          <w:lang w:eastAsia="cs-CZ"/>
        </w:rPr>
        <w:t xml:space="preserve"> SN00 = stěna bez dalšího materiálového určení).</w:t>
      </w:r>
    </w:p>
    <w:p w14:paraId="63FD6780" w14:textId="4851AD47" w:rsidR="00705A47" w:rsidRDefault="00705A47" w:rsidP="00705A47">
      <w:pPr>
        <w:pStyle w:val="Nadpis5"/>
      </w:pPr>
      <w:r>
        <w:t>POZICE 3</w:t>
      </w:r>
    </w:p>
    <w:p w14:paraId="28BFDFE7" w14:textId="5437B9EA" w:rsidR="00705A47" w:rsidRDefault="00705A47" w:rsidP="003842E2">
      <w:pPr>
        <w:rPr>
          <w:lang w:eastAsia="cs-CZ"/>
        </w:rPr>
      </w:pPr>
      <w:r>
        <w:rPr>
          <w:lang w:eastAsia="cs-CZ"/>
        </w:rPr>
        <w:t>Oddělovačem je vždy tečka.</w:t>
      </w:r>
    </w:p>
    <w:p w14:paraId="0E7948A2" w14:textId="61450969" w:rsidR="00A51B40" w:rsidRDefault="00A51B40" w:rsidP="00A51B40">
      <w:pPr>
        <w:pStyle w:val="Nadpis5"/>
      </w:pPr>
      <w:r>
        <w:t xml:space="preserve">POZICE </w:t>
      </w:r>
      <w:r w:rsidR="003842E2">
        <w:t>4</w:t>
      </w:r>
    </w:p>
    <w:p w14:paraId="171F1E7F" w14:textId="1DEC7964" w:rsidR="00A51B40" w:rsidRPr="009075FF" w:rsidRDefault="00A51B40" w:rsidP="00A51B40">
      <w:pPr>
        <w:rPr>
          <w:lang w:eastAsia="cs-CZ"/>
        </w:rPr>
      </w:pPr>
      <w:r>
        <w:rPr>
          <w:lang w:eastAsia="cs-CZ"/>
        </w:rPr>
        <w:t xml:space="preserve">Volitelná pozice kódu, která zcela podléhá určení zhotoviteli. Pozice může nabývat pouze 2 číselná místa bez doplňkových abecedních a dalších symbolů. </w:t>
      </w:r>
      <w:r w:rsidR="00F40AF3">
        <w:rPr>
          <w:lang w:eastAsia="cs-CZ"/>
        </w:rPr>
        <w:t>Pokud pozice není využita, její výchozí stav je „00“a je vždy vyplněn.</w:t>
      </w:r>
    </w:p>
    <w:p w14:paraId="1FE1AEA7" w14:textId="77777777" w:rsidR="00A51B40" w:rsidRDefault="00A51B40" w:rsidP="00A51B40">
      <w:pPr>
        <w:pStyle w:val="Nadpis5"/>
      </w:pPr>
      <w:r>
        <w:t>POZICE 5</w:t>
      </w:r>
    </w:p>
    <w:p w14:paraId="2FF5FF35" w14:textId="77777777" w:rsidR="00A51B40" w:rsidRPr="00274273" w:rsidRDefault="00A51B40" w:rsidP="00A51B40">
      <w:pPr>
        <w:rPr>
          <w:lang w:eastAsia="cs-CZ"/>
        </w:rPr>
      </w:pPr>
      <w:r>
        <w:rPr>
          <w:lang w:eastAsia="cs-CZ"/>
        </w:rPr>
        <w:t>Oddělovačem je vždy tečka.</w:t>
      </w:r>
    </w:p>
    <w:p w14:paraId="0B4C531F" w14:textId="77777777" w:rsidR="00A51B40" w:rsidRDefault="00A51B40" w:rsidP="00A51B40">
      <w:pPr>
        <w:pStyle w:val="Nadpis5"/>
      </w:pPr>
      <w:r>
        <w:t>POZICE 6</w:t>
      </w:r>
    </w:p>
    <w:p w14:paraId="0A1D8EF4" w14:textId="6284EED9" w:rsidR="00A51B40" w:rsidRDefault="00A51B40" w:rsidP="00A51B40">
      <w:pPr>
        <w:rPr>
          <w:lang w:eastAsia="cs-CZ"/>
        </w:rPr>
      </w:pPr>
      <w:r>
        <w:rPr>
          <w:lang w:eastAsia="cs-CZ"/>
        </w:rPr>
        <w:t xml:space="preserve">Unikátní pořadové číslo </w:t>
      </w:r>
      <w:r w:rsidR="00AB4C5A">
        <w:rPr>
          <w:lang w:eastAsia="cs-CZ"/>
        </w:rPr>
        <w:t xml:space="preserve">prvku </w:t>
      </w:r>
      <w:r>
        <w:rPr>
          <w:lang w:eastAsia="cs-CZ"/>
        </w:rPr>
        <w:t>v rámci celého kódu. Není žádoucí vytvářet pořadové číslo pro celou kategorii stavebního elementu, ale v rámci komplexu celého kódového označení (Pozice 1 až Pozice 4 třídícího systému). Hodnota je celé číslo bez přídavků a počet číslic v této pozici je jednotné pro celý projekt. Je vždy na zhotoviteli, aby zvolil adekvátní počet vzhledem ke všem prvkům.</w:t>
      </w:r>
    </w:p>
    <w:p w14:paraId="2B01CD15" w14:textId="77777777" w:rsidR="00A51B40" w:rsidRPr="002B63F1" w:rsidRDefault="00A51B40" w:rsidP="00A51B40">
      <w:pPr>
        <w:rPr>
          <w:b/>
          <w:i/>
        </w:rPr>
      </w:pPr>
      <w:r w:rsidRPr="002B63F1">
        <w:rPr>
          <w:b/>
          <w:i/>
        </w:rPr>
        <w:t>PŘÍKLAD</w:t>
      </w:r>
    </w:p>
    <w:p w14:paraId="56D6FB74" w14:textId="20CF63B6" w:rsidR="00A51B40" w:rsidRPr="002B63F1" w:rsidRDefault="00A51B40" w:rsidP="00A51B40">
      <w:pPr>
        <w:rPr>
          <w:b/>
          <w:i/>
          <w:lang w:eastAsia="cs-CZ"/>
        </w:rPr>
      </w:pPr>
      <w:r w:rsidRPr="002B63F1">
        <w:rPr>
          <w:b/>
          <w:i/>
          <w:lang w:eastAsia="cs-CZ"/>
        </w:rPr>
        <w:t xml:space="preserve">V projektu se objeví železobetonová stěna, která je obvodová a její výskyt je v podzemní části a nadzemní části stavby. Pro potřeby zatřídění vyčteme základní kód stěny jako „SN“, </w:t>
      </w:r>
      <w:r w:rsidR="0072336B">
        <w:rPr>
          <w:b/>
          <w:i/>
          <w:lang w:eastAsia="cs-CZ"/>
        </w:rPr>
        <w:t xml:space="preserve">převládající </w:t>
      </w:r>
      <w:r w:rsidRPr="002B63F1">
        <w:rPr>
          <w:b/>
          <w:i/>
          <w:lang w:eastAsia="cs-CZ"/>
        </w:rPr>
        <w:t xml:space="preserve">materiál (železobeton) stanoví hodnotu kódu na </w:t>
      </w:r>
      <w:r w:rsidR="0072336B">
        <w:rPr>
          <w:b/>
          <w:i/>
          <w:lang w:eastAsia="cs-CZ"/>
        </w:rPr>
        <w:t>2</w:t>
      </w:r>
      <w:r w:rsidRPr="002B63F1">
        <w:rPr>
          <w:b/>
          <w:i/>
          <w:lang w:eastAsia="cs-CZ"/>
        </w:rPr>
        <w:t>. pozici na „</w:t>
      </w:r>
      <w:r w:rsidR="0072336B">
        <w:rPr>
          <w:b/>
          <w:i/>
          <w:lang w:eastAsia="cs-CZ"/>
        </w:rPr>
        <w:t>0</w:t>
      </w:r>
      <w:r w:rsidRPr="002B63F1">
        <w:rPr>
          <w:b/>
          <w:i/>
          <w:lang w:eastAsia="cs-CZ"/>
        </w:rPr>
        <w:t>2“. Protože jsme začali kódováním právě této stěny, můžeme určit pro tuto stěnu kód „SN</w:t>
      </w:r>
      <w:r w:rsidR="00CD05C9">
        <w:rPr>
          <w:b/>
          <w:i/>
          <w:lang w:eastAsia="cs-CZ"/>
        </w:rPr>
        <w:t>02</w:t>
      </w:r>
      <w:r w:rsidRPr="002B63F1">
        <w:rPr>
          <w:b/>
          <w:i/>
          <w:lang w:eastAsia="cs-CZ"/>
        </w:rPr>
        <w:t>“. Protože chceme kvůli vnitřnímu využití</w:t>
      </w:r>
      <w:r w:rsidR="00495635">
        <w:rPr>
          <w:b/>
          <w:i/>
          <w:lang w:eastAsia="cs-CZ"/>
        </w:rPr>
        <w:t xml:space="preserve"> </w:t>
      </w:r>
      <w:r w:rsidRPr="002B63F1">
        <w:rPr>
          <w:b/>
          <w:i/>
          <w:lang w:eastAsia="cs-CZ"/>
        </w:rPr>
        <w:t>(pro výkaz, lepší čitelnost apod.) rozdělit i na první pohled podzemní a nadzemní část, určíme hodnotu kódu pro podzemní část jako „SN</w:t>
      </w:r>
      <w:r w:rsidR="00937739">
        <w:rPr>
          <w:b/>
          <w:i/>
          <w:lang w:eastAsia="cs-CZ"/>
        </w:rPr>
        <w:t>0</w:t>
      </w:r>
      <w:r w:rsidRPr="002B63F1">
        <w:rPr>
          <w:b/>
          <w:i/>
          <w:lang w:eastAsia="cs-CZ"/>
        </w:rPr>
        <w:t>2</w:t>
      </w:r>
      <w:r w:rsidR="00937739">
        <w:rPr>
          <w:b/>
          <w:i/>
          <w:lang w:eastAsia="cs-CZ"/>
        </w:rPr>
        <w:t>.0</w:t>
      </w:r>
      <w:r w:rsidRPr="002B63F1">
        <w:rPr>
          <w:b/>
          <w:i/>
          <w:lang w:eastAsia="cs-CZ"/>
        </w:rPr>
        <w:t xml:space="preserve">1“ a pro nadzemní část </w:t>
      </w:r>
      <w:r w:rsidR="00937739">
        <w:rPr>
          <w:b/>
          <w:i/>
          <w:lang w:eastAsia="cs-CZ"/>
        </w:rPr>
        <w:t>„</w:t>
      </w:r>
      <w:r w:rsidRPr="002B63F1">
        <w:rPr>
          <w:b/>
          <w:i/>
          <w:lang w:eastAsia="cs-CZ"/>
        </w:rPr>
        <w:t>SN</w:t>
      </w:r>
      <w:r w:rsidR="00937739">
        <w:rPr>
          <w:b/>
          <w:i/>
          <w:lang w:eastAsia="cs-CZ"/>
        </w:rPr>
        <w:t>0</w:t>
      </w:r>
      <w:r w:rsidRPr="002B63F1">
        <w:rPr>
          <w:b/>
          <w:i/>
          <w:lang w:eastAsia="cs-CZ"/>
        </w:rPr>
        <w:t>2</w:t>
      </w:r>
      <w:r w:rsidR="00937739">
        <w:rPr>
          <w:b/>
          <w:i/>
          <w:lang w:eastAsia="cs-CZ"/>
        </w:rPr>
        <w:t>.0</w:t>
      </w:r>
      <w:r w:rsidRPr="002B63F1">
        <w:rPr>
          <w:b/>
          <w:i/>
          <w:lang w:eastAsia="cs-CZ"/>
        </w:rPr>
        <w:t>2“. V našem modelovém příkladu může tak kód železobetonové stěny pro podzemní část mít hodnotu „SN</w:t>
      </w:r>
      <w:r w:rsidR="00E31E9D">
        <w:rPr>
          <w:b/>
          <w:i/>
          <w:lang w:eastAsia="cs-CZ"/>
        </w:rPr>
        <w:t>0</w:t>
      </w:r>
      <w:r w:rsidRPr="002B63F1">
        <w:rPr>
          <w:b/>
          <w:i/>
          <w:lang w:eastAsia="cs-CZ"/>
        </w:rPr>
        <w:t>2</w:t>
      </w:r>
      <w:r w:rsidR="00E31E9D">
        <w:rPr>
          <w:b/>
          <w:i/>
          <w:lang w:eastAsia="cs-CZ"/>
        </w:rPr>
        <w:t>.0</w:t>
      </w:r>
      <w:r w:rsidRPr="002B63F1">
        <w:rPr>
          <w:b/>
          <w:i/>
          <w:lang w:eastAsia="cs-CZ"/>
        </w:rPr>
        <w:t>1“ a pro nadzemní část „SN</w:t>
      </w:r>
      <w:r w:rsidR="00E31E9D">
        <w:rPr>
          <w:b/>
          <w:i/>
          <w:lang w:eastAsia="cs-CZ"/>
        </w:rPr>
        <w:t>02.02</w:t>
      </w:r>
      <w:r w:rsidRPr="002B63F1">
        <w:rPr>
          <w:b/>
          <w:i/>
          <w:lang w:eastAsia="cs-CZ"/>
        </w:rPr>
        <w:t>“.</w:t>
      </w:r>
      <w:r>
        <w:rPr>
          <w:b/>
          <w:i/>
          <w:lang w:eastAsia="cs-CZ"/>
        </w:rPr>
        <w:t xml:space="preserve"> </w:t>
      </w:r>
    </w:p>
    <w:p w14:paraId="10796AFC" w14:textId="77777777" w:rsidR="00A51B40" w:rsidRDefault="00A51B40" w:rsidP="00A51B40">
      <w:pPr>
        <w:pStyle w:val="Nadpis2"/>
      </w:pPr>
      <w:bookmarkStart w:id="51" w:name="_Toc11141158"/>
      <w:bookmarkStart w:id="52" w:name="_Toc96697169"/>
      <w:r>
        <w:t>DATOVÁ STRUKTURA</w:t>
      </w:r>
      <w:bookmarkEnd w:id="51"/>
      <w:bookmarkEnd w:id="52"/>
    </w:p>
    <w:p w14:paraId="1D09F0DC" w14:textId="6F886216" w:rsidR="00A51B40" w:rsidRPr="009A0E64" w:rsidRDefault="00A51B40" w:rsidP="00A51B40">
      <w:pPr>
        <w:rPr>
          <w:b/>
          <w:i/>
          <w:lang w:eastAsia="cs-CZ"/>
        </w:rPr>
      </w:pPr>
      <w:r>
        <w:rPr>
          <w:b/>
          <w:i/>
          <w:lang w:eastAsia="cs-CZ"/>
        </w:rPr>
        <w:t>Je nutné před zahájením prací definovat co nejvíce a nejlépe datovou strukturu. Zejména je potřeba pamatovat na hodnoty pro celé skladby (např. Součinitel prostupu tepla), které vzhledem k technologii provedení modelu nemohou být sledovány v rámci celé skladby, ale zaznamenány jen na reprezentujících prvcích. Tyto odchylky vzhledem k celé skladbě jsou přípustné, musí však být detekovány a odsouhlasen systém vedení těchto parametrů v rámci projektu. Je na zhotoviteli, aby tyto případy sledoval a navrhnul řešení. I v případě, pokud se vyskytne dodatečná potřeba sledovat jeden údaj pro agregovaný prvek, je potřeba navrhnout řešení na zápis informace a tyto skutečnosti promítnout do celého dokumentu BEP ve všech kapitolách, kterých se to týká.</w:t>
      </w:r>
    </w:p>
    <w:p w14:paraId="2169DAF3" w14:textId="77777777" w:rsidR="00A51B40" w:rsidRDefault="00A51B40" w:rsidP="00A51B40">
      <w:pPr>
        <w:jc w:val="both"/>
        <w:rPr>
          <w:lang w:eastAsia="cs-CZ"/>
        </w:rPr>
      </w:pPr>
      <w:r w:rsidRPr="4F966C90">
        <w:t xml:space="preserve">Datová struktura je seznam parametrů, které jsou sledovány na prvek v průběhu zpracování projektových stupňů a které jsou </w:t>
      </w:r>
      <w:r>
        <w:t>zaznamenány a předání prostřednictvím informačního</w:t>
      </w:r>
      <w:r w:rsidRPr="4F966C90">
        <w:t xml:space="preserve"> modelu. </w:t>
      </w:r>
    </w:p>
    <w:p w14:paraId="75016A80" w14:textId="686554BD" w:rsidR="00A51B40" w:rsidRDefault="00A51B40" w:rsidP="00A51B40">
      <w:pPr>
        <w:jc w:val="both"/>
        <w:rPr>
          <w:lang w:eastAsia="cs-CZ"/>
        </w:rPr>
      </w:pPr>
      <w:r w:rsidRPr="4F966C90">
        <w:t xml:space="preserve">Zhotovitel může v průběhu zpracování vytvořit další nezbytné parametry pro dílčí využití dat modelu. Před konečným odevzdáním modelu budou smazány všechny nevyžádané parametry </w:t>
      </w:r>
      <w:r w:rsidR="008F6BF2">
        <w:t>prvků</w:t>
      </w:r>
      <w:r w:rsidRPr="4F966C90">
        <w:t xml:space="preserve"> nad rámec této přílohy. </w:t>
      </w:r>
      <w:r w:rsidR="00702349">
        <w:t>Z</w:t>
      </w:r>
      <w:r w:rsidRPr="4F966C90">
        <w:t>hotovitel</w:t>
      </w:r>
      <w:r w:rsidR="00702349">
        <w:t xml:space="preserve"> je povinen</w:t>
      </w:r>
      <w:r w:rsidRPr="4F966C90">
        <w:t xml:space="preserve"> v průběhu zpracování předložit návrh na rozšíření této přílohy. </w:t>
      </w:r>
    </w:p>
    <w:p w14:paraId="525FA29D" w14:textId="23BD5423" w:rsidR="00A51B40" w:rsidRDefault="00A51B40" w:rsidP="00A51B40">
      <w:pPr>
        <w:jc w:val="both"/>
        <w:rPr>
          <w:lang w:eastAsia="cs-CZ"/>
        </w:rPr>
      </w:pPr>
      <w:r w:rsidRPr="4F966C90">
        <w:t>Pokud parametr nenabírá hodnoty, je vždy vyplněno „Nd</w:t>
      </w:r>
      <w:r w:rsidR="0099114F" w:rsidRPr="4F966C90">
        <w:t>“ (</w:t>
      </w:r>
      <w:r w:rsidRPr="4F966C90">
        <w:t>v případě textového pole), respektive „0</w:t>
      </w:r>
      <w:r w:rsidR="0099114F" w:rsidRPr="4F966C90">
        <w:t>“ (</w:t>
      </w:r>
      <w:r w:rsidRPr="4F966C90">
        <w:t>v případě číselného pole). Takto se ověří, že každý parametr byl řádně vyplněn.</w:t>
      </w:r>
    </w:p>
    <w:p w14:paraId="07044AA2" w14:textId="76BF8EAF" w:rsidR="00A51B40" w:rsidRDefault="00A51B40" w:rsidP="00A51B40">
      <w:pPr>
        <w:jc w:val="both"/>
      </w:pPr>
      <w:r>
        <w:t xml:space="preserve">Nejsou přípustné duplicitní názvy stejných parametrů či jejich různé mutace v názvech (Odolnost požární, POŽÁRNÍ ODOLNOST apod.). Názvy parametrů jsou přesně definované v této příloze včetně velikosti písmen, interpunkce apod. Zvláště prvky převzaté od třetích stran musí být přizpůsobeny parametrům obsaženým v této příloze. Jedná se o </w:t>
      </w:r>
      <w:r w:rsidR="004F75FB">
        <w:t xml:space="preserve">zachování </w:t>
      </w:r>
      <w:r>
        <w:t xml:space="preserve">datové a informační integrity informačních modelů napříč všemi profesemi. </w:t>
      </w:r>
    </w:p>
    <w:p w14:paraId="7765EA6C" w14:textId="249EFEDF" w:rsidR="003656ED" w:rsidRPr="003656ED" w:rsidRDefault="003656ED" w:rsidP="00A51B40">
      <w:pPr>
        <w:jc w:val="both"/>
        <w:rPr>
          <w:b/>
          <w:bCs/>
          <w:i/>
          <w:iCs/>
        </w:rPr>
      </w:pPr>
      <w:r w:rsidRPr="001C0F04">
        <w:rPr>
          <w:b/>
          <w:bCs/>
          <w:i/>
          <w:iCs/>
        </w:rPr>
        <w:t>Dokument, kt</w:t>
      </w:r>
      <w:r>
        <w:rPr>
          <w:b/>
          <w:bCs/>
          <w:i/>
          <w:iCs/>
        </w:rPr>
        <w:t xml:space="preserve">erý je přílohou, </w:t>
      </w:r>
      <w:r w:rsidR="00F16BB1">
        <w:rPr>
          <w:b/>
          <w:bCs/>
          <w:i/>
          <w:iCs/>
        </w:rPr>
        <w:t xml:space="preserve">demonstruje </w:t>
      </w:r>
      <w:r w:rsidR="006369EB">
        <w:rPr>
          <w:b/>
          <w:bCs/>
          <w:i/>
          <w:iCs/>
        </w:rPr>
        <w:t>účastníkov</w:t>
      </w:r>
      <w:r>
        <w:rPr>
          <w:b/>
          <w:bCs/>
          <w:i/>
          <w:iCs/>
        </w:rPr>
        <w:t xml:space="preserve">i </w:t>
      </w:r>
      <w:r w:rsidR="00856E30">
        <w:rPr>
          <w:b/>
          <w:bCs/>
          <w:i/>
          <w:iCs/>
        </w:rPr>
        <w:t xml:space="preserve">požadovaný </w:t>
      </w:r>
      <w:r>
        <w:rPr>
          <w:b/>
          <w:bCs/>
          <w:i/>
          <w:iCs/>
        </w:rPr>
        <w:t xml:space="preserve">rozsah této přílohy. </w:t>
      </w:r>
    </w:p>
    <w:p w14:paraId="4AAFD2E3" w14:textId="77777777" w:rsidR="00A51B40" w:rsidRDefault="00A51B40" w:rsidP="00A51B40">
      <w:pPr>
        <w:pStyle w:val="Nadpis2"/>
      </w:pPr>
      <w:bookmarkStart w:id="53" w:name="_Toc11141159"/>
      <w:bookmarkStart w:id="54" w:name="_Toc96697170"/>
      <w:r>
        <w:t>ZPŮSOB TVOŘENÍ INFORMAČNÍHO MODELU</w:t>
      </w:r>
      <w:bookmarkEnd w:id="53"/>
      <w:bookmarkEnd w:id="54"/>
      <w:r>
        <w:tab/>
      </w:r>
    </w:p>
    <w:p w14:paraId="563A247B" w14:textId="25C2A40E" w:rsidR="00A51B40" w:rsidRDefault="00A51B40" w:rsidP="00A51B40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Popis tvorby modelu dle zvolených nástrojů. Není požadavkem podrobný popis modelovacího nástroje, ale dílčí seznámení s vnitřními nástroji a použití vnitřních nástrojů zvoleného </w:t>
      </w:r>
      <w:r w:rsidRPr="00CC749A">
        <w:rPr>
          <w:b/>
          <w:i/>
          <w:lang w:eastAsia="cs-CZ"/>
        </w:rPr>
        <w:t>BIM</w:t>
      </w:r>
      <w:r>
        <w:rPr>
          <w:b/>
          <w:i/>
          <w:lang w:eastAsia="cs-CZ"/>
        </w:rPr>
        <w:t xml:space="preserve"> nástroje. Například při zvolení BIM nástroje Autodesk Revit bude v této příloze mimo jiné zmíněno, že pro architektonicko</w:t>
      </w:r>
      <w:r w:rsidR="000559D7">
        <w:rPr>
          <w:b/>
          <w:i/>
          <w:lang w:eastAsia="cs-CZ"/>
        </w:rPr>
        <w:t>-</w:t>
      </w:r>
      <w:r>
        <w:rPr>
          <w:b/>
          <w:i/>
          <w:lang w:eastAsia="cs-CZ"/>
        </w:rPr>
        <w:t>stavební řešení bude pro vymodelování konstrukce nosného sloupu použit nástroj „Konstrukční sloup“</w:t>
      </w:r>
      <w:r w:rsidR="00A0199A">
        <w:rPr>
          <w:b/>
          <w:i/>
          <w:lang w:eastAsia="cs-CZ"/>
        </w:rPr>
        <w:t xml:space="preserve"> </w:t>
      </w:r>
      <w:r>
        <w:rPr>
          <w:b/>
          <w:i/>
          <w:lang w:eastAsia="cs-CZ"/>
        </w:rPr>
        <w:t>(Zejména u nástrojů, které mohou pro modelování použít více způsobů</w:t>
      </w:r>
      <w:r w:rsidR="00F13CCB">
        <w:rPr>
          <w:b/>
          <w:i/>
          <w:lang w:eastAsia="cs-CZ"/>
        </w:rPr>
        <w:t xml:space="preserve">; </w:t>
      </w:r>
      <w:r>
        <w:rPr>
          <w:b/>
          <w:i/>
          <w:lang w:eastAsia="cs-CZ"/>
        </w:rPr>
        <w:t>opět například Autodesk Revit, kdy k modelaci sloupu je možné použít nástroj „Sloup“ „Obecný model“ apod. je nutné definovat pouze přípustné nástroje pro zajištění jednotné architektury tvorby modelu).</w:t>
      </w:r>
    </w:p>
    <w:p w14:paraId="0F96709B" w14:textId="7099E7F0" w:rsidR="00A51B40" w:rsidRDefault="00A51B40" w:rsidP="00A51B40">
      <w:pPr>
        <w:jc w:val="both"/>
        <w:rPr>
          <w:b/>
          <w:i/>
          <w:lang w:eastAsia="cs-CZ"/>
        </w:rPr>
      </w:pPr>
      <w:r>
        <w:rPr>
          <w:b/>
          <w:i/>
          <w:lang w:eastAsia="cs-CZ"/>
        </w:rPr>
        <w:t xml:space="preserve">Tuto přílohu vypracuje </w:t>
      </w:r>
      <w:r w:rsidR="006369EB">
        <w:rPr>
          <w:b/>
          <w:i/>
          <w:lang w:eastAsia="cs-CZ"/>
        </w:rPr>
        <w:t>účastník</w:t>
      </w:r>
      <w:r>
        <w:rPr>
          <w:b/>
          <w:i/>
          <w:lang w:eastAsia="cs-CZ"/>
        </w:rPr>
        <w:t>.</w:t>
      </w:r>
    </w:p>
    <w:p w14:paraId="06FF99C0" w14:textId="35B623D7" w:rsidR="005D2EBF" w:rsidRDefault="00B8176B" w:rsidP="00255AFF">
      <w:pPr>
        <w:pStyle w:val="Nadpis2"/>
      </w:pPr>
      <w:bookmarkStart w:id="55" w:name="_Toc96697171"/>
      <w:r>
        <w:t>ŠABLONY DOKUMENTŮ</w:t>
      </w:r>
      <w:bookmarkEnd w:id="55"/>
    </w:p>
    <w:p w14:paraId="2789C6C6" w14:textId="4B021C42" w:rsidR="00B8176B" w:rsidRDefault="00B8176B" w:rsidP="00B8176B">
      <w:pPr>
        <w:rPr>
          <w:b/>
          <w:bCs/>
          <w:i/>
          <w:iCs/>
          <w:lang w:eastAsia="cs-CZ"/>
        </w:rPr>
      </w:pPr>
      <w:r>
        <w:rPr>
          <w:b/>
          <w:bCs/>
          <w:i/>
          <w:iCs/>
          <w:lang w:eastAsia="cs-CZ"/>
        </w:rPr>
        <w:t xml:space="preserve">Zde </w:t>
      </w:r>
      <w:r w:rsidR="006369EB">
        <w:rPr>
          <w:b/>
          <w:bCs/>
          <w:i/>
          <w:iCs/>
          <w:lang w:eastAsia="cs-CZ"/>
        </w:rPr>
        <w:t>účastník</w:t>
      </w:r>
      <w:r>
        <w:rPr>
          <w:b/>
          <w:bCs/>
          <w:i/>
          <w:iCs/>
          <w:lang w:eastAsia="cs-CZ"/>
        </w:rPr>
        <w:t xml:space="preserve"> strukturovaně umístí šablony dokumentů, které zamýšlí použít na projektu (např. rohové razítko, </w:t>
      </w:r>
      <w:r w:rsidR="00980DBF">
        <w:rPr>
          <w:b/>
          <w:bCs/>
          <w:i/>
          <w:iCs/>
          <w:lang w:eastAsia="cs-CZ"/>
        </w:rPr>
        <w:t xml:space="preserve">šablonu </w:t>
      </w:r>
      <w:r>
        <w:rPr>
          <w:b/>
          <w:bCs/>
          <w:i/>
          <w:iCs/>
          <w:lang w:eastAsia="cs-CZ"/>
        </w:rPr>
        <w:t>zápis</w:t>
      </w:r>
      <w:r w:rsidR="00980DBF">
        <w:rPr>
          <w:b/>
          <w:bCs/>
          <w:i/>
          <w:iCs/>
          <w:lang w:eastAsia="cs-CZ"/>
        </w:rPr>
        <w:t>ů</w:t>
      </w:r>
      <w:r>
        <w:rPr>
          <w:b/>
          <w:bCs/>
          <w:i/>
          <w:iCs/>
          <w:lang w:eastAsia="cs-CZ"/>
        </w:rPr>
        <w:t xml:space="preserve">, </w:t>
      </w:r>
      <w:r w:rsidR="006D618A">
        <w:rPr>
          <w:b/>
          <w:bCs/>
          <w:i/>
          <w:iCs/>
          <w:lang w:eastAsia="cs-CZ"/>
        </w:rPr>
        <w:t>předávací protokoly, krycí listy apod.</w:t>
      </w:r>
      <w:r w:rsidR="00D35556">
        <w:rPr>
          <w:b/>
          <w:bCs/>
          <w:i/>
          <w:iCs/>
          <w:lang w:eastAsia="cs-CZ"/>
        </w:rPr>
        <w:t>)</w:t>
      </w:r>
    </w:p>
    <w:p w14:paraId="4A416E10" w14:textId="1F748B62" w:rsidR="006D618A" w:rsidRDefault="006D618A" w:rsidP="007F4044">
      <w:pPr>
        <w:pStyle w:val="Nadpis2"/>
      </w:pPr>
      <w:bookmarkStart w:id="56" w:name="_Toc96697172"/>
      <w:r>
        <w:t xml:space="preserve">METODIKA ČÍSLOVÁNÍ </w:t>
      </w:r>
      <w:r w:rsidR="00FA7847">
        <w:t>PROJEKTOVÉ DOKUMENTACE</w:t>
      </w:r>
      <w:bookmarkEnd w:id="56"/>
    </w:p>
    <w:p w14:paraId="0742F3D1" w14:textId="6254632E" w:rsidR="006D618A" w:rsidRDefault="006D618A" w:rsidP="006D618A">
      <w:pPr>
        <w:rPr>
          <w:b/>
          <w:bCs/>
          <w:i/>
          <w:iCs/>
          <w:lang w:eastAsia="cs-CZ"/>
        </w:rPr>
      </w:pPr>
      <w:r>
        <w:rPr>
          <w:b/>
          <w:bCs/>
          <w:i/>
          <w:iCs/>
          <w:lang w:eastAsia="cs-CZ"/>
        </w:rPr>
        <w:t xml:space="preserve">Zde </w:t>
      </w:r>
      <w:r w:rsidR="006369EB">
        <w:rPr>
          <w:b/>
          <w:bCs/>
          <w:i/>
          <w:iCs/>
          <w:lang w:eastAsia="cs-CZ"/>
        </w:rPr>
        <w:t>účastník</w:t>
      </w:r>
      <w:r>
        <w:rPr>
          <w:b/>
          <w:bCs/>
          <w:i/>
          <w:iCs/>
          <w:lang w:eastAsia="cs-CZ"/>
        </w:rPr>
        <w:t xml:space="preserve"> umístí metodiku číslování dokumentace. Bude sloužit k orientaci v projektové dokumentaci</w:t>
      </w:r>
      <w:r w:rsidR="00FA7847">
        <w:rPr>
          <w:b/>
          <w:bCs/>
          <w:i/>
          <w:iCs/>
          <w:lang w:eastAsia="cs-CZ"/>
        </w:rPr>
        <w:t>. Jedná se o metodiku, nikoli samotný seznam dokumentace.</w:t>
      </w:r>
    </w:p>
    <w:p w14:paraId="5A6DD804" w14:textId="7DD1D7DF" w:rsidR="00A46394" w:rsidRDefault="00A46394" w:rsidP="006D618A">
      <w:pPr>
        <w:rPr>
          <w:b/>
          <w:bCs/>
          <w:i/>
          <w:iCs/>
          <w:lang w:eastAsia="cs-CZ"/>
        </w:rPr>
      </w:pPr>
    </w:p>
    <w:sectPr w:rsidR="00A46394" w:rsidSect="00C3486D">
      <w:headerReference w:type="default" r:id="rId27"/>
      <w:footerReference w:type="default" r:id="rId28"/>
      <w:pgSz w:w="11906" w:h="16838"/>
      <w:pgMar w:top="1418" w:right="851" w:bottom="1418" w:left="851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B6CF82" w14:textId="77777777" w:rsidR="00B46ABB" w:rsidRDefault="00B46ABB" w:rsidP="00295B22">
      <w:pPr>
        <w:spacing w:after="0" w:line="240" w:lineRule="auto"/>
      </w:pPr>
      <w:r>
        <w:separator/>
      </w:r>
    </w:p>
  </w:endnote>
  <w:endnote w:type="continuationSeparator" w:id="0">
    <w:p w14:paraId="5655D014" w14:textId="77777777" w:rsidR="00B46ABB" w:rsidRDefault="00B46ABB" w:rsidP="00295B22">
      <w:pPr>
        <w:spacing w:after="0" w:line="240" w:lineRule="auto"/>
      </w:pPr>
      <w:r>
        <w:continuationSeparator/>
      </w:r>
    </w:p>
  </w:endnote>
  <w:endnote w:type="continuationNotice" w:id="1">
    <w:p w14:paraId="21B3578C" w14:textId="77777777" w:rsidR="00B46ABB" w:rsidRDefault="00B46AB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350">
    <w:altName w:val="Times New Roman"/>
    <w:charset w:val="EE"/>
    <w:family w:val="auto"/>
    <w:pitch w:val="variable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8B286" w14:textId="386E5922" w:rsidR="00C00ADE" w:rsidRPr="002F5D3E" w:rsidRDefault="00C00ADE">
    <w:pPr>
      <w:jc w:val="center"/>
      <w:rPr>
        <w:caps/>
        <w:color w:val="4472C4" w:themeColor="accent1"/>
      </w:rPr>
    </w:pP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>
      <w:rPr>
        <w:caps/>
        <w:color w:val="4472C4" w:themeColor="accent1"/>
      </w:rPr>
      <w:tab/>
    </w:r>
    <w:r w:rsidRPr="002F5D3E">
      <w:rPr>
        <w:caps/>
      </w:rPr>
      <w:fldChar w:fldCharType="begin"/>
    </w:r>
    <w:r w:rsidRPr="002F5D3E">
      <w:rPr>
        <w:caps/>
      </w:rPr>
      <w:instrText>PAGE   \* MERGEFORMAT</w:instrText>
    </w:r>
    <w:r w:rsidRPr="002F5D3E">
      <w:rPr>
        <w:caps/>
      </w:rPr>
      <w:fldChar w:fldCharType="separate"/>
    </w:r>
    <w:r w:rsidR="00236F3B">
      <w:rPr>
        <w:caps/>
        <w:noProof/>
      </w:rPr>
      <w:t>27</w:t>
    </w:r>
    <w:r w:rsidRPr="002F5D3E">
      <w:rPr>
        <w:caps/>
      </w:rPr>
      <w:fldChar w:fldCharType="end"/>
    </w:r>
  </w:p>
  <w:p w14:paraId="22658258" w14:textId="77777777" w:rsidR="00C00ADE" w:rsidRDefault="00C00AD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944B892" w14:textId="77777777" w:rsidR="00B46ABB" w:rsidRDefault="00B46ABB" w:rsidP="00295B22">
      <w:pPr>
        <w:spacing w:after="0" w:line="240" w:lineRule="auto"/>
      </w:pPr>
      <w:r>
        <w:separator/>
      </w:r>
    </w:p>
  </w:footnote>
  <w:footnote w:type="continuationSeparator" w:id="0">
    <w:p w14:paraId="2AC4216F" w14:textId="77777777" w:rsidR="00B46ABB" w:rsidRDefault="00B46ABB" w:rsidP="00295B22">
      <w:pPr>
        <w:spacing w:after="0" w:line="240" w:lineRule="auto"/>
      </w:pPr>
      <w:r>
        <w:continuationSeparator/>
      </w:r>
    </w:p>
  </w:footnote>
  <w:footnote w:type="continuationNotice" w:id="1">
    <w:p w14:paraId="54E24E0D" w14:textId="77777777" w:rsidR="00B46ABB" w:rsidRDefault="00B46AB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EE5BE0" w14:textId="5AFDF7C7" w:rsidR="00C00ADE" w:rsidRDefault="00C00ADE"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  <w:t xml:space="preserve">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12635"/>
    <w:multiLevelType w:val="hybridMultilevel"/>
    <w:tmpl w:val="EED068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2C0DF2"/>
    <w:multiLevelType w:val="hybridMultilevel"/>
    <w:tmpl w:val="7BEEFA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87EC7"/>
    <w:multiLevelType w:val="hybridMultilevel"/>
    <w:tmpl w:val="C4D83760"/>
    <w:lvl w:ilvl="0" w:tplc="BE30B0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67AA5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69A07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64834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8348F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034B0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034AC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10AC3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78AA71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054555DA"/>
    <w:multiLevelType w:val="hybridMultilevel"/>
    <w:tmpl w:val="5EEE4D12"/>
    <w:lvl w:ilvl="0" w:tplc="3ED84D14">
      <w:numFmt w:val="none"/>
      <w:lvlText w:val=""/>
      <w:lvlJc w:val="left"/>
      <w:pPr>
        <w:tabs>
          <w:tab w:val="num" w:pos="360"/>
        </w:tabs>
      </w:pPr>
    </w:lvl>
    <w:lvl w:ilvl="1" w:tplc="8C88BB38">
      <w:start w:val="1"/>
      <w:numFmt w:val="lowerLetter"/>
      <w:lvlText w:val="%2."/>
      <w:lvlJc w:val="left"/>
      <w:pPr>
        <w:ind w:left="1440" w:hanging="360"/>
      </w:pPr>
    </w:lvl>
    <w:lvl w:ilvl="2" w:tplc="E5BCFCEE">
      <w:start w:val="1"/>
      <w:numFmt w:val="lowerRoman"/>
      <w:lvlText w:val="%3."/>
      <w:lvlJc w:val="right"/>
      <w:pPr>
        <w:ind w:left="2160" w:hanging="180"/>
      </w:pPr>
    </w:lvl>
    <w:lvl w:ilvl="3" w:tplc="DA5A29BC">
      <w:start w:val="1"/>
      <w:numFmt w:val="decimal"/>
      <w:lvlText w:val="%4."/>
      <w:lvlJc w:val="left"/>
      <w:pPr>
        <w:ind w:left="2880" w:hanging="360"/>
      </w:pPr>
    </w:lvl>
    <w:lvl w:ilvl="4" w:tplc="7946E68C">
      <w:start w:val="1"/>
      <w:numFmt w:val="lowerLetter"/>
      <w:lvlText w:val="%5."/>
      <w:lvlJc w:val="left"/>
      <w:pPr>
        <w:ind w:left="3600" w:hanging="360"/>
      </w:pPr>
    </w:lvl>
    <w:lvl w:ilvl="5" w:tplc="2F3ECE04">
      <w:start w:val="1"/>
      <w:numFmt w:val="lowerRoman"/>
      <w:lvlText w:val="%6."/>
      <w:lvlJc w:val="right"/>
      <w:pPr>
        <w:ind w:left="4320" w:hanging="180"/>
      </w:pPr>
    </w:lvl>
    <w:lvl w:ilvl="6" w:tplc="F5B6C7AE">
      <w:start w:val="1"/>
      <w:numFmt w:val="decimal"/>
      <w:lvlText w:val="%7."/>
      <w:lvlJc w:val="left"/>
      <w:pPr>
        <w:ind w:left="5040" w:hanging="360"/>
      </w:pPr>
    </w:lvl>
    <w:lvl w:ilvl="7" w:tplc="E8C2F0A0">
      <w:start w:val="1"/>
      <w:numFmt w:val="lowerLetter"/>
      <w:lvlText w:val="%8."/>
      <w:lvlJc w:val="left"/>
      <w:pPr>
        <w:ind w:left="5760" w:hanging="360"/>
      </w:pPr>
    </w:lvl>
    <w:lvl w:ilvl="8" w:tplc="E03E5190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8D1054"/>
    <w:multiLevelType w:val="hybridMultilevel"/>
    <w:tmpl w:val="1B5269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76408B"/>
    <w:multiLevelType w:val="hybridMultilevel"/>
    <w:tmpl w:val="AE1CFB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354A85"/>
    <w:multiLevelType w:val="hybridMultilevel"/>
    <w:tmpl w:val="08A297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417FE9"/>
    <w:multiLevelType w:val="hybridMultilevel"/>
    <w:tmpl w:val="C70463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EC41799"/>
    <w:multiLevelType w:val="hybridMultilevel"/>
    <w:tmpl w:val="199276D6"/>
    <w:lvl w:ilvl="0" w:tplc="61648EA8">
      <w:start w:val="1"/>
      <w:numFmt w:val="decimal"/>
      <w:lvlText w:val="%1."/>
      <w:lvlJc w:val="left"/>
      <w:pPr>
        <w:ind w:left="1296" w:hanging="360"/>
      </w:pPr>
    </w:lvl>
    <w:lvl w:ilvl="1" w:tplc="04050019">
      <w:start w:val="1"/>
      <w:numFmt w:val="lowerLetter"/>
      <w:lvlText w:val="%2."/>
      <w:lvlJc w:val="left"/>
      <w:pPr>
        <w:ind w:left="2016" w:hanging="360"/>
      </w:pPr>
    </w:lvl>
    <w:lvl w:ilvl="2" w:tplc="0405001B" w:tentative="1">
      <w:start w:val="1"/>
      <w:numFmt w:val="lowerRoman"/>
      <w:lvlText w:val="%3."/>
      <w:lvlJc w:val="right"/>
      <w:pPr>
        <w:ind w:left="2736" w:hanging="180"/>
      </w:pPr>
    </w:lvl>
    <w:lvl w:ilvl="3" w:tplc="0405000F" w:tentative="1">
      <w:start w:val="1"/>
      <w:numFmt w:val="decimal"/>
      <w:lvlText w:val="%4."/>
      <w:lvlJc w:val="left"/>
      <w:pPr>
        <w:ind w:left="3456" w:hanging="360"/>
      </w:pPr>
    </w:lvl>
    <w:lvl w:ilvl="4" w:tplc="04050019" w:tentative="1">
      <w:start w:val="1"/>
      <w:numFmt w:val="lowerLetter"/>
      <w:lvlText w:val="%5."/>
      <w:lvlJc w:val="left"/>
      <w:pPr>
        <w:ind w:left="4176" w:hanging="360"/>
      </w:pPr>
    </w:lvl>
    <w:lvl w:ilvl="5" w:tplc="0405001B" w:tentative="1">
      <w:start w:val="1"/>
      <w:numFmt w:val="lowerRoman"/>
      <w:lvlText w:val="%6."/>
      <w:lvlJc w:val="right"/>
      <w:pPr>
        <w:ind w:left="4896" w:hanging="180"/>
      </w:pPr>
    </w:lvl>
    <w:lvl w:ilvl="6" w:tplc="0405000F" w:tentative="1">
      <w:start w:val="1"/>
      <w:numFmt w:val="decimal"/>
      <w:lvlText w:val="%7."/>
      <w:lvlJc w:val="left"/>
      <w:pPr>
        <w:ind w:left="5616" w:hanging="360"/>
      </w:pPr>
    </w:lvl>
    <w:lvl w:ilvl="7" w:tplc="04050019" w:tentative="1">
      <w:start w:val="1"/>
      <w:numFmt w:val="lowerLetter"/>
      <w:lvlText w:val="%8."/>
      <w:lvlJc w:val="left"/>
      <w:pPr>
        <w:ind w:left="6336" w:hanging="360"/>
      </w:pPr>
    </w:lvl>
    <w:lvl w:ilvl="8" w:tplc="0405001B" w:tentative="1">
      <w:start w:val="1"/>
      <w:numFmt w:val="lowerRoman"/>
      <w:lvlText w:val="%9."/>
      <w:lvlJc w:val="right"/>
      <w:pPr>
        <w:ind w:left="7056" w:hanging="180"/>
      </w:pPr>
    </w:lvl>
  </w:abstractNum>
  <w:abstractNum w:abstractNumId="9" w15:restartNumberingAfterBreak="0">
    <w:nsid w:val="162830A2"/>
    <w:multiLevelType w:val="hybridMultilevel"/>
    <w:tmpl w:val="817855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F810C6"/>
    <w:multiLevelType w:val="hybridMultilevel"/>
    <w:tmpl w:val="AD761D08"/>
    <w:lvl w:ilvl="0" w:tplc="46522212">
      <w:numFmt w:val="none"/>
      <w:lvlText w:val=""/>
      <w:lvlJc w:val="left"/>
      <w:pPr>
        <w:tabs>
          <w:tab w:val="num" w:pos="360"/>
        </w:tabs>
      </w:pPr>
    </w:lvl>
    <w:lvl w:ilvl="1" w:tplc="68D04CAE">
      <w:start w:val="1"/>
      <w:numFmt w:val="lowerLetter"/>
      <w:lvlText w:val="%2."/>
      <w:lvlJc w:val="left"/>
      <w:pPr>
        <w:ind w:left="1440" w:hanging="360"/>
      </w:pPr>
    </w:lvl>
    <w:lvl w:ilvl="2" w:tplc="011601C6">
      <w:start w:val="1"/>
      <w:numFmt w:val="lowerRoman"/>
      <w:lvlText w:val="%3."/>
      <w:lvlJc w:val="right"/>
      <w:pPr>
        <w:ind w:left="2160" w:hanging="180"/>
      </w:pPr>
    </w:lvl>
    <w:lvl w:ilvl="3" w:tplc="5F329C9C">
      <w:start w:val="1"/>
      <w:numFmt w:val="decimal"/>
      <w:lvlText w:val="%4."/>
      <w:lvlJc w:val="left"/>
      <w:pPr>
        <w:ind w:left="2880" w:hanging="360"/>
      </w:pPr>
    </w:lvl>
    <w:lvl w:ilvl="4" w:tplc="78E0A326">
      <w:start w:val="1"/>
      <w:numFmt w:val="lowerLetter"/>
      <w:lvlText w:val="%5."/>
      <w:lvlJc w:val="left"/>
      <w:pPr>
        <w:ind w:left="3600" w:hanging="360"/>
      </w:pPr>
    </w:lvl>
    <w:lvl w:ilvl="5" w:tplc="6C6861DE">
      <w:start w:val="1"/>
      <w:numFmt w:val="lowerRoman"/>
      <w:lvlText w:val="%6."/>
      <w:lvlJc w:val="right"/>
      <w:pPr>
        <w:ind w:left="4320" w:hanging="180"/>
      </w:pPr>
    </w:lvl>
    <w:lvl w:ilvl="6" w:tplc="EE9A0BFC">
      <w:start w:val="1"/>
      <w:numFmt w:val="decimal"/>
      <w:lvlText w:val="%7."/>
      <w:lvlJc w:val="left"/>
      <w:pPr>
        <w:ind w:left="5040" w:hanging="360"/>
      </w:pPr>
    </w:lvl>
    <w:lvl w:ilvl="7" w:tplc="1A849A5C">
      <w:start w:val="1"/>
      <w:numFmt w:val="lowerLetter"/>
      <w:lvlText w:val="%8."/>
      <w:lvlJc w:val="left"/>
      <w:pPr>
        <w:ind w:left="5760" w:hanging="360"/>
      </w:pPr>
    </w:lvl>
    <w:lvl w:ilvl="8" w:tplc="3C0C0B96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802A1F"/>
    <w:multiLevelType w:val="hybridMultilevel"/>
    <w:tmpl w:val="21586E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9F78ED"/>
    <w:multiLevelType w:val="hybridMultilevel"/>
    <w:tmpl w:val="BCC0BE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321D69"/>
    <w:multiLevelType w:val="hybridMultilevel"/>
    <w:tmpl w:val="7032965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BF00DB"/>
    <w:multiLevelType w:val="hybridMultilevel"/>
    <w:tmpl w:val="0FE0844A"/>
    <w:lvl w:ilvl="0" w:tplc="73C4A0B6">
      <w:numFmt w:val="none"/>
      <w:lvlText w:val=""/>
      <w:lvlJc w:val="left"/>
      <w:pPr>
        <w:tabs>
          <w:tab w:val="num" w:pos="360"/>
        </w:tabs>
      </w:pPr>
    </w:lvl>
    <w:lvl w:ilvl="1" w:tplc="DDC213E0">
      <w:start w:val="1"/>
      <w:numFmt w:val="lowerLetter"/>
      <w:lvlText w:val="%2."/>
      <w:lvlJc w:val="left"/>
      <w:pPr>
        <w:ind w:left="1440" w:hanging="360"/>
      </w:pPr>
    </w:lvl>
    <w:lvl w:ilvl="2" w:tplc="EC62FD70">
      <w:start w:val="1"/>
      <w:numFmt w:val="lowerRoman"/>
      <w:lvlText w:val="%3."/>
      <w:lvlJc w:val="right"/>
      <w:pPr>
        <w:ind w:left="2160" w:hanging="180"/>
      </w:pPr>
    </w:lvl>
    <w:lvl w:ilvl="3" w:tplc="6EFC1A9E">
      <w:start w:val="1"/>
      <w:numFmt w:val="decimal"/>
      <w:lvlText w:val="%4."/>
      <w:lvlJc w:val="left"/>
      <w:pPr>
        <w:ind w:left="2880" w:hanging="360"/>
      </w:pPr>
    </w:lvl>
    <w:lvl w:ilvl="4" w:tplc="92AEB426">
      <w:start w:val="1"/>
      <w:numFmt w:val="lowerLetter"/>
      <w:lvlText w:val="%5."/>
      <w:lvlJc w:val="left"/>
      <w:pPr>
        <w:ind w:left="3600" w:hanging="360"/>
      </w:pPr>
    </w:lvl>
    <w:lvl w:ilvl="5" w:tplc="8884C8D0">
      <w:start w:val="1"/>
      <w:numFmt w:val="lowerRoman"/>
      <w:lvlText w:val="%6."/>
      <w:lvlJc w:val="right"/>
      <w:pPr>
        <w:ind w:left="4320" w:hanging="180"/>
      </w:pPr>
    </w:lvl>
    <w:lvl w:ilvl="6" w:tplc="7C509D4A">
      <w:start w:val="1"/>
      <w:numFmt w:val="decimal"/>
      <w:lvlText w:val="%7."/>
      <w:lvlJc w:val="left"/>
      <w:pPr>
        <w:ind w:left="5040" w:hanging="360"/>
      </w:pPr>
    </w:lvl>
    <w:lvl w:ilvl="7" w:tplc="870424D6">
      <w:start w:val="1"/>
      <w:numFmt w:val="lowerLetter"/>
      <w:lvlText w:val="%8."/>
      <w:lvlJc w:val="left"/>
      <w:pPr>
        <w:ind w:left="5760" w:hanging="360"/>
      </w:pPr>
    </w:lvl>
    <w:lvl w:ilvl="8" w:tplc="7FEAB9BA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36B3C2C"/>
    <w:multiLevelType w:val="hybridMultilevel"/>
    <w:tmpl w:val="24F4ED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742502"/>
    <w:multiLevelType w:val="hybridMultilevel"/>
    <w:tmpl w:val="E4CCE8CC"/>
    <w:lvl w:ilvl="0" w:tplc="17CEA8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5F6602"/>
    <w:multiLevelType w:val="hybridMultilevel"/>
    <w:tmpl w:val="61C42B9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68432AA"/>
    <w:multiLevelType w:val="hybridMultilevel"/>
    <w:tmpl w:val="B6AED0D8"/>
    <w:lvl w:ilvl="0" w:tplc="17CEA8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DF1529"/>
    <w:multiLevelType w:val="hybridMultilevel"/>
    <w:tmpl w:val="F7308C04"/>
    <w:lvl w:ilvl="0" w:tplc="17CEA8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016938"/>
    <w:multiLevelType w:val="hybridMultilevel"/>
    <w:tmpl w:val="C53E6B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370F53"/>
    <w:multiLevelType w:val="multilevel"/>
    <w:tmpl w:val="E954C58A"/>
    <w:lvl w:ilvl="0">
      <w:start w:val="1"/>
      <w:numFmt w:val="decimal"/>
      <w:pStyle w:val="Nadpis1"/>
      <w:lvlText w:val="%1."/>
      <w:lvlJc w:val="left"/>
      <w:pPr>
        <w:ind w:left="360" w:hanging="360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1713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2" w15:restartNumberingAfterBreak="0">
    <w:nsid w:val="464B6AB9"/>
    <w:multiLevelType w:val="hybridMultilevel"/>
    <w:tmpl w:val="EF08AC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295ECF"/>
    <w:multiLevelType w:val="hybridMultilevel"/>
    <w:tmpl w:val="E746F4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A77C18"/>
    <w:multiLevelType w:val="hybridMultilevel"/>
    <w:tmpl w:val="8E388B5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B535C0"/>
    <w:multiLevelType w:val="hybridMultilevel"/>
    <w:tmpl w:val="63F636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97B7E09"/>
    <w:multiLevelType w:val="hybridMultilevel"/>
    <w:tmpl w:val="D9F630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A8447C3"/>
    <w:multiLevelType w:val="hybridMultilevel"/>
    <w:tmpl w:val="7B8074BE"/>
    <w:lvl w:ilvl="0" w:tplc="17CEA8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F563CF8"/>
    <w:multiLevelType w:val="hybridMultilevel"/>
    <w:tmpl w:val="71C2B8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2E1B31"/>
    <w:multiLevelType w:val="hybridMultilevel"/>
    <w:tmpl w:val="C27494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4C4098C"/>
    <w:multiLevelType w:val="hybridMultilevel"/>
    <w:tmpl w:val="2A241D4A"/>
    <w:lvl w:ilvl="0" w:tplc="17CEA8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E6599A"/>
    <w:multiLevelType w:val="hybridMultilevel"/>
    <w:tmpl w:val="4D725E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F1F1622"/>
    <w:multiLevelType w:val="hybridMultilevel"/>
    <w:tmpl w:val="78862164"/>
    <w:lvl w:ilvl="0" w:tplc="637E30A4">
      <w:numFmt w:val="none"/>
      <w:lvlText w:val=""/>
      <w:lvlJc w:val="left"/>
      <w:pPr>
        <w:tabs>
          <w:tab w:val="num" w:pos="360"/>
        </w:tabs>
      </w:pPr>
    </w:lvl>
    <w:lvl w:ilvl="1" w:tplc="8BCC8B64">
      <w:start w:val="1"/>
      <w:numFmt w:val="lowerLetter"/>
      <w:lvlText w:val="%2."/>
      <w:lvlJc w:val="left"/>
      <w:pPr>
        <w:ind w:left="1440" w:hanging="360"/>
      </w:pPr>
    </w:lvl>
    <w:lvl w:ilvl="2" w:tplc="091007AE">
      <w:start w:val="1"/>
      <w:numFmt w:val="lowerRoman"/>
      <w:lvlText w:val="%3."/>
      <w:lvlJc w:val="right"/>
      <w:pPr>
        <w:ind w:left="2160" w:hanging="180"/>
      </w:pPr>
    </w:lvl>
    <w:lvl w:ilvl="3" w:tplc="2120418E">
      <w:start w:val="1"/>
      <w:numFmt w:val="decimal"/>
      <w:lvlText w:val="%4."/>
      <w:lvlJc w:val="left"/>
      <w:pPr>
        <w:ind w:left="2880" w:hanging="360"/>
      </w:pPr>
    </w:lvl>
    <w:lvl w:ilvl="4" w:tplc="4A8652F8">
      <w:start w:val="1"/>
      <w:numFmt w:val="lowerLetter"/>
      <w:lvlText w:val="%5."/>
      <w:lvlJc w:val="left"/>
      <w:pPr>
        <w:ind w:left="3600" w:hanging="360"/>
      </w:pPr>
    </w:lvl>
    <w:lvl w:ilvl="5" w:tplc="628AA8D4">
      <w:start w:val="1"/>
      <w:numFmt w:val="lowerRoman"/>
      <w:lvlText w:val="%6."/>
      <w:lvlJc w:val="right"/>
      <w:pPr>
        <w:ind w:left="4320" w:hanging="180"/>
      </w:pPr>
    </w:lvl>
    <w:lvl w:ilvl="6" w:tplc="3EAE0A80">
      <w:start w:val="1"/>
      <w:numFmt w:val="decimal"/>
      <w:lvlText w:val="%7."/>
      <w:lvlJc w:val="left"/>
      <w:pPr>
        <w:ind w:left="5040" w:hanging="360"/>
      </w:pPr>
    </w:lvl>
    <w:lvl w:ilvl="7" w:tplc="09E87AAE">
      <w:start w:val="1"/>
      <w:numFmt w:val="lowerLetter"/>
      <w:lvlText w:val="%8."/>
      <w:lvlJc w:val="left"/>
      <w:pPr>
        <w:ind w:left="5760" w:hanging="360"/>
      </w:pPr>
    </w:lvl>
    <w:lvl w:ilvl="8" w:tplc="CFB2760A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FA93BC7"/>
    <w:multiLevelType w:val="hybridMultilevel"/>
    <w:tmpl w:val="2092FA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1"/>
  </w:num>
  <w:num w:numId="3">
    <w:abstractNumId w:val="15"/>
  </w:num>
  <w:num w:numId="4">
    <w:abstractNumId w:val="13"/>
  </w:num>
  <w:num w:numId="5">
    <w:abstractNumId w:val="20"/>
  </w:num>
  <w:num w:numId="6">
    <w:abstractNumId w:val="22"/>
  </w:num>
  <w:num w:numId="7">
    <w:abstractNumId w:val="12"/>
  </w:num>
  <w:num w:numId="8">
    <w:abstractNumId w:val="33"/>
  </w:num>
  <w:num w:numId="9">
    <w:abstractNumId w:val="24"/>
  </w:num>
  <w:num w:numId="10">
    <w:abstractNumId w:val="7"/>
  </w:num>
  <w:num w:numId="11">
    <w:abstractNumId w:val="31"/>
  </w:num>
  <w:num w:numId="12">
    <w:abstractNumId w:val="11"/>
  </w:num>
  <w:num w:numId="13">
    <w:abstractNumId w:val="1"/>
  </w:num>
  <w:num w:numId="14">
    <w:abstractNumId w:val="17"/>
  </w:num>
  <w:num w:numId="15">
    <w:abstractNumId w:val="26"/>
  </w:num>
  <w:num w:numId="16">
    <w:abstractNumId w:val="2"/>
  </w:num>
  <w:num w:numId="17">
    <w:abstractNumId w:val="25"/>
  </w:num>
  <w:num w:numId="18">
    <w:abstractNumId w:val="8"/>
  </w:num>
  <w:num w:numId="19">
    <w:abstractNumId w:val="10"/>
  </w:num>
  <w:num w:numId="20">
    <w:abstractNumId w:val="3"/>
  </w:num>
  <w:num w:numId="21">
    <w:abstractNumId w:val="32"/>
  </w:num>
  <w:num w:numId="22">
    <w:abstractNumId w:val="0"/>
  </w:num>
  <w:num w:numId="23">
    <w:abstractNumId w:val="5"/>
  </w:num>
  <w:num w:numId="24">
    <w:abstractNumId w:val="6"/>
  </w:num>
  <w:num w:numId="25">
    <w:abstractNumId w:val="4"/>
  </w:num>
  <w:num w:numId="26">
    <w:abstractNumId w:val="9"/>
  </w:num>
  <w:num w:numId="27">
    <w:abstractNumId w:val="28"/>
  </w:num>
  <w:num w:numId="28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9"/>
  </w:num>
  <w:num w:numId="30">
    <w:abstractNumId w:val="30"/>
  </w:num>
  <w:num w:numId="31">
    <w:abstractNumId w:val="19"/>
  </w:num>
  <w:num w:numId="32">
    <w:abstractNumId w:val="16"/>
  </w:num>
  <w:num w:numId="33">
    <w:abstractNumId w:val="18"/>
  </w:num>
  <w:num w:numId="34">
    <w:abstractNumId w:val="27"/>
  </w:num>
  <w:num w:numId="35">
    <w:abstractNumId w:val="2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5B22"/>
    <w:rsid w:val="0000047A"/>
    <w:rsid w:val="00000C78"/>
    <w:rsid w:val="00001067"/>
    <w:rsid w:val="0000113A"/>
    <w:rsid w:val="00001924"/>
    <w:rsid w:val="00001D36"/>
    <w:rsid w:val="0000297C"/>
    <w:rsid w:val="000032BF"/>
    <w:rsid w:val="00003DBF"/>
    <w:rsid w:val="00004057"/>
    <w:rsid w:val="00004FDC"/>
    <w:rsid w:val="00005A13"/>
    <w:rsid w:val="00005AF0"/>
    <w:rsid w:val="00006131"/>
    <w:rsid w:val="00006E2B"/>
    <w:rsid w:val="00010E5B"/>
    <w:rsid w:val="00011304"/>
    <w:rsid w:val="00011A1B"/>
    <w:rsid w:val="00011A24"/>
    <w:rsid w:val="00011B79"/>
    <w:rsid w:val="0001245F"/>
    <w:rsid w:val="00013004"/>
    <w:rsid w:val="00013BCC"/>
    <w:rsid w:val="00013C30"/>
    <w:rsid w:val="00014350"/>
    <w:rsid w:val="000151B2"/>
    <w:rsid w:val="000158F1"/>
    <w:rsid w:val="00015BB4"/>
    <w:rsid w:val="00016AB2"/>
    <w:rsid w:val="000170D7"/>
    <w:rsid w:val="0002031C"/>
    <w:rsid w:val="00020432"/>
    <w:rsid w:val="00020C73"/>
    <w:rsid w:val="00021613"/>
    <w:rsid w:val="00022B85"/>
    <w:rsid w:val="00022DC8"/>
    <w:rsid w:val="00022F00"/>
    <w:rsid w:val="00023D16"/>
    <w:rsid w:val="00024544"/>
    <w:rsid w:val="000255B7"/>
    <w:rsid w:val="000259A0"/>
    <w:rsid w:val="00025D78"/>
    <w:rsid w:val="000266A9"/>
    <w:rsid w:val="00026FC1"/>
    <w:rsid w:val="000304C4"/>
    <w:rsid w:val="0003058E"/>
    <w:rsid w:val="00030A92"/>
    <w:rsid w:val="0003179D"/>
    <w:rsid w:val="00032762"/>
    <w:rsid w:val="00033074"/>
    <w:rsid w:val="00033623"/>
    <w:rsid w:val="00033674"/>
    <w:rsid w:val="00033854"/>
    <w:rsid w:val="00033AC3"/>
    <w:rsid w:val="00033E27"/>
    <w:rsid w:val="000355CA"/>
    <w:rsid w:val="000370E4"/>
    <w:rsid w:val="0003797B"/>
    <w:rsid w:val="00037CF8"/>
    <w:rsid w:val="00040D10"/>
    <w:rsid w:val="00040E3E"/>
    <w:rsid w:val="00040E7C"/>
    <w:rsid w:val="00042459"/>
    <w:rsid w:val="00043775"/>
    <w:rsid w:val="00043857"/>
    <w:rsid w:val="0004400A"/>
    <w:rsid w:val="000447A3"/>
    <w:rsid w:val="0004594B"/>
    <w:rsid w:val="00045B5E"/>
    <w:rsid w:val="00045F71"/>
    <w:rsid w:val="00047F26"/>
    <w:rsid w:val="00050885"/>
    <w:rsid w:val="000513BE"/>
    <w:rsid w:val="00051457"/>
    <w:rsid w:val="00051BE8"/>
    <w:rsid w:val="00051DAE"/>
    <w:rsid w:val="000524FB"/>
    <w:rsid w:val="000532B0"/>
    <w:rsid w:val="000542D1"/>
    <w:rsid w:val="00054948"/>
    <w:rsid w:val="00055883"/>
    <w:rsid w:val="0005591E"/>
    <w:rsid w:val="000559D7"/>
    <w:rsid w:val="00055A7F"/>
    <w:rsid w:val="00055C61"/>
    <w:rsid w:val="00056888"/>
    <w:rsid w:val="0005734F"/>
    <w:rsid w:val="000602DB"/>
    <w:rsid w:val="000618D9"/>
    <w:rsid w:val="000623ED"/>
    <w:rsid w:val="00062584"/>
    <w:rsid w:val="000633B4"/>
    <w:rsid w:val="00063581"/>
    <w:rsid w:val="00064547"/>
    <w:rsid w:val="0006464C"/>
    <w:rsid w:val="0006492F"/>
    <w:rsid w:val="00064CA3"/>
    <w:rsid w:val="00065352"/>
    <w:rsid w:val="0006554C"/>
    <w:rsid w:val="00067043"/>
    <w:rsid w:val="00067E86"/>
    <w:rsid w:val="00067EE3"/>
    <w:rsid w:val="00071695"/>
    <w:rsid w:val="00071763"/>
    <w:rsid w:val="000719E8"/>
    <w:rsid w:val="00071C5B"/>
    <w:rsid w:val="00071F34"/>
    <w:rsid w:val="00072326"/>
    <w:rsid w:val="00073152"/>
    <w:rsid w:val="000733DA"/>
    <w:rsid w:val="00073595"/>
    <w:rsid w:val="00073953"/>
    <w:rsid w:val="00073D18"/>
    <w:rsid w:val="00074826"/>
    <w:rsid w:val="000748C2"/>
    <w:rsid w:val="00074E71"/>
    <w:rsid w:val="000753D2"/>
    <w:rsid w:val="00075E3D"/>
    <w:rsid w:val="00075F96"/>
    <w:rsid w:val="0007619C"/>
    <w:rsid w:val="00076914"/>
    <w:rsid w:val="00076A09"/>
    <w:rsid w:val="00077A6D"/>
    <w:rsid w:val="00077D64"/>
    <w:rsid w:val="00080EF8"/>
    <w:rsid w:val="00083D2E"/>
    <w:rsid w:val="00084991"/>
    <w:rsid w:val="00085FB4"/>
    <w:rsid w:val="00086265"/>
    <w:rsid w:val="00086E11"/>
    <w:rsid w:val="00087026"/>
    <w:rsid w:val="00087CB2"/>
    <w:rsid w:val="00090BB7"/>
    <w:rsid w:val="00091F6B"/>
    <w:rsid w:val="00092097"/>
    <w:rsid w:val="000929BC"/>
    <w:rsid w:val="00092D9B"/>
    <w:rsid w:val="00092F1D"/>
    <w:rsid w:val="000930E5"/>
    <w:rsid w:val="00093CCD"/>
    <w:rsid w:val="000945F8"/>
    <w:rsid w:val="00096E25"/>
    <w:rsid w:val="00096F14"/>
    <w:rsid w:val="000A01A8"/>
    <w:rsid w:val="000A242D"/>
    <w:rsid w:val="000A26F5"/>
    <w:rsid w:val="000A2A0C"/>
    <w:rsid w:val="000A2A1B"/>
    <w:rsid w:val="000A34A7"/>
    <w:rsid w:val="000A350A"/>
    <w:rsid w:val="000A3C55"/>
    <w:rsid w:val="000A4BCD"/>
    <w:rsid w:val="000A53E6"/>
    <w:rsid w:val="000A6BD3"/>
    <w:rsid w:val="000B0214"/>
    <w:rsid w:val="000B0239"/>
    <w:rsid w:val="000B0489"/>
    <w:rsid w:val="000B2664"/>
    <w:rsid w:val="000B2E57"/>
    <w:rsid w:val="000B305E"/>
    <w:rsid w:val="000B3577"/>
    <w:rsid w:val="000B3AFF"/>
    <w:rsid w:val="000B4608"/>
    <w:rsid w:val="000B585C"/>
    <w:rsid w:val="000B5C7C"/>
    <w:rsid w:val="000B7613"/>
    <w:rsid w:val="000B7794"/>
    <w:rsid w:val="000B7DA3"/>
    <w:rsid w:val="000C005C"/>
    <w:rsid w:val="000C029B"/>
    <w:rsid w:val="000C0A2A"/>
    <w:rsid w:val="000C0CDF"/>
    <w:rsid w:val="000C155C"/>
    <w:rsid w:val="000C1571"/>
    <w:rsid w:val="000C2D2D"/>
    <w:rsid w:val="000C4160"/>
    <w:rsid w:val="000C4B93"/>
    <w:rsid w:val="000C5F53"/>
    <w:rsid w:val="000C67FD"/>
    <w:rsid w:val="000C6CF1"/>
    <w:rsid w:val="000C6D10"/>
    <w:rsid w:val="000C6E57"/>
    <w:rsid w:val="000C6F7F"/>
    <w:rsid w:val="000C70A6"/>
    <w:rsid w:val="000D0087"/>
    <w:rsid w:val="000D0584"/>
    <w:rsid w:val="000D1026"/>
    <w:rsid w:val="000D1074"/>
    <w:rsid w:val="000D242C"/>
    <w:rsid w:val="000D244A"/>
    <w:rsid w:val="000D2616"/>
    <w:rsid w:val="000D3ADF"/>
    <w:rsid w:val="000D40EA"/>
    <w:rsid w:val="000D4AD4"/>
    <w:rsid w:val="000D57A3"/>
    <w:rsid w:val="000D57A9"/>
    <w:rsid w:val="000D7713"/>
    <w:rsid w:val="000D77B4"/>
    <w:rsid w:val="000D780F"/>
    <w:rsid w:val="000E10A3"/>
    <w:rsid w:val="000E124C"/>
    <w:rsid w:val="000E1431"/>
    <w:rsid w:val="000E1B83"/>
    <w:rsid w:val="000E1C4A"/>
    <w:rsid w:val="000E1E45"/>
    <w:rsid w:val="000E23F5"/>
    <w:rsid w:val="000E293D"/>
    <w:rsid w:val="000E3747"/>
    <w:rsid w:val="000E3B79"/>
    <w:rsid w:val="000E3E9F"/>
    <w:rsid w:val="000E4894"/>
    <w:rsid w:val="000E55FC"/>
    <w:rsid w:val="000E5D32"/>
    <w:rsid w:val="000E5E4E"/>
    <w:rsid w:val="000E6459"/>
    <w:rsid w:val="000E6DF9"/>
    <w:rsid w:val="000F11B7"/>
    <w:rsid w:val="000F452C"/>
    <w:rsid w:val="000F50BE"/>
    <w:rsid w:val="000F588D"/>
    <w:rsid w:val="000F5D62"/>
    <w:rsid w:val="000F5F75"/>
    <w:rsid w:val="000F616A"/>
    <w:rsid w:val="000F66BC"/>
    <w:rsid w:val="000F76F8"/>
    <w:rsid w:val="000F7710"/>
    <w:rsid w:val="000F78EA"/>
    <w:rsid w:val="000F7BA6"/>
    <w:rsid w:val="000F7C35"/>
    <w:rsid w:val="00100BB5"/>
    <w:rsid w:val="0010211D"/>
    <w:rsid w:val="001022C5"/>
    <w:rsid w:val="00102427"/>
    <w:rsid w:val="00103A63"/>
    <w:rsid w:val="00103D9D"/>
    <w:rsid w:val="00104138"/>
    <w:rsid w:val="00106140"/>
    <w:rsid w:val="001062E7"/>
    <w:rsid w:val="00107331"/>
    <w:rsid w:val="00107E5B"/>
    <w:rsid w:val="0011119D"/>
    <w:rsid w:val="00111385"/>
    <w:rsid w:val="00111447"/>
    <w:rsid w:val="0011207C"/>
    <w:rsid w:val="001120D7"/>
    <w:rsid w:val="0011257A"/>
    <w:rsid w:val="0011286B"/>
    <w:rsid w:val="00112F55"/>
    <w:rsid w:val="00113FE4"/>
    <w:rsid w:val="0011508C"/>
    <w:rsid w:val="00116366"/>
    <w:rsid w:val="00116DB7"/>
    <w:rsid w:val="0011757C"/>
    <w:rsid w:val="00120395"/>
    <w:rsid w:val="001208BB"/>
    <w:rsid w:val="0012118C"/>
    <w:rsid w:val="00121C4D"/>
    <w:rsid w:val="00124A4A"/>
    <w:rsid w:val="00124E04"/>
    <w:rsid w:val="00125282"/>
    <w:rsid w:val="001254BC"/>
    <w:rsid w:val="001255CB"/>
    <w:rsid w:val="00126E84"/>
    <w:rsid w:val="001302D1"/>
    <w:rsid w:val="00130C3A"/>
    <w:rsid w:val="00130D75"/>
    <w:rsid w:val="00131CA9"/>
    <w:rsid w:val="00131D40"/>
    <w:rsid w:val="00132882"/>
    <w:rsid w:val="00132A2C"/>
    <w:rsid w:val="00133D4B"/>
    <w:rsid w:val="00134BF6"/>
    <w:rsid w:val="0013558C"/>
    <w:rsid w:val="00135E4B"/>
    <w:rsid w:val="00137F7C"/>
    <w:rsid w:val="00140E78"/>
    <w:rsid w:val="00142ECC"/>
    <w:rsid w:val="00143C6B"/>
    <w:rsid w:val="00145C84"/>
    <w:rsid w:val="00147B54"/>
    <w:rsid w:val="001501CE"/>
    <w:rsid w:val="001506F9"/>
    <w:rsid w:val="00150B9B"/>
    <w:rsid w:val="001512BD"/>
    <w:rsid w:val="00151304"/>
    <w:rsid w:val="0015158D"/>
    <w:rsid w:val="001517E8"/>
    <w:rsid w:val="001521B2"/>
    <w:rsid w:val="0015316C"/>
    <w:rsid w:val="00153759"/>
    <w:rsid w:val="001537D9"/>
    <w:rsid w:val="00153B73"/>
    <w:rsid w:val="00153CAC"/>
    <w:rsid w:val="001542E9"/>
    <w:rsid w:val="001543DA"/>
    <w:rsid w:val="00154BA8"/>
    <w:rsid w:val="00154CE8"/>
    <w:rsid w:val="0015545D"/>
    <w:rsid w:val="001559D1"/>
    <w:rsid w:val="00156159"/>
    <w:rsid w:val="00160FAA"/>
    <w:rsid w:val="00161DD3"/>
    <w:rsid w:val="00162291"/>
    <w:rsid w:val="00162835"/>
    <w:rsid w:val="00162D7F"/>
    <w:rsid w:val="0016303D"/>
    <w:rsid w:val="001632CB"/>
    <w:rsid w:val="001637E8"/>
    <w:rsid w:val="00163E7A"/>
    <w:rsid w:val="00164713"/>
    <w:rsid w:val="00164AAD"/>
    <w:rsid w:val="00165020"/>
    <w:rsid w:val="001656FF"/>
    <w:rsid w:val="001668A7"/>
    <w:rsid w:val="00166DE9"/>
    <w:rsid w:val="00166F5C"/>
    <w:rsid w:val="001671A5"/>
    <w:rsid w:val="00170305"/>
    <w:rsid w:val="001708C7"/>
    <w:rsid w:val="00170EDB"/>
    <w:rsid w:val="00171D89"/>
    <w:rsid w:val="00172A15"/>
    <w:rsid w:val="001736D9"/>
    <w:rsid w:val="001741A5"/>
    <w:rsid w:val="0017477E"/>
    <w:rsid w:val="00175019"/>
    <w:rsid w:val="0017589D"/>
    <w:rsid w:val="00175B08"/>
    <w:rsid w:val="00175FAC"/>
    <w:rsid w:val="00176211"/>
    <w:rsid w:val="00176794"/>
    <w:rsid w:val="001768EF"/>
    <w:rsid w:val="00176BEF"/>
    <w:rsid w:val="001774BB"/>
    <w:rsid w:val="001777A7"/>
    <w:rsid w:val="00180436"/>
    <w:rsid w:val="0018079F"/>
    <w:rsid w:val="0018102E"/>
    <w:rsid w:val="001817A9"/>
    <w:rsid w:val="0018189F"/>
    <w:rsid w:val="001818DB"/>
    <w:rsid w:val="00181D46"/>
    <w:rsid w:val="001828FC"/>
    <w:rsid w:val="0018299F"/>
    <w:rsid w:val="00183822"/>
    <w:rsid w:val="00183D4B"/>
    <w:rsid w:val="001850A3"/>
    <w:rsid w:val="0018528C"/>
    <w:rsid w:val="00185A6D"/>
    <w:rsid w:val="0018669B"/>
    <w:rsid w:val="001866AD"/>
    <w:rsid w:val="00191CF9"/>
    <w:rsid w:val="001924ED"/>
    <w:rsid w:val="00192DC9"/>
    <w:rsid w:val="00192E64"/>
    <w:rsid w:val="001944D0"/>
    <w:rsid w:val="001949D1"/>
    <w:rsid w:val="001955C1"/>
    <w:rsid w:val="001961D1"/>
    <w:rsid w:val="0019779F"/>
    <w:rsid w:val="00197E09"/>
    <w:rsid w:val="001A0A7F"/>
    <w:rsid w:val="001A2722"/>
    <w:rsid w:val="001A27A1"/>
    <w:rsid w:val="001A2E72"/>
    <w:rsid w:val="001A3026"/>
    <w:rsid w:val="001A3055"/>
    <w:rsid w:val="001A405C"/>
    <w:rsid w:val="001A496F"/>
    <w:rsid w:val="001A4C81"/>
    <w:rsid w:val="001A5C05"/>
    <w:rsid w:val="001A61DD"/>
    <w:rsid w:val="001A6545"/>
    <w:rsid w:val="001B0FC6"/>
    <w:rsid w:val="001B1CB1"/>
    <w:rsid w:val="001B2206"/>
    <w:rsid w:val="001B2EBB"/>
    <w:rsid w:val="001B30A9"/>
    <w:rsid w:val="001B335C"/>
    <w:rsid w:val="001B36F6"/>
    <w:rsid w:val="001B387D"/>
    <w:rsid w:val="001B39D4"/>
    <w:rsid w:val="001B424A"/>
    <w:rsid w:val="001B4A88"/>
    <w:rsid w:val="001B5737"/>
    <w:rsid w:val="001B5C20"/>
    <w:rsid w:val="001B69F5"/>
    <w:rsid w:val="001B6CE9"/>
    <w:rsid w:val="001B759C"/>
    <w:rsid w:val="001C046A"/>
    <w:rsid w:val="001C0A20"/>
    <w:rsid w:val="001C0F04"/>
    <w:rsid w:val="001C19CF"/>
    <w:rsid w:val="001C2A39"/>
    <w:rsid w:val="001C4313"/>
    <w:rsid w:val="001C4BD2"/>
    <w:rsid w:val="001C508A"/>
    <w:rsid w:val="001C5F5A"/>
    <w:rsid w:val="001C6479"/>
    <w:rsid w:val="001C6E64"/>
    <w:rsid w:val="001D00A7"/>
    <w:rsid w:val="001D06E9"/>
    <w:rsid w:val="001D0E4A"/>
    <w:rsid w:val="001D1F9D"/>
    <w:rsid w:val="001D2560"/>
    <w:rsid w:val="001D3220"/>
    <w:rsid w:val="001D346E"/>
    <w:rsid w:val="001D4EF7"/>
    <w:rsid w:val="001D5660"/>
    <w:rsid w:val="001D5F6B"/>
    <w:rsid w:val="001D6533"/>
    <w:rsid w:val="001D6D05"/>
    <w:rsid w:val="001D71CC"/>
    <w:rsid w:val="001E0025"/>
    <w:rsid w:val="001E0CE9"/>
    <w:rsid w:val="001E0FA8"/>
    <w:rsid w:val="001E24DC"/>
    <w:rsid w:val="001E2E24"/>
    <w:rsid w:val="001E35E6"/>
    <w:rsid w:val="001E3931"/>
    <w:rsid w:val="001E4057"/>
    <w:rsid w:val="001E4188"/>
    <w:rsid w:val="001E4283"/>
    <w:rsid w:val="001E4D14"/>
    <w:rsid w:val="001E541E"/>
    <w:rsid w:val="001E5B67"/>
    <w:rsid w:val="001E6092"/>
    <w:rsid w:val="001E6289"/>
    <w:rsid w:val="001E6DCD"/>
    <w:rsid w:val="001E70A9"/>
    <w:rsid w:val="001E78F8"/>
    <w:rsid w:val="001E7C13"/>
    <w:rsid w:val="001F1097"/>
    <w:rsid w:val="001F1A24"/>
    <w:rsid w:val="001F33CD"/>
    <w:rsid w:val="001F38FA"/>
    <w:rsid w:val="001F44D3"/>
    <w:rsid w:val="001F4D86"/>
    <w:rsid w:val="001F5156"/>
    <w:rsid w:val="001F5498"/>
    <w:rsid w:val="001F5E2F"/>
    <w:rsid w:val="001F6256"/>
    <w:rsid w:val="001F64FD"/>
    <w:rsid w:val="001F709F"/>
    <w:rsid w:val="001F73BB"/>
    <w:rsid w:val="001F7539"/>
    <w:rsid w:val="001F7C1C"/>
    <w:rsid w:val="00200033"/>
    <w:rsid w:val="0020384B"/>
    <w:rsid w:val="00203BCC"/>
    <w:rsid w:val="00203D81"/>
    <w:rsid w:val="00205B05"/>
    <w:rsid w:val="00205B97"/>
    <w:rsid w:val="0020610B"/>
    <w:rsid w:val="002063DA"/>
    <w:rsid w:val="00206578"/>
    <w:rsid w:val="0020790F"/>
    <w:rsid w:val="00210B97"/>
    <w:rsid w:val="0021101D"/>
    <w:rsid w:val="00211E29"/>
    <w:rsid w:val="002132D3"/>
    <w:rsid w:val="00213DE9"/>
    <w:rsid w:val="002143C8"/>
    <w:rsid w:val="00214562"/>
    <w:rsid w:val="002145AA"/>
    <w:rsid w:val="00215346"/>
    <w:rsid w:val="00215B62"/>
    <w:rsid w:val="00215E07"/>
    <w:rsid w:val="00216657"/>
    <w:rsid w:val="0021702B"/>
    <w:rsid w:val="002221B4"/>
    <w:rsid w:val="00222D5E"/>
    <w:rsid w:val="00223B22"/>
    <w:rsid w:val="00223EB2"/>
    <w:rsid w:val="00224E22"/>
    <w:rsid w:val="00225A9E"/>
    <w:rsid w:val="00225B94"/>
    <w:rsid w:val="00226545"/>
    <w:rsid w:val="00226678"/>
    <w:rsid w:val="00226982"/>
    <w:rsid w:val="00226F52"/>
    <w:rsid w:val="00227B26"/>
    <w:rsid w:val="002307E2"/>
    <w:rsid w:val="00230840"/>
    <w:rsid w:val="00231E65"/>
    <w:rsid w:val="00232256"/>
    <w:rsid w:val="00232554"/>
    <w:rsid w:val="002338B2"/>
    <w:rsid w:val="00233ACC"/>
    <w:rsid w:val="00235858"/>
    <w:rsid w:val="002361EF"/>
    <w:rsid w:val="00236F3B"/>
    <w:rsid w:val="002404CF"/>
    <w:rsid w:val="00240CE9"/>
    <w:rsid w:val="00240F0D"/>
    <w:rsid w:val="002429CE"/>
    <w:rsid w:val="002436FD"/>
    <w:rsid w:val="00244237"/>
    <w:rsid w:val="002458CB"/>
    <w:rsid w:val="0024650B"/>
    <w:rsid w:val="00246AD8"/>
    <w:rsid w:val="00247893"/>
    <w:rsid w:val="0025027F"/>
    <w:rsid w:val="00251D6E"/>
    <w:rsid w:val="0025262F"/>
    <w:rsid w:val="002527BC"/>
    <w:rsid w:val="002530E4"/>
    <w:rsid w:val="002546CE"/>
    <w:rsid w:val="0025525E"/>
    <w:rsid w:val="002558F4"/>
    <w:rsid w:val="00255AF6"/>
    <w:rsid w:val="00255AFF"/>
    <w:rsid w:val="002567BE"/>
    <w:rsid w:val="00260D46"/>
    <w:rsid w:val="00261A39"/>
    <w:rsid w:val="00262075"/>
    <w:rsid w:val="00262104"/>
    <w:rsid w:val="002621DD"/>
    <w:rsid w:val="00262AF1"/>
    <w:rsid w:val="00262B4C"/>
    <w:rsid w:val="00263359"/>
    <w:rsid w:val="0026442D"/>
    <w:rsid w:val="002645B3"/>
    <w:rsid w:val="00264F55"/>
    <w:rsid w:val="00265598"/>
    <w:rsid w:val="00265F2C"/>
    <w:rsid w:val="002664D6"/>
    <w:rsid w:val="00266544"/>
    <w:rsid w:val="00266BE7"/>
    <w:rsid w:val="002677E7"/>
    <w:rsid w:val="00267A30"/>
    <w:rsid w:val="00267D8B"/>
    <w:rsid w:val="00270D2D"/>
    <w:rsid w:val="0027150E"/>
    <w:rsid w:val="00271EAD"/>
    <w:rsid w:val="00271EB8"/>
    <w:rsid w:val="00272C95"/>
    <w:rsid w:val="00274273"/>
    <w:rsid w:val="0027523D"/>
    <w:rsid w:val="00275494"/>
    <w:rsid w:val="00275C38"/>
    <w:rsid w:val="002766C1"/>
    <w:rsid w:val="00277351"/>
    <w:rsid w:val="00277877"/>
    <w:rsid w:val="00277E7D"/>
    <w:rsid w:val="00280464"/>
    <w:rsid w:val="00281059"/>
    <w:rsid w:val="0028162E"/>
    <w:rsid w:val="00281990"/>
    <w:rsid w:val="00281BFF"/>
    <w:rsid w:val="00282A64"/>
    <w:rsid w:val="00282E0A"/>
    <w:rsid w:val="00282F33"/>
    <w:rsid w:val="002830AE"/>
    <w:rsid w:val="002832CA"/>
    <w:rsid w:val="002835EB"/>
    <w:rsid w:val="00284D13"/>
    <w:rsid w:val="00284ED1"/>
    <w:rsid w:val="0028525D"/>
    <w:rsid w:val="002864BD"/>
    <w:rsid w:val="00287ECB"/>
    <w:rsid w:val="00290A38"/>
    <w:rsid w:val="002912B1"/>
    <w:rsid w:val="00291A5F"/>
    <w:rsid w:val="00291C9F"/>
    <w:rsid w:val="00292CBF"/>
    <w:rsid w:val="00292DF9"/>
    <w:rsid w:val="002937BB"/>
    <w:rsid w:val="00293CA0"/>
    <w:rsid w:val="002945F5"/>
    <w:rsid w:val="00294E72"/>
    <w:rsid w:val="00295B22"/>
    <w:rsid w:val="00295FA9"/>
    <w:rsid w:val="00297AB6"/>
    <w:rsid w:val="002A15FB"/>
    <w:rsid w:val="002A1632"/>
    <w:rsid w:val="002A16B9"/>
    <w:rsid w:val="002A19A2"/>
    <w:rsid w:val="002A2DE7"/>
    <w:rsid w:val="002A34A3"/>
    <w:rsid w:val="002A3ECC"/>
    <w:rsid w:val="002A4148"/>
    <w:rsid w:val="002A5264"/>
    <w:rsid w:val="002A6AF8"/>
    <w:rsid w:val="002A6CFC"/>
    <w:rsid w:val="002A7060"/>
    <w:rsid w:val="002A76B7"/>
    <w:rsid w:val="002B0081"/>
    <w:rsid w:val="002B017C"/>
    <w:rsid w:val="002B07F6"/>
    <w:rsid w:val="002B1103"/>
    <w:rsid w:val="002B1DE9"/>
    <w:rsid w:val="002B227F"/>
    <w:rsid w:val="002B38A2"/>
    <w:rsid w:val="002B39CE"/>
    <w:rsid w:val="002B3B81"/>
    <w:rsid w:val="002B45D2"/>
    <w:rsid w:val="002B470B"/>
    <w:rsid w:val="002B63F1"/>
    <w:rsid w:val="002B6E72"/>
    <w:rsid w:val="002B7DCC"/>
    <w:rsid w:val="002B7F0C"/>
    <w:rsid w:val="002C0931"/>
    <w:rsid w:val="002C09DC"/>
    <w:rsid w:val="002C0A45"/>
    <w:rsid w:val="002C0B71"/>
    <w:rsid w:val="002C15CB"/>
    <w:rsid w:val="002C2280"/>
    <w:rsid w:val="002C345F"/>
    <w:rsid w:val="002C36C0"/>
    <w:rsid w:val="002C39AA"/>
    <w:rsid w:val="002C4453"/>
    <w:rsid w:val="002C4534"/>
    <w:rsid w:val="002C4961"/>
    <w:rsid w:val="002C4CB6"/>
    <w:rsid w:val="002C5B05"/>
    <w:rsid w:val="002C5E20"/>
    <w:rsid w:val="002C6145"/>
    <w:rsid w:val="002C6ACA"/>
    <w:rsid w:val="002C6AE0"/>
    <w:rsid w:val="002C7DA3"/>
    <w:rsid w:val="002D0604"/>
    <w:rsid w:val="002D24D9"/>
    <w:rsid w:val="002D256B"/>
    <w:rsid w:val="002D3341"/>
    <w:rsid w:val="002D4108"/>
    <w:rsid w:val="002D500C"/>
    <w:rsid w:val="002D5FEF"/>
    <w:rsid w:val="002D6110"/>
    <w:rsid w:val="002D791B"/>
    <w:rsid w:val="002E0561"/>
    <w:rsid w:val="002E0792"/>
    <w:rsid w:val="002E0AAF"/>
    <w:rsid w:val="002E0C98"/>
    <w:rsid w:val="002E0FD5"/>
    <w:rsid w:val="002E1983"/>
    <w:rsid w:val="002E1C98"/>
    <w:rsid w:val="002E1EF5"/>
    <w:rsid w:val="002E2ED5"/>
    <w:rsid w:val="002E3126"/>
    <w:rsid w:val="002E38BC"/>
    <w:rsid w:val="002E39E0"/>
    <w:rsid w:val="002E4548"/>
    <w:rsid w:val="002E5FE4"/>
    <w:rsid w:val="002E63F1"/>
    <w:rsid w:val="002E6672"/>
    <w:rsid w:val="002E66FE"/>
    <w:rsid w:val="002F0570"/>
    <w:rsid w:val="002F1227"/>
    <w:rsid w:val="002F251C"/>
    <w:rsid w:val="002F2B67"/>
    <w:rsid w:val="002F2CEF"/>
    <w:rsid w:val="002F39BC"/>
    <w:rsid w:val="002F5D3E"/>
    <w:rsid w:val="002F6137"/>
    <w:rsid w:val="002F6B1F"/>
    <w:rsid w:val="002F7AF7"/>
    <w:rsid w:val="0030031E"/>
    <w:rsid w:val="00300531"/>
    <w:rsid w:val="00300738"/>
    <w:rsid w:val="00301109"/>
    <w:rsid w:val="00301E18"/>
    <w:rsid w:val="003022DA"/>
    <w:rsid w:val="0030239B"/>
    <w:rsid w:val="00302D4A"/>
    <w:rsid w:val="0030396B"/>
    <w:rsid w:val="00303E2A"/>
    <w:rsid w:val="003043BB"/>
    <w:rsid w:val="00305750"/>
    <w:rsid w:val="00305B29"/>
    <w:rsid w:val="00305C93"/>
    <w:rsid w:val="0030623C"/>
    <w:rsid w:val="003063DA"/>
    <w:rsid w:val="00306847"/>
    <w:rsid w:val="00306CED"/>
    <w:rsid w:val="00307E7F"/>
    <w:rsid w:val="00310D1A"/>
    <w:rsid w:val="00311460"/>
    <w:rsid w:val="003114EB"/>
    <w:rsid w:val="00311954"/>
    <w:rsid w:val="00312C0A"/>
    <w:rsid w:val="00314914"/>
    <w:rsid w:val="00314AF2"/>
    <w:rsid w:val="00315574"/>
    <w:rsid w:val="00315C7A"/>
    <w:rsid w:val="00315F0F"/>
    <w:rsid w:val="0031600D"/>
    <w:rsid w:val="00317432"/>
    <w:rsid w:val="003179A3"/>
    <w:rsid w:val="003203C1"/>
    <w:rsid w:val="00321DA7"/>
    <w:rsid w:val="00322301"/>
    <w:rsid w:val="00322365"/>
    <w:rsid w:val="003228B7"/>
    <w:rsid w:val="003237DA"/>
    <w:rsid w:val="00323ED9"/>
    <w:rsid w:val="00324166"/>
    <w:rsid w:val="00324E21"/>
    <w:rsid w:val="00325510"/>
    <w:rsid w:val="00325BC2"/>
    <w:rsid w:val="00325FD0"/>
    <w:rsid w:val="003262AF"/>
    <w:rsid w:val="00327343"/>
    <w:rsid w:val="00327721"/>
    <w:rsid w:val="00327B94"/>
    <w:rsid w:val="00330370"/>
    <w:rsid w:val="00330817"/>
    <w:rsid w:val="00330C6D"/>
    <w:rsid w:val="00330E51"/>
    <w:rsid w:val="00331117"/>
    <w:rsid w:val="00331E3A"/>
    <w:rsid w:val="00332B36"/>
    <w:rsid w:val="0033312E"/>
    <w:rsid w:val="0033314D"/>
    <w:rsid w:val="003335E1"/>
    <w:rsid w:val="00333B48"/>
    <w:rsid w:val="00334353"/>
    <w:rsid w:val="00334359"/>
    <w:rsid w:val="00334A65"/>
    <w:rsid w:val="00334EB6"/>
    <w:rsid w:val="00334FAB"/>
    <w:rsid w:val="0033506E"/>
    <w:rsid w:val="003358FF"/>
    <w:rsid w:val="00335E9E"/>
    <w:rsid w:val="003361EA"/>
    <w:rsid w:val="003364E5"/>
    <w:rsid w:val="00336B3A"/>
    <w:rsid w:val="00336CFC"/>
    <w:rsid w:val="00336E0F"/>
    <w:rsid w:val="0033796A"/>
    <w:rsid w:val="00337CFB"/>
    <w:rsid w:val="00340890"/>
    <w:rsid w:val="00340923"/>
    <w:rsid w:val="003413E9"/>
    <w:rsid w:val="00341977"/>
    <w:rsid w:val="00342137"/>
    <w:rsid w:val="00342C5A"/>
    <w:rsid w:val="00343295"/>
    <w:rsid w:val="00343E6D"/>
    <w:rsid w:val="003441A9"/>
    <w:rsid w:val="00344807"/>
    <w:rsid w:val="0034529F"/>
    <w:rsid w:val="00345656"/>
    <w:rsid w:val="00345728"/>
    <w:rsid w:val="00346D19"/>
    <w:rsid w:val="003476C3"/>
    <w:rsid w:val="00347FD7"/>
    <w:rsid w:val="003512AC"/>
    <w:rsid w:val="003513B9"/>
    <w:rsid w:val="00351D08"/>
    <w:rsid w:val="00352068"/>
    <w:rsid w:val="00353150"/>
    <w:rsid w:val="00353B0C"/>
    <w:rsid w:val="0035401A"/>
    <w:rsid w:val="00354B11"/>
    <w:rsid w:val="00355857"/>
    <w:rsid w:val="003566FF"/>
    <w:rsid w:val="0035701E"/>
    <w:rsid w:val="003575FE"/>
    <w:rsid w:val="00357BCE"/>
    <w:rsid w:val="00357F31"/>
    <w:rsid w:val="00362B92"/>
    <w:rsid w:val="00362F5F"/>
    <w:rsid w:val="00363D9D"/>
    <w:rsid w:val="00363E75"/>
    <w:rsid w:val="00364334"/>
    <w:rsid w:val="00364522"/>
    <w:rsid w:val="0036457B"/>
    <w:rsid w:val="003646BC"/>
    <w:rsid w:val="003649D5"/>
    <w:rsid w:val="00365406"/>
    <w:rsid w:val="003656ED"/>
    <w:rsid w:val="003657E2"/>
    <w:rsid w:val="00366137"/>
    <w:rsid w:val="00366E12"/>
    <w:rsid w:val="003678CF"/>
    <w:rsid w:val="00367F58"/>
    <w:rsid w:val="0037008C"/>
    <w:rsid w:val="00370A15"/>
    <w:rsid w:val="00370C49"/>
    <w:rsid w:val="003718A3"/>
    <w:rsid w:val="00371DDE"/>
    <w:rsid w:val="00372304"/>
    <w:rsid w:val="00372B33"/>
    <w:rsid w:val="003735F3"/>
    <w:rsid w:val="00373FC0"/>
    <w:rsid w:val="003740B6"/>
    <w:rsid w:val="0037416C"/>
    <w:rsid w:val="003741FD"/>
    <w:rsid w:val="00374FFF"/>
    <w:rsid w:val="00375436"/>
    <w:rsid w:val="003760F5"/>
    <w:rsid w:val="00377C65"/>
    <w:rsid w:val="00383C2F"/>
    <w:rsid w:val="003842E2"/>
    <w:rsid w:val="0038518A"/>
    <w:rsid w:val="003858C4"/>
    <w:rsid w:val="0038656B"/>
    <w:rsid w:val="00390F03"/>
    <w:rsid w:val="003913A2"/>
    <w:rsid w:val="003918A7"/>
    <w:rsid w:val="00391A2B"/>
    <w:rsid w:val="003926A1"/>
    <w:rsid w:val="00392CC4"/>
    <w:rsid w:val="003947A6"/>
    <w:rsid w:val="00394A04"/>
    <w:rsid w:val="00394F00"/>
    <w:rsid w:val="003952D5"/>
    <w:rsid w:val="00395C38"/>
    <w:rsid w:val="003967DC"/>
    <w:rsid w:val="00396CCB"/>
    <w:rsid w:val="003A0160"/>
    <w:rsid w:val="003A17C6"/>
    <w:rsid w:val="003A1D91"/>
    <w:rsid w:val="003A2104"/>
    <w:rsid w:val="003A2624"/>
    <w:rsid w:val="003A29B5"/>
    <w:rsid w:val="003A3506"/>
    <w:rsid w:val="003A39AC"/>
    <w:rsid w:val="003A3A0B"/>
    <w:rsid w:val="003A4AF1"/>
    <w:rsid w:val="003A5F13"/>
    <w:rsid w:val="003A5FDB"/>
    <w:rsid w:val="003A6697"/>
    <w:rsid w:val="003A68AB"/>
    <w:rsid w:val="003A69E4"/>
    <w:rsid w:val="003A6BF9"/>
    <w:rsid w:val="003A7334"/>
    <w:rsid w:val="003A763A"/>
    <w:rsid w:val="003B0B53"/>
    <w:rsid w:val="003B0E7B"/>
    <w:rsid w:val="003B1131"/>
    <w:rsid w:val="003B2335"/>
    <w:rsid w:val="003B345A"/>
    <w:rsid w:val="003B3718"/>
    <w:rsid w:val="003B52D2"/>
    <w:rsid w:val="003B5D09"/>
    <w:rsid w:val="003B60B2"/>
    <w:rsid w:val="003B6EFA"/>
    <w:rsid w:val="003B7252"/>
    <w:rsid w:val="003C09E4"/>
    <w:rsid w:val="003C2D25"/>
    <w:rsid w:val="003C30DE"/>
    <w:rsid w:val="003C33C6"/>
    <w:rsid w:val="003C63FD"/>
    <w:rsid w:val="003D110D"/>
    <w:rsid w:val="003D12E0"/>
    <w:rsid w:val="003D1B9B"/>
    <w:rsid w:val="003D234F"/>
    <w:rsid w:val="003D271A"/>
    <w:rsid w:val="003D281C"/>
    <w:rsid w:val="003D2A0E"/>
    <w:rsid w:val="003D2B0F"/>
    <w:rsid w:val="003D332D"/>
    <w:rsid w:val="003D3FF0"/>
    <w:rsid w:val="003D4804"/>
    <w:rsid w:val="003D518C"/>
    <w:rsid w:val="003E01A9"/>
    <w:rsid w:val="003E1A87"/>
    <w:rsid w:val="003E2132"/>
    <w:rsid w:val="003E2453"/>
    <w:rsid w:val="003E2564"/>
    <w:rsid w:val="003E2DF8"/>
    <w:rsid w:val="003E3777"/>
    <w:rsid w:val="003E3BB7"/>
    <w:rsid w:val="003E5A14"/>
    <w:rsid w:val="003E5A50"/>
    <w:rsid w:val="003E5B00"/>
    <w:rsid w:val="003E5DEE"/>
    <w:rsid w:val="003E5EE5"/>
    <w:rsid w:val="003E5EF7"/>
    <w:rsid w:val="003E7616"/>
    <w:rsid w:val="003E774B"/>
    <w:rsid w:val="003F0009"/>
    <w:rsid w:val="003F2027"/>
    <w:rsid w:val="003F25CA"/>
    <w:rsid w:val="003F261D"/>
    <w:rsid w:val="003F41EF"/>
    <w:rsid w:val="003F5EA2"/>
    <w:rsid w:val="003F60EE"/>
    <w:rsid w:val="003F6B2D"/>
    <w:rsid w:val="00400ADA"/>
    <w:rsid w:val="00400BAD"/>
    <w:rsid w:val="00400C52"/>
    <w:rsid w:val="00401804"/>
    <w:rsid w:val="00402698"/>
    <w:rsid w:val="00402AD2"/>
    <w:rsid w:val="00402B4B"/>
    <w:rsid w:val="0040425B"/>
    <w:rsid w:val="004046EE"/>
    <w:rsid w:val="0040477D"/>
    <w:rsid w:val="00404AE4"/>
    <w:rsid w:val="00404D55"/>
    <w:rsid w:val="00405622"/>
    <w:rsid w:val="00405ABB"/>
    <w:rsid w:val="004063BC"/>
    <w:rsid w:val="00406B4D"/>
    <w:rsid w:val="004071E0"/>
    <w:rsid w:val="00407CEB"/>
    <w:rsid w:val="00407D5E"/>
    <w:rsid w:val="004104FB"/>
    <w:rsid w:val="004106F3"/>
    <w:rsid w:val="0041106F"/>
    <w:rsid w:val="004114B2"/>
    <w:rsid w:val="004119C9"/>
    <w:rsid w:val="00411EB2"/>
    <w:rsid w:val="00412423"/>
    <w:rsid w:val="004128CE"/>
    <w:rsid w:val="00412D73"/>
    <w:rsid w:val="00412D7D"/>
    <w:rsid w:val="00413A72"/>
    <w:rsid w:val="00415636"/>
    <w:rsid w:val="00415F48"/>
    <w:rsid w:val="00417303"/>
    <w:rsid w:val="00420BB1"/>
    <w:rsid w:val="00420C53"/>
    <w:rsid w:val="004217CA"/>
    <w:rsid w:val="00421FD3"/>
    <w:rsid w:val="0042204E"/>
    <w:rsid w:val="004220A2"/>
    <w:rsid w:val="004227E9"/>
    <w:rsid w:val="00423164"/>
    <w:rsid w:val="00424430"/>
    <w:rsid w:val="00425ED3"/>
    <w:rsid w:val="0042746B"/>
    <w:rsid w:val="00427781"/>
    <w:rsid w:val="00427BE2"/>
    <w:rsid w:val="00434618"/>
    <w:rsid w:val="0043488A"/>
    <w:rsid w:val="00435A08"/>
    <w:rsid w:val="00435EC8"/>
    <w:rsid w:val="00435F99"/>
    <w:rsid w:val="00436280"/>
    <w:rsid w:val="00436CDB"/>
    <w:rsid w:val="0043703B"/>
    <w:rsid w:val="00437DEC"/>
    <w:rsid w:val="004404B2"/>
    <w:rsid w:val="00441400"/>
    <w:rsid w:val="00443723"/>
    <w:rsid w:val="00443897"/>
    <w:rsid w:val="00443E37"/>
    <w:rsid w:val="00444D0E"/>
    <w:rsid w:val="0044574A"/>
    <w:rsid w:val="00445C7D"/>
    <w:rsid w:val="00445ED8"/>
    <w:rsid w:val="00446864"/>
    <w:rsid w:val="0044768F"/>
    <w:rsid w:val="00450319"/>
    <w:rsid w:val="00450518"/>
    <w:rsid w:val="004505A3"/>
    <w:rsid w:val="00450DBC"/>
    <w:rsid w:val="00452512"/>
    <w:rsid w:val="004525C2"/>
    <w:rsid w:val="00452625"/>
    <w:rsid w:val="00452A7C"/>
    <w:rsid w:val="00455256"/>
    <w:rsid w:val="0045599A"/>
    <w:rsid w:val="00455E71"/>
    <w:rsid w:val="004569C7"/>
    <w:rsid w:val="00456D3C"/>
    <w:rsid w:val="00460060"/>
    <w:rsid w:val="004601A8"/>
    <w:rsid w:val="0046022E"/>
    <w:rsid w:val="00460741"/>
    <w:rsid w:val="00461232"/>
    <w:rsid w:val="00461FA4"/>
    <w:rsid w:val="004629D6"/>
    <w:rsid w:val="00462B67"/>
    <w:rsid w:val="00462C6E"/>
    <w:rsid w:val="00464E03"/>
    <w:rsid w:val="004657CF"/>
    <w:rsid w:val="00466946"/>
    <w:rsid w:val="00466A13"/>
    <w:rsid w:val="00466ED1"/>
    <w:rsid w:val="004670C1"/>
    <w:rsid w:val="0046749A"/>
    <w:rsid w:val="00467EE7"/>
    <w:rsid w:val="00467FA4"/>
    <w:rsid w:val="00467FEB"/>
    <w:rsid w:val="00470C09"/>
    <w:rsid w:val="00470E9E"/>
    <w:rsid w:val="00470F64"/>
    <w:rsid w:val="00472478"/>
    <w:rsid w:val="00472629"/>
    <w:rsid w:val="0047267D"/>
    <w:rsid w:val="00472C38"/>
    <w:rsid w:val="00473338"/>
    <w:rsid w:val="00474315"/>
    <w:rsid w:val="00474F53"/>
    <w:rsid w:val="00475082"/>
    <w:rsid w:val="00475929"/>
    <w:rsid w:val="00476029"/>
    <w:rsid w:val="00476C0F"/>
    <w:rsid w:val="00477EA2"/>
    <w:rsid w:val="004806BB"/>
    <w:rsid w:val="004809DC"/>
    <w:rsid w:val="00480F2C"/>
    <w:rsid w:val="004816B2"/>
    <w:rsid w:val="0048221D"/>
    <w:rsid w:val="00482537"/>
    <w:rsid w:val="004829A1"/>
    <w:rsid w:val="00482A1C"/>
    <w:rsid w:val="00482A28"/>
    <w:rsid w:val="00482BEA"/>
    <w:rsid w:val="00485EF5"/>
    <w:rsid w:val="00486BD9"/>
    <w:rsid w:val="00487BF5"/>
    <w:rsid w:val="00490796"/>
    <w:rsid w:val="00490B26"/>
    <w:rsid w:val="00491279"/>
    <w:rsid w:val="00491481"/>
    <w:rsid w:val="004919D7"/>
    <w:rsid w:val="00491A36"/>
    <w:rsid w:val="0049333E"/>
    <w:rsid w:val="00493550"/>
    <w:rsid w:val="00493832"/>
    <w:rsid w:val="00495635"/>
    <w:rsid w:val="004966D5"/>
    <w:rsid w:val="00496ED3"/>
    <w:rsid w:val="00497018"/>
    <w:rsid w:val="00497527"/>
    <w:rsid w:val="004A0AAF"/>
    <w:rsid w:val="004A16A8"/>
    <w:rsid w:val="004A187A"/>
    <w:rsid w:val="004A19B3"/>
    <w:rsid w:val="004A237F"/>
    <w:rsid w:val="004A385F"/>
    <w:rsid w:val="004A4585"/>
    <w:rsid w:val="004A5398"/>
    <w:rsid w:val="004A778F"/>
    <w:rsid w:val="004A78E0"/>
    <w:rsid w:val="004B12BB"/>
    <w:rsid w:val="004B19DD"/>
    <w:rsid w:val="004B215B"/>
    <w:rsid w:val="004B23D7"/>
    <w:rsid w:val="004B288A"/>
    <w:rsid w:val="004B28CA"/>
    <w:rsid w:val="004B28EC"/>
    <w:rsid w:val="004B3B10"/>
    <w:rsid w:val="004B3BBB"/>
    <w:rsid w:val="004B3EEE"/>
    <w:rsid w:val="004B43BC"/>
    <w:rsid w:val="004B4B53"/>
    <w:rsid w:val="004B6CF4"/>
    <w:rsid w:val="004B6ECA"/>
    <w:rsid w:val="004B74F3"/>
    <w:rsid w:val="004B74FE"/>
    <w:rsid w:val="004C01F9"/>
    <w:rsid w:val="004C0C7F"/>
    <w:rsid w:val="004C0D1E"/>
    <w:rsid w:val="004C196F"/>
    <w:rsid w:val="004C19DC"/>
    <w:rsid w:val="004C2E97"/>
    <w:rsid w:val="004C32C3"/>
    <w:rsid w:val="004C3DBD"/>
    <w:rsid w:val="004C3E73"/>
    <w:rsid w:val="004C3EE9"/>
    <w:rsid w:val="004C42D4"/>
    <w:rsid w:val="004C56C1"/>
    <w:rsid w:val="004C65A1"/>
    <w:rsid w:val="004C7D87"/>
    <w:rsid w:val="004D070F"/>
    <w:rsid w:val="004D0C3A"/>
    <w:rsid w:val="004D0CE6"/>
    <w:rsid w:val="004D1013"/>
    <w:rsid w:val="004D1308"/>
    <w:rsid w:val="004D1E5E"/>
    <w:rsid w:val="004D1E98"/>
    <w:rsid w:val="004D1EBE"/>
    <w:rsid w:val="004D386F"/>
    <w:rsid w:val="004D3F0E"/>
    <w:rsid w:val="004D4125"/>
    <w:rsid w:val="004D462A"/>
    <w:rsid w:val="004D47AF"/>
    <w:rsid w:val="004D4B17"/>
    <w:rsid w:val="004D5939"/>
    <w:rsid w:val="004D75AF"/>
    <w:rsid w:val="004D7BA1"/>
    <w:rsid w:val="004E089A"/>
    <w:rsid w:val="004E0C76"/>
    <w:rsid w:val="004E10CC"/>
    <w:rsid w:val="004E1433"/>
    <w:rsid w:val="004E14AA"/>
    <w:rsid w:val="004E1667"/>
    <w:rsid w:val="004E20A2"/>
    <w:rsid w:val="004E2502"/>
    <w:rsid w:val="004E2A5C"/>
    <w:rsid w:val="004E2D41"/>
    <w:rsid w:val="004E43E5"/>
    <w:rsid w:val="004E48DB"/>
    <w:rsid w:val="004E48EA"/>
    <w:rsid w:val="004E537E"/>
    <w:rsid w:val="004E538E"/>
    <w:rsid w:val="004E5791"/>
    <w:rsid w:val="004E67EF"/>
    <w:rsid w:val="004E6D3F"/>
    <w:rsid w:val="004E6E37"/>
    <w:rsid w:val="004E6EEC"/>
    <w:rsid w:val="004E75A3"/>
    <w:rsid w:val="004E7BFF"/>
    <w:rsid w:val="004F0450"/>
    <w:rsid w:val="004F0A9A"/>
    <w:rsid w:val="004F0F33"/>
    <w:rsid w:val="004F1053"/>
    <w:rsid w:val="004F1541"/>
    <w:rsid w:val="004F4D1F"/>
    <w:rsid w:val="004F5617"/>
    <w:rsid w:val="004F623E"/>
    <w:rsid w:val="004F6260"/>
    <w:rsid w:val="004F672B"/>
    <w:rsid w:val="004F75FB"/>
    <w:rsid w:val="004F7982"/>
    <w:rsid w:val="00500B18"/>
    <w:rsid w:val="00501179"/>
    <w:rsid w:val="00501FCB"/>
    <w:rsid w:val="005024E3"/>
    <w:rsid w:val="00502AE8"/>
    <w:rsid w:val="00502C95"/>
    <w:rsid w:val="00505E30"/>
    <w:rsid w:val="00507B4D"/>
    <w:rsid w:val="00510096"/>
    <w:rsid w:val="005102AE"/>
    <w:rsid w:val="005102F9"/>
    <w:rsid w:val="005106AE"/>
    <w:rsid w:val="005117A3"/>
    <w:rsid w:val="005117CC"/>
    <w:rsid w:val="00511F29"/>
    <w:rsid w:val="00512D38"/>
    <w:rsid w:val="0051378E"/>
    <w:rsid w:val="0051482C"/>
    <w:rsid w:val="00514B80"/>
    <w:rsid w:val="00515E20"/>
    <w:rsid w:val="00517A38"/>
    <w:rsid w:val="00520576"/>
    <w:rsid w:val="00521657"/>
    <w:rsid w:val="005224D7"/>
    <w:rsid w:val="00522B35"/>
    <w:rsid w:val="00522FD0"/>
    <w:rsid w:val="005232B5"/>
    <w:rsid w:val="005252A6"/>
    <w:rsid w:val="005252E3"/>
    <w:rsid w:val="0052541B"/>
    <w:rsid w:val="00526506"/>
    <w:rsid w:val="00526E37"/>
    <w:rsid w:val="00527A64"/>
    <w:rsid w:val="00527B0E"/>
    <w:rsid w:val="00530B78"/>
    <w:rsid w:val="00531C4E"/>
    <w:rsid w:val="00531E7A"/>
    <w:rsid w:val="00533A45"/>
    <w:rsid w:val="00533C1D"/>
    <w:rsid w:val="005342E6"/>
    <w:rsid w:val="00534697"/>
    <w:rsid w:val="00534AE0"/>
    <w:rsid w:val="00535811"/>
    <w:rsid w:val="00535D66"/>
    <w:rsid w:val="005367FA"/>
    <w:rsid w:val="005370CE"/>
    <w:rsid w:val="005375B5"/>
    <w:rsid w:val="005400AF"/>
    <w:rsid w:val="00541255"/>
    <w:rsid w:val="0054193E"/>
    <w:rsid w:val="005422AB"/>
    <w:rsid w:val="005426F5"/>
    <w:rsid w:val="00542952"/>
    <w:rsid w:val="00543294"/>
    <w:rsid w:val="005437D7"/>
    <w:rsid w:val="005441C3"/>
    <w:rsid w:val="005466CF"/>
    <w:rsid w:val="00546B89"/>
    <w:rsid w:val="00546FB8"/>
    <w:rsid w:val="00547672"/>
    <w:rsid w:val="00547CD8"/>
    <w:rsid w:val="00550199"/>
    <w:rsid w:val="00550792"/>
    <w:rsid w:val="00550DA2"/>
    <w:rsid w:val="00551B73"/>
    <w:rsid w:val="005528E3"/>
    <w:rsid w:val="00553008"/>
    <w:rsid w:val="005559F7"/>
    <w:rsid w:val="00556F01"/>
    <w:rsid w:val="005579E7"/>
    <w:rsid w:val="005579F2"/>
    <w:rsid w:val="00562059"/>
    <w:rsid w:val="0056285A"/>
    <w:rsid w:val="00562D45"/>
    <w:rsid w:val="005634A8"/>
    <w:rsid w:val="00563922"/>
    <w:rsid w:val="00563E60"/>
    <w:rsid w:val="0056645C"/>
    <w:rsid w:val="005667A6"/>
    <w:rsid w:val="00567F98"/>
    <w:rsid w:val="005702FB"/>
    <w:rsid w:val="00570885"/>
    <w:rsid w:val="00570A19"/>
    <w:rsid w:val="005713B1"/>
    <w:rsid w:val="00571EA3"/>
    <w:rsid w:val="0057202D"/>
    <w:rsid w:val="0057215E"/>
    <w:rsid w:val="00572D53"/>
    <w:rsid w:val="00574B34"/>
    <w:rsid w:val="00574FA7"/>
    <w:rsid w:val="00575FFD"/>
    <w:rsid w:val="00576029"/>
    <w:rsid w:val="005760FA"/>
    <w:rsid w:val="00576A00"/>
    <w:rsid w:val="00576C44"/>
    <w:rsid w:val="00576D45"/>
    <w:rsid w:val="0057713D"/>
    <w:rsid w:val="005777A4"/>
    <w:rsid w:val="00580D47"/>
    <w:rsid w:val="00581A82"/>
    <w:rsid w:val="005820BD"/>
    <w:rsid w:val="00583249"/>
    <w:rsid w:val="00583D44"/>
    <w:rsid w:val="00585AE1"/>
    <w:rsid w:val="00587822"/>
    <w:rsid w:val="00590F37"/>
    <w:rsid w:val="00593050"/>
    <w:rsid w:val="0059326D"/>
    <w:rsid w:val="00593364"/>
    <w:rsid w:val="0059359C"/>
    <w:rsid w:val="0059486C"/>
    <w:rsid w:val="00595F95"/>
    <w:rsid w:val="005966B1"/>
    <w:rsid w:val="0059679A"/>
    <w:rsid w:val="00596E66"/>
    <w:rsid w:val="005972A4"/>
    <w:rsid w:val="005972AA"/>
    <w:rsid w:val="00597DD9"/>
    <w:rsid w:val="005A02BC"/>
    <w:rsid w:val="005A13FF"/>
    <w:rsid w:val="005A282E"/>
    <w:rsid w:val="005A28F4"/>
    <w:rsid w:val="005A362D"/>
    <w:rsid w:val="005A4772"/>
    <w:rsid w:val="005A4A29"/>
    <w:rsid w:val="005A4FEE"/>
    <w:rsid w:val="005A5244"/>
    <w:rsid w:val="005A5938"/>
    <w:rsid w:val="005A59BF"/>
    <w:rsid w:val="005A5D87"/>
    <w:rsid w:val="005A6685"/>
    <w:rsid w:val="005A698F"/>
    <w:rsid w:val="005A727C"/>
    <w:rsid w:val="005A72BF"/>
    <w:rsid w:val="005A7F7A"/>
    <w:rsid w:val="005B01D1"/>
    <w:rsid w:val="005B065D"/>
    <w:rsid w:val="005B1029"/>
    <w:rsid w:val="005B2335"/>
    <w:rsid w:val="005B2394"/>
    <w:rsid w:val="005B2780"/>
    <w:rsid w:val="005B27F4"/>
    <w:rsid w:val="005B2CE2"/>
    <w:rsid w:val="005B3156"/>
    <w:rsid w:val="005B36DD"/>
    <w:rsid w:val="005B48BD"/>
    <w:rsid w:val="005B6C71"/>
    <w:rsid w:val="005B7369"/>
    <w:rsid w:val="005B7BB0"/>
    <w:rsid w:val="005B7BFB"/>
    <w:rsid w:val="005C16B4"/>
    <w:rsid w:val="005C2651"/>
    <w:rsid w:val="005C450F"/>
    <w:rsid w:val="005C4649"/>
    <w:rsid w:val="005C4BE1"/>
    <w:rsid w:val="005C4C39"/>
    <w:rsid w:val="005C5254"/>
    <w:rsid w:val="005C5D2B"/>
    <w:rsid w:val="005C628A"/>
    <w:rsid w:val="005C6C33"/>
    <w:rsid w:val="005C71FC"/>
    <w:rsid w:val="005C727A"/>
    <w:rsid w:val="005C7FED"/>
    <w:rsid w:val="005D07B5"/>
    <w:rsid w:val="005D0B9A"/>
    <w:rsid w:val="005D0BCE"/>
    <w:rsid w:val="005D1771"/>
    <w:rsid w:val="005D1AAF"/>
    <w:rsid w:val="005D2EBF"/>
    <w:rsid w:val="005D3C5B"/>
    <w:rsid w:val="005D4B3A"/>
    <w:rsid w:val="005D4B4C"/>
    <w:rsid w:val="005D4B74"/>
    <w:rsid w:val="005D4F3D"/>
    <w:rsid w:val="005D5690"/>
    <w:rsid w:val="005D5780"/>
    <w:rsid w:val="005D693A"/>
    <w:rsid w:val="005D6BAA"/>
    <w:rsid w:val="005D6E01"/>
    <w:rsid w:val="005D7267"/>
    <w:rsid w:val="005E0B28"/>
    <w:rsid w:val="005E0E02"/>
    <w:rsid w:val="005E0FDE"/>
    <w:rsid w:val="005E1523"/>
    <w:rsid w:val="005E281F"/>
    <w:rsid w:val="005E3954"/>
    <w:rsid w:val="005E3AF4"/>
    <w:rsid w:val="005E4AA3"/>
    <w:rsid w:val="005E4DF5"/>
    <w:rsid w:val="005E5920"/>
    <w:rsid w:val="005E5D0E"/>
    <w:rsid w:val="005E7233"/>
    <w:rsid w:val="005E7CD7"/>
    <w:rsid w:val="005F05E5"/>
    <w:rsid w:val="005F2229"/>
    <w:rsid w:val="005F4428"/>
    <w:rsid w:val="005F6BD0"/>
    <w:rsid w:val="005F6E51"/>
    <w:rsid w:val="005F6E55"/>
    <w:rsid w:val="005F7497"/>
    <w:rsid w:val="005F7792"/>
    <w:rsid w:val="00600AAB"/>
    <w:rsid w:val="0060116C"/>
    <w:rsid w:val="006016C7"/>
    <w:rsid w:val="00602E5B"/>
    <w:rsid w:val="00602ED3"/>
    <w:rsid w:val="00602F17"/>
    <w:rsid w:val="00603A9A"/>
    <w:rsid w:val="00603B21"/>
    <w:rsid w:val="0060437D"/>
    <w:rsid w:val="006049A4"/>
    <w:rsid w:val="006055B2"/>
    <w:rsid w:val="00605C88"/>
    <w:rsid w:val="00606B41"/>
    <w:rsid w:val="00606F6F"/>
    <w:rsid w:val="00607D31"/>
    <w:rsid w:val="00607F92"/>
    <w:rsid w:val="00610219"/>
    <w:rsid w:val="00612104"/>
    <w:rsid w:val="00612696"/>
    <w:rsid w:val="006133BD"/>
    <w:rsid w:val="00614D44"/>
    <w:rsid w:val="00614F58"/>
    <w:rsid w:val="00616788"/>
    <w:rsid w:val="00616C70"/>
    <w:rsid w:val="00620F02"/>
    <w:rsid w:val="006215CF"/>
    <w:rsid w:val="00622547"/>
    <w:rsid w:val="00622654"/>
    <w:rsid w:val="00622FC5"/>
    <w:rsid w:val="006255D3"/>
    <w:rsid w:val="00625707"/>
    <w:rsid w:val="00625777"/>
    <w:rsid w:val="0062618F"/>
    <w:rsid w:val="006269A5"/>
    <w:rsid w:val="006274AA"/>
    <w:rsid w:val="00627963"/>
    <w:rsid w:val="00627FA3"/>
    <w:rsid w:val="006300A3"/>
    <w:rsid w:val="00631079"/>
    <w:rsid w:val="00631800"/>
    <w:rsid w:val="00631A3F"/>
    <w:rsid w:val="006320DC"/>
    <w:rsid w:val="00632A64"/>
    <w:rsid w:val="00632E08"/>
    <w:rsid w:val="0063444F"/>
    <w:rsid w:val="00634C60"/>
    <w:rsid w:val="00634D95"/>
    <w:rsid w:val="00635151"/>
    <w:rsid w:val="0063524C"/>
    <w:rsid w:val="00635AEE"/>
    <w:rsid w:val="00635E8C"/>
    <w:rsid w:val="0063645B"/>
    <w:rsid w:val="00636508"/>
    <w:rsid w:val="006369EB"/>
    <w:rsid w:val="00640DA2"/>
    <w:rsid w:val="00640E8E"/>
    <w:rsid w:val="00641671"/>
    <w:rsid w:val="0064240B"/>
    <w:rsid w:val="0064306C"/>
    <w:rsid w:val="0064333A"/>
    <w:rsid w:val="00644703"/>
    <w:rsid w:val="00644F5E"/>
    <w:rsid w:val="006451BD"/>
    <w:rsid w:val="0064555C"/>
    <w:rsid w:val="00645D37"/>
    <w:rsid w:val="0064604A"/>
    <w:rsid w:val="00646EDD"/>
    <w:rsid w:val="00647E23"/>
    <w:rsid w:val="006502C9"/>
    <w:rsid w:val="0065067B"/>
    <w:rsid w:val="006506D0"/>
    <w:rsid w:val="00650C4B"/>
    <w:rsid w:val="00652270"/>
    <w:rsid w:val="00652B09"/>
    <w:rsid w:val="0065300A"/>
    <w:rsid w:val="00653CCD"/>
    <w:rsid w:val="0065441A"/>
    <w:rsid w:val="00654C0C"/>
    <w:rsid w:val="0065527F"/>
    <w:rsid w:val="006564DE"/>
    <w:rsid w:val="00656647"/>
    <w:rsid w:val="00656C91"/>
    <w:rsid w:val="00656F15"/>
    <w:rsid w:val="00661834"/>
    <w:rsid w:val="00662270"/>
    <w:rsid w:val="00663256"/>
    <w:rsid w:val="00663346"/>
    <w:rsid w:val="00663648"/>
    <w:rsid w:val="006636CB"/>
    <w:rsid w:val="006636FB"/>
    <w:rsid w:val="006651CC"/>
    <w:rsid w:val="0066560A"/>
    <w:rsid w:val="00665948"/>
    <w:rsid w:val="00665DB0"/>
    <w:rsid w:val="006709AF"/>
    <w:rsid w:val="00670ACC"/>
    <w:rsid w:val="00670F58"/>
    <w:rsid w:val="006710D6"/>
    <w:rsid w:val="00671281"/>
    <w:rsid w:val="00671FF2"/>
    <w:rsid w:val="00672113"/>
    <w:rsid w:val="006729F2"/>
    <w:rsid w:val="00672CDB"/>
    <w:rsid w:val="006733A6"/>
    <w:rsid w:val="006740A0"/>
    <w:rsid w:val="006748A3"/>
    <w:rsid w:val="006759F9"/>
    <w:rsid w:val="00675BE7"/>
    <w:rsid w:val="00676266"/>
    <w:rsid w:val="00676E99"/>
    <w:rsid w:val="00676F65"/>
    <w:rsid w:val="00681D7A"/>
    <w:rsid w:val="00684BC9"/>
    <w:rsid w:val="00685A95"/>
    <w:rsid w:val="00686B5A"/>
    <w:rsid w:val="006878F5"/>
    <w:rsid w:val="00687DA0"/>
    <w:rsid w:val="00690323"/>
    <w:rsid w:val="00690D9F"/>
    <w:rsid w:val="00690E17"/>
    <w:rsid w:val="00690EF4"/>
    <w:rsid w:val="00691581"/>
    <w:rsid w:val="00692D88"/>
    <w:rsid w:val="0069310A"/>
    <w:rsid w:val="00693B1D"/>
    <w:rsid w:val="0069498F"/>
    <w:rsid w:val="00695593"/>
    <w:rsid w:val="00695951"/>
    <w:rsid w:val="00695CF9"/>
    <w:rsid w:val="00696319"/>
    <w:rsid w:val="00696F09"/>
    <w:rsid w:val="006971B0"/>
    <w:rsid w:val="006977DD"/>
    <w:rsid w:val="006A023C"/>
    <w:rsid w:val="006A0EE8"/>
    <w:rsid w:val="006A19CA"/>
    <w:rsid w:val="006A2BC7"/>
    <w:rsid w:val="006A2FA0"/>
    <w:rsid w:val="006A33E3"/>
    <w:rsid w:val="006A37A7"/>
    <w:rsid w:val="006A3BBC"/>
    <w:rsid w:val="006A4014"/>
    <w:rsid w:val="006A477A"/>
    <w:rsid w:val="006A4D26"/>
    <w:rsid w:val="006A5319"/>
    <w:rsid w:val="006A6328"/>
    <w:rsid w:val="006A6DFD"/>
    <w:rsid w:val="006A754B"/>
    <w:rsid w:val="006A7A22"/>
    <w:rsid w:val="006A7A39"/>
    <w:rsid w:val="006B08C8"/>
    <w:rsid w:val="006B0ED0"/>
    <w:rsid w:val="006B1EED"/>
    <w:rsid w:val="006B252D"/>
    <w:rsid w:val="006B29D2"/>
    <w:rsid w:val="006B329D"/>
    <w:rsid w:val="006B3D15"/>
    <w:rsid w:val="006B4E66"/>
    <w:rsid w:val="006B7774"/>
    <w:rsid w:val="006C0ECA"/>
    <w:rsid w:val="006C11BC"/>
    <w:rsid w:val="006C2CDA"/>
    <w:rsid w:val="006C36B1"/>
    <w:rsid w:val="006C428A"/>
    <w:rsid w:val="006C4796"/>
    <w:rsid w:val="006C5210"/>
    <w:rsid w:val="006C59EB"/>
    <w:rsid w:val="006C5A0D"/>
    <w:rsid w:val="006C6886"/>
    <w:rsid w:val="006C6D6E"/>
    <w:rsid w:val="006C7969"/>
    <w:rsid w:val="006C7A5F"/>
    <w:rsid w:val="006D037C"/>
    <w:rsid w:val="006D1482"/>
    <w:rsid w:val="006D14D0"/>
    <w:rsid w:val="006D1579"/>
    <w:rsid w:val="006D17A4"/>
    <w:rsid w:val="006D192D"/>
    <w:rsid w:val="006D1CE2"/>
    <w:rsid w:val="006D1F61"/>
    <w:rsid w:val="006D1F93"/>
    <w:rsid w:val="006D2D02"/>
    <w:rsid w:val="006D39E7"/>
    <w:rsid w:val="006D3AA9"/>
    <w:rsid w:val="006D3DBE"/>
    <w:rsid w:val="006D40F5"/>
    <w:rsid w:val="006D45CB"/>
    <w:rsid w:val="006D4797"/>
    <w:rsid w:val="006D56BB"/>
    <w:rsid w:val="006D56D7"/>
    <w:rsid w:val="006D57EF"/>
    <w:rsid w:val="006D618A"/>
    <w:rsid w:val="006D65EB"/>
    <w:rsid w:val="006D6888"/>
    <w:rsid w:val="006D6953"/>
    <w:rsid w:val="006D6A49"/>
    <w:rsid w:val="006D6D78"/>
    <w:rsid w:val="006D7477"/>
    <w:rsid w:val="006D7684"/>
    <w:rsid w:val="006E0747"/>
    <w:rsid w:val="006E0D96"/>
    <w:rsid w:val="006E1168"/>
    <w:rsid w:val="006E1664"/>
    <w:rsid w:val="006E2C46"/>
    <w:rsid w:val="006E40E3"/>
    <w:rsid w:val="006E4C65"/>
    <w:rsid w:val="006E514B"/>
    <w:rsid w:val="006E6C70"/>
    <w:rsid w:val="006E7104"/>
    <w:rsid w:val="006E74A1"/>
    <w:rsid w:val="006E7599"/>
    <w:rsid w:val="006E77A7"/>
    <w:rsid w:val="006F0C17"/>
    <w:rsid w:val="006F1982"/>
    <w:rsid w:val="006F19CA"/>
    <w:rsid w:val="006F1D37"/>
    <w:rsid w:val="006F206D"/>
    <w:rsid w:val="006F232F"/>
    <w:rsid w:val="006F292E"/>
    <w:rsid w:val="006F3BE5"/>
    <w:rsid w:val="006F4CA9"/>
    <w:rsid w:val="006F5646"/>
    <w:rsid w:val="006F5EC9"/>
    <w:rsid w:val="006F61E8"/>
    <w:rsid w:val="006F63E8"/>
    <w:rsid w:val="006F6C0A"/>
    <w:rsid w:val="006F7B01"/>
    <w:rsid w:val="006F7D2A"/>
    <w:rsid w:val="00700400"/>
    <w:rsid w:val="00700B4A"/>
    <w:rsid w:val="00701E69"/>
    <w:rsid w:val="00701F60"/>
    <w:rsid w:val="00702157"/>
    <w:rsid w:val="00702349"/>
    <w:rsid w:val="007023A5"/>
    <w:rsid w:val="00702A5A"/>
    <w:rsid w:val="0070399F"/>
    <w:rsid w:val="00703FC5"/>
    <w:rsid w:val="00704016"/>
    <w:rsid w:val="007045BF"/>
    <w:rsid w:val="007047F3"/>
    <w:rsid w:val="00705A47"/>
    <w:rsid w:val="007066B4"/>
    <w:rsid w:val="00707AF7"/>
    <w:rsid w:val="00707B80"/>
    <w:rsid w:val="00710098"/>
    <w:rsid w:val="00710E55"/>
    <w:rsid w:val="00711085"/>
    <w:rsid w:val="007123E3"/>
    <w:rsid w:val="007133C3"/>
    <w:rsid w:val="007145E9"/>
    <w:rsid w:val="0071492F"/>
    <w:rsid w:val="00714ACA"/>
    <w:rsid w:val="00715274"/>
    <w:rsid w:val="00715896"/>
    <w:rsid w:val="0071638E"/>
    <w:rsid w:val="00716405"/>
    <w:rsid w:val="00716E4A"/>
    <w:rsid w:val="00717158"/>
    <w:rsid w:val="00717572"/>
    <w:rsid w:val="0072020A"/>
    <w:rsid w:val="00720A5F"/>
    <w:rsid w:val="00721805"/>
    <w:rsid w:val="00721B64"/>
    <w:rsid w:val="00722445"/>
    <w:rsid w:val="0072336B"/>
    <w:rsid w:val="00723DA7"/>
    <w:rsid w:val="00724DB4"/>
    <w:rsid w:val="00724E50"/>
    <w:rsid w:val="00725166"/>
    <w:rsid w:val="00725756"/>
    <w:rsid w:val="00726AC3"/>
    <w:rsid w:val="00726D18"/>
    <w:rsid w:val="00726F26"/>
    <w:rsid w:val="007277E1"/>
    <w:rsid w:val="007304CE"/>
    <w:rsid w:val="00731BBA"/>
    <w:rsid w:val="00731D65"/>
    <w:rsid w:val="0073376D"/>
    <w:rsid w:val="0073534C"/>
    <w:rsid w:val="0073571E"/>
    <w:rsid w:val="0073583E"/>
    <w:rsid w:val="00736C09"/>
    <w:rsid w:val="00737152"/>
    <w:rsid w:val="007400C7"/>
    <w:rsid w:val="00740E01"/>
    <w:rsid w:val="00741948"/>
    <w:rsid w:val="00741DDA"/>
    <w:rsid w:val="00742261"/>
    <w:rsid w:val="007422CD"/>
    <w:rsid w:val="00742EC4"/>
    <w:rsid w:val="0074300E"/>
    <w:rsid w:val="00743C34"/>
    <w:rsid w:val="007443E7"/>
    <w:rsid w:val="007448C7"/>
    <w:rsid w:val="0074492D"/>
    <w:rsid w:val="007457D0"/>
    <w:rsid w:val="00745C96"/>
    <w:rsid w:val="00745F12"/>
    <w:rsid w:val="007461F7"/>
    <w:rsid w:val="00746269"/>
    <w:rsid w:val="00747230"/>
    <w:rsid w:val="00747C91"/>
    <w:rsid w:val="007500F6"/>
    <w:rsid w:val="00750852"/>
    <w:rsid w:val="00752111"/>
    <w:rsid w:val="00752FD3"/>
    <w:rsid w:val="007535B9"/>
    <w:rsid w:val="0075395B"/>
    <w:rsid w:val="007545B8"/>
    <w:rsid w:val="0075535A"/>
    <w:rsid w:val="0075551F"/>
    <w:rsid w:val="00755F4B"/>
    <w:rsid w:val="00756095"/>
    <w:rsid w:val="007563C2"/>
    <w:rsid w:val="007566FE"/>
    <w:rsid w:val="00756809"/>
    <w:rsid w:val="00756CCB"/>
    <w:rsid w:val="007576D0"/>
    <w:rsid w:val="00760642"/>
    <w:rsid w:val="0076075F"/>
    <w:rsid w:val="00760837"/>
    <w:rsid w:val="00760849"/>
    <w:rsid w:val="00761267"/>
    <w:rsid w:val="00761441"/>
    <w:rsid w:val="00761732"/>
    <w:rsid w:val="00763685"/>
    <w:rsid w:val="007636DF"/>
    <w:rsid w:val="00763B35"/>
    <w:rsid w:val="00763E11"/>
    <w:rsid w:val="00764309"/>
    <w:rsid w:val="00765FEB"/>
    <w:rsid w:val="0076662A"/>
    <w:rsid w:val="0076676C"/>
    <w:rsid w:val="007676E6"/>
    <w:rsid w:val="00770405"/>
    <w:rsid w:val="00770ECE"/>
    <w:rsid w:val="007710F7"/>
    <w:rsid w:val="0077118B"/>
    <w:rsid w:val="0077270C"/>
    <w:rsid w:val="00772781"/>
    <w:rsid w:val="00772908"/>
    <w:rsid w:val="007746E5"/>
    <w:rsid w:val="007762E0"/>
    <w:rsid w:val="007766C7"/>
    <w:rsid w:val="007779FE"/>
    <w:rsid w:val="00780A85"/>
    <w:rsid w:val="00780EB4"/>
    <w:rsid w:val="007811E6"/>
    <w:rsid w:val="0078196E"/>
    <w:rsid w:val="00781C9F"/>
    <w:rsid w:val="00782143"/>
    <w:rsid w:val="00783096"/>
    <w:rsid w:val="00784948"/>
    <w:rsid w:val="00785550"/>
    <w:rsid w:val="00786064"/>
    <w:rsid w:val="00786C90"/>
    <w:rsid w:val="007872F8"/>
    <w:rsid w:val="00790356"/>
    <w:rsid w:val="00790C36"/>
    <w:rsid w:val="00790D88"/>
    <w:rsid w:val="007910A7"/>
    <w:rsid w:val="007926BB"/>
    <w:rsid w:val="00793AE6"/>
    <w:rsid w:val="00793C35"/>
    <w:rsid w:val="007942FF"/>
    <w:rsid w:val="0079528E"/>
    <w:rsid w:val="00795466"/>
    <w:rsid w:val="00795EE8"/>
    <w:rsid w:val="00796AF0"/>
    <w:rsid w:val="007975FB"/>
    <w:rsid w:val="007977C5"/>
    <w:rsid w:val="007A1646"/>
    <w:rsid w:val="007A275E"/>
    <w:rsid w:val="007A3679"/>
    <w:rsid w:val="007A39BD"/>
    <w:rsid w:val="007A3F73"/>
    <w:rsid w:val="007A3F81"/>
    <w:rsid w:val="007A40A3"/>
    <w:rsid w:val="007A45E9"/>
    <w:rsid w:val="007A491D"/>
    <w:rsid w:val="007A4A7C"/>
    <w:rsid w:val="007A54C5"/>
    <w:rsid w:val="007A5BA2"/>
    <w:rsid w:val="007A642F"/>
    <w:rsid w:val="007A6C24"/>
    <w:rsid w:val="007A719C"/>
    <w:rsid w:val="007B08CD"/>
    <w:rsid w:val="007B1735"/>
    <w:rsid w:val="007B1E6A"/>
    <w:rsid w:val="007B2F0D"/>
    <w:rsid w:val="007B407A"/>
    <w:rsid w:val="007B4372"/>
    <w:rsid w:val="007B5973"/>
    <w:rsid w:val="007B5DCB"/>
    <w:rsid w:val="007B5E49"/>
    <w:rsid w:val="007B6093"/>
    <w:rsid w:val="007B67F8"/>
    <w:rsid w:val="007B76B5"/>
    <w:rsid w:val="007B78F8"/>
    <w:rsid w:val="007B7C98"/>
    <w:rsid w:val="007C13CC"/>
    <w:rsid w:val="007C1CD9"/>
    <w:rsid w:val="007C20A4"/>
    <w:rsid w:val="007C2A16"/>
    <w:rsid w:val="007C2D0B"/>
    <w:rsid w:val="007C339C"/>
    <w:rsid w:val="007C37D8"/>
    <w:rsid w:val="007C4164"/>
    <w:rsid w:val="007C5967"/>
    <w:rsid w:val="007C6202"/>
    <w:rsid w:val="007C7494"/>
    <w:rsid w:val="007C7C6C"/>
    <w:rsid w:val="007D05DF"/>
    <w:rsid w:val="007D0F92"/>
    <w:rsid w:val="007D2A5C"/>
    <w:rsid w:val="007D2D36"/>
    <w:rsid w:val="007D3FA6"/>
    <w:rsid w:val="007D4C8E"/>
    <w:rsid w:val="007D52CF"/>
    <w:rsid w:val="007D57AF"/>
    <w:rsid w:val="007D6989"/>
    <w:rsid w:val="007D698A"/>
    <w:rsid w:val="007D6FC7"/>
    <w:rsid w:val="007D7D15"/>
    <w:rsid w:val="007E0297"/>
    <w:rsid w:val="007E078D"/>
    <w:rsid w:val="007E0BFF"/>
    <w:rsid w:val="007E16F1"/>
    <w:rsid w:val="007E1C1D"/>
    <w:rsid w:val="007E23DB"/>
    <w:rsid w:val="007E3A72"/>
    <w:rsid w:val="007E450F"/>
    <w:rsid w:val="007E508F"/>
    <w:rsid w:val="007E5C3C"/>
    <w:rsid w:val="007E5FDF"/>
    <w:rsid w:val="007E6181"/>
    <w:rsid w:val="007E66B0"/>
    <w:rsid w:val="007E7123"/>
    <w:rsid w:val="007E7D93"/>
    <w:rsid w:val="007F0316"/>
    <w:rsid w:val="007F19FB"/>
    <w:rsid w:val="007F2586"/>
    <w:rsid w:val="007F3414"/>
    <w:rsid w:val="007F4044"/>
    <w:rsid w:val="007F4691"/>
    <w:rsid w:val="007F48A0"/>
    <w:rsid w:val="007F54FB"/>
    <w:rsid w:val="007F588B"/>
    <w:rsid w:val="007F5C9C"/>
    <w:rsid w:val="007F5D3C"/>
    <w:rsid w:val="007F68D7"/>
    <w:rsid w:val="007F70F8"/>
    <w:rsid w:val="007F74C5"/>
    <w:rsid w:val="00800C0E"/>
    <w:rsid w:val="00801185"/>
    <w:rsid w:val="0080134D"/>
    <w:rsid w:val="008015AE"/>
    <w:rsid w:val="00802B80"/>
    <w:rsid w:val="00802D4C"/>
    <w:rsid w:val="00802EE8"/>
    <w:rsid w:val="008035B5"/>
    <w:rsid w:val="00803610"/>
    <w:rsid w:val="00804282"/>
    <w:rsid w:val="008042DF"/>
    <w:rsid w:val="00804411"/>
    <w:rsid w:val="00804682"/>
    <w:rsid w:val="00804D1D"/>
    <w:rsid w:val="00805984"/>
    <w:rsid w:val="00805CA9"/>
    <w:rsid w:val="00806E84"/>
    <w:rsid w:val="0080720A"/>
    <w:rsid w:val="0080739B"/>
    <w:rsid w:val="0081065D"/>
    <w:rsid w:val="0081132E"/>
    <w:rsid w:val="0081160C"/>
    <w:rsid w:val="00811D67"/>
    <w:rsid w:val="00811FD6"/>
    <w:rsid w:val="00814131"/>
    <w:rsid w:val="00814907"/>
    <w:rsid w:val="00815419"/>
    <w:rsid w:val="00815BCC"/>
    <w:rsid w:val="008166AD"/>
    <w:rsid w:val="00816CD9"/>
    <w:rsid w:val="00817FC7"/>
    <w:rsid w:val="0082036B"/>
    <w:rsid w:val="00821F8E"/>
    <w:rsid w:val="008233B1"/>
    <w:rsid w:val="00823537"/>
    <w:rsid w:val="00823D0E"/>
    <w:rsid w:val="00824615"/>
    <w:rsid w:val="00824F2F"/>
    <w:rsid w:val="00825766"/>
    <w:rsid w:val="0082584B"/>
    <w:rsid w:val="008269D8"/>
    <w:rsid w:val="00826A66"/>
    <w:rsid w:val="00827AF8"/>
    <w:rsid w:val="008303EE"/>
    <w:rsid w:val="00830590"/>
    <w:rsid w:val="0083077D"/>
    <w:rsid w:val="00830FC2"/>
    <w:rsid w:val="008313A3"/>
    <w:rsid w:val="008313C6"/>
    <w:rsid w:val="00831DB0"/>
    <w:rsid w:val="0083220B"/>
    <w:rsid w:val="00832CA2"/>
    <w:rsid w:val="00833174"/>
    <w:rsid w:val="0083458A"/>
    <w:rsid w:val="00834DBE"/>
    <w:rsid w:val="0083520E"/>
    <w:rsid w:val="00836321"/>
    <w:rsid w:val="0083638D"/>
    <w:rsid w:val="00836612"/>
    <w:rsid w:val="00837680"/>
    <w:rsid w:val="00837C35"/>
    <w:rsid w:val="00840004"/>
    <w:rsid w:val="008408DB"/>
    <w:rsid w:val="008409D7"/>
    <w:rsid w:val="008410F3"/>
    <w:rsid w:val="0084243F"/>
    <w:rsid w:val="008425FE"/>
    <w:rsid w:val="0084278E"/>
    <w:rsid w:val="00842D8D"/>
    <w:rsid w:val="00843053"/>
    <w:rsid w:val="00843BA9"/>
    <w:rsid w:val="00844893"/>
    <w:rsid w:val="008451CC"/>
    <w:rsid w:val="00845E12"/>
    <w:rsid w:val="00845FE3"/>
    <w:rsid w:val="00846434"/>
    <w:rsid w:val="00846EC9"/>
    <w:rsid w:val="00847BCC"/>
    <w:rsid w:val="00847BF9"/>
    <w:rsid w:val="008504DB"/>
    <w:rsid w:val="00850C02"/>
    <w:rsid w:val="008514C6"/>
    <w:rsid w:val="00851529"/>
    <w:rsid w:val="00853952"/>
    <w:rsid w:val="00853C02"/>
    <w:rsid w:val="008545A6"/>
    <w:rsid w:val="00854DCF"/>
    <w:rsid w:val="00855306"/>
    <w:rsid w:val="00855B0C"/>
    <w:rsid w:val="00855E1A"/>
    <w:rsid w:val="00856A8B"/>
    <w:rsid w:val="00856E30"/>
    <w:rsid w:val="00857098"/>
    <w:rsid w:val="00857DD6"/>
    <w:rsid w:val="0086047C"/>
    <w:rsid w:val="008609A5"/>
    <w:rsid w:val="008609A6"/>
    <w:rsid w:val="00861230"/>
    <w:rsid w:val="00861623"/>
    <w:rsid w:val="0086184B"/>
    <w:rsid w:val="00862F6D"/>
    <w:rsid w:val="0086351B"/>
    <w:rsid w:val="0086367F"/>
    <w:rsid w:val="00863D77"/>
    <w:rsid w:val="00863F73"/>
    <w:rsid w:val="0086430B"/>
    <w:rsid w:val="008644E5"/>
    <w:rsid w:val="00864700"/>
    <w:rsid w:val="00864ADE"/>
    <w:rsid w:val="0086561C"/>
    <w:rsid w:val="00865A38"/>
    <w:rsid w:val="00866AE7"/>
    <w:rsid w:val="008673CD"/>
    <w:rsid w:val="00867C24"/>
    <w:rsid w:val="0087030E"/>
    <w:rsid w:val="00870D65"/>
    <w:rsid w:val="00871251"/>
    <w:rsid w:val="0087279C"/>
    <w:rsid w:val="00873E78"/>
    <w:rsid w:val="00874318"/>
    <w:rsid w:val="0087440D"/>
    <w:rsid w:val="00874D53"/>
    <w:rsid w:val="00874EC4"/>
    <w:rsid w:val="00875D9A"/>
    <w:rsid w:val="00876A0F"/>
    <w:rsid w:val="00876A30"/>
    <w:rsid w:val="00876A8B"/>
    <w:rsid w:val="00876F28"/>
    <w:rsid w:val="00876FB3"/>
    <w:rsid w:val="008777AD"/>
    <w:rsid w:val="00877CEB"/>
    <w:rsid w:val="00877F48"/>
    <w:rsid w:val="008806DE"/>
    <w:rsid w:val="00881675"/>
    <w:rsid w:val="008817CD"/>
    <w:rsid w:val="008818A8"/>
    <w:rsid w:val="00881FB0"/>
    <w:rsid w:val="0088217B"/>
    <w:rsid w:val="00882F37"/>
    <w:rsid w:val="008847CC"/>
    <w:rsid w:val="00885918"/>
    <w:rsid w:val="00886180"/>
    <w:rsid w:val="00886A4B"/>
    <w:rsid w:val="008912ED"/>
    <w:rsid w:val="00891B54"/>
    <w:rsid w:val="008923AE"/>
    <w:rsid w:val="008928A7"/>
    <w:rsid w:val="00892EA7"/>
    <w:rsid w:val="00893BF2"/>
    <w:rsid w:val="00894018"/>
    <w:rsid w:val="00896265"/>
    <w:rsid w:val="00896C68"/>
    <w:rsid w:val="00897104"/>
    <w:rsid w:val="00897C2F"/>
    <w:rsid w:val="008A0692"/>
    <w:rsid w:val="008A1481"/>
    <w:rsid w:val="008A179C"/>
    <w:rsid w:val="008A1E4A"/>
    <w:rsid w:val="008A2AAE"/>
    <w:rsid w:val="008A30AB"/>
    <w:rsid w:val="008A3456"/>
    <w:rsid w:val="008A3A17"/>
    <w:rsid w:val="008A3FC7"/>
    <w:rsid w:val="008A429F"/>
    <w:rsid w:val="008A4337"/>
    <w:rsid w:val="008A52A8"/>
    <w:rsid w:val="008A53AA"/>
    <w:rsid w:val="008A5DD4"/>
    <w:rsid w:val="008A60A9"/>
    <w:rsid w:val="008A61E4"/>
    <w:rsid w:val="008A6C9D"/>
    <w:rsid w:val="008B0002"/>
    <w:rsid w:val="008B0D25"/>
    <w:rsid w:val="008B18B6"/>
    <w:rsid w:val="008B272C"/>
    <w:rsid w:val="008B27BD"/>
    <w:rsid w:val="008B33B7"/>
    <w:rsid w:val="008B3B35"/>
    <w:rsid w:val="008B3E7D"/>
    <w:rsid w:val="008B467E"/>
    <w:rsid w:val="008B470F"/>
    <w:rsid w:val="008B5D1C"/>
    <w:rsid w:val="008B61BF"/>
    <w:rsid w:val="008B6350"/>
    <w:rsid w:val="008B705C"/>
    <w:rsid w:val="008B73BB"/>
    <w:rsid w:val="008B7EC0"/>
    <w:rsid w:val="008C0FFF"/>
    <w:rsid w:val="008C1312"/>
    <w:rsid w:val="008C22C3"/>
    <w:rsid w:val="008C3231"/>
    <w:rsid w:val="008C3783"/>
    <w:rsid w:val="008C378B"/>
    <w:rsid w:val="008C3984"/>
    <w:rsid w:val="008C4801"/>
    <w:rsid w:val="008C4A6A"/>
    <w:rsid w:val="008D0884"/>
    <w:rsid w:val="008D0977"/>
    <w:rsid w:val="008D1129"/>
    <w:rsid w:val="008D1860"/>
    <w:rsid w:val="008D2042"/>
    <w:rsid w:val="008D3CC2"/>
    <w:rsid w:val="008D520C"/>
    <w:rsid w:val="008D5722"/>
    <w:rsid w:val="008D57F5"/>
    <w:rsid w:val="008D5968"/>
    <w:rsid w:val="008D6062"/>
    <w:rsid w:val="008D7B11"/>
    <w:rsid w:val="008D7EB6"/>
    <w:rsid w:val="008E02DA"/>
    <w:rsid w:val="008E086D"/>
    <w:rsid w:val="008E1341"/>
    <w:rsid w:val="008E13A9"/>
    <w:rsid w:val="008E15E2"/>
    <w:rsid w:val="008E1F0C"/>
    <w:rsid w:val="008E3CA2"/>
    <w:rsid w:val="008E3D41"/>
    <w:rsid w:val="008E3E37"/>
    <w:rsid w:val="008E4FBC"/>
    <w:rsid w:val="008E50DE"/>
    <w:rsid w:val="008E5BF9"/>
    <w:rsid w:val="008E66C7"/>
    <w:rsid w:val="008E6C82"/>
    <w:rsid w:val="008E6DA2"/>
    <w:rsid w:val="008F0936"/>
    <w:rsid w:val="008F0F03"/>
    <w:rsid w:val="008F1717"/>
    <w:rsid w:val="008F1870"/>
    <w:rsid w:val="008F2492"/>
    <w:rsid w:val="008F28E3"/>
    <w:rsid w:val="008F2CA4"/>
    <w:rsid w:val="008F311E"/>
    <w:rsid w:val="008F3246"/>
    <w:rsid w:val="008F35AD"/>
    <w:rsid w:val="008F3A6A"/>
    <w:rsid w:val="008F4A3C"/>
    <w:rsid w:val="008F5624"/>
    <w:rsid w:val="008F5629"/>
    <w:rsid w:val="008F58AE"/>
    <w:rsid w:val="008F6BF2"/>
    <w:rsid w:val="008F70E0"/>
    <w:rsid w:val="008F7A22"/>
    <w:rsid w:val="008F7AC1"/>
    <w:rsid w:val="0090197C"/>
    <w:rsid w:val="0090284C"/>
    <w:rsid w:val="00902A1D"/>
    <w:rsid w:val="00902F72"/>
    <w:rsid w:val="009030CA"/>
    <w:rsid w:val="0090378B"/>
    <w:rsid w:val="00903AC7"/>
    <w:rsid w:val="009048AE"/>
    <w:rsid w:val="009058F7"/>
    <w:rsid w:val="00905C2E"/>
    <w:rsid w:val="00905DCA"/>
    <w:rsid w:val="00906202"/>
    <w:rsid w:val="00906383"/>
    <w:rsid w:val="00907239"/>
    <w:rsid w:val="009075FF"/>
    <w:rsid w:val="0090768D"/>
    <w:rsid w:val="0091276A"/>
    <w:rsid w:val="00912ECD"/>
    <w:rsid w:val="00913226"/>
    <w:rsid w:val="00913A43"/>
    <w:rsid w:val="00913CA8"/>
    <w:rsid w:val="00913D11"/>
    <w:rsid w:val="0091581C"/>
    <w:rsid w:val="00916201"/>
    <w:rsid w:val="009163D3"/>
    <w:rsid w:val="00916F43"/>
    <w:rsid w:val="00917936"/>
    <w:rsid w:val="00917B4B"/>
    <w:rsid w:val="00920165"/>
    <w:rsid w:val="00920ED0"/>
    <w:rsid w:val="009212BA"/>
    <w:rsid w:val="00921BC7"/>
    <w:rsid w:val="0092377C"/>
    <w:rsid w:val="009237A5"/>
    <w:rsid w:val="009251B0"/>
    <w:rsid w:val="00926166"/>
    <w:rsid w:val="00927388"/>
    <w:rsid w:val="0092738D"/>
    <w:rsid w:val="00930E07"/>
    <w:rsid w:val="00931B2E"/>
    <w:rsid w:val="00931E63"/>
    <w:rsid w:val="0093222F"/>
    <w:rsid w:val="00932407"/>
    <w:rsid w:val="00932A20"/>
    <w:rsid w:val="00932B46"/>
    <w:rsid w:val="00933AC8"/>
    <w:rsid w:val="00934301"/>
    <w:rsid w:val="00934C0C"/>
    <w:rsid w:val="00935078"/>
    <w:rsid w:val="00935234"/>
    <w:rsid w:val="00935596"/>
    <w:rsid w:val="00935788"/>
    <w:rsid w:val="00935B81"/>
    <w:rsid w:val="00937141"/>
    <w:rsid w:val="00937739"/>
    <w:rsid w:val="00937FC3"/>
    <w:rsid w:val="009408A0"/>
    <w:rsid w:val="00940ADF"/>
    <w:rsid w:val="009418D2"/>
    <w:rsid w:val="00941CAB"/>
    <w:rsid w:val="00942D31"/>
    <w:rsid w:val="00943362"/>
    <w:rsid w:val="009436FD"/>
    <w:rsid w:val="00943DC7"/>
    <w:rsid w:val="009441AA"/>
    <w:rsid w:val="00945B63"/>
    <w:rsid w:val="00945B79"/>
    <w:rsid w:val="009471A8"/>
    <w:rsid w:val="0094771B"/>
    <w:rsid w:val="0095028C"/>
    <w:rsid w:val="0095210C"/>
    <w:rsid w:val="00952860"/>
    <w:rsid w:val="00952DC4"/>
    <w:rsid w:val="00955659"/>
    <w:rsid w:val="00956009"/>
    <w:rsid w:val="0095683B"/>
    <w:rsid w:val="00957381"/>
    <w:rsid w:val="009608B3"/>
    <w:rsid w:val="00961972"/>
    <w:rsid w:val="00962345"/>
    <w:rsid w:val="00962491"/>
    <w:rsid w:val="00963545"/>
    <w:rsid w:val="009636EC"/>
    <w:rsid w:val="00964585"/>
    <w:rsid w:val="00964C2B"/>
    <w:rsid w:val="00964CF0"/>
    <w:rsid w:val="00965341"/>
    <w:rsid w:val="009662A6"/>
    <w:rsid w:val="00966562"/>
    <w:rsid w:val="00966DF9"/>
    <w:rsid w:val="00967472"/>
    <w:rsid w:val="009702DF"/>
    <w:rsid w:val="009711E5"/>
    <w:rsid w:val="00971E8E"/>
    <w:rsid w:val="0097393E"/>
    <w:rsid w:val="0097422F"/>
    <w:rsid w:val="009748E7"/>
    <w:rsid w:val="00974DF5"/>
    <w:rsid w:val="009763FB"/>
    <w:rsid w:val="009768A7"/>
    <w:rsid w:val="00977A74"/>
    <w:rsid w:val="00980825"/>
    <w:rsid w:val="00980DBF"/>
    <w:rsid w:val="009818C9"/>
    <w:rsid w:val="00982694"/>
    <w:rsid w:val="00982B6C"/>
    <w:rsid w:val="00982E7C"/>
    <w:rsid w:val="0098390A"/>
    <w:rsid w:val="00983CEE"/>
    <w:rsid w:val="00983DDB"/>
    <w:rsid w:val="00983E1D"/>
    <w:rsid w:val="0098489A"/>
    <w:rsid w:val="00985E2F"/>
    <w:rsid w:val="00985EDD"/>
    <w:rsid w:val="00986882"/>
    <w:rsid w:val="00986DA9"/>
    <w:rsid w:val="00987677"/>
    <w:rsid w:val="00990336"/>
    <w:rsid w:val="009910ED"/>
    <w:rsid w:val="0099114F"/>
    <w:rsid w:val="009918CD"/>
    <w:rsid w:val="00991967"/>
    <w:rsid w:val="0099234E"/>
    <w:rsid w:val="009928C3"/>
    <w:rsid w:val="00992DB1"/>
    <w:rsid w:val="009930F4"/>
    <w:rsid w:val="009938BC"/>
    <w:rsid w:val="009941F9"/>
    <w:rsid w:val="00995603"/>
    <w:rsid w:val="00995F22"/>
    <w:rsid w:val="0099629A"/>
    <w:rsid w:val="009971DD"/>
    <w:rsid w:val="00997341"/>
    <w:rsid w:val="009A0E64"/>
    <w:rsid w:val="009A0E82"/>
    <w:rsid w:val="009A1983"/>
    <w:rsid w:val="009A2077"/>
    <w:rsid w:val="009A23AF"/>
    <w:rsid w:val="009A34A4"/>
    <w:rsid w:val="009A3FDE"/>
    <w:rsid w:val="009A4D32"/>
    <w:rsid w:val="009A4E2B"/>
    <w:rsid w:val="009A5C33"/>
    <w:rsid w:val="009A7E3F"/>
    <w:rsid w:val="009B0237"/>
    <w:rsid w:val="009B0B0D"/>
    <w:rsid w:val="009B0B3C"/>
    <w:rsid w:val="009B1022"/>
    <w:rsid w:val="009B10EA"/>
    <w:rsid w:val="009B185E"/>
    <w:rsid w:val="009B1953"/>
    <w:rsid w:val="009B3177"/>
    <w:rsid w:val="009B3938"/>
    <w:rsid w:val="009B3C02"/>
    <w:rsid w:val="009B4620"/>
    <w:rsid w:val="009B6C7F"/>
    <w:rsid w:val="009B7329"/>
    <w:rsid w:val="009B7570"/>
    <w:rsid w:val="009B7E72"/>
    <w:rsid w:val="009C08A2"/>
    <w:rsid w:val="009C08A3"/>
    <w:rsid w:val="009C1761"/>
    <w:rsid w:val="009C40F2"/>
    <w:rsid w:val="009C41D6"/>
    <w:rsid w:val="009C4246"/>
    <w:rsid w:val="009C4442"/>
    <w:rsid w:val="009C462D"/>
    <w:rsid w:val="009C49C0"/>
    <w:rsid w:val="009C53A4"/>
    <w:rsid w:val="009C5705"/>
    <w:rsid w:val="009C661D"/>
    <w:rsid w:val="009C6CF1"/>
    <w:rsid w:val="009C7314"/>
    <w:rsid w:val="009D18A9"/>
    <w:rsid w:val="009D27CE"/>
    <w:rsid w:val="009D2BA7"/>
    <w:rsid w:val="009D2C35"/>
    <w:rsid w:val="009D34DE"/>
    <w:rsid w:val="009D3999"/>
    <w:rsid w:val="009D3E64"/>
    <w:rsid w:val="009D4911"/>
    <w:rsid w:val="009D51F8"/>
    <w:rsid w:val="009D6216"/>
    <w:rsid w:val="009D631A"/>
    <w:rsid w:val="009D6BBE"/>
    <w:rsid w:val="009D6C78"/>
    <w:rsid w:val="009D6DE2"/>
    <w:rsid w:val="009D7220"/>
    <w:rsid w:val="009E0164"/>
    <w:rsid w:val="009E02EF"/>
    <w:rsid w:val="009E08B6"/>
    <w:rsid w:val="009E09C5"/>
    <w:rsid w:val="009E0BBE"/>
    <w:rsid w:val="009E14FD"/>
    <w:rsid w:val="009E15C4"/>
    <w:rsid w:val="009E15FD"/>
    <w:rsid w:val="009E1923"/>
    <w:rsid w:val="009E213C"/>
    <w:rsid w:val="009E25A5"/>
    <w:rsid w:val="009E3EB8"/>
    <w:rsid w:val="009E44AE"/>
    <w:rsid w:val="009E4E42"/>
    <w:rsid w:val="009E76E0"/>
    <w:rsid w:val="009F0053"/>
    <w:rsid w:val="009F022D"/>
    <w:rsid w:val="009F0767"/>
    <w:rsid w:val="009F07D7"/>
    <w:rsid w:val="009F0B7F"/>
    <w:rsid w:val="009F12F8"/>
    <w:rsid w:val="009F28D4"/>
    <w:rsid w:val="009F2A4F"/>
    <w:rsid w:val="009F2B26"/>
    <w:rsid w:val="009F395D"/>
    <w:rsid w:val="009F3FF6"/>
    <w:rsid w:val="009F4DBC"/>
    <w:rsid w:val="009F4E33"/>
    <w:rsid w:val="009F54F3"/>
    <w:rsid w:val="009F682A"/>
    <w:rsid w:val="009F6B78"/>
    <w:rsid w:val="009F71EF"/>
    <w:rsid w:val="00A002E1"/>
    <w:rsid w:val="00A00CE9"/>
    <w:rsid w:val="00A0199A"/>
    <w:rsid w:val="00A01C23"/>
    <w:rsid w:val="00A023C6"/>
    <w:rsid w:val="00A0265A"/>
    <w:rsid w:val="00A032BF"/>
    <w:rsid w:val="00A03A66"/>
    <w:rsid w:val="00A04463"/>
    <w:rsid w:val="00A05648"/>
    <w:rsid w:val="00A05856"/>
    <w:rsid w:val="00A07CEE"/>
    <w:rsid w:val="00A101C3"/>
    <w:rsid w:val="00A1042B"/>
    <w:rsid w:val="00A10D91"/>
    <w:rsid w:val="00A10E1A"/>
    <w:rsid w:val="00A110A5"/>
    <w:rsid w:val="00A1190C"/>
    <w:rsid w:val="00A11F3D"/>
    <w:rsid w:val="00A134BA"/>
    <w:rsid w:val="00A13673"/>
    <w:rsid w:val="00A13A63"/>
    <w:rsid w:val="00A13E30"/>
    <w:rsid w:val="00A14FBC"/>
    <w:rsid w:val="00A1534E"/>
    <w:rsid w:val="00A1613B"/>
    <w:rsid w:val="00A161E9"/>
    <w:rsid w:val="00A16491"/>
    <w:rsid w:val="00A1661E"/>
    <w:rsid w:val="00A16AF4"/>
    <w:rsid w:val="00A16B2D"/>
    <w:rsid w:val="00A2195B"/>
    <w:rsid w:val="00A21B23"/>
    <w:rsid w:val="00A21D63"/>
    <w:rsid w:val="00A23C45"/>
    <w:rsid w:val="00A23EF0"/>
    <w:rsid w:val="00A23FD6"/>
    <w:rsid w:val="00A25659"/>
    <w:rsid w:val="00A2571F"/>
    <w:rsid w:val="00A26082"/>
    <w:rsid w:val="00A265B1"/>
    <w:rsid w:val="00A270E5"/>
    <w:rsid w:val="00A271FB"/>
    <w:rsid w:val="00A272DF"/>
    <w:rsid w:val="00A274A7"/>
    <w:rsid w:val="00A279C7"/>
    <w:rsid w:val="00A27EB8"/>
    <w:rsid w:val="00A30620"/>
    <w:rsid w:val="00A30EFC"/>
    <w:rsid w:val="00A32FA5"/>
    <w:rsid w:val="00A33394"/>
    <w:rsid w:val="00A3348D"/>
    <w:rsid w:val="00A33B71"/>
    <w:rsid w:val="00A3441E"/>
    <w:rsid w:val="00A354F2"/>
    <w:rsid w:val="00A35510"/>
    <w:rsid w:val="00A35816"/>
    <w:rsid w:val="00A35A02"/>
    <w:rsid w:val="00A35F9F"/>
    <w:rsid w:val="00A36586"/>
    <w:rsid w:val="00A36808"/>
    <w:rsid w:val="00A37410"/>
    <w:rsid w:val="00A37EF7"/>
    <w:rsid w:val="00A404E0"/>
    <w:rsid w:val="00A4071F"/>
    <w:rsid w:val="00A40BAE"/>
    <w:rsid w:val="00A42883"/>
    <w:rsid w:val="00A433E6"/>
    <w:rsid w:val="00A4360D"/>
    <w:rsid w:val="00A43AF6"/>
    <w:rsid w:val="00A440C3"/>
    <w:rsid w:val="00A44D97"/>
    <w:rsid w:val="00A451DF"/>
    <w:rsid w:val="00A46394"/>
    <w:rsid w:val="00A50462"/>
    <w:rsid w:val="00A50590"/>
    <w:rsid w:val="00A5094E"/>
    <w:rsid w:val="00A50AA8"/>
    <w:rsid w:val="00A51B40"/>
    <w:rsid w:val="00A51D50"/>
    <w:rsid w:val="00A51E85"/>
    <w:rsid w:val="00A52073"/>
    <w:rsid w:val="00A5239C"/>
    <w:rsid w:val="00A5257B"/>
    <w:rsid w:val="00A525F2"/>
    <w:rsid w:val="00A52D89"/>
    <w:rsid w:val="00A52EBD"/>
    <w:rsid w:val="00A548D8"/>
    <w:rsid w:val="00A5538F"/>
    <w:rsid w:val="00A554A5"/>
    <w:rsid w:val="00A55830"/>
    <w:rsid w:val="00A5588A"/>
    <w:rsid w:val="00A56218"/>
    <w:rsid w:val="00A563E9"/>
    <w:rsid w:val="00A56613"/>
    <w:rsid w:val="00A56C13"/>
    <w:rsid w:val="00A572B1"/>
    <w:rsid w:val="00A57937"/>
    <w:rsid w:val="00A57AE9"/>
    <w:rsid w:val="00A60575"/>
    <w:rsid w:val="00A6062B"/>
    <w:rsid w:val="00A60BA9"/>
    <w:rsid w:val="00A61828"/>
    <w:rsid w:val="00A61B79"/>
    <w:rsid w:val="00A623A1"/>
    <w:rsid w:val="00A62D27"/>
    <w:rsid w:val="00A646DF"/>
    <w:rsid w:val="00A64993"/>
    <w:rsid w:val="00A64DBF"/>
    <w:rsid w:val="00A6565F"/>
    <w:rsid w:val="00A66102"/>
    <w:rsid w:val="00A6669F"/>
    <w:rsid w:val="00A66BF6"/>
    <w:rsid w:val="00A67DD7"/>
    <w:rsid w:val="00A67E57"/>
    <w:rsid w:val="00A7041C"/>
    <w:rsid w:val="00A713F8"/>
    <w:rsid w:val="00A715C4"/>
    <w:rsid w:val="00A719B5"/>
    <w:rsid w:val="00A73302"/>
    <w:rsid w:val="00A736C5"/>
    <w:rsid w:val="00A73E8D"/>
    <w:rsid w:val="00A7429D"/>
    <w:rsid w:val="00A742F4"/>
    <w:rsid w:val="00A75940"/>
    <w:rsid w:val="00A760D3"/>
    <w:rsid w:val="00A7652D"/>
    <w:rsid w:val="00A76595"/>
    <w:rsid w:val="00A77416"/>
    <w:rsid w:val="00A77524"/>
    <w:rsid w:val="00A8053A"/>
    <w:rsid w:val="00A80855"/>
    <w:rsid w:val="00A809FE"/>
    <w:rsid w:val="00A80D7D"/>
    <w:rsid w:val="00A80E8A"/>
    <w:rsid w:val="00A82895"/>
    <w:rsid w:val="00A849DF"/>
    <w:rsid w:val="00A84D36"/>
    <w:rsid w:val="00A84FF8"/>
    <w:rsid w:val="00A8565C"/>
    <w:rsid w:val="00A86082"/>
    <w:rsid w:val="00A8692F"/>
    <w:rsid w:val="00A8697F"/>
    <w:rsid w:val="00A87110"/>
    <w:rsid w:val="00A8717F"/>
    <w:rsid w:val="00A875C1"/>
    <w:rsid w:val="00A90198"/>
    <w:rsid w:val="00A912B8"/>
    <w:rsid w:val="00A91481"/>
    <w:rsid w:val="00A9258E"/>
    <w:rsid w:val="00A925ED"/>
    <w:rsid w:val="00A938FF"/>
    <w:rsid w:val="00A945CF"/>
    <w:rsid w:val="00A94C16"/>
    <w:rsid w:val="00A95F1E"/>
    <w:rsid w:val="00A96236"/>
    <w:rsid w:val="00A96B00"/>
    <w:rsid w:val="00A96CB4"/>
    <w:rsid w:val="00A96FC1"/>
    <w:rsid w:val="00AA0B47"/>
    <w:rsid w:val="00AA0C40"/>
    <w:rsid w:val="00AA2604"/>
    <w:rsid w:val="00AA26FF"/>
    <w:rsid w:val="00AA28B4"/>
    <w:rsid w:val="00AA2AC0"/>
    <w:rsid w:val="00AA2C40"/>
    <w:rsid w:val="00AA2CE7"/>
    <w:rsid w:val="00AA3401"/>
    <w:rsid w:val="00AA341E"/>
    <w:rsid w:val="00AA35CD"/>
    <w:rsid w:val="00AA504F"/>
    <w:rsid w:val="00AB0B3C"/>
    <w:rsid w:val="00AB14FD"/>
    <w:rsid w:val="00AB2342"/>
    <w:rsid w:val="00AB2E2E"/>
    <w:rsid w:val="00AB3204"/>
    <w:rsid w:val="00AB3B68"/>
    <w:rsid w:val="00AB433F"/>
    <w:rsid w:val="00AB4C5A"/>
    <w:rsid w:val="00AB4D70"/>
    <w:rsid w:val="00AB507E"/>
    <w:rsid w:val="00AB5AEB"/>
    <w:rsid w:val="00AB74E6"/>
    <w:rsid w:val="00AB790D"/>
    <w:rsid w:val="00AB7E3F"/>
    <w:rsid w:val="00AC01E1"/>
    <w:rsid w:val="00AC0AF9"/>
    <w:rsid w:val="00AC118D"/>
    <w:rsid w:val="00AC18A5"/>
    <w:rsid w:val="00AC23FE"/>
    <w:rsid w:val="00AC247A"/>
    <w:rsid w:val="00AC2B35"/>
    <w:rsid w:val="00AC3CAD"/>
    <w:rsid w:val="00AC5F69"/>
    <w:rsid w:val="00AC6376"/>
    <w:rsid w:val="00AC643A"/>
    <w:rsid w:val="00AC6608"/>
    <w:rsid w:val="00AC6CC7"/>
    <w:rsid w:val="00AC6EBD"/>
    <w:rsid w:val="00AC6FFA"/>
    <w:rsid w:val="00AC702D"/>
    <w:rsid w:val="00AC7C81"/>
    <w:rsid w:val="00AD0523"/>
    <w:rsid w:val="00AD0575"/>
    <w:rsid w:val="00AD17D3"/>
    <w:rsid w:val="00AD29EB"/>
    <w:rsid w:val="00AD3505"/>
    <w:rsid w:val="00AD3B60"/>
    <w:rsid w:val="00AD4252"/>
    <w:rsid w:val="00AD5837"/>
    <w:rsid w:val="00AD614D"/>
    <w:rsid w:val="00AD6652"/>
    <w:rsid w:val="00AD6763"/>
    <w:rsid w:val="00AD712D"/>
    <w:rsid w:val="00AE090F"/>
    <w:rsid w:val="00AE16FD"/>
    <w:rsid w:val="00AE188A"/>
    <w:rsid w:val="00AE3048"/>
    <w:rsid w:val="00AE32C0"/>
    <w:rsid w:val="00AE3808"/>
    <w:rsid w:val="00AE4530"/>
    <w:rsid w:val="00AE64CF"/>
    <w:rsid w:val="00AF00D6"/>
    <w:rsid w:val="00AF03C2"/>
    <w:rsid w:val="00AF04D2"/>
    <w:rsid w:val="00AF0D48"/>
    <w:rsid w:val="00AF1566"/>
    <w:rsid w:val="00AF1CD1"/>
    <w:rsid w:val="00AF3869"/>
    <w:rsid w:val="00AF4745"/>
    <w:rsid w:val="00AF556F"/>
    <w:rsid w:val="00AF61F1"/>
    <w:rsid w:val="00AF664A"/>
    <w:rsid w:val="00AF772E"/>
    <w:rsid w:val="00B0046E"/>
    <w:rsid w:val="00B00969"/>
    <w:rsid w:val="00B013BA"/>
    <w:rsid w:val="00B018E5"/>
    <w:rsid w:val="00B02408"/>
    <w:rsid w:val="00B02582"/>
    <w:rsid w:val="00B025EA"/>
    <w:rsid w:val="00B02BDB"/>
    <w:rsid w:val="00B041C1"/>
    <w:rsid w:val="00B041C3"/>
    <w:rsid w:val="00B049C8"/>
    <w:rsid w:val="00B04AE6"/>
    <w:rsid w:val="00B04B01"/>
    <w:rsid w:val="00B06235"/>
    <w:rsid w:val="00B06271"/>
    <w:rsid w:val="00B063B1"/>
    <w:rsid w:val="00B06FB8"/>
    <w:rsid w:val="00B07290"/>
    <w:rsid w:val="00B104AA"/>
    <w:rsid w:val="00B1054B"/>
    <w:rsid w:val="00B107A5"/>
    <w:rsid w:val="00B12603"/>
    <w:rsid w:val="00B12FB2"/>
    <w:rsid w:val="00B13749"/>
    <w:rsid w:val="00B13889"/>
    <w:rsid w:val="00B13C3F"/>
    <w:rsid w:val="00B1401B"/>
    <w:rsid w:val="00B14364"/>
    <w:rsid w:val="00B14AE4"/>
    <w:rsid w:val="00B168C4"/>
    <w:rsid w:val="00B17308"/>
    <w:rsid w:val="00B1786C"/>
    <w:rsid w:val="00B17B57"/>
    <w:rsid w:val="00B201EF"/>
    <w:rsid w:val="00B2096F"/>
    <w:rsid w:val="00B20CEE"/>
    <w:rsid w:val="00B210D0"/>
    <w:rsid w:val="00B23679"/>
    <w:rsid w:val="00B240CF"/>
    <w:rsid w:val="00B2463B"/>
    <w:rsid w:val="00B25050"/>
    <w:rsid w:val="00B257BA"/>
    <w:rsid w:val="00B26C74"/>
    <w:rsid w:val="00B26E17"/>
    <w:rsid w:val="00B311CF"/>
    <w:rsid w:val="00B31616"/>
    <w:rsid w:val="00B31A81"/>
    <w:rsid w:val="00B32228"/>
    <w:rsid w:val="00B32635"/>
    <w:rsid w:val="00B32679"/>
    <w:rsid w:val="00B33240"/>
    <w:rsid w:val="00B33CF0"/>
    <w:rsid w:val="00B340BC"/>
    <w:rsid w:val="00B35C2C"/>
    <w:rsid w:val="00B35D50"/>
    <w:rsid w:val="00B36E5E"/>
    <w:rsid w:val="00B40599"/>
    <w:rsid w:val="00B41375"/>
    <w:rsid w:val="00B428B1"/>
    <w:rsid w:val="00B42CF6"/>
    <w:rsid w:val="00B43A9A"/>
    <w:rsid w:val="00B44442"/>
    <w:rsid w:val="00B44883"/>
    <w:rsid w:val="00B451E8"/>
    <w:rsid w:val="00B46ABB"/>
    <w:rsid w:val="00B51407"/>
    <w:rsid w:val="00B516F0"/>
    <w:rsid w:val="00B519DF"/>
    <w:rsid w:val="00B51C88"/>
    <w:rsid w:val="00B522EC"/>
    <w:rsid w:val="00B52729"/>
    <w:rsid w:val="00B52AB0"/>
    <w:rsid w:val="00B52C73"/>
    <w:rsid w:val="00B52FA2"/>
    <w:rsid w:val="00B532DA"/>
    <w:rsid w:val="00B54637"/>
    <w:rsid w:val="00B54E01"/>
    <w:rsid w:val="00B54E63"/>
    <w:rsid w:val="00B5581C"/>
    <w:rsid w:val="00B559AA"/>
    <w:rsid w:val="00B55A33"/>
    <w:rsid w:val="00B604B2"/>
    <w:rsid w:val="00B60626"/>
    <w:rsid w:val="00B60C8B"/>
    <w:rsid w:val="00B60D9A"/>
    <w:rsid w:val="00B61236"/>
    <w:rsid w:val="00B61718"/>
    <w:rsid w:val="00B61E5F"/>
    <w:rsid w:val="00B630D0"/>
    <w:rsid w:val="00B63986"/>
    <w:rsid w:val="00B64DA4"/>
    <w:rsid w:val="00B66104"/>
    <w:rsid w:val="00B665F6"/>
    <w:rsid w:val="00B66641"/>
    <w:rsid w:val="00B66B0B"/>
    <w:rsid w:val="00B67996"/>
    <w:rsid w:val="00B70308"/>
    <w:rsid w:val="00B70730"/>
    <w:rsid w:val="00B70AA4"/>
    <w:rsid w:val="00B70CD2"/>
    <w:rsid w:val="00B714CA"/>
    <w:rsid w:val="00B715ED"/>
    <w:rsid w:val="00B71A1A"/>
    <w:rsid w:val="00B721F5"/>
    <w:rsid w:val="00B72298"/>
    <w:rsid w:val="00B72D85"/>
    <w:rsid w:val="00B7339B"/>
    <w:rsid w:val="00B75AA3"/>
    <w:rsid w:val="00B75FA0"/>
    <w:rsid w:val="00B75FCC"/>
    <w:rsid w:val="00B761D5"/>
    <w:rsid w:val="00B766A8"/>
    <w:rsid w:val="00B76E1B"/>
    <w:rsid w:val="00B77C1D"/>
    <w:rsid w:val="00B805BF"/>
    <w:rsid w:val="00B8081D"/>
    <w:rsid w:val="00B8176B"/>
    <w:rsid w:val="00B819CE"/>
    <w:rsid w:val="00B81CC9"/>
    <w:rsid w:val="00B81FDB"/>
    <w:rsid w:val="00B8247D"/>
    <w:rsid w:val="00B82E68"/>
    <w:rsid w:val="00B83109"/>
    <w:rsid w:val="00B831C0"/>
    <w:rsid w:val="00B833E2"/>
    <w:rsid w:val="00B83AF6"/>
    <w:rsid w:val="00B84513"/>
    <w:rsid w:val="00B84E07"/>
    <w:rsid w:val="00B84F29"/>
    <w:rsid w:val="00B85217"/>
    <w:rsid w:val="00B85906"/>
    <w:rsid w:val="00B866E8"/>
    <w:rsid w:val="00B86849"/>
    <w:rsid w:val="00B86AAE"/>
    <w:rsid w:val="00B86D97"/>
    <w:rsid w:val="00B900FF"/>
    <w:rsid w:val="00B90D79"/>
    <w:rsid w:val="00B9120A"/>
    <w:rsid w:val="00B91719"/>
    <w:rsid w:val="00B91D3D"/>
    <w:rsid w:val="00B92C68"/>
    <w:rsid w:val="00B932E0"/>
    <w:rsid w:val="00B950C3"/>
    <w:rsid w:val="00B9548C"/>
    <w:rsid w:val="00B95527"/>
    <w:rsid w:val="00B957AF"/>
    <w:rsid w:val="00B95B9B"/>
    <w:rsid w:val="00B96A56"/>
    <w:rsid w:val="00B96C5C"/>
    <w:rsid w:val="00B96E32"/>
    <w:rsid w:val="00B96FCE"/>
    <w:rsid w:val="00B970B7"/>
    <w:rsid w:val="00B97FDB"/>
    <w:rsid w:val="00BA021A"/>
    <w:rsid w:val="00BA074A"/>
    <w:rsid w:val="00BA106D"/>
    <w:rsid w:val="00BA1194"/>
    <w:rsid w:val="00BA1565"/>
    <w:rsid w:val="00BA25E2"/>
    <w:rsid w:val="00BA2764"/>
    <w:rsid w:val="00BA28C4"/>
    <w:rsid w:val="00BA2AE9"/>
    <w:rsid w:val="00BA308B"/>
    <w:rsid w:val="00BA37C3"/>
    <w:rsid w:val="00BA3F61"/>
    <w:rsid w:val="00BA4AE1"/>
    <w:rsid w:val="00BA51E6"/>
    <w:rsid w:val="00BA54E1"/>
    <w:rsid w:val="00BA5C72"/>
    <w:rsid w:val="00BA6381"/>
    <w:rsid w:val="00BA676A"/>
    <w:rsid w:val="00BA74A9"/>
    <w:rsid w:val="00BB0006"/>
    <w:rsid w:val="00BB096E"/>
    <w:rsid w:val="00BB173F"/>
    <w:rsid w:val="00BB2078"/>
    <w:rsid w:val="00BB28AE"/>
    <w:rsid w:val="00BB2F0C"/>
    <w:rsid w:val="00BB3835"/>
    <w:rsid w:val="00BB3DDD"/>
    <w:rsid w:val="00BB3EB0"/>
    <w:rsid w:val="00BB43A9"/>
    <w:rsid w:val="00BB4A13"/>
    <w:rsid w:val="00BB50F4"/>
    <w:rsid w:val="00BB60B8"/>
    <w:rsid w:val="00BB6E58"/>
    <w:rsid w:val="00BB76A3"/>
    <w:rsid w:val="00BC035B"/>
    <w:rsid w:val="00BC0435"/>
    <w:rsid w:val="00BC048E"/>
    <w:rsid w:val="00BC0801"/>
    <w:rsid w:val="00BC0D69"/>
    <w:rsid w:val="00BC12BD"/>
    <w:rsid w:val="00BC139F"/>
    <w:rsid w:val="00BC1611"/>
    <w:rsid w:val="00BC1B18"/>
    <w:rsid w:val="00BC1DBE"/>
    <w:rsid w:val="00BC20BC"/>
    <w:rsid w:val="00BC28CB"/>
    <w:rsid w:val="00BC2B12"/>
    <w:rsid w:val="00BC2D81"/>
    <w:rsid w:val="00BC31B8"/>
    <w:rsid w:val="00BC3EE8"/>
    <w:rsid w:val="00BC4BE7"/>
    <w:rsid w:val="00BC4E7D"/>
    <w:rsid w:val="00BC5D31"/>
    <w:rsid w:val="00BC5E56"/>
    <w:rsid w:val="00BC79BA"/>
    <w:rsid w:val="00BC7AC3"/>
    <w:rsid w:val="00BD024A"/>
    <w:rsid w:val="00BD0320"/>
    <w:rsid w:val="00BD041A"/>
    <w:rsid w:val="00BD0860"/>
    <w:rsid w:val="00BD09F2"/>
    <w:rsid w:val="00BD0A7F"/>
    <w:rsid w:val="00BD0FF8"/>
    <w:rsid w:val="00BD1A2C"/>
    <w:rsid w:val="00BD1AEC"/>
    <w:rsid w:val="00BD28FD"/>
    <w:rsid w:val="00BD398B"/>
    <w:rsid w:val="00BD4003"/>
    <w:rsid w:val="00BD59E2"/>
    <w:rsid w:val="00BD5EDE"/>
    <w:rsid w:val="00BD632B"/>
    <w:rsid w:val="00BD665A"/>
    <w:rsid w:val="00BD71D2"/>
    <w:rsid w:val="00BD72FB"/>
    <w:rsid w:val="00BE27F1"/>
    <w:rsid w:val="00BE32F3"/>
    <w:rsid w:val="00BE5D70"/>
    <w:rsid w:val="00BE6254"/>
    <w:rsid w:val="00BE7D3D"/>
    <w:rsid w:val="00BF00CF"/>
    <w:rsid w:val="00BF068C"/>
    <w:rsid w:val="00BF140A"/>
    <w:rsid w:val="00BF15E0"/>
    <w:rsid w:val="00BF1FDC"/>
    <w:rsid w:val="00BF27FB"/>
    <w:rsid w:val="00BF2A84"/>
    <w:rsid w:val="00BF460C"/>
    <w:rsid w:val="00BF52F7"/>
    <w:rsid w:val="00BF5B05"/>
    <w:rsid w:val="00BF66FB"/>
    <w:rsid w:val="00BF7A3E"/>
    <w:rsid w:val="00BF7E1B"/>
    <w:rsid w:val="00C00ADE"/>
    <w:rsid w:val="00C00C85"/>
    <w:rsid w:val="00C01402"/>
    <w:rsid w:val="00C0189A"/>
    <w:rsid w:val="00C01AB0"/>
    <w:rsid w:val="00C03021"/>
    <w:rsid w:val="00C0350E"/>
    <w:rsid w:val="00C04AC7"/>
    <w:rsid w:val="00C0605F"/>
    <w:rsid w:val="00C0622C"/>
    <w:rsid w:val="00C07059"/>
    <w:rsid w:val="00C070E9"/>
    <w:rsid w:val="00C07268"/>
    <w:rsid w:val="00C07957"/>
    <w:rsid w:val="00C10C7F"/>
    <w:rsid w:val="00C10DB3"/>
    <w:rsid w:val="00C10F03"/>
    <w:rsid w:val="00C10FFD"/>
    <w:rsid w:val="00C130F4"/>
    <w:rsid w:val="00C13358"/>
    <w:rsid w:val="00C13D27"/>
    <w:rsid w:val="00C13DA0"/>
    <w:rsid w:val="00C149A2"/>
    <w:rsid w:val="00C14BBF"/>
    <w:rsid w:val="00C16C72"/>
    <w:rsid w:val="00C17050"/>
    <w:rsid w:val="00C1714D"/>
    <w:rsid w:val="00C17798"/>
    <w:rsid w:val="00C20980"/>
    <w:rsid w:val="00C220B1"/>
    <w:rsid w:val="00C22D6A"/>
    <w:rsid w:val="00C23AAF"/>
    <w:rsid w:val="00C24546"/>
    <w:rsid w:val="00C24D8C"/>
    <w:rsid w:val="00C25519"/>
    <w:rsid w:val="00C25613"/>
    <w:rsid w:val="00C25EF3"/>
    <w:rsid w:val="00C262DA"/>
    <w:rsid w:val="00C2684D"/>
    <w:rsid w:val="00C3010F"/>
    <w:rsid w:val="00C306E2"/>
    <w:rsid w:val="00C30775"/>
    <w:rsid w:val="00C308B5"/>
    <w:rsid w:val="00C31B69"/>
    <w:rsid w:val="00C322C8"/>
    <w:rsid w:val="00C322F8"/>
    <w:rsid w:val="00C3249A"/>
    <w:rsid w:val="00C32655"/>
    <w:rsid w:val="00C327B5"/>
    <w:rsid w:val="00C3486D"/>
    <w:rsid w:val="00C3496E"/>
    <w:rsid w:val="00C34F5F"/>
    <w:rsid w:val="00C35058"/>
    <w:rsid w:val="00C367C3"/>
    <w:rsid w:val="00C3706D"/>
    <w:rsid w:val="00C3739A"/>
    <w:rsid w:val="00C37634"/>
    <w:rsid w:val="00C37931"/>
    <w:rsid w:val="00C37CD8"/>
    <w:rsid w:val="00C40706"/>
    <w:rsid w:val="00C4377D"/>
    <w:rsid w:val="00C44337"/>
    <w:rsid w:val="00C45D49"/>
    <w:rsid w:val="00C46958"/>
    <w:rsid w:val="00C46D13"/>
    <w:rsid w:val="00C471F4"/>
    <w:rsid w:val="00C472B8"/>
    <w:rsid w:val="00C4741E"/>
    <w:rsid w:val="00C47663"/>
    <w:rsid w:val="00C47E72"/>
    <w:rsid w:val="00C51931"/>
    <w:rsid w:val="00C51AB4"/>
    <w:rsid w:val="00C5280B"/>
    <w:rsid w:val="00C529C6"/>
    <w:rsid w:val="00C52F95"/>
    <w:rsid w:val="00C5303C"/>
    <w:rsid w:val="00C53A46"/>
    <w:rsid w:val="00C540CA"/>
    <w:rsid w:val="00C54375"/>
    <w:rsid w:val="00C54465"/>
    <w:rsid w:val="00C54D29"/>
    <w:rsid w:val="00C54FE9"/>
    <w:rsid w:val="00C55249"/>
    <w:rsid w:val="00C565D9"/>
    <w:rsid w:val="00C56BC2"/>
    <w:rsid w:val="00C56C2B"/>
    <w:rsid w:val="00C57AF8"/>
    <w:rsid w:val="00C614DC"/>
    <w:rsid w:val="00C6514B"/>
    <w:rsid w:val="00C65165"/>
    <w:rsid w:val="00C6576C"/>
    <w:rsid w:val="00C65AB2"/>
    <w:rsid w:val="00C65C34"/>
    <w:rsid w:val="00C66458"/>
    <w:rsid w:val="00C66748"/>
    <w:rsid w:val="00C67269"/>
    <w:rsid w:val="00C7386D"/>
    <w:rsid w:val="00C743BA"/>
    <w:rsid w:val="00C74470"/>
    <w:rsid w:val="00C7491C"/>
    <w:rsid w:val="00C750B3"/>
    <w:rsid w:val="00C75340"/>
    <w:rsid w:val="00C762A6"/>
    <w:rsid w:val="00C77E13"/>
    <w:rsid w:val="00C80191"/>
    <w:rsid w:val="00C80A46"/>
    <w:rsid w:val="00C8110E"/>
    <w:rsid w:val="00C811CD"/>
    <w:rsid w:val="00C81E01"/>
    <w:rsid w:val="00C82394"/>
    <w:rsid w:val="00C82B15"/>
    <w:rsid w:val="00C8380C"/>
    <w:rsid w:val="00C83817"/>
    <w:rsid w:val="00C83C3E"/>
    <w:rsid w:val="00C84247"/>
    <w:rsid w:val="00C84AD4"/>
    <w:rsid w:val="00C84E45"/>
    <w:rsid w:val="00C863D2"/>
    <w:rsid w:val="00C90740"/>
    <w:rsid w:val="00C90977"/>
    <w:rsid w:val="00C9264C"/>
    <w:rsid w:val="00C92CAB"/>
    <w:rsid w:val="00C94199"/>
    <w:rsid w:val="00C94659"/>
    <w:rsid w:val="00C94881"/>
    <w:rsid w:val="00C94CCE"/>
    <w:rsid w:val="00C957A4"/>
    <w:rsid w:val="00C96190"/>
    <w:rsid w:val="00C969A6"/>
    <w:rsid w:val="00C96DDA"/>
    <w:rsid w:val="00C96FCE"/>
    <w:rsid w:val="00C97466"/>
    <w:rsid w:val="00CA0265"/>
    <w:rsid w:val="00CA052E"/>
    <w:rsid w:val="00CA09BE"/>
    <w:rsid w:val="00CA16CC"/>
    <w:rsid w:val="00CA3B5C"/>
    <w:rsid w:val="00CA4531"/>
    <w:rsid w:val="00CA4A18"/>
    <w:rsid w:val="00CA4AD0"/>
    <w:rsid w:val="00CA5695"/>
    <w:rsid w:val="00CA5E78"/>
    <w:rsid w:val="00CA6FBE"/>
    <w:rsid w:val="00CA76BE"/>
    <w:rsid w:val="00CA7F6C"/>
    <w:rsid w:val="00CB1181"/>
    <w:rsid w:val="00CB2AB4"/>
    <w:rsid w:val="00CB663C"/>
    <w:rsid w:val="00CB6957"/>
    <w:rsid w:val="00CB69E2"/>
    <w:rsid w:val="00CC00A5"/>
    <w:rsid w:val="00CC08E8"/>
    <w:rsid w:val="00CC0D95"/>
    <w:rsid w:val="00CC14BD"/>
    <w:rsid w:val="00CC1C48"/>
    <w:rsid w:val="00CC2052"/>
    <w:rsid w:val="00CC2AD9"/>
    <w:rsid w:val="00CC3900"/>
    <w:rsid w:val="00CC4B82"/>
    <w:rsid w:val="00CC5119"/>
    <w:rsid w:val="00CC51C4"/>
    <w:rsid w:val="00CC51D0"/>
    <w:rsid w:val="00CC58AC"/>
    <w:rsid w:val="00CC601F"/>
    <w:rsid w:val="00CC660D"/>
    <w:rsid w:val="00CC749A"/>
    <w:rsid w:val="00CC7FAD"/>
    <w:rsid w:val="00CD05C9"/>
    <w:rsid w:val="00CD0AB4"/>
    <w:rsid w:val="00CD172D"/>
    <w:rsid w:val="00CD3857"/>
    <w:rsid w:val="00CD3B0A"/>
    <w:rsid w:val="00CD409E"/>
    <w:rsid w:val="00CD4445"/>
    <w:rsid w:val="00CD4A26"/>
    <w:rsid w:val="00CD4AE8"/>
    <w:rsid w:val="00CD5379"/>
    <w:rsid w:val="00CD56BA"/>
    <w:rsid w:val="00CD6430"/>
    <w:rsid w:val="00CD7146"/>
    <w:rsid w:val="00CD725C"/>
    <w:rsid w:val="00CD7BB4"/>
    <w:rsid w:val="00CE02EB"/>
    <w:rsid w:val="00CE06EF"/>
    <w:rsid w:val="00CE0CE3"/>
    <w:rsid w:val="00CE0EC1"/>
    <w:rsid w:val="00CE1DF6"/>
    <w:rsid w:val="00CE2127"/>
    <w:rsid w:val="00CE21E0"/>
    <w:rsid w:val="00CE3143"/>
    <w:rsid w:val="00CE32A5"/>
    <w:rsid w:val="00CE3780"/>
    <w:rsid w:val="00CE4A5C"/>
    <w:rsid w:val="00CE4B5D"/>
    <w:rsid w:val="00CE4D71"/>
    <w:rsid w:val="00CE537E"/>
    <w:rsid w:val="00CE5A37"/>
    <w:rsid w:val="00CE6433"/>
    <w:rsid w:val="00CE66CF"/>
    <w:rsid w:val="00CE7229"/>
    <w:rsid w:val="00CE7585"/>
    <w:rsid w:val="00CE7784"/>
    <w:rsid w:val="00CE7CF3"/>
    <w:rsid w:val="00CF0213"/>
    <w:rsid w:val="00CF0294"/>
    <w:rsid w:val="00CF0F5A"/>
    <w:rsid w:val="00CF21C4"/>
    <w:rsid w:val="00CF27E8"/>
    <w:rsid w:val="00CF29FC"/>
    <w:rsid w:val="00CF3083"/>
    <w:rsid w:val="00CF4109"/>
    <w:rsid w:val="00CF45FE"/>
    <w:rsid w:val="00CF495D"/>
    <w:rsid w:val="00CF55FD"/>
    <w:rsid w:val="00CF57D8"/>
    <w:rsid w:val="00CF59EB"/>
    <w:rsid w:val="00CF5A14"/>
    <w:rsid w:val="00CF6113"/>
    <w:rsid w:val="00CF6636"/>
    <w:rsid w:val="00CF6A98"/>
    <w:rsid w:val="00CF753F"/>
    <w:rsid w:val="00CF7A91"/>
    <w:rsid w:val="00D00448"/>
    <w:rsid w:val="00D01883"/>
    <w:rsid w:val="00D01BC8"/>
    <w:rsid w:val="00D02043"/>
    <w:rsid w:val="00D02D6B"/>
    <w:rsid w:val="00D03001"/>
    <w:rsid w:val="00D031D3"/>
    <w:rsid w:val="00D0320D"/>
    <w:rsid w:val="00D037CE"/>
    <w:rsid w:val="00D05013"/>
    <w:rsid w:val="00D06A63"/>
    <w:rsid w:val="00D0748A"/>
    <w:rsid w:val="00D10AA4"/>
    <w:rsid w:val="00D111DC"/>
    <w:rsid w:val="00D11D67"/>
    <w:rsid w:val="00D1361B"/>
    <w:rsid w:val="00D13823"/>
    <w:rsid w:val="00D145C1"/>
    <w:rsid w:val="00D15B4C"/>
    <w:rsid w:val="00D15B4E"/>
    <w:rsid w:val="00D15F23"/>
    <w:rsid w:val="00D160AD"/>
    <w:rsid w:val="00D165BB"/>
    <w:rsid w:val="00D168EF"/>
    <w:rsid w:val="00D16FA2"/>
    <w:rsid w:val="00D2195C"/>
    <w:rsid w:val="00D21FC5"/>
    <w:rsid w:val="00D2281B"/>
    <w:rsid w:val="00D23C18"/>
    <w:rsid w:val="00D241A5"/>
    <w:rsid w:val="00D25D3D"/>
    <w:rsid w:val="00D262E4"/>
    <w:rsid w:val="00D26D46"/>
    <w:rsid w:val="00D27581"/>
    <w:rsid w:val="00D27E09"/>
    <w:rsid w:val="00D31C1B"/>
    <w:rsid w:val="00D31C6B"/>
    <w:rsid w:val="00D31CF7"/>
    <w:rsid w:val="00D336CD"/>
    <w:rsid w:val="00D3481D"/>
    <w:rsid w:val="00D34858"/>
    <w:rsid w:val="00D348D6"/>
    <w:rsid w:val="00D3524A"/>
    <w:rsid w:val="00D35448"/>
    <w:rsid w:val="00D35556"/>
    <w:rsid w:val="00D35966"/>
    <w:rsid w:val="00D360BA"/>
    <w:rsid w:val="00D37030"/>
    <w:rsid w:val="00D379CF"/>
    <w:rsid w:val="00D40740"/>
    <w:rsid w:val="00D411DE"/>
    <w:rsid w:val="00D41B1D"/>
    <w:rsid w:val="00D4270D"/>
    <w:rsid w:val="00D427DA"/>
    <w:rsid w:val="00D42DD2"/>
    <w:rsid w:val="00D42DEF"/>
    <w:rsid w:val="00D43B68"/>
    <w:rsid w:val="00D43F8D"/>
    <w:rsid w:val="00D45042"/>
    <w:rsid w:val="00D45B75"/>
    <w:rsid w:val="00D46D91"/>
    <w:rsid w:val="00D47DA4"/>
    <w:rsid w:val="00D5162F"/>
    <w:rsid w:val="00D517EE"/>
    <w:rsid w:val="00D52494"/>
    <w:rsid w:val="00D52DEE"/>
    <w:rsid w:val="00D52F33"/>
    <w:rsid w:val="00D535EF"/>
    <w:rsid w:val="00D54F6E"/>
    <w:rsid w:val="00D5515A"/>
    <w:rsid w:val="00D56F60"/>
    <w:rsid w:val="00D57482"/>
    <w:rsid w:val="00D577C2"/>
    <w:rsid w:val="00D5795D"/>
    <w:rsid w:val="00D57CAD"/>
    <w:rsid w:val="00D6187C"/>
    <w:rsid w:val="00D62165"/>
    <w:rsid w:val="00D62448"/>
    <w:rsid w:val="00D624FF"/>
    <w:rsid w:val="00D625A5"/>
    <w:rsid w:val="00D62753"/>
    <w:rsid w:val="00D6317A"/>
    <w:rsid w:val="00D633FB"/>
    <w:rsid w:val="00D6350B"/>
    <w:rsid w:val="00D63C8E"/>
    <w:rsid w:val="00D6446C"/>
    <w:rsid w:val="00D646DC"/>
    <w:rsid w:val="00D64D7C"/>
    <w:rsid w:val="00D65D1E"/>
    <w:rsid w:val="00D65F28"/>
    <w:rsid w:val="00D6604F"/>
    <w:rsid w:val="00D66284"/>
    <w:rsid w:val="00D67AAB"/>
    <w:rsid w:val="00D67E9F"/>
    <w:rsid w:val="00D706D0"/>
    <w:rsid w:val="00D7084E"/>
    <w:rsid w:val="00D72268"/>
    <w:rsid w:val="00D72919"/>
    <w:rsid w:val="00D732F7"/>
    <w:rsid w:val="00D73A52"/>
    <w:rsid w:val="00D73EEB"/>
    <w:rsid w:val="00D74A15"/>
    <w:rsid w:val="00D74A5B"/>
    <w:rsid w:val="00D75466"/>
    <w:rsid w:val="00D763A3"/>
    <w:rsid w:val="00D7652B"/>
    <w:rsid w:val="00D76C73"/>
    <w:rsid w:val="00D76FBD"/>
    <w:rsid w:val="00D773C5"/>
    <w:rsid w:val="00D77872"/>
    <w:rsid w:val="00D779C8"/>
    <w:rsid w:val="00D80B98"/>
    <w:rsid w:val="00D817A3"/>
    <w:rsid w:val="00D81A92"/>
    <w:rsid w:val="00D81AA8"/>
    <w:rsid w:val="00D82C6C"/>
    <w:rsid w:val="00D839D6"/>
    <w:rsid w:val="00D83CEB"/>
    <w:rsid w:val="00D83E86"/>
    <w:rsid w:val="00D85F11"/>
    <w:rsid w:val="00D8682F"/>
    <w:rsid w:val="00D86978"/>
    <w:rsid w:val="00D87AB5"/>
    <w:rsid w:val="00D90D3C"/>
    <w:rsid w:val="00D91EE0"/>
    <w:rsid w:val="00D9299A"/>
    <w:rsid w:val="00D9333D"/>
    <w:rsid w:val="00D943BD"/>
    <w:rsid w:val="00D94637"/>
    <w:rsid w:val="00D95027"/>
    <w:rsid w:val="00D953DF"/>
    <w:rsid w:val="00D97B26"/>
    <w:rsid w:val="00D97D2F"/>
    <w:rsid w:val="00DA082C"/>
    <w:rsid w:val="00DA0D4D"/>
    <w:rsid w:val="00DA1119"/>
    <w:rsid w:val="00DA135A"/>
    <w:rsid w:val="00DA1CE0"/>
    <w:rsid w:val="00DA2AB6"/>
    <w:rsid w:val="00DA2EE4"/>
    <w:rsid w:val="00DA5A40"/>
    <w:rsid w:val="00DA604B"/>
    <w:rsid w:val="00DB05F2"/>
    <w:rsid w:val="00DB0F7D"/>
    <w:rsid w:val="00DB1CE1"/>
    <w:rsid w:val="00DB20AB"/>
    <w:rsid w:val="00DB2269"/>
    <w:rsid w:val="00DB280A"/>
    <w:rsid w:val="00DB3247"/>
    <w:rsid w:val="00DB3E1B"/>
    <w:rsid w:val="00DB4301"/>
    <w:rsid w:val="00DB445B"/>
    <w:rsid w:val="00DB4DA5"/>
    <w:rsid w:val="00DB54D2"/>
    <w:rsid w:val="00DB7634"/>
    <w:rsid w:val="00DC06A1"/>
    <w:rsid w:val="00DC09B1"/>
    <w:rsid w:val="00DC0AF5"/>
    <w:rsid w:val="00DC13F6"/>
    <w:rsid w:val="00DC158A"/>
    <w:rsid w:val="00DC1FC5"/>
    <w:rsid w:val="00DC2076"/>
    <w:rsid w:val="00DC208E"/>
    <w:rsid w:val="00DC2C86"/>
    <w:rsid w:val="00DC36C2"/>
    <w:rsid w:val="00DC458F"/>
    <w:rsid w:val="00DC4A9B"/>
    <w:rsid w:val="00DC4D5E"/>
    <w:rsid w:val="00DC5100"/>
    <w:rsid w:val="00DC5A12"/>
    <w:rsid w:val="00DC68D9"/>
    <w:rsid w:val="00DC6B6A"/>
    <w:rsid w:val="00DC6E04"/>
    <w:rsid w:val="00DC7B07"/>
    <w:rsid w:val="00DC7D94"/>
    <w:rsid w:val="00DD0EF7"/>
    <w:rsid w:val="00DD135D"/>
    <w:rsid w:val="00DD2839"/>
    <w:rsid w:val="00DD34DB"/>
    <w:rsid w:val="00DD3CC2"/>
    <w:rsid w:val="00DD471F"/>
    <w:rsid w:val="00DD593F"/>
    <w:rsid w:val="00DD6773"/>
    <w:rsid w:val="00DD6FC6"/>
    <w:rsid w:val="00DE070E"/>
    <w:rsid w:val="00DE077A"/>
    <w:rsid w:val="00DE10E8"/>
    <w:rsid w:val="00DE28B5"/>
    <w:rsid w:val="00DE2A86"/>
    <w:rsid w:val="00DE30B1"/>
    <w:rsid w:val="00DE3622"/>
    <w:rsid w:val="00DE3679"/>
    <w:rsid w:val="00DE38AC"/>
    <w:rsid w:val="00DE444B"/>
    <w:rsid w:val="00DE539B"/>
    <w:rsid w:val="00DE5457"/>
    <w:rsid w:val="00DE5F9C"/>
    <w:rsid w:val="00DE6206"/>
    <w:rsid w:val="00DE68FC"/>
    <w:rsid w:val="00DE6993"/>
    <w:rsid w:val="00DF0C42"/>
    <w:rsid w:val="00DF1F5C"/>
    <w:rsid w:val="00DF1FE5"/>
    <w:rsid w:val="00DF22DC"/>
    <w:rsid w:val="00DF454A"/>
    <w:rsid w:val="00DF48B5"/>
    <w:rsid w:val="00DF648E"/>
    <w:rsid w:val="00E00B76"/>
    <w:rsid w:val="00E00BA1"/>
    <w:rsid w:val="00E01E2F"/>
    <w:rsid w:val="00E025EA"/>
    <w:rsid w:val="00E02633"/>
    <w:rsid w:val="00E02738"/>
    <w:rsid w:val="00E0278B"/>
    <w:rsid w:val="00E02EAD"/>
    <w:rsid w:val="00E0301A"/>
    <w:rsid w:val="00E031D0"/>
    <w:rsid w:val="00E0471F"/>
    <w:rsid w:val="00E04C19"/>
    <w:rsid w:val="00E05770"/>
    <w:rsid w:val="00E06529"/>
    <w:rsid w:val="00E06CE8"/>
    <w:rsid w:val="00E07659"/>
    <w:rsid w:val="00E076F9"/>
    <w:rsid w:val="00E077B9"/>
    <w:rsid w:val="00E1072F"/>
    <w:rsid w:val="00E1089E"/>
    <w:rsid w:val="00E10935"/>
    <w:rsid w:val="00E10B49"/>
    <w:rsid w:val="00E11CA1"/>
    <w:rsid w:val="00E11E07"/>
    <w:rsid w:val="00E11F5D"/>
    <w:rsid w:val="00E120DD"/>
    <w:rsid w:val="00E127D8"/>
    <w:rsid w:val="00E129AC"/>
    <w:rsid w:val="00E130D7"/>
    <w:rsid w:val="00E150C6"/>
    <w:rsid w:val="00E16190"/>
    <w:rsid w:val="00E16538"/>
    <w:rsid w:val="00E1665F"/>
    <w:rsid w:val="00E16CDD"/>
    <w:rsid w:val="00E16ED9"/>
    <w:rsid w:val="00E1704B"/>
    <w:rsid w:val="00E21654"/>
    <w:rsid w:val="00E216C6"/>
    <w:rsid w:val="00E226BF"/>
    <w:rsid w:val="00E2303D"/>
    <w:rsid w:val="00E23C1C"/>
    <w:rsid w:val="00E23DA4"/>
    <w:rsid w:val="00E23E10"/>
    <w:rsid w:val="00E24B2A"/>
    <w:rsid w:val="00E2530F"/>
    <w:rsid w:val="00E2753C"/>
    <w:rsid w:val="00E27987"/>
    <w:rsid w:val="00E279C9"/>
    <w:rsid w:val="00E27B5C"/>
    <w:rsid w:val="00E27D01"/>
    <w:rsid w:val="00E30092"/>
    <w:rsid w:val="00E3017C"/>
    <w:rsid w:val="00E30323"/>
    <w:rsid w:val="00E305C6"/>
    <w:rsid w:val="00E30AAA"/>
    <w:rsid w:val="00E3138A"/>
    <w:rsid w:val="00E31E9D"/>
    <w:rsid w:val="00E32666"/>
    <w:rsid w:val="00E332BF"/>
    <w:rsid w:val="00E34F13"/>
    <w:rsid w:val="00E36B70"/>
    <w:rsid w:val="00E36E28"/>
    <w:rsid w:val="00E3700D"/>
    <w:rsid w:val="00E370EA"/>
    <w:rsid w:val="00E37453"/>
    <w:rsid w:val="00E37C7F"/>
    <w:rsid w:val="00E400B5"/>
    <w:rsid w:val="00E403EA"/>
    <w:rsid w:val="00E40653"/>
    <w:rsid w:val="00E406A2"/>
    <w:rsid w:val="00E40F70"/>
    <w:rsid w:val="00E436DA"/>
    <w:rsid w:val="00E43D56"/>
    <w:rsid w:val="00E44002"/>
    <w:rsid w:val="00E44636"/>
    <w:rsid w:val="00E44D13"/>
    <w:rsid w:val="00E45594"/>
    <w:rsid w:val="00E45CBF"/>
    <w:rsid w:val="00E45FE7"/>
    <w:rsid w:val="00E46FAF"/>
    <w:rsid w:val="00E47CA9"/>
    <w:rsid w:val="00E47EDF"/>
    <w:rsid w:val="00E507BF"/>
    <w:rsid w:val="00E50E9F"/>
    <w:rsid w:val="00E5251A"/>
    <w:rsid w:val="00E52B00"/>
    <w:rsid w:val="00E5320B"/>
    <w:rsid w:val="00E5327E"/>
    <w:rsid w:val="00E5334F"/>
    <w:rsid w:val="00E53394"/>
    <w:rsid w:val="00E561BC"/>
    <w:rsid w:val="00E56219"/>
    <w:rsid w:val="00E56D09"/>
    <w:rsid w:val="00E5757C"/>
    <w:rsid w:val="00E57F05"/>
    <w:rsid w:val="00E60318"/>
    <w:rsid w:val="00E60683"/>
    <w:rsid w:val="00E613C1"/>
    <w:rsid w:val="00E61CC0"/>
    <w:rsid w:val="00E622CF"/>
    <w:rsid w:val="00E62375"/>
    <w:rsid w:val="00E63007"/>
    <w:rsid w:val="00E63652"/>
    <w:rsid w:val="00E63DE8"/>
    <w:rsid w:val="00E64C00"/>
    <w:rsid w:val="00E65D60"/>
    <w:rsid w:val="00E661FF"/>
    <w:rsid w:val="00E66E04"/>
    <w:rsid w:val="00E67AF5"/>
    <w:rsid w:val="00E706FF"/>
    <w:rsid w:val="00E70E97"/>
    <w:rsid w:val="00E723B0"/>
    <w:rsid w:val="00E7240F"/>
    <w:rsid w:val="00E7287F"/>
    <w:rsid w:val="00E73397"/>
    <w:rsid w:val="00E73D60"/>
    <w:rsid w:val="00E752CF"/>
    <w:rsid w:val="00E75D8E"/>
    <w:rsid w:val="00E761FA"/>
    <w:rsid w:val="00E76641"/>
    <w:rsid w:val="00E76B7A"/>
    <w:rsid w:val="00E7748B"/>
    <w:rsid w:val="00E77C0B"/>
    <w:rsid w:val="00E77E1D"/>
    <w:rsid w:val="00E80821"/>
    <w:rsid w:val="00E80AA2"/>
    <w:rsid w:val="00E8131B"/>
    <w:rsid w:val="00E81E11"/>
    <w:rsid w:val="00E82AF9"/>
    <w:rsid w:val="00E82C69"/>
    <w:rsid w:val="00E83457"/>
    <w:rsid w:val="00E83785"/>
    <w:rsid w:val="00E8443D"/>
    <w:rsid w:val="00E84FD7"/>
    <w:rsid w:val="00E853A2"/>
    <w:rsid w:val="00E8560C"/>
    <w:rsid w:val="00E85D49"/>
    <w:rsid w:val="00E87B17"/>
    <w:rsid w:val="00E90E37"/>
    <w:rsid w:val="00E90EA9"/>
    <w:rsid w:val="00E91216"/>
    <w:rsid w:val="00E912F4"/>
    <w:rsid w:val="00E91449"/>
    <w:rsid w:val="00E918AF"/>
    <w:rsid w:val="00E918B3"/>
    <w:rsid w:val="00E92DA6"/>
    <w:rsid w:val="00E9343E"/>
    <w:rsid w:val="00E934BB"/>
    <w:rsid w:val="00E9392E"/>
    <w:rsid w:val="00E94164"/>
    <w:rsid w:val="00E958CB"/>
    <w:rsid w:val="00E96EC2"/>
    <w:rsid w:val="00EA0046"/>
    <w:rsid w:val="00EA0C41"/>
    <w:rsid w:val="00EA0CC6"/>
    <w:rsid w:val="00EA12E3"/>
    <w:rsid w:val="00EA19C1"/>
    <w:rsid w:val="00EA1CBE"/>
    <w:rsid w:val="00EA2065"/>
    <w:rsid w:val="00EA3386"/>
    <w:rsid w:val="00EA62D0"/>
    <w:rsid w:val="00EA6671"/>
    <w:rsid w:val="00EA6D95"/>
    <w:rsid w:val="00EA7356"/>
    <w:rsid w:val="00EA74CC"/>
    <w:rsid w:val="00EA7A58"/>
    <w:rsid w:val="00EB039D"/>
    <w:rsid w:val="00EB0DDB"/>
    <w:rsid w:val="00EB10DA"/>
    <w:rsid w:val="00EB1404"/>
    <w:rsid w:val="00EB2055"/>
    <w:rsid w:val="00EB2521"/>
    <w:rsid w:val="00EB2CB1"/>
    <w:rsid w:val="00EB36AC"/>
    <w:rsid w:val="00EB3EBE"/>
    <w:rsid w:val="00EB43D0"/>
    <w:rsid w:val="00EB48BB"/>
    <w:rsid w:val="00EB4958"/>
    <w:rsid w:val="00EB5699"/>
    <w:rsid w:val="00EB60B3"/>
    <w:rsid w:val="00EB6BE8"/>
    <w:rsid w:val="00EB7012"/>
    <w:rsid w:val="00EC09E7"/>
    <w:rsid w:val="00EC0AE3"/>
    <w:rsid w:val="00EC13D1"/>
    <w:rsid w:val="00EC26CC"/>
    <w:rsid w:val="00EC33B3"/>
    <w:rsid w:val="00EC3CBC"/>
    <w:rsid w:val="00EC47CF"/>
    <w:rsid w:val="00EC55F7"/>
    <w:rsid w:val="00EC5899"/>
    <w:rsid w:val="00EC5916"/>
    <w:rsid w:val="00EC5DC1"/>
    <w:rsid w:val="00EC6035"/>
    <w:rsid w:val="00EC66F7"/>
    <w:rsid w:val="00ED17E6"/>
    <w:rsid w:val="00ED276B"/>
    <w:rsid w:val="00ED2857"/>
    <w:rsid w:val="00ED2B48"/>
    <w:rsid w:val="00ED2FF1"/>
    <w:rsid w:val="00ED3A3D"/>
    <w:rsid w:val="00ED4151"/>
    <w:rsid w:val="00ED4615"/>
    <w:rsid w:val="00ED67D4"/>
    <w:rsid w:val="00ED6C43"/>
    <w:rsid w:val="00ED6C70"/>
    <w:rsid w:val="00ED6D04"/>
    <w:rsid w:val="00ED6ED0"/>
    <w:rsid w:val="00ED71F6"/>
    <w:rsid w:val="00ED795C"/>
    <w:rsid w:val="00ED7EDE"/>
    <w:rsid w:val="00EE0420"/>
    <w:rsid w:val="00EE0576"/>
    <w:rsid w:val="00EE07A1"/>
    <w:rsid w:val="00EE0A5E"/>
    <w:rsid w:val="00EE0DE2"/>
    <w:rsid w:val="00EE1213"/>
    <w:rsid w:val="00EE1F89"/>
    <w:rsid w:val="00EE2CCB"/>
    <w:rsid w:val="00EE30BB"/>
    <w:rsid w:val="00EE319C"/>
    <w:rsid w:val="00EE3DF6"/>
    <w:rsid w:val="00EE4879"/>
    <w:rsid w:val="00EE4E7B"/>
    <w:rsid w:val="00EE5557"/>
    <w:rsid w:val="00EE5949"/>
    <w:rsid w:val="00EE598E"/>
    <w:rsid w:val="00EE5A0A"/>
    <w:rsid w:val="00EE6319"/>
    <w:rsid w:val="00EE6719"/>
    <w:rsid w:val="00EE6888"/>
    <w:rsid w:val="00EE6954"/>
    <w:rsid w:val="00EE6B2E"/>
    <w:rsid w:val="00EE6E34"/>
    <w:rsid w:val="00EE71DC"/>
    <w:rsid w:val="00EE736B"/>
    <w:rsid w:val="00EE77E7"/>
    <w:rsid w:val="00EE7DE7"/>
    <w:rsid w:val="00EE7DE9"/>
    <w:rsid w:val="00EF0024"/>
    <w:rsid w:val="00EF038D"/>
    <w:rsid w:val="00EF193D"/>
    <w:rsid w:val="00EF2B2F"/>
    <w:rsid w:val="00EF4198"/>
    <w:rsid w:val="00EF43D1"/>
    <w:rsid w:val="00EF46AA"/>
    <w:rsid w:val="00EF4A98"/>
    <w:rsid w:val="00EF5024"/>
    <w:rsid w:val="00EF57A7"/>
    <w:rsid w:val="00EF5BD9"/>
    <w:rsid w:val="00EF5F30"/>
    <w:rsid w:val="00EF6072"/>
    <w:rsid w:val="00EF7398"/>
    <w:rsid w:val="00EF7A8A"/>
    <w:rsid w:val="00F00A9E"/>
    <w:rsid w:val="00F00D35"/>
    <w:rsid w:val="00F02D51"/>
    <w:rsid w:val="00F0319F"/>
    <w:rsid w:val="00F03208"/>
    <w:rsid w:val="00F03909"/>
    <w:rsid w:val="00F04ECA"/>
    <w:rsid w:val="00F05C75"/>
    <w:rsid w:val="00F05CB6"/>
    <w:rsid w:val="00F0664C"/>
    <w:rsid w:val="00F06699"/>
    <w:rsid w:val="00F06B68"/>
    <w:rsid w:val="00F07211"/>
    <w:rsid w:val="00F10A50"/>
    <w:rsid w:val="00F1101C"/>
    <w:rsid w:val="00F11DB1"/>
    <w:rsid w:val="00F125D7"/>
    <w:rsid w:val="00F13072"/>
    <w:rsid w:val="00F137BC"/>
    <w:rsid w:val="00F13809"/>
    <w:rsid w:val="00F13831"/>
    <w:rsid w:val="00F13AF5"/>
    <w:rsid w:val="00F13CCB"/>
    <w:rsid w:val="00F13EFD"/>
    <w:rsid w:val="00F145AD"/>
    <w:rsid w:val="00F160CB"/>
    <w:rsid w:val="00F16BB1"/>
    <w:rsid w:val="00F16E57"/>
    <w:rsid w:val="00F16F9E"/>
    <w:rsid w:val="00F174CE"/>
    <w:rsid w:val="00F17B5C"/>
    <w:rsid w:val="00F20FB9"/>
    <w:rsid w:val="00F212E3"/>
    <w:rsid w:val="00F22196"/>
    <w:rsid w:val="00F22439"/>
    <w:rsid w:val="00F227EE"/>
    <w:rsid w:val="00F22C1A"/>
    <w:rsid w:val="00F23188"/>
    <w:rsid w:val="00F25705"/>
    <w:rsid w:val="00F270AF"/>
    <w:rsid w:val="00F27352"/>
    <w:rsid w:val="00F27A50"/>
    <w:rsid w:val="00F27B69"/>
    <w:rsid w:val="00F27D1A"/>
    <w:rsid w:val="00F3034D"/>
    <w:rsid w:val="00F32501"/>
    <w:rsid w:val="00F329A9"/>
    <w:rsid w:val="00F332E6"/>
    <w:rsid w:val="00F336EE"/>
    <w:rsid w:val="00F344F8"/>
    <w:rsid w:val="00F3511C"/>
    <w:rsid w:val="00F35CE1"/>
    <w:rsid w:val="00F36F79"/>
    <w:rsid w:val="00F40AF3"/>
    <w:rsid w:val="00F410A4"/>
    <w:rsid w:val="00F4110B"/>
    <w:rsid w:val="00F411FF"/>
    <w:rsid w:val="00F4143B"/>
    <w:rsid w:val="00F41A81"/>
    <w:rsid w:val="00F42869"/>
    <w:rsid w:val="00F42B2E"/>
    <w:rsid w:val="00F455FD"/>
    <w:rsid w:val="00F46104"/>
    <w:rsid w:val="00F476E2"/>
    <w:rsid w:val="00F47C48"/>
    <w:rsid w:val="00F47DDB"/>
    <w:rsid w:val="00F50517"/>
    <w:rsid w:val="00F50C36"/>
    <w:rsid w:val="00F5138F"/>
    <w:rsid w:val="00F5157D"/>
    <w:rsid w:val="00F51B5B"/>
    <w:rsid w:val="00F52503"/>
    <w:rsid w:val="00F5259B"/>
    <w:rsid w:val="00F52D61"/>
    <w:rsid w:val="00F52DED"/>
    <w:rsid w:val="00F53392"/>
    <w:rsid w:val="00F53439"/>
    <w:rsid w:val="00F54EC2"/>
    <w:rsid w:val="00F556EF"/>
    <w:rsid w:val="00F55C6F"/>
    <w:rsid w:val="00F562CE"/>
    <w:rsid w:val="00F56684"/>
    <w:rsid w:val="00F57BDD"/>
    <w:rsid w:val="00F60050"/>
    <w:rsid w:val="00F618F6"/>
    <w:rsid w:val="00F61D33"/>
    <w:rsid w:val="00F61DAC"/>
    <w:rsid w:val="00F6359B"/>
    <w:rsid w:val="00F63F07"/>
    <w:rsid w:val="00F63F7A"/>
    <w:rsid w:val="00F65E07"/>
    <w:rsid w:val="00F65F61"/>
    <w:rsid w:val="00F65FFA"/>
    <w:rsid w:val="00F66450"/>
    <w:rsid w:val="00F66710"/>
    <w:rsid w:val="00F66B42"/>
    <w:rsid w:val="00F67117"/>
    <w:rsid w:val="00F672CA"/>
    <w:rsid w:val="00F67C60"/>
    <w:rsid w:val="00F70260"/>
    <w:rsid w:val="00F70B43"/>
    <w:rsid w:val="00F70D35"/>
    <w:rsid w:val="00F71A62"/>
    <w:rsid w:val="00F722B3"/>
    <w:rsid w:val="00F72E3A"/>
    <w:rsid w:val="00F7394C"/>
    <w:rsid w:val="00F73A45"/>
    <w:rsid w:val="00F73B5A"/>
    <w:rsid w:val="00F73EE9"/>
    <w:rsid w:val="00F7458B"/>
    <w:rsid w:val="00F74777"/>
    <w:rsid w:val="00F7478E"/>
    <w:rsid w:val="00F74BF5"/>
    <w:rsid w:val="00F74EC9"/>
    <w:rsid w:val="00F750E7"/>
    <w:rsid w:val="00F7555A"/>
    <w:rsid w:val="00F75A18"/>
    <w:rsid w:val="00F75D3E"/>
    <w:rsid w:val="00F76ACD"/>
    <w:rsid w:val="00F775E9"/>
    <w:rsid w:val="00F8096E"/>
    <w:rsid w:val="00F809B7"/>
    <w:rsid w:val="00F80B7E"/>
    <w:rsid w:val="00F83118"/>
    <w:rsid w:val="00F83811"/>
    <w:rsid w:val="00F8383D"/>
    <w:rsid w:val="00F83F45"/>
    <w:rsid w:val="00F84986"/>
    <w:rsid w:val="00F8663C"/>
    <w:rsid w:val="00F867C9"/>
    <w:rsid w:val="00F86ACF"/>
    <w:rsid w:val="00F875BC"/>
    <w:rsid w:val="00F87729"/>
    <w:rsid w:val="00F87852"/>
    <w:rsid w:val="00F87966"/>
    <w:rsid w:val="00F905DC"/>
    <w:rsid w:val="00F907FA"/>
    <w:rsid w:val="00F91091"/>
    <w:rsid w:val="00F92138"/>
    <w:rsid w:val="00F930AE"/>
    <w:rsid w:val="00F9351F"/>
    <w:rsid w:val="00F9398D"/>
    <w:rsid w:val="00F93A8F"/>
    <w:rsid w:val="00F93F44"/>
    <w:rsid w:val="00F94946"/>
    <w:rsid w:val="00F952AC"/>
    <w:rsid w:val="00F95E08"/>
    <w:rsid w:val="00F9626E"/>
    <w:rsid w:val="00F962F4"/>
    <w:rsid w:val="00F9687A"/>
    <w:rsid w:val="00FA19D3"/>
    <w:rsid w:val="00FA1C85"/>
    <w:rsid w:val="00FA1EF6"/>
    <w:rsid w:val="00FA1F09"/>
    <w:rsid w:val="00FA211C"/>
    <w:rsid w:val="00FA3AE2"/>
    <w:rsid w:val="00FA4006"/>
    <w:rsid w:val="00FA4B26"/>
    <w:rsid w:val="00FA52AB"/>
    <w:rsid w:val="00FA5910"/>
    <w:rsid w:val="00FA6140"/>
    <w:rsid w:val="00FA6449"/>
    <w:rsid w:val="00FA75EC"/>
    <w:rsid w:val="00FA77AB"/>
    <w:rsid w:val="00FA7847"/>
    <w:rsid w:val="00FA7E7D"/>
    <w:rsid w:val="00FA7F3D"/>
    <w:rsid w:val="00FB0010"/>
    <w:rsid w:val="00FB02E3"/>
    <w:rsid w:val="00FB0F97"/>
    <w:rsid w:val="00FB10B5"/>
    <w:rsid w:val="00FB1555"/>
    <w:rsid w:val="00FB1E23"/>
    <w:rsid w:val="00FB24C3"/>
    <w:rsid w:val="00FB2B18"/>
    <w:rsid w:val="00FB333F"/>
    <w:rsid w:val="00FB3DE8"/>
    <w:rsid w:val="00FB5675"/>
    <w:rsid w:val="00FB57FD"/>
    <w:rsid w:val="00FB5890"/>
    <w:rsid w:val="00FB631E"/>
    <w:rsid w:val="00FB637B"/>
    <w:rsid w:val="00FB66A3"/>
    <w:rsid w:val="00FB6B31"/>
    <w:rsid w:val="00FB6D7C"/>
    <w:rsid w:val="00FB71A0"/>
    <w:rsid w:val="00FB770B"/>
    <w:rsid w:val="00FC0289"/>
    <w:rsid w:val="00FC0C62"/>
    <w:rsid w:val="00FC0E98"/>
    <w:rsid w:val="00FC1E8B"/>
    <w:rsid w:val="00FC2154"/>
    <w:rsid w:val="00FC3B69"/>
    <w:rsid w:val="00FC4ECB"/>
    <w:rsid w:val="00FC75FD"/>
    <w:rsid w:val="00FC7F9F"/>
    <w:rsid w:val="00FD01CE"/>
    <w:rsid w:val="00FD2224"/>
    <w:rsid w:val="00FD477E"/>
    <w:rsid w:val="00FD5C70"/>
    <w:rsid w:val="00FD6DD6"/>
    <w:rsid w:val="00FD7000"/>
    <w:rsid w:val="00FD79AD"/>
    <w:rsid w:val="00FD79F4"/>
    <w:rsid w:val="00FD7A0A"/>
    <w:rsid w:val="00FD7B58"/>
    <w:rsid w:val="00FE049B"/>
    <w:rsid w:val="00FE0C94"/>
    <w:rsid w:val="00FE0DB7"/>
    <w:rsid w:val="00FE1AE3"/>
    <w:rsid w:val="00FE1DBD"/>
    <w:rsid w:val="00FE1E24"/>
    <w:rsid w:val="00FE25A8"/>
    <w:rsid w:val="00FE27DC"/>
    <w:rsid w:val="00FE3167"/>
    <w:rsid w:val="00FE3537"/>
    <w:rsid w:val="00FE366C"/>
    <w:rsid w:val="00FE4ED5"/>
    <w:rsid w:val="00FE5158"/>
    <w:rsid w:val="00FE6482"/>
    <w:rsid w:val="00FE6BA1"/>
    <w:rsid w:val="00FF01AF"/>
    <w:rsid w:val="00FF047D"/>
    <w:rsid w:val="00FF07FF"/>
    <w:rsid w:val="00FF0804"/>
    <w:rsid w:val="00FF0D71"/>
    <w:rsid w:val="00FF1914"/>
    <w:rsid w:val="00FF2B73"/>
    <w:rsid w:val="00FF33D5"/>
    <w:rsid w:val="00FF3451"/>
    <w:rsid w:val="00FF3B0D"/>
    <w:rsid w:val="00FF3FDD"/>
    <w:rsid w:val="00FF44B4"/>
    <w:rsid w:val="00FF4AF0"/>
    <w:rsid w:val="00FF4B70"/>
    <w:rsid w:val="00FF5360"/>
    <w:rsid w:val="00FF588E"/>
    <w:rsid w:val="00FF5C19"/>
    <w:rsid w:val="00FF71F5"/>
    <w:rsid w:val="00FF79EF"/>
    <w:rsid w:val="02E011F5"/>
    <w:rsid w:val="06FA711F"/>
    <w:rsid w:val="0A521221"/>
    <w:rsid w:val="1FADDB46"/>
    <w:rsid w:val="25F47EEF"/>
    <w:rsid w:val="26D0A512"/>
    <w:rsid w:val="30877794"/>
    <w:rsid w:val="312BFFA8"/>
    <w:rsid w:val="32299651"/>
    <w:rsid w:val="37F3E1E5"/>
    <w:rsid w:val="440B17B4"/>
    <w:rsid w:val="4A62F931"/>
    <w:rsid w:val="4C3FBC09"/>
    <w:rsid w:val="4F966C90"/>
    <w:rsid w:val="4FE4152A"/>
    <w:rsid w:val="524B1CC5"/>
    <w:rsid w:val="54856AC2"/>
    <w:rsid w:val="55C3C55D"/>
    <w:rsid w:val="5AF859D9"/>
    <w:rsid w:val="5D2A57DA"/>
    <w:rsid w:val="5E7CCC07"/>
    <w:rsid w:val="5EB7E8C5"/>
    <w:rsid w:val="62340425"/>
    <w:rsid w:val="643209B7"/>
    <w:rsid w:val="6CB414A8"/>
    <w:rsid w:val="6FA332A6"/>
    <w:rsid w:val="714C2651"/>
    <w:rsid w:val="7AF7F505"/>
    <w:rsid w:val="7D7749A1"/>
    <w:rsid w:val="7E9F3E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C5E684"/>
  <w15:chartTrackingRefBased/>
  <w15:docId w15:val="{B82E7006-A996-42EE-85EE-90F584F408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A4E2B"/>
    <w:rPr>
      <w:rFonts w:ascii="Arial Narrow" w:hAnsi="Arial Narrow"/>
    </w:rPr>
  </w:style>
  <w:style w:type="paragraph" w:styleId="Nadpis1">
    <w:name w:val="heading 1"/>
    <w:basedOn w:val="Normln"/>
    <w:next w:val="Normln"/>
    <w:link w:val="Nadpis1Char"/>
    <w:qFormat/>
    <w:rsid w:val="00644703"/>
    <w:pPr>
      <w:keepNext/>
      <w:numPr>
        <w:numId w:val="2"/>
      </w:numPr>
      <w:spacing w:after="60" w:line="240" w:lineRule="auto"/>
      <w:jc w:val="both"/>
      <w:outlineLvl w:val="0"/>
    </w:pPr>
    <w:rPr>
      <w:rFonts w:eastAsia="Times New Roman" w:cs="Times New Roman"/>
      <w:b/>
      <w:bCs/>
      <w:caps/>
      <w:sz w:val="32"/>
      <w:szCs w:val="36"/>
      <w:lang w:eastAsia="cs-CZ"/>
    </w:rPr>
  </w:style>
  <w:style w:type="paragraph" w:styleId="Nadpis2">
    <w:name w:val="heading 2"/>
    <w:basedOn w:val="Normln"/>
    <w:next w:val="Normln"/>
    <w:link w:val="Nadpis2Char"/>
    <w:autoRedefine/>
    <w:qFormat/>
    <w:rsid w:val="006A2FA0"/>
    <w:pPr>
      <w:keepNext/>
      <w:numPr>
        <w:ilvl w:val="1"/>
        <w:numId w:val="2"/>
      </w:numPr>
      <w:spacing w:after="60" w:line="240" w:lineRule="auto"/>
      <w:jc w:val="both"/>
      <w:outlineLvl w:val="1"/>
    </w:pPr>
    <w:rPr>
      <w:rFonts w:eastAsia="Times New Roman" w:cs="Times New Roman"/>
      <w:b/>
      <w:bCs/>
      <w:caps/>
      <w:sz w:val="28"/>
      <w:szCs w:val="24"/>
      <w:lang w:eastAsia="cs-CZ"/>
    </w:rPr>
  </w:style>
  <w:style w:type="paragraph" w:styleId="Nadpis3">
    <w:name w:val="heading 3"/>
    <w:basedOn w:val="Normln"/>
    <w:next w:val="Normln"/>
    <w:link w:val="Nadpis3Char"/>
    <w:qFormat/>
    <w:rsid w:val="00644703"/>
    <w:pPr>
      <w:keepNext/>
      <w:numPr>
        <w:ilvl w:val="2"/>
        <w:numId w:val="2"/>
      </w:numPr>
      <w:spacing w:after="60" w:line="240" w:lineRule="auto"/>
      <w:ind w:left="1571"/>
      <w:outlineLvl w:val="2"/>
    </w:pPr>
    <w:rPr>
      <w:rFonts w:eastAsia="Times New Roman" w:cs="Times New Roman"/>
      <w:b/>
      <w:caps/>
      <w:sz w:val="24"/>
      <w:szCs w:val="20"/>
      <w:lang w:eastAsia="cs-CZ"/>
    </w:rPr>
  </w:style>
  <w:style w:type="paragraph" w:styleId="Nadpis4">
    <w:name w:val="heading 4"/>
    <w:basedOn w:val="Normln"/>
    <w:next w:val="Normln"/>
    <w:link w:val="Nadpis4Char"/>
    <w:qFormat/>
    <w:rsid w:val="00644703"/>
    <w:pPr>
      <w:keepNext/>
      <w:numPr>
        <w:ilvl w:val="3"/>
        <w:numId w:val="2"/>
      </w:numPr>
      <w:spacing w:after="60" w:line="240" w:lineRule="auto"/>
      <w:jc w:val="both"/>
      <w:outlineLvl w:val="3"/>
    </w:pPr>
    <w:rPr>
      <w:rFonts w:eastAsia="Times New Roman" w:cs="Times New Roman"/>
      <w:b/>
      <w:bCs/>
      <w:caps/>
      <w:sz w:val="24"/>
      <w:szCs w:val="28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644703"/>
    <w:pPr>
      <w:numPr>
        <w:ilvl w:val="4"/>
        <w:numId w:val="2"/>
      </w:numPr>
      <w:spacing w:after="120" w:line="240" w:lineRule="auto"/>
      <w:jc w:val="both"/>
      <w:outlineLvl w:val="4"/>
    </w:pPr>
    <w:rPr>
      <w:rFonts w:eastAsia="Times New Roman" w:cs="Times New Roman"/>
      <w:b/>
      <w:bCs/>
      <w:i/>
      <w:iCs/>
      <w:caps/>
      <w:sz w:val="24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644703"/>
    <w:pPr>
      <w:numPr>
        <w:ilvl w:val="5"/>
        <w:numId w:val="2"/>
      </w:numPr>
      <w:spacing w:after="120" w:line="240" w:lineRule="auto"/>
      <w:jc w:val="both"/>
      <w:outlineLvl w:val="5"/>
    </w:pPr>
    <w:rPr>
      <w:rFonts w:eastAsia="Times New Roman" w:cs="Times New Roman"/>
      <w:b/>
      <w:bCs/>
      <w:i/>
      <w:cap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644703"/>
    <w:pPr>
      <w:keepNext/>
      <w:numPr>
        <w:ilvl w:val="6"/>
        <w:numId w:val="2"/>
      </w:numPr>
      <w:spacing w:after="120" w:line="240" w:lineRule="auto"/>
      <w:outlineLvl w:val="6"/>
    </w:pPr>
    <w:rPr>
      <w:rFonts w:eastAsia="Times New Roman" w:cs="Times New Roman"/>
      <w:caps/>
      <w:sz w:val="24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644703"/>
    <w:pPr>
      <w:numPr>
        <w:ilvl w:val="7"/>
        <w:numId w:val="2"/>
      </w:numPr>
      <w:spacing w:after="120" w:line="240" w:lineRule="auto"/>
      <w:jc w:val="both"/>
      <w:outlineLvl w:val="7"/>
    </w:pPr>
    <w:rPr>
      <w:rFonts w:eastAsia="Times New Roman" w:cs="Times New Roman"/>
      <w:i/>
      <w:iCs/>
      <w:cap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644703"/>
    <w:pPr>
      <w:numPr>
        <w:ilvl w:val="8"/>
        <w:numId w:val="2"/>
      </w:numPr>
      <w:spacing w:after="120" w:line="240" w:lineRule="auto"/>
      <w:jc w:val="both"/>
      <w:outlineLvl w:val="8"/>
    </w:pPr>
    <w:rPr>
      <w:rFonts w:eastAsia="Times New Roman" w:cs="Arial"/>
      <w:caps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644703"/>
    <w:rPr>
      <w:rFonts w:ascii="Arial Narrow" w:eastAsia="Times New Roman" w:hAnsi="Arial Narrow" w:cs="Times New Roman"/>
      <w:b/>
      <w:bCs/>
      <w:caps/>
      <w:sz w:val="32"/>
      <w:szCs w:val="36"/>
      <w:lang w:eastAsia="cs-CZ"/>
    </w:rPr>
  </w:style>
  <w:style w:type="character" w:customStyle="1" w:styleId="Nadpis2Char">
    <w:name w:val="Nadpis 2 Char"/>
    <w:basedOn w:val="Standardnpsmoodstavce"/>
    <w:link w:val="Nadpis2"/>
    <w:rsid w:val="006A2FA0"/>
    <w:rPr>
      <w:rFonts w:ascii="Arial Narrow" w:eastAsia="Times New Roman" w:hAnsi="Arial Narrow" w:cs="Times New Roman"/>
      <w:b/>
      <w:bCs/>
      <w:caps/>
      <w:sz w:val="28"/>
      <w:szCs w:val="24"/>
      <w:lang w:eastAsia="cs-CZ"/>
    </w:rPr>
  </w:style>
  <w:style w:type="character" w:customStyle="1" w:styleId="Nadpis4Char">
    <w:name w:val="Nadpis 4 Char"/>
    <w:basedOn w:val="Standardnpsmoodstavce"/>
    <w:link w:val="Nadpis4"/>
    <w:rsid w:val="00644703"/>
    <w:rPr>
      <w:rFonts w:ascii="Arial Narrow" w:eastAsia="Times New Roman" w:hAnsi="Arial Narrow" w:cs="Times New Roman"/>
      <w:b/>
      <w:bCs/>
      <w:caps/>
      <w:sz w:val="24"/>
      <w:szCs w:val="28"/>
      <w:lang w:eastAsia="cs-CZ"/>
    </w:rPr>
  </w:style>
  <w:style w:type="character" w:customStyle="1" w:styleId="Nadpis3Char">
    <w:name w:val="Nadpis 3 Char"/>
    <w:basedOn w:val="Standardnpsmoodstavce"/>
    <w:link w:val="Nadpis3"/>
    <w:rsid w:val="00644703"/>
    <w:rPr>
      <w:rFonts w:ascii="Arial Narrow" w:eastAsia="Times New Roman" w:hAnsi="Arial Narrow" w:cs="Times New Roman"/>
      <w:b/>
      <w:caps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644703"/>
    <w:rPr>
      <w:rFonts w:ascii="Arial Narrow" w:eastAsia="Times New Roman" w:hAnsi="Arial Narrow" w:cs="Times New Roman"/>
      <w:b/>
      <w:bCs/>
      <w:i/>
      <w:iCs/>
      <w:caps/>
      <w:sz w:val="24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644703"/>
    <w:rPr>
      <w:rFonts w:ascii="Arial Narrow" w:eastAsia="Times New Roman" w:hAnsi="Arial Narrow" w:cs="Times New Roman"/>
      <w:b/>
      <w:bCs/>
      <w:i/>
      <w:caps/>
      <w:lang w:eastAsia="cs-CZ"/>
    </w:rPr>
  </w:style>
  <w:style w:type="character" w:customStyle="1" w:styleId="Nadpis7Char">
    <w:name w:val="Nadpis 7 Char"/>
    <w:basedOn w:val="Standardnpsmoodstavce"/>
    <w:link w:val="Nadpis7"/>
    <w:rsid w:val="00644703"/>
    <w:rPr>
      <w:rFonts w:ascii="Arial Narrow" w:eastAsia="Times New Roman" w:hAnsi="Arial Narrow" w:cs="Times New Roman"/>
      <w:caps/>
      <w:sz w:val="24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644703"/>
    <w:rPr>
      <w:rFonts w:ascii="Arial Narrow" w:eastAsia="Times New Roman" w:hAnsi="Arial Narrow" w:cs="Times New Roman"/>
      <w:i/>
      <w:iCs/>
      <w:cap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644703"/>
    <w:rPr>
      <w:rFonts w:ascii="Arial Narrow" w:eastAsia="Times New Roman" w:hAnsi="Arial Narrow" w:cs="Arial"/>
      <w:caps/>
      <w:lang w:eastAsia="cs-CZ"/>
    </w:rPr>
  </w:style>
  <w:style w:type="paragraph" w:customStyle="1" w:styleId="Text">
    <w:name w:val="Text"/>
    <w:basedOn w:val="Normln"/>
    <w:link w:val="TextChar"/>
    <w:qFormat/>
    <w:rsid w:val="00644703"/>
    <w:pPr>
      <w:spacing w:after="60" w:line="240" w:lineRule="auto"/>
      <w:jc w:val="both"/>
    </w:pPr>
  </w:style>
  <w:style w:type="character" w:customStyle="1" w:styleId="TextChar">
    <w:name w:val="Text Char"/>
    <w:basedOn w:val="Standardnpsmoodstavce"/>
    <w:link w:val="Text"/>
    <w:rsid w:val="00644703"/>
    <w:rPr>
      <w:rFonts w:ascii="Arial Narrow" w:hAnsi="Arial Narrow"/>
    </w:rPr>
  </w:style>
  <w:style w:type="paragraph" w:styleId="Bezmezer">
    <w:name w:val="No Spacing"/>
    <w:aliases w:val="NADPIS"/>
    <w:uiPriority w:val="1"/>
    <w:qFormat/>
    <w:rsid w:val="009048AE"/>
    <w:pPr>
      <w:spacing w:after="0" w:line="240" w:lineRule="auto"/>
    </w:pPr>
    <w:rPr>
      <w:rFonts w:ascii="Arial Narrow" w:hAnsi="Arial Narrow"/>
      <w:color w:val="EE7219"/>
      <w:sz w:val="72"/>
    </w:rPr>
  </w:style>
  <w:style w:type="paragraph" w:styleId="Zhlav">
    <w:name w:val="header"/>
    <w:basedOn w:val="Normln"/>
    <w:link w:val="ZhlavChar"/>
    <w:uiPriority w:val="99"/>
    <w:unhideWhenUsed/>
    <w:rsid w:val="009355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35596"/>
  </w:style>
  <w:style w:type="paragraph" w:styleId="Zpat">
    <w:name w:val="footer"/>
    <w:basedOn w:val="Normln"/>
    <w:link w:val="ZpatChar"/>
    <w:uiPriority w:val="99"/>
    <w:unhideWhenUsed/>
    <w:rsid w:val="009355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35596"/>
  </w:style>
  <w:style w:type="paragraph" w:styleId="Odstavecseseznamem">
    <w:name w:val="List Paragraph"/>
    <w:aliases w:val="Nad,Odstavec cíl se seznamem,Odstavec se seznamem5,Odstavec_muj,Odrážky,Odstavec se seznamem a odrážkou,1 úroveň Odstavec se seznamem,List Paragraph (Czech Tourism),NAKIT List Paragraph,Reference List,s odrážkami"/>
    <w:basedOn w:val="Normln"/>
    <w:link w:val="OdstavecseseznamemChar"/>
    <w:uiPriority w:val="34"/>
    <w:qFormat/>
    <w:rsid w:val="00962491"/>
    <w:pPr>
      <w:ind w:left="720"/>
      <w:contextualSpacing/>
    </w:pPr>
  </w:style>
  <w:style w:type="table" w:styleId="Mkatabulky">
    <w:name w:val="Table Grid"/>
    <w:basedOn w:val="Normlntabulka"/>
    <w:uiPriority w:val="39"/>
    <w:rsid w:val="00D773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0D2616"/>
    <w:rPr>
      <w:color w:val="0563C1" w:themeColor="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1F1A24"/>
    <w:pPr>
      <w:keepLines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F5496" w:themeColor="accent1" w:themeShade="BF"/>
      <w:szCs w:val="32"/>
    </w:rPr>
  </w:style>
  <w:style w:type="paragraph" w:styleId="Obsah1">
    <w:name w:val="toc 1"/>
    <w:basedOn w:val="Normln"/>
    <w:next w:val="Normln"/>
    <w:autoRedefine/>
    <w:uiPriority w:val="39"/>
    <w:unhideWhenUsed/>
    <w:rsid w:val="001F1A24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1F1A24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1F1A24"/>
    <w:pPr>
      <w:spacing w:after="100"/>
      <w:ind w:left="440"/>
    </w:pPr>
  </w:style>
  <w:style w:type="paragraph" w:customStyle="1" w:styleId="DecimalAligned">
    <w:name w:val="Decimal Aligned"/>
    <w:basedOn w:val="Normln"/>
    <w:uiPriority w:val="40"/>
    <w:qFormat/>
    <w:rsid w:val="001668A7"/>
    <w:pPr>
      <w:tabs>
        <w:tab w:val="decimal" w:pos="360"/>
      </w:tabs>
      <w:spacing w:after="200" w:line="276" w:lineRule="auto"/>
    </w:pPr>
    <w:rPr>
      <w:rFonts w:asciiTheme="minorHAnsi" w:eastAsiaTheme="minorEastAsia" w:hAnsiTheme="minorHAnsi" w:cs="Times New Roman"/>
      <w:lang w:eastAsia="cs-CZ"/>
    </w:rPr>
  </w:style>
  <w:style w:type="paragraph" w:styleId="Textpoznpodarou">
    <w:name w:val="footnote text"/>
    <w:basedOn w:val="Normln"/>
    <w:link w:val="TextpoznpodarouChar"/>
    <w:uiPriority w:val="99"/>
    <w:unhideWhenUsed/>
    <w:rsid w:val="001668A7"/>
    <w:pPr>
      <w:spacing w:after="0" w:line="240" w:lineRule="auto"/>
    </w:pPr>
    <w:rPr>
      <w:rFonts w:asciiTheme="minorHAnsi" w:eastAsiaTheme="minorEastAsia" w:hAnsiTheme="minorHAnsi" w:cs="Times New Roman"/>
      <w:sz w:val="20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1668A7"/>
    <w:rPr>
      <w:rFonts w:eastAsiaTheme="minorEastAsia" w:cs="Times New Roman"/>
      <w:sz w:val="20"/>
      <w:szCs w:val="20"/>
      <w:lang w:eastAsia="cs-CZ"/>
    </w:rPr>
  </w:style>
  <w:style w:type="character" w:styleId="Zdraznnjemn">
    <w:name w:val="Subtle Emphasis"/>
    <w:basedOn w:val="Standardnpsmoodstavce"/>
    <w:uiPriority w:val="19"/>
    <w:qFormat/>
    <w:rsid w:val="001668A7"/>
    <w:rPr>
      <w:i/>
      <w:iCs/>
    </w:rPr>
  </w:style>
  <w:style w:type="table" w:styleId="Stednstnovn2zvraznn5">
    <w:name w:val="Medium Shading 2 Accent 5"/>
    <w:basedOn w:val="Normlntabulka"/>
    <w:uiPriority w:val="64"/>
    <w:rsid w:val="001668A7"/>
    <w:pPr>
      <w:spacing w:after="0" w:line="240" w:lineRule="auto"/>
    </w:pPr>
    <w:rPr>
      <w:rFonts w:eastAsiaTheme="minorEastAsia"/>
      <w:lang w:eastAsia="cs-CZ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customStyle="1" w:styleId="Odstavecseseznamem1">
    <w:name w:val="Odstavec se seznamem1"/>
    <w:basedOn w:val="Normln"/>
    <w:rsid w:val="00A04463"/>
    <w:pPr>
      <w:suppressAutoHyphens/>
      <w:ind w:left="720"/>
    </w:pPr>
    <w:rPr>
      <w:rFonts w:ascii="Calibri" w:eastAsia="SimSun" w:hAnsi="Calibri" w:cs="font350"/>
      <w:lang w:eastAsia="ar-SA"/>
    </w:rPr>
  </w:style>
  <w:style w:type="paragraph" w:customStyle="1" w:styleId="paragraph">
    <w:name w:val="paragraph"/>
    <w:basedOn w:val="Normln"/>
    <w:rsid w:val="00FF01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FF01AF"/>
  </w:style>
  <w:style w:type="character" w:customStyle="1" w:styleId="eop">
    <w:name w:val="eop"/>
    <w:basedOn w:val="Standardnpsmoodstavce"/>
    <w:rsid w:val="00FF01AF"/>
  </w:style>
  <w:style w:type="character" w:customStyle="1" w:styleId="spellingerror">
    <w:name w:val="spellingerror"/>
    <w:basedOn w:val="Standardnpsmoodstavce"/>
    <w:rsid w:val="00FF01AF"/>
  </w:style>
  <w:style w:type="character" w:customStyle="1" w:styleId="contextualspellingandgrammarerror">
    <w:name w:val="contextualspellingandgrammarerror"/>
    <w:basedOn w:val="Standardnpsmoodstavce"/>
    <w:rsid w:val="00FF01AF"/>
  </w:style>
  <w:style w:type="character" w:customStyle="1" w:styleId="pagebreaktextspan">
    <w:name w:val="pagebreaktextspan"/>
    <w:basedOn w:val="Standardnpsmoodstavce"/>
    <w:rsid w:val="00FF01AF"/>
  </w:style>
  <w:style w:type="paragraph" w:styleId="Textkomente">
    <w:name w:val="annotation text"/>
    <w:basedOn w:val="Normln"/>
    <w:link w:val="Textkomente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Pr>
      <w:rFonts w:ascii="Arial Narrow" w:hAnsi="Arial Narrow"/>
      <w:sz w:val="20"/>
      <w:szCs w:val="20"/>
    </w:rPr>
  </w:style>
  <w:style w:type="character" w:styleId="Odkaznakoment">
    <w:name w:val="annotation reference"/>
    <w:basedOn w:val="Standardnpsmoodstavce"/>
    <w:uiPriority w:val="99"/>
    <w:semiHidden/>
    <w:unhideWhenUsed/>
    <w:rPr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D77B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D77B4"/>
    <w:rPr>
      <w:rFonts w:ascii="Segoe UI" w:hAnsi="Segoe UI" w:cs="Segoe UI"/>
      <w:sz w:val="18"/>
      <w:szCs w:val="18"/>
    </w:rPr>
  </w:style>
  <w:style w:type="paragraph" w:styleId="Citt">
    <w:name w:val="Quote"/>
    <w:basedOn w:val="Normln"/>
    <w:next w:val="Normln"/>
    <w:link w:val="CittChar"/>
    <w:uiPriority w:val="29"/>
    <w:qFormat/>
    <w:rsid w:val="00E63DE8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E63DE8"/>
    <w:rPr>
      <w:rFonts w:ascii="Arial Narrow" w:hAnsi="Arial Narrow"/>
      <w:i/>
      <w:iCs/>
      <w:color w:val="404040" w:themeColor="text1" w:themeTint="BF"/>
    </w:rPr>
  </w:style>
  <w:style w:type="paragraph" w:customStyle="1" w:styleId="Default">
    <w:name w:val="Default"/>
    <w:rsid w:val="003E245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D13823"/>
    <w:rPr>
      <w:color w:val="605E5C"/>
      <w:shd w:val="clear" w:color="auto" w:fill="E1DFDD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13823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13823"/>
    <w:rPr>
      <w:rFonts w:ascii="Arial Narrow" w:hAnsi="Arial Narrow"/>
      <w:b/>
      <w:bCs/>
      <w:sz w:val="20"/>
      <w:szCs w:val="20"/>
    </w:rPr>
  </w:style>
  <w:style w:type="paragraph" w:styleId="Revize">
    <w:name w:val="Revision"/>
    <w:hidden/>
    <w:uiPriority w:val="99"/>
    <w:semiHidden/>
    <w:rsid w:val="00D13823"/>
    <w:pPr>
      <w:spacing w:after="0" w:line="240" w:lineRule="auto"/>
    </w:pPr>
    <w:rPr>
      <w:rFonts w:ascii="Arial Narrow" w:hAnsi="Arial Narrow"/>
    </w:rPr>
  </w:style>
  <w:style w:type="character" w:styleId="Sledovanodkaz">
    <w:name w:val="FollowedHyperlink"/>
    <w:basedOn w:val="Standardnpsmoodstavce"/>
    <w:uiPriority w:val="99"/>
    <w:semiHidden/>
    <w:unhideWhenUsed/>
    <w:rsid w:val="000C0CDF"/>
    <w:rPr>
      <w:color w:val="954F72" w:themeColor="followedHyperlink"/>
      <w:u w:val="single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7C4164"/>
    <w:rPr>
      <w:color w:val="605E5C"/>
      <w:shd w:val="clear" w:color="auto" w:fill="E1DFDD"/>
    </w:rPr>
  </w:style>
  <w:style w:type="character" w:customStyle="1" w:styleId="OdstavecseseznamemChar">
    <w:name w:val="Odstavec se seznamem Char"/>
    <w:aliases w:val="Nad Char,Odstavec cíl se seznamem Char,Odstavec se seznamem5 Char,Odstavec_muj Char,Odrážky Char,Odstavec se seznamem a odrážkou Char,1 úroveň Odstavec se seznamem Char,List Paragraph (Czech Tourism) Char,Reference List Char"/>
    <w:link w:val="Odstavecseseznamem"/>
    <w:uiPriority w:val="34"/>
    <w:qFormat/>
    <w:rsid w:val="009930F4"/>
    <w:rPr>
      <w:rFonts w:ascii="Arial Narrow" w:hAnsi="Arial Narrow"/>
    </w:rPr>
  </w:style>
  <w:style w:type="paragraph" w:styleId="Titulek">
    <w:name w:val="caption"/>
    <w:basedOn w:val="Normln"/>
    <w:next w:val="Normln"/>
    <w:uiPriority w:val="35"/>
    <w:unhideWhenUsed/>
    <w:qFormat/>
    <w:rsid w:val="00A86082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Nevyeenzmnka3">
    <w:name w:val="Nevyřešená zmínka3"/>
    <w:basedOn w:val="Standardnpsmoodstavce"/>
    <w:uiPriority w:val="99"/>
    <w:semiHidden/>
    <w:unhideWhenUsed/>
    <w:rsid w:val="00096F14"/>
    <w:rPr>
      <w:color w:val="605E5C"/>
      <w:shd w:val="clear" w:color="auto" w:fill="E1DFDD"/>
    </w:rPr>
  </w:style>
  <w:style w:type="character" w:customStyle="1" w:styleId="Nevyeenzmnka30">
    <w:name w:val="Nevyřešená zmínka3"/>
    <w:basedOn w:val="Standardnpsmoodstavce"/>
    <w:uiPriority w:val="99"/>
    <w:semiHidden/>
    <w:unhideWhenUsed/>
    <w:rsid w:val="00C56BC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3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390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68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916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984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904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223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957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127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5410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0136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3228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25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9396404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3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7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1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60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86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6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93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86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303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93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5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11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06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306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859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3326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06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4127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915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948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7181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983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535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992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355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463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634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579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062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691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3415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62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5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778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3333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691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856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09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278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07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08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69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46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79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6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840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88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04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5926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99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799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98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82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919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4137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31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0392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559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79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072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147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8669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6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43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487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122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384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02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78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507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89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38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358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087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7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130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06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786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654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08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13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00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36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5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880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46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61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519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787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67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516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342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64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950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3000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96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230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95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17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553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8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4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27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102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727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985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839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963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324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44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09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982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61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243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08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735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38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403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15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21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1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520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033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04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1791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881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790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69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917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19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04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1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8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612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254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638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28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56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35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678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086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227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5296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217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30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44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321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328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585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55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5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607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61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1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667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6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424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565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6302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930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18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765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647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306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77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0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5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466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012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85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5621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422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32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27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205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207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120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705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87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23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673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097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77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5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084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294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031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004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1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0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65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931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10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80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651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84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31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7290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582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368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7581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2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164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330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99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78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31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44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72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5548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621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8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856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3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402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86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4166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68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70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59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46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467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001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20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616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240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199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600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763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81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486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547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56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9019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319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676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5820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77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158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55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857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97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59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094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631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10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3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9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4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7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4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8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9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9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4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5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8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05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18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54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0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38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13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59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9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0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29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4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991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1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99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20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16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368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65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545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62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31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5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59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842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438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48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959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333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84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90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41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366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21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3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3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53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62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48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36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91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287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593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3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803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692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22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782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653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84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211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67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22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61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924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691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645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768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472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887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52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302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85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901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9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17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0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46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7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201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62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42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859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70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73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32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75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91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93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07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5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25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64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16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642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1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468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60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10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38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516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36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57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92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236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1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60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0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19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47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36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9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81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55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33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970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16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8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3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11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62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9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33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25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25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1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98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38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79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3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641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93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11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376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42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35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918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733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8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96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7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819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867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428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56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60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685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071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146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5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1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54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810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93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02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38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1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962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02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04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04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80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4695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diagramQuickStyle" Target="diagrams/quickStyle1.xml"/><Relationship Id="rId18" Type="http://schemas.openxmlformats.org/officeDocument/2006/relationships/diagramQuickStyle" Target="diagrams/quickStyle2.xml"/><Relationship Id="rId26" Type="http://schemas.openxmlformats.org/officeDocument/2006/relationships/hyperlink" Target="https://snim.czbim.org/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file:///C:\Users\monika.drobilova\AppData\Local\Microsoft\Windows\INetCache\Content.Outlook\IGR32H9M\Grafick&#225;" TargetMode="External"/><Relationship Id="rId7" Type="http://schemas.openxmlformats.org/officeDocument/2006/relationships/settings" Target="settings.xml"/><Relationship Id="rId12" Type="http://schemas.openxmlformats.org/officeDocument/2006/relationships/diagramLayout" Target="diagrams/layout1.xml"/><Relationship Id="rId17" Type="http://schemas.openxmlformats.org/officeDocument/2006/relationships/diagramLayout" Target="diagrams/layout2.xml"/><Relationship Id="rId25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diagramData" Target="diagrams/data2.xml"/><Relationship Id="rId20" Type="http://schemas.microsoft.com/office/2007/relationships/diagramDrawing" Target="diagrams/drawing2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diagramData" Target="diagrams/data1.xml"/><Relationship Id="rId24" Type="http://schemas.openxmlformats.org/officeDocument/2006/relationships/image" Target="media/image3.jpeg"/><Relationship Id="rId5" Type="http://schemas.openxmlformats.org/officeDocument/2006/relationships/numbering" Target="numbering.xml"/><Relationship Id="rId15" Type="http://schemas.microsoft.com/office/2007/relationships/diagramDrawing" Target="diagrams/drawing1.xml"/><Relationship Id="rId23" Type="http://schemas.openxmlformats.org/officeDocument/2006/relationships/image" Target="media/image2.jpeg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diagramColors" Target="diagrams/colors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diagramColors" Target="diagrams/colors1.xml"/><Relationship Id="rId22" Type="http://schemas.openxmlformats.org/officeDocument/2006/relationships/image" Target="media/image1.jp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0C0FC59-B027-433F-8544-7FF0FAE69464}" type="doc">
      <dgm:prSet loTypeId="urn:microsoft.com/office/officeart/2008/layout/NameandTitleOrganizationalChart" loCatId="hierarchy" qsTypeId="urn:microsoft.com/office/officeart/2005/8/quickstyle/simple3" qsCatId="simple" csTypeId="urn:microsoft.com/office/officeart/2005/8/colors/accent0_1" csCatId="mainScheme" phldr="1"/>
      <dgm:spPr/>
      <dgm:t>
        <a:bodyPr/>
        <a:lstStyle/>
        <a:p>
          <a:endParaRPr lang="cs-CZ"/>
        </a:p>
      </dgm:t>
    </dgm:pt>
    <dgm:pt modelId="{EAC986B7-BA5E-4D64-B4CF-D2B20295558B}">
      <dgm:prSet phldrT="[Text]" custT="1"/>
      <dgm:spPr/>
      <dgm:t>
        <a:bodyPr/>
        <a:lstStyle/>
        <a:p>
          <a:r>
            <a:rPr lang="cs-CZ" sz="1600" i="0">
              <a:latin typeface="Arial Narrow" panose="020B0606020202030204" pitchFamily="34" charset="0"/>
            </a:rPr>
            <a:t>Projektový manažer Zadavatele</a:t>
          </a:r>
        </a:p>
      </dgm:t>
    </dgm:pt>
    <dgm:pt modelId="{842374E7-F746-42E6-A828-936AFC33C37C}" type="parTrans" cxnId="{3D8972B2-5093-49BF-8B45-7257BA4AAE3A}">
      <dgm:prSet/>
      <dgm:spPr/>
      <dgm:t>
        <a:bodyPr/>
        <a:lstStyle/>
        <a:p>
          <a:endParaRPr lang="cs-CZ"/>
        </a:p>
      </dgm:t>
    </dgm:pt>
    <dgm:pt modelId="{2098083E-41E2-4878-852C-0D2834A1446E}" type="sibTrans" cxnId="{3D8972B2-5093-49BF-8B45-7257BA4AAE3A}">
      <dgm:prSet custT="1"/>
      <dgm:spPr/>
      <dgm:t>
        <a:bodyPr/>
        <a:lstStyle/>
        <a:p>
          <a:pPr algn="ctr"/>
          <a:r>
            <a:rPr lang="cs-CZ" sz="700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</a:p>
      </dgm:t>
    </dgm:pt>
    <dgm:pt modelId="{5013066E-A310-4E02-8AEC-81CA249AB737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BKP</a:t>
          </a:r>
        </a:p>
      </dgm:t>
    </dgm:pt>
    <dgm:pt modelId="{D69C0DC2-D59B-4E06-8B25-D4C381A579D5}" type="sibTrans" cxnId="{ED7F5928-3912-47A6-B824-BD6A223B0083}">
      <dgm:prSet/>
      <dgm:spPr/>
      <dgm:t>
        <a:bodyPr/>
        <a:lstStyle/>
        <a:p>
          <a:r>
            <a:rPr lang="cs-CZ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/>
        </a:p>
      </dgm:t>
    </dgm:pt>
    <dgm:pt modelId="{D79D9C7E-024C-4931-A642-F2EC6E3B6A76}" type="parTrans" cxnId="{ED7F5928-3912-47A6-B824-BD6A223B0083}">
      <dgm:prSet/>
      <dgm:spPr/>
      <dgm:t>
        <a:bodyPr/>
        <a:lstStyle/>
        <a:p>
          <a:endParaRPr lang="cs-CZ"/>
        </a:p>
      </dgm:t>
    </dgm:pt>
    <dgm:pt modelId="{07285BB1-1FAE-4827-BDC2-B8DBB3F7EB79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gm:t>
    </dgm:pt>
    <dgm:pt modelId="{81DBFF85-30A7-42DA-A45C-334FD1C5D992}" type="parTrans" cxnId="{3D4D5D1E-120C-47CA-9008-9F19982C0876}">
      <dgm:prSet/>
      <dgm:spPr/>
      <dgm:t>
        <a:bodyPr/>
        <a:lstStyle/>
        <a:p>
          <a:endParaRPr lang="cs-CZ"/>
        </a:p>
      </dgm:t>
    </dgm:pt>
    <dgm:pt modelId="{5E1134A3-EA82-48CB-8AE1-D181CD0FC159}" type="sibTrans" cxnId="{3D4D5D1E-120C-47CA-9008-9F19982C0876}">
      <dgm:prSet/>
      <dgm:spPr/>
      <dgm:t>
        <a:bodyPr/>
        <a:lstStyle/>
        <a:p>
          <a:r>
            <a:rPr lang="cs-CZ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/>
        </a:p>
      </dgm:t>
    </dgm:pt>
    <dgm:pt modelId="{77A08BAA-FF69-4B12-A501-293583C80897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gm:t>
    </dgm:pt>
    <dgm:pt modelId="{86F07353-88C0-4AF3-AFEE-D5964E274411}" type="parTrans" cxnId="{00121F36-8231-4073-ADC9-89AB639EF99B}">
      <dgm:prSet/>
      <dgm:spPr/>
      <dgm:t>
        <a:bodyPr/>
        <a:lstStyle/>
        <a:p>
          <a:endParaRPr lang="cs-CZ"/>
        </a:p>
      </dgm:t>
    </dgm:pt>
    <dgm:pt modelId="{9BAA6172-E27B-4CE7-8140-D281015A0711}" type="sibTrans" cxnId="{00121F36-8231-4073-ADC9-89AB639EF99B}">
      <dgm:prSet/>
      <dgm:spPr/>
      <dgm:t>
        <a:bodyPr/>
        <a:lstStyle/>
        <a:p>
          <a:r>
            <a:rPr lang="cs-CZ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/>
        </a:p>
      </dgm:t>
    </dgm:pt>
    <dgm:pt modelId="{9AC02E5D-349E-493B-834F-2423C1318588}">
      <dgm:prSet phldrT="[Text]" custT="1"/>
      <dgm:spPr/>
      <dgm:t>
        <a:bodyPr/>
        <a:lstStyle/>
        <a:p>
          <a:r>
            <a:rPr lang="cs-CZ" sz="1600" i="0">
              <a:latin typeface="Arial Narrow" panose="020B0606020202030204" pitchFamily="34" charset="0"/>
            </a:rPr>
            <a:t>BKI</a:t>
          </a:r>
        </a:p>
      </dgm:t>
    </dgm:pt>
    <dgm:pt modelId="{0E705BDB-AEE9-486A-8ED5-861722F538BA}" type="parTrans" cxnId="{DEA14D87-4938-4DB3-8F59-9498CC96F280}">
      <dgm:prSet/>
      <dgm:spPr/>
      <dgm:t>
        <a:bodyPr/>
        <a:lstStyle/>
        <a:p>
          <a:endParaRPr lang="cs-CZ"/>
        </a:p>
      </dgm:t>
    </dgm:pt>
    <dgm:pt modelId="{782ED8AF-26CE-47DF-8F6E-818920A9F54D}" type="sibTrans" cxnId="{DEA14D87-4938-4DB3-8F59-9498CC96F280}">
      <dgm:prSet/>
      <dgm:spPr/>
      <dgm:t>
        <a:bodyPr/>
        <a:lstStyle/>
        <a:p>
          <a:r>
            <a:rPr lang="cs-CZ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/>
        </a:p>
      </dgm:t>
    </dgm:pt>
    <dgm:pt modelId="{FE892C65-D9B6-4AB6-A475-B7D3B824DFE9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gm:t>
    </dgm:pt>
    <dgm:pt modelId="{7715C534-D03C-4C60-81A4-3F1DD9902A06}" type="parTrans" cxnId="{6405FA7E-07DC-4DF8-AD66-68EB718B347A}">
      <dgm:prSet/>
      <dgm:spPr/>
      <dgm:t>
        <a:bodyPr/>
        <a:lstStyle/>
        <a:p>
          <a:endParaRPr lang="cs-CZ"/>
        </a:p>
      </dgm:t>
    </dgm:pt>
    <dgm:pt modelId="{DDD4B326-CE6C-4DE6-9C8C-9DA0ECC2409F}" type="sibTrans" cxnId="{6405FA7E-07DC-4DF8-AD66-68EB718B347A}">
      <dgm:prSet/>
      <dgm:spPr/>
      <dgm:t>
        <a:bodyPr/>
        <a:lstStyle/>
        <a:p>
          <a:r>
            <a:rPr lang="cs-CZ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/>
        </a:p>
      </dgm:t>
    </dgm:pt>
    <dgm:pt modelId="{ECE15AC2-79E9-4497-869D-BE81685EF805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Správce CDE</a:t>
          </a:r>
        </a:p>
      </dgm:t>
    </dgm:pt>
    <dgm:pt modelId="{2625175E-0439-449D-98CB-218ABD0179C8}" type="parTrans" cxnId="{FE15D730-5DDA-43ED-BB36-F98DB58B0417}">
      <dgm:prSet/>
      <dgm:spPr/>
      <dgm:t>
        <a:bodyPr/>
        <a:lstStyle/>
        <a:p>
          <a:endParaRPr lang="cs-CZ"/>
        </a:p>
      </dgm:t>
    </dgm:pt>
    <dgm:pt modelId="{C0C7222A-2F6E-4A44-8344-56683B0028D1}" type="sibTrans" cxnId="{FE15D730-5DDA-43ED-BB36-F98DB58B0417}">
      <dgm:prSet/>
      <dgm:spPr/>
      <dgm:t>
        <a:bodyPr/>
        <a:lstStyle/>
        <a:p>
          <a:endParaRPr lang="cs-CZ"/>
        </a:p>
      </dgm:t>
    </dgm:pt>
    <dgm:pt modelId="{2B46FAC6-6A8D-4AC1-9784-1AD8B0B0A37E}">
      <dgm:prSet phldrT="[Text]" custT="1"/>
      <dgm:spPr/>
      <dgm:t>
        <a:bodyPr/>
        <a:lstStyle/>
        <a:p>
          <a:endParaRPr lang="cs-CZ" sz="1600">
            <a:solidFill>
              <a:sysClr val="windowText" lastClr="000000"/>
            </a:solidFill>
            <a:latin typeface="Arial Narrow" panose="020B0606020202030204" pitchFamily="34" charset="0"/>
          </a:endParaRPr>
        </a:p>
      </dgm:t>
    </dgm:pt>
    <dgm:pt modelId="{FBFC3E83-F389-4B8E-8892-D27D5E558E2A}" type="parTrans" cxnId="{B7E73FC2-E609-4B25-B45D-54B455F5E429}">
      <dgm:prSet/>
      <dgm:spPr/>
      <dgm:t>
        <a:bodyPr/>
        <a:lstStyle/>
        <a:p>
          <a:endParaRPr lang="cs-CZ"/>
        </a:p>
      </dgm:t>
    </dgm:pt>
    <dgm:pt modelId="{D7CF760F-94B8-4C1E-BD52-7BB8310E0334}" type="sibTrans" cxnId="{B7E73FC2-E609-4B25-B45D-54B455F5E429}">
      <dgm:prSet/>
      <dgm:spPr/>
      <dgm:t>
        <a:bodyPr/>
        <a:lstStyle/>
        <a:p>
          <a:endParaRPr lang="cs-CZ"/>
        </a:p>
      </dgm:t>
    </dgm:pt>
    <dgm:pt modelId="{4390C11E-8083-477E-8986-D8525763D9E6}" type="pres">
      <dgm:prSet presAssocID="{90C0FC59-B027-433F-8544-7FF0FAE69464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cs-CZ"/>
        </a:p>
      </dgm:t>
    </dgm:pt>
    <dgm:pt modelId="{9564156E-96FE-4FFD-9064-4CAE9990EB6D}" type="pres">
      <dgm:prSet presAssocID="{EAC986B7-BA5E-4D64-B4CF-D2B20295558B}" presName="hierRoot1" presStyleCnt="0">
        <dgm:presLayoutVars>
          <dgm:hierBranch val="init"/>
        </dgm:presLayoutVars>
      </dgm:prSet>
      <dgm:spPr/>
    </dgm:pt>
    <dgm:pt modelId="{93E99554-650F-403E-9B22-0246CF108FF9}" type="pres">
      <dgm:prSet presAssocID="{EAC986B7-BA5E-4D64-B4CF-D2B20295558B}" presName="rootComposite1" presStyleCnt="0"/>
      <dgm:spPr/>
    </dgm:pt>
    <dgm:pt modelId="{A00501C4-3C79-4463-8A3C-F027153B4456}" type="pres">
      <dgm:prSet presAssocID="{EAC986B7-BA5E-4D64-B4CF-D2B20295558B}" presName="rootText1" presStyleLbl="node0" presStyleIdx="0" presStyleCnt="2" custScaleX="165990" custScaleY="216341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B2E1FC0B-C0EA-4C17-8370-444B531606BA}" type="pres">
      <dgm:prSet presAssocID="{EAC986B7-BA5E-4D64-B4CF-D2B20295558B}" presName="titleText1" presStyleLbl="fgAcc0" presStyleIdx="0" presStyleCnt="2" custLinFactY="87878" custLinFactNeighborX="35673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986BE48D-FC4D-4FCB-AB75-923AAE66CA3C}" type="pres">
      <dgm:prSet presAssocID="{EAC986B7-BA5E-4D64-B4CF-D2B20295558B}" presName="rootConnector1" presStyleLbl="node1" presStyleIdx="0" presStyleCnt="6"/>
      <dgm:spPr/>
      <dgm:t>
        <a:bodyPr/>
        <a:lstStyle/>
        <a:p>
          <a:endParaRPr lang="cs-CZ"/>
        </a:p>
      </dgm:t>
    </dgm:pt>
    <dgm:pt modelId="{4B8ECB4B-35BF-44EF-9F5C-C284AE58D409}" type="pres">
      <dgm:prSet presAssocID="{EAC986B7-BA5E-4D64-B4CF-D2B20295558B}" presName="hierChild2" presStyleCnt="0"/>
      <dgm:spPr/>
    </dgm:pt>
    <dgm:pt modelId="{2CE5E7FF-9098-447A-996A-D26C7CEFEB2A}" type="pres">
      <dgm:prSet presAssocID="{0E705BDB-AEE9-486A-8ED5-861722F538BA}" presName="Name37" presStyleLbl="parChTrans1D2" presStyleIdx="0" presStyleCnt="1"/>
      <dgm:spPr/>
      <dgm:t>
        <a:bodyPr/>
        <a:lstStyle/>
        <a:p>
          <a:endParaRPr lang="cs-CZ"/>
        </a:p>
      </dgm:t>
    </dgm:pt>
    <dgm:pt modelId="{22D25A41-A56C-4ACC-9E0B-D305702DE1A3}" type="pres">
      <dgm:prSet presAssocID="{9AC02E5D-349E-493B-834F-2423C1318588}" presName="hierRoot2" presStyleCnt="0">
        <dgm:presLayoutVars>
          <dgm:hierBranch val="init"/>
        </dgm:presLayoutVars>
      </dgm:prSet>
      <dgm:spPr/>
    </dgm:pt>
    <dgm:pt modelId="{5F29FB34-E9EF-4DEC-956A-636B57AD843F}" type="pres">
      <dgm:prSet presAssocID="{9AC02E5D-349E-493B-834F-2423C1318588}" presName="rootComposite" presStyleCnt="0"/>
      <dgm:spPr/>
    </dgm:pt>
    <dgm:pt modelId="{022933CB-7686-49FD-97E8-CBA10D298206}" type="pres">
      <dgm:prSet presAssocID="{9AC02E5D-349E-493B-834F-2423C1318588}" presName="rootText" presStyleLbl="node1" presStyleIdx="0" presStyleCnt="6" custScaleX="151689" custScaleY="218636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20AF995F-B123-4BB5-A90E-F1696242A9C0}" type="pres">
      <dgm:prSet presAssocID="{9AC02E5D-349E-493B-834F-2423C1318588}" presName="titleText2" presStyleLbl="fgAcc1" presStyleIdx="0" presStyleCnt="6" custLinFactY="46725" custLinFactNeighborX="19861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9582774F-E809-4561-A336-E708879F4A51}" type="pres">
      <dgm:prSet presAssocID="{9AC02E5D-349E-493B-834F-2423C1318588}" presName="rootConnector" presStyleLbl="node2" presStyleIdx="0" presStyleCnt="0"/>
      <dgm:spPr/>
      <dgm:t>
        <a:bodyPr/>
        <a:lstStyle/>
        <a:p>
          <a:endParaRPr lang="cs-CZ"/>
        </a:p>
      </dgm:t>
    </dgm:pt>
    <dgm:pt modelId="{CBE3F777-32F8-4BDD-8E1A-E37FD7C535B2}" type="pres">
      <dgm:prSet presAssocID="{9AC02E5D-349E-493B-834F-2423C1318588}" presName="hierChild4" presStyleCnt="0"/>
      <dgm:spPr/>
    </dgm:pt>
    <dgm:pt modelId="{4587C426-81CB-4FF6-8A83-23E485D52908}" type="pres">
      <dgm:prSet presAssocID="{D79D9C7E-024C-4931-A642-F2EC6E3B6A76}" presName="Name37" presStyleLbl="parChTrans1D3" presStyleIdx="0" presStyleCnt="1"/>
      <dgm:spPr/>
      <dgm:t>
        <a:bodyPr/>
        <a:lstStyle/>
        <a:p>
          <a:endParaRPr lang="cs-CZ"/>
        </a:p>
      </dgm:t>
    </dgm:pt>
    <dgm:pt modelId="{F7E73E74-EFDA-4A4C-80A1-013A2C410B80}" type="pres">
      <dgm:prSet presAssocID="{5013066E-A310-4E02-8AEC-81CA249AB737}" presName="hierRoot2" presStyleCnt="0">
        <dgm:presLayoutVars>
          <dgm:hierBranch val="init"/>
        </dgm:presLayoutVars>
      </dgm:prSet>
      <dgm:spPr/>
    </dgm:pt>
    <dgm:pt modelId="{4E019545-752F-4659-A4C6-487F62691B24}" type="pres">
      <dgm:prSet presAssocID="{5013066E-A310-4E02-8AEC-81CA249AB737}" presName="rootComposite" presStyleCnt="0"/>
      <dgm:spPr/>
    </dgm:pt>
    <dgm:pt modelId="{63D951B5-2716-4AF9-80EB-EF0FC52CC88C}" type="pres">
      <dgm:prSet presAssocID="{5013066E-A310-4E02-8AEC-81CA249AB737}" presName="rootText" presStyleLbl="node1" presStyleIdx="1" presStyleCnt="6" custScaleX="133173" custScaleY="209159" custLinFactNeighborX="5958" custLinFactNeighborY="-5754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27BDA86B-713F-4383-BAD5-893F1620E195}" type="pres">
      <dgm:prSet presAssocID="{5013066E-A310-4E02-8AEC-81CA249AB737}" presName="titleText2" presStyleLbl="fgAcc1" presStyleIdx="1" presStyleCnt="6" custLinFactY="20832" custLinFactNeighborX="21516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8363AF61-322B-413F-9446-1D47952AC5B8}" type="pres">
      <dgm:prSet presAssocID="{5013066E-A310-4E02-8AEC-81CA249AB737}" presName="rootConnector" presStyleLbl="node3" presStyleIdx="0" presStyleCnt="0"/>
      <dgm:spPr/>
      <dgm:t>
        <a:bodyPr/>
        <a:lstStyle/>
        <a:p>
          <a:endParaRPr lang="cs-CZ"/>
        </a:p>
      </dgm:t>
    </dgm:pt>
    <dgm:pt modelId="{1A59356A-A52F-40D1-A1CE-E4F880775B10}" type="pres">
      <dgm:prSet presAssocID="{5013066E-A310-4E02-8AEC-81CA249AB737}" presName="hierChild4" presStyleCnt="0"/>
      <dgm:spPr/>
    </dgm:pt>
    <dgm:pt modelId="{8347AA14-2F6E-46EE-93BD-B78FFAD563CD}" type="pres">
      <dgm:prSet presAssocID="{FBFC3E83-F389-4B8E-8892-D27D5E558E2A}" presName="Name37" presStyleLbl="parChTrans1D4" presStyleIdx="0" presStyleCnt="4"/>
      <dgm:spPr/>
      <dgm:t>
        <a:bodyPr/>
        <a:lstStyle/>
        <a:p>
          <a:endParaRPr lang="cs-CZ"/>
        </a:p>
      </dgm:t>
    </dgm:pt>
    <dgm:pt modelId="{F99321A8-311D-4D17-B99E-C54868C3DD0F}" type="pres">
      <dgm:prSet presAssocID="{2B46FAC6-6A8D-4AC1-9784-1AD8B0B0A37E}" presName="hierRoot2" presStyleCnt="0">
        <dgm:presLayoutVars>
          <dgm:hierBranch val="init"/>
        </dgm:presLayoutVars>
      </dgm:prSet>
      <dgm:spPr/>
    </dgm:pt>
    <dgm:pt modelId="{B1ACAC83-DA3C-4876-9E24-D895620950A3}" type="pres">
      <dgm:prSet presAssocID="{2B46FAC6-6A8D-4AC1-9784-1AD8B0B0A37E}" presName="rootComposite" presStyleCnt="0"/>
      <dgm:spPr/>
    </dgm:pt>
    <dgm:pt modelId="{11B61E36-8547-4F4D-84DC-BE4368740D70}" type="pres">
      <dgm:prSet presAssocID="{2B46FAC6-6A8D-4AC1-9784-1AD8B0B0A37E}" presName="rootText" presStyleLbl="node1" presStyleIdx="2" presStyleCnt="6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38B33614-3A84-4064-92C4-3738946D7D73}" type="pres">
      <dgm:prSet presAssocID="{2B46FAC6-6A8D-4AC1-9784-1AD8B0B0A37E}" presName="titleText2" presStyleLbl="fgAcc1" presStyleIdx="2" presStyleCnt="6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6B7EB681-BC4D-4E98-B828-C4F5CE740374}" type="pres">
      <dgm:prSet presAssocID="{2B46FAC6-6A8D-4AC1-9784-1AD8B0B0A37E}" presName="rootConnector" presStyleLbl="node4" presStyleIdx="0" presStyleCnt="0"/>
      <dgm:spPr/>
      <dgm:t>
        <a:bodyPr/>
        <a:lstStyle/>
        <a:p>
          <a:endParaRPr lang="cs-CZ"/>
        </a:p>
      </dgm:t>
    </dgm:pt>
    <dgm:pt modelId="{7606E096-50D2-4016-AA8A-3A9C2DDC79C5}" type="pres">
      <dgm:prSet presAssocID="{2B46FAC6-6A8D-4AC1-9784-1AD8B0B0A37E}" presName="hierChild4" presStyleCnt="0"/>
      <dgm:spPr/>
    </dgm:pt>
    <dgm:pt modelId="{3FE30C4D-E052-40EA-903C-3E14DF06E735}" type="pres">
      <dgm:prSet presAssocID="{81DBFF85-30A7-42DA-A45C-334FD1C5D992}" presName="Name37" presStyleLbl="parChTrans1D4" presStyleIdx="1" presStyleCnt="4"/>
      <dgm:spPr/>
      <dgm:t>
        <a:bodyPr/>
        <a:lstStyle/>
        <a:p>
          <a:endParaRPr lang="cs-CZ"/>
        </a:p>
      </dgm:t>
    </dgm:pt>
    <dgm:pt modelId="{71F58986-8B2F-4D8E-B9EC-AC054350A433}" type="pres">
      <dgm:prSet presAssocID="{07285BB1-1FAE-4827-BDC2-B8DBB3F7EB79}" presName="hierRoot2" presStyleCnt="0">
        <dgm:presLayoutVars>
          <dgm:hierBranch val="init"/>
        </dgm:presLayoutVars>
      </dgm:prSet>
      <dgm:spPr/>
    </dgm:pt>
    <dgm:pt modelId="{8CF36316-5226-4CBF-9E5B-61AD61071766}" type="pres">
      <dgm:prSet presAssocID="{07285BB1-1FAE-4827-BDC2-B8DBB3F7EB79}" presName="rootComposite" presStyleCnt="0"/>
      <dgm:spPr/>
    </dgm:pt>
    <dgm:pt modelId="{8067E871-72DE-4DA8-BD88-CF5C9A975C46}" type="pres">
      <dgm:prSet presAssocID="{07285BB1-1FAE-4827-BDC2-B8DBB3F7EB79}" presName="rootText" presStyleLbl="node1" presStyleIdx="3" presStyleCnt="6" custScaleX="124145" custScaleY="159850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FB0F08AE-4079-4881-A1CF-B008E12FF941}" type="pres">
      <dgm:prSet presAssocID="{07285BB1-1FAE-4827-BDC2-B8DBB3F7EB79}" presName="titleText2" presStyleLbl="fgAcc1" presStyleIdx="3" presStyleCnt="6" custLinFactNeighborY="93818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9CCDF022-680E-4AC7-9FA9-4CF8D82836CE}" type="pres">
      <dgm:prSet presAssocID="{07285BB1-1FAE-4827-BDC2-B8DBB3F7EB79}" presName="rootConnector" presStyleLbl="node4" presStyleIdx="0" presStyleCnt="0"/>
      <dgm:spPr/>
      <dgm:t>
        <a:bodyPr/>
        <a:lstStyle/>
        <a:p>
          <a:endParaRPr lang="cs-CZ"/>
        </a:p>
      </dgm:t>
    </dgm:pt>
    <dgm:pt modelId="{69F74F86-08DF-47A3-BCAA-389CDDD2C14A}" type="pres">
      <dgm:prSet presAssocID="{07285BB1-1FAE-4827-BDC2-B8DBB3F7EB79}" presName="hierChild4" presStyleCnt="0"/>
      <dgm:spPr/>
    </dgm:pt>
    <dgm:pt modelId="{7DE9932E-BD9D-4912-B52E-A0BD07DA0CB0}" type="pres">
      <dgm:prSet presAssocID="{07285BB1-1FAE-4827-BDC2-B8DBB3F7EB79}" presName="hierChild5" presStyleCnt="0"/>
      <dgm:spPr/>
    </dgm:pt>
    <dgm:pt modelId="{630EA685-7B17-493A-BB1B-4D4E9C7D7D9A}" type="pres">
      <dgm:prSet presAssocID="{2B46FAC6-6A8D-4AC1-9784-1AD8B0B0A37E}" presName="hierChild5" presStyleCnt="0"/>
      <dgm:spPr/>
    </dgm:pt>
    <dgm:pt modelId="{B13922A0-7ED2-4864-A87B-6F941200C18D}" type="pres">
      <dgm:prSet presAssocID="{7715C534-D03C-4C60-81A4-3F1DD9902A06}" presName="Name37" presStyleLbl="parChTrans1D4" presStyleIdx="2" presStyleCnt="4"/>
      <dgm:spPr/>
      <dgm:t>
        <a:bodyPr/>
        <a:lstStyle/>
        <a:p>
          <a:endParaRPr lang="cs-CZ"/>
        </a:p>
      </dgm:t>
    </dgm:pt>
    <dgm:pt modelId="{F3B17A41-C41F-4506-B75D-F519C5603A37}" type="pres">
      <dgm:prSet presAssocID="{FE892C65-D9B6-4AB6-A475-B7D3B824DFE9}" presName="hierRoot2" presStyleCnt="0">
        <dgm:presLayoutVars>
          <dgm:hierBranch val="init"/>
        </dgm:presLayoutVars>
      </dgm:prSet>
      <dgm:spPr/>
    </dgm:pt>
    <dgm:pt modelId="{4C4C1106-47D6-46A1-AB7B-6A5A061EDB5E}" type="pres">
      <dgm:prSet presAssocID="{FE892C65-D9B6-4AB6-A475-B7D3B824DFE9}" presName="rootComposite" presStyleCnt="0"/>
      <dgm:spPr/>
    </dgm:pt>
    <dgm:pt modelId="{C42C95EA-D540-4D42-9B5D-C190B6F244B5}" type="pres">
      <dgm:prSet presAssocID="{FE892C65-D9B6-4AB6-A475-B7D3B824DFE9}" presName="rootText" presStyleLbl="node1" presStyleIdx="4" presStyleCnt="6" custScaleX="133971" custScaleY="172502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AFF046D1-2B7E-4DA2-8057-5D11690A1CEA}" type="pres">
      <dgm:prSet presAssocID="{FE892C65-D9B6-4AB6-A475-B7D3B824DFE9}" presName="titleText2" presStyleLbl="fgAcc1" presStyleIdx="4" presStyleCnt="6" custLinFactY="14613" custLinFactNeighborX="10989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F6DAB613-73D1-43BB-ACBB-82A4D0690404}" type="pres">
      <dgm:prSet presAssocID="{FE892C65-D9B6-4AB6-A475-B7D3B824DFE9}" presName="rootConnector" presStyleLbl="node4" presStyleIdx="0" presStyleCnt="0"/>
      <dgm:spPr/>
      <dgm:t>
        <a:bodyPr/>
        <a:lstStyle/>
        <a:p>
          <a:endParaRPr lang="cs-CZ"/>
        </a:p>
      </dgm:t>
    </dgm:pt>
    <dgm:pt modelId="{7C9F9F16-B874-4CCC-98AF-E2BEC432E925}" type="pres">
      <dgm:prSet presAssocID="{FE892C65-D9B6-4AB6-A475-B7D3B824DFE9}" presName="hierChild4" presStyleCnt="0"/>
      <dgm:spPr/>
    </dgm:pt>
    <dgm:pt modelId="{44486DAA-6133-46DD-A76B-A2607D381FF0}" type="pres">
      <dgm:prSet presAssocID="{FE892C65-D9B6-4AB6-A475-B7D3B824DFE9}" presName="hierChild5" presStyleCnt="0"/>
      <dgm:spPr/>
    </dgm:pt>
    <dgm:pt modelId="{59092C8A-F6A8-4F1E-A402-18C469702C7F}" type="pres">
      <dgm:prSet presAssocID="{86F07353-88C0-4AF3-AFEE-D5964E274411}" presName="Name37" presStyleLbl="parChTrans1D4" presStyleIdx="3" presStyleCnt="4"/>
      <dgm:spPr/>
      <dgm:t>
        <a:bodyPr/>
        <a:lstStyle/>
        <a:p>
          <a:endParaRPr lang="cs-CZ"/>
        </a:p>
      </dgm:t>
    </dgm:pt>
    <dgm:pt modelId="{13F3A859-56DC-4D44-8A23-AAE13FDA9A8E}" type="pres">
      <dgm:prSet presAssocID="{77A08BAA-FF69-4B12-A501-293583C80897}" presName="hierRoot2" presStyleCnt="0">
        <dgm:presLayoutVars>
          <dgm:hierBranch val="init"/>
        </dgm:presLayoutVars>
      </dgm:prSet>
      <dgm:spPr/>
    </dgm:pt>
    <dgm:pt modelId="{27A836FF-815C-4660-B4C8-A0F454EE9AC0}" type="pres">
      <dgm:prSet presAssocID="{77A08BAA-FF69-4B12-A501-293583C80897}" presName="rootComposite" presStyleCnt="0"/>
      <dgm:spPr/>
    </dgm:pt>
    <dgm:pt modelId="{C56BBD71-1C71-4E46-B3FF-D506387F727E}" type="pres">
      <dgm:prSet presAssocID="{77A08BAA-FF69-4B12-A501-293583C80897}" presName="rootText" presStyleLbl="node1" presStyleIdx="5" presStyleCnt="6" custScaleX="125265" custScaleY="161293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44AE230C-4393-4667-B93C-928C0B75C3FD}" type="pres">
      <dgm:prSet presAssocID="{77A08BAA-FF69-4B12-A501-293583C80897}" presName="titleText2" presStyleLbl="fgAcc1" presStyleIdx="5" presStyleCnt="6" custLinFactY="3731" custLinFactNeighborX="7459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8FDFE9AA-8A0D-4BAE-8D71-444E11272A40}" type="pres">
      <dgm:prSet presAssocID="{77A08BAA-FF69-4B12-A501-293583C80897}" presName="rootConnector" presStyleLbl="node4" presStyleIdx="0" presStyleCnt="0"/>
      <dgm:spPr/>
      <dgm:t>
        <a:bodyPr/>
        <a:lstStyle/>
        <a:p>
          <a:endParaRPr lang="cs-CZ"/>
        </a:p>
      </dgm:t>
    </dgm:pt>
    <dgm:pt modelId="{7112AE40-12DD-422B-8923-EA05F40971A6}" type="pres">
      <dgm:prSet presAssocID="{77A08BAA-FF69-4B12-A501-293583C80897}" presName="hierChild4" presStyleCnt="0"/>
      <dgm:spPr/>
    </dgm:pt>
    <dgm:pt modelId="{F5EC4D32-4760-4726-9291-D509C14A9F25}" type="pres">
      <dgm:prSet presAssocID="{77A08BAA-FF69-4B12-A501-293583C80897}" presName="hierChild5" presStyleCnt="0"/>
      <dgm:spPr/>
    </dgm:pt>
    <dgm:pt modelId="{897B6B70-26B7-4060-AF0F-3FAAAD522E51}" type="pres">
      <dgm:prSet presAssocID="{5013066E-A310-4E02-8AEC-81CA249AB737}" presName="hierChild5" presStyleCnt="0"/>
      <dgm:spPr/>
    </dgm:pt>
    <dgm:pt modelId="{835CD076-1ED7-4349-8DDC-07A751E61EAB}" type="pres">
      <dgm:prSet presAssocID="{9AC02E5D-349E-493B-834F-2423C1318588}" presName="hierChild5" presStyleCnt="0"/>
      <dgm:spPr/>
    </dgm:pt>
    <dgm:pt modelId="{A7DB8334-D824-4F0C-9DCC-A60A2B3A8423}" type="pres">
      <dgm:prSet presAssocID="{EAC986B7-BA5E-4D64-B4CF-D2B20295558B}" presName="hierChild3" presStyleCnt="0"/>
      <dgm:spPr/>
    </dgm:pt>
    <dgm:pt modelId="{B10EAEEA-6270-45E7-93D6-FCB61F62EFFA}" type="pres">
      <dgm:prSet presAssocID="{ECE15AC2-79E9-4497-869D-BE81685EF805}" presName="hierRoot1" presStyleCnt="0">
        <dgm:presLayoutVars>
          <dgm:hierBranch val="init"/>
        </dgm:presLayoutVars>
      </dgm:prSet>
      <dgm:spPr/>
    </dgm:pt>
    <dgm:pt modelId="{78D99FD4-D487-4A65-84A4-1DA9BD146570}" type="pres">
      <dgm:prSet presAssocID="{ECE15AC2-79E9-4497-869D-BE81685EF805}" presName="rootComposite1" presStyleCnt="0"/>
      <dgm:spPr/>
    </dgm:pt>
    <dgm:pt modelId="{8020BBC2-D5ED-4F1A-842D-933FFECBFE2A}" type="pres">
      <dgm:prSet presAssocID="{ECE15AC2-79E9-4497-869D-BE81685EF805}" presName="rootText1" presStyleLbl="node0" presStyleIdx="1" presStyleCnt="2" custScaleX="169335" custScaleY="196418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EDD42D68-FDC0-4077-B6F5-D53BDF91BC4A}" type="pres">
      <dgm:prSet presAssocID="{ECE15AC2-79E9-4497-869D-BE81685EF805}" presName="titleText1" presStyleLbl="fgAcc0" presStyleIdx="1" presStyleCnt="2" custLinFactY="63987" custLinFactNeighborX="26481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99C0FA84-EF09-45FC-A7CD-E9A1391A09E1}" type="pres">
      <dgm:prSet presAssocID="{ECE15AC2-79E9-4497-869D-BE81685EF805}" presName="rootConnector1" presStyleLbl="node1" presStyleIdx="5" presStyleCnt="6"/>
      <dgm:spPr/>
      <dgm:t>
        <a:bodyPr/>
        <a:lstStyle/>
        <a:p>
          <a:endParaRPr lang="cs-CZ"/>
        </a:p>
      </dgm:t>
    </dgm:pt>
    <dgm:pt modelId="{AB716DCC-4FE9-4D54-8068-3339FC3ABBF5}" type="pres">
      <dgm:prSet presAssocID="{ECE15AC2-79E9-4497-869D-BE81685EF805}" presName="hierChild2" presStyleCnt="0"/>
      <dgm:spPr/>
    </dgm:pt>
    <dgm:pt modelId="{CC268200-61D0-430B-9457-71EBA7E1A4F0}" type="pres">
      <dgm:prSet presAssocID="{ECE15AC2-79E9-4497-869D-BE81685EF805}" presName="hierChild3" presStyleCnt="0"/>
      <dgm:spPr/>
    </dgm:pt>
  </dgm:ptLst>
  <dgm:cxnLst>
    <dgm:cxn modelId="{9A98493E-ED09-4C55-9587-580ACB5F5753}" type="presOf" srcId="{0E705BDB-AEE9-486A-8ED5-861722F538BA}" destId="{2CE5E7FF-9098-447A-996A-D26C7CEFEB2A}" srcOrd="0" destOrd="0" presId="urn:microsoft.com/office/officeart/2008/layout/NameandTitleOrganizationalChart"/>
    <dgm:cxn modelId="{3D4D5D1E-120C-47CA-9008-9F19982C0876}" srcId="{2B46FAC6-6A8D-4AC1-9784-1AD8B0B0A37E}" destId="{07285BB1-1FAE-4827-BDC2-B8DBB3F7EB79}" srcOrd="0" destOrd="0" parTransId="{81DBFF85-30A7-42DA-A45C-334FD1C5D992}" sibTransId="{5E1134A3-EA82-48CB-8AE1-D181CD0FC159}"/>
    <dgm:cxn modelId="{E125211E-372F-4A4B-A47B-A77621C99BBE}" type="presOf" srcId="{2B46FAC6-6A8D-4AC1-9784-1AD8B0B0A37E}" destId="{6B7EB681-BC4D-4E98-B828-C4F5CE740374}" srcOrd="1" destOrd="0" presId="urn:microsoft.com/office/officeart/2008/layout/NameandTitleOrganizationalChart"/>
    <dgm:cxn modelId="{ED7F5928-3912-47A6-B824-BD6A223B0083}" srcId="{9AC02E5D-349E-493B-834F-2423C1318588}" destId="{5013066E-A310-4E02-8AEC-81CA249AB737}" srcOrd="0" destOrd="0" parTransId="{D79D9C7E-024C-4931-A642-F2EC6E3B6A76}" sibTransId="{D69C0DC2-D59B-4E06-8B25-D4C381A579D5}"/>
    <dgm:cxn modelId="{A31CED15-BB0D-402C-A1C4-8E934E362C2F}" type="presOf" srcId="{2B46FAC6-6A8D-4AC1-9784-1AD8B0B0A37E}" destId="{11B61E36-8547-4F4D-84DC-BE4368740D70}" srcOrd="0" destOrd="0" presId="urn:microsoft.com/office/officeart/2008/layout/NameandTitleOrganizationalChart"/>
    <dgm:cxn modelId="{D004E7D0-7A7B-4AEE-A235-C7D0466D4EDF}" type="presOf" srcId="{90C0FC59-B027-433F-8544-7FF0FAE69464}" destId="{4390C11E-8083-477E-8986-D8525763D9E6}" srcOrd="0" destOrd="0" presId="urn:microsoft.com/office/officeart/2008/layout/NameandTitleOrganizationalChart"/>
    <dgm:cxn modelId="{19716592-F8BB-473F-AD80-B44FC1BD2253}" type="presOf" srcId="{D69C0DC2-D59B-4E06-8B25-D4C381A579D5}" destId="{27BDA86B-713F-4383-BAD5-893F1620E195}" srcOrd="0" destOrd="0" presId="urn:microsoft.com/office/officeart/2008/layout/NameandTitleOrganizationalChart"/>
    <dgm:cxn modelId="{85EFCCC8-FB39-4E10-818E-AC925AF1B16A}" type="presOf" srcId="{7715C534-D03C-4C60-81A4-3F1DD9902A06}" destId="{B13922A0-7ED2-4864-A87B-6F941200C18D}" srcOrd="0" destOrd="0" presId="urn:microsoft.com/office/officeart/2008/layout/NameandTitleOrganizationalChart"/>
    <dgm:cxn modelId="{00121F36-8231-4073-ADC9-89AB639EF99B}" srcId="{5013066E-A310-4E02-8AEC-81CA249AB737}" destId="{77A08BAA-FF69-4B12-A501-293583C80897}" srcOrd="2" destOrd="0" parTransId="{86F07353-88C0-4AF3-AFEE-D5964E274411}" sibTransId="{9BAA6172-E27B-4CE7-8140-D281015A0711}"/>
    <dgm:cxn modelId="{ABCA9F44-B5C0-4BB2-B90E-1CF58A6B6FE5}" type="presOf" srcId="{86F07353-88C0-4AF3-AFEE-D5964E274411}" destId="{59092C8A-F6A8-4F1E-A402-18C469702C7F}" srcOrd="0" destOrd="0" presId="urn:microsoft.com/office/officeart/2008/layout/NameandTitleOrganizationalChart"/>
    <dgm:cxn modelId="{B3E2ABF2-3F5F-4D49-B998-90F17CF18AD2}" type="presOf" srcId="{EAC986B7-BA5E-4D64-B4CF-D2B20295558B}" destId="{986BE48D-FC4D-4FCB-AB75-923AAE66CA3C}" srcOrd="1" destOrd="0" presId="urn:microsoft.com/office/officeart/2008/layout/NameandTitleOrganizationalChart"/>
    <dgm:cxn modelId="{581160D6-756D-49B6-AB21-A82D841DA44F}" type="presOf" srcId="{782ED8AF-26CE-47DF-8F6E-818920A9F54D}" destId="{20AF995F-B123-4BB5-A90E-F1696242A9C0}" srcOrd="0" destOrd="0" presId="urn:microsoft.com/office/officeart/2008/layout/NameandTitleOrganizationalChart"/>
    <dgm:cxn modelId="{DEA14D87-4938-4DB3-8F59-9498CC96F280}" srcId="{EAC986B7-BA5E-4D64-B4CF-D2B20295558B}" destId="{9AC02E5D-349E-493B-834F-2423C1318588}" srcOrd="0" destOrd="0" parTransId="{0E705BDB-AEE9-486A-8ED5-861722F538BA}" sibTransId="{782ED8AF-26CE-47DF-8F6E-818920A9F54D}"/>
    <dgm:cxn modelId="{6405FA7E-07DC-4DF8-AD66-68EB718B347A}" srcId="{5013066E-A310-4E02-8AEC-81CA249AB737}" destId="{FE892C65-D9B6-4AB6-A475-B7D3B824DFE9}" srcOrd="1" destOrd="0" parTransId="{7715C534-D03C-4C60-81A4-3F1DD9902A06}" sibTransId="{DDD4B326-CE6C-4DE6-9C8C-9DA0ECC2409F}"/>
    <dgm:cxn modelId="{C7C92F7F-23C7-4D5D-8CA5-8CEBA1C275A2}" type="presOf" srcId="{5E1134A3-EA82-48CB-8AE1-D181CD0FC159}" destId="{FB0F08AE-4079-4881-A1CF-B008E12FF941}" srcOrd="0" destOrd="0" presId="urn:microsoft.com/office/officeart/2008/layout/NameandTitleOrganizationalChart"/>
    <dgm:cxn modelId="{507F0F63-8948-4A58-A2C6-862532A9C4CB}" type="presOf" srcId="{ECE15AC2-79E9-4497-869D-BE81685EF805}" destId="{8020BBC2-D5ED-4F1A-842D-933FFECBFE2A}" srcOrd="0" destOrd="0" presId="urn:microsoft.com/office/officeart/2008/layout/NameandTitleOrganizationalChart"/>
    <dgm:cxn modelId="{1502BE0A-0755-4C4E-B4AF-DE4F2D849193}" type="presOf" srcId="{9AC02E5D-349E-493B-834F-2423C1318588}" destId="{022933CB-7686-49FD-97E8-CBA10D298206}" srcOrd="0" destOrd="0" presId="urn:microsoft.com/office/officeart/2008/layout/NameandTitleOrganizationalChart"/>
    <dgm:cxn modelId="{CE9BF109-0548-42FB-870C-E3021C4DD325}" type="presOf" srcId="{9BAA6172-E27B-4CE7-8140-D281015A0711}" destId="{44AE230C-4393-4667-B93C-928C0B75C3FD}" srcOrd="0" destOrd="0" presId="urn:microsoft.com/office/officeart/2008/layout/NameandTitleOrganizationalChart"/>
    <dgm:cxn modelId="{B7E73FC2-E609-4B25-B45D-54B455F5E429}" srcId="{5013066E-A310-4E02-8AEC-81CA249AB737}" destId="{2B46FAC6-6A8D-4AC1-9784-1AD8B0B0A37E}" srcOrd="0" destOrd="0" parTransId="{FBFC3E83-F389-4B8E-8892-D27D5E558E2A}" sibTransId="{D7CF760F-94B8-4C1E-BD52-7BB8310E0334}"/>
    <dgm:cxn modelId="{FE15D730-5DDA-43ED-BB36-F98DB58B0417}" srcId="{90C0FC59-B027-433F-8544-7FF0FAE69464}" destId="{ECE15AC2-79E9-4497-869D-BE81685EF805}" srcOrd="1" destOrd="0" parTransId="{2625175E-0439-449D-98CB-218ABD0179C8}" sibTransId="{C0C7222A-2F6E-4A44-8344-56683B0028D1}"/>
    <dgm:cxn modelId="{E0100419-5445-499E-9C9D-716CAF5360A5}" type="presOf" srcId="{5013066E-A310-4E02-8AEC-81CA249AB737}" destId="{63D951B5-2716-4AF9-80EB-EF0FC52CC88C}" srcOrd="0" destOrd="0" presId="urn:microsoft.com/office/officeart/2008/layout/NameandTitleOrganizationalChart"/>
    <dgm:cxn modelId="{C5C7D436-E4B4-495E-9105-3AFAEA24D3DD}" type="presOf" srcId="{81DBFF85-30A7-42DA-A45C-334FD1C5D992}" destId="{3FE30C4D-E052-40EA-903C-3E14DF06E735}" srcOrd="0" destOrd="0" presId="urn:microsoft.com/office/officeart/2008/layout/NameandTitleOrganizationalChart"/>
    <dgm:cxn modelId="{8F1386A5-6470-4072-A8B8-8D5A30E58580}" type="presOf" srcId="{77A08BAA-FF69-4B12-A501-293583C80897}" destId="{8FDFE9AA-8A0D-4BAE-8D71-444E11272A40}" srcOrd="1" destOrd="0" presId="urn:microsoft.com/office/officeart/2008/layout/NameandTitleOrganizationalChart"/>
    <dgm:cxn modelId="{6E862A79-52F8-4DAE-AA79-58028FC48F8C}" type="presOf" srcId="{2098083E-41E2-4878-852C-0D2834A1446E}" destId="{B2E1FC0B-C0EA-4C17-8370-444B531606BA}" srcOrd="0" destOrd="0" presId="urn:microsoft.com/office/officeart/2008/layout/NameandTitleOrganizationalChart"/>
    <dgm:cxn modelId="{2247133D-1A7F-46E3-8EE5-354275F92BB5}" type="presOf" srcId="{FE892C65-D9B6-4AB6-A475-B7D3B824DFE9}" destId="{C42C95EA-D540-4D42-9B5D-C190B6F244B5}" srcOrd="0" destOrd="0" presId="urn:microsoft.com/office/officeart/2008/layout/NameandTitleOrganizationalChart"/>
    <dgm:cxn modelId="{C25A90A5-1DFF-4C02-AC79-4E84A3EC162C}" type="presOf" srcId="{77A08BAA-FF69-4B12-A501-293583C80897}" destId="{C56BBD71-1C71-4E46-B3FF-D506387F727E}" srcOrd="0" destOrd="0" presId="urn:microsoft.com/office/officeart/2008/layout/NameandTitleOrganizationalChart"/>
    <dgm:cxn modelId="{3D8972B2-5093-49BF-8B45-7257BA4AAE3A}" srcId="{90C0FC59-B027-433F-8544-7FF0FAE69464}" destId="{EAC986B7-BA5E-4D64-B4CF-D2B20295558B}" srcOrd="0" destOrd="0" parTransId="{842374E7-F746-42E6-A828-936AFC33C37C}" sibTransId="{2098083E-41E2-4878-852C-0D2834A1446E}"/>
    <dgm:cxn modelId="{07F2FFE0-D003-4435-BEC7-1A0F3ECDEF6A}" type="presOf" srcId="{ECE15AC2-79E9-4497-869D-BE81685EF805}" destId="{99C0FA84-EF09-45FC-A7CD-E9A1391A09E1}" srcOrd="1" destOrd="0" presId="urn:microsoft.com/office/officeart/2008/layout/NameandTitleOrganizationalChart"/>
    <dgm:cxn modelId="{7002FC7C-14DA-45E2-B065-59C0C45BADE1}" type="presOf" srcId="{07285BB1-1FAE-4827-BDC2-B8DBB3F7EB79}" destId="{8067E871-72DE-4DA8-BD88-CF5C9A975C46}" srcOrd="0" destOrd="0" presId="urn:microsoft.com/office/officeart/2008/layout/NameandTitleOrganizationalChart"/>
    <dgm:cxn modelId="{7FB13501-EF40-4006-94E6-C1A310A8CC18}" type="presOf" srcId="{C0C7222A-2F6E-4A44-8344-56683B0028D1}" destId="{EDD42D68-FDC0-4077-B6F5-D53BDF91BC4A}" srcOrd="0" destOrd="0" presId="urn:microsoft.com/office/officeart/2008/layout/NameandTitleOrganizationalChart"/>
    <dgm:cxn modelId="{45E3E699-973F-421A-8E5A-4EF142371F76}" type="presOf" srcId="{07285BB1-1FAE-4827-BDC2-B8DBB3F7EB79}" destId="{9CCDF022-680E-4AC7-9FA9-4CF8D82836CE}" srcOrd="1" destOrd="0" presId="urn:microsoft.com/office/officeart/2008/layout/NameandTitleOrganizationalChart"/>
    <dgm:cxn modelId="{901F64D1-DAC6-475D-BF48-E748BAA8188F}" type="presOf" srcId="{5013066E-A310-4E02-8AEC-81CA249AB737}" destId="{8363AF61-322B-413F-9446-1D47952AC5B8}" srcOrd="1" destOrd="0" presId="urn:microsoft.com/office/officeart/2008/layout/NameandTitleOrganizationalChart"/>
    <dgm:cxn modelId="{7134B571-EFA9-4F63-8C60-9C0FBCAE4019}" type="presOf" srcId="{FE892C65-D9B6-4AB6-A475-B7D3B824DFE9}" destId="{F6DAB613-73D1-43BB-ACBB-82A4D0690404}" srcOrd="1" destOrd="0" presId="urn:microsoft.com/office/officeart/2008/layout/NameandTitleOrganizationalChart"/>
    <dgm:cxn modelId="{701EABF3-6746-4A40-B5BA-8C32D07A27F8}" type="presOf" srcId="{D79D9C7E-024C-4931-A642-F2EC6E3B6A76}" destId="{4587C426-81CB-4FF6-8A83-23E485D52908}" srcOrd="0" destOrd="0" presId="urn:microsoft.com/office/officeart/2008/layout/NameandTitleOrganizationalChart"/>
    <dgm:cxn modelId="{285E4044-4E03-4F1B-9970-889A9A9E171D}" type="presOf" srcId="{FBFC3E83-F389-4B8E-8892-D27D5E558E2A}" destId="{8347AA14-2F6E-46EE-93BD-B78FFAD563CD}" srcOrd="0" destOrd="0" presId="urn:microsoft.com/office/officeart/2008/layout/NameandTitleOrganizationalChart"/>
    <dgm:cxn modelId="{AACC55A0-4813-4740-8276-1E97FC13C347}" type="presOf" srcId="{D7CF760F-94B8-4C1E-BD52-7BB8310E0334}" destId="{38B33614-3A84-4064-92C4-3738946D7D73}" srcOrd="0" destOrd="0" presId="urn:microsoft.com/office/officeart/2008/layout/NameandTitleOrganizationalChart"/>
    <dgm:cxn modelId="{5DA8AC90-6D45-4BE2-975C-C70B3517FC6A}" type="presOf" srcId="{DDD4B326-CE6C-4DE6-9C8C-9DA0ECC2409F}" destId="{AFF046D1-2B7E-4DA2-8057-5D11690A1CEA}" srcOrd="0" destOrd="0" presId="urn:microsoft.com/office/officeart/2008/layout/NameandTitleOrganizationalChart"/>
    <dgm:cxn modelId="{E41F2C12-2A81-46A2-A506-452A7D44CEAB}" type="presOf" srcId="{EAC986B7-BA5E-4D64-B4CF-D2B20295558B}" destId="{A00501C4-3C79-4463-8A3C-F027153B4456}" srcOrd="0" destOrd="0" presId="urn:microsoft.com/office/officeart/2008/layout/NameandTitleOrganizationalChart"/>
    <dgm:cxn modelId="{D7C14CB3-CA90-4D5F-8D97-C7EB321FCB0A}" type="presOf" srcId="{9AC02E5D-349E-493B-834F-2423C1318588}" destId="{9582774F-E809-4561-A336-E708879F4A51}" srcOrd="1" destOrd="0" presId="urn:microsoft.com/office/officeart/2008/layout/NameandTitleOrganizationalChart"/>
    <dgm:cxn modelId="{28B605F5-EF44-41B6-9E33-09726C0CF08F}" type="presParOf" srcId="{4390C11E-8083-477E-8986-D8525763D9E6}" destId="{9564156E-96FE-4FFD-9064-4CAE9990EB6D}" srcOrd="0" destOrd="0" presId="urn:microsoft.com/office/officeart/2008/layout/NameandTitleOrganizationalChart"/>
    <dgm:cxn modelId="{6442C238-BC6B-4F77-984B-67354E09BFE1}" type="presParOf" srcId="{9564156E-96FE-4FFD-9064-4CAE9990EB6D}" destId="{93E99554-650F-403E-9B22-0246CF108FF9}" srcOrd="0" destOrd="0" presId="urn:microsoft.com/office/officeart/2008/layout/NameandTitleOrganizationalChart"/>
    <dgm:cxn modelId="{77CEF8A9-44C5-4B8C-B3B8-20784361FF77}" type="presParOf" srcId="{93E99554-650F-403E-9B22-0246CF108FF9}" destId="{A00501C4-3C79-4463-8A3C-F027153B4456}" srcOrd="0" destOrd="0" presId="urn:microsoft.com/office/officeart/2008/layout/NameandTitleOrganizationalChart"/>
    <dgm:cxn modelId="{FFE54F5B-CF32-4679-9189-EF6B0F4ACC0B}" type="presParOf" srcId="{93E99554-650F-403E-9B22-0246CF108FF9}" destId="{B2E1FC0B-C0EA-4C17-8370-444B531606BA}" srcOrd="1" destOrd="0" presId="urn:microsoft.com/office/officeart/2008/layout/NameandTitleOrganizationalChart"/>
    <dgm:cxn modelId="{2788B366-9EAE-45CC-BFAE-918E4A6E21F1}" type="presParOf" srcId="{93E99554-650F-403E-9B22-0246CF108FF9}" destId="{986BE48D-FC4D-4FCB-AB75-923AAE66CA3C}" srcOrd="2" destOrd="0" presId="urn:microsoft.com/office/officeart/2008/layout/NameandTitleOrganizationalChart"/>
    <dgm:cxn modelId="{C6BA89DD-7366-457F-BF7A-20DBE89F7FD0}" type="presParOf" srcId="{9564156E-96FE-4FFD-9064-4CAE9990EB6D}" destId="{4B8ECB4B-35BF-44EF-9F5C-C284AE58D409}" srcOrd="1" destOrd="0" presId="urn:microsoft.com/office/officeart/2008/layout/NameandTitleOrganizationalChart"/>
    <dgm:cxn modelId="{0FDA81CC-7150-4004-879F-A5B91C2C5AE8}" type="presParOf" srcId="{4B8ECB4B-35BF-44EF-9F5C-C284AE58D409}" destId="{2CE5E7FF-9098-447A-996A-D26C7CEFEB2A}" srcOrd="0" destOrd="0" presId="urn:microsoft.com/office/officeart/2008/layout/NameandTitleOrganizationalChart"/>
    <dgm:cxn modelId="{EE04EA59-F47C-4E8E-861A-D726E7E846AA}" type="presParOf" srcId="{4B8ECB4B-35BF-44EF-9F5C-C284AE58D409}" destId="{22D25A41-A56C-4ACC-9E0B-D305702DE1A3}" srcOrd="1" destOrd="0" presId="urn:microsoft.com/office/officeart/2008/layout/NameandTitleOrganizationalChart"/>
    <dgm:cxn modelId="{3BFBBCF0-E761-4F2E-8EB8-C2B9EBA97086}" type="presParOf" srcId="{22D25A41-A56C-4ACC-9E0B-D305702DE1A3}" destId="{5F29FB34-E9EF-4DEC-956A-636B57AD843F}" srcOrd="0" destOrd="0" presId="urn:microsoft.com/office/officeart/2008/layout/NameandTitleOrganizationalChart"/>
    <dgm:cxn modelId="{4EABD14D-8C2F-40F0-B10E-958E66D0ECF2}" type="presParOf" srcId="{5F29FB34-E9EF-4DEC-956A-636B57AD843F}" destId="{022933CB-7686-49FD-97E8-CBA10D298206}" srcOrd="0" destOrd="0" presId="urn:microsoft.com/office/officeart/2008/layout/NameandTitleOrganizationalChart"/>
    <dgm:cxn modelId="{58BD80F6-49B0-4212-8190-ECFD2349C4C3}" type="presParOf" srcId="{5F29FB34-E9EF-4DEC-956A-636B57AD843F}" destId="{20AF995F-B123-4BB5-A90E-F1696242A9C0}" srcOrd="1" destOrd="0" presId="urn:microsoft.com/office/officeart/2008/layout/NameandTitleOrganizationalChart"/>
    <dgm:cxn modelId="{A001D1DB-4CEC-4DA9-ABDD-088CA8E841C6}" type="presParOf" srcId="{5F29FB34-E9EF-4DEC-956A-636B57AD843F}" destId="{9582774F-E809-4561-A336-E708879F4A51}" srcOrd="2" destOrd="0" presId="urn:microsoft.com/office/officeart/2008/layout/NameandTitleOrganizationalChart"/>
    <dgm:cxn modelId="{F23FB5A5-867A-4D97-BAAE-552D087AF4B2}" type="presParOf" srcId="{22D25A41-A56C-4ACC-9E0B-D305702DE1A3}" destId="{CBE3F777-32F8-4BDD-8E1A-E37FD7C535B2}" srcOrd="1" destOrd="0" presId="urn:microsoft.com/office/officeart/2008/layout/NameandTitleOrganizationalChart"/>
    <dgm:cxn modelId="{F3C4FD0F-473A-4F10-B9C0-8A9123A65D73}" type="presParOf" srcId="{CBE3F777-32F8-4BDD-8E1A-E37FD7C535B2}" destId="{4587C426-81CB-4FF6-8A83-23E485D52908}" srcOrd="0" destOrd="0" presId="urn:microsoft.com/office/officeart/2008/layout/NameandTitleOrganizationalChart"/>
    <dgm:cxn modelId="{9E55D669-F1E9-44DA-AD45-3A6AEBAD0B85}" type="presParOf" srcId="{CBE3F777-32F8-4BDD-8E1A-E37FD7C535B2}" destId="{F7E73E74-EFDA-4A4C-80A1-013A2C410B80}" srcOrd="1" destOrd="0" presId="urn:microsoft.com/office/officeart/2008/layout/NameandTitleOrganizationalChart"/>
    <dgm:cxn modelId="{BD82FEE1-E967-4FFC-87CA-5B5E44DFED28}" type="presParOf" srcId="{F7E73E74-EFDA-4A4C-80A1-013A2C410B80}" destId="{4E019545-752F-4659-A4C6-487F62691B24}" srcOrd="0" destOrd="0" presId="urn:microsoft.com/office/officeart/2008/layout/NameandTitleOrganizationalChart"/>
    <dgm:cxn modelId="{262A5FF4-91B2-462E-BDB9-C277EB9BBD81}" type="presParOf" srcId="{4E019545-752F-4659-A4C6-487F62691B24}" destId="{63D951B5-2716-4AF9-80EB-EF0FC52CC88C}" srcOrd="0" destOrd="0" presId="urn:microsoft.com/office/officeart/2008/layout/NameandTitleOrganizationalChart"/>
    <dgm:cxn modelId="{C520E2C0-032F-4D36-AA9B-F460A4BB8F5F}" type="presParOf" srcId="{4E019545-752F-4659-A4C6-487F62691B24}" destId="{27BDA86B-713F-4383-BAD5-893F1620E195}" srcOrd="1" destOrd="0" presId="urn:microsoft.com/office/officeart/2008/layout/NameandTitleOrganizationalChart"/>
    <dgm:cxn modelId="{8726E8DD-16FE-4EC6-B28D-D003E501D425}" type="presParOf" srcId="{4E019545-752F-4659-A4C6-487F62691B24}" destId="{8363AF61-322B-413F-9446-1D47952AC5B8}" srcOrd="2" destOrd="0" presId="urn:microsoft.com/office/officeart/2008/layout/NameandTitleOrganizationalChart"/>
    <dgm:cxn modelId="{F2FCDAA1-4F87-4A1E-9690-FE91EB1C4FCD}" type="presParOf" srcId="{F7E73E74-EFDA-4A4C-80A1-013A2C410B80}" destId="{1A59356A-A52F-40D1-A1CE-E4F880775B10}" srcOrd="1" destOrd="0" presId="urn:microsoft.com/office/officeart/2008/layout/NameandTitleOrganizationalChart"/>
    <dgm:cxn modelId="{F2F07B0B-91F5-4535-93D4-299A7A94698A}" type="presParOf" srcId="{1A59356A-A52F-40D1-A1CE-E4F880775B10}" destId="{8347AA14-2F6E-46EE-93BD-B78FFAD563CD}" srcOrd="0" destOrd="0" presId="urn:microsoft.com/office/officeart/2008/layout/NameandTitleOrganizationalChart"/>
    <dgm:cxn modelId="{AA45B952-4D41-4456-A254-3928F04EB09A}" type="presParOf" srcId="{1A59356A-A52F-40D1-A1CE-E4F880775B10}" destId="{F99321A8-311D-4D17-B99E-C54868C3DD0F}" srcOrd="1" destOrd="0" presId="urn:microsoft.com/office/officeart/2008/layout/NameandTitleOrganizationalChart"/>
    <dgm:cxn modelId="{915C1134-3FC1-43B5-865A-AAE1794B3D54}" type="presParOf" srcId="{F99321A8-311D-4D17-B99E-C54868C3DD0F}" destId="{B1ACAC83-DA3C-4876-9E24-D895620950A3}" srcOrd="0" destOrd="0" presId="urn:microsoft.com/office/officeart/2008/layout/NameandTitleOrganizationalChart"/>
    <dgm:cxn modelId="{76E3D131-5111-4FFB-98F4-38CE468CE65D}" type="presParOf" srcId="{B1ACAC83-DA3C-4876-9E24-D895620950A3}" destId="{11B61E36-8547-4F4D-84DC-BE4368740D70}" srcOrd="0" destOrd="0" presId="urn:microsoft.com/office/officeart/2008/layout/NameandTitleOrganizationalChart"/>
    <dgm:cxn modelId="{07EBFA62-72BB-431F-9478-D8E4D0349698}" type="presParOf" srcId="{B1ACAC83-DA3C-4876-9E24-D895620950A3}" destId="{38B33614-3A84-4064-92C4-3738946D7D73}" srcOrd="1" destOrd="0" presId="urn:microsoft.com/office/officeart/2008/layout/NameandTitleOrganizationalChart"/>
    <dgm:cxn modelId="{91118982-04B8-491B-BF5B-F25AB2E71B77}" type="presParOf" srcId="{B1ACAC83-DA3C-4876-9E24-D895620950A3}" destId="{6B7EB681-BC4D-4E98-B828-C4F5CE740374}" srcOrd="2" destOrd="0" presId="urn:microsoft.com/office/officeart/2008/layout/NameandTitleOrganizationalChart"/>
    <dgm:cxn modelId="{30C993B2-3C75-48E2-B4BD-79775E7B0C43}" type="presParOf" srcId="{F99321A8-311D-4D17-B99E-C54868C3DD0F}" destId="{7606E096-50D2-4016-AA8A-3A9C2DDC79C5}" srcOrd="1" destOrd="0" presId="urn:microsoft.com/office/officeart/2008/layout/NameandTitleOrganizationalChart"/>
    <dgm:cxn modelId="{10F966C3-62C9-4A23-B1D6-899E182F0A69}" type="presParOf" srcId="{7606E096-50D2-4016-AA8A-3A9C2DDC79C5}" destId="{3FE30C4D-E052-40EA-903C-3E14DF06E735}" srcOrd="0" destOrd="0" presId="urn:microsoft.com/office/officeart/2008/layout/NameandTitleOrganizationalChart"/>
    <dgm:cxn modelId="{6A1680B7-0CED-45DB-A42D-B19C732F32F7}" type="presParOf" srcId="{7606E096-50D2-4016-AA8A-3A9C2DDC79C5}" destId="{71F58986-8B2F-4D8E-B9EC-AC054350A433}" srcOrd="1" destOrd="0" presId="urn:microsoft.com/office/officeart/2008/layout/NameandTitleOrganizationalChart"/>
    <dgm:cxn modelId="{D90EC48F-D5ED-48F1-9D4B-6A301C58E906}" type="presParOf" srcId="{71F58986-8B2F-4D8E-B9EC-AC054350A433}" destId="{8CF36316-5226-4CBF-9E5B-61AD61071766}" srcOrd="0" destOrd="0" presId="urn:microsoft.com/office/officeart/2008/layout/NameandTitleOrganizationalChart"/>
    <dgm:cxn modelId="{E478FFDF-0DF4-4D38-8294-3DD162EE837C}" type="presParOf" srcId="{8CF36316-5226-4CBF-9E5B-61AD61071766}" destId="{8067E871-72DE-4DA8-BD88-CF5C9A975C46}" srcOrd="0" destOrd="0" presId="urn:microsoft.com/office/officeart/2008/layout/NameandTitleOrganizationalChart"/>
    <dgm:cxn modelId="{ED58DA85-BCCB-4D20-9EC7-673453AE0256}" type="presParOf" srcId="{8CF36316-5226-4CBF-9E5B-61AD61071766}" destId="{FB0F08AE-4079-4881-A1CF-B008E12FF941}" srcOrd="1" destOrd="0" presId="urn:microsoft.com/office/officeart/2008/layout/NameandTitleOrganizationalChart"/>
    <dgm:cxn modelId="{8B611326-897F-4578-A875-6E32465AE4C7}" type="presParOf" srcId="{8CF36316-5226-4CBF-9E5B-61AD61071766}" destId="{9CCDF022-680E-4AC7-9FA9-4CF8D82836CE}" srcOrd="2" destOrd="0" presId="urn:microsoft.com/office/officeart/2008/layout/NameandTitleOrganizationalChart"/>
    <dgm:cxn modelId="{6497186F-9455-4CB4-B223-330ACD4516FF}" type="presParOf" srcId="{71F58986-8B2F-4D8E-B9EC-AC054350A433}" destId="{69F74F86-08DF-47A3-BCAA-389CDDD2C14A}" srcOrd="1" destOrd="0" presId="urn:microsoft.com/office/officeart/2008/layout/NameandTitleOrganizationalChart"/>
    <dgm:cxn modelId="{CF232752-DC4F-499C-A0AD-B010B43B398C}" type="presParOf" srcId="{71F58986-8B2F-4D8E-B9EC-AC054350A433}" destId="{7DE9932E-BD9D-4912-B52E-A0BD07DA0CB0}" srcOrd="2" destOrd="0" presId="urn:microsoft.com/office/officeart/2008/layout/NameandTitleOrganizationalChart"/>
    <dgm:cxn modelId="{76B04982-7BFB-49C3-BC30-483A2015E75B}" type="presParOf" srcId="{F99321A8-311D-4D17-B99E-C54868C3DD0F}" destId="{630EA685-7B17-493A-BB1B-4D4E9C7D7D9A}" srcOrd="2" destOrd="0" presId="urn:microsoft.com/office/officeart/2008/layout/NameandTitleOrganizationalChart"/>
    <dgm:cxn modelId="{ABAD6BA6-C1AB-4602-B490-1DDC4550507B}" type="presParOf" srcId="{1A59356A-A52F-40D1-A1CE-E4F880775B10}" destId="{B13922A0-7ED2-4864-A87B-6F941200C18D}" srcOrd="2" destOrd="0" presId="urn:microsoft.com/office/officeart/2008/layout/NameandTitleOrganizationalChart"/>
    <dgm:cxn modelId="{404595E1-6A72-44D5-A5BF-572C7BC2B4A0}" type="presParOf" srcId="{1A59356A-A52F-40D1-A1CE-E4F880775B10}" destId="{F3B17A41-C41F-4506-B75D-F519C5603A37}" srcOrd="3" destOrd="0" presId="urn:microsoft.com/office/officeart/2008/layout/NameandTitleOrganizationalChart"/>
    <dgm:cxn modelId="{0F51A27C-9757-48BD-B140-BC53B5362920}" type="presParOf" srcId="{F3B17A41-C41F-4506-B75D-F519C5603A37}" destId="{4C4C1106-47D6-46A1-AB7B-6A5A061EDB5E}" srcOrd="0" destOrd="0" presId="urn:microsoft.com/office/officeart/2008/layout/NameandTitleOrganizationalChart"/>
    <dgm:cxn modelId="{3D9CB422-1782-441F-A54D-1A059A1BC0AB}" type="presParOf" srcId="{4C4C1106-47D6-46A1-AB7B-6A5A061EDB5E}" destId="{C42C95EA-D540-4D42-9B5D-C190B6F244B5}" srcOrd="0" destOrd="0" presId="urn:microsoft.com/office/officeart/2008/layout/NameandTitleOrganizationalChart"/>
    <dgm:cxn modelId="{6A7BED09-F703-40BE-A029-E51FD97E1D63}" type="presParOf" srcId="{4C4C1106-47D6-46A1-AB7B-6A5A061EDB5E}" destId="{AFF046D1-2B7E-4DA2-8057-5D11690A1CEA}" srcOrd="1" destOrd="0" presId="urn:microsoft.com/office/officeart/2008/layout/NameandTitleOrganizationalChart"/>
    <dgm:cxn modelId="{197FD225-9FD8-41D2-B677-CC2B3F2BC3EC}" type="presParOf" srcId="{4C4C1106-47D6-46A1-AB7B-6A5A061EDB5E}" destId="{F6DAB613-73D1-43BB-ACBB-82A4D0690404}" srcOrd="2" destOrd="0" presId="urn:microsoft.com/office/officeart/2008/layout/NameandTitleOrganizationalChart"/>
    <dgm:cxn modelId="{976CC194-9F8C-46EC-A23A-39CDB1D0690A}" type="presParOf" srcId="{F3B17A41-C41F-4506-B75D-F519C5603A37}" destId="{7C9F9F16-B874-4CCC-98AF-E2BEC432E925}" srcOrd="1" destOrd="0" presId="urn:microsoft.com/office/officeart/2008/layout/NameandTitleOrganizationalChart"/>
    <dgm:cxn modelId="{B76643BA-9FEF-4968-82D3-F26A3CABE61E}" type="presParOf" srcId="{F3B17A41-C41F-4506-B75D-F519C5603A37}" destId="{44486DAA-6133-46DD-A76B-A2607D381FF0}" srcOrd="2" destOrd="0" presId="urn:microsoft.com/office/officeart/2008/layout/NameandTitleOrganizationalChart"/>
    <dgm:cxn modelId="{1FA3E281-A4A4-4FD6-9F3D-38290EF669A5}" type="presParOf" srcId="{1A59356A-A52F-40D1-A1CE-E4F880775B10}" destId="{59092C8A-F6A8-4F1E-A402-18C469702C7F}" srcOrd="4" destOrd="0" presId="urn:microsoft.com/office/officeart/2008/layout/NameandTitleOrganizationalChart"/>
    <dgm:cxn modelId="{70A38FA2-4A8D-4715-9CB8-76EBE3A48A26}" type="presParOf" srcId="{1A59356A-A52F-40D1-A1CE-E4F880775B10}" destId="{13F3A859-56DC-4D44-8A23-AAE13FDA9A8E}" srcOrd="5" destOrd="0" presId="urn:microsoft.com/office/officeart/2008/layout/NameandTitleOrganizationalChart"/>
    <dgm:cxn modelId="{ED4A82CB-87CA-4F38-AEFD-C5967575C251}" type="presParOf" srcId="{13F3A859-56DC-4D44-8A23-AAE13FDA9A8E}" destId="{27A836FF-815C-4660-B4C8-A0F454EE9AC0}" srcOrd="0" destOrd="0" presId="urn:microsoft.com/office/officeart/2008/layout/NameandTitleOrganizationalChart"/>
    <dgm:cxn modelId="{0CF351F6-3904-4D1C-87F9-0785CE4A2A0A}" type="presParOf" srcId="{27A836FF-815C-4660-B4C8-A0F454EE9AC0}" destId="{C56BBD71-1C71-4E46-B3FF-D506387F727E}" srcOrd="0" destOrd="0" presId="urn:microsoft.com/office/officeart/2008/layout/NameandTitleOrganizationalChart"/>
    <dgm:cxn modelId="{4B821BBD-ED46-47EC-9025-3F16267D1C53}" type="presParOf" srcId="{27A836FF-815C-4660-B4C8-A0F454EE9AC0}" destId="{44AE230C-4393-4667-B93C-928C0B75C3FD}" srcOrd="1" destOrd="0" presId="urn:microsoft.com/office/officeart/2008/layout/NameandTitleOrganizationalChart"/>
    <dgm:cxn modelId="{FFD68A7C-F2EC-4EA2-A4B5-09460719615B}" type="presParOf" srcId="{27A836FF-815C-4660-B4C8-A0F454EE9AC0}" destId="{8FDFE9AA-8A0D-4BAE-8D71-444E11272A40}" srcOrd="2" destOrd="0" presId="urn:microsoft.com/office/officeart/2008/layout/NameandTitleOrganizationalChart"/>
    <dgm:cxn modelId="{4F044E10-65B2-42E1-B7CF-5DDAB4869C9F}" type="presParOf" srcId="{13F3A859-56DC-4D44-8A23-AAE13FDA9A8E}" destId="{7112AE40-12DD-422B-8923-EA05F40971A6}" srcOrd="1" destOrd="0" presId="urn:microsoft.com/office/officeart/2008/layout/NameandTitleOrganizationalChart"/>
    <dgm:cxn modelId="{8557487A-EE85-4590-A0DE-26D64617A4FB}" type="presParOf" srcId="{13F3A859-56DC-4D44-8A23-AAE13FDA9A8E}" destId="{F5EC4D32-4760-4726-9291-D509C14A9F25}" srcOrd="2" destOrd="0" presId="urn:microsoft.com/office/officeart/2008/layout/NameandTitleOrganizationalChart"/>
    <dgm:cxn modelId="{5C89F5B3-87B5-4702-BE9F-64377DBB09B9}" type="presParOf" srcId="{F7E73E74-EFDA-4A4C-80A1-013A2C410B80}" destId="{897B6B70-26B7-4060-AF0F-3FAAAD522E51}" srcOrd="2" destOrd="0" presId="urn:microsoft.com/office/officeart/2008/layout/NameandTitleOrganizationalChart"/>
    <dgm:cxn modelId="{330BDDA4-813E-4777-9B5E-6F380DEF4056}" type="presParOf" srcId="{22D25A41-A56C-4ACC-9E0B-D305702DE1A3}" destId="{835CD076-1ED7-4349-8DDC-07A751E61EAB}" srcOrd="2" destOrd="0" presId="urn:microsoft.com/office/officeart/2008/layout/NameandTitleOrganizationalChart"/>
    <dgm:cxn modelId="{4E025CA5-AFC0-4775-842A-7A894B06FBE3}" type="presParOf" srcId="{9564156E-96FE-4FFD-9064-4CAE9990EB6D}" destId="{A7DB8334-D824-4F0C-9DCC-A60A2B3A8423}" srcOrd="2" destOrd="0" presId="urn:microsoft.com/office/officeart/2008/layout/NameandTitleOrganizationalChart"/>
    <dgm:cxn modelId="{35D68080-CE68-43E4-A6CF-909375902109}" type="presParOf" srcId="{4390C11E-8083-477E-8986-D8525763D9E6}" destId="{B10EAEEA-6270-45E7-93D6-FCB61F62EFFA}" srcOrd="1" destOrd="0" presId="urn:microsoft.com/office/officeart/2008/layout/NameandTitleOrganizationalChart"/>
    <dgm:cxn modelId="{E75024E1-8F25-450C-A720-B8C51B15F719}" type="presParOf" srcId="{B10EAEEA-6270-45E7-93D6-FCB61F62EFFA}" destId="{78D99FD4-D487-4A65-84A4-1DA9BD146570}" srcOrd="0" destOrd="0" presId="urn:microsoft.com/office/officeart/2008/layout/NameandTitleOrganizationalChart"/>
    <dgm:cxn modelId="{E36AD4F0-A366-46CC-8E30-7B705B2329A0}" type="presParOf" srcId="{78D99FD4-D487-4A65-84A4-1DA9BD146570}" destId="{8020BBC2-D5ED-4F1A-842D-933FFECBFE2A}" srcOrd="0" destOrd="0" presId="urn:microsoft.com/office/officeart/2008/layout/NameandTitleOrganizationalChart"/>
    <dgm:cxn modelId="{3E9ED8F7-C2F1-4046-A14C-5AE40BE8AA81}" type="presParOf" srcId="{78D99FD4-D487-4A65-84A4-1DA9BD146570}" destId="{EDD42D68-FDC0-4077-B6F5-D53BDF91BC4A}" srcOrd="1" destOrd="0" presId="urn:microsoft.com/office/officeart/2008/layout/NameandTitleOrganizationalChart"/>
    <dgm:cxn modelId="{B258F051-3C8F-49F3-94CB-2C46D3399A05}" type="presParOf" srcId="{78D99FD4-D487-4A65-84A4-1DA9BD146570}" destId="{99C0FA84-EF09-45FC-A7CD-E9A1391A09E1}" srcOrd="2" destOrd="0" presId="urn:microsoft.com/office/officeart/2008/layout/NameandTitleOrganizationalChart"/>
    <dgm:cxn modelId="{CCD12FA5-6FED-472B-8347-B6EC98601D40}" type="presParOf" srcId="{B10EAEEA-6270-45E7-93D6-FCB61F62EFFA}" destId="{AB716DCC-4FE9-4D54-8068-3339FC3ABBF5}" srcOrd="1" destOrd="0" presId="urn:microsoft.com/office/officeart/2008/layout/NameandTitleOrganizationalChart"/>
    <dgm:cxn modelId="{15B9E333-21ED-4964-B1AC-2D08D3375EA1}" type="presParOf" srcId="{B10EAEEA-6270-45E7-93D6-FCB61F62EFFA}" destId="{CC268200-61D0-430B-9457-71EBA7E1A4F0}" srcOrd="2" destOrd="0" presId="urn:microsoft.com/office/officeart/2008/layout/NameandTitleOrganizationalChart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90C0FC59-B027-433F-8544-7FF0FAE69464}" type="doc">
      <dgm:prSet loTypeId="urn:microsoft.com/office/officeart/2008/layout/NameandTitleOrganizationalChart" loCatId="hierarchy" qsTypeId="urn:microsoft.com/office/officeart/2005/8/quickstyle/simple3" qsCatId="simple" csTypeId="urn:microsoft.com/office/officeart/2005/8/colors/accent0_1" csCatId="mainScheme" phldr="1"/>
      <dgm:spPr/>
      <dgm:t>
        <a:bodyPr/>
        <a:lstStyle/>
        <a:p>
          <a:endParaRPr lang="cs-CZ"/>
        </a:p>
      </dgm:t>
    </dgm:pt>
    <dgm:pt modelId="{EAC986B7-BA5E-4D64-B4CF-D2B20295558B}">
      <dgm:prSet phldrT="[Text]" custT="1"/>
      <dgm:spPr/>
      <dgm:t>
        <a:bodyPr/>
        <a:lstStyle/>
        <a:p>
          <a:r>
            <a:rPr lang="cs-CZ" sz="1600" i="0">
              <a:latin typeface="Arial Narrow" panose="020B0606020202030204" pitchFamily="34" charset="0"/>
            </a:rPr>
            <a:t>BKI</a:t>
          </a:r>
        </a:p>
      </dgm:t>
    </dgm:pt>
    <dgm:pt modelId="{842374E7-F746-42E6-A828-936AFC33C37C}" type="parTrans" cxnId="{3D8972B2-5093-49BF-8B45-7257BA4AAE3A}">
      <dgm:prSet/>
      <dgm:spPr/>
      <dgm:t>
        <a:bodyPr/>
        <a:lstStyle/>
        <a:p>
          <a:endParaRPr lang="cs-CZ"/>
        </a:p>
      </dgm:t>
    </dgm:pt>
    <dgm:pt modelId="{2098083E-41E2-4878-852C-0D2834A1446E}" type="sibTrans" cxnId="{3D8972B2-5093-49BF-8B45-7257BA4AAE3A}">
      <dgm:prSet/>
      <dgm:spPr/>
      <dgm:t>
        <a:bodyPr/>
        <a:lstStyle/>
        <a:p>
          <a:endParaRPr lang="cs-CZ">
            <a:solidFill>
              <a:srgbClr val="FF0000"/>
            </a:solidFill>
          </a:endParaRPr>
        </a:p>
      </dgm:t>
    </dgm:pt>
    <dgm:pt modelId="{5013066E-A310-4E02-8AEC-81CA249AB737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BKP</a:t>
          </a:r>
        </a:p>
      </dgm:t>
    </dgm:pt>
    <dgm:pt modelId="{D69C0DC2-D59B-4E06-8B25-D4C381A579D5}" type="sibTrans" cxnId="{ED7F5928-3912-47A6-B824-BD6A223B0083}">
      <dgm:prSet/>
      <dgm:spPr/>
      <dgm:t>
        <a:bodyPr/>
        <a:lstStyle/>
        <a:p>
          <a:pPr algn="ctr"/>
          <a:r>
            <a:rPr lang="cs-CZ" sz="1200">
              <a:solidFill>
                <a:srgbClr val="FF0000"/>
              </a:solidFill>
            </a:rPr>
            <a:t>XXX</a:t>
          </a:r>
        </a:p>
      </dgm:t>
    </dgm:pt>
    <dgm:pt modelId="{D79D9C7E-024C-4931-A642-F2EC6E3B6A76}" type="parTrans" cxnId="{ED7F5928-3912-47A6-B824-BD6A223B0083}">
      <dgm:prSet/>
      <dgm:spPr/>
      <dgm:t>
        <a:bodyPr/>
        <a:lstStyle/>
        <a:p>
          <a:endParaRPr lang="cs-CZ"/>
        </a:p>
      </dgm:t>
    </dgm:pt>
    <dgm:pt modelId="{07285BB1-1FAE-4827-BDC2-B8DBB3F7EB79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gm:t>
    </dgm:pt>
    <dgm:pt modelId="{81DBFF85-30A7-42DA-A45C-334FD1C5D992}" type="parTrans" cxnId="{3D4D5D1E-120C-47CA-9008-9F19982C0876}">
      <dgm:prSet/>
      <dgm:spPr/>
      <dgm:t>
        <a:bodyPr/>
        <a:lstStyle/>
        <a:p>
          <a:endParaRPr lang="cs-CZ"/>
        </a:p>
      </dgm:t>
    </dgm:pt>
    <dgm:pt modelId="{5E1134A3-EA82-48CB-8AE1-D181CD0FC159}" type="sibTrans" cxnId="{3D4D5D1E-120C-47CA-9008-9F19982C0876}">
      <dgm:prSet/>
      <dgm:spPr/>
      <dgm:t>
        <a:bodyPr/>
        <a:lstStyle/>
        <a:p>
          <a:r>
            <a:rPr lang="cs-CZ">
              <a:solidFill>
                <a:srgbClr val="FF0000"/>
              </a:solidFill>
            </a:rPr>
            <a:t>XXX</a:t>
          </a:r>
        </a:p>
      </dgm:t>
    </dgm:pt>
    <dgm:pt modelId="{77A08BAA-FF69-4B12-A501-293583C80897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gm:t>
    </dgm:pt>
    <dgm:pt modelId="{86F07353-88C0-4AF3-AFEE-D5964E274411}" type="parTrans" cxnId="{00121F36-8231-4073-ADC9-89AB639EF99B}">
      <dgm:prSet/>
      <dgm:spPr/>
      <dgm:t>
        <a:bodyPr/>
        <a:lstStyle/>
        <a:p>
          <a:endParaRPr lang="cs-CZ"/>
        </a:p>
      </dgm:t>
    </dgm:pt>
    <dgm:pt modelId="{9BAA6172-E27B-4CE7-8140-D281015A0711}" type="sibTrans" cxnId="{00121F36-8231-4073-ADC9-89AB639EF99B}">
      <dgm:prSet/>
      <dgm:spPr/>
      <dgm:t>
        <a:bodyPr/>
        <a:lstStyle/>
        <a:p>
          <a:r>
            <a:rPr lang="cs-CZ">
              <a:solidFill>
                <a:srgbClr val="FF0000"/>
              </a:solidFill>
            </a:rPr>
            <a:t>XXX</a:t>
          </a:r>
        </a:p>
      </dgm:t>
    </dgm:pt>
    <dgm:pt modelId="{F714A9CE-1D54-4087-AD78-E08D0A4FE09D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gm:t>
    </dgm:pt>
    <dgm:pt modelId="{DB59C92E-48AF-45FD-AD2A-7284F8FE8A0C}" type="parTrans" cxnId="{24F8C3FD-A0E7-4E03-B905-DA9AF674B82C}">
      <dgm:prSet/>
      <dgm:spPr/>
      <dgm:t>
        <a:bodyPr/>
        <a:lstStyle/>
        <a:p>
          <a:endParaRPr lang="cs-CZ"/>
        </a:p>
      </dgm:t>
    </dgm:pt>
    <dgm:pt modelId="{EBC6FF97-93ED-4C0B-AF72-0F700A282AA3}" type="sibTrans" cxnId="{24F8C3FD-A0E7-4E03-B905-DA9AF674B82C}">
      <dgm:prSet/>
      <dgm:spPr/>
      <dgm:t>
        <a:bodyPr/>
        <a:lstStyle/>
        <a:p>
          <a:r>
            <a:rPr lang="cs-CZ">
              <a:solidFill>
                <a:srgbClr val="FF0000"/>
              </a:solidFill>
            </a:rPr>
            <a:t>XXX</a:t>
          </a:r>
        </a:p>
      </dgm:t>
    </dgm:pt>
    <dgm:pt modelId="{4A418818-BCEE-4AEA-A643-91C36DB3A817}">
      <dgm:prSet phldrT="[Text]" custT="1"/>
      <dgm:spPr/>
      <dgm:t>
        <a:bodyPr/>
        <a:lstStyle/>
        <a:p>
          <a:r>
            <a:rPr lang="cs-CZ" sz="1600">
              <a:solidFill>
                <a:sysClr val="windowText" lastClr="000000"/>
              </a:solidFill>
              <a:latin typeface="Arial Narrow" panose="020B0606020202030204" pitchFamily="34" charset="0"/>
            </a:rPr>
            <a:t>Správce CDE</a:t>
          </a:r>
        </a:p>
      </dgm:t>
    </dgm:pt>
    <dgm:pt modelId="{62F52F68-02CE-4BC8-A56F-6DF94399EA74}" type="parTrans" cxnId="{AE87E7B6-8EFE-4259-806C-E29B96BB6628}">
      <dgm:prSet/>
      <dgm:spPr/>
      <dgm:t>
        <a:bodyPr/>
        <a:lstStyle/>
        <a:p>
          <a:endParaRPr lang="cs-CZ"/>
        </a:p>
      </dgm:t>
    </dgm:pt>
    <dgm:pt modelId="{D0EFD355-8488-4576-B393-26D8EED04172}" type="sibTrans" cxnId="{AE87E7B6-8EFE-4259-806C-E29B96BB6628}">
      <dgm:prSet/>
      <dgm:spPr/>
      <dgm:t>
        <a:bodyPr/>
        <a:lstStyle/>
        <a:p>
          <a:r>
            <a:rPr lang="cs-CZ">
              <a:solidFill>
                <a:srgbClr val="FF0000"/>
              </a:solidFill>
            </a:rPr>
            <a:t>XXX</a:t>
          </a:r>
        </a:p>
      </dgm:t>
    </dgm:pt>
    <dgm:pt modelId="{A9BDC02A-FC4B-4E32-81F3-F48345A2CAC1}">
      <dgm:prSet phldrT="[Text]" custT="1"/>
      <dgm:spPr/>
      <dgm:t>
        <a:bodyPr/>
        <a:lstStyle/>
        <a:p>
          <a:r>
            <a:rPr lang="cs-CZ" sz="1600" i="0">
              <a:latin typeface="Arial Narrow" panose="020B0606020202030204" pitchFamily="34" charset="0"/>
            </a:rPr>
            <a:t>Projektový Manažer </a:t>
          </a:r>
          <a:r>
            <a:rPr lang="cs-CZ" sz="1600"/>
            <a:t>objednatel</a:t>
          </a:r>
          <a:endParaRPr lang="cs-CZ" sz="1600" i="0">
            <a:latin typeface="Arial Narrow" panose="020B0606020202030204" pitchFamily="34" charset="0"/>
          </a:endParaRPr>
        </a:p>
      </dgm:t>
    </dgm:pt>
    <dgm:pt modelId="{DC9E15EF-6D84-4C62-ACA8-E177D21F8EC1}" type="parTrans" cxnId="{0C64E413-487B-4E72-B113-51BDD1C41E01}">
      <dgm:prSet/>
      <dgm:spPr/>
      <dgm:t>
        <a:bodyPr/>
        <a:lstStyle/>
        <a:p>
          <a:endParaRPr lang="cs-CZ"/>
        </a:p>
      </dgm:t>
    </dgm:pt>
    <dgm:pt modelId="{EADE8ED4-83FF-4366-BD85-926818452939}" type="sibTrans" cxnId="{0C64E413-487B-4E72-B113-51BDD1C41E01}">
      <dgm:prSet/>
      <dgm:spPr/>
      <dgm:t>
        <a:bodyPr/>
        <a:lstStyle/>
        <a:p>
          <a:endParaRPr lang="cs-CZ">
            <a:solidFill>
              <a:srgbClr val="FF0000"/>
            </a:solidFill>
          </a:endParaRPr>
        </a:p>
      </dgm:t>
    </dgm:pt>
    <dgm:pt modelId="{4390C11E-8083-477E-8986-D8525763D9E6}" type="pres">
      <dgm:prSet presAssocID="{90C0FC59-B027-433F-8544-7FF0FAE69464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cs-CZ"/>
        </a:p>
      </dgm:t>
    </dgm:pt>
    <dgm:pt modelId="{C1FB983D-35F9-4FD6-95CD-A76BD9A7F2DE}" type="pres">
      <dgm:prSet presAssocID="{A9BDC02A-FC4B-4E32-81F3-F48345A2CAC1}" presName="hierRoot1" presStyleCnt="0">
        <dgm:presLayoutVars>
          <dgm:hierBranch val="init"/>
        </dgm:presLayoutVars>
      </dgm:prSet>
      <dgm:spPr/>
    </dgm:pt>
    <dgm:pt modelId="{350EA441-02BF-40CF-A22D-42818A254B02}" type="pres">
      <dgm:prSet presAssocID="{A9BDC02A-FC4B-4E32-81F3-F48345A2CAC1}" presName="rootComposite1" presStyleCnt="0"/>
      <dgm:spPr/>
    </dgm:pt>
    <dgm:pt modelId="{9ABE50E8-0442-4D8D-B684-5043E7A2F17B}" type="pres">
      <dgm:prSet presAssocID="{A9BDC02A-FC4B-4E32-81F3-F48345A2CAC1}" presName="rootText1" presStyleLbl="node0" presStyleIdx="0" presStyleCnt="2" custScaleX="135488" custScaleY="184862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C06F9E3E-B261-4607-9006-402C4989F195}" type="pres">
      <dgm:prSet presAssocID="{A9BDC02A-FC4B-4E32-81F3-F48345A2CAC1}" presName="titleText1" presStyleLbl="fgAcc0" presStyleIdx="0" presStyleCnt="2" custLinFactY="17807" custLinFactNeighborX="5379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288A9485-3FDE-438F-B6DA-AE1339743B64}" type="pres">
      <dgm:prSet presAssocID="{A9BDC02A-FC4B-4E32-81F3-F48345A2CAC1}" presName="rootConnector1" presStyleLbl="node1" presStyleIdx="0" presStyleCnt="5"/>
      <dgm:spPr/>
      <dgm:t>
        <a:bodyPr/>
        <a:lstStyle/>
        <a:p>
          <a:endParaRPr lang="cs-CZ"/>
        </a:p>
      </dgm:t>
    </dgm:pt>
    <dgm:pt modelId="{326CA616-D925-4617-8BFC-039D817D5F20}" type="pres">
      <dgm:prSet presAssocID="{A9BDC02A-FC4B-4E32-81F3-F48345A2CAC1}" presName="hierChild2" presStyleCnt="0"/>
      <dgm:spPr/>
    </dgm:pt>
    <dgm:pt modelId="{501E40B9-7A06-4859-93C3-A1DDB2B6F13F}" type="pres">
      <dgm:prSet presAssocID="{842374E7-F746-42E6-A828-936AFC33C37C}" presName="Name37" presStyleLbl="parChTrans1D2" presStyleIdx="0" presStyleCnt="1"/>
      <dgm:spPr/>
      <dgm:t>
        <a:bodyPr/>
        <a:lstStyle/>
        <a:p>
          <a:endParaRPr lang="cs-CZ"/>
        </a:p>
      </dgm:t>
    </dgm:pt>
    <dgm:pt modelId="{F8D87C7C-C074-4D06-A5D4-002A71F9E9FA}" type="pres">
      <dgm:prSet presAssocID="{EAC986B7-BA5E-4D64-B4CF-D2B20295558B}" presName="hierRoot2" presStyleCnt="0">
        <dgm:presLayoutVars>
          <dgm:hierBranch val="init"/>
        </dgm:presLayoutVars>
      </dgm:prSet>
      <dgm:spPr/>
    </dgm:pt>
    <dgm:pt modelId="{AA1E5312-8F2F-41C0-87E6-AEAB67A4989A}" type="pres">
      <dgm:prSet presAssocID="{EAC986B7-BA5E-4D64-B4CF-D2B20295558B}" presName="rootComposite" presStyleCnt="0"/>
      <dgm:spPr/>
    </dgm:pt>
    <dgm:pt modelId="{53062290-DDF9-47D6-AA9F-80B703CC9383}" type="pres">
      <dgm:prSet presAssocID="{EAC986B7-BA5E-4D64-B4CF-D2B20295558B}" presName="rootText" presStyleLbl="node1" presStyleIdx="0" presStyleCnt="5" custScaleX="125270" custScaleY="87980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83AE86E0-A1BD-4E65-BDC1-3E1D4030C553}" type="pres">
      <dgm:prSet presAssocID="{EAC986B7-BA5E-4D64-B4CF-D2B20295558B}" presName="titleText2" presStyleLbl="fgAcc1" presStyleIdx="0" presStyleCnt="5" custLinFactY="6588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C248FBB3-7976-4590-B694-6FFB30DBDFB9}" type="pres">
      <dgm:prSet presAssocID="{EAC986B7-BA5E-4D64-B4CF-D2B20295558B}" presName="rootConnector" presStyleLbl="node2" presStyleIdx="0" presStyleCnt="0"/>
      <dgm:spPr/>
      <dgm:t>
        <a:bodyPr/>
        <a:lstStyle/>
        <a:p>
          <a:endParaRPr lang="cs-CZ"/>
        </a:p>
      </dgm:t>
    </dgm:pt>
    <dgm:pt modelId="{19935CDE-5326-4657-87F2-8201BA44F144}" type="pres">
      <dgm:prSet presAssocID="{EAC986B7-BA5E-4D64-B4CF-D2B20295558B}" presName="hierChild4" presStyleCnt="0"/>
      <dgm:spPr/>
    </dgm:pt>
    <dgm:pt modelId="{4587C426-81CB-4FF6-8A83-23E485D52908}" type="pres">
      <dgm:prSet presAssocID="{D79D9C7E-024C-4931-A642-F2EC6E3B6A76}" presName="Name37" presStyleLbl="parChTrans1D3" presStyleIdx="0" presStyleCnt="1"/>
      <dgm:spPr/>
      <dgm:t>
        <a:bodyPr/>
        <a:lstStyle/>
        <a:p>
          <a:endParaRPr lang="cs-CZ"/>
        </a:p>
      </dgm:t>
    </dgm:pt>
    <dgm:pt modelId="{F7E73E74-EFDA-4A4C-80A1-013A2C410B80}" type="pres">
      <dgm:prSet presAssocID="{5013066E-A310-4E02-8AEC-81CA249AB737}" presName="hierRoot2" presStyleCnt="0">
        <dgm:presLayoutVars>
          <dgm:hierBranch val="init"/>
        </dgm:presLayoutVars>
      </dgm:prSet>
      <dgm:spPr/>
    </dgm:pt>
    <dgm:pt modelId="{4E019545-752F-4659-A4C6-487F62691B24}" type="pres">
      <dgm:prSet presAssocID="{5013066E-A310-4E02-8AEC-81CA249AB737}" presName="rootComposite" presStyleCnt="0"/>
      <dgm:spPr/>
    </dgm:pt>
    <dgm:pt modelId="{63D951B5-2716-4AF9-80EB-EF0FC52CC88C}" type="pres">
      <dgm:prSet presAssocID="{5013066E-A310-4E02-8AEC-81CA249AB737}" presName="rootText" presStyleLbl="node1" presStyleIdx="1" presStyleCnt="5" custScaleX="133632" custScaleY="159761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27BDA86B-713F-4383-BAD5-893F1620E195}" type="pres">
      <dgm:prSet presAssocID="{5013066E-A310-4E02-8AEC-81CA249AB737}" presName="titleText2" presStyleLbl="fgAcc1" presStyleIdx="1" presStyleCnt="5" custLinFactNeighborX="13422" custLinFactNeighborY="69992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8363AF61-322B-413F-9446-1D47952AC5B8}" type="pres">
      <dgm:prSet presAssocID="{5013066E-A310-4E02-8AEC-81CA249AB737}" presName="rootConnector" presStyleLbl="node3" presStyleIdx="0" presStyleCnt="0"/>
      <dgm:spPr/>
      <dgm:t>
        <a:bodyPr/>
        <a:lstStyle/>
        <a:p>
          <a:endParaRPr lang="cs-CZ"/>
        </a:p>
      </dgm:t>
    </dgm:pt>
    <dgm:pt modelId="{1A59356A-A52F-40D1-A1CE-E4F880775B10}" type="pres">
      <dgm:prSet presAssocID="{5013066E-A310-4E02-8AEC-81CA249AB737}" presName="hierChild4" presStyleCnt="0"/>
      <dgm:spPr/>
    </dgm:pt>
    <dgm:pt modelId="{93285587-8451-42E5-8DED-041797CDA917}" type="pres">
      <dgm:prSet presAssocID="{DB59C92E-48AF-45FD-AD2A-7284F8FE8A0C}" presName="Name37" presStyleLbl="parChTrans1D4" presStyleIdx="0" presStyleCnt="3"/>
      <dgm:spPr/>
      <dgm:t>
        <a:bodyPr/>
        <a:lstStyle/>
        <a:p>
          <a:endParaRPr lang="cs-CZ"/>
        </a:p>
      </dgm:t>
    </dgm:pt>
    <dgm:pt modelId="{0FC16A1C-31FF-41FB-B6FA-4E38F3AEEC17}" type="pres">
      <dgm:prSet presAssocID="{F714A9CE-1D54-4087-AD78-E08D0A4FE09D}" presName="hierRoot2" presStyleCnt="0">
        <dgm:presLayoutVars>
          <dgm:hierBranch val="init"/>
        </dgm:presLayoutVars>
      </dgm:prSet>
      <dgm:spPr/>
    </dgm:pt>
    <dgm:pt modelId="{CF365CE4-9E85-4283-9744-2CA989428F71}" type="pres">
      <dgm:prSet presAssocID="{F714A9CE-1D54-4087-AD78-E08D0A4FE09D}" presName="rootComposite" presStyleCnt="0"/>
      <dgm:spPr/>
    </dgm:pt>
    <dgm:pt modelId="{7E1C8DB3-DBFE-41DE-AC30-DE4B154A6871}" type="pres">
      <dgm:prSet presAssocID="{F714A9CE-1D54-4087-AD78-E08D0A4FE09D}" presName="rootText" presStyleLbl="node1" presStyleIdx="2" presStyleCnt="5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2C658DFA-CC53-4D5E-9688-3A84D080187D}" type="pres">
      <dgm:prSet presAssocID="{F714A9CE-1D54-4087-AD78-E08D0A4FE09D}" presName="titleText2" presStyleLbl="fgAcc1" presStyleIdx="2" presStyleCnt="5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4EC5B7C9-F104-43BE-9EC5-545D52B98128}" type="pres">
      <dgm:prSet presAssocID="{F714A9CE-1D54-4087-AD78-E08D0A4FE09D}" presName="rootConnector" presStyleLbl="node4" presStyleIdx="0" presStyleCnt="0"/>
      <dgm:spPr/>
      <dgm:t>
        <a:bodyPr/>
        <a:lstStyle/>
        <a:p>
          <a:endParaRPr lang="cs-CZ"/>
        </a:p>
      </dgm:t>
    </dgm:pt>
    <dgm:pt modelId="{963AFF31-5CCC-4F5E-AA08-0F8B8938C4D7}" type="pres">
      <dgm:prSet presAssocID="{F714A9CE-1D54-4087-AD78-E08D0A4FE09D}" presName="hierChild4" presStyleCnt="0"/>
      <dgm:spPr/>
    </dgm:pt>
    <dgm:pt modelId="{A24AA8AA-9B8E-4591-8AAC-780C057F412A}" type="pres">
      <dgm:prSet presAssocID="{F714A9CE-1D54-4087-AD78-E08D0A4FE09D}" presName="hierChild5" presStyleCnt="0"/>
      <dgm:spPr/>
    </dgm:pt>
    <dgm:pt modelId="{3FE30C4D-E052-40EA-903C-3E14DF06E735}" type="pres">
      <dgm:prSet presAssocID="{81DBFF85-30A7-42DA-A45C-334FD1C5D992}" presName="Name37" presStyleLbl="parChTrans1D4" presStyleIdx="1" presStyleCnt="3"/>
      <dgm:spPr/>
      <dgm:t>
        <a:bodyPr/>
        <a:lstStyle/>
        <a:p>
          <a:endParaRPr lang="cs-CZ"/>
        </a:p>
      </dgm:t>
    </dgm:pt>
    <dgm:pt modelId="{71F58986-8B2F-4D8E-B9EC-AC054350A433}" type="pres">
      <dgm:prSet presAssocID="{07285BB1-1FAE-4827-BDC2-B8DBB3F7EB79}" presName="hierRoot2" presStyleCnt="0">
        <dgm:presLayoutVars>
          <dgm:hierBranch val="init"/>
        </dgm:presLayoutVars>
      </dgm:prSet>
      <dgm:spPr/>
    </dgm:pt>
    <dgm:pt modelId="{8CF36316-5226-4CBF-9E5B-61AD61071766}" type="pres">
      <dgm:prSet presAssocID="{07285BB1-1FAE-4827-BDC2-B8DBB3F7EB79}" presName="rootComposite" presStyleCnt="0"/>
      <dgm:spPr/>
    </dgm:pt>
    <dgm:pt modelId="{8067E871-72DE-4DA8-BD88-CF5C9A975C46}" type="pres">
      <dgm:prSet presAssocID="{07285BB1-1FAE-4827-BDC2-B8DBB3F7EB79}" presName="rootText" presStyleLbl="node1" presStyleIdx="3" presStyleCnt="5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FB0F08AE-4079-4881-A1CF-B008E12FF941}" type="pres">
      <dgm:prSet presAssocID="{07285BB1-1FAE-4827-BDC2-B8DBB3F7EB79}" presName="titleText2" presStyleLbl="fgAcc1" presStyleIdx="3" presStyleCnt="5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9CCDF022-680E-4AC7-9FA9-4CF8D82836CE}" type="pres">
      <dgm:prSet presAssocID="{07285BB1-1FAE-4827-BDC2-B8DBB3F7EB79}" presName="rootConnector" presStyleLbl="node4" presStyleIdx="0" presStyleCnt="0"/>
      <dgm:spPr/>
      <dgm:t>
        <a:bodyPr/>
        <a:lstStyle/>
        <a:p>
          <a:endParaRPr lang="cs-CZ"/>
        </a:p>
      </dgm:t>
    </dgm:pt>
    <dgm:pt modelId="{69F74F86-08DF-47A3-BCAA-389CDDD2C14A}" type="pres">
      <dgm:prSet presAssocID="{07285BB1-1FAE-4827-BDC2-B8DBB3F7EB79}" presName="hierChild4" presStyleCnt="0"/>
      <dgm:spPr/>
    </dgm:pt>
    <dgm:pt modelId="{7DE9932E-BD9D-4912-B52E-A0BD07DA0CB0}" type="pres">
      <dgm:prSet presAssocID="{07285BB1-1FAE-4827-BDC2-B8DBB3F7EB79}" presName="hierChild5" presStyleCnt="0"/>
      <dgm:spPr/>
    </dgm:pt>
    <dgm:pt modelId="{59092C8A-F6A8-4F1E-A402-18C469702C7F}" type="pres">
      <dgm:prSet presAssocID="{86F07353-88C0-4AF3-AFEE-D5964E274411}" presName="Name37" presStyleLbl="parChTrans1D4" presStyleIdx="2" presStyleCnt="3"/>
      <dgm:spPr/>
      <dgm:t>
        <a:bodyPr/>
        <a:lstStyle/>
        <a:p>
          <a:endParaRPr lang="cs-CZ"/>
        </a:p>
      </dgm:t>
    </dgm:pt>
    <dgm:pt modelId="{13F3A859-56DC-4D44-8A23-AAE13FDA9A8E}" type="pres">
      <dgm:prSet presAssocID="{77A08BAA-FF69-4B12-A501-293583C80897}" presName="hierRoot2" presStyleCnt="0">
        <dgm:presLayoutVars>
          <dgm:hierBranch val="init"/>
        </dgm:presLayoutVars>
      </dgm:prSet>
      <dgm:spPr/>
    </dgm:pt>
    <dgm:pt modelId="{27A836FF-815C-4660-B4C8-A0F454EE9AC0}" type="pres">
      <dgm:prSet presAssocID="{77A08BAA-FF69-4B12-A501-293583C80897}" presName="rootComposite" presStyleCnt="0"/>
      <dgm:spPr/>
    </dgm:pt>
    <dgm:pt modelId="{C56BBD71-1C71-4E46-B3FF-D506387F727E}" type="pres">
      <dgm:prSet presAssocID="{77A08BAA-FF69-4B12-A501-293583C80897}" presName="rootText" presStyleLbl="node1" presStyleIdx="4" presStyleCnt="5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44AE230C-4393-4667-B93C-928C0B75C3FD}" type="pres">
      <dgm:prSet presAssocID="{77A08BAA-FF69-4B12-A501-293583C80897}" presName="titleText2" presStyleLbl="fgAcc1" presStyleIdx="4" presStyleCnt="5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8FDFE9AA-8A0D-4BAE-8D71-444E11272A40}" type="pres">
      <dgm:prSet presAssocID="{77A08BAA-FF69-4B12-A501-293583C80897}" presName="rootConnector" presStyleLbl="node4" presStyleIdx="0" presStyleCnt="0"/>
      <dgm:spPr/>
      <dgm:t>
        <a:bodyPr/>
        <a:lstStyle/>
        <a:p>
          <a:endParaRPr lang="cs-CZ"/>
        </a:p>
      </dgm:t>
    </dgm:pt>
    <dgm:pt modelId="{7112AE40-12DD-422B-8923-EA05F40971A6}" type="pres">
      <dgm:prSet presAssocID="{77A08BAA-FF69-4B12-A501-293583C80897}" presName="hierChild4" presStyleCnt="0"/>
      <dgm:spPr/>
    </dgm:pt>
    <dgm:pt modelId="{F5EC4D32-4760-4726-9291-D509C14A9F25}" type="pres">
      <dgm:prSet presAssocID="{77A08BAA-FF69-4B12-A501-293583C80897}" presName="hierChild5" presStyleCnt="0"/>
      <dgm:spPr/>
    </dgm:pt>
    <dgm:pt modelId="{897B6B70-26B7-4060-AF0F-3FAAAD522E51}" type="pres">
      <dgm:prSet presAssocID="{5013066E-A310-4E02-8AEC-81CA249AB737}" presName="hierChild5" presStyleCnt="0"/>
      <dgm:spPr/>
    </dgm:pt>
    <dgm:pt modelId="{52D689CE-A195-44EA-A0FF-DB78339087CF}" type="pres">
      <dgm:prSet presAssocID="{EAC986B7-BA5E-4D64-B4CF-D2B20295558B}" presName="hierChild5" presStyleCnt="0"/>
      <dgm:spPr/>
    </dgm:pt>
    <dgm:pt modelId="{EFCE8088-5D6D-4754-9F37-976012875A89}" type="pres">
      <dgm:prSet presAssocID="{A9BDC02A-FC4B-4E32-81F3-F48345A2CAC1}" presName="hierChild3" presStyleCnt="0"/>
      <dgm:spPr/>
    </dgm:pt>
    <dgm:pt modelId="{129D3474-6CC6-4F3E-AD54-646C1FA0316C}" type="pres">
      <dgm:prSet presAssocID="{4A418818-BCEE-4AEA-A643-91C36DB3A817}" presName="hierRoot1" presStyleCnt="0">
        <dgm:presLayoutVars>
          <dgm:hierBranch val="init"/>
        </dgm:presLayoutVars>
      </dgm:prSet>
      <dgm:spPr/>
    </dgm:pt>
    <dgm:pt modelId="{15CB619B-3A87-4209-A5C0-E5BDD0C47BEC}" type="pres">
      <dgm:prSet presAssocID="{4A418818-BCEE-4AEA-A643-91C36DB3A817}" presName="rootComposite1" presStyleCnt="0"/>
      <dgm:spPr/>
    </dgm:pt>
    <dgm:pt modelId="{73B438F3-D203-4C47-9DAA-CC2D578ACF66}" type="pres">
      <dgm:prSet presAssocID="{4A418818-BCEE-4AEA-A643-91C36DB3A817}" presName="rootText1" presStyleLbl="node0" presStyleIdx="1" presStyleCnt="2" custScaleX="142559" custScaleY="186753">
        <dgm:presLayoutVars>
          <dgm:chMax/>
          <dgm:chPref val="3"/>
        </dgm:presLayoutVars>
      </dgm:prSet>
      <dgm:spPr/>
      <dgm:t>
        <a:bodyPr/>
        <a:lstStyle/>
        <a:p>
          <a:endParaRPr lang="cs-CZ"/>
        </a:p>
      </dgm:t>
    </dgm:pt>
    <dgm:pt modelId="{51AD3BCB-074F-41A5-A1BB-EFB47E394D52}" type="pres">
      <dgm:prSet presAssocID="{4A418818-BCEE-4AEA-A643-91C36DB3A817}" presName="titleText1" presStyleLbl="fgAcc0" presStyleIdx="1" presStyleCnt="2" custLinFactY="55268" custLinFactNeighborX="16674" custLinFactNeighborY="100000">
        <dgm:presLayoutVars>
          <dgm:chMax val="0"/>
          <dgm:chPref val="0"/>
        </dgm:presLayoutVars>
      </dgm:prSet>
      <dgm:spPr/>
      <dgm:t>
        <a:bodyPr/>
        <a:lstStyle/>
        <a:p>
          <a:endParaRPr lang="cs-CZ"/>
        </a:p>
      </dgm:t>
    </dgm:pt>
    <dgm:pt modelId="{219C1BB3-67F6-494D-8C9F-BD9D24B29190}" type="pres">
      <dgm:prSet presAssocID="{4A418818-BCEE-4AEA-A643-91C36DB3A817}" presName="rootConnector1" presStyleLbl="node1" presStyleIdx="4" presStyleCnt="5"/>
      <dgm:spPr/>
      <dgm:t>
        <a:bodyPr/>
        <a:lstStyle/>
        <a:p>
          <a:endParaRPr lang="cs-CZ"/>
        </a:p>
      </dgm:t>
    </dgm:pt>
    <dgm:pt modelId="{D9141298-2FFD-4387-98F4-B95FF089C583}" type="pres">
      <dgm:prSet presAssocID="{4A418818-BCEE-4AEA-A643-91C36DB3A817}" presName="hierChild2" presStyleCnt="0"/>
      <dgm:spPr/>
    </dgm:pt>
    <dgm:pt modelId="{EA00BF1A-BFE6-467F-ACD3-ECE28876CCEA}" type="pres">
      <dgm:prSet presAssocID="{4A418818-BCEE-4AEA-A643-91C36DB3A817}" presName="hierChild3" presStyleCnt="0"/>
      <dgm:spPr/>
    </dgm:pt>
  </dgm:ptLst>
  <dgm:cxnLst>
    <dgm:cxn modelId="{E8DA3AAE-1802-44C9-909B-BDA18748D4FC}" type="presOf" srcId="{07285BB1-1FAE-4827-BDC2-B8DBB3F7EB79}" destId="{9CCDF022-680E-4AC7-9FA9-4CF8D82836CE}" srcOrd="1" destOrd="0" presId="urn:microsoft.com/office/officeart/2008/layout/NameandTitleOrganizationalChart"/>
    <dgm:cxn modelId="{3D9FD04C-70C2-4A17-ACE0-FFC35E5E16CB}" type="presOf" srcId="{4A418818-BCEE-4AEA-A643-91C36DB3A817}" destId="{219C1BB3-67F6-494D-8C9F-BD9D24B29190}" srcOrd="1" destOrd="0" presId="urn:microsoft.com/office/officeart/2008/layout/NameandTitleOrganizationalChart"/>
    <dgm:cxn modelId="{3D8972B2-5093-49BF-8B45-7257BA4AAE3A}" srcId="{A9BDC02A-FC4B-4E32-81F3-F48345A2CAC1}" destId="{EAC986B7-BA5E-4D64-B4CF-D2B20295558B}" srcOrd="0" destOrd="0" parTransId="{842374E7-F746-42E6-A828-936AFC33C37C}" sibTransId="{2098083E-41E2-4878-852C-0D2834A1446E}"/>
    <dgm:cxn modelId="{00121F36-8231-4073-ADC9-89AB639EF99B}" srcId="{5013066E-A310-4E02-8AEC-81CA249AB737}" destId="{77A08BAA-FF69-4B12-A501-293583C80897}" srcOrd="2" destOrd="0" parTransId="{86F07353-88C0-4AF3-AFEE-D5964E274411}" sibTransId="{9BAA6172-E27B-4CE7-8140-D281015A0711}"/>
    <dgm:cxn modelId="{ECF324FF-8AAA-4758-BBF8-D6F1C3F6DBE0}" type="presOf" srcId="{D79D9C7E-024C-4931-A642-F2EC6E3B6A76}" destId="{4587C426-81CB-4FF6-8A83-23E485D52908}" srcOrd="0" destOrd="0" presId="urn:microsoft.com/office/officeart/2008/layout/NameandTitleOrganizationalChart"/>
    <dgm:cxn modelId="{9B2C19FF-7456-4C36-84E2-26BE89370DE3}" type="presOf" srcId="{86F07353-88C0-4AF3-AFEE-D5964E274411}" destId="{59092C8A-F6A8-4F1E-A402-18C469702C7F}" srcOrd="0" destOrd="0" presId="urn:microsoft.com/office/officeart/2008/layout/NameandTitleOrganizationalChart"/>
    <dgm:cxn modelId="{5E3FD4BC-CD35-425B-A96A-548BB56805E3}" type="presOf" srcId="{842374E7-F746-42E6-A828-936AFC33C37C}" destId="{501E40B9-7A06-4859-93C3-A1DDB2B6F13F}" srcOrd="0" destOrd="0" presId="urn:microsoft.com/office/officeart/2008/layout/NameandTitleOrganizationalChart"/>
    <dgm:cxn modelId="{5DE01CDE-8C9F-4045-B37E-90AB89F206DF}" type="presOf" srcId="{5E1134A3-EA82-48CB-8AE1-D181CD0FC159}" destId="{FB0F08AE-4079-4881-A1CF-B008E12FF941}" srcOrd="0" destOrd="0" presId="urn:microsoft.com/office/officeart/2008/layout/NameandTitleOrganizationalChart"/>
    <dgm:cxn modelId="{D004E7D0-7A7B-4AEE-A235-C7D0466D4EDF}" type="presOf" srcId="{90C0FC59-B027-433F-8544-7FF0FAE69464}" destId="{4390C11E-8083-477E-8986-D8525763D9E6}" srcOrd="0" destOrd="0" presId="urn:microsoft.com/office/officeart/2008/layout/NameandTitleOrganizationalChart"/>
    <dgm:cxn modelId="{0707ED6A-5991-4EB5-A11E-E03E5CBDBBD5}" type="presOf" srcId="{2098083E-41E2-4878-852C-0D2834A1446E}" destId="{83AE86E0-A1BD-4E65-BDC1-3E1D4030C553}" srcOrd="0" destOrd="0" presId="urn:microsoft.com/office/officeart/2008/layout/NameandTitleOrganizationalChart"/>
    <dgm:cxn modelId="{A03ECE7D-3467-4D9F-AD9E-AD668BB513F1}" type="presOf" srcId="{5013066E-A310-4E02-8AEC-81CA249AB737}" destId="{63D951B5-2716-4AF9-80EB-EF0FC52CC88C}" srcOrd="0" destOrd="0" presId="urn:microsoft.com/office/officeart/2008/layout/NameandTitleOrganizationalChart"/>
    <dgm:cxn modelId="{ED7F5928-3912-47A6-B824-BD6A223B0083}" srcId="{EAC986B7-BA5E-4D64-B4CF-D2B20295558B}" destId="{5013066E-A310-4E02-8AEC-81CA249AB737}" srcOrd="0" destOrd="0" parTransId="{D79D9C7E-024C-4931-A642-F2EC6E3B6A76}" sibTransId="{D69C0DC2-D59B-4E06-8B25-D4C381A579D5}"/>
    <dgm:cxn modelId="{2AA99C34-9162-448C-980C-563809339625}" type="presOf" srcId="{07285BB1-1FAE-4827-BDC2-B8DBB3F7EB79}" destId="{8067E871-72DE-4DA8-BD88-CF5C9A975C46}" srcOrd="0" destOrd="0" presId="urn:microsoft.com/office/officeart/2008/layout/NameandTitleOrganizationalChart"/>
    <dgm:cxn modelId="{93AF8945-9D39-4068-AA82-9B9FABC37F69}" type="presOf" srcId="{EADE8ED4-83FF-4366-BD85-926818452939}" destId="{C06F9E3E-B261-4607-9006-402C4989F195}" srcOrd="0" destOrd="0" presId="urn:microsoft.com/office/officeart/2008/layout/NameandTitleOrganizationalChart"/>
    <dgm:cxn modelId="{D69CAAFE-78D8-42E9-A6B8-F7D9AAB4EB79}" type="presOf" srcId="{F714A9CE-1D54-4087-AD78-E08D0A4FE09D}" destId="{4EC5B7C9-F104-43BE-9EC5-545D52B98128}" srcOrd="1" destOrd="0" presId="urn:microsoft.com/office/officeart/2008/layout/NameandTitleOrganizationalChart"/>
    <dgm:cxn modelId="{04B0FA80-BB31-4397-9807-A5D2B2524EBB}" type="presOf" srcId="{EBC6FF97-93ED-4C0B-AF72-0F700A282AA3}" destId="{2C658DFA-CC53-4D5E-9688-3A84D080187D}" srcOrd="0" destOrd="0" presId="urn:microsoft.com/office/officeart/2008/layout/NameandTitleOrganizationalChart"/>
    <dgm:cxn modelId="{2633A78F-314E-4538-8EF9-00B8F787DA82}" type="presOf" srcId="{A9BDC02A-FC4B-4E32-81F3-F48345A2CAC1}" destId="{288A9485-3FDE-438F-B6DA-AE1339743B64}" srcOrd="1" destOrd="0" presId="urn:microsoft.com/office/officeart/2008/layout/NameandTitleOrganizationalChart"/>
    <dgm:cxn modelId="{6F956925-CEB2-43B0-8CAB-69A113F7B18A}" type="presOf" srcId="{F714A9CE-1D54-4087-AD78-E08D0A4FE09D}" destId="{7E1C8DB3-DBFE-41DE-AC30-DE4B154A6871}" srcOrd="0" destOrd="0" presId="urn:microsoft.com/office/officeart/2008/layout/NameandTitleOrganizationalChart"/>
    <dgm:cxn modelId="{AE87E7B6-8EFE-4259-806C-E29B96BB6628}" srcId="{90C0FC59-B027-433F-8544-7FF0FAE69464}" destId="{4A418818-BCEE-4AEA-A643-91C36DB3A817}" srcOrd="1" destOrd="0" parTransId="{62F52F68-02CE-4BC8-A56F-6DF94399EA74}" sibTransId="{D0EFD355-8488-4576-B393-26D8EED04172}"/>
    <dgm:cxn modelId="{24F8C3FD-A0E7-4E03-B905-DA9AF674B82C}" srcId="{5013066E-A310-4E02-8AEC-81CA249AB737}" destId="{F714A9CE-1D54-4087-AD78-E08D0A4FE09D}" srcOrd="0" destOrd="0" parTransId="{DB59C92E-48AF-45FD-AD2A-7284F8FE8A0C}" sibTransId="{EBC6FF97-93ED-4C0B-AF72-0F700A282AA3}"/>
    <dgm:cxn modelId="{FF011795-D0E7-4DB7-9EAA-D2A955E8C101}" type="presOf" srcId="{EAC986B7-BA5E-4D64-B4CF-D2B20295558B}" destId="{53062290-DDF9-47D6-AA9F-80B703CC9383}" srcOrd="0" destOrd="0" presId="urn:microsoft.com/office/officeart/2008/layout/NameandTitleOrganizationalChart"/>
    <dgm:cxn modelId="{1C8ACC9A-3F4A-4E8E-ADDA-72E590366911}" type="presOf" srcId="{5013066E-A310-4E02-8AEC-81CA249AB737}" destId="{8363AF61-322B-413F-9446-1D47952AC5B8}" srcOrd="1" destOrd="0" presId="urn:microsoft.com/office/officeart/2008/layout/NameandTitleOrganizationalChart"/>
    <dgm:cxn modelId="{0C64E413-487B-4E72-B113-51BDD1C41E01}" srcId="{90C0FC59-B027-433F-8544-7FF0FAE69464}" destId="{A9BDC02A-FC4B-4E32-81F3-F48345A2CAC1}" srcOrd="0" destOrd="0" parTransId="{DC9E15EF-6D84-4C62-ACA8-E177D21F8EC1}" sibTransId="{EADE8ED4-83FF-4366-BD85-926818452939}"/>
    <dgm:cxn modelId="{73823FBA-D7A1-4843-923C-A2A83BD79CF8}" type="presOf" srcId="{D0EFD355-8488-4576-B393-26D8EED04172}" destId="{51AD3BCB-074F-41A5-A1BB-EFB47E394D52}" srcOrd="0" destOrd="0" presId="urn:microsoft.com/office/officeart/2008/layout/NameandTitleOrganizationalChart"/>
    <dgm:cxn modelId="{169DC9BE-FD9E-44A5-8CE0-916204BCB272}" type="presOf" srcId="{DB59C92E-48AF-45FD-AD2A-7284F8FE8A0C}" destId="{93285587-8451-42E5-8DED-041797CDA917}" srcOrd="0" destOrd="0" presId="urn:microsoft.com/office/officeart/2008/layout/NameandTitleOrganizationalChart"/>
    <dgm:cxn modelId="{3D4D5D1E-120C-47CA-9008-9F19982C0876}" srcId="{5013066E-A310-4E02-8AEC-81CA249AB737}" destId="{07285BB1-1FAE-4827-BDC2-B8DBB3F7EB79}" srcOrd="1" destOrd="0" parTransId="{81DBFF85-30A7-42DA-A45C-334FD1C5D992}" sibTransId="{5E1134A3-EA82-48CB-8AE1-D181CD0FC159}"/>
    <dgm:cxn modelId="{97F65373-3F6B-4D9B-9AB9-48DD478E319F}" type="presOf" srcId="{77A08BAA-FF69-4B12-A501-293583C80897}" destId="{8FDFE9AA-8A0D-4BAE-8D71-444E11272A40}" srcOrd="1" destOrd="0" presId="urn:microsoft.com/office/officeart/2008/layout/NameandTitleOrganizationalChart"/>
    <dgm:cxn modelId="{BB1565B2-75A4-42B8-BB74-7F398FB18163}" type="presOf" srcId="{A9BDC02A-FC4B-4E32-81F3-F48345A2CAC1}" destId="{9ABE50E8-0442-4D8D-B684-5043E7A2F17B}" srcOrd="0" destOrd="0" presId="urn:microsoft.com/office/officeart/2008/layout/NameandTitleOrganizationalChart"/>
    <dgm:cxn modelId="{6E0961BA-809B-4B1C-AA73-06C2DD011EE0}" type="presOf" srcId="{4A418818-BCEE-4AEA-A643-91C36DB3A817}" destId="{73B438F3-D203-4C47-9DAA-CC2D578ACF66}" srcOrd="0" destOrd="0" presId="urn:microsoft.com/office/officeart/2008/layout/NameandTitleOrganizationalChart"/>
    <dgm:cxn modelId="{BF435DF1-523E-43F0-9CC7-F1C53469BCA5}" type="presOf" srcId="{D69C0DC2-D59B-4E06-8B25-D4C381A579D5}" destId="{27BDA86B-713F-4383-BAD5-893F1620E195}" srcOrd="0" destOrd="0" presId="urn:microsoft.com/office/officeart/2008/layout/NameandTitleOrganizationalChart"/>
    <dgm:cxn modelId="{A12C28E1-7807-4CDD-9237-563AA983998D}" type="presOf" srcId="{77A08BAA-FF69-4B12-A501-293583C80897}" destId="{C56BBD71-1C71-4E46-B3FF-D506387F727E}" srcOrd="0" destOrd="0" presId="urn:microsoft.com/office/officeart/2008/layout/NameandTitleOrganizationalChart"/>
    <dgm:cxn modelId="{F79A4952-406E-4C12-B500-0A74D92B1570}" type="presOf" srcId="{9BAA6172-E27B-4CE7-8140-D281015A0711}" destId="{44AE230C-4393-4667-B93C-928C0B75C3FD}" srcOrd="0" destOrd="0" presId="urn:microsoft.com/office/officeart/2008/layout/NameandTitleOrganizationalChart"/>
    <dgm:cxn modelId="{082360E5-8C2E-462D-848F-10E15DCB066E}" type="presOf" srcId="{EAC986B7-BA5E-4D64-B4CF-D2B20295558B}" destId="{C248FBB3-7976-4590-B694-6FFB30DBDFB9}" srcOrd="1" destOrd="0" presId="urn:microsoft.com/office/officeart/2008/layout/NameandTitleOrganizationalChart"/>
    <dgm:cxn modelId="{29587665-776A-4E68-B9FC-AC85DF08F9F7}" type="presOf" srcId="{81DBFF85-30A7-42DA-A45C-334FD1C5D992}" destId="{3FE30C4D-E052-40EA-903C-3E14DF06E735}" srcOrd="0" destOrd="0" presId="urn:microsoft.com/office/officeart/2008/layout/NameandTitleOrganizationalChart"/>
    <dgm:cxn modelId="{9185F1A3-2C13-4DF1-853C-0A7F6D9B5FDB}" type="presParOf" srcId="{4390C11E-8083-477E-8986-D8525763D9E6}" destId="{C1FB983D-35F9-4FD6-95CD-A76BD9A7F2DE}" srcOrd="0" destOrd="0" presId="urn:microsoft.com/office/officeart/2008/layout/NameandTitleOrganizationalChart"/>
    <dgm:cxn modelId="{B647DA0F-F16E-46C1-9F72-0237EB3AFB83}" type="presParOf" srcId="{C1FB983D-35F9-4FD6-95CD-A76BD9A7F2DE}" destId="{350EA441-02BF-40CF-A22D-42818A254B02}" srcOrd="0" destOrd="0" presId="urn:microsoft.com/office/officeart/2008/layout/NameandTitleOrganizationalChart"/>
    <dgm:cxn modelId="{BEDAF7E5-A28C-4AAF-B375-B0C4B1D49301}" type="presParOf" srcId="{350EA441-02BF-40CF-A22D-42818A254B02}" destId="{9ABE50E8-0442-4D8D-B684-5043E7A2F17B}" srcOrd="0" destOrd="0" presId="urn:microsoft.com/office/officeart/2008/layout/NameandTitleOrganizationalChart"/>
    <dgm:cxn modelId="{EF5AFF98-297B-4273-8C0D-765C38854201}" type="presParOf" srcId="{350EA441-02BF-40CF-A22D-42818A254B02}" destId="{C06F9E3E-B261-4607-9006-402C4989F195}" srcOrd="1" destOrd="0" presId="urn:microsoft.com/office/officeart/2008/layout/NameandTitleOrganizationalChart"/>
    <dgm:cxn modelId="{31CA9DA8-F323-4D2B-B7C6-699009AF8C84}" type="presParOf" srcId="{350EA441-02BF-40CF-A22D-42818A254B02}" destId="{288A9485-3FDE-438F-B6DA-AE1339743B64}" srcOrd="2" destOrd="0" presId="urn:microsoft.com/office/officeart/2008/layout/NameandTitleOrganizationalChart"/>
    <dgm:cxn modelId="{4A6E0EB1-FDCB-4F02-AC35-8CC706BBB3E9}" type="presParOf" srcId="{C1FB983D-35F9-4FD6-95CD-A76BD9A7F2DE}" destId="{326CA616-D925-4617-8BFC-039D817D5F20}" srcOrd="1" destOrd="0" presId="urn:microsoft.com/office/officeart/2008/layout/NameandTitleOrganizationalChart"/>
    <dgm:cxn modelId="{F9C94E7D-2B5D-4792-B6A6-95A41FCC9526}" type="presParOf" srcId="{326CA616-D925-4617-8BFC-039D817D5F20}" destId="{501E40B9-7A06-4859-93C3-A1DDB2B6F13F}" srcOrd="0" destOrd="0" presId="urn:microsoft.com/office/officeart/2008/layout/NameandTitleOrganizationalChart"/>
    <dgm:cxn modelId="{506F1233-AFB3-4AD6-9220-69B8E02BC5DD}" type="presParOf" srcId="{326CA616-D925-4617-8BFC-039D817D5F20}" destId="{F8D87C7C-C074-4D06-A5D4-002A71F9E9FA}" srcOrd="1" destOrd="0" presId="urn:microsoft.com/office/officeart/2008/layout/NameandTitleOrganizationalChart"/>
    <dgm:cxn modelId="{1C67528F-0CFB-4122-B5AB-6BEDD6C354D2}" type="presParOf" srcId="{F8D87C7C-C074-4D06-A5D4-002A71F9E9FA}" destId="{AA1E5312-8F2F-41C0-87E6-AEAB67A4989A}" srcOrd="0" destOrd="0" presId="urn:microsoft.com/office/officeart/2008/layout/NameandTitleOrganizationalChart"/>
    <dgm:cxn modelId="{2C453E66-16C4-4FA1-9AE2-45A286535CDD}" type="presParOf" srcId="{AA1E5312-8F2F-41C0-87E6-AEAB67A4989A}" destId="{53062290-DDF9-47D6-AA9F-80B703CC9383}" srcOrd="0" destOrd="0" presId="urn:microsoft.com/office/officeart/2008/layout/NameandTitleOrganizationalChart"/>
    <dgm:cxn modelId="{056CBD6F-007F-4570-A799-67DDE357E1D3}" type="presParOf" srcId="{AA1E5312-8F2F-41C0-87E6-AEAB67A4989A}" destId="{83AE86E0-A1BD-4E65-BDC1-3E1D4030C553}" srcOrd="1" destOrd="0" presId="urn:microsoft.com/office/officeart/2008/layout/NameandTitleOrganizationalChart"/>
    <dgm:cxn modelId="{9D76B18B-B062-4C8A-95D0-CF14EA78446A}" type="presParOf" srcId="{AA1E5312-8F2F-41C0-87E6-AEAB67A4989A}" destId="{C248FBB3-7976-4590-B694-6FFB30DBDFB9}" srcOrd="2" destOrd="0" presId="urn:microsoft.com/office/officeart/2008/layout/NameandTitleOrganizationalChart"/>
    <dgm:cxn modelId="{94B64AAB-88E2-48CE-83CA-3B2096CD92BF}" type="presParOf" srcId="{F8D87C7C-C074-4D06-A5D4-002A71F9E9FA}" destId="{19935CDE-5326-4657-87F2-8201BA44F144}" srcOrd="1" destOrd="0" presId="urn:microsoft.com/office/officeart/2008/layout/NameandTitleOrganizationalChart"/>
    <dgm:cxn modelId="{BF569779-6C2D-4DC5-A7D8-15B69BC1AD13}" type="presParOf" srcId="{19935CDE-5326-4657-87F2-8201BA44F144}" destId="{4587C426-81CB-4FF6-8A83-23E485D52908}" srcOrd="0" destOrd="0" presId="urn:microsoft.com/office/officeart/2008/layout/NameandTitleOrganizationalChart"/>
    <dgm:cxn modelId="{75E4D96E-80CB-427E-8EDA-4A5905ECEC64}" type="presParOf" srcId="{19935CDE-5326-4657-87F2-8201BA44F144}" destId="{F7E73E74-EFDA-4A4C-80A1-013A2C410B80}" srcOrd="1" destOrd="0" presId="urn:microsoft.com/office/officeart/2008/layout/NameandTitleOrganizationalChart"/>
    <dgm:cxn modelId="{2F9B4FF9-AB78-4565-8639-3F67F6ACC5AA}" type="presParOf" srcId="{F7E73E74-EFDA-4A4C-80A1-013A2C410B80}" destId="{4E019545-752F-4659-A4C6-487F62691B24}" srcOrd="0" destOrd="0" presId="urn:microsoft.com/office/officeart/2008/layout/NameandTitleOrganizationalChart"/>
    <dgm:cxn modelId="{C0930E06-AE5B-4B7D-9586-E89570D90CDF}" type="presParOf" srcId="{4E019545-752F-4659-A4C6-487F62691B24}" destId="{63D951B5-2716-4AF9-80EB-EF0FC52CC88C}" srcOrd="0" destOrd="0" presId="urn:microsoft.com/office/officeart/2008/layout/NameandTitleOrganizationalChart"/>
    <dgm:cxn modelId="{6E80ADCC-744B-44E4-9F9C-9F1693B56C01}" type="presParOf" srcId="{4E019545-752F-4659-A4C6-487F62691B24}" destId="{27BDA86B-713F-4383-BAD5-893F1620E195}" srcOrd="1" destOrd="0" presId="urn:microsoft.com/office/officeart/2008/layout/NameandTitleOrganizationalChart"/>
    <dgm:cxn modelId="{46BB9CFD-4B40-430E-92F6-13AD6F262579}" type="presParOf" srcId="{4E019545-752F-4659-A4C6-487F62691B24}" destId="{8363AF61-322B-413F-9446-1D47952AC5B8}" srcOrd="2" destOrd="0" presId="urn:microsoft.com/office/officeart/2008/layout/NameandTitleOrganizationalChart"/>
    <dgm:cxn modelId="{4E35CDAD-D16C-4A01-B918-398D9DCAE5EB}" type="presParOf" srcId="{F7E73E74-EFDA-4A4C-80A1-013A2C410B80}" destId="{1A59356A-A52F-40D1-A1CE-E4F880775B10}" srcOrd="1" destOrd="0" presId="urn:microsoft.com/office/officeart/2008/layout/NameandTitleOrganizationalChart"/>
    <dgm:cxn modelId="{A3C8F65D-3391-42D4-AC8A-C8B7A7455F91}" type="presParOf" srcId="{1A59356A-A52F-40D1-A1CE-E4F880775B10}" destId="{93285587-8451-42E5-8DED-041797CDA917}" srcOrd="0" destOrd="0" presId="urn:microsoft.com/office/officeart/2008/layout/NameandTitleOrganizationalChart"/>
    <dgm:cxn modelId="{4379D578-50C7-4460-BF25-59ED8DF404FB}" type="presParOf" srcId="{1A59356A-A52F-40D1-A1CE-E4F880775B10}" destId="{0FC16A1C-31FF-41FB-B6FA-4E38F3AEEC17}" srcOrd="1" destOrd="0" presId="urn:microsoft.com/office/officeart/2008/layout/NameandTitleOrganizationalChart"/>
    <dgm:cxn modelId="{865B6D9B-6196-4239-85D5-83757628D7B4}" type="presParOf" srcId="{0FC16A1C-31FF-41FB-B6FA-4E38F3AEEC17}" destId="{CF365CE4-9E85-4283-9744-2CA989428F71}" srcOrd="0" destOrd="0" presId="urn:microsoft.com/office/officeart/2008/layout/NameandTitleOrganizationalChart"/>
    <dgm:cxn modelId="{D092CA3C-4033-4D27-A59F-03F85A4BAD50}" type="presParOf" srcId="{CF365CE4-9E85-4283-9744-2CA989428F71}" destId="{7E1C8DB3-DBFE-41DE-AC30-DE4B154A6871}" srcOrd="0" destOrd="0" presId="urn:microsoft.com/office/officeart/2008/layout/NameandTitleOrganizationalChart"/>
    <dgm:cxn modelId="{3ED4E390-AF4C-4C1F-8B9F-682CE1F15750}" type="presParOf" srcId="{CF365CE4-9E85-4283-9744-2CA989428F71}" destId="{2C658DFA-CC53-4D5E-9688-3A84D080187D}" srcOrd="1" destOrd="0" presId="urn:microsoft.com/office/officeart/2008/layout/NameandTitleOrganizationalChart"/>
    <dgm:cxn modelId="{13F5A599-61DC-4DD8-9320-E7F9F0A33A35}" type="presParOf" srcId="{CF365CE4-9E85-4283-9744-2CA989428F71}" destId="{4EC5B7C9-F104-43BE-9EC5-545D52B98128}" srcOrd="2" destOrd="0" presId="urn:microsoft.com/office/officeart/2008/layout/NameandTitleOrganizationalChart"/>
    <dgm:cxn modelId="{1EE8643B-E825-4F78-B3D6-542FC7AA0611}" type="presParOf" srcId="{0FC16A1C-31FF-41FB-B6FA-4E38F3AEEC17}" destId="{963AFF31-5CCC-4F5E-AA08-0F8B8938C4D7}" srcOrd="1" destOrd="0" presId="urn:microsoft.com/office/officeart/2008/layout/NameandTitleOrganizationalChart"/>
    <dgm:cxn modelId="{22EDFEC0-AAA3-4CC0-B634-0774A3C9E56A}" type="presParOf" srcId="{0FC16A1C-31FF-41FB-B6FA-4E38F3AEEC17}" destId="{A24AA8AA-9B8E-4591-8AAC-780C057F412A}" srcOrd="2" destOrd="0" presId="urn:microsoft.com/office/officeart/2008/layout/NameandTitleOrganizationalChart"/>
    <dgm:cxn modelId="{6249F55E-8A1E-417A-B832-18854289C58A}" type="presParOf" srcId="{1A59356A-A52F-40D1-A1CE-E4F880775B10}" destId="{3FE30C4D-E052-40EA-903C-3E14DF06E735}" srcOrd="2" destOrd="0" presId="urn:microsoft.com/office/officeart/2008/layout/NameandTitleOrganizationalChart"/>
    <dgm:cxn modelId="{1E66DAE3-E370-4C4B-9B9B-241449977ABF}" type="presParOf" srcId="{1A59356A-A52F-40D1-A1CE-E4F880775B10}" destId="{71F58986-8B2F-4D8E-B9EC-AC054350A433}" srcOrd="3" destOrd="0" presId="urn:microsoft.com/office/officeart/2008/layout/NameandTitleOrganizationalChart"/>
    <dgm:cxn modelId="{8645164C-D4C0-4183-B493-F57997D9F8EA}" type="presParOf" srcId="{71F58986-8B2F-4D8E-B9EC-AC054350A433}" destId="{8CF36316-5226-4CBF-9E5B-61AD61071766}" srcOrd="0" destOrd="0" presId="urn:microsoft.com/office/officeart/2008/layout/NameandTitleOrganizationalChart"/>
    <dgm:cxn modelId="{BC8F721D-ECEA-4ACA-983F-ED423400BBA0}" type="presParOf" srcId="{8CF36316-5226-4CBF-9E5B-61AD61071766}" destId="{8067E871-72DE-4DA8-BD88-CF5C9A975C46}" srcOrd="0" destOrd="0" presId="urn:microsoft.com/office/officeart/2008/layout/NameandTitleOrganizationalChart"/>
    <dgm:cxn modelId="{6A9993E9-B781-4E26-8D3C-71E7792577BD}" type="presParOf" srcId="{8CF36316-5226-4CBF-9E5B-61AD61071766}" destId="{FB0F08AE-4079-4881-A1CF-B008E12FF941}" srcOrd="1" destOrd="0" presId="urn:microsoft.com/office/officeart/2008/layout/NameandTitleOrganizationalChart"/>
    <dgm:cxn modelId="{C94EE456-3B2F-45BC-B0B2-E8BB21CD1AD9}" type="presParOf" srcId="{8CF36316-5226-4CBF-9E5B-61AD61071766}" destId="{9CCDF022-680E-4AC7-9FA9-4CF8D82836CE}" srcOrd="2" destOrd="0" presId="urn:microsoft.com/office/officeart/2008/layout/NameandTitleOrganizationalChart"/>
    <dgm:cxn modelId="{78ECB4F0-668A-4DBB-A7FD-5C70F31DA6C1}" type="presParOf" srcId="{71F58986-8B2F-4D8E-B9EC-AC054350A433}" destId="{69F74F86-08DF-47A3-BCAA-389CDDD2C14A}" srcOrd="1" destOrd="0" presId="urn:microsoft.com/office/officeart/2008/layout/NameandTitleOrganizationalChart"/>
    <dgm:cxn modelId="{706B297E-F503-40A2-BEE3-74E0F1BD4F2C}" type="presParOf" srcId="{71F58986-8B2F-4D8E-B9EC-AC054350A433}" destId="{7DE9932E-BD9D-4912-B52E-A0BD07DA0CB0}" srcOrd="2" destOrd="0" presId="urn:microsoft.com/office/officeart/2008/layout/NameandTitleOrganizationalChart"/>
    <dgm:cxn modelId="{B5389FCD-EB7D-415A-B943-8DBEA28C6D24}" type="presParOf" srcId="{1A59356A-A52F-40D1-A1CE-E4F880775B10}" destId="{59092C8A-F6A8-4F1E-A402-18C469702C7F}" srcOrd="4" destOrd="0" presId="urn:microsoft.com/office/officeart/2008/layout/NameandTitleOrganizationalChart"/>
    <dgm:cxn modelId="{0AE7BBC8-6AEC-4A15-9247-31B5EFE7C005}" type="presParOf" srcId="{1A59356A-A52F-40D1-A1CE-E4F880775B10}" destId="{13F3A859-56DC-4D44-8A23-AAE13FDA9A8E}" srcOrd="5" destOrd="0" presId="urn:microsoft.com/office/officeart/2008/layout/NameandTitleOrganizationalChart"/>
    <dgm:cxn modelId="{D97CDC74-BEC9-4A16-8C95-28E454F2F901}" type="presParOf" srcId="{13F3A859-56DC-4D44-8A23-AAE13FDA9A8E}" destId="{27A836FF-815C-4660-B4C8-A0F454EE9AC0}" srcOrd="0" destOrd="0" presId="urn:microsoft.com/office/officeart/2008/layout/NameandTitleOrganizationalChart"/>
    <dgm:cxn modelId="{96F0C70D-6A6D-4FE3-A885-DB63192906AB}" type="presParOf" srcId="{27A836FF-815C-4660-B4C8-A0F454EE9AC0}" destId="{C56BBD71-1C71-4E46-B3FF-D506387F727E}" srcOrd="0" destOrd="0" presId="urn:microsoft.com/office/officeart/2008/layout/NameandTitleOrganizationalChart"/>
    <dgm:cxn modelId="{165090B9-EF49-40CA-9CA1-9D517307395C}" type="presParOf" srcId="{27A836FF-815C-4660-B4C8-A0F454EE9AC0}" destId="{44AE230C-4393-4667-B93C-928C0B75C3FD}" srcOrd="1" destOrd="0" presId="urn:microsoft.com/office/officeart/2008/layout/NameandTitleOrganizationalChart"/>
    <dgm:cxn modelId="{1A09D724-EA39-4945-8D96-3E36166D8F31}" type="presParOf" srcId="{27A836FF-815C-4660-B4C8-A0F454EE9AC0}" destId="{8FDFE9AA-8A0D-4BAE-8D71-444E11272A40}" srcOrd="2" destOrd="0" presId="urn:microsoft.com/office/officeart/2008/layout/NameandTitleOrganizationalChart"/>
    <dgm:cxn modelId="{9728477E-424E-4DB9-A109-343C337C0EEE}" type="presParOf" srcId="{13F3A859-56DC-4D44-8A23-AAE13FDA9A8E}" destId="{7112AE40-12DD-422B-8923-EA05F40971A6}" srcOrd="1" destOrd="0" presId="urn:microsoft.com/office/officeart/2008/layout/NameandTitleOrganizationalChart"/>
    <dgm:cxn modelId="{8C493032-FFDE-4175-8E80-7EB56970E100}" type="presParOf" srcId="{13F3A859-56DC-4D44-8A23-AAE13FDA9A8E}" destId="{F5EC4D32-4760-4726-9291-D509C14A9F25}" srcOrd="2" destOrd="0" presId="urn:microsoft.com/office/officeart/2008/layout/NameandTitleOrganizationalChart"/>
    <dgm:cxn modelId="{0E522AD8-57A2-42DE-999B-09B701FC2F7F}" type="presParOf" srcId="{F7E73E74-EFDA-4A4C-80A1-013A2C410B80}" destId="{897B6B70-26B7-4060-AF0F-3FAAAD522E51}" srcOrd="2" destOrd="0" presId="urn:microsoft.com/office/officeart/2008/layout/NameandTitleOrganizationalChart"/>
    <dgm:cxn modelId="{14959D40-BE93-4F0B-BAC4-0A50C3AA5887}" type="presParOf" srcId="{F8D87C7C-C074-4D06-A5D4-002A71F9E9FA}" destId="{52D689CE-A195-44EA-A0FF-DB78339087CF}" srcOrd="2" destOrd="0" presId="urn:microsoft.com/office/officeart/2008/layout/NameandTitleOrganizationalChart"/>
    <dgm:cxn modelId="{E4C6594A-CEDC-4C91-8632-BE1A7EE8837F}" type="presParOf" srcId="{C1FB983D-35F9-4FD6-95CD-A76BD9A7F2DE}" destId="{EFCE8088-5D6D-4754-9F37-976012875A89}" srcOrd="2" destOrd="0" presId="urn:microsoft.com/office/officeart/2008/layout/NameandTitleOrganizationalChart"/>
    <dgm:cxn modelId="{EEB0D1E2-5B00-4FF3-825D-D3E221FC163C}" type="presParOf" srcId="{4390C11E-8083-477E-8986-D8525763D9E6}" destId="{129D3474-6CC6-4F3E-AD54-646C1FA0316C}" srcOrd="1" destOrd="0" presId="urn:microsoft.com/office/officeart/2008/layout/NameandTitleOrganizationalChart"/>
    <dgm:cxn modelId="{BE1E6DA0-3BE6-4D49-99E4-8DF53C8100C5}" type="presParOf" srcId="{129D3474-6CC6-4F3E-AD54-646C1FA0316C}" destId="{15CB619B-3A87-4209-A5C0-E5BDD0C47BEC}" srcOrd="0" destOrd="0" presId="urn:microsoft.com/office/officeart/2008/layout/NameandTitleOrganizationalChart"/>
    <dgm:cxn modelId="{4D1D653C-5C9F-47C3-B522-9F06C2F0C183}" type="presParOf" srcId="{15CB619B-3A87-4209-A5C0-E5BDD0C47BEC}" destId="{73B438F3-D203-4C47-9DAA-CC2D578ACF66}" srcOrd="0" destOrd="0" presId="urn:microsoft.com/office/officeart/2008/layout/NameandTitleOrganizationalChart"/>
    <dgm:cxn modelId="{D8B33D34-37FF-42AA-A5A1-832AC037387C}" type="presParOf" srcId="{15CB619B-3A87-4209-A5C0-E5BDD0C47BEC}" destId="{51AD3BCB-074F-41A5-A1BB-EFB47E394D52}" srcOrd="1" destOrd="0" presId="urn:microsoft.com/office/officeart/2008/layout/NameandTitleOrganizationalChart"/>
    <dgm:cxn modelId="{BF2380EA-C0F5-45FB-86C0-AB256CA7305D}" type="presParOf" srcId="{15CB619B-3A87-4209-A5C0-E5BDD0C47BEC}" destId="{219C1BB3-67F6-494D-8C9F-BD9D24B29190}" srcOrd="2" destOrd="0" presId="urn:microsoft.com/office/officeart/2008/layout/NameandTitleOrganizationalChart"/>
    <dgm:cxn modelId="{3612F6DD-F04C-4397-A32A-79F00FE9AF28}" type="presParOf" srcId="{129D3474-6CC6-4F3E-AD54-646C1FA0316C}" destId="{D9141298-2FFD-4387-98F4-B95FF089C583}" srcOrd="1" destOrd="0" presId="urn:microsoft.com/office/officeart/2008/layout/NameandTitleOrganizationalChart"/>
    <dgm:cxn modelId="{201627CF-BD9C-45AD-97DB-8472A4648F46}" type="presParOf" srcId="{129D3474-6CC6-4F3E-AD54-646C1FA0316C}" destId="{EA00BF1A-BFE6-467F-ACD3-ECE28876CCEA}" srcOrd="2" destOrd="0" presId="urn:microsoft.com/office/officeart/2008/layout/NameandTitleOrganizationalChart"/>
  </dgm:cxnLst>
  <dgm:bg/>
  <dgm:whole/>
  <dgm:extLst>
    <a:ext uri="http://schemas.microsoft.com/office/drawing/2008/diagram">
      <dsp:dataModelExt xmlns:dsp="http://schemas.microsoft.com/office/drawing/2008/diagram" relId="rId2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092C8A-F6A8-4F1E-A402-18C469702C7F}">
      <dsp:nvSpPr>
        <dsp:cNvPr id="0" name=""/>
        <dsp:cNvSpPr/>
      </dsp:nvSpPr>
      <dsp:spPr>
        <a:xfrm>
          <a:off x="2810810" y="2061828"/>
          <a:ext cx="781744" cy="14762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81914"/>
              </a:lnTo>
              <a:lnTo>
                <a:pt x="781744" y="81914"/>
              </a:lnTo>
              <a:lnTo>
                <a:pt x="781744" y="147624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13922A0-7ED2-4864-A87B-6F941200C18D}">
      <dsp:nvSpPr>
        <dsp:cNvPr id="0" name=""/>
        <dsp:cNvSpPr/>
      </dsp:nvSpPr>
      <dsp:spPr>
        <a:xfrm>
          <a:off x="2710403" y="2061828"/>
          <a:ext cx="91440" cy="147624"/>
        </a:xfrm>
        <a:custGeom>
          <a:avLst/>
          <a:gdLst/>
          <a:ahLst/>
          <a:cxnLst/>
          <a:rect l="0" t="0" r="0" b="0"/>
          <a:pathLst>
            <a:path>
              <a:moveTo>
                <a:pt x="100406" y="0"/>
              </a:moveTo>
              <a:lnTo>
                <a:pt x="100406" y="81914"/>
              </a:lnTo>
              <a:lnTo>
                <a:pt x="45720" y="81914"/>
              </a:lnTo>
              <a:lnTo>
                <a:pt x="45720" y="147624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FE30C4D-E052-40EA-903C-3E14DF06E735}">
      <dsp:nvSpPr>
        <dsp:cNvPr id="0" name=""/>
        <dsp:cNvSpPr/>
      </dsp:nvSpPr>
      <dsp:spPr>
        <a:xfrm>
          <a:off x="1849822" y="2491067"/>
          <a:ext cx="91440" cy="16271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97000"/>
              </a:lnTo>
              <a:lnTo>
                <a:pt x="72915" y="97000"/>
              </a:lnTo>
              <a:lnTo>
                <a:pt x="72915" y="162710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347AA14-2F6E-46EE-93BD-B78FFAD563CD}">
      <dsp:nvSpPr>
        <dsp:cNvPr id="0" name=""/>
        <dsp:cNvSpPr/>
      </dsp:nvSpPr>
      <dsp:spPr>
        <a:xfrm>
          <a:off x="1895542" y="2061828"/>
          <a:ext cx="915267" cy="147624"/>
        </a:xfrm>
        <a:custGeom>
          <a:avLst/>
          <a:gdLst/>
          <a:ahLst/>
          <a:cxnLst/>
          <a:rect l="0" t="0" r="0" b="0"/>
          <a:pathLst>
            <a:path>
              <a:moveTo>
                <a:pt x="915267" y="0"/>
              </a:moveTo>
              <a:lnTo>
                <a:pt x="915267" y="81914"/>
              </a:lnTo>
              <a:lnTo>
                <a:pt x="0" y="81914"/>
              </a:lnTo>
              <a:lnTo>
                <a:pt x="0" y="147624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587C426-81CB-4FF6-8A83-23E485D52908}">
      <dsp:nvSpPr>
        <dsp:cNvPr id="0" name=""/>
        <dsp:cNvSpPr/>
      </dsp:nvSpPr>
      <dsp:spPr>
        <a:xfrm>
          <a:off x="2732683" y="1357589"/>
          <a:ext cx="91440" cy="11521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49506"/>
              </a:lnTo>
              <a:lnTo>
                <a:pt x="78126" y="49506"/>
              </a:lnTo>
              <a:lnTo>
                <a:pt x="78126" y="115216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CE5E7FF-9098-447A-996A-D26C7CEFEB2A}">
      <dsp:nvSpPr>
        <dsp:cNvPr id="0" name=""/>
        <dsp:cNvSpPr/>
      </dsp:nvSpPr>
      <dsp:spPr>
        <a:xfrm>
          <a:off x="2732683" y="610458"/>
          <a:ext cx="91440" cy="131420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31420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00501C4-3C79-4463-8A3C-F027153B4456}">
      <dsp:nvSpPr>
        <dsp:cNvPr id="0" name=""/>
        <dsp:cNvSpPr/>
      </dsp:nvSpPr>
      <dsp:spPr>
        <a:xfrm>
          <a:off x="2326981" y="1210"/>
          <a:ext cx="902843" cy="609248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39739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i="0" kern="1200">
              <a:latin typeface="Arial Narrow" panose="020B0606020202030204" pitchFamily="34" charset="0"/>
            </a:rPr>
            <a:t>Projektový manažer Zadavatele</a:t>
          </a:r>
        </a:p>
      </dsp:txBody>
      <dsp:txXfrm>
        <a:off x="2326981" y="1210"/>
        <a:ext cx="902843" cy="609248"/>
      </dsp:txXfrm>
    </dsp:sp>
    <dsp:sp modelId="{B2E1FC0B-C0EA-4C17-8370-444B531606BA}">
      <dsp:nvSpPr>
        <dsp:cNvPr id="0" name=""/>
        <dsp:cNvSpPr/>
      </dsp:nvSpPr>
      <dsp:spPr>
        <a:xfrm>
          <a:off x="2789856" y="560424"/>
          <a:ext cx="489522" cy="93871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7780" tIns="4445" rIns="17780" bIns="4445" numCol="1" spcCol="1270" anchor="ctr" anchorCtr="0">
          <a:noAutofit/>
        </a:bodyPr>
        <a:lstStyle/>
        <a:p>
          <a:pPr lvl="0" algn="ctr" defTabSz="3111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7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</a:p>
      </dsp:txBody>
      <dsp:txXfrm>
        <a:off x="2789856" y="560424"/>
        <a:ext cx="489522" cy="93871"/>
      </dsp:txXfrm>
    </dsp:sp>
    <dsp:sp modelId="{022933CB-7686-49FD-97E8-CBA10D298206}">
      <dsp:nvSpPr>
        <dsp:cNvPr id="0" name=""/>
        <dsp:cNvSpPr/>
      </dsp:nvSpPr>
      <dsp:spPr>
        <a:xfrm>
          <a:off x="2365874" y="741878"/>
          <a:ext cx="825058" cy="615711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39739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i="0" kern="1200">
              <a:latin typeface="Arial Narrow" panose="020B0606020202030204" pitchFamily="34" charset="0"/>
            </a:rPr>
            <a:t>BKI</a:t>
          </a:r>
        </a:p>
      </dsp:txBody>
      <dsp:txXfrm>
        <a:off x="2365874" y="741878"/>
        <a:ext cx="825058" cy="615711"/>
      </dsp:txXfrm>
    </dsp:sp>
    <dsp:sp modelId="{20AF995F-B123-4BB5-A90E-F1696242A9C0}">
      <dsp:nvSpPr>
        <dsp:cNvPr id="0" name=""/>
        <dsp:cNvSpPr/>
      </dsp:nvSpPr>
      <dsp:spPr>
        <a:xfrm>
          <a:off x="2712453" y="1265693"/>
          <a:ext cx="489522" cy="93871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240" tIns="3810" rIns="15240" bIns="3810" numCol="1" spcCol="1270" anchor="ctr" anchorCtr="0">
          <a:noAutofit/>
        </a:bodyPr>
        <a:lstStyle/>
        <a:p>
          <a:pPr lvl="0" algn="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 sz="600" kern="1200"/>
        </a:p>
      </dsp:txBody>
      <dsp:txXfrm>
        <a:off x="2712453" y="1265693"/>
        <a:ext cx="489522" cy="93871"/>
      </dsp:txXfrm>
    </dsp:sp>
    <dsp:sp modelId="{63D951B5-2716-4AF9-80EB-EF0FC52CC88C}">
      <dsp:nvSpPr>
        <dsp:cNvPr id="0" name=""/>
        <dsp:cNvSpPr/>
      </dsp:nvSpPr>
      <dsp:spPr>
        <a:xfrm>
          <a:off x="2448636" y="1472806"/>
          <a:ext cx="724347" cy="589022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39739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BKP</a:t>
          </a:r>
        </a:p>
      </dsp:txBody>
      <dsp:txXfrm>
        <a:off x="2448636" y="1472806"/>
        <a:ext cx="724347" cy="589022"/>
      </dsp:txXfrm>
    </dsp:sp>
    <dsp:sp modelId="{27BDA86B-713F-4383-BAD5-893F1620E195}">
      <dsp:nvSpPr>
        <dsp:cNvPr id="0" name=""/>
        <dsp:cNvSpPr/>
      </dsp:nvSpPr>
      <dsp:spPr>
        <a:xfrm>
          <a:off x="2720555" y="1975174"/>
          <a:ext cx="489522" cy="93871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240" tIns="3810" rIns="15240" bIns="3810" numCol="1" spcCol="1270" anchor="ctr" anchorCtr="0">
          <a:noAutofit/>
        </a:bodyPr>
        <a:lstStyle/>
        <a:p>
          <a:pPr lvl="0" algn="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 sz="600" kern="1200"/>
        </a:p>
      </dsp:txBody>
      <dsp:txXfrm>
        <a:off x="2720555" y="1975174"/>
        <a:ext cx="489522" cy="93871"/>
      </dsp:txXfrm>
    </dsp:sp>
    <dsp:sp modelId="{11B61E36-8547-4F4D-84DC-BE4368740D70}">
      <dsp:nvSpPr>
        <dsp:cNvPr id="0" name=""/>
        <dsp:cNvSpPr/>
      </dsp:nvSpPr>
      <dsp:spPr>
        <a:xfrm>
          <a:off x="1623585" y="2209453"/>
          <a:ext cx="543914" cy="281614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39739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cs-CZ" sz="1600" kern="1200">
            <a:solidFill>
              <a:sysClr val="windowText" lastClr="000000"/>
            </a:solidFill>
            <a:latin typeface="Arial Narrow" panose="020B0606020202030204" pitchFamily="34" charset="0"/>
          </a:endParaRPr>
        </a:p>
      </dsp:txBody>
      <dsp:txXfrm>
        <a:off x="1623585" y="2209453"/>
        <a:ext cx="543914" cy="281614"/>
      </dsp:txXfrm>
    </dsp:sp>
    <dsp:sp modelId="{38B33614-3A84-4064-92C4-3738946D7D73}">
      <dsp:nvSpPr>
        <dsp:cNvPr id="0" name=""/>
        <dsp:cNvSpPr/>
      </dsp:nvSpPr>
      <dsp:spPr>
        <a:xfrm>
          <a:off x="1732368" y="2428486"/>
          <a:ext cx="489522" cy="93871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240" tIns="3810" rIns="15240" bIns="3810" numCol="1" spcCol="1270" anchor="ctr" anchorCtr="0">
          <a:noAutofit/>
        </a:bodyPr>
        <a:lstStyle/>
        <a:p>
          <a:pPr lvl="0" algn="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cs-CZ" sz="600" kern="1200"/>
        </a:p>
      </dsp:txBody>
      <dsp:txXfrm>
        <a:off x="1732368" y="2428486"/>
        <a:ext cx="489522" cy="93871"/>
      </dsp:txXfrm>
    </dsp:sp>
    <dsp:sp modelId="{8067E871-72DE-4DA8-BD88-CF5C9A975C46}">
      <dsp:nvSpPr>
        <dsp:cNvPr id="0" name=""/>
        <dsp:cNvSpPr/>
      </dsp:nvSpPr>
      <dsp:spPr>
        <a:xfrm>
          <a:off x="1585116" y="2653778"/>
          <a:ext cx="675242" cy="450161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39739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sp:txBody>
      <dsp:txXfrm>
        <a:off x="1585116" y="2653778"/>
        <a:ext cx="675242" cy="450161"/>
      </dsp:txXfrm>
    </dsp:sp>
    <dsp:sp modelId="{FB0F08AE-4079-4881-A1CF-B008E12FF941}">
      <dsp:nvSpPr>
        <dsp:cNvPr id="0" name=""/>
        <dsp:cNvSpPr/>
      </dsp:nvSpPr>
      <dsp:spPr>
        <a:xfrm>
          <a:off x="1759563" y="3011278"/>
          <a:ext cx="489522" cy="93871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240" tIns="3810" rIns="15240" bIns="3810" numCol="1" spcCol="1270" anchor="ctr" anchorCtr="0">
          <a:noAutofit/>
        </a:bodyPr>
        <a:lstStyle/>
        <a:p>
          <a:pPr lvl="0" algn="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 sz="600" kern="1200"/>
        </a:p>
      </dsp:txBody>
      <dsp:txXfrm>
        <a:off x="1759563" y="3011278"/>
        <a:ext cx="489522" cy="93871"/>
      </dsp:txXfrm>
    </dsp:sp>
    <dsp:sp modelId="{C42C95EA-D540-4D42-9B5D-C190B6F244B5}">
      <dsp:nvSpPr>
        <dsp:cNvPr id="0" name=""/>
        <dsp:cNvSpPr/>
      </dsp:nvSpPr>
      <dsp:spPr>
        <a:xfrm>
          <a:off x="2391779" y="2209453"/>
          <a:ext cx="728687" cy="485791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39739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sp:txBody>
      <dsp:txXfrm>
        <a:off x="2391779" y="2209453"/>
        <a:ext cx="728687" cy="485791"/>
      </dsp:txXfrm>
    </dsp:sp>
    <dsp:sp modelId="{AFF046D1-2B7E-4DA2-8057-5D11690A1CEA}">
      <dsp:nvSpPr>
        <dsp:cNvPr id="0" name=""/>
        <dsp:cNvSpPr/>
      </dsp:nvSpPr>
      <dsp:spPr>
        <a:xfrm>
          <a:off x="2646742" y="2638164"/>
          <a:ext cx="489522" cy="93871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240" tIns="3810" rIns="15240" bIns="3810" numCol="1" spcCol="1270" anchor="ctr" anchorCtr="0">
          <a:noAutofit/>
        </a:bodyPr>
        <a:lstStyle/>
        <a:p>
          <a:pPr lvl="0" algn="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 sz="600" kern="1200"/>
        </a:p>
      </dsp:txBody>
      <dsp:txXfrm>
        <a:off x="2646742" y="2638164"/>
        <a:ext cx="489522" cy="93871"/>
      </dsp:txXfrm>
    </dsp:sp>
    <dsp:sp modelId="{C56BBD71-1C71-4E46-B3FF-D506387F727E}">
      <dsp:nvSpPr>
        <dsp:cNvPr id="0" name=""/>
        <dsp:cNvSpPr/>
      </dsp:nvSpPr>
      <dsp:spPr>
        <a:xfrm>
          <a:off x="3251887" y="2209453"/>
          <a:ext cx="681334" cy="454224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39739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sp:txBody>
      <dsp:txXfrm>
        <a:off x="3251887" y="2209453"/>
        <a:ext cx="681334" cy="454224"/>
      </dsp:txXfrm>
    </dsp:sp>
    <dsp:sp modelId="{44AE230C-4393-4667-B93C-928C0B75C3FD}">
      <dsp:nvSpPr>
        <dsp:cNvPr id="0" name=""/>
        <dsp:cNvSpPr/>
      </dsp:nvSpPr>
      <dsp:spPr>
        <a:xfrm>
          <a:off x="3465893" y="2612165"/>
          <a:ext cx="489522" cy="93871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240" tIns="3810" rIns="15240" bIns="3810" numCol="1" spcCol="1270" anchor="ctr" anchorCtr="0">
          <a:noAutofit/>
        </a:bodyPr>
        <a:lstStyle/>
        <a:p>
          <a:pPr lvl="0" algn="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firmy</a:t>
          </a:r>
          <a:endParaRPr lang="cs-CZ" sz="600" kern="1200"/>
        </a:p>
      </dsp:txBody>
      <dsp:txXfrm>
        <a:off x="3465893" y="2612165"/>
        <a:ext cx="489522" cy="93871"/>
      </dsp:txXfrm>
    </dsp:sp>
    <dsp:sp modelId="{8020BBC2-D5ED-4F1A-842D-933FFECBFE2A}">
      <dsp:nvSpPr>
        <dsp:cNvPr id="0" name=""/>
        <dsp:cNvSpPr/>
      </dsp:nvSpPr>
      <dsp:spPr>
        <a:xfrm>
          <a:off x="3361245" y="1210"/>
          <a:ext cx="921037" cy="553142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39739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Správce CDE</a:t>
          </a:r>
        </a:p>
      </dsp:txBody>
      <dsp:txXfrm>
        <a:off x="3361245" y="1210"/>
        <a:ext cx="921037" cy="553142"/>
      </dsp:txXfrm>
    </dsp:sp>
    <dsp:sp modelId="{EDD42D68-FDC0-4077-B6F5-D53BDF91BC4A}">
      <dsp:nvSpPr>
        <dsp:cNvPr id="0" name=""/>
        <dsp:cNvSpPr/>
      </dsp:nvSpPr>
      <dsp:spPr>
        <a:xfrm>
          <a:off x="3788220" y="509944"/>
          <a:ext cx="489522" cy="93871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5240" tIns="3810" rIns="15240" bIns="3810" numCol="1" spcCol="1270" anchor="ctr" anchorCtr="0">
          <a:noAutofit/>
        </a:bodyPr>
        <a:lstStyle/>
        <a:p>
          <a:pPr lvl="0" algn="r" defTabSz="2667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cs-CZ" sz="600" kern="1200"/>
        </a:p>
      </dsp:txBody>
      <dsp:txXfrm>
        <a:off x="3788220" y="509944"/>
        <a:ext cx="489522" cy="93871"/>
      </dsp:txXfrm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092C8A-F6A8-4F1E-A402-18C469702C7F}">
      <dsp:nvSpPr>
        <dsp:cNvPr id="0" name=""/>
        <dsp:cNvSpPr/>
      </dsp:nvSpPr>
      <dsp:spPr>
        <a:xfrm>
          <a:off x="3002698" y="2329560"/>
          <a:ext cx="1070023" cy="2001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00083"/>
              </a:lnTo>
              <a:lnTo>
                <a:pt x="1070023" y="100083"/>
              </a:lnTo>
              <a:lnTo>
                <a:pt x="1070023" y="200166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FE30C4D-E052-40EA-903C-3E14DF06E735}">
      <dsp:nvSpPr>
        <dsp:cNvPr id="0" name=""/>
        <dsp:cNvSpPr/>
      </dsp:nvSpPr>
      <dsp:spPr>
        <a:xfrm>
          <a:off x="2915556" y="2329560"/>
          <a:ext cx="91440" cy="200166"/>
        </a:xfrm>
        <a:custGeom>
          <a:avLst/>
          <a:gdLst/>
          <a:ahLst/>
          <a:cxnLst/>
          <a:rect l="0" t="0" r="0" b="0"/>
          <a:pathLst>
            <a:path>
              <a:moveTo>
                <a:pt x="87141" y="0"/>
              </a:moveTo>
              <a:lnTo>
                <a:pt x="87141" y="100083"/>
              </a:lnTo>
              <a:lnTo>
                <a:pt x="45720" y="100083"/>
              </a:lnTo>
              <a:lnTo>
                <a:pt x="45720" y="200166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3285587-8451-42E5-8DED-041797CDA917}">
      <dsp:nvSpPr>
        <dsp:cNvPr id="0" name=""/>
        <dsp:cNvSpPr/>
      </dsp:nvSpPr>
      <dsp:spPr>
        <a:xfrm>
          <a:off x="1849830" y="2329560"/>
          <a:ext cx="1152867" cy="200166"/>
        </a:xfrm>
        <a:custGeom>
          <a:avLst/>
          <a:gdLst/>
          <a:ahLst/>
          <a:cxnLst/>
          <a:rect l="0" t="0" r="0" b="0"/>
          <a:pathLst>
            <a:path>
              <a:moveTo>
                <a:pt x="1152867" y="0"/>
              </a:moveTo>
              <a:lnTo>
                <a:pt x="1152867" y="100083"/>
              </a:lnTo>
              <a:lnTo>
                <a:pt x="0" y="100083"/>
              </a:lnTo>
              <a:lnTo>
                <a:pt x="0" y="200166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587C426-81CB-4FF6-8A83-23E485D52908}">
      <dsp:nvSpPr>
        <dsp:cNvPr id="0" name=""/>
        <dsp:cNvSpPr/>
      </dsp:nvSpPr>
      <dsp:spPr>
        <a:xfrm>
          <a:off x="2956978" y="1370698"/>
          <a:ext cx="91440" cy="273603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73603"/>
              </a:lnTo>
            </a:path>
          </a:pathLst>
        </a:custGeom>
        <a:noFill/>
        <a:ln w="12700" cap="flat" cmpd="sng" algn="ctr">
          <a:solidFill>
            <a:schemeClr val="dk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01E40B9-7A06-4859-93C3-A1DDB2B6F13F}">
      <dsp:nvSpPr>
        <dsp:cNvPr id="0" name=""/>
        <dsp:cNvSpPr/>
      </dsp:nvSpPr>
      <dsp:spPr>
        <a:xfrm>
          <a:off x="2956978" y="793161"/>
          <a:ext cx="91440" cy="20016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00166"/>
              </a:lnTo>
            </a:path>
          </a:pathLst>
        </a:custGeom>
        <a:noFill/>
        <a:ln w="12700" cap="flat" cmpd="sng" algn="ctr">
          <a:solidFill>
            <a:schemeClr val="dk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ABE50E8-0442-4D8D-B684-5043E7A2F17B}">
      <dsp:nvSpPr>
        <dsp:cNvPr id="0" name=""/>
        <dsp:cNvSpPr/>
      </dsp:nvSpPr>
      <dsp:spPr>
        <a:xfrm>
          <a:off x="2441482" y="237"/>
          <a:ext cx="1122431" cy="792923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60526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i="0" kern="1200">
              <a:latin typeface="Arial Narrow" panose="020B0606020202030204" pitchFamily="34" charset="0"/>
            </a:rPr>
            <a:t>Projektový Manažer </a:t>
          </a:r>
          <a:r>
            <a:rPr lang="cs-CZ" sz="1600" kern="1200"/>
            <a:t>objednatel</a:t>
          </a:r>
          <a:endParaRPr lang="cs-CZ" sz="1600" i="0" kern="1200">
            <a:latin typeface="Arial Narrow" panose="020B0606020202030204" pitchFamily="34" charset="0"/>
          </a:endParaRPr>
        </a:p>
      </dsp:txBody>
      <dsp:txXfrm>
        <a:off x="2441482" y="237"/>
        <a:ext cx="1122431" cy="792923"/>
      </dsp:txXfrm>
    </dsp:sp>
    <dsp:sp modelId="{C06F9E3E-B261-4607-9006-402C4989F195}">
      <dsp:nvSpPr>
        <dsp:cNvPr id="0" name=""/>
        <dsp:cNvSpPr/>
      </dsp:nvSpPr>
      <dsp:spPr>
        <a:xfrm>
          <a:off x="2794272" y="684281"/>
          <a:ext cx="745592" cy="142975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5715" rIns="22860" bIns="5715" numCol="1" spcCol="1270" anchor="ctr" anchorCtr="0">
          <a:noAutofit/>
        </a:bodyPr>
        <a:lstStyle/>
        <a:p>
          <a:pPr lvl="0" algn="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cs-CZ" sz="900" kern="1200">
            <a:solidFill>
              <a:srgbClr val="FF0000"/>
            </a:solidFill>
          </a:endParaRPr>
        </a:p>
      </dsp:txBody>
      <dsp:txXfrm>
        <a:off x="2794272" y="684281"/>
        <a:ext cx="745592" cy="142975"/>
      </dsp:txXfrm>
    </dsp:sp>
    <dsp:sp modelId="{53062290-DDF9-47D6-AA9F-80B703CC9383}">
      <dsp:nvSpPr>
        <dsp:cNvPr id="0" name=""/>
        <dsp:cNvSpPr/>
      </dsp:nvSpPr>
      <dsp:spPr>
        <a:xfrm>
          <a:off x="2483807" y="993327"/>
          <a:ext cx="1037781" cy="377370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60526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i="0" kern="1200">
              <a:latin typeface="Arial Narrow" panose="020B0606020202030204" pitchFamily="34" charset="0"/>
            </a:rPr>
            <a:t>BKI</a:t>
          </a:r>
        </a:p>
      </dsp:txBody>
      <dsp:txXfrm>
        <a:off x="2483807" y="993327"/>
        <a:ext cx="1037781" cy="377370"/>
      </dsp:txXfrm>
    </dsp:sp>
    <dsp:sp modelId="{83AE86E0-A1BD-4E65-BDC1-3E1D4030C553}">
      <dsp:nvSpPr>
        <dsp:cNvPr id="0" name=""/>
        <dsp:cNvSpPr/>
      </dsp:nvSpPr>
      <dsp:spPr>
        <a:xfrm>
          <a:off x="2754167" y="1453554"/>
          <a:ext cx="745592" cy="142975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5715" rIns="22860" bIns="5715" numCol="1" spcCol="1270" anchor="ctr" anchorCtr="0">
          <a:noAutofit/>
        </a:bodyPr>
        <a:lstStyle/>
        <a:p>
          <a:pPr lvl="0" algn="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cs-CZ" sz="900" kern="1200">
            <a:solidFill>
              <a:srgbClr val="FF0000"/>
            </a:solidFill>
          </a:endParaRPr>
        </a:p>
      </dsp:txBody>
      <dsp:txXfrm>
        <a:off x="2754167" y="1453554"/>
        <a:ext cx="745592" cy="142975"/>
      </dsp:txXfrm>
    </dsp:sp>
    <dsp:sp modelId="{63D951B5-2716-4AF9-80EB-EF0FC52CC88C}">
      <dsp:nvSpPr>
        <dsp:cNvPr id="0" name=""/>
        <dsp:cNvSpPr/>
      </dsp:nvSpPr>
      <dsp:spPr>
        <a:xfrm>
          <a:off x="2449170" y="1644301"/>
          <a:ext cx="1107055" cy="685258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60526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BKP</a:t>
          </a:r>
        </a:p>
      </dsp:txBody>
      <dsp:txXfrm>
        <a:off x="2449170" y="1644301"/>
        <a:ext cx="1107055" cy="685258"/>
      </dsp:txXfrm>
    </dsp:sp>
    <dsp:sp modelId="{27BDA86B-713F-4383-BAD5-893F1620E195}">
      <dsp:nvSpPr>
        <dsp:cNvPr id="0" name=""/>
        <dsp:cNvSpPr/>
      </dsp:nvSpPr>
      <dsp:spPr>
        <a:xfrm>
          <a:off x="2854240" y="2206148"/>
          <a:ext cx="745592" cy="142975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5715" rIns="22860" bIns="5715" numCol="1" spcCol="1270" anchor="ctr" anchorCtr="0">
          <a:noAutofit/>
        </a:bodyPr>
        <a:lstStyle/>
        <a:p>
          <a:pPr lvl="0" algn="ct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900" kern="1200">
              <a:solidFill>
                <a:srgbClr val="FF0000"/>
              </a:solidFill>
            </a:rPr>
            <a:t>XXX</a:t>
          </a:r>
        </a:p>
      </dsp:txBody>
      <dsp:txXfrm>
        <a:off x="2854240" y="2206148"/>
        <a:ext cx="745592" cy="142975"/>
      </dsp:txXfrm>
    </dsp:sp>
    <dsp:sp modelId="{7E1C8DB3-DBFE-41DE-AC30-DE4B154A6871}">
      <dsp:nvSpPr>
        <dsp:cNvPr id="0" name=""/>
        <dsp:cNvSpPr/>
      </dsp:nvSpPr>
      <dsp:spPr>
        <a:xfrm>
          <a:off x="1435612" y="2529726"/>
          <a:ext cx="828435" cy="428927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60526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sp:txBody>
      <dsp:txXfrm>
        <a:off x="1435612" y="2529726"/>
        <a:ext cx="828435" cy="428927"/>
      </dsp:txXfrm>
    </dsp:sp>
    <dsp:sp modelId="{2C658DFA-CC53-4D5E-9688-3A84D080187D}">
      <dsp:nvSpPr>
        <dsp:cNvPr id="0" name=""/>
        <dsp:cNvSpPr/>
      </dsp:nvSpPr>
      <dsp:spPr>
        <a:xfrm>
          <a:off x="1601300" y="2863336"/>
          <a:ext cx="745592" cy="142975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5715" rIns="22860" bIns="5715" numCol="1" spcCol="1270" anchor="ctr" anchorCtr="0">
          <a:noAutofit/>
        </a:bodyPr>
        <a:lstStyle/>
        <a:p>
          <a:pPr lvl="0" algn="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900" kern="1200">
              <a:solidFill>
                <a:srgbClr val="FF0000"/>
              </a:solidFill>
            </a:rPr>
            <a:t>XXX</a:t>
          </a:r>
        </a:p>
      </dsp:txBody>
      <dsp:txXfrm>
        <a:off x="1601300" y="2863336"/>
        <a:ext cx="745592" cy="142975"/>
      </dsp:txXfrm>
    </dsp:sp>
    <dsp:sp modelId="{8067E871-72DE-4DA8-BD88-CF5C9A975C46}">
      <dsp:nvSpPr>
        <dsp:cNvPr id="0" name=""/>
        <dsp:cNvSpPr/>
      </dsp:nvSpPr>
      <dsp:spPr>
        <a:xfrm>
          <a:off x="2547058" y="2529726"/>
          <a:ext cx="828435" cy="428927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60526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sp:txBody>
      <dsp:txXfrm>
        <a:off x="2547058" y="2529726"/>
        <a:ext cx="828435" cy="428927"/>
      </dsp:txXfrm>
    </dsp:sp>
    <dsp:sp modelId="{FB0F08AE-4079-4881-A1CF-B008E12FF941}">
      <dsp:nvSpPr>
        <dsp:cNvPr id="0" name=""/>
        <dsp:cNvSpPr/>
      </dsp:nvSpPr>
      <dsp:spPr>
        <a:xfrm>
          <a:off x="2712745" y="2863336"/>
          <a:ext cx="745592" cy="142975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5715" rIns="22860" bIns="5715" numCol="1" spcCol="1270" anchor="ctr" anchorCtr="0">
          <a:noAutofit/>
        </a:bodyPr>
        <a:lstStyle/>
        <a:p>
          <a:pPr lvl="0" algn="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900" kern="1200">
              <a:solidFill>
                <a:srgbClr val="FF0000"/>
              </a:solidFill>
            </a:rPr>
            <a:t>XXX</a:t>
          </a:r>
        </a:p>
      </dsp:txBody>
      <dsp:txXfrm>
        <a:off x="2712745" y="2863336"/>
        <a:ext cx="745592" cy="142975"/>
      </dsp:txXfrm>
    </dsp:sp>
    <dsp:sp modelId="{C56BBD71-1C71-4E46-B3FF-D506387F727E}">
      <dsp:nvSpPr>
        <dsp:cNvPr id="0" name=""/>
        <dsp:cNvSpPr/>
      </dsp:nvSpPr>
      <dsp:spPr>
        <a:xfrm>
          <a:off x="3658504" y="2529726"/>
          <a:ext cx="828435" cy="428927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60526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Název role</a:t>
          </a:r>
        </a:p>
      </dsp:txBody>
      <dsp:txXfrm>
        <a:off x="3658504" y="2529726"/>
        <a:ext cx="828435" cy="428927"/>
      </dsp:txXfrm>
    </dsp:sp>
    <dsp:sp modelId="{44AE230C-4393-4667-B93C-928C0B75C3FD}">
      <dsp:nvSpPr>
        <dsp:cNvPr id="0" name=""/>
        <dsp:cNvSpPr/>
      </dsp:nvSpPr>
      <dsp:spPr>
        <a:xfrm>
          <a:off x="3824191" y="2863336"/>
          <a:ext cx="745592" cy="142975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5715" rIns="22860" bIns="5715" numCol="1" spcCol="1270" anchor="ctr" anchorCtr="0">
          <a:noAutofit/>
        </a:bodyPr>
        <a:lstStyle/>
        <a:p>
          <a:pPr lvl="0" algn="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900" kern="1200">
              <a:solidFill>
                <a:srgbClr val="FF0000"/>
              </a:solidFill>
            </a:rPr>
            <a:t>XXX</a:t>
          </a:r>
        </a:p>
      </dsp:txBody>
      <dsp:txXfrm>
        <a:off x="3824191" y="2863336"/>
        <a:ext cx="745592" cy="142975"/>
      </dsp:txXfrm>
    </dsp:sp>
    <dsp:sp modelId="{73B438F3-D203-4C47-9DAA-CC2D578ACF66}">
      <dsp:nvSpPr>
        <dsp:cNvPr id="0" name=""/>
        <dsp:cNvSpPr/>
      </dsp:nvSpPr>
      <dsp:spPr>
        <a:xfrm>
          <a:off x="3764080" y="237"/>
          <a:ext cx="1181009" cy="801034"/>
        </a:xfrm>
        <a:prstGeom prst="rect">
          <a:avLst/>
        </a:prstGeom>
        <a:gradFill rotWithShape="0">
          <a:gsLst>
            <a:gs pos="0">
              <a:schemeClr val="lt1">
                <a:hueOff val="0"/>
                <a:satOff val="0"/>
                <a:lumOff val="0"/>
                <a:alphaOff val="0"/>
                <a:lumMod val="110000"/>
                <a:satMod val="105000"/>
                <a:tint val="67000"/>
              </a:schemeClr>
            </a:gs>
            <a:gs pos="50000">
              <a:schemeClr val="lt1">
                <a:hueOff val="0"/>
                <a:satOff val="0"/>
                <a:lumOff val="0"/>
                <a:alphaOff val="0"/>
                <a:lumMod val="105000"/>
                <a:satMod val="103000"/>
                <a:tint val="73000"/>
              </a:schemeClr>
            </a:gs>
            <a:gs pos="100000">
              <a:schemeClr val="lt1">
                <a:hueOff val="0"/>
                <a:satOff val="0"/>
                <a:lumOff val="0"/>
                <a:alphaOff val="0"/>
                <a:lumMod val="105000"/>
                <a:satMod val="109000"/>
                <a:tint val="81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dkEdge">
          <a:bevelT w="8200" h="38100"/>
        </a:sp3d>
      </dsp:spPr>
      <dsp:style>
        <a:lnRef idx="0">
          <a:scrgbClr r="0" g="0" b="0"/>
        </a:lnRef>
        <a:fillRef idx="2">
          <a:scrgbClr r="0" g="0" b="0"/>
        </a:fillRef>
        <a:effectRef idx="1">
          <a:scrgbClr r="0" g="0" b="0"/>
        </a:effectRef>
        <a:fontRef idx="minor">
          <a:schemeClr val="dk1"/>
        </a:fontRef>
      </dsp:style>
      <dsp:txBody>
        <a:bodyPr spcFirstLastPara="0" vert="horz" wrap="square" lIns="10160" tIns="10160" rIns="10160" bIns="60526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600" kern="1200">
              <a:solidFill>
                <a:sysClr val="windowText" lastClr="000000"/>
              </a:solidFill>
              <a:latin typeface="Arial Narrow" panose="020B0606020202030204" pitchFamily="34" charset="0"/>
            </a:rPr>
            <a:t>Správce CDE</a:t>
          </a:r>
        </a:p>
      </dsp:txBody>
      <dsp:txXfrm>
        <a:off x="3764080" y="237"/>
        <a:ext cx="1181009" cy="801034"/>
      </dsp:txXfrm>
    </dsp:sp>
    <dsp:sp modelId="{51AD3BCB-074F-41A5-A1BB-EFB47E394D52}">
      <dsp:nvSpPr>
        <dsp:cNvPr id="0" name=""/>
        <dsp:cNvSpPr/>
      </dsp:nvSpPr>
      <dsp:spPr>
        <a:xfrm>
          <a:off x="4230374" y="741897"/>
          <a:ext cx="745592" cy="142975"/>
        </a:xfrm>
        <a:prstGeom prst="rect">
          <a:avLst/>
        </a:prstGeom>
        <a:solidFill>
          <a:schemeClr val="dk1">
            <a:alpha val="90000"/>
            <a:tint val="4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1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5715" rIns="22860" bIns="5715" numCol="1" spcCol="1270" anchor="ctr" anchorCtr="0">
          <a:noAutofit/>
        </a:bodyPr>
        <a:lstStyle/>
        <a:p>
          <a:pPr lvl="0" algn="r" defTabSz="4000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900" kern="1200">
              <a:solidFill>
                <a:srgbClr val="FF0000"/>
              </a:solidFill>
            </a:rPr>
            <a:t>XXX</a:t>
          </a:r>
        </a:p>
      </dsp:txBody>
      <dsp:txXfrm>
        <a:off x="4230374" y="741897"/>
        <a:ext cx="745592" cy="14297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NameandTitleOrganizationalChart">
  <dgm:title val=""/>
  <dgm:desc val=""/>
  <dgm:catLst>
    <dgm:cat type="hierarchy" pri="125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Max/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h" fact="0.4"/>
              </dgm:constrLst>
              <dgm:ruleLst>
                <dgm:rule type="primFontSz" val="5" fact="NaN" max="NaN"/>
              </dgm:ruleLst>
            </dgm:layoutNode>
            <dgm:layoutNode name="titleText1" styleLbl="fgAcc0">
              <dgm:varLst>
                <dgm:chMax val="0"/>
                <dgm:chPref val="0"/>
              </dgm:varLst>
              <dgm:alg type="tx">
                <dgm:param type="parTxLTRAlign" val="r"/>
              </dgm:alg>
              <dgm:shape xmlns:r="http://schemas.openxmlformats.org/officeDocument/2006/relationships" type="rect" r:blip="">
                <dgm:adjLst/>
              </dgm:shape>
              <dgm:presOf axis="followSib" ptType="sibTrans" hideLastTrans="0" cnt="1"/>
              <dgm:constrLst>
                <dgm:constr type="primFontSz" val="65"/>
                <dgm:constr type="lMarg" refType="primFontSz" fact="0.2"/>
                <dgm:constr type="rMarg" refType="primFontSz" fact="0.2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1" func="var" arg="hierBranch" op="equ" val="hang">
                    <dgm:layoutNode name="Name42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3">
                    <dgm:layoutNode name="Name44">
                      <dgm:choose name="Name45">
                        <dgm:if name="Name46" axis="self" func="depth" op="lte" val="2">
                          <dgm:choose name="Name47">
                            <dgm:if name="Name4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4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0">
                          <dgm:choose name="Name51">
                            <dgm:if name="Name52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3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54">
                  <dgm:if name="Name55" func="var" arg="hierBranch" op="equ" val="l">
                    <dgm:choose name="Name56">
                      <dgm:if name="Name57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58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59" func="var" arg="hierBranch" op="equ" val="r">
                    <dgm:choose name="Name60">
                      <dgm:if name="Name61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2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3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64" func="var" arg="hierBranch" op="equ" val="init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else name="Name65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66">
                    <dgm:if name="Name67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68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69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70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 styleLbl="node1">
                    <dgm:varLst>
                      <dgm:chMax/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h" fact="0.4"/>
                    </dgm:constrLst>
                    <dgm:ruleLst>
                      <dgm:rule type="primFontSz" val="5" fact="NaN" max="NaN"/>
                    </dgm:ruleLst>
                  </dgm:layoutNode>
                  <dgm:layoutNode name="titleText2" styleLbl="fgAcc1">
                    <dgm:varLst>
                      <dgm:chMax val="0"/>
                      <dgm:chPref val="0"/>
                    </dgm:varLst>
                    <dgm:alg type="tx">
                      <dgm:param type="parTxLTRAlign" val="r"/>
                    </dgm:alg>
                    <dgm:shape xmlns:r="http://schemas.openxmlformats.org/officeDocument/2006/relationships" type="rect" r:blip="">
                      <dgm:adjLst/>
                    </dgm:shape>
                    <dgm:presOf axis="followSib" ptType="sibTrans" hideLastTrans="0" cnt="1"/>
                    <dgm:constrLst>
                      <dgm:constr type="primFontSz" val="65"/>
                      <dgm:constr type="lMarg" refType="primFontSz" fact="0.2"/>
                      <dgm:constr type="rMarg" refType="primFontSz" fact="0.2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71">
                    <dgm:if name="Name72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73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74" func="var" arg="hierBranch" op="equ" val="hang">
                      <dgm:choose name="Name75">
                        <dgm:if name="Name76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77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78" func="var" arg="hierBranch" op="equ" val="std">
                      <dgm:choose name="Name79">
                        <dgm:if name="Name80" func="var" arg="dir" op="equ" val="norm">
                          <dgm:alg type="hierChild"/>
                        </dgm:if>
                        <dgm:else name="Name81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82" func="var" arg="hierBranch" op="equ" val="init">
                      <dgm:choose name="Name83">
                        <dgm:if name="Name84" func="var" arg="dir" op="equ" val="norm">
                          <dgm:alg type="hierChild"/>
                        </dgm:if>
                        <dgm:else name="Name85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else name="Name86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87" ref="rep2a"/>
                </dgm:layoutNode>
                <dgm:layoutNode name="hierChild5">
                  <dgm:choose name="Name88">
                    <dgm:if name="Name89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90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91" ref="rep2b"/>
                </dgm:layoutNode>
              </dgm:layoutNode>
            </dgm:forEach>
          </dgm:layoutNode>
          <dgm:layoutNode name="hierChild3">
            <dgm:choose name="Name92">
              <dgm:if name="Name93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94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95" axis="precedSib" ptType="parTrans" st="-1" cnt="1">
                <dgm:layoutNode name="Name96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97">
                  <dgm:if name="Name98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99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0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1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02" func="var" arg="hierBranch" op="equ" val="init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else name="Name103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04">
                    <dgm:if name="Name105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06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07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08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 styleLbl="asst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h" fact="0.4"/>
                    </dgm:constrLst>
                    <dgm:ruleLst>
                      <dgm:rule type="primFontSz" val="5" fact="NaN" max="NaN"/>
                    </dgm:ruleLst>
                  </dgm:layoutNode>
                  <dgm:layoutNode name="titleText3" styleLbl="fgAcc2">
                    <dgm:varLst>
                      <dgm:chMax val="0"/>
                      <dgm:chPref val="0"/>
                    </dgm:varLst>
                    <dgm:alg type="tx">
                      <dgm:param type="parTxLTRAlign" val="r"/>
                    </dgm:alg>
                    <dgm:shape xmlns:r="http://schemas.openxmlformats.org/officeDocument/2006/relationships" type="rect" r:blip="">
                      <dgm:adjLst/>
                    </dgm:shape>
                    <dgm:presOf axis="followSib" ptType="sibTrans" hideLastTrans="0" cnt="1"/>
                    <dgm:constrLst>
                      <dgm:constr type="primFontSz" val="65"/>
                      <dgm:constr type="lMarg" refType="primFontSz" fact="0.2"/>
                      <dgm:constr type="rMarg" refType="primFontSz" fact="0.2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09">
                    <dgm:if name="Name110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11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12" func="var" arg="hierBranch" op="equ" val="hang">
                      <dgm:choose name="Name113">
                        <dgm:if name="Name114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15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16" func="var" arg="hierBranch" op="equ" val="std">
                      <dgm:choose name="Name117">
                        <dgm:if name="Name118" func="var" arg="dir" op="equ" val="norm">
                          <dgm:alg type="hierChild"/>
                        </dgm:if>
                        <dgm:else name="Name119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20" func="var" arg="hierBranch" op="equ" val="init">
                      <dgm:alg type="hierChild"/>
                    </dgm:if>
                    <dgm:else name="Name12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22" ref="rep2a"/>
                </dgm:layoutNode>
                <dgm:layoutNode name="hierChild7">
                  <dgm:choose name="Name123">
                    <dgm:if name="Name12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2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26" ref="rep2b"/>
                </dgm:layoutNode>
              </dgm:layoutNode>
            </dgm:forEach>
          </dgm:layoutNod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NameandTitleOrganizationalChart">
  <dgm:title val=""/>
  <dgm:desc val=""/>
  <dgm:catLst>
    <dgm:cat type="hierarchy" pri="125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 fact="0.9"/>
                  <dgm:constr type="l" for="ch" forName="titleText1" refType="w" fact="0.2"/>
                  <dgm:constr type="t" for="ch" forName="titleText1" refType="h" fact="0.7"/>
                  <dgm:constr type="w" for="ch" forName="titleText1" refType="w" fact="0.9"/>
                  <dgm:constr type="h" for="ch" forName="titleText1" refType="h" fact="0.3"/>
                  <dgm:constr type="primFontSz" for="des" forName="titleText1" refType="primFontSz" refFor="des" refForName="rootText1" op="lte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Max/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h" fact="0.4"/>
              </dgm:constrLst>
              <dgm:ruleLst>
                <dgm:rule type="primFontSz" val="5" fact="NaN" max="NaN"/>
              </dgm:ruleLst>
            </dgm:layoutNode>
            <dgm:layoutNode name="titleText1" styleLbl="fgAcc0">
              <dgm:varLst>
                <dgm:chMax val="0"/>
                <dgm:chPref val="0"/>
              </dgm:varLst>
              <dgm:alg type="tx">
                <dgm:param type="parTxLTRAlign" val="r"/>
              </dgm:alg>
              <dgm:shape xmlns:r="http://schemas.openxmlformats.org/officeDocument/2006/relationships" type="rect" r:blip="">
                <dgm:adjLst/>
              </dgm:shape>
              <dgm:presOf axis="followSib" ptType="sibTrans" hideLastTrans="0" cnt="1"/>
              <dgm:constrLst>
                <dgm:constr type="primFontSz" val="65"/>
                <dgm:constr type="lMarg" refType="primFontSz" fact="0.2"/>
                <dgm:constr type="rMarg" refType="primFontSz" fact="0.2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1" func="var" arg="hierBranch" op="equ" val="hang">
                    <dgm:layoutNode name="Name42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3">
                    <dgm:layoutNode name="Name44">
                      <dgm:choose name="Name45">
                        <dgm:if name="Name46" axis="self" func="depth" op="lte" val="2">
                          <dgm:choose name="Name47">
                            <dgm:if name="Name4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4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0">
                          <dgm:choose name="Name51">
                            <dgm:if name="Name52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3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54">
                  <dgm:if name="Name55" func="var" arg="hierBranch" op="equ" val="l">
                    <dgm:choose name="Name56">
                      <dgm:if name="Name57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58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59" func="var" arg="hierBranch" op="equ" val="r">
                    <dgm:choose name="Name60">
                      <dgm:if name="Name61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2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3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64" func="var" arg="hierBranch" op="equ" val="init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else name="Name65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66">
                    <dgm:if name="Name67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68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69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70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 fact="0.9"/>
                        <dgm:constr type="l" for="ch" forName="titleText2" refType="w" fact="0.2"/>
                        <dgm:constr type="t" for="ch" forName="titleText2" refType="h" fact="0.7"/>
                        <dgm:constr type="w" for="ch" forName="titleText2" refType="w" fact="0.9"/>
                        <dgm:constr type="h" for="ch" forName="titleText2" refType="h" fact="0.3"/>
                        <dgm:constr type="primFontSz" for="des" forName="titleText2" refType="primFontSz" refFor="des" refForName="rootText1" op="lte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 styleLbl="node1">
                    <dgm:varLst>
                      <dgm:chMax/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h" fact="0.4"/>
                    </dgm:constrLst>
                    <dgm:ruleLst>
                      <dgm:rule type="primFontSz" val="5" fact="NaN" max="NaN"/>
                    </dgm:ruleLst>
                  </dgm:layoutNode>
                  <dgm:layoutNode name="titleText2" styleLbl="fgAcc1">
                    <dgm:varLst>
                      <dgm:chMax val="0"/>
                      <dgm:chPref val="0"/>
                    </dgm:varLst>
                    <dgm:alg type="tx">
                      <dgm:param type="parTxLTRAlign" val="r"/>
                    </dgm:alg>
                    <dgm:shape xmlns:r="http://schemas.openxmlformats.org/officeDocument/2006/relationships" type="rect" r:blip="">
                      <dgm:adjLst/>
                    </dgm:shape>
                    <dgm:presOf axis="followSib" ptType="sibTrans" hideLastTrans="0" cnt="1"/>
                    <dgm:constrLst>
                      <dgm:constr type="primFontSz" val="65"/>
                      <dgm:constr type="lMarg" refType="primFontSz" fact="0.2"/>
                      <dgm:constr type="rMarg" refType="primFontSz" fact="0.2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71">
                    <dgm:if name="Name72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73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74" func="var" arg="hierBranch" op="equ" val="hang">
                      <dgm:choose name="Name75">
                        <dgm:if name="Name76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77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78" func="var" arg="hierBranch" op="equ" val="std">
                      <dgm:choose name="Name79">
                        <dgm:if name="Name80" func="var" arg="dir" op="equ" val="norm">
                          <dgm:alg type="hierChild"/>
                        </dgm:if>
                        <dgm:else name="Name81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82" func="var" arg="hierBranch" op="equ" val="init">
                      <dgm:choose name="Name83">
                        <dgm:if name="Name84" func="var" arg="dir" op="equ" val="norm">
                          <dgm:alg type="hierChild"/>
                        </dgm:if>
                        <dgm:else name="Name85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else name="Name86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87" ref="rep2a"/>
                </dgm:layoutNode>
                <dgm:layoutNode name="hierChild5">
                  <dgm:choose name="Name88">
                    <dgm:if name="Name89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90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91" ref="rep2b"/>
                </dgm:layoutNode>
              </dgm:layoutNode>
            </dgm:forEach>
          </dgm:layoutNode>
          <dgm:layoutNode name="hierChild3">
            <dgm:choose name="Name92">
              <dgm:if name="Name93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94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95" axis="precedSib" ptType="parTrans" st="-1" cnt="1">
                <dgm:layoutNode name="Name96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97">
                  <dgm:if name="Name98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99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0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1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02" func="var" arg="hierBranch" op="equ" val="init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else name="Name103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04">
                    <dgm:if name="Name105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06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07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08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 fact="0.9"/>
                        <dgm:constr type="l" for="ch" forName="titleText3" refType="w" fact="0.2"/>
                        <dgm:constr type="t" for="ch" forName="titleText3" refType="h" fact="0.7"/>
                        <dgm:constr type="w" for="ch" forName="titleText3" refType="w" fact="0.9"/>
                        <dgm:constr type="h" for="ch" forName="titleText3" refType="h" fact="0.3"/>
                        <dgm:constr type="primFontSz" for="des" forName="titleText3" refType="primFontSz" refFor="des" refForName="rootText3" op="lte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 styleLbl="asst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h" fact="0.4"/>
                    </dgm:constrLst>
                    <dgm:ruleLst>
                      <dgm:rule type="primFontSz" val="5" fact="NaN" max="NaN"/>
                    </dgm:ruleLst>
                  </dgm:layoutNode>
                  <dgm:layoutNode name="titleText3" styleLbl="fgAcc2">
                    <dgm:varLst>
                      <dgm:chMax val="0"/>
                      <dgm:chPref val="0"/>
                    </dgm:varLst>
                    <dgm:alg type="tx">
                      <dgm:param type="parTxLTRAlign" val="r"/>
                    </dgm:alg>
                    <dgm:shape xmlns:r="http://schemas.openxmlformats.org/officeDocument/2006/relationships" type="rect" r:blip="">
                      <dgm:adjLst/>
                    </dgm:shape>
                    <dgm:presOf axis="followSib" ptType="sibTrans" hideLastTrans="0" cnt="1"/>
                    <dgm:constrLst>
                      <dgm:constr type="primFontSz" val="65"/>
                      <dgm:constr type="lMarg" refType="primFontSz" fact="0.2"/>
                      <dgm:constr type="rMarg" refType="primFontSz" fact="0.2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09">
                    <dgm:if name="Name110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11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12" func="var" arg="hierBranch" op="equ" val="hang">
                      <dgm:choose name="Name113">
                        <dgm:if name="Name114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15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16" func="var" arg="hierBranch" op="equ" val="std">
                      <dgm:choose name="Name117">
                        <dgm:if name="Name118" func="var" arg="dir" op="equ" val="norm">
                          <dgm:alg type="hierChild"/>
                        </dgm:if>
                        <dgm:else name="Name119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20" func="var" arg="hierBranch" op="equ" val="init">
                      <dgm:alg type="hierChild"/>
                    </dgm:if>
                    <dgm:else name="Name12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22" ref="rep2a"/>
                </dgm:layoutNode>
                <dgm:layoutNode name="hierChild7">
                  <dgm:choose name="Name123">
                    <dgm:if name="Name12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2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26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3">
  <dgm:title val=""/>
  <dgm:desc val=""/>
  <dgm:catLst>
    <dgm:cat type="simple" pri="103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lnNode1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dk1"/>
      </a:fontRef>
    </dgm:style>
  </dgm:styleLbl>
  <dgm:styleLbl name="venn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node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1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2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3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asst4">
    <dgm:scene3d>
      <a:camera prst="orthographicFront"/>
      <a:lightRig rig="flat" dir="t"/>
    </dgm:scene3d>
    <dgm:sp3d prstMaterial="dkEdge">
      <a:bevelT w="8200" h="38100"/>
    </dgm:sp3d>
    <dgm:txPr/>
    <dgm:style>
      <a:lnRef idx="0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>
        <a:schemeClr val="dk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prstMaterial="dkEdge">
      <a:bevelT w="8200" h="38100"/>
    </dgm:sp3d>
    <dgm:txPr/>
    <dgm:style>
      <a:lnRef idx="1">
        <a:scrgbClr r="0" g="0" b="0"/>
      </a:lnRef>
      <a:fillRef idx="2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3DA59049876A24F80C8FF40259B55EA" ma:contentTypeVersion="10" ma:contentTypeDescription="Create a new document." ma:contentTypeScope="" ma:versionID="db6e568eda8968f5077a43e056b5f666">
  <xsd:schema xmlns:xsd="http://www.w3.org/2001/XMLSchema" xmlns:xs="http://www.w3.org/2001/XMLSchema" xmlns:p="http://schemas.microsoft.com/office/2006/metadata/properties" xmlns:ns2="42160b27-c281-427e-a063-3ffe74d37c42" xmlns:ns3="b4ec6f1b-88bb-48ae-ad73-d748970b9ee3" targetNamespace="http://schemas.microsoft.com/office/2006/metadata/properties" ma:root="true" ma:fieldsID="ca1f297e20849f0aef04019a39ced094" ns2:_="" ns3:_="">
    <xsd:import namespace="42160b27-c281-427e-a063-3ffe74d37c42"/>
    <xsd:import namespace="b4ec6f1b-88bb-48ae-ad73-d748970b9e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160b27-c281-427e-a063-3ffe74d37c4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4ec6f1b-88bb-48ae-ad73-d748970b9ee3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B36CAF-B43D-47BC-ABFA-4890F5271E3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160b27-c281-427e-a063-3ffe74d37c42"/>
    <ds:schemaRef ds:uri="b4ec6f1b-88bb-48ae-ad73-d748970b9e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87A63FC-93A2-4103-BAFD-3FC343832AA2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42160b27-c281-427e-a063-3ffe74d37c42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b4ec6f1b-88bb-48ae-ad73-d748970b9ee3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D906B0BC-18D5-4C68-9403-5CAD3FDBEBB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D06DA4-2CC6-4257-8B93-B26A191345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27</Pages>
  <Words>7659</Words>
  <Characters>45190</Characters>
  <Application>Microsoft Office Word</Application>
  <DocSecurity>4</DocSecurity>
  <Lines>376</Lines>
  <Paragraphs>105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52744</CharactersWithSpaces>
  <SharedDoc>false</SharedDoc>
  <HLinks>
    <vt:vector size="282" baseType="variant">
      <vt:variant>
        <vt:i4>7733307</vt:i4>
      </vt:variant>
      <vt:variant>
        <vt:i4>279</vt:i4>
      </vt:variant>
      <vt:variant>
        <vt:i4>0</vt:i4>
      </vt:variant>
      <vt:variant>
        <vt:i4>5</vt:i4>
      </vt:variant>
      <vt:variant>
        <vt:lpwstr>https://snim.czbim.org/</vt:lpwstr>
      </vt:variant>
      <vt:variant>
        <vt:lpwstr/>
      </vt:variant>
      <vt:variant>
        <vt:i4>1441850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_Toc23779065</vt:lpwstr>
      </vt:variant>
      <vt:variant>
        <vt:i4>1507386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_Toc23779064</vt:lpwstr>
      </vt:variant>
      <vt:variant>
        <vt:i4>1048634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_Toc23779063</vt:lpwstr>
      </vt:variant>
      <vt:variant>
        <vt:i4>1114170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_Toc23779062</vt:lpwstr>
      </vt:variant>
      <vt:variant>
        <vt:i4>1179706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_Toc23779061</vt:lpwstr>
      </vt:variant>
      <vt:variant>
        <vt:i4>1245242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_Toc23779060</vt:lpwstr>
      </vt:variant>
      <vt:variant>
        <vt:i4>1703993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_Toc23779059</vt:lpwstr>
      </vt:variant>
      <vt:variant>
        <vt:i4>1769529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_Toc23779058</vt:lpwstr>
      </vt:variant>
      <vt:variant>
        <vt:i4>1310777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_Toc23779057</vt:lpwstr>
      </vt:variant>
      <vt:variant>
        <vt:i4>1376313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_Toc23779056</vt:lpwstr>
      </vt:variant>
      <vt:variant>
        <vt:i4>1441849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_Toc23779055</vt:lpwstr>
      </vt:variant>
      <vt:variant>
        <vt:i4>1507385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_Toc23779054</vt:lpwstr>
      </vt:variant>
      <vt:variant>
        <vt:i4>1048633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_Toc23779053</vt:lpwstr>
      </vt:variant>
      <vt:variant>
        <vt:i4>1114169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_Toc23779052</vt:lpwstr>
      </vt:variant>
      <vt:variant>
        <vt:i4>1179705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_Toc23779051</vt:lpwstr>
      </vt:variant>
      <vt:variant>
        <vt:i4>1245241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_Toc23779050</vt:lpwstr>
      </vt:variant>
      <vt:variant>
        <vt:i4>1703992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_Toc23779049</vt:lpwstr>
      </vt:variant>
      <vt:variant>
        <vt:i4>1769528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_Toc23779048</vt:lpwstr>
      </vt:variant>
      <vt:variant>
        <vt:i4>1310776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_Toc23779047</vt:lpwstr>
      </vt:variant>
      <vt:variant>
        <vt:i4>1376312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_Toc23779046</vt:lpwstr>
      </vt:variant>
      <vt:variant>
        <vt:i4>1441848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_Toc23779045</vt:lpwstr>
      </vt:variant>
      <vt:variant>
        <vt:i4>1507384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_Toc23779044</vt:lpwstr>
      </vt:variant>
      <vt:variant>
        <vt:i4>1048632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_Toc23779043</vt:lpwstr>
      </vt:variant>
      <vt:variant>
        <vt:i4>1114168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_Toc23779042</vt:lpwstr>
      </vt:variant>
      <vt:variant>
        <vt:i4>1179704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_Toc23779041</vt:lpwstr>
      </vt:variant>
      <vt:variant>
        <vt:i4>1245240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_Toc23779040</vt:lpwstr>
      </vt:variant>
      <vt:variant>
        <vt:i4>1703999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_Toc23779039</vt:lpwstr>
      </vt:variant>
      <vt:variant>
        <vt:i4>1769535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_Toc23779038</vt:lpwstr>
      </vt:variant>
      <vt:variant>
        <vt:i4>1310783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_Toc23779037</vt:lpwstr>
      </vt:variant>
      <vt:variant>
        <vt:i4>1376319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_Toc23779036</vt:lpwstr>
      </vt:variant>
      <vt:variant>
        <vt:i4>1441855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_Toc23779035</vt:lpwstr>
      </vt:variant>
      <vt:variant>
        <vt:i4>1507391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_Toc23779034</vt:lpwstr>
      </vt:variant>
      <vt:variant>
        <vt:i4>1048639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_Toc23779033</vt:lpwstr>
      </vt:variant>
      <vt:variant>
        <vt:i4>1114175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_Toc23779032</vt:lpwstr>
      </vt:variant>
      <vt:variant>
        <vt:i4>1179711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_Toc23779031</vt:lpwstr>
      </vt:variant>
      <vt:variant>
        <vt:i4>1245247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_Toc23779030</vt:lpwstr>
      </vt:variant>
      <vt:variant>
        <vt:i4>1703998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_Toc23779029</vt:lpwstr>
      </vt:variant>
      <vt:variant>
        <vt:i4>1769534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_Toc23779028</vt:lpwstr>
      </vt:variant>
      <vt:variant>
        <vt:i4>1310782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_Toc23779027</vt:lpwstr>
      </vt:variant>
      <vt:variant>
        <vt:i4>1376318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_Toc23779026</vt:lpwstr>
      </vt:variant>
      <vt:variant>
        <vt:i4>1441854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_Toc23779025</vt:lpwstr>
      </vt:variant>
      <vt:variant>
        <vt:i4>1507390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_Toc23779024</vt:lpwstr>
      </vt:variant>
      <vt:variant>
        <vt:i4>1048638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_Toc23779023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_Toc23779022</vt:lpwstr>
      </vt:variant>
      <vt:variant>
        <vt:i4>1179710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_Toc23779021</vt:lpwstr>
      </vt:variant>
      <vt:variant>
        <vt:i4>1245246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_Toc23779020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tomas.cermak</dc:creator>
  <cp:keywords/>
  <dc:description/>
  <cp:lastModifiedBy>Drobilová Monika</cp:lastModifiedBy>
  <cp:revision>2</cp:revision>
  <dcterms:created xsi:type="dcterms:W3CDTF">2022-03-07T06:13:00Z</dcterms:created>
  <dcterms:modified xsi:type="dcterms:W3CDTF">2022-03-07T06:13:00Z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0x01010023DA59049876A24F80C8FF40259B55EA</vt:lpwstr>
  </property>
  <property fmtid="{D5CDD505-2E9C-101B-9397-08002B2CF9AE}" pid="3" name="AuthorIds_UIVersion_56832">
    <vt:lpwstr>6</vt:lpwstr>
  </property>
  <property fmtid="{D5CDD505-2E9C-101B-9397-08002B2CF9AE}" pid="4" name="AuthorIds_UIVersion_65024">
    <vt:lpwstr>6</vt:lpwstr>
  </property>
</Properties>
</file>