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0C83F" w14:textId="408906B3" w:rsidR="00A35934" w:rsidRPr="009C4534" w:rsidRDefault="00205C7A" w:rsidP="009C4534">
      <w:pPr>
        <w:rPr>
          <w:rFonts w:ascii="Times New Roman" w:hAnsi="Times New Roman" w:cs="Times New Roman"/>
          <w:b/>
          <w:sz w:val="36"/>
          <w:szCs w:val="36"/>
        </w:rPr>
      </w:pPr>
      <w:r>
        <w:rPr>
          <w:rFonts w:ascii="Times New Roman" w:hAnsi="Times New Roman" w:cs="Times New Roman"/>
          <w:b/>
          <w:sz w:val="36"/>
          <w:szCs w:val="36"/>
        </w:rPr>
        <w:t>Specifikace</w:t>
      </w:r>
      <w:r w:rsidR="00A35934" w:rsidRPr="009C4534">
        <w:rPr>
          <w:rFonts w:ascii="Times New Roman" w:hAnsi="Times New Roman" w:cs="Times New Roman"/>
          <w:b/>
          <w:sz w:val="36"/>
          <w:szCs w:val="36"/>
        </w:rPr>
        <w:t xml:space="preserve"> předmětu plnění </w:t>
      </w:r>
    </w:p>
    <w:p w14:paraId="2B9F120C" w14:textId="77777777" w:rsidR="00863CA2" w:rsidRDefault="00A35934" w:rsidP="00A35934">
      <w:pPr>
        <w:pStyle w:val="Odstavecseseznamem"/>
        <w:numPr>
          <w:ilvl w:val="0"/>
          <w:numId w:val="2"/>
        </w:numPr>
        <w:rPr>
          <w:rFonts w:ascii="Times New Roman" w:hAnsi="Times New Roman" w:cs="Times New Roman"/>
          <w:b/>
          <w:sz w:val="24"/>
          <w:szCs w:val="24"/>
        </w:rPr>
      </w:pPr>
      <w:r w:rsidRPr="009C4534">
        <w:rPr>
          <w:rFonts w:ascii="Times New Roman" w:hAnsi="Times New Roman" w:cs="Times New Roman"/>
          <w:b/>
          <w:sz w:val="24"/>
          <w:szCs w:val="24"/>
        </w:rPr>
        <w:t>Předmět plnění</w:t>
      </w:r>
    </w:p>
    <w:p w14:paraId="10842543" w14:textId="741B5806" w:rsidR="00A35934" w:rsidRDefault="00A35934" w:rsidP="00863CA2">
      <w:pPr>
        <w:pStyle w:val="Odstavecseseznamem"/>
        <w:rPr>
          <w:rFonts w:ascii="Times New Roman" w:hAnsi="Times New Roman" w:cs="Times New Roman"/>
          <w:sz w:val="24"/>
          <w:szCs w:val="24"/>
        </w:rPr>
      </w:pPr>
      <w:r w:rsidRPr="00863CA2">
        <w:rPr>
          <w:rFonts w:ascii="Times New Roman" w:hAnsi="Times New Roman" w:cs="Times New Roman"/>
          <w:sz w:val="24"/>
          <w:szCs w:val="24"/>
        </w:rPr>
        <w:t>Předmětem plnění veřejné zakázky je dodávk</w:t>
      </w:r>
      <w:r w:rsidR="006E0225">
        <w:rPr>
          <w:rFonts w:ascii="Times New Roman" w:hAnsi="Times New Roman" w:cs="Times New Roman"/>
          <w:sz w:val="24"/>
          <w:szCs w:val="24"/>
        </w:rPr>
        <w:t>a</w:t>
      </w:r>
      <w:r w:rsidRPr="00863CA2">
        <w:rPr>
          <w:rFonts w:ascii="Times New Roman" w:hAnsi="Times New Roman" w:cs="Times New Roman"/>
          <w:sz w:val="24"/>
          <w:szCs w:val="24"/>
        </w:rPr>
        <w:t xml:space="preserve"> a odborná implementace vysoce dostupného pokročilé</w:t>
      </w:r>
      <w:r w:rsidR="006E0225">
        <w:rPr>
          <w:rFonts w:ascii="Times New Roman" w:hAnsi="Times New Roman" w:cs="Times New Roman"/>
          <w:sz w:val="24"/>
          <w:szCs w:val="24"/>
        </w:rPr>
        <w:t>ho aplikačního firewallu</w:t>
      </w:r>
      <w:r w:rsidRPr="00863CA2">
        <w:rPr>
          <w:rFonts w:ascii="Times New Roman" w:hAnsi="Times New Roman" w:cs="Times New Roman"/>
          <w:sz w:val="24"/>
          <w:szCs w:val="24"/>
        </w:rPr>
        <w:t xml:space="preserve"> pro ochranu publikovaných technologií a služeb Technologického centra Karlovarského kraje (dále jen TCKK). </w:t>
      </w:r>
    </w:p>
    <w:p w14:paraId="38963915" w14:textId="77777777" w:rsidR="00863CA2" w:rsidRPr="00863CA2" w:rsidRDefault="00863CA2" w:rsidP="00863CA2">
      <w:pPr>
        <w:pStyle w:val="Odstavecseseznamem"/>
        <w:rPr>
          <w:rFonts w:ascii="Times New Roman" w:hAnsi="Times New Roman" w:cs="Times New Roman"/>
          <w:b/>
          <w:sz w:val="24"/>
          <w:szCs w:val="24"/>
        </w:rPr>
      </w:pPr>
    </w:p>
    <w:p w14:paraId="7618A7E1" w14:textId="77777777" w:rsidR="009C4534" w:rsidRPr="009C4534" w:rsidRDefault="00A35934" w:rsidP="009C4534">
      <w:pPr>
        <w:pStyle w:val="Odstavecseseznamem"/>
        <w:numPr>
          <w:ilvl w:val="0"/>
          <w:numId w:val="2"/>
        </w:numPr>
        <w:rPr>
          <w:rFonts w:ascii="Times New Roman" w:hAnsi="Times New Roman" w:cs="Times New Roman"/>
          <w:b/>
          <w:sz w:val="24"/>
          <w:szCs w:val="24"/>
        </w:rPr>
      </w:pPr>
      <w:r w:rsidRPr="009C4534">
        <w:rPr>
          <w:rFonts w:ascii="Times New Roman" w:hAnsi="Times New Roman" w:cs="Times New Roman"/>
          <w:b/>
          <w:sz w:val="24"/>
          <w:szCs w:val="24"/>
        </w:rPr>
        <w:t>Popis současného stavu</w:t>
      </w:r>
    </w:p>
    <w:p w14:paraId="2AED46FE" w14:textId="77777777" w:rsidR="00321D83" w:rsidRDefault="00A35934" w:rsidP="00321D83">
      <w:pPr>
        <w:pStyle w:val="Odstavecseseznamem"/>
        <w:numPr>
          <w:ilvl w:val="1"/>
          <w:numId w:val="2"/>
        </w:numPr>
        <w:rPr>
          <w:rFonts w:ascii="Times New Roman" w:hAnsi="Times New Roman" w:cs="Times New Roman"/>
          <w:sz w:val="24"/>
          <w:szCs w:val="24"/>
        </w:rPr>
      </w:pPr>
      <w:r w:rsidRPr="009C4534">
        <w:rPr>
          <w:rFonts w:ascii="Times New Roman" w:hAnsi="Times New Roman" w:cs="Times New Roman"/>
          <w:sz w:val="24"/>
          <w:szCs w:val="24"/>
        </w:rPr>
        <w:t>Popis lokalit</w:t>
      </w:r>
    </w:p>
    <w:p w14:paraId="6BC9599C" w14:textId="77777777" w:rsidR="00A35934" w:rsidRPr="00321D83" w:rsidRDefault="00A35934" w:rsidP="00321D83">
      <w:pPr>
        <w:pStyle w:val="Odstavecseseznamem"/>
        <w:ind w:left="1129"/>
        <w:rPr>
          <w:rFonts w:ascii="Times New Roman" w:hAnsi="Times New Roman" w:cs="Times New Roman"/>
          <w:sz w:val="24"/>
          <w:szCs w:val="24"/>
        </w:rPr>
      </w:pPr>
      <w:r w:rsidRPr="00321D83">
        <w:rPr>
          <w:rFonts w:ascii="Times New Roman" w:hAnsi="Times New Roman" w:cs="Times New Roman"/>
          <w:sz w:val="24"/>
          <w:szCs w:val="24"/>
        </w:rPr>
        <w:t>TCKK je rozmístěno ve 2 datových centrech (lokalitách) v areálu Krajského úřadu Karlovarského kraje. V těchto lokalitách bude probíhat poskytování poptávaných služeb</w:t>
      </w:r>
    </w:p>
    <w:p w14:paraId="267F9F9F" w14:textId="77777777" w:rsidR="00321D83" w:rsidRDefault="009C4534" w:rsidP="00321D83">
      <w:pPr>
        <w:pStyle w:val="Odstavecseseznamem"/>
        <w:numPr>
          <w:ilvl w:val="1"/>
          <w:numId w:val="2"/>
        </w:numPr>
        <w:rPr>
          <w:rFonts w:ascii="Times New Roman" w:hAnsi="Times New Roman" w:cs="Times New Roman"/>
          <w:sz w:val="24"/>
          <w:szCs w:val="24"/>
        </w:rPr>
      </w:pPr>
      <w:r w:rsidRPr="009C4534">
        <w:rPr>
          <w:rFonts w:ascii="Times New Roman" w:hAnsi="Times New Roman" w:cs="Times New Roman"/>
          <w:sz w:val="24"/>
          <w:szCs w:val="24"/>
        </w:rPr>
        <w:t>P</w:t>
      </w:r>
      <w:r w:rsidR="00A35934" w:rsidRPr="009C4534">
        <w:rPr>
          <w:rFonts w:ascii="Times New Roman" w:hAnsi="Times New Roman" w:cs="Times New Roman"/>
          <w:sz w:val="24"/>
          <w:szCs w:val="24"/>
        </w:rPr>
        <w:t>opis stávajícího HW prostředí</w:t>
      </w:r>
    </w:p>
    <w:p w14:paraId="091B6A9C" w14:textId="7C74F8B1" w:rsidR="00546941" w:rsidRPr="00321D83" w:rsidRDefault="00A35934" w:rsidP="00321D83">
      <w:pPr>
        <w:pStyle w:val="Odstavecseseznamem"/>
        <w:numPr>
          <w:ilvl w:val="1"/>
          <w:numId w:val="9"/>
        </w:numPr>
        <w:rPr>
          <w:rFonts w:ascii="Times New Roman" w:hAnsi="Times New Roman" w:cs="Times New Roman"/>
          <w:sz w:val="24"/>
          <w:szCs w:val="24"/>
        </w:rPr>
      </w:pPr>
      <w:r w:rsidRPr="00321D83">
        <w:rPr>
          <w:rFonts w:ascii="Times New Roman" w:hAnsi="Times New Roman" w:cs="Times New Roman"/>
          <w:sz w:val="24"/>
          <w:szCs w:val="24"/>
        </w:rPr>
        <w:t>TCKK je technicky i provozně navrženo, vybudováno a provozováno pro poskytování vysoce dostupných infrastrukturních ICT služeb Krajskému úřadu a jeho zřizovaným organizacím. Technologické centrum je napojeno na RKI – WAN na bázi optických vláken propojující významné úřady v kraji (vesměs obce s rozšířenou působností) a někt</w:t>
      </w:r>
      <w:r w:rsidR="00546941" w:rsidRPr="00321D83">
        <w:rPr>
          <w:rFonts w:ascii="Times New Roman" w:hAnsi="Times New Roman" w:cs="Times New Roman"/>
          <w:sz w:val="24"/>
          <w:szCs w:val="24"/>
        </w:rPr>
        <w:t xml:space="preserve">eré zřizované organizace kraje. </w:t>
      </w:r>
      <w:r w:rsidRPr="00321D83">
        <w:rPr>
          <w:rFonts w:ascii="Times New Roman" w:hAnsi="Times New Roman" w:cs="Times New Roman"/>
          <w:sz w:val="24"/>
          <w:szCs w:val="24"/>
        </w:rPr>
        <w:t>Přenosov</w:t>
      </w:r>
      <w:r w:rsidR="006E0225">
        <w:rPr>
          <w:rFonts w:ascii="Times New Roman" w:hAnsi="Times New Roman" w:cs="Times New Roman"/>
          <w:sz w:val="24"/>
          <w:szCs w:val="24"/>
        </w:rPr>
        <w:t>é</w:t>
      </w:r>
      <w:r w:rsidRPr="00321D83">
        <w:rPr>
          <w:rFonts w:ascii="Times New Roman" w:hAnsi="Times New Roman" w:cs="Times New Roman"/>
          <w:sz w:val="24"/>
          <w:szCs w:val="24"/>
        </w:rPr>
        <w:t xml:space="preserve"> kapacity RKI páteřních spojů je 1 </w:t>
      </w:r>
      <w:proofErr w:type="spellStart"/>
      <w:r w:rsidRPr="00321D83">
        <w:rPr>
          <w:rFonts w:ascii="Times New Roman" w:hAnsi="Times New Roman" w:cs="Times New Roman"/>
          <w:sz w:val="24"/>
          <w:szCs w:val="24"/>
        </w:rPr>
        <w:t>Gb</w:t>
      </w:r>
      <w:proofErr w:type="spellEnd"/>
      <w:r w:rsidRPr="00321D83">
        <w:rPr>
          <w:rFonts w:ascii="Times New Roman" w:hAnsi="Times New Roman" w:cs="Times New Roman"/>
          <w:sz w:val="24"/>
          <w:szCs w:val="24"/>
        </w:rPr>
        <w:t>/s.</w:t>
      </w:r>
    </w:p>
    <w:p w14:paraId="7BD59FF6" w14:textId="18425093" w:rsidR="00546941" w:rsidRDefault="009C4534" w:rsidP="00321D83">
      <w:pPr>
        <w:pStyle w:val="Odstavecseseznamem"/>
        <w:numPr>
          <w:ilvl w:val="1"/>
          <w:numId w:val="9"/>
        </w:numPr>
        <w:rPr>
          <w:rFonts w:ascii="Times New Roman" w:hAnsi="Times New Roman" w:cs="Times New Roman"/>
          <w:sz w:val="24"/>
          <w:szCs w:val="24"/>
        </w:rPr>
      </w:pPr>
      <w:r w:rsidRPr="00546941">
        <w:rPr>
          <w:rFonts w:ascii="Times New Roman" w:hAnsi="Times New Roman" w:cs="Times New Roman"/>
          <w:sz w:val="24"/>
          <w:szCs w:val="24"/>
        </w:rPr>
        <w:t>T</w:t>
      </w:r>
      <w:r w:rsidR="006E0225">
        <w:rPr>
          <w:rFonts w:ascii="Times New Roman" w:hAnsi="Times New Roman" w:cs="Times New Roman"/>
          <w:sz w:val="24"/>
          <w:szCs w:val="24"/>
        </w:rPr>
        <w:t>CKK je tvořeno dvěma</w:t>
      </w:r>
      <w:r w:rsidR="00A35934" w:rsidRPr="00546941">
        <w:rPr>
          <w:rFonts w:ascii="Times New Roman" w:hAnsi="Times New Roman" w:cs="Times New Roman"/>
          <w:sz w:val="24"/>
          <w:szCs w:val="24"/>
        </w:rPr>
        <w:t xml:space="preserve"> rovnocennými datovými centry, pouze zálohovací technologie jsou soustředěny</w:t>
      </w:r>
      <w:r w:rsidR="00546941">
        <w:rPr>
          <w:rFonts w:ascii="Times New Roman" w:hAnsi="Times New Roman" w:cs="Times New Roman"/>
          <w:sz w:val="24"/>
          <w:szCs w:val="24"/>
        </w:rPr>
        <w:t xml:space="preserve"> v jedné lokalitě.</w:t>
      </w:r>
    </w:p>
    <w:p w14:paraId="4D669089" w14:textId="77777777" w:rsidR="00546941" w:rsidRDefault="00A35934" w:rsidP="00321D83">
      <w:pPr>
        <w:pStyle w:val="Odstavecseseznamem"/>
        <w:numPr>
          <w:ilvl w:val="1"/>
          <w:numId w:val="9"/>
        </w:numPr>
        <w:rPr>
          <w:rFonts w:ascii="Times New Roman" w:hAnsi="Times New Roman" w:cs="Times New Roman"/>
          <w:sz w:val="24"/>
          <w:szCs w:val="24"/>
        </w:rPr>
      </w:pPr>
      <w:r w:rsidRPr="00546941">
        <w:rPr>
          <w:rFonts w:ascii="Times New Roman" w:hAnsi="Times New Roman" w:cs="Times New Roman"/>
          <w:sz w:val="24"/>
          <w:szCs w:val="24"/>
        </w:rPr>
        <w:t xml:space="preserve">Serverová infrastruktura je tvořena dvěma </w:t>
      </w:r>
      <w:proofErr w:type="spellStart"/>
      <w:r w:rsidRPr="00546941">
        <w:rPr>
          <w:rFonts w:ascii="Times New Roman" w:hAnsi="Times New Roman" w:cs="Times New Roman"/>
          <w:sz w:val="24"/>
          <w:szCs w:val="24"/>
        </w:rPr>
        <w:t>Blade</w:t>
      </w:r>
      <w:proofErr w:type="spellEnd"/>
      <w:r w:rsidRPr="00546941">
        <w:rPr>
          <w:rFonts w:ascii="Times New Roman" w:hAnsi="Times New Roman" w:cs="Times New Roman"/>
          <w:sz w:val="24"/>
          <w:szCs w:val="24"/>
        </w:rPr>
        <w:t xml:space="preserve"> šasi HP c7000 osazených </w:t>
      </w:r>
      <w:proofErr w:type="spellStart"/>
      <w:r w:rsidRPr="00546941">
        <w:rPr>
          <w:rFonts w:ascii="Times New Roman" w:hAnsi="Times New Roman" w:cs="Times New Roman"/>
          <w:sz w:val="24"/>
          <w:szCs w:val="24"/>
        </w:rPr>
        <w:t>blade</w:t>
      </w:r>
      <w:proofErr w:type="spellEnd"/>
      <w:r w:rsidRPr="00546941">
        <w:rPr>
          <w:rFonts w:ascii="Times New Roman" w:hAnsi="Times New Roman" w:cs="Times New Roman"/>
          <w:sz w:val="24"/>
          <w:szCs w:val="24"/>
        </w:rPr>
        <w:t xml:space="preserve"> servery Gen7 – Gen10, v současné době probíhá konsolidace hardware – vyřazovaní starších serverů z produkčního provozu s cílovým stavem 11 ks </w:t>
      </w:r>
      <w:proofErr w:type="spellStart"/>
      <w:r w:rsidRPr="00546941">
        <w:rPr>
          <w:rFonts w:ascii="Times New Roman" w:hAnsi="Times New Roman" w:cs="Times New Roman"/>
          <w:sz w:val="24"/>
          <w:szCs w:val="24"/>
        </w:rPr>
        <w:t>blade</w:t>
      </w:r>
      <w:proofErr w:type="spellEnd"/>
      <w:r w:rsidRPr="00546941">
        <w:rPr>
          <w:rFonts w:ascii="Times New Roman" w:hAnsi="Times New Roman" w:cs="Times New Roman"/>
          <w:sz w:val="24"/>
          <w:szCs w:val="24"/>
        </w:rPr>
        <w:t xml:space="preserve"> serverů. Šasi jsou vybavena redundantními 8Gb FC SAN přepínači, redundantními 1 </w:t>
      </w:r>
      <w:proofErr w:type="spellStart"/>
      <w:r w:rsidRPr="00546941">
        <w:rPr>
          <w:rFonts w:ascii="Times New Roman" w:hAnsi="Times New Roman" w:cs="Times New Roman"/>
          <w:sz w:val="24"/>
          <w:szCs w:val="24"/>
        </w:rPr>
        <w:t>GbE</w:t>
      </w:r>
      <w:proofErr w:type="spellEnd"/>
      <w:r w:rsidRPr="00546941">
        <w:rPr>
          <w:rFonts w:ascii="Times New Roman" w:hAnsi="Times New Roman" w:cs="Times New Roman"/>
          <w:sz w:val="24"/>
          <w:szCs w:val="24"/>
        </w:rPr>
        <w:t xml:space="preserve"> </w:t>
      </w:r>
      <w:proofErr w:type="spellStart"/>
      <w:r w:rsidRPr="00546941">
        <w:rPr>
          <w:rFonts w:ascii="Times New Roman" w:hAnsi="Times New Roman" w:cs="Times New Roman"/>
          <w:sz w:val="24"/>
          <w:szCs w:val="24"/>
        </w:rPr>
        <w:t>passtrought</w:t>
      </w:r>
      <w:proofErr w:type="spellEnd"/>
      <w:r w:rsidRPr="00546941">
        <w:rPr>
          <w:rFonts w:ascii="Times New Roman" w:hAnsi="Times New Roman" w:cs="Times New Roman"/>
          <w:sz w:val="24"/>
          <w:szCs w:val="24"/>
        </w:rPr>
        <w:t xml:space="preserve"> moduly a redundantními </w:t>
      </w:r>
      <w:proofErr w:type="spellStart"/>
      <w:r w:rsidRPr="00546941">
        <w:rPr>
          <w:rFonts w:ascii="Times New Roman" w:hAnsi="Times New Roman" w:cs="Times New Roman"/>
          <w:sz w:val="24"/>
          <w:szCs w:val="24"/>
        </w:rPr>
        <w:t>Virtual</w:t>
      </w:r>
      <w:proofErr w:type="spellEnd"/>
      <w:r w:rsidRPr="00546941">
        <w:rPr>
          <w:rFonts w:ascii="Times New Roman" w:hAnsi="Times New Roman" w:cs="Times New Roman"/>
          <w:sz w:val="24"/>
          <w:szCs w:val="24"/>
        </w:rPr>
        <w:t xml:space="preserve"> </w:t>
      </w:r>
      <w:proofErr w:type="spellStart"/>
      <w:r w:rsidRPr="00546941">
        <w:rPr>
          <w:rFonts w:ascii="Times New Roman" w:hAnsi="Times New Roman" w:cs="Times New Roman"/>
          <w:sz w:val="24"/>
          <w:szCs w:val="24"/>
        </w:rPr>
        <w:t>Connect</w:t>
      </w:r>
      <w:proofErr w:type="spellEnd"/>
      <w:r w:rsidRPr="00546941">
        <w:rPr>
          <w:rFonts w:ascii="Times New Roman" w:hAnsi="Times New Roman" w:cs="Times New Roman"/>
          <w:sz w:val="24"/>
          <w:szCs w:val="24"/>
        </w:rPr>
        <w:t xml:space="preserve"> </w:t>
      </w:r>
      <w:proofErr w:type="spellStart"/>
      <w:r w:rsidRPr="00546941">
        <w:rPr>
          <w:rFonts w:ascii="Times New Roman" w:hAnsi="Times New Roman" w:cs="Times New Roman"/>
          <w:sz w:val="24"/>
          <w:szCs w:val="24"/>
        </w:rPr>
        <w:t>Flex</w:t>
      </w:r>
      <w:proofErr w:type="spellEnd"/>
      <w:r w:rsidRPr="00546941">
        <w:rPr>
          <w:rFonts w:ascii="Times New Roman" w:hAnsi="Times New Roman" w:cs="Times New Roman"/>
          <w:sz w:val="24"/>
          <w:szCs w:val="24"/>
        </w:rPr>
        <w:t xml:space="preserve"> 10Gb moduly. 8 fyzických serverů je </w:t>
      </w:r>
      <w:proofErr w:type="spellStart"/>
      <w:r w:rsidRPr="00546941">
        <w:rPr>
          <w:rFonts w:ascii="Times New Roman" w:hAnsi="Times New Roman" w:cs="Times New Roman"/>
          <w:sz w:val="24"/>
          <w:szCs w:val="24"/>
        </w:rPr>
        <w:t>virtualizováno</w:t>
      </w:r>
      <w:proofErr w:type="spellEnd"/>
      <w:r w:rsidRPr="00546941">
        <w:rPr>
          <w:rFonts w:ascii="Times New Roman" w:hAnsi="Times New Roman" w:cs="Times New Roman"/>
          <w:sz w:val="24"/>
          <w:szCs w:val="24"/>
        </w:rPr>
        <w:t xml:space="preserve"> technologiemi </w:t>
      </w:r>
      <w:proofErr w:type="spellStart"/>
      <w:r w:rsidRPr="00546941">
        <w:rPr>
          <w:rFonts w:ascii="Times New Roman" w:hAnsi="Times New Roman" w:cs="Times New Roman"/>
          <w:sz w:val="24"/>
          <w:szCs w:val="24"/>
        </w:rPr>
        <w:t>VMware</w:t>
      </w:r>
      <w:proofErr w:type="spellEnd"/>
      <w:r w:rsidRPr="00546941">
        <w:rPr>
          <w:rFonts w:ascii="Times New Roman" w:hAnsi="Times New Roman" w:cs="Times New Roman"/>
          <w:sz w:val="24"/>
          <w:szCs w:val="24"/>
        </w:rPr>
        <w:t xml:space="preserve"> </w:t>
      </w:r>
      <w:proofErr w:type="spellStart"/>
      <w:r w:rsidRPr="00546941">
        <w:rPr>
          <w:rFonts w:ascii="Times New Roman" w:hAnsi="Times New Roman" w:cs="Times New Roman"/>
          <w:sz w:val="24"/>
          <w:szCs w:val="24"/>
        </w:rPr>
        <w:t>vSphere</w:t>
      </w:r>
      <w:proofErr w:type="spellEnd"/>
      <w:r w:rsidRPr="00546941">
        <w:rPr>
          <w:rFonts w:ascii="Times New Roman" w:hAnsi="Times New Roman" w:cs="Times New Roman"/>
          <w:sz w:val="24"/>
          <w:szCs w:val="24"/>
        </w:rPr>
        <w:t xml:space="preserve"> </w:t>
      </w:r>
      <w:r w:rsidR="00546941" w:rsidRPr="00546941">
        <w:rPr>
          <w:rFonts w:ascii="Times New Roman" w:hAnsi="Times New Roman" w:cs="Times New Roman"/>
          <w:sz w:val="24"/>
          <w:szCs w:val="24"/>
        </w:rPr>
        <w:t xml:space="preserve">7 </w:t>
      </w:r>
      <w:proofErr w:type="spellStart"/>
      <w:r w:rsidRPr="00546941">
        <w:rPr>
          <w:rFonts w:ascii="Times New Roman" w:hAnsi="Times New Roman" w:cs="Times New Roman"/>
          <w:sz w:val="24"/>
          <w:szCs w:val="24"/>
        </w:rPr>
        <w:t>Enterprise</w:t>
      </w:r>
      <w:proofErr w:type="spellEnd"/>
      <w:r w:rsidRPr="00546941">
        <w:rPr>
          <w:rFonts w:ascii="Times New Roman" w:hAnsi="Times New Roman" w:cs="Times New Roman"/>
          <w:sz w:val="24"/>
          <w:szCs w:val="24"/>
        </w:rPr>
        <w:t>. Všechny servery využívají k ukládání dat replikované datové úložiště Dell Unity.</w:t>
      </w:r>
    </w:p>
    <w:p w14:paraId="72C3AE75" w14:textId="77777777" w:rsidR="00546941" w:rsidRDefault="00A35934" w:rsidP="00321D83">
      <w:pPr>
        <w:pStyle w:val="Odstavecseseznamem"/>
        <w:numPr>
          <w:ilvl w:val="1"/>
          <w:numId w:val="9"/>
        </w:numPr>
        <w:rPr>
          <w:rFonts w:ascii="Times New Roman" w:hAnsi="Times New Roman" w:cs="Times New Roman"/>
          <w:sz w:val="24"/>
          <w:szCs w:val="24"/>
        </w:rPr>
      </w:pPr>
      <w:r w:rsidRPr="00546941">
        <w:rPr>
          <w:rFonts w:ascii="Times New Roman" w:hAnsi="Times New Roman" w:cs="Times New Roman"/>
          <w:sz w:val="24"/>
          <w:szCs w:val="24"/>
        </w:rPr>
        <w:t xml:space="preserve">Datové úložiště se skládá z 2x Dell Unity 300 rozmístěné rovnoměrně do obou lokalit. Disková pole jsou doplněna odpovídající SAN FC 8 </w:t>
      </w:r>
      <w:proofErr w:type="spellStart"/>
      <w:r w:rsidRPr="00546941">
        <w:rPr>
          <w:rFonts w:ascii="Times New Roman" w:hAnsi="Times New Roman" w:cs="Times New Roman"/>
          <w:sz w:val="24"/>
          <w:szCs w:val="24"/>
        </w:rPr>
        <w:t>Gb</w:t>
      </w:r>
      <w:proofErr w:type="spellEnd"/>
      <w:r w:rsidRPr="00546941">
        <w:rPr>
          <w:rFonts w:ascii="Times New Roman" w:hAnsi="Times New Roman" w:cs="Times New Roman"/>
          <w:sz w:val="24"/>
          <w:szCs w:val="24"/>
        </w:rPr>
        <w:t xml:space="preserve"> infrastrukturou sestavenou z FC přepínačů </w:t>
      </w:r>
      <w:proofErr w:type="spellStart"/>
      <w:r w:rsidRPr="00546941">
        <w:rPr>
          <w:rFonts w:ascii="Times New Roman" w:hAnsi="Times New Roman" w:cs="Times New Roman"/>
          <w:sz w:val="24"/>
          <w:szCs w:val="24"/>
        </w:rPr>
        <w:t>Brocade</w:t>
      </w:r>
      <w:proofErr w:type="spellEnd"/>
      <w:r w:rsidRPr="00546941">
        <w:rPr>
          <w:rFonts w:ascii="Times New Roman" w:hAnsi="Times New Roman" w:cs="Times New Roman"/>
          <w:sz w:val="24"/>
          <w:szCs w:val="24"/>
        </w:rPr>
        <w:t xml:space="preserve">. Délka optických tras mezi lokalitami je cca 300 metrů. Celková </w:t>
      </w:r>
      <w:r w:rsidR="00546941">
        <w:rPr>
          <w:rFonts w:ascii="Times New Roman" w:hAnsi="Times New Roman" w:cs="Times New Roman"/>
          <w:sz w:val="24"/>
          <w:szCs w:val="24"/>
        </w:rPr>
        <w:t>disková kapacita činí: 91,5 TB.</w:t>
      </w:r>
    </w:p>
    <w:p w14:paraId="5808C4C6" w14:textId="77777777" w:rsidR="00546941" w:rsidRDefault="00A35934" w:rsidP="00321D83">
      <w:pPr>
        <w:pStyle w:val="Odstavecseseznamem"/>
        <w:numPr>
          <w:ilvl w:val="1"/>
          <w:numId w:val="9"/>
        </w:numPr>
        <w:rPr>
          <w:rFonts w:ascii="Times New Roman" w:hAnsi="Times New Roman" w:cs="Times New Roman"/>
          <w:sz w:val="24"/>
          <w:szCs w:val="24"/>
        </w:rPr>
      </w:pPr>
      <w:r w:rsidRPr="00546941">
        <w:rPr>
          <w:rFonts w:ascii="Times New Roman" w:hAnsi="Times New Roman" w:cs="Times New Roman"/>
          <w:sz w:val="24"/>
          <w:szCs w:val="24"/>
        </w:rPr>
        <w:t xml:space="preserve">V budově A Krajského úřadu je umístěn řídící a úložný server HP DL380 G8 zálohovacího systému </w:t>
      </w:r>
      <w:proofErr w:type="spellStart"/>
      <w:r w:rsidRPr="00546941">
        <w:rPr>
          <w:rFonts w:ascii="Times New Roman" w:hAnsi="Times New Roman" w:cs="Times New Roman"/>
          <w:sz w:val="24"/>
          <w:szCs w:val="24"/>
        </w:rPr>
        <w:t>Veeam</w:t>
      </w:r>
      <w:proofErr w:type="spellEnd"/>
      <w:r w:rsidRPr="00546941">
        <w:rPr>
          <w:rFonts w:ascii="Times New Roman" w:hAnsi="Times New Roman" w:cs="Times New Roman"/>
          <w:sz w:val="24"/>
          <w:szCs w:val="24"/>
        </w:rPr>
        <w:t xml:space="preserve"> </w:t>
      </w:r>
      <w:proofErr w:type="spellStart"/>
      <w:r w:rsidRPr="00546941">
        <w:rPr>
          <w:rFonts w:ascii="Times New Roman" w:hAnsi="Times New Roman" w:cs="Times New Roman"/>
          <w:sz w:val="24"/>
          <w:szCs w:val="24"/>
        </w:rPr>
        <w:t>Backup</w:t>
      </w:r>
      <w:proofErr w:type="spellEnd"/>
      <w:r w:rsidRPr="00546941">
        <w:rPr>
          <w:rFonts w:ascii="Times New Roman" w:hAnsi="Times New Roman" w:cs="Times New Roman"/>
          <w:sz w:val="24"/>
          <w:szCs w:val="24"/>
        </w:rPr>
        <w:t xml:space="preserve"> a </w:t>
      </w:r>
      <w:proofErr w:type="spellStart"/>
      <w:r w:rsidRPr="00546941">
        <w:rPr>
          <w:rFonts w:ascii="Times New Roman" w:hAnsi="Times New Roman" w:cs="Times New Roman"/>
          <w:sz w:val="24"/>
          <w:szCs w:val="24"/>
        </w:rPr>
        <w:t>Recovery</w:t>
      </w:r>
      <w:proofErr w:type="spellEnd"/>
      <w:r w:rsidRPr="00546941">
        <w:rPr>
          <w:rFonts w:ascii="Times New Roman" w:hAnsi="Times New Roman" w:cs="Times New Roman"/>
          <w:sz w:val="24"/>
          <w:szCs w:val="24"/>
        </w:rPr>
        <w:t xml:space="preserve"> </w:t>
      </w:r>
      <w:proofErr w:type="spellStart"/>
      <w:r w:rsidRPr="00546941">
        <w:rPr>
          <w:rFonts w:ascii="Times New Roman" w:hAnsi="Times New Roman" w:cs="Times New Roman"/>
          <w:sz w:val="24"/>
          <w:szCs w:val="24"/>
        </w:rPr>
        <w:t>Enterprise</w:t>
      </w:r>
      <w:proofErr w:type="spellEnd"/>
      <w:r w:rsidRPr="00546941">
        <w:rPr>
          <w:rFonts w:ascii="Times New Roman" w:hAnsi="Times New Roman" w:cs="Times New Roman"/>
          <w:sz w:val="24"/>
          <w:szCs w:val="24"/>
        </w:rPr>
        <w:t>. Pro dlouhodobé ukládání záloh slouž</w:t>
      </w:r>
      <w:r w:rsidR="00546941" w:rsidRPr="00546941">
        <w:rPr>
          <w:rFonts w:ascii="Times New Roman" w:hAnsi="Times New Roman" w:cs="Times New Roman"/>
          <w:sz w:val="24"/>
          <w:szCs w:val="24"/>
        </w:rPr>
        <w:t>í pásková knihovna HPE MSL3040.</w:t>
      </w:r>
    </w:p>
    <w:p w14:paraId="6371CCF3" w14:textId="77777777" w:rsidR="00546941" w:rsidRDefault="00A35934" w:rsidP="00321D83">
      <w:pPr>
        <w:pStyle w:val="Odstavecseseznamem"/>
        <w:numPr>
          <w:ilvl w:val="1"/>
          <w:numId w:val="9"/>
        </w:numPr>
        <w:rPr>
          <w:rFonts w:ascii="Times New Roman" w:hAnsi="Times New Roman" w:cs="Times New Roman"/>
          <w:sz w:val="24"/>
          <w:szCs w:val="24"/>
        </w:rPr>
      </w:pPr>
      <w:r w:rsidRPr="00546941">
        <w:rPr>
          <w:rFonts w:ascii="Times New Roman" w:hAnsi="Times New Roman" w:cs="Times New Roman"/>
          <w:sz w:val="24"/>
          <w:szCs w:val="24"/>
        </w:rPr>
        <w:t xml:space="preserve">Síťová vrstva TC je redundantní a využívá síťové prvky </w:t>
      </w:r>
      <w:proofErr w:type="spellStart"/>
      <w:r w:rsidRPr="00546941">
        <w:rPr>
          <w:rFonts w:ascii="Times New Roman" w:hAnsi="Times New Roman" w:cs="Times New Roman"/>
          <w:sz w:val="24"/>
          <w:szCs w:val="24"/>
        </w:rPr>
        <w:t>Juniper</w:t>
      </w:r>
      <w:proofErr w:type="spellEnd"/>
      <w:r w:rsidRPr="00546941">
        <w:rPr>
          <w:rFonts w:ascii="Times New Roman" w:hAnsi="Times New Roman" w:cs="Times New Roman"/>
          <w:sz w:val="24"/>
          <w:szCs w:val="24"/>
        </w:rPr>
        <w:t xml:space="preserve"> EX4500, EX4200 (síťové přepínače) a </w:t>
      </w:r>
      <w:proofErr w:type="spellStart"/>
      <w:r w:rsidRPr="00546941">
        <w:rPr>
          <w:rFonts w:ascii="Times New Roman" w:hAnsi="Times New Roman" w:cs="Times New Roman"/>
          <w:sz w:val="24"/>
          <w:szCs w:val="24"/>
        </w:rPr>
        <w:t>Checkpoint</w:t>
      </w:r>
      <w:proofErr w:type="spellEnd"/>
      <w:r w:rsidRPr="00546941">
        <w:rPr>
          <w:rFonts w:ascii="Times New Roman" w:hAnsi="Times New Roman" w:cs="Times New Roman"/>
          <w:sz w:val="24"/>
          <w:szCs w:val="24"/>
        </w:rPr>
        <w:t xml:space="preserve"> (firewally) a je také </w:t>
      </w:r>
      <w:proofErr w:type="spellStart"/>
      <w:r w:rsidRPr="00546941">
        <w:rPr>
          <w:rFonts w:ascii="Times New Roman" w:hAnsi="Times New Roman" w:cs="Times New Roman"/>
          <w:sz w:val="24"/>
          <w:szCs w:val="24"/>
        </w:rPr>
        <w:t>virtualizována</w:t>
      </w:r>
      <w:proofErr w:type="spellEnd"/>
      <w:r w:rsidRPr="00546941">
        <w:rPr>
          <w:rFonts w:ascii="Times New Roman" w:hAnsi="Times New Roman" w:cs="Times New Roman"/>
          <w:sz w:val="24"/>
          <w:szCs w:val="24"/>
        </w:rPr>
        <w:t xml:space="preserve">. Síťové přepínače EX4500 a EX4200 jsou nakonfigurovány jako tzv. virtuální šasi a propojeny 10 </w:t>
      </w:r>
      <w:proofErr w:type="spellStart"/>
      <w:r w:rsidRPr="00546941">
        <w:rPr>
          <w:rFonts w:ascii="Times New Roman" w:hAnsi="Times New Roman" w:cs="Times New Roman"/>
          <w:sz w:val="24"/>
          <w:szCs w:val="24"/>
        </w:rPr>
        <w:t>Gbps</w:t>
      </w:r>
      <w:proofErr w:type="spellEnd"/>
      <w:r w:rsidRPr="00546941">
        <w:rPr>
          <w:rFonts w:ascii="Times New Roman" w:hAnsi="Times New Roman" w:cs="Times New Roman"/>
          <w:sz w:val="24"/>
          <w:szCs w:val="24"/>
        </w:rPr>
        <w:t xml:space="preserve"> spoji v rámci lokalit i mezi </w:t>
      </w:r>
      <w:proofErr w:type="spellStart"/>
      <w:r w:rsidRPr="00546941">
        <w:rPr>
          <w:rFonts w:ascii="Times New Roman" w:hAnsi="Times New Roman" w:cs="Times New Roman"/>
          <w:sz w:val="24"/>
          <w:szCs w:val="24"/>
        </w:rPr>
        <w:t>lokalitymi</w:t>
      </w:r>
      <w:proofErr w:type="spellEnd"/>
      <w:r w:rsidRPr="00546941">
        <w:rPr>
          <w:rFonts w:ascii="Times New Roman" w:hAnsi="Times New Roman" w:cs="Times New Roman"/>
          <w:sz w:val="24"/>
          <w:szCs w:val="24"/>
        </w:rPr>
        <w:t>. TC je do RKI připojeno prostřednictvím redundantních centrálních prvků HP A7506.</w:t>
      </w:r>
    </w:p>
    <w:p w14:paraId="1FD06B22" w14:textId="77777777" w:rsidR="00546941" w:rsidRDefault="00A35934" w:rsidP="00321D83">
      <w:pPr>
        <w:pStyle w:val="Odstavecseseznamem"/>
        <w:numPr>
          <w:ilvl w:val="1"/>
          <w:numId w:val="9"/>
        </w:numPr>
        <w:rPr>
          <w:rFonts w:ascii="Times New Roman" w:hAnsi="Times New Roman" w:cs="Times New Roman"/>
          <w:sz w:val="24"/>
          <w:szCs w:val="24"/>
        </w:rPr>
      </w:pPr>
      <w:r w:rsidRPr="00546941">
        <w:rPr>
          <w:rFonts w:ascii="Times New Roman" w:hAnsi="Times New Roman" w:cs="Times New Roman"/>
          <w:sz w:val="24"/>
          <w:szCs w:val="24"/>
        </w:rPr>
        <w:t xml:space="preserve">Inspekci a řízení internetového provozu zajišťuje </w:t>
      </w:r>
      <w:proofErr w:type="spellStart"/>
      <w:r w:rsidRPr="00546941">
        <w:rPr>
          <w:rFonts w:ascii="Times New Roman" w:hAnsi="Times New Roman" w:cs="Times New Roman"/>
          <w:sz w:val="24"/>
          <w:szCs w:val="24"/>
        </w:rPr>
        <w:t>perimetrový</w:t>
      </w:r>
      <w:proofErr w:type="spellEnd"/>
      <w:r w:rsidRPr="00546941">
        <w:rPr>
          <w:rFonts w:ascii="Times New Roman" w:hAnsi="Times New Roman" w:cs="Times New Roman"/>
          <w:sz w:val="24"/>
          <w:szCs w:val="24"/>
        </w:rPr>
        <w:t xml:space="preserve"> firewall </w:t>
      </w:r>
      <w:proofErr w:type="spellStart"/>
      <w:r w:rsidRPr="00546941">
        <w:rPr>
          <w:rFonts w:ascii="Times New Roman" w:hAnsi="Times New Roman" w:cs="Times New Roman"/>
          <w:sz w:val="24"/>
          <w:szCs w:val="24"/>
        </w:rPr>
        <w:t>Checkpoint</w:t>
      </w:r>
      <w:proofErr w:type="spellEnd"/>
      <w:r w:rsidRPr="00546941">
        <w:rPr>
          <w:rFonts w:ascii="Times New Roman" w:hAnsi="Times New Roman" w:cs="Times New Roman"/>
          <w:sz w:val="24"/>
          <w:szCs w:val="24"/>
        </w:rPr>
        <w:t>, který slouží i pro publikaci některých služeb TCKK bez pokročilých ochr</w:t>
      </w:r>
      <w:r w:rsidR="00546941" w:rsidRPr="00546941">
        <w:rPr>
          <w:rFonts w:ascii="Times New Roman" w:hAnsi="Times New Roman" w:cs="Times New Roman"/>
          <w:sz w:val="24"/>
          <w:szCs w:val="24"/>
        </w:rPr>
        <w:t>an a autentizačních mechanismů.</w:t>
      </w:r>
    </w:p>
    <w:p w14:paraId="19AABD90" w14:textId="77777777" w:rsidR="00546941" w:rsidRDefault="00A35934" w:rsidP="00321D83">
      <w:pPr>
        <w:pStyle w:val="Odstavecseseznamem"/>
        <w:numPr>
          <w:ilvl w:val="1"/>
          <w:numId w:val="9"/>
        </w:numPr>
        <w:rPr>
          <w:rFonts w:ascii="Times New Roman" w:hAnsi="Times New Roman" w:cs="Times New Roman"/>
          <w:sz w:val="24"/>
          <w:szCs w:val="24"/>
        </w:rPr>
      </w:pPr>
      <w:r w:rsidRPr="00546941">
        <w:rPr>
          <w:rFonts w:ascii="Times New Roman" w:hAnsi="Times New Roman" w:cs="Times New Roman"/>
          <w:sz w:val="24"/>
          <w:szCs w:val="24"/>
        </w:rPr>
        <w:t xml:space="preserve">Publikace většiny služeb TCKK do Internetu a RKI je prováděno prostřednictvím </w:t>
      </w:r>
      <w:proofErr w:type="spellStart"/>
      <w:r w:rsidRPr="00546941">
        <w:rPr>
          <w:rFonts w:ascii="Times New Roman" w:hAnsi="Times New Roman" w:cs="Times New Roman"/>
          <w:sz w:val="24"/>
          <w:szCs w:val="24"/>
        </w:rPr>
        <w:t>Forefront</w:t>
      </w:r>
      <w:proofErr w:type="spellEnd"/>
      <w:r w:rsidRPr="00546941">
        <w:rPr>
          <w:rFonts w:ascii="Times New Roman" w:hAnsi="Times New Roman" w:cs="Times New Roman"/>
          <w:sz w:val="24"/>
          <w:szCs w:val="24"/>
        </w:rPr>
        <w:t xml:space="preserve"> TMG 2010 a virtuální instance </w:t>
      </w:r>
      <w:proofErr w:type="spellStart"/>
      <w:r w:rsidRPr="00546941">
        <w:rPr>
          <w:rFonts w:ascii="Times New Roman" w:hAnsi="Times New Roman" w:cs="Times New Roman"/>
          <w:sz w:val="24"/>
          <w:szCs w:val="24"/>
        </w:rPr>
        <w:t>Citrix</w:t>
      </w:r>
      <w:proofErr w:type="spellEnd"/>
      <w:r w:rsidRPr="00546941">
        <w:rPr>
          <w:rFonts w:ascii="Times New Roman" w:hAnsi="Times New Roman" w:cs="Times New Roman"/>
          <w:sz w:val="24"/>
          <w:szCs w:val="24"/>
        </w:rPr>
        <w:t xml:space="preserve"> </w:t>
      </w:r>
      <w:proofErr w:type="spellStart"/>
      <w:r w:rsidRPr="00546941">
        <w:rPr>
          <w:rFonts w:ascii="Times New Roman" w:hAnsi="Times New Roman" w:cs="Times New Roman"/>
          <w:sz w:val="24"/>
          <w:szCs w:val="24"/>
        </w:rPr>
        <w:t>Netscaler</w:t>
      </w:r>
      <w:proofErr w:type="spellEnd"/>
      <w:r w:rsidR="00546941" w:rsidRPr="00546941">
        <w:rPr>
          <w:rFonts w:ascii="Times New Roman" w:hAnsi="Times New Roman" w:cs="Times New Roman"/>
          <w:sz w:val="24"/>
          <w:szCs w:val="24"/>
        </w:rPr>
        <w:t xml:space="preserve"> </w:t>
      </w:r>
      <w:r w:rsidRPr="00546941">
        <w:rPr>
          <w:rFonts w:ascii="Times New Roman" w:hAnsi="Times New Roman" w:cs="Times New Roman"/>
          <w:sz w:val="24"/>
          <w:szCs w:val="24"/>
        </w:rPr>
        <w:t xml:space="preserve">(služby </w:t>
      </w:r>
      <w:proofErr w:type="spellStart"/>
      <w:r w:rsidRPr="00546941">
        <w:rPr>
          <w:rFonts w:ascii="Times New Roman" w:hAnsi="Times New Roman" w:cs="Times New Roman"/>
          <w:sz w:val="24"/>
          <w:szCs w:val="24"/>
        </w:rPr>
        <w:t>Citrix</w:t>
      </w:r>
      <w:proofErr w:type="spellEnd"/>
      <w:r w:rsidRPr="00546941">
        <w:rPr>
          <w:rFonts w:ascii="Times New Roman" w:hAnsi="Times New Roman" w:cs="Times New Roman"/>
          <w:sz w:val="24"/>
          <w:szCs w:val="24"/>
        </w:rPr>
        <w:t xml:space="preserve"> </w:t>
      </w:r>
      <w:proofErr w:type="spellStart"/>
      <w:r w:rsidRPr="00546941">
        <w:rPr>
          <w:rFonts w:ascii="Times New Roman" w:hAnsi="Times New Roman" w:cs="Times New Roman"/>
          <w:sz w:val="24"/>
          <w:szCs w:val="24"/>
        </w:rPr>
        <w:t>XenApp</w:t>
      </w:r>
      <w:proofErr w:type="spellEnd"/>
      <w:r w:rsidRPr="00546941">
        <w:rPr>
          <w:rFonts w:ascii="Times New Roman" w:hAnsi="Times New Roman" w:cs="Times New Roman"/>
          <w:sz w:val="24"/>
          <w:szCs w:val="24"/>
        </w:rPr>
        <w:t xml:space="preserve">). Oby tyto systémy budou v rámci této zakázky nahrazeny.  </w:t>
      </w:r>
    </w:p>
    <w:p w14:paraId="4636F85B" w14:textId="77777777" w:rsidR="00546941" w:rsidRDefault="00A35934" w:rsidP="00321D83">
      <w:pPr>
        <w:pStyle w:val="Odstavecseseznamem"/>
        <w:numPr>
          <w:ilvl w:val="1"/>
          <w:numId w:val="9"/>
        </w:numPr>
        <w:rPr>
          <w:rFonts w:ascii="Times New Roman" w:hAnsi="Times New Roman" w:cs="Times New Roman"/>
          <w:sz w:val="24"/>
          <w:szCs w:val="24"/>
        </w:rPr>
      </w:pPr>
      <w:r w:rsidRPr="00546941">
        <w:rPr>
          <w:rFonts w:ascii="Times New Roman" w:hAnsi="Times New Roman" w:cs="Times New Roman"/>
          <w:sz w:val="24"/>
          <w:szCs w:val="24"/>
        </w:rPr>
        <w:t xml:space="preserve">Distribuční a přístupová vrstva síťové infrastruktury využívá síťové prvky </w:t>
      </w:r>
      <w:proofErr w:type="spellStart"/>
      <w:r w:rsidRPr="00546941">
        <w:rPr>
          <w:rFonts w:ascii="Times New Roman" w:hAnsi="Times New Roman" w:cs="Times New Roman"/>
          <w:sz w:val="24"/>
          <w:szCs w:val="24"/>
        </w:rPr>
        <w:t>Juniper</w:t>
      </w:r>
      <w:proofErr w:type="spellEnd"/>
      <w:r w:rsidRPr="00546941">
        <w:rPr>
          <w:rFonts w:ascii="Times New Roman" w:hAnsi="Times New Roman" w:cs="Times New Roman"/>
          <w:sz w:val="24"/>
          <w:szCs w:val="24"/>
        </w:rPr>
        <w:t xml:space="preserve">, pro bezdrátovou komunikaci jsou využívány prvky </w:t>
      </w:r>
      <w:proofErr w:type="spellStart"/>
      <w:r w:rsidR="00546941" w:rsidRPr="00546941">
        <w:rPr>
          <w:rFonts w:ascii="Times New Roman" w:hAnsi="Times New Roman" w:cs="Times New Roman"/>
          <w:sz w:val="24"/>
          <w:szCs w:val="24"/>
        </w:rPr>
        <w:t>Extreme</w:t>
      </w:r>
      <w:proofErr w:type="spellEnd"/>
      <w:r w:rsidRPr="00546941">
        <w:rPr>
          <w:rFonts w:ascii="Times New Roman" w:hAnsi="Times New Roman" w:cs="Times New Roman"/>
          <w:sz w:val="24"/>
          <w:szCs w:val="24"/>
        </w:rPr>
        <w:t>.</w:t>
      </w:r>
    </w:p>
    <w:p w14:paraId="45E299FE" w14:textId="77777777" w:rsidR="00321D83" w:rsidRDefault="00A35934" w:rsidP="00321D83">
      <w:pPr>
        <w:pStyle w:val="Odstavecseseznamem"/>
        <w:numPr>
          <w:ilvl w:val="1"/>
          <w:numId w:val="9"/>
        </w:numPr>
        <w:rPr>
          <w:rFonts w:ascii="Times New Roman" w:hAnsi="Times New Roman" w:cs="Times New Roman"/>
          <w:sz w:val="24"/>
          <w:szCs w:val="24"/>
        </w:rPr>
      </w:pPr>
      <w:r w:rsidRPr="00321D83">
        <w:rPr>
          <w:rFonts w:ascii="Times New Roman" w:hAnsi="Times New Roman" w:cs="Times New Roman"/>
          <w:sz w:val="24"/>
          <w:szCs w:val="24"/>
        </w:rPr>
        <w:lastRenderedPageBreak/>
        <w:t>Obě lokality jsou vybaveny motorgenerátory, překlenutí doby jejich náběhu a krátkodobých výpadků zajištují UPS EATON 9355.</w:t>
      </w:r>
    </w:p>
    <w:p w14:paraId="213A846F" w14:textId="77777777" w:rsidR="00A35934" w:rsidRPr="00321D83" w:rsidRDefault="00A35934" w:rsidP="00321D83">
      <w:pPr>
        <w:pStyle w:val="Odstavecseseznamem"/>
        <w:numPr>
          <w:ilvl w:val="1"/>
          <w:numId w:val="9"/>
        </w:numPr>
        <w:rPr>
          <w:rFonts w:ascii="Times New Roman" w:hAnsi="Times New Roman" w:cs="Times New Roman"/>
          <w:sz w:val="24"/>
          <w:szCs w:val="24"/>
        </w:rPr>
      </w:pPr>
      <w:r w:rsidRPr="00321D83">
        <w:rPr>
          <w:rFonts w:ascii="Times New Roman" w:hAnsi="Times New Roman" w:cs="Times New Roman"/>
          <w:sz w:val="24"/>
          <w:szCs w:val="24"/>
        </w:rPr>
        <w:t xml:space="preserve">Datová centra jsou dále vybavena klimatizacemi, zhášecím systémem, IP kamerami a </w:t>
      </w:r>
      <w:proofErr w:type="spellStart"/>
      <w:r w:rsidRPr="00321D83">
        <w:rPr>
          <w:rFonts w:ascii="Times New Roman" w:hAnsi="Times New Roman" w:cs="Times New Roman"/>
          <w:sz w:val="24"/>
          <w:szCs w:val="24"/>
        </w:rPr>
        <w:t>Rack</w:t>
      </w:r>
      <w:proofErr w:type="spellEnd"/>
      <w:r w:rsidRPr="00321D83">
        <w:rPr>
          <w:rFonts w:ascii="Times New Roman" w:hAnsi="Times New Roman" w:cs="Times New Roman"/>
          <w:sz w:val="24"/>
          <w:szCs w:val="24"/>
        </w:rPr>
        <w:t xml:space="preserve"> management systémem (dále RMS) s kouřovými, pohybovým a vlhkostními čidly s možností zasílání varování přes SMS.</w:t>
      </w:r>
    </w:p>
    <w:p w14:paraId="5CF76406" w14:textId="77777777" w:rsidR="00321D83" w:rsidRPr="00321D83" w:rsidRDefault="00321D83" w:rsidP="00321D83">
      <w:pPr>
        <w:pStyle w:val="Odstavecseseznamem"/>
        <w:numPr>
          <w:ilvl w:val="1"/>
          <w:numId w:val="2"/>
        </w:numPr>
        <w:rPr>
          <w:rFonts w:ascii="Times New Roman" w:hAnsi="Times New Roman" w:cs="Times New Roman"/>
          <w:sz w:val="24"/>
          <w:szCs w:val="24"/>
        </w:rPr>
      </w:pPr>
      <w:r w:rsidRPr="00321D83">
        <w:rPr>
          <w:rFonts w:ascii="Times New Roman" w:hAnsi="Times New Roman" w:cs="Times New Roman"/>
          <w:sz w:val="24"/>
          <w:szCs w:val="24"/>
        </w:rPr>
        <w:t xml:space="preserve"> </w:t>
      </w:r>
      <w:r w:rsidR="00A35934" w:rsidRPr="00321D83">
        <w:rPr>
          <w:rFonts w:ascii="Times New Roman" w:hAnsi="Times New Roman" w:cs="Times New Roman"/>
          <w:sz w:val="24"/>
          <w:szCs w:val="24"/>
        </w:rPr>
        <w:t>Popis stávajícího SW prostředí</w:t>
      </w:r>
    </w:p>
    <w:p w14:paraId="19C521E2" w14:textId="77777777" w:rsidR="00321D83" w:rsidRDefault="00A35934" w:rsidP="00321D83">
      <w:pPr>
        <w:pStyle w:val="Odstavecseseznamem"/>
        <w:numPr>
          <w:ilvl w:val="1"/>
          <w:numId w:val="10"/>
        </w:numPr>
        <w:rPr>
          <w:rFonts w:ascii="Times New Roman" w:hAnsi="Times New Roman" w:cs="Times New Roman"/>
          <w:sz w:val="24"/>
          <w:szCs w:val="24"/>
        </w:rPr>
      </w:pPr>
      <w:r w:rsidRPr="00321D83">
        <w:rPr>
          <w:rFonts w:ascii="Times New Roman" w:hAnsi="Times New Roman" w:cs="Times New Roman"/>
          <w:sz w:val="24"/>
          <w:szCs w:val="24"/>
        </w:rPr>
        <w:t>Systémové služby jsou provozovány na platformě Microsoft, jde zejména o následující systémy:</w:t>
      </w:r>
    </w:p>
    <w:p w14:paraId="3AB19D90" w14:textId="77777777" w:rsidR="00321D83" w:rsidRPr="00AF32BD" w:rsidRDefault="00A35934" w:rsidP="00AF32BD">
      <w:pPr>
        <w:pStyle w:val="Odstavecseseznamem"/>
        <w:numPr>
          <w:ilvl w:val="2"/>
          <w:numId w:val="14"/>
        </w:numPr>
        <w:rPr>
          <w:rFonts w:ascii="Times New Roman" w:hAnsi="Times New Roman" w:cs="Times New Roman"/>
          <w:sz w:val="24"/>
          <w:szCs w:val="24"/>
        </w:rPr>
      </w:pPr>
      <w:r w:rsidRPr="00AF32BD">
        <w:rPr>
          <w:rFonts w:ascii="Times New Roman" w:hAnsi="Times New Roman" w:cs="Times New Roman"/>
          <w:sz w:val="24"/>
          <w:szCs w:val="24"/>
        </w:rPr>
        <w:t xml:space="preserve">Microsoft Windows Server </w:t>
      </w:r>
      <w:proofErr w:type="spellStart"/>
      <w:r w:rsidRPr="00AF32BD">
        <w:rPr>
          <w:rFonts w:ascii="Times New Roman" w:hAnsi="Times New Roman" w:cs="Times New Roman"/>
          <w:sz w:val="24"/>
          <w:szCs w:val="24"/>
        </w:rPr>
        <w:t>Datacenter</w:t>
      </w:r>
      <w:proofErr w:type="spellEnd"/>
      <w:r w:rsidRPr="00AF32BD">
        <w:rPr>
          <w:rFonts w:ascii="Times New Roman" w:hAnsi="Times New Roman" w:cs="Times New Roman"/>
          <w:sz w:val="24"/>
          <w:szCs w:val="24"/>
        </w:rPr>
        <w:t xml:space="preserve"> a Standard</w:t>
      </w:r>
    </w:p>
    <w:p w14:paraId="4AF67B92" w14:textId="77777777" w:rsidR="00321D83" w:rsidRPr="00AF32BD" w:rsidRDefault="00A35934" w:rsidP="00AF32BD">
      <w:pPr>
        <w:pStyle w:val="Odstavecseseznamem"/>
        <w:numPr>
          <w:ilvl w:val="2"/>
          <w:numId w:val="14"/>
        </w:numPr>
        <w:rPr>
          <w:rFonts w:ascii="Times New Roman" w:hAnsi="Times New Roman" w:cs="Times New Roman"/>
          <w:sz w:val="24"/>
          <w:szCs w:val="24"/>
        </w:rPr>
      </w:pPr>
      <w:r w:rsidRPr="00AF32BD">
        <w:rPr>
          <w:rFonts w:ascii="Times New Roman" w:hAnsi="Times New Roman" w:cs="Times New Roman"/>
          <w:sz w:val="24"/>
          <w:szCs w:val="24"/>
        </w:rPr>
        <w:t>Microsoft SQL Standard</w:t>
      </w:r>
    </w:p>
    <w:p w14:paraId="6CEF7D35" w14:textId="77777777" w:rsidR="00321D83" w:rsidRPr="00AF32BD" w:rsidRDefault="00A35934" w:rsidP="00AF32BD">
      <w:pPr>
        <w:pStyle w:val="Odstavecseseznamem"/>
        <w:numPr>
          <w:ilvl w:val="2"/>
          <w:numId w:val="14"/>
        </w:numPr>
        <w:rPr>
          <w:rFonts w:ascii="Times New Roman" w:hAnsi="Times New Roman" w:cs="Times New Roman"/>
          <w:sz w:val="24"/>
          <w:szCs w:val="24"/>
        </w:rPr>
      </w:pPr>
      <w:r w:rsidRPr="00AF32BD">
        <w:rPr>
          <w:rFonts w:ascii="Times New Roman" w:hAnsi="Times New Roman" w:cs="Times New Roman"/>
          <w:sz w:val="24"/>
          <w:szCs w:val="24"/>
        </w:rPr>
        <w:t>Microsoft Exchange Standard</w:t>
      </w:r>
    </w:p>
    <w:p w14:paraId="3AA34D0B" w14:textId="77777777" w:rsidR="00321D83" w:rsidRPr="00AF32BD" w:rsidRDefault="00A35934" w:rsidP="00AF32BD">
      <w:pPr>
        <w:pStyle w:val="Odstavecseseznamem"/>
        <w:numPr>
          <w:ilvl w:val="2"/>
          <w:numId w:val="14"/>
        </w:numPr>
        <w:rPr>
          <w:rFonts w:ascii="Times New Roman" w:hAnsi="Times New Roman" w:cs="Times New Roman"/>
          <w:sz w:val="24"/>
          <w:szCs w:val="24"/>
        </w:rPr>
      </w:pPr>
      <w:r w:rsidRPr="00AF32BD">
        <w:rPr>
          <w:rFonts w:ascii="Times New Roman" w:hAnsi="Times New Roman" w:cs="Times New Roman"/>
          <w:sz w:val="24"/>
          <w:szCs w:val="24"/>
        </w:rPr>
        <w:t>Microsoft 365</w:t>
      </w:r>
    </w:p>
    <w:p w14:paraId="25CF8354" w14:textId="77777777" w:rsidR="00321D83" w:rsidRDefault="00A35934" w:rsidP="00321D83">
      <w:pPr>
        <w:pStyle w:val="Odstavecseseznamem"/>
        <w:numPr>
          <w:ilvl w:val="1"/>
          <w:numId w:val="10"/>
        </w:numPr>
        <w:rPr>
          <w:rFonts w:ascii="Times New Roman" w:hAnsi="Times New Roman" w:cs="Times New Roman"/>
          <w:sz w:val="24"/>
          <w:szCs w:val="24"/>
        </w:rPr>
      </w:pPr>
      <w:r w:rsidRPr="00321D83">
        <w:rPr>
          <w:rFonts w:ascii="Times New Roman" w:hAnsi="Times New Roman" w:cs="Times New Roman"/>
          <w:sz w:val="24"/>
          <w:szCs w:val="24"/>
        </w:rPr>
        <w:t>Verze systémů Microsoft jsou průběžně aktualizovány v konzervativním režimu, tj. jsou udržovány cca. 1-2 verze za aktuální verzí.</w:t>
      </w:r>
    </w:p>
    <w:p w14:paraId="24EDE94F" w14:textId="77777777" w:rsidR="00321D83" w:rsidRDefault="00A35934" w:rsidP="00321D83">
      <w:pPr>
        <w:pStyle w:val="Odstavecseseznamem"/>
        <w:numPr>
          <w:ilvl w:val="1"/>
          <w:numId w:val="10"/>
        </w:numPr>
        <w:rPr>
          <w:rFonts w:ascii="Times New Roman" w:hAnsi="Times New Roman" w:cs="Times New Roman"/>
          <w:sz w:val="24"/>
          <w:szCs w:val="24"/>
        </w:rPr>
      </w:pPr>
      <w:r w:rsidRPr="00321D83">
        <w:rPr>
          <w:rFonts w:ascii="Times New Roman" w:hAnsi="Times New Roman" w:cs="Times New Roman"/>
          <w:sz w:val="24"/>
          <w:szCs w:val="24"/>
        </w:rPr>
        <w:t xml:space="preserve">Pro doručování aplikací uživatelům jsou využívány technologie Microsoft </w:t>
      </w:r>
      <w:proofErr w:type="spellStart"/>
      <w:r w:rsidRPr="00321D83">
        <w:rPr>
          <w:rFonts w:ascii="Times New Roman" w:hAnsi="Times New Roman" w:cs="Times New Roman"/>
          <w:sz w:val="24"/>
          <w:szCs w:val="24"/>
        </w:rPr>
        <w:t>Remote</w:t>
      </w:r>
      <w:proofErr w:type="spellEnd"/>
      <w:r w:rsidRPr="00321D83">
        <w:rPr>
          <w:rFonts w:ascii="Times New Roman" w:hAnsi="Times New Roman" w:cs="Times New Roman"/>
          <w:sz w:val="24"/>
          <w:szCs w:val="24"/>
        </w:rPr>
        <w:t xml:space="preserve"> Desktop </w:t>
      </w:r>
      <w:proofErr w:type="spellStart"/>
      <w:r w:rsidRPr="00321D83">
        <w:rPr>
          <w:rFonts w:ascii="Times New Roman" w:hAnsi="Times New Roman" w:cs="Times New Roman"/>
          <w:sz w:val="24"/>
          <w:szCs w:val="24"/>
        </w:rPr>
        <w:t>Service</w:t>
      </w:r>
      <w:proofErr w:type="spellEnd"/>
      <w:r w:rsidRPr="00321D83">
        <w:rPr>
          <w:rFonts w:ascii="Times New Roman" w:hAnsi="Times New Roman" w:cs="Times New Roman"/>
          <w:sz w:val="24"/>
          <w:szCs w:val="24"/>
        </w:rPr>
        <w:t xml:space="preserve"> (v rámci LAN úřadu) a </w:t>
      </w:r>
      <w:proofErr w:type="spellStart"/>
      <w:r w:rsidRPr="00321D83">
        <w:rPr>
          <w:rFonts w:ascii="Times New Roman" w:hAnsi="Times New Roman" w:cs="Times New Roman"/>
          <w:sz w:val="24"/>
          <w:szCs w:val="24"/>
        </w:rPr>
        <w:t>Citrix</w:t>
      </w:r>
      <w:proofErr w:type="spellEnd"/>
      <w:r w:rsidRPr="00321D83">
        <w:rPr>
          <w:rFonts w:ascii="Times New Roman" w:hAnsi="Times New Roman" w:cs="Times New Roman"/>
          <w:sz w:val="24"/>
          <w:szCs w:val="24"/>
        </w:rPr>
        <w:t xml:space="preserve"> </w:t>
      </w:r>
      <w:proofErr w:type="spellStart"/>
      <w:r w:rsidRPr="00321D83">
        <w:rPr>
          <w:rFonts w:ascii="Times New Roman" w:hAnsi="Times New Roman" w:cs="Times New Roman"/>
          <w:sz w:val="24"/>
          <w:szCs w:val="24"/>
        </w:rPr>
        <w:t>XenApp</w:t>
      </w:r>
      <w:proofErr w:type="spellEnd"/>
      <w:r w:rsidRPr="00321D83">
        <w:rPr>
          <w:rFonts w:ascii="Times New Roman" w:hAnsi="Times New Roman" w:cs="Times New Roman"/>
          <w:sz w:val="24"/>
          <w:szCs w:val="24"/>
        </w:rPr>
        <w:t xml:space="preserve"> (v rámci WAN-RKI, např. pro příspěvkové </w:t>
      </w:r>
      <w:proofErr w:type="spellStart"/>
      <w:r w:rsidRPr="00321D83">
        <w:rPr>
          <w:rFonts w:ascii="Times New Roman" w:hAnsi="Times New Roman" w:cs="Times New Roman"/>
          <w:sz w:val="24"/>
          <w:szCs w:val="24"/>
        </w:rPr>
        <w:t>organitaze</w:t>
      </w:r>
      <w:proofErr w:type="spellEnd"/>
      <w:r w:rsidRPr="00321D83">
        <w:rPr>
          <w:rFonts w:ascii="Times New Roman" w:hAnsi="Times New Roman" w:cs="Times New Roman"/>
          <w:sz w:val="24"/>
          <w:szCs w:val="24"/>
        </w:rPr>
        <w:t>)</w:t>
      </w:r>
    </w:p>
    <w:p w14:paraId="561C5397" w14:textId="77777777" w:rsidR="00321D83" w:rsidRDefault="00A35934" w:rsidP="00321D83">
      <w:pPr>
        <w:pStyle w:val="Odstavecseseznamem"/>
        <w:numPr>
          <w:ilvl w:val="1"/>
          <w:numId w:val="10"/>
        </w:numPr>
        <w:rPr>
          <w:rFonts w:ascii="Times New Roman" w:hAnsi="Times New Roman" w:cs="Times New Roman"/>
          <w:sz w:val="24"/>
          <w:szCs w:val="24"/>
        </w:rPr>
      </w:pPr>
      <w:r w:rsidRPr="00321D83">
        <w:rPr>
          <w:rFonts w:ascii="Times New Roman" w:hAnsi="Times New Roman" w:cs="Times New Roman"/>
          <w:sz w:val="24"/>
          <w:szCs w:val="24"/>
        </w:rPr>
        <w:t xml:space="preserve">Primární adresářovou službou je </w:t>
      </w:r>
      <w:proofErr w:type="spellStart"/>
      <w:r w:rsidRPr="00321D83">
        <w:rPr>
          <w:rFonts w:ascii="Times New Roman" w:hAnsi="Times New Roman" w:cs="Times New Roman"/>
          <w:sz w:val="24"/>
          <w:szCs w:val="24"/>
        </w:rPr>
        <w:t>Active</w:t>
      </w:r>
      <w:proofErr w:type="spellEnd"/>
      <w:r w:rsidRPr="00321D83">
        <w:rPr>
          <w:rFonts w:ascii="Times New Roman" w:hAnsi="Times New Roman" w:cs="Times New Roman"/>
          <w:sz w:val="24"/>
          <w:szCs w:val="24"/>
        </w:rPr>
        <w:t xml:space="preserve"> </w:t>
      </w:r>
      <w:proofErr w:type="spellStart"/>
      <w:r w:rsidRPr="00321D83">
        <w:rPr>
          <w:rFonts w:ascii="Times New Roman" w:hAnsi="Times New Roman" w:cs="Times New Roman"/>
          <w:sz w:val="24"/>
          <w:szCs w:val="24"/>
        </w:rPr>
        <w:t>Directory</w:t>
      </w:r>
      <w:proofErr w:type="spellEnd"/>
      <w:r w:rsidRPr="00321D83">
        <w:rPr>
          <w:rFonts w:ascii="Times New Roman" w:hAnsi="Times New Roman" w:cs="Times New Roman"/>
          <w:sz w:val="24"/>
          <w:szCs w:val="24"/>
        </w:rPr>
        <w:t xml:space="preserve"> provozovaná na redundantních replikovaných řadičích, které zajištují také služby DNS a DHCP.</w:t>
      </w:r>
    </w:p>
    <w:p w14:paraId="17BFA42B" w14:textId="77777777" w:rsidR="00321D83" w:rsidRDefault="00A35934" w:rsidP="00321D83">
      <w:pPr>
        <w:pStyle w:val="Odstavecseseznamem"/>
        <w:numPr>
          <w:ilvl w:val="1"/>
          <w:numId w:val="10"/>
        </w:numPr>
        <w:rPr>
          <w:rFonts w:ascii="Times New Roman" w:hAnsi="Times New Roman" w:cs="Times New Roman"/>
          <w:sz w:val="24"/>
          <w:szCs w:val="24"/>
        </w:rPr>
      </w:pPr>
      <w:r w:rsidRPr="00321D83">
        <w:rPr>
          <w:rFonts w:ascii="Times New Roman" w:hAnsi="Times New Roman" w:cs="Times New Roman"/>
          <w:sz w:val="24"/>
          <w:szCs w:val="24"/>
        </w:rPr>
        <w:t>K ukládání sdílených souborů je kromě prostředků Windows serveru využívána NAS funkcionalita diskového pole Dell Unity.</w:t>
      </w:r>
    </w:p>
    <w:p w14:paraId="2E09D712" w14:textId="77777777" w:rsidR="00AF32BD" w:rsidRDefault="00A35934" w:rsidP="00AF32BD">
      <w:pPr>
        <w:pStyle w:val="Odstavecseseznamem"/>
        <w:numPr>
          <w:ilvl w:val="1"/>
          <w:numId w:val="10"/>
        </w:numPr>
        <w:rPr>
          <w:rFonts w:ascii="Times New Roman" w:hAnsi="Times New Roman" w:cs="Times New Roman"/>
          <w:sz w:val="24"/>
          <w:szCs w:val="24"/>
        </w:rPr>
      </w:pPr>
      <w:r w:rsidRPr="00321D83">
        <w:rPr>
          <w:rFonts w:ascii="Times New Roman" w:hAnsi="Times New Roman" w:cs="Times New Roman"/>
          <w:sz w:val="24"/>
          <w:szCs w:val="24"/>
        </w:rPr>
        <w:t xml:space="preserve">Virtualizační platformou TCKK je </w:t>
      </w:r>
      <w:proofErr w:type="spellStart"/>
      <w:r w:rsidRPr="00321D83">
        <w:rPr>
          <w:rFonts w:ascii="Times New Roman" w:hAnsi="Times New Roman" w:cs="Times New Roman"/>
          <w:sz w:val="24"/>
          <w:szCs w:val="24"/>
        </w:rPr>
        <w:t>Vmware</w:t>
      </w:r>
      <w:proofErr w:type="spellEnd"/>
      <w:r w:rsidRPr="00321D83">
        <w:rPr>
          <w:rFonts w:ascii="Times New Roman" w:hAnsi="Times New Roman" w:cs="Times New Roman"/>
          <w:sz w:val="24"/>
          <w:szCs w:val="24"/>
        </w:rPr>
        <w:t xml:space="preserve"> </w:t>
      </w:r>
      <w:proofErr w:type="spellStart"/>
      <w:r w:rsidRPr="00321D83">
        <w:rPr>
          <w:rFonts w:ascii="Times New Roman" w:hAnsi="Times New Roman" w:cs="Times New Roman"/>
          <w:sz w:val="24"/>
          <w:szCs w:val="24"/>
        </w:rPr>
        <w:t>vSphere</w:t>
      </w:r>
      <w:proofErr w:type="spellEnd"/>
      <w:r w:rsidRPr="00321D83">
        <w:rPr>
          <w:rFonts w:ascii="Times New Roman" w:hAnsi="Times New Roman" w:cs="Times New Roman"/>
          <w:sz w:val="24"/>
          <w:szCs w:val="24"/>
        </w:rPr>
        <w:t xml:space="preserve"> </w:t>
      </w:r>
      <w:proofErr w:type="spellStart"/>
      <w:r w:rsidRPr="00321D83">
        <w:rPr>
          <w:rFonts w:ascii="Times New Roman" w:hAnsi="Times New Roman" w:cs="Times New Roman"/>
          <w:sz w:val="24"/>
          <w:szCs w:val="24"/>
        </w:rPr>
        <w:t>Enterprise</w:t>
      </w:r>
      <w:proofErr w:type="spellEnd"/>
      <w:r w:rsidR="00AF32BD">
        <w:rPr>
          <w:rFonts w:ascii="Times New Roman" w:hAnsi="Times New Roman" w:cs="Times New Roman"/>
          <w:sz w:val="24"/>
          <w:szCs w:val="24"/>
        </w:rPr>
        <w:t xml:space="preserve"> 7</w:t>
      </w:r>
      <w:r w:rsidRPr="00321D83">
        <w:rPr>
          <w:rFonts w:ascii="Times New Roman" w:hAnsi="Times New Roman" w:cs="Times New Roman"/>
          <w:sz w:val="24"/>
          <w:szCs w:val="24"/>
        </w:rPr>
        <w:t xml:space="preserve"> řízená jedním </w:t>
      </w:r>
      <w:proofErr w:type="spellStart"/>
      <w:r w:rsidRPr="00321D83">
        <w:rPr>
          <w:rFonts w:ascii="Times New Roman" w:hAnsi="Times New Roman" w:cs="Times New Roman"/>
          <w:sz w:val="24"/>
          <w:szCs w:val="24"/>
        </w:rPr>
        <w:t>vCentrem</w:t>
      </w:r>
      <w:proofErr w:type="spellEnd"/>
      <w:r w:rsidRPr="00321D83">
        <w:rPr>
          <w:rFonts w:ascii="Times New Roman" w:hAnsi="Times New Roman" w:cs="Times New Roman"/>
          <w:sz w:val="24"/>
          <w:szCs w:val="24"/>
        </w:rPr>
        <w:t xml:space="preserve">. Jsou implementovány a využívány pokročilé funkce </w:t>
      </w:r>
      <w:proofErr w:type="spellStart"/>
      <w:r w:rsidRPr="00321D83">
        <w:rPr>
          <w:rFonts w:ascii="Times New Roman" w:hAnsi="Times New Roman" w:cs="Times New Roman"/>
          <w:sz w:val="24"/>
          <w:szCs w:val="24"/>
        </w:rPr>
        <w:t>vSphere</w:t>
      </w:r>
      <w:proofErr w:type="spellEnd"/>
      <w:r w:rsidRPr="00321D83">
        <w:rPr>
          <w:rFonts w:ascii="Times New Roman" w:hAnsi="Times New Roman" w:cs="Times New Roman"/>
          <w:sz w:val="24"/>
          <w:szCs w:val="24"/>
        </w:rPr>
        <w:t xml:space="preserve"> – </w:t>
      </w:r>
      <w:proofErr w:type="spellStart"/>
      <w:r w:rsidRPr="00321D83">
        <w:rPr>
          <w:rFonts w:ascii="Times New Roman" w:hAnsi="Times New Roman" w:cs="Times New Roman"/>
          <w:sz w:val="24"/>
          <w:szCs w:val="24"/>
        </w:rPr>
        <w:t>High</w:t>
      </w:r>
      <w:proofErr w:type="spellEnd"/>
      <w:r w:rsidRPr="00321D83">
        <w:rPr>
          <w:rFonts w:ascii="Times New Roman" w:hAnsi="Times New Roman" w:cs="Times New Roman"/>
          <w:sz w:val="24"/>
          <w:szCs w:val="24"/>
        </w:rPr>
        <w:t xml:space="preserve"> </w:t>
      </w:r>
      <w:proofErr w:type="spellStart"/>
      <w:r w:rsidRPr="00321D83">
        <w:rPr>
          <w:rFonts w:ascii="Times New Roman" w:hAnsi="Times New Roman" w:cs="Times New Roman"/>
          <w:sz w:val="24"/>
          <w:szCs w:val="24"/>
        </w:rPr>
        <w:t>availability</w:t>
      </w:r>
      <w:proofErr w:type="spellEnd"/>
      <w:r w:rsidRPr="00321D83">
        <w:rPr>
          <w:rFonts w:ascii="Times New Roman" w:hAnsi="Times New Roman" w:cs="Times New Roman"/>
          <w:sz w:val="24"/>
          <w:szCs w:val="24"/>
        </w:rPr>
        <w:t xml:space="preserve">, </w:t>
      </w:r>
      <w:proofErr w:type="spellStart"/>
      <w:r w:rsidRPr="00321D83">
        <w:rPr>
          <w:rFonts w:ascii="Times New Roman" w:hAnsi="Times New Roman" w:cs="Times New Roman"/>
          <w:sz w:val="24"/>
          <w:szCs w:val="24"/>
        </w:rPr>
        <w:t>Dynamic</w:t>
      </w:r>
      <w:proofErr w:type="spellEnd"/>
      <w:r w:rsidRPr="00321D83">
        <w:rPr>
          <w:rFonts w:ascii="Times New Roman" w:hAnsi="Times New Roman" w:cs="Times New Roman"/>
          <w:sz w:val="24"/>
          <w:szCs w:val="24"/>
        </w:rPr>
        <w:t xml:space="preserve"> </w:t>
      </w:r>
      <w:proofErr w:type="spellStart"/>
      <w:r w:rsidRPr="00321D83">
        <w:rPr>
          <w:rFonts w:ascii="Times New Roman" w:hAnsi="Times New Roman" w:cs="Times New Roman"/>
          <w:sz w:val="24"/>
          <w:szCs w:val="24"/>
        </w:rPr>
        <w:t>Resource</w:t>
      </w:r>
      <w:proofErr w:type="spellEnd"/>
      <w:r w:rsidRPr="00321D83">
        <w:rPr>
          <w:rFonts w:ascii="Times New Roman" w:hAnsi="Times New Roman" w:cs="Times New Roman"/>
          <w:sz w:val="24"/>
          <w:szCs w:val="24"/>
        </w:rPr>
        <w:t xml:space="preserve"> </w:t>
      </w:r>
      <w:proofErr w:type="spellStart"/>
      <w:r w:rsidRPr="00321D83">
        <w:rPr>
          <w:rFonts w:ascii="Times New Roman" w:hAnsi="Times New Roman" w:cs="Times New Roman"/>
          <w:sz w:val="24"/>
          <w:szCs w:val="24"/>
        </w:rPr>
        <w:t>Scheduler</w:t>
      </w:r>
      <w:proofErr w:type="spellEnd"/>
      <w:r w:rsidRPr="00321D83">
        <w:rPr>
          <w:rFonts w:ascii="Times New Roman" w:hAnsi="Times New Roman" w:cs="Times New Roman"/>
          <w:sz w:val="24"/>
          <w:szCs w:val="24"/>
        </w:rPr>
        <w:t xml:space="preserve">, </w:t>
      </w:r>
      <w:proofErr w:type="spellStart"/>
      <w:r w:rsidRPr="00321D83">
        <w:rPr>
          <w:rFonts w:ascii="Times New Roman" w:hAnsi="Times New Roman" w:cs="Times New Roman"/>
          <w:sz w:val="24"/>
          <w:szCs w:val="24"/>
        </w:rPr>
        <w:t>v</w:t>
      </w:r>
      <w:r w:rsidR="00AF32BD">
        <w:rPr>
          <w:rFonts w:ascii="Times New Roman" w:hAnsi="Times New Roman" w:cs="Times New Roman"/>
          <w:sz w:val="24"/>
          <w:szCs w:val="24"/>
        </w:rPr>
        <w:t>Motion</w:t>
      </w:r>
      <w:proofErr w:type="spellEnd"/>
      <w:r w:rsidR="00AF32BD">
        <w:rPr>
          <w:rFonts w:ascii="Times New Roman" w:hAnsi="Times New Roman" w:cs="Times New Roman"/>
          <w:sz w:val="24"/>
          <w:szCs w:val="24"/>
        </w:rPr>
        <w:t xml:space="preserve">, virtuální </w:t>
      </w:r>
      <w:proofErr w:type="spellStart"/>
      <w:r w:rsidR="00AF32BD">
        <w:rPr>
          <w:rFonts w:ascii="Times New Roman" w:hAnsi="Times New Roman" w:cs="Times New Roman"/>
          <w:sz w:val="24"/>
          <w:szCs w:val="24"/>
        </w:rPr>
        <w:t>switche</w:t>
      </w:r>
      <w:proofErr w:type="spellEnd"/>
      <w:r w:rsidR="00AF32BD">
        <w:rPr>
          <w:rFonts w:ascii="Times New Roman" w:hAnsi="Times New Roman" w:cs="Times New Roman"/>
          <w:sz w:val="24"/>
          <w:szCs w:val="24"/>
        </w:rPr>
        <w:t xml:space="preserve"> apod.</w:t>
      </w:r>
    </w:p>
    <w:p w14:paraId="4A8C9206" w14:textId="77777777" w:rsidR="00AF32BD" w:rsidRDefault="00A35934" w:rsidP="00EF2A7F">
      <w:pPr>
        <w:pStyle w:val="Odstavecseseznamem"/>
        <w:numPr>
          <w:ilvl w:val="1"/>
          <w:numId w:val="2"/>
        </w:numPr>
        <w:rPr>
          <w:rFonts w:ascii="Times New Roman" w:hAnsi="Times New Roman" w:cs="Times New Roman"/>
          <w:sz w:val="24"/>
          <w:szCs w:val="24"/>
        </w:rPr>
      </w:pPr>
      <w:r w:rsidRPr="00AF32BD">
        <w:rPr>
          <w:rFonts w:ascii="Times New Roman" w:hAnsi="Times New Roman" w:cs="Times New Roman"/>
          <w:sz w:val="24"/>
          <w:szCs w:val="24"/>
        </w:rPr>
        <w:t>Popis dokumentace</w:t>
      </w:r>
    </w:p>
    <w:p w14:paraId="0DCACAC5" w14:textId="77777777" w:rsidR="00AF32BD" w:rsidRDefault="00A35934" w:rsidP="00D318F6">
      <w:pPr>
        <w:pStyle w:val="Odstavecseseznamem"/>
        <w:numPr>
          <w:ilvl w:val="0"/>
          <w:numId w:val="15"/>
        </w:numPr>
        <w:rPr>
          <w:rFonts w:ascii="Times New Roman" w:hAnsi="Times New Roman" w:cs="Times New Roman"/>
          <w:sz w:val="24"/>
          <w:szCs w:val="24"/>
        </w:rPr>
      </w:pPr>
      <w:r w:rsidRPr="00AF32BD">
        <w:rPr>
          <w:rFonts w:ascii="Times New Roman" w:hAnsi="Times New Roman" w:cs="Times New Roman"/>
          <w:sz w:val="24"/>
          <w:szCs w:val="24"/>
        </w:rPr>
        <w:t>K provozování a řízení rozvoje TCKK je využívána a udržována Provozní dokumentace. Jednotlivé dokumenty Provozní dokumentace jsou uloženy na řízeném úložišti.</w:t>
      </w:r>
    </w:p>
    <w:p w14:paraId="37D1B232" w14:textId="77777777" w:rsidR="00AF32BD" w:rsidRDefault="00A35934" w:rsidP="00723FE3">
      <w:pPr>
        <w:pStyle w:val="Odstavecseseznamem"/>
        <w:numPr>
          <w:ilvl w:val="0"/>
          <w:numId w:val="15"/>
        </w:numPr>
        <w:rPr>
          <w:rFonts w:ascii="Times New Roman" w:hAnsi="Times New Roman" w:cs="Times New Roman"/>
          <w:sz w:val="24"/>
          <w:szCs w:val="24"/>
        </w:rPr>
      </w:pPr>
      <w:r w:rsidRPr="00AF32BD">
        <w:rPr>
          <w:rFonts w:ascii="Times New Roman" w:hAnsi="Times New Roman" w:cs="Times New Roman"/>
          <w:sz w:val="24"/>
          <w:szCs w:val="24"/>
        </w:rPr>
        <w:t>Provozní dokumentace popisuje aktuální nastavení technologií, hardwarových a softwarových systémů TCKK. Softwarové systémy jsou popsány v rozsahu infrastrukturních služeb (AD, DNS, DHCP apod.), SQL a Exchange.</w:t>
      </w:r>
    </w:p>
    <w:p w14:paraId="02ADFEB6" w14:textId="77777777" w:rsidR="00AF32BD" w:rsidRDefault="00A35934" w:rsidP="007B60B1">
      <w:pPr>
        <w:pStyle w:val="Odstavecseseznamem"/>
        <w:numPr>
          <w:ilvl w:val="0"/>
          <w:numId w:val="15"/>
        </w:numPr>
        <w:rPr>
          <w:rFonts w:ascii="Times New Roman" w:hAnsi="Times New Roman" w:cs="Times New Roman"/>
          <w:sz w:val="24"/>
          <w:szCs w:val="24"/>
        </w:rPr>
      </w:pPr>
      <w:r w:rsidRPr="00AF32BD">
        <w:rPr>
          <w:rFonts w:ascii="Times New Roman" w:hAnsi="Times New Roman" w:cs="Times New Roman"/>
          <w:sz w:val="24"/>
          <w:szCs w:val="24"/>
        </w:rPr>
        <w:t>K provozování a řízení rozvoje RKI je využívána a udržována Provozní dokumentace. Jednotlivé dokumenty provozní dokumentace jsou uložen na řízeném úložišti, odlišném od úložiště Provozní dokumentace TCKK</w:t>
      </w:r>
    </w:p>
    <w:p w14:paraId="681137B9" w14:textId="77777777" w:rsidR="00AF32BD" w:rsidRDefault="00A35934" w:rsidP="003745A2">
      <w:pPr>
        <w:pStyle w:val="Odstavecseseznamem"/>
        <w:numPr>
          <w:ilvl w:val="0"/>
          <w:numId w:val="15"/>
        </w:numPr>
        <w:rPr>
          <w:rFonts w:ascii="Times New Roman" w:hAnsi="Times New Roman" w:cs="Times New Roman"/>
          <w:sz w:val="24"/>
          <w:szCs w:val="24"/>
        </w:rPr>
      </w:pPr>
      <w:r w:rsidRPr="00AF32BD">
        <w:rPr>
          <w:rFonts w:ascii="Times New Roman" w:hAnsi="Times New Roman" w:cs="Times New Roman"/>
          <w:sz w:val="24"/>
          <w:szCs w:val="24"/>
        </w:rPr>
        <w:t>Společným dokumentem TCKK, LAN a RKI je IP plán. Jde o určující dokument pro přidělování a využívání IP adres v TCKK a RKI včetně napojených organizací. Aktuálnost a konzistenci IP plánu zajišťují pracovníci KÚKK.</w:t>
      </w:r>
    </w:p>
    <w:p w14:paraId="7793A978" w14:textId="77777777" w:rsidR="00AF32BD" w:rsidRDefault="00A35934" w:rsidP="00BC0FE7">
      <w:pPr>
        <w:pStyle w:val="Odstavecseseznamem"/>
        <w:numPr>
          <w:ilvl w:val="0"/>
          <w:numId w:val="15"/>
        </w:numPr>
        <w:rPr>
          <w:rFonts w:ascii="Times New Roman" w:hAnsi="Times New Roman" w:cs="Times New Roman"/>
          <w:sz w:val="24"/>
          <w:szCs w:val="24"/>
        </w:rPr>
      </w:pPr>
      <w:r w:rsidRPr="00AF32BD">
        <w:rPr>
          <w:rFonts w:ascii="Times New Roman" w:hAnsi="Times New Roman" w:cs="Times New Roman"/>
          <w:sz w:val="24"/>
          <w:szCs w:val="24"/>
        </w:rPr>
        <w:t xml:space="preserve">Základní dokumenty jsou doplňovány dalšími dokumenty charakteru Provozní dokumentace k systémům a aplikacím provozovaným v TCKK a k systémům a aplikacím organizací napojených na RKI. Struktura a rozsah těchto </w:t>
      </w:r>
      <w:r w:rsidR="00AF32BD">
        <w:rPr>
          <w:rFonts w:ascii="Times New Roman" w:hAnsi="Times New Roman" w:cs="Times New Roman"/>
          <w:sz w:val="24"/>
          <w:szCs w:val="24"/>
        </w:rPr>
        <w:t>dokumentů není jednotný.</w:t>
      </w:r>
    </w:p>
    <w:p w14:paraId="76D95BB3" w14:textId="77777777" w:rsidR="00AF32BD" w:rsidRDefault="00A35934" w:rsidP="005C5915">
      <w:pPr>
        <w:pStyle w:val="Odstavecseseznamem"/>
        <w:numPr>
          <w:ilvl w:val="0"/>
          <w:numId w:val="15"/>
        </w:numPr>
        <w:rPr>
          <w:rFonts w:ascii="Times New Roman" w:hAnsi="Times New Roman" w:cs="Times New Roman"/>
          <w:sz w:val="24"/>
          <w:szCs w:val="24"/>
        </w:rPr>
      </w:pPr>
      <w:r w:rsidRPr="00AF32BD">
        <w:rPr>
          <w:rFonts w:ascii="Times New Roman" w:hAnsi="Times New Roman" w:cs="Times New Roman"/>
          <w:sz w:val="24"/>
          <w:szCs w:val="24"/>
        </w:rPr>
        <w:t>Citlivé údaje (přístupové účty apod.) jsou součástí Bezpečnostní dokumentace a jsou uloženy odděleně od Provozních dokumentací</w:t>
      </w:r>
    </w:p>
    <w:p w14:paraId="0B9FCCA7" w14:textId="3973A3CD" w:rsidR="00AF32BD" w:rsidRDefault="00A35934" w:rsidP="0028289B">
      <w:pPr>
        <w:pStyle w:val="Odstavecseseznamem"/>
        <w:numPr>
          <w:ilvl w:val="0"/>
          <w:numId w:val="15"/>
        </w:numPr>
        <w:rPr>
          <w:rFonts w:ascii="Times New Roman" w:hAnsi="Times New Roman" w:cs="Times New Roman"/>
          <w:sz w:val="24"/>
          <w:szCs w:val="24"/>
        </w:rPr>
      </w:pPr>
      <w:r w:rsidRPr="00AF32BD">
        <w:rPr>
          <w:rFonts w:ascii="Times New Roman" w:hAnsi="Times New Roman" w:cs="Times New Roman"/>
          <w:sz w:val="24"/>
          <w:szCs w:val="24"/>
        </w:rPr>
        <w:t xml:space="preserve">Relevantní část dokumentace bude </w:t>
      </w:r>
      <w:r w:rsidR="00016111">
        <w:rPr>
          <w:rFonts w:ascii="Times New Roman" w:hAnsi="Times New Roman" w:cs="Times New Roman"/>
          <w:sz w:val="24"/>
          <w:szCs w:val="24"/>
        </w:rPr>
        <w:t>Dodavateli</w:t>
      </w:r>
      <w:r w:rsidRPr="00AF32BD">
        <w:rPr>
          <w:rFonts w:ascii="Times New Roman" w:hAnsi="Times New Roman" w:cs="Times New Roman"/>
          <w:sz w:val="24"/>
          <w:szCs w:val="24"/>
        </w:rPr>
        <w:t xml:space="preserve"> zpřístupněna až po podpisu Smlouvy k této zakázce ve formátech MS Office (</w:t>
      </w:r>
      <w:proofErr w:type="spellStart"/>
      <w:r w:rsidRPr="00AF32BD">
        <w:rPr>
          <w:rFonts w:ascii="Times New Roman" w:hAnsi="Times New Roman" w:cs="Times New Roman"/>
          <w:sz w:val="24"/>
          <w:szCs w:val="24"/>
        </w:rPr>
        <w:t>xls</w:t>
      </w:r>
      <w:proofErr w:type="spellEnd"/>
      <w:r w:rsidRPr="00AF32BD">
        <w:rPr>
          <w:rFonts w:ascii="Times New Roman" w:hAnsi="Times New Roman" w:cs="Times New Roman"/>
          <w:sz w:val="24"/>
          <w:szCs w:val="24"/>
        </w:rPr>
        <w:t>, doc)</w:t>
      </w:r>
      <w:r w:rsidR="00AF32BD">
        <w:rPr>
          <w:rFonts w:ascii="Times New Roman" w:hAnsi="Times New Roman" w:cs="Times New Roman"/>
          <w:sz w:val="24"/>
          <w:szCs w:val="24"/>
        </w:rPr>
        <w:t xml:space="preserve"> nebo PDF</w:t>
      </w:r>
      <w:r w:rsidRPr="00AF32BD">
        <w:rPr>
          <w:rFonts w:ascii="Times New Roman" w:hAnsi="Times New Roman" w:cs="Times New Roman"/>
          <w:sz w:val="24"/>
          <w:szCs w:val="24"/>
        </w:rPr>
        <w:t>.</w:t>
      </w:r>
    </w:p>
    <w:p w14:paraId="0C7AE86E" w14:textId="4B94D185" w:rsidR="00AF32BD" w:rsidRDefault="00016111" w:rsidP="00A35934">
      <w:pPr>
        <w:pStyle w:val="Odstavecseseznamem"/>
        <w:numPr>
          <w:ilvl w:val="0"/>
          <w:numId w:val="15"/>
        </w:numPr>
        <w:rPr>
          <w:rFonts w:ascii="Times New Roman" w:hAnsi="Times New Roman" w:cs="Times New Roman"/>
          <w:sz w:val="24"/>
          <w:szCs w:val="24"/>
        </w:rPr>
      </w:pPr>
      <w:r>
        <w:rPr>
          <w:rFonts w:ascii="Times New Roman" w:hAnsi="Times New Roman" w:cs="Times New Roman"/>
          <w:sz w:val="24"/>
          <w:szCs w:val="24"/>
        </w:rPr>
        <w:t>Dodavatel</w:t>
      </w:r>
      <w:r w:rsidR="00A35934" w:rsidRPr="00AF32BD">
        <w:rPr>
          <w:rFonts w:ascii="Times New Roman" w:hAnsi="Times New Roman" w:cs="Times New Roman"/>
          <w:sz w:val="24"/>
          <w:szCs w:val="24"/>
        </w:rPr>
        <w:t xml:space="preserve"> je povinen zajistit nezbytné doplnění dokumentace TCK reflektující provedené změny v průběhy poskytování služeb</w:t>
      </w:r>
    </w:p>
    <w:p w14:paraId="62337B8E" w14:textId="77777777" w:rsidR="00AF32BD" w:rsidRDefault="00A35934" w:rsidP="00D32F77">
      <w:pPr>
        <w:pStyle w:val="Odstavecseseznamem"/>
        <w:numPr>
          <w:ilvl w:val="1"/>
          <w:numId w:val="2"/>
        </w:numPr>
        <w:rPr>
          <w:rFonts w:ascii="Times New Roman" w:hAnsi="Times New Roman" w:cs="Times New Roman"/>
          <w:sz w:val="24"/>
          <w:szCs w:val="24"/>
        </w:rPr>
      </w:pPr>
      <w:r w:rsidRPr="00AF32BD">
        <w:rPr>
          <w:rFonts w:ascii="Times New Roman" w:hAnsi="Times New Roman" w:cs="Times New Roman"/>
          <w:sz w:val="24"/>
          <w:szCs w:val="24"/>
        </w:rPr>
        <w:lastRenderedPageBreak/>
        <w:t>Popis způsobu řešení incidentů</w:t>
      </w:r>
    </w:p>
    <w:p w14:paraId="6C17EE3E" w14:textId="77777777" w:rsidR="00AF32BD" w:rsidRDefault="00A35934" w:rsidP="00DA21C0">
      <w:pPr>
        <w:pStyle w:val="Odstavecseseznamem"/>
        <w:numPr>
          <w:ilvl w:val="0"/>
          <w:numId w:val="16"/>
        </w:numPr>
        <w:rPr>
          <w:rFonts w:ascii="Times New Roman" w:hAnsi="Times New Roman" w:cs="Times New Roman"/>
          <w:sz w:val="24"/>
          <w:szCs w:val="24"/>
        </w:rPr>
      </w:pPr>
      <w:r w:rsidRPr="00AF32BD">
        <w:rPr>
          <w:rFonts w:ascii="Times New Roman" w:hAnsi="Times New Roman" w:cs="Times New Roman"/>
          <w:sz w:val="24"/>
          <w:szCs w:val="24"/>
        </w:rPr>
        <w:t xml:space="preserve">Zadavatel pro řešení incidentů a podporu uživatelů používá interní </w:t>
      </w:r>
      <w:proofErr w:type="spellStart"/>
      <w:r w:rsidRPr="00AF32BD">
        <w:rPr>
          <w:rFonts w:ascii="Times New Roman" w:hAnsi="Times New Roman" w:cs="Times New Roman"/>
          <w:sz w:val="24"/>
          <w:szCs w:val="24"/>
        </w:rPr>
        <w:t>HelpDesk</w:t>
      </w:r>
      <w:proofErr w:type="spellEnd"/>
      <w:r w:rsidRPr="00AF32BD">
        <w:rPr>
          <w:rFonts w:ascii="Times New Roman" w:hAnsi="Times New Roman" w:cs="Times New Roman"/>
          <w:sz w:val="24"/>
          <w:szCs w:val="24"/>
        </w:rPr>
        <w:t xml:space="preserve"> vytvořený na zakázku.</w:t>
      </w:r>
    </w:p>
    <w:p w14:paraId="6D1BC3CC" w14:textId="77777777" w:rsidR="00AF32BD" w:rsidRDefault="00A35934" w:rsidP="00F96ED6">
      <w:pPr>
        <w:pStyle w:val="Odstavecseseznamem"/>
        <w:numPr>
          <w:ilvl w:val="0"/>
          <w:numId w:val="16"/>
        </w:numPr>
        <w:rPr>
          <w:rFonts w:ascii="Times New Roman" w:hAnsi="Times New Roman" w:cs="Times New Roman"/>
          <w:sz w:val="24"/>
          <w:szCs w:val="24"/>
        </w:rPr>
      </w:pPr>
      <w:r w:rsidRPr="00AF32BD">
        <w:rPr>
          <w:rFonts w:ascii="Times New Roman" w:hAnsi="Times New Roman" w:cs="Times New Roman"/>
          <w:sz w:val="24"/>
          <w:szCs w:val="24"/>
        </w:rPr>
        <w:t xml:space="preserve">Incidenty a požadavky uživatelů se řeší formou </w:t>
      </w:r>
      <w:proofErr w:type="spellStart"/>
      <w:r w:rsidRPr="00AF32BD">
        <w:rPr>
          <w:rFonts w:ascii="Times New Roman" w:hAnsi="Times New Roman" w:cs="Times New Roman"/>
          <w:sz w:val="24"/>
          <w:szCs w:val="24"/>
        </w:rPr>
        <w:t>ticketů</w:t>
      </w:r>
      <w:proofErr w:type="spellEnd"/>
      <w:r w:rsidRPr="00AF32BD">
        <w:rPr>
          <w:rFonts w:ascii="Times New Roman" w:hAnsi="Times New Roman" w:cs="Times New Roman"/>
          <w:sz w:val="24"/>
          <w:szCs w:val="24"/>
        </w:rPr>
        <w:t xml:space="preserve"> v systému </w:t>
      </w:r>
      <w:proofErr w:type="spellStart"/>
      <w:r w:rsidRPr="00AF32BD">
        <w:rPr>
          <w:rFonts w:ascii="Times New Roman" w:hAnsi="Times New Roman" w:cs="Times New Roman"/>
          <w:sz w:val="24"/>
          <w:szCs w:val="24"/>
        </w:rPr>
        <w:t>HeldpDesk</w:t>
      </w:r>
      <w:proofErr w:type="spellEnd"/>
      <w:r w:rsidRPr="00AF32BD">
        <w:rPr>
          <w:rFonts w:ascii="Times New Roman" w:hAnsi="Times New Roman" w:cs="Times New Roman"/>
          <w:sz w:val="24"/>
          <w:szCs w:val="24"/>
        </w:rPr>
        <w:t>, uživatelé tak mají přehled o stavu řešení jejich požadavků. Zadavatel také zajišťuje podporu 1. úrovně a většinu běžných problémů jsou schopni vyřeši</w:t>
      </w:r>
      <w:r w:rsidR="00AF32BD" w:rsidRPr="00AF32BD">
        <w:rPr>
          <w:rFonts w:ascii="Times New Roman" w:hAnsi="Times New Roman" w:cs="Times New Roman"/>
          <w:sz w:val="24"/>
          <w:szCs w:val="24"/>
        </w:rPr>
        <w:t>t interní pracovníci Zadavatele.</w:t>
      </w:r>
    </w:p>
    <w:p w14:paraId="5D334BF0" w14:textId="77777777" w:rsidR="00AF32BD" w:rsidRDefault="00A35934" w:rsidP="00A35934">
      <w:pPr>
        <w:pStyle w:val="Odstavecseseznamem"/>
        <w:numPr>
          <w:ilvl w:val="0"/>
          <w:numId w:val="16"/>
        </w:numPr>
        <w:rPr>
          <w:rFonts w:ascii="Times New Roman" w:hAnsi="Times New Roman" w:cs="Times New Roman"/>
          <w:sz w:val="24"/>
          <w:szCs w:val="24"/>
        </w:rPr>
      </w:pPr>
      <w:r w:rsidRPr="00AF32BD">
        <w:rPr>
          <w:rFonts w:ascii="Times New Roman" w:hAnsi="Times New Roman" w:cs="Times New Roman"/>
          <w:sz w:val="24"/>
          <w:szCs w:val="24"/>
        </w:rPr>
        <w:t xml:space="preserve">Incidenty a požadavky, které nevyřeší interní </w:t>
      </w:r>
      <w:proofErr w:type="spellStart"/>
      <w:r w:rsidRPr="00AF32BD">
        <w:rPr>
          <w:rFonts w:ascii="Times New Roman" w:hAnsi="Times New Roman" w:cs="Times New Roman"/>
          <w:sz w:val="24"/>
          <w:szCs w:val="24"/>
        </w:rPr>
        <w:t>HelpDesk</w:t>
      </w:r>
      <w:proofErr w:type="spellEnd"/>
      <w:r w:rsidRPr="00AF32BD">
        <w:rPr>
          <w:rFonts w:ascii="Times New Roman" w:hAnsi="Times New Roman" w:cs="Times New Roman"/>
          <w:sz w:val="24"/>
          <w:szCs w:val="24"/>
        </w:rPr>
        <w:t xml:space="preserve"> budou předávány do </w:t>
      </w:r>
      <w:proofErr w:type="spellStart"/>
      <w:r w:rsidRPr="00AF32BD">
        <w:rPr>
          <w:rFonts w:ascii="Times New Roman" w:hAnsi="Times New Roman" w:cs="Times New Roman"/>
          <w:sz w:val="24"/>
          <w:szCs w:val="24"/>
        </w:rPr>
        <w:t>helpdeskového</w:t>
      </w:r>
      <w:proofErr w:type="spellEnd"/>
      <w:r w:rsidRPr="00AF32BD">
        <w:rPr>
          <w:rFonts w:ascii="Times New Roman" w:hAnsi="Times New Roman" w:cs="Times New Roman"/>
          <w:sz w:val="24"/>
          <w:szCs w:val="24"/>
        </w:rPr>
        <w:t xml:space="preserve"> systému dodavatele provozní podpory. Hlášení incidentů a požadavků bude prováděno telefonicky, emailem nebo přímo zadáním </w:t>
      </w:r>
      <w:proofErr w:type="spellStart"/>
      <w:r w:rsidRPr="00AF32BD">
        <w:rPr>
          <w:rFonts w:ascii="Times New Roman" w:hAnsi="Times New Roman" w:cs="Times New Roman"/>
          <w:sz w:val="24"/>
          <w:szCs w:val="24"/>
        </w:rPr>
        <w:t>ticketu</w:t>
      </w:r>
      <w:proofErr w:type="spellEnd"/>
      <w:r w:rsidRPr="00AF32BD">
        <w:rPr>
          <w:rFonts w:ascii="Times New Roman" w:hAnsi="Times New Roman" w:cs="Times New Roman"/>
          <w:sz w:val="24"/>
          <w:szCs w:val="24"/>
        </w:rPr>
        <w:t xml:space="preserve">/požadavku do </w:t>
      </w:r>
      <w:proofErr w:type="spellStart"/>
      <w:r w:rsidRPr="00AF32BD">
        <w:rPr>
          <w:rFonts w:ascii="Times New Roman" w:hAnsi="Times New Roman" w:cs="Times New Roman"/>
          <w:sz w:val="24"/>
          <w:szCs w:val="24"/>
        </w:rPr>
        <w:t>helpdeskového</w:t>
      </w:r>
      <w:proofErr w:type="spellEnd"/>
      <w:r w:rsidRPr="00AF32BD">
        <w:rPr>
          <w:rFonts w:ascii="Times New Roman" w:hAnsi="Times New Roman" w:cs="Times New Roman"/>
          <w:sz w:val="24"/>
          <w:szCs w:val="24"/>
        </w:rPr>
        <w:t xml:space="preserve"> systému dodavatele.</w:t>
      </w:r>
    </w:p>
    <w:p w14:paraId="13F52682" w14:textId="77777777" w:rsidR="00AF32BD" w:rsidRDefault="00A35934" w:rsidP="00B82553">
      <w:pPr>
        <w:pStyle w:val="Odstavecseseznamem"/>
        <w:numPr>
          <w:ilvl w:val="1"/>
          <w:numId w:val="2"/>
        </w:numPr>
        <w:rPr>
          <w:rFonts w:ascii="Times New Roman" w:hAnsi="Times New Roman" w:cs="Times New Roman"/>
          <w:sz w:val="24"/>
          <w:szCs w:val="24"/>
        </w:rPr>
      </w:pPr>
      <w:r w:rsidRPr="00AF32BD">
        <w:rPr>
          <w:rFonts w:ascii="Times New Roman" w:hAnsi="Times New Roman" w:cs="Times New Roman"/>
          <w:sz w:val="24"/>
          <w:szCs w:val="24"/>
        </w:rPr>
        <w:t>Popis servisních oken</w:t>
      </w:r>
    </w:p>
    <w:p w14:paraId="3ED3076B" w14:textId="77777777" w:rsidR="00863CA2" w:rsidRDefault="00A35934" w:rsidP="00863CA2">
      <w:pPr>
        <w:pStyle w:val="Odstavecseseznamem"/>
        <w:numPr>
          <w:ilvl w:val="0"/>
          <w:numId w:val="17"/>
        </w:numPr>
        <w:rPr>
          <w:rFonts w:ascii="Times New Roman" w:hAnsi="Times New Roman" w:cs="Times New Roman"/>
          <w:sz w:val="24"/>
          <w:szCs w:val="24"/>
        </w:rPr>
      </w:pPr>
      <w:r w:rsidRPr="00AF32BD">
        <w:rPr>
          <w:rFonts w:ascii="Times New Roman" w:hAnsi="Times New Roman" w:cs="Times New Roman"/>
          <w:sz w:val="24"/>
          <w:szCs w:val="24"/>
        </w:rPr>
        <w:t>TCKK nemá pevně definovaná pravidelná servisní okna. Aplikace aktualizací a oprav virtuálních serverů provádějí zaměstnanci KÚKK dle potřeby a s přihlédnutím k minimalizaci omezení uživatelů.</w:t>
      </w:r>
    </w:p>
    <w:p w14:paraId="40D06492" w14:textId="77777777" w:rsidR="00863CA2" w:rsidRPr="00863CA2" w:rsidRDefault="00863CA2" w:rsidP="00863CA2">
      <w:pPr>
        <w:pStyle w:val="Odstavecseseznamem"/>
        <w:ind w:left="1489"/>
        <w:rPr>
          <w:rFonts w:ascii="Times New Roman" w:hAnsi="Times New Roman" w:cs="Times New Roman"/>
          <w:sz w:val="24"/>
          <w:szCs w:val="24"/>
        </w:rPr>
      </w:pPr>
    </w:p>
    <w:p w14:paraId="15AF0092" w14:textId="77777777" w:rsidR="00AF32BD" w:rsidRDefault="00A35934" w:rsidP="00A35934">
      <w:pPr>
        <w:pStyle w:val="Odstavecseseznamem"/>
        <w:numPr>
          <w:ilvl w:val="0"/>
          <w:numId w:val="2"/>
        </w:numPr>
        <w:rPr>
          <w:rFonts w:ascii="Times New Roman" w:hAnsi="Times New Roman" w:cs="Times New Roman"/>
          <w:b/>
          <w:sz w:val="24"/>
          <w:szCs w:val="24"/>
        </w:rPr>
      </w:pPr>
      <w:r w:rsidRPr="00AF32BD">
        <w:rPr>
          <w:rFonts w:ascii="Times New Roman" w:hAnsi="Times New Roman" w:cs="Times New Roman"/>
          <w:b/>
          <w:sz w:val="24"/>
          <w:szCs w:val="24"/>
        </w:rPr>
        <w:t>Požadavky na technické řešení</w:t>
      </w:r>
    </w:p>
    <w:p w14:paraId="75B5981C" w14:textId="77777777" w:rsidR="00AF32BD" w:rsidRDefault="00A35934" w:rsidP="0069457F">
      <w:pPr>
        <w:pStyle w:val="Odstavecseseznamem"/>
        <w:numPr>
          <w:ilvl w:val="1"/>
          <w:numId w:val="2"/>
        </w:numPr>
        <w:rPr>
          <w:rFonts w:ascii="Times New Roman" w:hAnsi="Times New Roman" w:cs="Times New Roman"/>
          <w:sz w:val="24"/>
          <w:szCs w:val="24"/>
        </w:rPr>
      </w:pPr>
      <w:r w:rsidRPr="00AF32BD">
        <w:rPr>
          <w:rFonts w:ascii="Times New Roman" w:hAnsi="Times New Roman" w:cs="Times New Roman"/>
          <w:sz w:val="24"/>
          <w:szCs w:val="24"/>
        </w:rPr>
        <w:t>Základní požadavky na technické řešení</w:t>
      </w:r>
    </w:p>
    <w:p w14:paraId="5299576B" w14:textId="77777777" w:rsidR="004E36D3" w:rsidRDefault="00A35934" w:rsidP="004F78D7">
      <w:pPr>
        <w:pStyle w:val="Odstavecseseznamem"/>
        <w:numPr>
          <w:ilvl w:val="0"/>
          <w:numId w:val="17"/>
        </w:numPr>
        <w:rPr>
          <w:rFonts w:ascii="Times New Roman" w:hAnsi="Times New Roman" w:cs="Times New Roman"/>
          <w:sz w:val="24"/>
          <w:szCs w:val="24"/>
        </w:rPr>
      </w:pPr>
      <w:r w:rsidRPr="004E36D3">
        <w:rPr>
          <w:rFonts w:ascii="Times New Roman" w:hAnsi="Times New Roman" w:cs="Times New Roman"/>
          <w:sz w:val="24"/>
          <w:szCs w:val="24"/>
        </w:rPr>
        <w:t xml:space="preserve">Cílem projektu je zvýšení úrovně zabezpečení publikovaných aplikací a digitálních služeb TCKK implementací samostatného aplikačního firewallu nezávislého na </w:t>
      </w:r>
      <w:proofErr w:type="spellStart"/>
      <w:r w:rsidRPr="004E36D3">
        <w:rPr>
          <w:rFonts w:ascii="Times New Roman" w:hAnsi="Times New Roman" w:cs="Times New Roman"/>
          <w:sz w:val="24"/>
          <w:szCs w:val="24"/>
        </w:rPr>
        <w:t>perimetrovém</w:t>
      </w:r>
      <w:proofErr w:type="spellEnd"/>
      <w:r w:rsidRPr="004E36D3">
        <w:rPr>
          <w:rFonts w:ascii="Times New Roman" w:hAnsi="Times New Roman" w:cs="Times New Roman"/>
          <w:sz w:val="24"/>
          <w:szCs w:val="24"/>
        </w:rPr>
        <w:t xml:space="preserve"> firewallu. Aplikační firewall umožní využívat pokročilé a moderní způsoby ochrany webových i specifických aplikací a systémů včetně autentizace (a autorizace) uživatelů před přístupem k aplikaci či systému. Aplikační firewall bude umožňovat napojení na systémy typu SIEM (</w:t>
      </w:r>
      <w:proofErr w:type="spellStart"/>
      <w:r w:rsidRPr="004E36D3">
        <w:rPr>
          <w:rFonts w:ascii="Times New Roman" w:hAnsi="Times New Roman" w:cs="Times New Roman"/>
          <w:sz w:val="24"/>
          <w:szCs w:val="24"/>
        </w:rPr>
        <w:t>Security</w:t>
      </w:r>
      <w:proofErr w:type="spellEnd"/>
      <w:r w:rsidRPr="004E36D3">
        <w:rPr>
          <w:rFonts w:ascii="Times New Roman" w:hAnsi="Times New Roman" w:cs="Times New Roman"/>
          <w:sz w:val="24"/>
          <w:szCs w:val="24"/>
        </w:rPr>
        <w:t xml:space="preserve"> </w:t>
      </w:r>
      <w:proofErr w:type="spellStart"/>
      <w:r w:rsidRPr="004E36D3">
        <w:rPr>
          <w:rFonts w:ascii="Times New Roman" w:hAnsi="Times New Roman" w:cs="Times New Roman"/>
          <w:sz w:val="24"/>
          <w:szCs w:val="24"/>
        </w:rPr>
        <w:t>Information</w:t>
      </w:r>
      <w:proofErr w:type="spellEnd"/>
      <w:r w:rsidRPr="004E36D3">
        <w:rPr>
          <w:rFonts w:ascii="Times New Roman" w:hAnsi="Times New Roman" w:cs="Times New Roman"/>
          <w:sz w:val="24"/>
          <w:szCs w:val="24"/>
        </w:rPr>
        <w:t xml:space="preserve"> and </w:t>
      </w:r>
      <w:proofErr w:type="spellStart"/>
      <w:r w:rsidRPr="004E36D3">
        <w:rPr>
          <w:rFonts w:ascii="Times New Roman" w:hAnsi="Times New Roman" w:cs="Times New Roman"/>
          <w:sz w:val="24"/>
          <w:szCs w:val="24"/>
        </w:rPr>
        <w:t>Event</w:t>
      </w:r>
      <w:proofErr w:type="spellEnd"/>
      <w:r w:rsidRPr="004E36D3">
        <w:rPr>
          <w:rFonts w:ascii="Times New Roman" w:hAnsi="Times New Roman" w:cs="Times New Roman"/>
          <w:sz w:val="24"/>
          <w:szCs w:val="24"/>
        </w:rPr>
        <w:t xml:space="preserve"> Management) pro správu logů a kybernetických událostí či incidentů.</w:t>
      </w:r>
    </w:p>
    <w:p w14:paraId="5FBB776A" w14:textId="77777777" w:rsidR="004E36D3" w:rsidRDefault="00A35934" w:rsidP="00866415">
      <w:pPr>
        <w:pStyle w:val="Odstavecseseznamem"/>
        <w:numPr>
          <w:ilvl w:val="0"/>
          <w:numId w:val="17"/>
        </w:numPr>
        <w:rPr>
          <w:rFonts w:ascii="Times New Roman" w:hAnsi="Times New Roman" w:cs="Times New Roman"/>
          <w:sz w:val="24"/>
          <w:szCs w:val="24"/>
        </w:rPr>
      </w:pPr>
      <w:r w:rsidRPr="004E36D3">
        <w:rPr>
          <w:rFonts w:ascii="Times New Roman" w:hAnsi="Times New Roman" w:cs="Times New Roman"/>
          <w:sz w:val="24"/>
          <w:szCs w:val="24"/>
        </w:rPr>
        <w:t xml:space="preserve">Je požadováno řešení zachovávající a rozvíjející současné softwarové platformy </w:t>
      </w:r>
      <w:proofErr w:type="spellStart"/>
      <w:r w:rsidRPr="004E36D3">
        <w:rPr>
          <w:rFonts w:ascii="Times New Roman" w:hAnsi="Times New Roman" w:cs="Times New Roman"/>
          <w:sz w:val="24"/>
          <w:szCs w:val="24"/>
        </w:rPr>
        <w:t>Vmware</w:t>
      </w:r>
      <w:proofErr w:type="spellEnd"/>
      <w:r w:rsidRPr="004E36D3">
        <w:rPr>
          <w:rFonts w:ascii="Times New Roman" w:hAnsi="Times New Roman" w:cs="Times New Roman"/>
          <w:sz w:val="24"/>
          <w:szCs w:val="24"/>
        </w:rPr>
        <w:t xml:space="preserve"> a Microsoft pro zachování kompatibility se stávajícími systémy a výukovými a provozními aplikacemi. Přechod na jinou platformu by způsobil uživatelské a provozní potíže.</w:t>
      </w:r>
    </w:p>
    <w:p w14:paraId="35E10BA7" w14:textId="77777777" w:rsidR="004E36D3" w:rsidRDefault="00A35934" w:rsidP="00AD3DA1">
      <w:pPr>
        <w:pStyle w:val="Odstavecseseznamem"/>
        <w:numPr>
          <w:ilvl w:val="0"/>
          <w:numId w:val="17"/>
        </w:numPr>
        <w:rPr>
          <w:rFonts w:ascii="Times New Roman" w:hAnsi="Times New Roman" w:cs="Times New Roman"/>
          <w:sz w:val="24"/>
          <w:szCs w:val="24"/>
        </w:rPr>
      </w:pPr>
      <w:r w:rsidRPr="004E36D3">
        <w:rPr>
          <w:rFonts w:ascii="Times New Roman" w:hAnsi="Times New Roman" w:cs="Times New Roman"/>
          <w:sz w:val="24"/>
          <w:szCs w:val="24"/>
        </w:rPr>
        <w:t>Pokud dodavatel vyžaduje využití konkrétních softwarových produktů a jím zvolený přístup k realizaci zadání je na takových konkrétních řešeních závislý, musí jejich pořízení zahrnout ve své nabídce v potřebném ro</w:t>
      </w:r>
      <w:r w:rsidR="004E36D3" w:rsidRPr="004E36D3">
        <w:rPr>
          <w:rFonts w:ascii="Times New Roman" w:hAnsi="Times New Roman" w:cs="Times New Roman"/>
          <w:sz w:val="24"/>
          <w:szCs w:val="24"/>
        </w:rPr>
        <w:t>zsahu a v rámci nabídnuté ceny.</w:t>
      </w:r>
    </w:p>
    <w:p w14:paraId="1588DFF6" w14:textId="77777777" w:rsidR="004E36D3" w:rsidRDefault="00A35934" w:rsidP="001D7F18">
      <w:pPr>
        <w:pStyle w:val="Odstavecseseznamem"/>
        <w:numPr>
          <w:ilvl w:val="0"/>
          <w:numId w:val="17"/>
        </w:numPr>
        <w:rPr>
          <w:rFonts w:ascii="Times New Roman" w:hAnsi="Times New Roman" w:cs="Times New Roman"/>
          <w:sz w:val="24"/>
          <w:szCs w:val="24"/>
        </w:rPr>
      </w:pPr>
      <w:r w:rsidRPr="004E36D3">
        <w:rPr>
          <w:rFonts w:ascii="Times New Roman" w:hAnsi="Times New Roman" w:cs="Times New Roman"/>
          <w:sz w:val="24"/>
          <w:szCs w:val="24"/>
        </w:rPr>
        <w:t xml:space="preserve">Pokud dodavatelem nabízené řešení vyžaduje komponenty či služby neobsažené v požadavcích zadání, zahrne dodavatel do své ceny všechny náklady na jejich pořízení, instalaci, konfiguraci a další služby potřebné pro uvedení do provozu, přičemž nesmí překročit </w:t>
      </w:r>
      <w:r w:rsidR="004E36D3" w:rsidRPr="004E36D3">
        <w:rPr>
          <w:rFonts w:ascii="Times New Roman" w:hAnsi="Times New Roman" w:cs="Times New Roman"/>
          <w:sz w:val="24"/>
          <w:szCs w:val="24"/>
        </w:rPr>
        <w:t>předpokládanou hodnotu zakázky.</w:t>
      </w:r>
    </w:p>
    <w:p w14:paraId="3F048F1F" w14:textId="77777777" w:rsidR="004E36D3" w:rsidRDefault="00A35934" w:rsidP="00A35934">
      <w:pPr>
        <w:pStyle w:val="Odstavecseseznamem"/>
        <w:numPr>
          <w:ilvl w:val="0"/>
          <w:numId w:val="17"/>
        </w:numPr>
        <w:rPr>
          <w:rFonts w:ascii="Times New Roman" w:hAnsi="Times New Roman" w:cs="Times New Roman"/>
          <w:sz w:val="24"/>
          <w:szCs w:val="24"/>
        </w:rPr>
      </w:pPr>
      <w:r w:rsidRPr="004E36D3">
        <w:rPr>
          <w:rFonts w:ascii="Times New Roman" w:hAnsi="Times New Roman" w:cs="Times New Roman"/>
          <w:sz w:val="24"/>
          <w:szCs w:val="24"/>
        </w:rPr>
        <w:t>Zadavatel z důvodů co nejjednodušší a jednotné správy a minimalizace provozních nákladů vyžaduje využití stávajících prostředků a používaných technologií. V případě, že dodavatel vyžaduje ve svém řešení stejné nebo podobné funkce, jaké poskytují stávající prostředky a technologie, je povinen využít nebo vhodným způsobe</w:t>
      </w:r>
      <w:r w:rsidR="004E36D3">
        <w:rPr>
          <w:rFonts w:ascii="Times New Roman" w:hAnsi="Times New Roman" w:cs="Times New Roman"/>
          <w:sz w:val="24"/>
          <w:szCs w:val="24"/>
        </w:rPr>
        <w:t>m rozšířit stávající prostředky.</w:t>
      </w:r>
    </w:p>
    <w:p w14:paraId="2CF37F4A" w14:textId="77777777" w:rsidR="00A35934" w:rsidRPr="004E36D3" w:rsidRDefault="00A35934" w:rsidP="00A35934">
      <w:pPr>
        <w:pStyle w:val="Odstavecseseznamem"/>
        <w:numPr>
          <w:ilvl w:val="0"/>
          <w:numId w:val="17"/>
        </w:numPr>
        <w:rPr>
          <w:rFonts w:ascii="Times New Roman" w:hAnsi="Times New Roman" w:cs="Times New Roman"/>
          <w:sz w:val="24"/>
          <w:szCs w:val="24"/>
        </w:rPr>
      </w:pPr>
      <w:r w:rsidRPr="004E36D3">
        <w:rPr>
          <w:rFonts w:ascii="Times New Roman" w:hAnsi="Times New Roman" w:cs="Times New Roman"/>
          <w:sz w:val="24"/>
          <w:szCs w:val="24"/>
        </w:rPr>
        <w:t>Veškeré produkty, které dodavatel dodává v rámci plnění zadavateli, musí splňovat následující podmínky:</w:t>
      </w:r>
    </w:p>
    <w:p w14:paraId="14670A5C" w14:textId="77777777" w:rsidR="00A35934" w:rsidRPr="004E36D3" w:rsidRDefault="00A35934" w:rsidP="004E36D3">
      <w:pPr>
        <w:pStyle w:val="Odstavecseseznamem"/>
        <w:numPr>
          <w:ilvl w:val="0"/>
          <w:numId w:val="19"/>
        </w:numPr>
        <w:rPr>
          <w:rFonts w:ascii="Times New Roman" w:hAnsi="Times New Roman" w:cs="Times New Roman"/>
          <w:sz w:val="24"/>
          <w:szCs w:val="24"/>
        </w:rPr>
      </w:pPr>
      <w:r w:rsidRPr="004E36D3">
        <w:rPr>
          <w:rFonts w:ascii="Times New Roman" w:hAnsi="Times New Roman" w:cs="Times New Roman"/>
          <w:sz w:val="24"/>
          <w:szCs w:val="24"/>
        </w:rPr>
        <w:t>jsou nové, byly oprávněně uvedeny na trh v EU nebo pochází z autorizovaného prodejního kanálu výrobce,</w:t>
      </w:r>
    </w:p>
    <w:p w14:paraId="5005220B" w14:textId="77777777" w:rsidR="00A35934" w:rsidRPr="004E36D3" w:rsidRDefault="00A35934" w:rsidP="004E36D3">
      <w:pPr>
        <w:pStyle w:val="Odstavecseseznamem"/>
        <w:numPr>
          <w:ilvl w:val="0"/>
          <w:numId w:val="19"/>
        </w:numPr>
        <w:rPr>
          <w:rFonts w:ascii="Times New Roman" w:hAnsi="Times New Roman" w:cs="Times New Roman"/>
          <w:sz w:val="24"/>
          <w:szCs w:val="24"/>
        </w:rPr>
      </w:pPr>
      <w:r w:rsidRPr="004E36D3">
        <w:rPr>
          <w:rFonts w:ascii="Times New Roman" w:hAnsi="Times New Roman" w:cs="Times New Roman"/>
          <w:sz w:val="24"/>
          <w:szCs w:val="24"/>
        </w:rPr>
        <w:t>mají plnou záruku od výrobce,</w:t>
      </w:r>
    </w:p>
    <w:p w14:paraId="6FF7E9CB" w14:textId="77777777" w:rsidR="00A35934" w:rsidRPr="004E36D3" w:rsidRDefault="00A35934" w:rsidP="004E36D3">
      <w:pPr>
        <w:pStyle w:val="Odstavecseseznamem"/>
        <w:numPr>
          <w:ilvl w:val="0"/>
          <w:numId w:val="19"/>
        </w:numPr>
        <w:rPr>
          <w:rFonts w:ascii="Times New Roman" w:hAnsi="Times New Roman" w:cs="Times New Roman"/>
          <w:sz w:val="24"/>
          <w:szCs w:val="24"/>
        </w:rPr>
      </w:pPr>
      <w:r w:rsidRPr="004E36D3">
        <w:rPr>
          <w:rFonts w:ascii="Times New Roman" w:hAnsi="Times New Roman" w:cs="Times New Roman"/>
          <w:sz w:val="24"/>
          <w:szCs w:val="24"/>
        </w:rPr>
        <w:lastRenderedPageBreak/>
        <w:t>mohou být podporovány výrobcem a mohou být součástí servisního a podpůrného programu výrobce,</w:t>
      </w:r>
    </w:p>
    <w:p w14:paraId="14D0FCDF" w14:textId="77777777" w:rsidR="00A35934" w:rsidRPr="004E36D3" w:rsidRDefault="00A35934" w:rsidP="004E36D3">
      <w:pPr>
        <w:pStyle w:val="Odstavecseseznamem"/>
        <w:numPr>
          <w:ilvl w:val="0"/>
          <w:numId w:val="19"/>
        </w:numPr>
        <w:rPr>
          <w:rFonts w:ascii="Times New Roman" w:hAnsi="Times New Roman" w:cs="Times New Roman"/>
          <w:sz w:val="24"/>
          <w:szCs w:val="24"/>
        </w:rPr>
      </w:pPr>
      <w:r w:rsidRPr="004E36D3">
        <w:rPr>
          <w:rFonts w:ascii="Times New Roman" w:hAnsi="Times New Roman" w:cs="Times New Roman"/>
          <w:sz w:val="24"/>
          <w:szCs w:val="24"/>
        </w:rPr>
        <w:t>obsahují všechny nezbytné licence na používání příslušného softwaru,</w:t>
      </w:r>
    </w:p>
    <w:p w14:paraId="3081AEAF" w14:textId="77777777" w:rsidR="00A35934" w:rsidRPr="004E36D3" w:rsidRDefault="00A35934" w:rsidP="004E36D3">
      <w:pPr>
        <w:pStyle w:val="Odstavecseseznamem"/>
        <w:numPr>
          <w:ilvl w:val="0"/>
          <w:numId w:val="19"/>
        </w:numPr>
        <w:rPr>
          <w:rFonts w:ascii="Times New Roman" w:hAnsi="Times New Roman" w:cs="Times New Roman"/>
          <w:sz w:val="24"/>
          <w:szCs w:val="24"/>
        </w:rPr>
      </w:pPr>
      <w:r w:rsidRPr="004E36D3">
        <w:rPr>
          <w:rFonts w:ascii="Times New Roman" w:hAnsi="Times New Roman" w:cs="Times New Roman"/>
          <w:sz w:val="24"/>
          <w:szCs w:val="24"/>
        </w:rPr>
        <w:t>jsou v databázi výrobce uvedeny jako prodaná kupujícímu,</w:t>
      </w:r>
    </w:p>
    <w:p w14:paraId="7A1747D6" w14:textId="77777777" w:rsidR="004E36D3" w:rsidRDefault="00A35934" w:rsidP="00A35934">
      <w:pPr>
        <w:pStyle w:val="Odstavecseseznamem"/>
        <w:numPr>
          <w:ilvl w:val="0"/>
          <w:numId w:val="19"/>
        </w:numPr>
        <w:rPr>
          <w:rFonts w:ascii="Times New Roman" w:hAnsi="Times New Roman" w:cs="Times New Roman"/>
          <w:sz w:val="24"/>
          <w:szCs w:val="24"/>
        </w:rPr>
      </w:pPr>
      <w:r w:rsidRPr="004E36D3">
        <w:rPr>
          <w:rFonts w:ascii="Times New Roman" w:hAnsi="Times New Roman" w:cs="Times New Roman"/>
          <w:sz w:val="24"/>
          <w:szCs w:val="24"/>
        </w:rPr>
        <w:t>jsou určeny pro provoz v České republice.</w:t>
      </w:r>
    </w:p>
    <w:p w14:paraId="6A2BDBE5" w14:textId="77777777" w:rsidR="004E36D3" w:rsidRDefault="00A35934" w:rsidP="00D15D13">
      <w:pPr>
        <w:pStyle w:val="Odstavecseseznamem"/>
        <w:numPr>
          <w:ilvl w:val="0"/>
          <w:numId w:val="20"/>
        </w:numPr>
        <w:rPr>
          <w:rFonts w:ascii="Times New Roman" w:hAnsi="Times New Roman" w:cs="Times New Roman"/>
          <w:sz w:val="24"/>
          <w:szCs w:val="24"/>
        </w:rPr>
      </w:pPr>
      <w:r w:rsidRPr="004E36D3">
        <w:rPr>
          <w:rFonts w:ascii="Times New Roman" w:hAnsi="Times New Roman" w:cs="Times New Roman"/>
          <w:sz w:val="24"/>
          <w:szCs w:val="24"/>
        </w:rPr>
        <w:t>Zadavatel si vyhrazuje právo na zjištění původu výrobků při jejich předávání, a to dle příslušných sériových čísel a právo podpisu akceptačního protokolu, osvědčujícího převzetí dodávky, až po ověření původu výrobku.</w:t>
      </w:r>
    </w:p>
    <w:p w14:paraId="2F9FC379" w14:textId="77777777" w:rsidR="004E36D3" w:rsidRDefault="00A35934" w:rsidP="00A35934">
      <w:pPr>
        <w:pStyle w:val="Odstavecseseznamem"/>
        <w:numPr>
          <w:ilvl w:val="0"/>
          <w:numId w:val="20"/>
        </w:numPr>
        <w:rPr>
          <w:rFonts w:ascii="Times New Roman" w:hAnsi="Times New Roman" w:cs="Times New Roman"/>
          <w:sz w:val="24"/>
          <w:szCs w:val="24"/>
        </w:rPr>
      </w:pPr>
      <w:r w:rsidRPr="004E36D3">
        <w:rPr>
          <w:rFonts w:ascii="Times New Roman" w:hAnsi="Times New Roman" w:cs="Times New Roman"/>
          <w:sz w:val="24"/>
          <w:szCs w:val="24"/>
        </w:rPr>
        <w:t>Veškerá dokumentace vytvořená v rámci realizace veřejné zakázky, musí být zhotovena výhradně v českém jazyce, bude dodána v elektronické formě ve standardních formátech (např. MS Office, Open Office, PDF) používaných zadavatelem. Struktura i forma dokumentace musí být před předáním předána ke kontrole a výslovně schválena zadavatelem.</w:t>
      </w:r>
    </w:p>
    <w:p w14:paraId="1F1AC649" w14:textId="77777777" w:rsidR="004E36D3" w:rsidRDefault="00A35934" w:rsidP="00731424">
      <w:pPr>
        <w:pStyle w:val="Odstavecseseznamem"/>
        <w:numPr>
          <w:ilvl w:val="1"/>
          <w:numId w:val="2"/>
        </w:numPr>
        <w:rPr>
          <w:rFonts w:ascii="Times New Roman" w:hAnsi="Times New Roman" w:cs="Times New Roman"/>
          <w:sz w:val="24"/>
          <w:szCs w:val="24"/>
        </w:rPr>
      </w:pPr>
      <w:r w:rsidRPr="004E36D3">
        <w:rPr>
          <w:rFonts w:ascii="Times New Roman" w:hAnsi="Times New Roman" w:cs="Times New Roman"/>
          <w:sz w:val="24"/>
          <w:szCs w:val="24"/>
        </w:rPr>
        <w:t>Specifické požadavky na technické řešení</w:t>
      </w:r>
    </w:p>
    <w:p w14:paraId="6135A360" w14:textId="77777777" w:rsidR="004E36D3" w:rsidRDefault="00A35934" w:rsidP="00367394">
      <w:pPr>
        <w:pStyle w:val="Odstavecseseznamem"/>
        <w:numPr>
          <w:ilvl w:val="0"/>
          <w:numId w:val="22"/>
        </w:numPr>
        <w:rPr>
          <w:rFonts w:ascii="Times New Roman" w:hAnsi="Times New Roman" w:cs="Times New Roman"/>
          <w:sz w:val="24"/>
          <w:szCs w:val="24"/>
        </w:rPr>
      </w:pPr>
      <w:r w:rsidRPr="004E36D3">
        <w:rPr>
          <w:rFonts w:ascii="Times New Roman" w:hAnsi="Times New Roman" w:cs="Times New Roman"/>
          <w:sz w:val="24"/>
          <w:szCs w:val="24"/>
        </w:rPr>
        <w:t xml:space="preserve">Je požadováno softwarové řešení ve formě tzv. virtuálních </w:t>
      </w:r>
      <w:proofErr w:type="spellStart"/>
      <w:r w:rsidRPr="004E36D3">
        <w:rPr>
          <w:rFonts w:ascii="Times New Roman" w:hAnsi="Times New Roman" w:cs="Times New Roman"/>
          <w:sz w:val="24"/>
          <w:szCs w:val="24"/>
        </w:rPr>
        <w:t>appliance</w:t>
      </w:r>
      <w:proofErr w:type="spellEnd"/>
      <w:r w:rsidRPr="004E36D3">
        <w:rPr>
          <w:rFonts w:ascii="Times New Roman" w:hAnsi="Times New Roman" w:cs="Times New Roman"/>
          <w:sz w:val="24"/>
          <w:szCs w:val="24"/>
        </w:rPr>
        <w:t xml:space="preserve"> poskytovaných přímo výrobcem řešení a určených pro virtualizační platformu </w:t>
      </w:r>
      <w:proofErr w:type="spellStart"/>
      <w:r w:rsidRPr="004E36D3">
        <w:rPr>
          <w:rFonts w:ascii="Times New Roman" w:hAnsi="Times New Roman" w:cs="Times New Roman"/>
          <w:sz w:val="24"/>
          <w:szCs w:val="24"/>
        </w:rPr>
        <w:t>Vmware</w:t>
      </w:r>
      <w:proofErr w:type="spellEnd"/>
      <w:r w:rsidRPr="004E36D3">
        <w:rPr>
          <w:rFonts w:ascii="Times New Roman" w:hAnsi="Times New Roman" w:cs="Times New Roman"/>
          <w:sz w:val="24"/>
          <w:szCs w:val="24"/>
        </w:rPr>
        <w:t xml:space="preserve"> </w:t>
      </w:r>
      <w:proofErr w:type="spellStart"/>
      <w:r w:rsidRPr="004E36D3">
        <w:rPr>
          <w:rFonts w:ascii="Times New Roman" w:hAnsi="Times New Roman" w:cs="Times New Roman"/>
          <w:sz w:val="24"/>
          <w:szCs w:val="24"/>
        </w:rPr>
        <w:t>vSphere</w:t>
      </w:r>
      <w:proofErr w:type="spellEnd"/>
    </w:p>
    <w:p w14:paraId="61C9974E" w14:textId="77777777" w:rsidR="004E36D3" w:rsidRDefault="00A35934" w:rsidP="00A35934">
      <w:pPr>
        <w:pStyle w:val="Odstavecseseznamem"/>
        <w:numPr>
          <w:ilvl w:val="0"/>
          <w:numId w:val="22"/>
        </w:numPr>
        <w:rPr>
          <w:rFonts w:ascii="Times New Roman" w:hAnsi="Times New Roman" w:cs="Times New Roman"/>
          <w:sz w:val="24"/>
          <w:szCs w:val="24"/>
        </w:rPr>
      </w:pPr>
      <w:r w:rsidRPr="004E36D3">
        <w:rPr>
          <w:rFonts w:ascii="Times New Roman" w:hAnsi="Times New Roman" w:cs="Times New Roman"/>
          <w:sz w:val="24"/>
          <w:szCs w:val="24"/>
        </w:rPr>
        <w:t>Řešení musí být implementováno jako vysoce dostupné s minimálně 2 uzly schopnými samostatné funkčnosti, s centrální správou a jednotnou (synchronizovanou) konfigurací.</w:t>
      </w:r>
    </w:p>
    <w:p w14:paraId="0DBE67BA" w14:textId="77777777" w:rsidR="004E36D3" w:rsidRDefault="00A35934" w:rsidP="005B4CD2">
      <w:pPr>
        <w:pStyle w:val="Odstavecseseznamem"/>
        <w:numPr>
          <w:ilvl w:val="1"/>
          <w:numId w:val="2"/>
        </w:numPr>
        <w:rPr>
          <w:rFonts w:ascii="Times New Roman" w:hAnsi="Times New Roman" w:cs="Times New Roman"/>
          <w:sz w:val="24"/>
          <w:szCs w:val="24"/>
        </w:rPr>
      </w:pPr>
      <w:r w:rsidRPr="004E36D3">
        <w:rPr>
          <w:rFonts w:ascii="Times New Roman" w:hAnsi="Times New Roman" w:cs="Times New Roman"/>
          <w:sz w:val="24"/>
          <w:szCs w:val="24"/>
        </w:rPr>
        <w:t>Popis povinných parametrů dodávaného řešení</w:t>
      </w:r>
    </w:p>
    <w:p w14:paraId="5C9DFC9F" w14:textId="77777777" w:rsidR="004E36D3" w:rsidRDefault="00A35934" w:rsidP="00BD1AFF">
      <w:pPr>
        <w:pStyle w:val="Odstavecseseznamem"/>
        <w:numPr>
          <w:ilvl w:val="0"/>
          <w:numId w:val="23"/>
        </w:numPr>
        <w:rPr>
          <w:rFonts w:ascii="Times New Roman" w:hAnsi="Times New Roman" w:cs="Times New Roman"/>
          <w:sz w:val="24"/>
          <w:szCs w:val="24"/>
        </w:rPr>
      </w:pPr>
      <w:r w:rsidRPr="004E36D3">
        <w:rPr>
          <w:rFonts w:ascii="Times New Roman" w:hAnsi="Times New Roman" w:cs="Times New Roman"/>
          <w:sz w:val="24"/>
          <w:szCs w:val="24"/>
        </w:rPr>
        <w:t>V dále uvedených tabulkách jsou uvedeny povinné parametry nabízeného řešení. Dodavatel musí všechny parametry splnit, v případě nesplnění požadavku zadavatele bude nabídka dodavatele vyřazena a dodavatel bude následně vylouč</w:t>
      </w:r>
      <w:r w:rsidR="004E36D3" w:rsidRPr="004E36D3">
        <w:rPr>
          <w:rFonts w:ascii="Times New Roman" w:hAnsi="Times New Roman" w:cs="Times New Roman"/>
          <w:sz w:val="24"/>
          <w:szCs w:val="24"/>
        </w:rPr>
        <w:t>en z účasti v zadávacím řízení.</w:t>
      </w:r>
    </w:p>
    <w:p w14:paraId="33F1467D" w14:textId="77777777" w:rsidR="004E36D3" w:rsidRDefault="00A35934" w:rsidP="00A35934">
      <w:pPr>
        <w:pStyle w:val="Odstavecseseznamem"/>
        <w:numPr>
          <w:ilvl w:val="0"/>
          <w:numId w:val="23"/>
        </w:numPr>
        <w:rPr>
          <w:rFonts w:ascii="Times New Roman" w:hAnsi="Times New Roman" w:cs="Times New Roman"/>
          <w:sz w:val="24"/>
          <w:szCs w:val="24"/>
        </w:rPr>
      </w:pPr>
      <w:r w:rsidRPr="004E36D3">
        <w:rPr>
          <w:rFonts w:ascii="Times New Roman" w:hAnsi="Times New Roman" w:cs="Times New Roman"/>
          <w:sz w:val="24"/>
          <w:szCs w:val="24"/>
        </w:rPr>
        <w:t>V relevantním pravém sloupci tabulky dodavatel doplní, jaké zboží konkrétně nabízí. Dodavatel ve své nabídce popíše způsob naplnění každého povinného parametru včetně značkové specifikace nabízených dodávek. Popis způsobu naplnění každého povinného parametru bude konkrétní, úplný a musí výslovně prokazovat (nepostačuje pouze potvrzení či zkopírování požadavku Zadavatele), že nabízené řešení jednoznačně splňuje všechny aspekty povinného parametru. K tomu může účastník využít odkazy na přílohy nabídky (technické listy, manuály apod.), které mohou být i anglickém jazyce. V případě nesplnění požadovaného způsobu prokázání plnění povinných parametrů bude účastník vyloučen z účasti ve výběrovém řízení na danou VZ.</w:t>
      </w:r>
    </w:p>
    <w:p w14:paraId="4A2A045F" w14:textId="77777777" w:rsidR="00A35934" w:rsidRDefault="00A35934" w:rsidP="00A35934">
      <w:pPr>
        <w:pStyle w:val="Odstavecseseznamem"/>
        <w:numPr>
          <w:ilvl w:val="0"/>
          <w:numId w:val="23"/>
        </w:numPr>
        <w:rPr>
          <w:rFonts w:ascii="Times New Roman" w:hAnsi="Times New Roman" w:cs="Times New Roman"/>
          <w:sz w:val="24"/>
          <w:szCs w:val="24"/>
        </w:rPr>
      </w:pPr>
      <w:r w:rsidRPr="004E36D3">
        <w:rPr>
          <w:rFonts w:ascii="Times New Roman" w:hAnsi="Times New Roman" w:cs="Times New Roman"/>
          <w:sz w:val="24"/>
          <w:szCs w:val="24"/>
        </w:rPr>
        <w:t>Dodavatel může nabídnout řešení a zboží s lepšími parametry (v případě, že lze objektivně stanovit, že se jedná o parametry lepší), nikoliv s parametry horšími (či horší kvality), než požaduje zadavatel v zadávacích podmínkách. Zadavatel připouští i jiná kvalitativně a technicky obdobná řešení za podmínky, že nesmí dojít ke zhoršení požadovaných parametrů</w:t>
      </w:r>
      <w:r w:rsidR="00E6004F">
        <w:rPr>
          <w:rFonts w:ascii="Times New Roman" w:hAnsi="Times New Roman" w:cs="Times New Roman"/>
          <w:sz w:val="24"/>
          <w:szCs w:val="24"/>
        </w:rPr>
        <w:t>.</w:t>
      </w:r>
      <w:r w:rsidRPr="004E36D3">
        <w:rPr>
          <w:rFonts w:ascii="Times New Roman" w:hAnsi="Times New Roman" w:cs="Times New Roman"/>
          <w:sz w:val="24"/>
          <w:szCs w:val="24"/>
        </w:rPr>
        <w:t xml:space="preserve"> </w:t>
      </w:r>
    </w:p>
    <w:p w14:paraId="48F69DFB" w14:textId="77777777" w:rsidR="004E36D3" w:rsidRDefault="004E36D3" w:rsidP="004E36D3">
      <w:pPr>
        <w:rPr>
          <w:rFonts w:ascii="Times New Roman" w:hAnsi="Times New Roman" w:cs="Times New Roman"/>
          <w:sz w:val="24"/>
          <w:szCs w:val="24"/>
        </w:rPr>
      </w:pPr>
    </w:p>
    <w:p w14:paraId="38178E7C" w14:textId="77777777" w:rsidR="004E36D3" w:rsidRDefault="004E36D3" w:rsidP="004E36D3">
      <w:pPr>
        <w:rPr>
          <w:rFonts w:ascii="Times New Roman" w:hAnsi="Times New Roman" w:cs="Times New Roman"/>
          <w:sz w:val="24"/>
          <w:szCs w:val="24"/>
        </w:rPr>
      </w:pPr>
    </w:p>
    <w:p w14:paraId="7AC1FEE3" w14:textId="77777777" w:rsidR="00322C55" w:rsidRDefault="00322C55" w:rsidP="004E36D3">
      <w:pPr>
        <w:rPr>
          <w:rFonts w:ascii="Times New Roman" w:hAnsi="Times New Roman" w:cs="Times New Roman"/>
          <w:sz w:val="24"/>
          <w:szCs w:val="24"/>
        </w:rPr>
        <w:sectPr w:rsidR="00322C55" w:rsidSect="00F42005">
          <w:headerReference w:type="default" r:id="rId8"/>
          <w:pgSz w:w="11906" w:h="16838"/>
          <w:pgMar w:top="1417" w:right="849" w:bottom="1417" w:left="1417" w:header="708" w:footer="708" w:gutter="0"/>
          <w:cols w:space="708"/>
          <w:docGrid w:linePitch="360"/>
        </w:sectPr>
      </w:pPr>
    </w:p>
    <w:p w14:paraId="7F5C547B" w14:textId="77777777" w:rsidR="00322C55" w:rsidRPr="00322C55" w:rsidRDefault="00322C55" w:rsidP="00322C55">
      <w:pPr>
        <w:pStyle w:val="Odstavecseseznamem"/>
        <w:numPr>
          <w:ilvl w:val="0"/>
          <w:numId w:val="24"/>
        </w:numPr>
        <w:tabs>
          <w:tab w:val="num" w:pos="567"/>
        </w:tabs>
        <w:spacing w:after="120" w:line="240" w:lineRule="auto"/>
        <w:jc w:val="both"/>
        <w:rPr>
          <w:rFonts w:ascii="Times New Roman" w:eastAsia="MS ??" w:hAnsi="Times New Roman" w:cs="Times New Roman"/>
          <w:sz w:val="24"/>
          <w:szCs w:val="20"/>
          <w:lang w:eastAsia="cs-CZ"/>
        </w:rPr>
      </w:pPr>
      <w:r w:rsidRPr="00322C55">
        <w:rPr>
          <w:rFonts w:ascii="Times New Roman" w:eastAsia="MS ??" w:hAnsi="Times New Roman" w:cs="Times New Roman"/>
          <w:sz w:val="24"/>
          <w:szCs w:val="20"/>
          <w:lang w:eastAsia="cs-CZ"/>
        </w:rPr>
        <w:lastRenderedPageBreak/>
        <w:t>T</w:t>
      </w:r>
      <w:r>
        <w:rPr>
          <w:rFonts w:ascii="Times New Roman" w:eastAsia="MS ??" w:hAnsi="Times New Roman" w:cs="Times New Roman"/>
          <w:sz w:val="24"/>
          <w:szCs w:val="20"/>
          <w:lang w:eastAsia="cs-CZ"/>
        </w:rPr>
        <w:t>abulka povinných parametrů</w:t>
      </w:r>
    </w:p>
    <w:tbl>
      <w:tblPr>
        <w:tblW w:w="13060" w:type="dxa"/>
        <w:tblCellMar>
          <w:left w:w="70" w:type="dxa"/>
          <w:right w:w="70" w:type="dxa"/>
        </w:tblCellMar>
        <w:tblLook w:val="04A0" w:firstRow="1" w:lastRow="0" w:firstColumn="1" w:lastColumn="0" w:noHBand="0" w:noVBand="1"/>
      </w:tblPr>
      <w:tblGrid>
        <w:gridCol w:w="6936"/>
        <w:gridCol w:w="6124"/>
      </w:tblGrid>
      <w:tr w:rsidR="00322C55" w:rsidRPr="00322C55" w14:paraId="08DE0728" w14:textId="77777777" w:rsidTr="00AC6D73">
        <w:trPr>
          <w:trHeight w:val="238"/>
          <w:tblHeader/>
        </w:trPr>
        <w:tc>
          <w:tcPr>
            <w:tcW w:w="693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421E301" w14:textId="77777777" w:rsidR="00322C55" w:rsidRPr="00322C55" w:rsidRDefault="00322C55" w:rsidP="00322C55">
            <w:pPr>
              <w:spacing w:after="0" w:line="240" w:lineRule="auto"/>
              <w:jc w:val="center"/>
              <w:rPr>
                <w:rFonts w:ascii="Calibri" w:eastAsia="Times New Roman" w:hAnsi="Calibri" w:cs="Calibri"/>
                <w:b/>
                <w:bCs/>
                <w:color w:val="000000"/>
                <w:sz w:val="16"/>
                <w:szCs w:val="16"/>
                <w:lang w:eastAsia="cs-CZ"/>
              </w:rPr>
            </w:pPr>
            <w:permStart w:id="111171246" w:edGrp="everyone" w:colFirst="1" w:colLast="1"/>
            <w:r w:rsidRPr="00322C55">
              <w:rPr>
                <w:rFonts w:ascii="Calibri" w:eastAsia="Times New Roman" w:hAnsi="Calibri" w:cs="Calibri"/>
                <w:b/>
                <w:bCs/>
                <w:color w:val="000000"/>
                <w:sz w:val="16"/>
                <w:szCs w:val="16"/>
                <w:lang w:eastAsia="cs-CZ"/>
              </w:rPr>
              <w:t>Popis povinného parametru</w:t>
            </w:r>
          </w:p>
        </w:tc>
        <w:tc>
          <w:tcPr>
            <w:tcW w:w="6124" w:type="dxa"/>
            <w:tcBorders>
              <w:top w:val="single" w:sz="8" w:space="0" w:color="auto"/>
              <w:left w:val="nil"/>
              <w:bottom w:val="single" w:sz="8" w:space="0" w:color="auto"/>
              <w:right w:val="single" w:sz="8" w:space="0" w:color="auto"/>
            </w:tcBorders>
            <w:shd w:val="clear" w:color="auto" w:fill="auto"/>
            <w:vAlign w:val="center"/>
            <w:hideMark/>
          </w:tcPr>
          <w:p w14:paraId="730E5BA0" w14:textId="77777777" w:rsidR="00322C55" w:rsidRPr="00322C55" w:rsidRDefault="00322C55" w:rsidP="00322C55">
            <w:pPr>
              <w:spacing w:after="0" w:line="240" w:lineRule="auto"/>
              <w:jc w:val="center"/>
              <w:rPr>
                <w:rFonts w:ascii="Calibri" w:eastAsia="Times New Roman" w:hAnsi="Calibri" w:cs="Calibri"/>
                <w:b/>
                <w:bCs/>
                <w:color w:val="000000"/>
                <w:sz w:val="16"/>
                <w:szCs w:val="16"/>
                <w:lang w:eastAsia="cs-CZ"/>
              </w:rPr>
            </w:pPr>
            <w:r w:rsidRPr="00322C55">
              <w:rPr>
                <w:rFonts w:ascii="Calibri" w:eastAsia="Times New Roman" w:hAnsi="Calibri" w:cs="Calibri"/>
                <w:b/>
                <w:bCs/>
                <w:color w:val="000000"/>
                <w:sz w:val="16"/>
                <w:szCs w:val="16"/>
                <w:lang w:eastAsia="cs-CZ"/>
              </w:rPr>
              <w:t>Podrobný popis nabízeného řešení - plnění povinného parametru</w:t>
            </w:r>
          </w:p>
        </w:tc>
      </w:tr>
      <w:tr w:rsidR="00322C55" w:rsidRPr="00322C55" w14:paraId="54C4A4BD" w14:textId="77777777" w:rsidTr="00AC6D73">
        <w:trPr>
          <w:trHeight w:val="238"/>
        </w:trPr>
        <w:tc>
          <w:tcPr>
            <w:tcW w:w="13060" w:type="dxa"/>
            <w:gridSpan w:val="2"/>
            <w:tcBorders>
              <w:top w:val="nil"/>
              <w:left w:val="single" w:sz="8" w:space="0" w:color="auto"/>
              <w:bottom w:val="single" w:sz="4" w:space="0" w:color="auto"/>
              <w:right w:val="single" w:sz="8" w:space="0" w:color="000000"/>
            </w:tcBorders>
            <w:shd w:val="clear" w:color="auto" w:fill="auto"/>
            <w:vAlign w:val="center"/>
            <w:hideMark/>
          </w:tcPr>
          <w:p w14:paraId="48C55116" w14:textId="77777777" w:rsidR="00322C55" w:rsidRPr="00322C55" w:rsidRDefault="00322C55" w:rsidP="00322C55">
            <w:pPr>
              <w:spacing w:after="0" w:line="240" w:lineRule="auto"/>
              <w:rPr>
                <w:rFonts w:ascii="Calibri" w:eastAsia="Times New Roman" w:hAnsi="Calibri" w:cs="Calibri"/>
                <w:i/>
                <w:iCs/>
                <w:color w:val="000000"/>
                <w:sz w:val="16"/>
                <w:szCs w:val="16"/>
                <w:lang w:eastAsia="cs-CZ"/>
              </w:rPr>
            </w:pPr>
            <w:permStart w:id="252333768" w:edGrp="everyone" w:colFirst="0" w:colLast="0"/>
            <w:permEnd w:id="111171246"/>
            <w:r w:rsidRPr="00322C55">
              <w:rPr>
                <w:rFonts w:ascii="Calibri" w:eastAsia="Times New Roman" w:hAnsi="Calibri" w:cs="Calibri"/>
                <w:i/>
                <w:iCs/>
                <w:color w:val="000000"/>
                <w:sz w:val="16"/>
                <w:szCs w:val="16"/>
                <w:lang w:eastAsia="cs-CZ"/>
              </w:rPr>
              <w:t>Výkonnostní parametry jsou požadovány pro 1 uzel vysoce dostupného řešení</w:t>
            </w:r>
          </w:p>
        </w:tc>
      </w:tr>
      <w:tr w:rsidR="00322C55" w:rsidRPr="00322C55" w14:paraId="26886239"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6F0C82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925589631" w:edGrp="everyone" w:colFirst="1" w:colLast="1"/>
            <w:permEnd w:id="252333768"/>
            <w:r w:rsidRPr="00322C55">
              <w:rPr>
                <w:rFonts w:ascii="Calibri" w:eastAsia="Times New Roman" w:hAnsi="Calibri" w:cs="Calibri"/>
                <w:color w:val="000000"/>
                <w:sz w:val="16"/>
                <w:szCs w:val="16"/>
                <w:lang w:eastAsia="cs-CZ"/>
              </w:rPr>
              <w:t>Pokročilý, ICSA certifikovaný web aplikační firewall</w:t>
            </w:r>
          </w:p>
        </w:tc>
        <w:tc>
          <w:tcPr>
            <w:tcW w:w="6124" w:type="dxa"/>
            <w:tcBorders>
              <w:top w:val="nil"/>
              <w:left w:val="nil"/>
              <w:bottom w:val="single" w:sz="4" w:space="0" w:color="auto"/>
              <w:right w:val="single" w:sz="8" w:space="0" w:color="auto"/>
            </w:tcBorders>
            <w:shd w:val="clear" w:color="auto" w:fill="auto"/>
            <w:vAlign w:val="center"/>
            <w:hideMark/>
          </w:tcPr>
          <w:p w14:paraId="2E3AF2FB"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175AD3F7"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592CF2C8"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bookmarkStart w:id="0" w:name="_GoBack" w:colFirst="1" w:colLast="1"/>
            <w:permStart w:id="1996385490" w:edGrp="everyone" w:colFirst="1" w:colLast="1"/>
            <w:permEnd w:id="1925589631"/>
            <w:proofErr w:type="spellStart"/>
            <w:r w:rsidRPr="00322C55">
              <w:rPr>
                <w:rFonts w:ascii="Calibri" w:eastAsia="Times New Roman" w:hAnsi="Calibri" w:cs="Calibri"/>
                <w:color w:val="000000"/>
                <w:sz w:val="16"/>
                <w:szCs w:val="16"/>
                <w:lang w:eastAsia="cs-CZ"/>
              </w:rPr>
              <w:t>Virutální</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appliance</w:t>
            </w:r>
            <w:proofErr w:type="spellEnd"/>
            <w:r w:rsidRPr="00322C55">
              <w:rPr>
                <w:rFonts w:ascii="Calibri" w:eastAsia="Times New Roman" w:hAnsi="Calibri" w:cs="Calibri"/>
                <w:color w:val="000000"/>
                <w:sz w:val="16"/>
                <w:szCs w:val="16"/>
                <w:lang w:eastAsia="cs-CZ"/>
              </w:rPr>
              <w:t xml:space="preserve"> pro </w:t>
            </w:r>
            <w:proofErr w:type="spellStart"/>
            <w:r w:rsidRPr="00322C55">
              <w:rPr>
                <w:rFonts w:ascii="Calibri" w:eastAsia="Times New Roman" w:hAnsi="Calibri" w:cs="Calibri"/>
                <w:color w:val="000000"/>
                <w:sz w:val="16"/>
                <w:szCs w:val="16"/>
                <w:lang w:eastAsia="cs-CZ"/>
              </w:rPr>
              <w:t>Vmware</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vSphere</w:t>
            </w:r>
            <w:proofErr w:type="spellEnd"/>
          </w:p>
        </w:tc>
        <w:tc>
          <w:tcPr>
            <w:tcW w:w="6124" w:type="dxa"/>
            <w:tcBorders>
              <w:top w:val="nil"/>
              <w:left w:val="nil"/>
              <w:bottom w:val="single" w:sz="4" w:space="0" w:color="auto"/>
              <w:right w:val="single" w:sz="8" w:space="0" w:color="auto"/>
            </w:tcBorders>
            <w:shd w:val="clear" w:color="auto" w:fill="auto"/>
            <w:vAlign w:val="center"/>
            <w:hideMark/>
          </w:tcPr>
          <w:p w14:paraId="2C6AC6D6"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bookmarkEnd w:id="0"/>
      <w:tr w:rsidR="00322C55" w:rsidRPr="00322C55" w14:paraId="1F63644E"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2826481"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439515914" w:edGrp="everyone" w:colFirst="1" w:colLast="1"/>
            <w:permEnd w:id="1996385490"/>
            <w:r w:rsidRPr="00322C55">
              <w:rPr>
                <w:rFonts w:ascii="Calibri" w:eastAsia="Times New Roman" w:hAnsi="Calibri" w:cs="Calibri"/>
                <w:color w:val="000000"/>
                <w:sz w:val="16"/>
                <w:szCs w:val="16"/>
                <w:lang w:eastAsia="cs-CZ"/>
              </w:rPr>
              <w:t xml:space="preserve">Datová </w:t>
            </w:r>
            <w:proofErr w:type="gramStart"/>
            <w:r w:rsidRPr="00322C55">
              <w:rPr>
                <w:rFonts w:ascii="Calibri" w:eastAsia="Times New Roman" w:hAnsi="Calibri" w:cs="Calibri"/>
                <w:color w:val="000000"/>
                <w:sz w:val="16"/>
                <w:szCs w:val="16"/>
                <w:lang w:eastAsia="cs-CZ"/>
              </w:rPr>
              <w:t>propustnost  alespoň</w:t>
            </w:r>
            <w:proofErr w:type="gramEnd"/>
            <w:r w:rsidRPr="00322C55">
              <w:rPr>
                <w:rFonts w:ascii="Calibri" w:eastAsia="Times New Roman" w:hAnsi="Calibri" w:cs="Calibri"/>
                <w:color w:val="000000"/>
                <w:sz w:val="16"/>
                <w:szCs w:val="16"/>
                <w:lang w:eastAsia="cs-CZ"/>
              </w:rPr>
              <w:t xml:space="preserve"> 200 Mbps či více na L4 a L7 </w:t>
            </w:r>
          </w:p>
        </w:tc>
        <w:tc>
          <w:tcPr>
            <w:tcW w:w="6124" w:type="dxa"/>
            <w:tcBorders>
              <w:top w:val="nil"/>
              <w:left w:val="nil"/>
              <w:bottom w:val="single" w:sz="4" w:space="0" w:color="auto"/>
              <w:right w:val="single" w:sz="8" w:space="0" w:color="auto"/>
            </w:tcBorders>
            <w:shd w:val="clear" w:color="auto" w:fill="auto"/>
            <w:vAlign w:val="center"/>
            <w:hideMark/>
          </w:tcPr>
          <w:p w14:paraId="2F565E10"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7BD00C35"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430BCBAB"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425348741" w:edGrp="everyone" w:colFirst="1" w:colLast="1"/>
            <w:permEnd w:id="1439515914"/>
            <w:r w:rsidRPr="00322C55">
              <w:rPr>
                <w:rFonts w:ascii="Calibri" w:eastAsia="Times New Roman" w:hAnsi="Calibri" w:cs="Calibri"/>
                <w:color w:val="000000"/>
                <w:sz w:val="16"/>
                <w:szCs w:val="16"/>
                <w:lang w:eastAsia="cs-CZ"/>
              </w:rPr>
              <w:t>Minimální propustnost HTTP požadavků: 40k za sekundu</w:t>
            </w:r>
          </w:p>
        </w:tc>
        <w:tc>
          <w:tcPr>
            <w:tcW w:w="6124" w:type="dxa"/>
            <w:tcBorders>
              <w:top w:val="nil"/>
              <w:left w:val="nil"/>
              <w:bottom w:val="single" w:sz="4" w:space="0" w:color="auto"/>
              <w:right w:val="single" w:sz="8" w:space="0" w:color="auto"/>
            </w:tcBorders>
            <w:shd w:val="clear" w:color="auto" w:fill="auto"/>
            <w:vAlign w:val="center"/>
            <w:hideMark/>
          </w:tcPr>
          <w:p w14:paraId="369135F7"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3B7002B8"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7771586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260787842" w:edGrp="everyone" w:colFirst="1" w:colLast="1"/>
            <w:permEnd w:id="425348741"/>
            <w:r w:rsidRPr="00322C55">
              <w:rPr>
                <w:rFonts w:ascii="Calibri" w:eastAsia="Times New Roman" w:hAnsi="Calibri" w:cs="Calibri"/>
                <w:color w:val="000000"/>
                <w:sz w:val="16"/>
                <w:szCs w:val="16"/>
                <w:lang w:eastAsia="cs-CZ"/>
              </w:rPr>
              <w:t xml:space="preserve">Minimální </w:t>
            </w:r>
            <w:proofErr w:type="spellStart"/>
            <w:r w:rsidRPr="00322C55">
              <w:rPr>
                <w:rFonts w:ascii="Calibri" w:eastAsia="Times New Roman" w:hAnsi="Calibri" w:cs="Calibri"/>
                <w:color w:val="000000"/>
                <w:sz w:val="16"/>
                <w:szCs w:val="16"/>
                <w:lang w:eastAsia="cs-CZ"/>
              </w:rPr>
              <w:t>pocet</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novych</w:t>
            </w:r>
            <w:proofErr w:type="spellEnd"/>
            <w:r w:rsidRPr="00322C55">
              <w:rPr>
                <w:rFonts w:ascii="Calibri" w:eastAsia="Times New Roman" w:hAnsi="Calibri" w:cs="Calibri"/>
                <w:color w:val="000000"/>
                <w:sz w:val="16"/>
                <w:szCs w:val="16"/>
                <w:lang w:eastAsia="cs-CZ"/>
              </w:rPr>
              <w:t xml:space="preserve"> L4 spojeni: 20k za sekundu</w:t>
            </w:r>
          </w:p>
        </w:tc>
        <w:tc>
          <w:tcPr>
            <w:tcW w:w="6124" w:type="dxa"/>
            <w:tcBorders>
              <w:top w:val="nil"/>
              <w:left w:val="nil"/>
              <w:bottom w:val="single" w:sz="4" w:space="0" w:color="auto"/>
              <w:right w:val="single" w:sz="8" w:space="0" w:color="auto"/>
            </w:tcBorders>
            <w:shd w:val="clear" w:color="auto" w:fill="auto"/>
            <w:vAlign w:val="center"/>
            <w:hideMark/>
          </w:tcPr>
          <w:p w14:paraId="5259005E"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54E7E63B"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53252E40"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646738145" w:edGrp="everyone" w:colFirst="1" w:colLast="1"/>
            <w:permEnd w:id="260787842"/>
            <w:r w:rsidRPr="00322C55">
              <w:rPr>
                <w:rFonts w:ascii="Calibri" w:eastAsia="Times New Roman" w:hAnsi="Calibri" w:cs="Calibri"/>
                <w:color w:val="000000"/>
                <w:sz w:val="16"/>
                <w:szCs w:val="16"/>
                <w:lang w:eastAsia="cs-CZ"/>
              </w:rPr>
              <w:t>Počet současných L4 spojení: min 1M</w:t>
            </w:r>
          </w:p>
        </w:tc>
        <w:tc>
          <w:tcPr>
            <w:tcW w:w="6124" w:type="dxa"/>
            <w:tcBorders>
              <w:top w:val="nil"/>
              <w:left w:val="nil"/>
              <w:bottom w:val="single" w:sz="4" w:space="0" w:color="auto"/>
              <w:right w:val="single" w:sz="8" w:space="0" w:color="auto"/>
            </w:tcBorders>
            <w:shd w:val="clear" w:color="auto" w:fill="auto"/>
            <w:vAlign w:val="center"/>
            <w:hideMark/>
          </w:tcPr>
          <w:p w14:paraId="546C2C2F"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6973AE91"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5F78597F"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688656902" w:edGrp="everyone" w:colFirst="1" w:colLast="1"/>
            <w:permEnd w:id="646738145"/>
            <w:r w:rsidRPr="00322C55">
              <w:rPr>
                <w:rFonts w:ascii="Calibri" w:eastAsia="Times New Roman" w:hAnsi="Calibri" w:cs="Calibri"/>
                <w:color w:val="000000"/>
                <w:sz w:val="16"/>
                <w:szCs w:val="16"/>
                <w:lang w:eastAsia="cs-CZ"/>
              </w:rPr>
              <w:t xml:space="preserve">Počet SSL transakcí za sekundu min. 900 při použití 2K klíče </w:t>
            </w:r>
          </w:p>
        </w:tc>
        <w:tc>
          <w:tcPr>
            <w:tcW w:w="6124" w:type="dxa"/>
            <w:tcBorders>
              <w:top w:val="nil"/>
              <w:left w:val="nil"/>
              <w:bottom w:val="single" w:sz="4" w:space="0" w:color="auto"/>
              <w:right w:val="single" w:sz="8" w:space="0" w:color="auto"/>
            </w:tcBorders>
            <w:shd w:val="clear" w:color="auto" w:fill="auto"/>
            <w:vAlign w:val="center"/>
            <w:hideMark/>
          </w:tcPr>
          <w:p w14:paraId="270E44D7"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51896A10"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5FCCEF0"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948657055" w:edGrp="everyone" w:colFirst="1" w:colLast="1"/>
            <w:permEnd w:id="688656902"/>
            <w:r w:rsidRPr="00322C55">
              <w:rPr>
                <w:rFonts w:ascii="Calibri" w:eastAsia="Times New Roman" w:hAnsi="Calibri" w:cs="Calibri"/>
                <w:color w:val="000000"/>
                <w:sz w:val="16"/>
                <w:szCs w:val="16"/>
                <w:lang w:eastAsia="cs-CZ"/>
              </w:rPr>
              <w:t>Počet SSL transakcí za sekundu min. 4k při použití ECC klíče</w:t>
            </w:r>
          </w:p>
        </w:tc>
        <w:tc>
          <w:tcPr>
            <w:tcW w:w="6124" w:type="dxa"/>
            <w:tcBorders>
              <w:top w:val="nil"/>
              <w:left w:val="nil"/>
              <w:bottom w:val="single" w:sz="4" w:space="0" w:color="auto"/>
              <w:right w:val="single" w:sz="8" w:space="0" w:color="auto"/>
            </w:tcBorders>
            <w:shd w:val="clear" w:color="auto" w:fill="auto"/>
            <w:vAlign w:val="center"/>
            <w:hideMark/>
          </w:tcPr>
          <w:p w14:paraId="1E9B93FF"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3665CCB0"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FB6CC2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37647711" w:edGrp="everyone" w:colFirst="1" w:colLast="1"/>
            <w:permEnd w:id="948657055"/>
            <w:r w:rsidRPr="00322C55">
              <w:rPr>
                <w:rFonts w:ascii="Calibri" w:eastAsia="Times New Roman" w:hAnsi="Calibri" w:cs="Calibri"/>
                <w:color w:val="000000"/>
                <w:sz w:val="16"/>
                <w:szCs w:val="16"/>
                <w:lang w:eastAsia="cs-CZ"/>
              </w:rPr>
              <w:t>Počet současných SSL spojení min. 200k</w:t>
            </w:r>
          </w:p>
        </w:tc>
        <w:tc>
          <w:tcPr>
            <w:tcW w:w="6124" w:type="dxa"/>
            <w:tcBorders>
              <w:top w:val="nil"/>
              <w:left w:val="nil"/>
              <w:bottom w:val="single" w:sz="4" w:space="0" w:color="auto"/>
              <w:right w:val="single" w:sz="8" w:space="0" w:color="auto"/>
            </w:tcBorders>
            <w:shd w:val="clear" w:color="auto" w:fill="auto"/>
            <w:vAlign w:val="center"/>
            <w:hideMark/>
          </w:tcPr>
          <w:p w14:paraId="42C2633C"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0E327797"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7A6A583F"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641161445" w:edGrp="everyone" w:colFirst="1" w:colLast="1"/>
            <w:permEnd w:id="37647711"/>
            <w:r w:rsidRPr="00322C55">
              <w:rPr>
                <w:rFonts w:ascii="Calibri" w:eastAsia="Times New Roman" w:hAnsi="Calibri" w:cs="Calibri"/>
                <w:color w:val="000000"/>
                <w:sz w:val="16"/>
                <w:szCs w:val="16"/>
                <w:lang w:eastAsia="cs-CZ"/>
              </w:rPr>
              <w:t>Propustnost SSL spojení (</w:t>
            </w:r>
            <w:proofErr w:type="spellStart"/>
            <w:r w:rsidRPr="00322C55">
              <w:rPr>
                <w:rFonts w:ascii="Calibri" w:eastAsia="Times New Roman" w:hAnsi="Calibri" w:cs="Calibri"/>
                <w:color w:val="000000"/>
                <w:sz w:val="16"/>
                <w:szCs w:val="16"/>
                <w:lang w:eastAsia="cs-CZ"/>
              </w:rPr>
              <w:t>bulk</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Encryption</w:t>
            </w:r>
            <w:proofErr w:type="spellEnd"/>
            <w:r w:rsidRPr="00322C55">
              <w:rPr>
                <w:rFonts w:ascii="Calibri" w:eastAsia="Times New Roman" w:hAnsi="Calibri" w:cs="Calibri"/>
                <w:color w:val="000000"/>
                <w:sz w:val="16"/>
                <w:szCs w:val="16"/>
                <w:lang w:eastAsia="cs-CZ"/>
              </w:rPr>
              <w:t xml:space="preserve">) RSA/ECC min. 170 Mbps </w:t>
            </w:r>
          </w:p>
        </w:tc>
        <w:tc>
          <w:tcPr>
            <w:tcW w:w="6124" w:type="dxa"/>
            <w:tcBorders>
              <w:top w:val="nil"/>
              <w:left w:val="nil"/>
              <w:bottom w:val="single" w:sz="4" w:space="0" w:color="auto"/>
              <w:right w:val="single" w:sz="8" w:space="0" w:color="auto"/>
            </w:tcBorders>
            <w:shd w:val="clear" w:color="auto" w:fill="auto"/>
            <w:vAlign w:val="center"/>
            <w:hideMark/>
          </w:tcPr>
          <w:p w14:paraId="5CC860B2"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75887259"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4122970D"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102999067" w:edGrp="everyone" w:colFirst="1" w:colLast="1"/>
            <w:permEnd w:id="1641161445"/>
            <w:r w:rsidRPr="00322C55">
              <w:rPr>
                <w:rFonts w:ascii="Calibri" w:eastAsia="Times New Roman" w:hAnsi="Calibri" w:cs="Calibri"/>
                <w:color w:val="000000"/>
                <w:sz w:val="16"/>
                <w:szCs w:val="16"/>
                <w:lang w:eastAsia="cs-CZ"/>
              </w:rPr>
              <w:t xml:space="preserve">Plnohodnotná </w:t>
            </w:r>
            <w:proofErr w:type="spellStart"/>
            <w:r w:rsidRPr="00322C55">
              <w:rPr>
                <w:rFonts w:ascii="Calibri" w:eastAsia="Times New Roman" w:hAnsi="Calibri" w:cs="Calibri"/>
                <w:color w:val="000000"/>
                <w:sz w:val="16"/>
                <w:szCs w:val="16"/>
                <w:lang w:eastAsia="cs-CZ"/>
              </w:rPr>
              <w:t>proxy</w:t>
            </w:r>
            <w:proofErr w:type="spellEnd"/>
            <w:r w:rsidRPr="00322C55">
              <w:rPr>
                <w:rFonts w:ascii="Calibri" w:eastAsia="Times New Roman" w:hAnsi="Calibri" w:cs="Calibri"/>
                <w:color w:val="000000"/>
                <w:sz w:val="16"/>
                <w:szCs w:val="16"/>
                <w:lang w:eastAsia="cs-CZ"/>
              </w:rPr>
              <w:t xml:space="preserve"> architektura</w:t>
            </w:r>
          </w:p>
        </w:tc>
        <w:tc>
          <w:tcPr>
            <w:tcW w:w="6124" w:type="dxa"/>
            <w:tcBorders>
              <w:top w:val="nil"/>
              <w:left w:val="nil"/>
              <w:bottom w:val="single" w:sz="4" w:space="0" w:color="auto"/>
              <w:right w:val="single" w:sz="8" w:space="0" w:color="auto"/>
            </w:tcBorders>
            <w:shd w:val="clear" w:color="auto" w:fill="auto"/>
            <w:vAlign w:val="center"/>
            <w:hideMark/>
          </w:tcPr>
          <w:p w14:paraId="6709943A"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2D8ADDEE"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0E97B526"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407667613" w:edGrp="everyone" w:colFirst="1" w:colLast="1"/>
            <w:permEnd w:id="1102999067"/>
            <w:r w:rsidRPr="00322C55">
              <w:rPr>
                <w:rFonts w:ascii="Calibri" w:eastAsia="Times New Roman" w:hAnsi="Calibri" w:cs="Calibri"/>
                <w:color w:val="000000"/>
                <w:sz w:val="16"/>
                <w:szCs w:val="16"/>
                <w:lang w:eastAsia="cs-CZ"/>
              </w:rPr>
              <w:t>Integrovaný NAT/SNAT/PAT</w:t>
            </w:r>
          </w:p>
        </w:tc>
        <w:tc>
          <w:tcPr>
            <w:tcW w:w="6124" w:type="dxa"/>
            <w:tcBorders>
              <w:top w:val="nil"/>
              <w:left w:val="nil"/>
              <w:bottom w:val="single" w:sz="4" w:space="0" w:color="auto"/>
              <w:right w:val="single" w:sz="8" w:space="0" w:color="auto"/>
            </w:tcBorders>
            <w:shd w:val="clear" w:color="auto" w:fill="auto"/>
            <w:vAlign w:val="center"/>
            <w:hideMark/>
          </w:tcPr>
          <w:p w14:paraId="6D0D2D2C"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5DD1C135"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4370D17F"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901322497" w:edGrp="everyone" w:colFirst="1" w:colLast="1"/>
            <w:permEnd w:id="1407667613"/>
            <w:r w:rsidRPr="00322C55">
              <w:rPr>
                <w:rFonts w:ascii="Calibri" w:eastAsia="Times New Roman" w:hAnsi="Calibri" w:cs="Calibri"/>
                <w:color w:val="000000"/>
                <w:sz w:val="16"/>
                <w:szCs w:val="16"/>
                <w:lang w:eastAsia="cs-CZ"/>
              </w:rPr>
              <w:t xml:space="preserve">Integrovaná IPv6, IPv4/IPv6 </w:t>
            </w:r>
            <w:proofErr w:type="spellStart"/>
            <w:r w:rsidRPr="00322C55">
              <w:rPr>
                <w:rFonts w:ascii="Calibri" w:eastAsia="Times New Roman" w:hAnsi="Calibri" w:cs="Calibri"/>
                <w:color w:val="000000"/>
                <w:sz w:val="16"/>
                <w:szCs w:val="16"/>
                <w:lang w:eastAsia="cs-CZ"/>
              </w:rPr>
              <w:t>gateway</w:t>
            </w:r>
            <w:proofErr w:type="spellEnd"/>
          </w:p>
        </w:tc>
        <w:tc>
          <w:tcPr>
            <w:tcW w:w="6124" w:type="dxa"/>
            <w:tcBorders>
              <w:top w:val="nil"/>
              <w:left w:val="nil"/>
              <w:bottom w:val="single" w:sz="4" w:space="0" w:color="auto"/>
              <w:right w:val="single" w:sz="8" w:space="0" w:color="auto"/>
            </w:tcBorders>
            <w:shd w:val="clear" w:color="auto" w:fill="auto"/>
            <w:vAlign w:val="center"/>
            <w:hideMark/>
          </w:tcPr>
          <w:p w14:paraId="5A21CD67"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1143340E"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52EDF17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840988767" w:edGrp="everyone" w:colFirst="1" w:colLast="1"/>
            <w:permEnd w:id="901322497"/>
            <w:r w:rsidRPr="00322C55">
              <w:rPr>
                <w:rFonts w:ascii="Calibri" w:eastAsia="Times New Roman" w:hAnsi="Calibri" w:cs="Calibri"/>
                <w:color w:val="000000"/>
                <w:sz w:val="16"/>
                <w:szCs w:val="16"/>
                <w:lang w:eastAsia="cs-CZ"/>
              </w:rPr>
              <w:t>Integrovaná podpora IPSEC IKE v2</w:t>
            </w:r>
          </w:p>
        </w:tc>
        <w:tc>
          <w:tcPr>
            <w:tcW w:w="6124" w:type="dxa"/>
            <w:tcBorders>
              <w:top w:val="nil"/>
              <w:left w:val="nil"/>
              <w:bottom w:val="single" w:sz="4" w:space="0" w:color="auto"/>
              <w:right w:val="single" w:sz="8" w:space="0" w:color="auto"/>
            </w:tcBorders>
            <w:shd w:val="clear" w:color="auto" w:fill="auto"/>
            <w:vAlign w:val="center"/>
            <w:hideMark/>
          </w:tcPr>
          <w:p w14:paraId="0D55023A"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0C4C1E88"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5A30AD6A"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95428354" w:edGrp="everyone" w:colFirst="1" w:colLast="1"/>
            <w:permEnd w:id="1840988767"/>
            <w:r w:rsidRPr="00322C55">
              <w:rPr>
                <w:rFonts w:ascii="Calibri" w:eastAsia="Times New Roman" w:hAnsi="Calibri" w:cs="Calibri"/>
                <w:color w:val="000000"/>
                <w:sz w:val="16"/>
                <w:szCs w:val="16"/>
                <w:lang w:eastAsia="cs-CZ"/>
              </w:rPr>
              <w:t xml:space="preserve">Redundance dvou a </w:t>
            </w:r>
            <w:proofErr w:type="spellStart"/>
            <w:r w:rsidRPr="00322C55">
              <w:rPr>
                <w:rFonts w:ascii="Calibri" w:eastAsia="Times New Roman" w:hAnsi="Calibri" w:cs="Calibri"/>
                <w:color w:val="000000"/>
                <w:sz w:val="16"/>
                <w:szCs w:val="16"/>
                <w:lang w:eastAsia="cs-CZ"/>
              </w:rPr>
              <w:t>více</w:t>
            </w:r>
            <w:proofErr w:type="spellEnd"/>
            <w:r w:rsidRPr="00322C55">
              <w:rPr>
                <w:rFonts w:ascii="Calibri" w:eastAsia="Times New Roman" w:hAnsi="Calibri" w:cs="Calibri"/>
                <w:color w:val="000000"/>
                <w:sz w:val="16"/>
                <w:szCs w:val="16"/>
                <w:lang w:eastAsia="cs-CZ"/>
              </w:rPr>
              <w:t xml:space="preserve"> uzlů v </w:t>
            </w:r>
            <w:proofErr w:type="spellStart"/>
            <w:r w:rsidRPr="00322C55">
              <w:rPr>
                <w:rFonts w:ascii="Calibri" w:eastAsia="Times New Roman" w:hAnsi="Calibri" w:cs="Calibri"/>
                <w:color w:val="000000"/>
                <w:sz w:val="16"/>
                <w:szCs w:val="16"/>
                <w:lang w:eastAsia="cs-CZ"/>
              </w:rPr>
              <w:t>režimech</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Active-Active</w:t>
            </w:r>
            <w:proofErr w:type="spellEnd"/>
            <w:r w:rsidRPr="00322C55">
              <w:rPr>
                <w:rFonts w:ascii="Calibri" w:eastAsia="Times New Roman" w:hAnsi="Calibri" w:cs="Calibri"/>
                <w:color w:val="000000"/>
                <w:sz w:val="16"/>
                <w:szCs w:val="16"/>
                <w:lang w:eastAsia="cs-CZ"/>
              </w:rPr>
              <w:t>/</w:t>
            </w:r>
            <w:proofErr w:type="spellStart"/>
            <w:r w:rsidRPr="00322C55">
              <w:rPr>
                <w:rFonts w:ascii="Calibri" w:eastAsia="Times New Roman" w:hAnsi="Calibri" w:cs="Calibri"/>
                <w:color w:val="000000"/>
                <w:sz w:val="16"/>
                <w:szCs w:val="16"/>
                <w:lang w:eastAsia="cs-CZ"/>
              </w:rPr>
              <w:t>Active-Standby</w:t>
            </w:r>
            <w:proofErr w:type="spellEnd"/>
            <w:r w:rsidRPr="00322C55">
              <w:rPr>
                <w:rFonts w:ascii="Calibri" w:eastAsia="Times New Roman" w:hAnsi="Calibri" w:cs="Calibri"/>
                <w:color w:val="000000"/>
                <w:sz w:val="16"/>
                <w:szCs w:val="16"/>
                <w:lang w:eastAsia="cs-CZ"/>
              </w:rPr>
              <w:t xml:space="preserve">/N+1 s možností automatické i manuální </w:t>
            </w:r>
            <w:proofErr w:type="spellStart"/>
            <w:r w:rsidRPr="00322C55">
              <w:rPr>
                <w:rFonts w:ascii="Calibri" w:eastAsia="Times New Roman" w:hAnsi="Calibri" w:cs="Calibri"/>
                <w:color w:val="000000"/>
                <w:sz w:val="16"/>
                <w:szCs w:val="16"/>
                <w:lang w:eastAsia="cs-CZ"/>
              </w:rPr>
              <w:t>synchronizacie</w:t>
            </w:r>
            <w:proofErr w:type="spellEnd"/>
            <w:r w:rsidRPr="00322C55">
              <w:rPr>
                <w:rFonts w:ascii="Calibri" w:eastAsia="Times New Roman" w:hAnsi="Calibri" w:cs="Calibri"/>
                <w:color w:val="000000"/>
                <w:sz w:val="16"/>
                <w:szCs w:val="16"/>
                <w:lang w:eastAsia="cs-CZ"/>
              </w:rPr>
              <w:t xml:space="preserve"> konfigurace</w:t>
            </w:r>
          </w:p>
        </w:tc>
        <w:tc>
          <w:tcPr>
            <w:tcW w:w="6124" w:type="dxa"/>
            <w:tcBorders>
              <w:top w:val="nil"/>
              <w:left w:val="nil"/>
              <w:bottom w:val="single" w:sz="4" w:space="0" w:color="auto"/>
              <w:right w:val="single" w:sz="8" w:space="0" w:color="auto"/>
            </w:tcBorders>
            <w:shd w:val="clear" w:color="auto" w:fill="auto"/>
            <w:vAlign w:val="center"/>
            <w:hideMark/>
          </w:tcPr>
          <w:p w14:paraId="18799B6B"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4F32303F"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5F3C05E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390729658" w:edGrp="everyone" w:colFirst="1" w:colLast="1"/>
            <w:permEnd w:id="195428354"/>
            <w:r w:rsidRPr="00322C55">
              <w:rPr>
                <w:rFonts w:ascii="Calibri" w:eastAsia="Times New Roman" w:hAnsi="Calibri" w:cs="Calibri"/>
                <w:color w:val="000000"/>
                <w:sz w:val="16"/>
                <w:szCs w:val="16"/>
                <w:lang w:eastAsia="cs-CZ"/>
              </w:rPr>
              <w:t xml:space="preserve">Integrovaná </w:t>
            </w:r>
            <w:proofErr w:type="gramStart"/>
            <w:r w:rsidRPr="00322C55">
              <w:rPr>
                <w:rFonts w:ascii="Calibri" w:eastAsia="Times New Roman" w:hAnsi="Calibri" w:cs="Calibri"/>
                <w:color w:val="000000"/>
                <w:sz w:val="16"/>
                <w:szCs w:val="16"/>
                <w:lang w:eastAsia="cs-CZ"/>
              </w:rPr>
              <w:t>podpora  heterogenního</w:t>
            </w:r>
            <w:proofErr w:type="gramEnd"/>
            <w:r w:rsidRPr="00322C55">
              <w:rPr>
                <w:rFonts w:ascii="Calibri" w:eastAsia="Times New Roman" w:hAnsi="Calibri" w:cs="Calibri"/>
                <w:color w:val="000000"/>
                <w:sz w:val="16"/>
                <w:szCs w:val="16"/>
                <w:lang w:eastAsia="cs-CZ"/>
              </w:rPr>
              <w:t xml:space="preserve"> clusteru (různé virtuální edice nebo kombinace virtuální edice a hw/</w:t>
            </w:r>
            <w:proofErr w:type="spellStart"/>
            <w:r w:rsidRPr="00322C55">
              <w:rPr>
                <w:rFonts w:ascii="Calibri" w:eastAsia="Times New Roman" w:hAnsi="Calibri" w:cs="Calibri"/>
                <w:color w:val="000000"/>
                <w:sz w:val="16"/>
                <w:szCs w:val="16"/>
                <w:lang w:eastAsia="cs-CZ"/>
              </w:rPr>
              <w:t>cloud</w:t>
            </w:r>
            <w:proofErr w:type="spellEnd"/>
            <w:r w:rsidRPr="00322C55">
              <w:rPr>
                <w:rFonts w:ascii="Calibri" w:eastAsia="Times New Roman" w:hAnsi="Calibri" w:cs="Calibri"/>
                <w:color w:val="000000"/>
                <w:sz w:val="16"/>
                <w:szCs w:val="16"/>
                <w:lang w:eastAsia="cs-CZ"/>
              </w:rPr>
              <w:t xml:space="preserve"> platformy)</w:t>
            </w:r>
          </w:p>
        </w:tc>
        <w:tc>
          <w:tcPr>
            <w:tcW w:w="6124" w:type="dxa"/>
            <w:tcBorders>
              <w:top w:val="nil"/>
              <w:left w:val="nil"/>
              <w:bottom w:val="single" w:sz="4" w:space="0" w:color="auto"/>
              <w:right w:val="single" w:sz="8" w:space="0" w:color="auto"/>
            </w:tcBorders>
            <w:shd w:val="clear" w:color="auto" w:fill="auto"/>
            <w:vAlign w:val="center"/>
            <w:hideMark/>
          </w:tcPr>
          <w:p w14:paraId="1CBB0EC4"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0E759B7B"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5371BFD2"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366436244" w:edGrp="everyone" w:colFirst="1" w:colLast="1"/>
            <w:permEnd w:id="390729658"/>
            <w:r w:rsidRPr="00322C55">
              <w:rPr>
                <w:rFonts w:ascii="Calibri" w:eastAsia="Times New Roman" w:hAnsi="Calibri" w:cs="Calibri"/>
                <w:color w:val="000000"/>
                <w:sz w:val="16"/>
                <w:szCs w:val="16"/>
                <w:lang w:eastAsia="cs-CZ"/>
              </w:rPr>
              <w:t>Integrované IP směrování</w:t>
            </w:r>
          </w:p>
        </w:tc>
        <w:tc>
          <w:tcPr>
            <w:tcW w:w="6124" w:type="dxa"/>
            <w:tcBorders>
              <w:top w:val="nil"/>
              <w:left w:val="nil"/>
              <w:bottom w:val="single" w:sz="4" w:space="0" w:color="auto"/>
              <w:right w:val="single" w:sz="8" w:space="0" w:color="auto"/>
            </w:tcBorders>
            <w:shd w:val="clear" w:color="auto" w:fill="auto"/>
            <w:vAlign w:val="center"/>
            <w:hideMark/>
          </w:tcPr>
          <w:p w14:paraId="4DD8BA73"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025C30D8"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50DA7F0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75970259" w:edGrp="everyone" w:colFirst="1" w:colLast="1"/>
            <w:permEnd w:id="1366436244"/>
            <w:r w:rsidRPr="00322C55">
              <w:rPr>
                <w:rFonts w:ascii="Calibri" w:eastAsia="Times New Roman" w:hAnsi="Calibri" w:cs="Calibri"/>
                <w:color w:val="000000"/>
                <w:sz w:val="16"/>
                <w:szCs w:val="16"/>
                <w:lang w:eastAsia="cs-CZ"/>
              </w:rPr>
              <w:t>Správa přes GUI a plnohodnotné CLI (SSH přístup s možností ověření uživatele heslem a certifikátem/klíčem) s ověřováním uživatelů a oprávnění proti externím službám (min. RADIUS/TACACS+, LDAP, AD)</w:t>
            </w:r>
          </w:p>
        </w:tc>
        <w:tc>
          <w:tcPr>
            <w:tcW w:w="6124" w:type="dxa"/>
            <w:tcBorders>
              <w:top w:val="nil"/>
              <w:left w:val="nil"/>
              <w:bottom w:val="single" w:sz="4" w:space="0" w:color="auto"/>
              <w:right w:val="single" w:sz="8" w:space="0" w:color="auto"/>
            </w:tcBorders>
            <w:shd w:val="clear" w:color="auto" w:fill="auto"/>
            <w:vAlign w:val="center"/>
            <w:hideMark/>
          </w:tcPr>
          <w:p w14:paraId="6947CBA4"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477544A8"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25CA6EEA"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266231694" w:edGrp="everyone" w:colFirst="1" w:colLast="1"/>
            <w:permEnd w:id="75970259"/>
            <w:r w:rsidRPr="00322C55">
              <w:rPr>
                <w:rFonts w:ascii="Calibri" w:eastAsia="Times New Roman" w:hAnsi="Calibri" w:cs="Calibri"/>
                <w:color w:val="000000"/>
                <w:sz w:val="16"/>
                <w:szCs w:val="16"/>
                <w:lang w:eastAsia="cs-CZ"/>
              </w:rPr>
              <w:t>Integrovaný skriptovací nebo obdobný nástroj pro tvorbu vlastních funkcí – možnost plnohodnotné manipulace a správy veškerého aplikačního provozu s cílem zachytit, zkontrolovat, transformovat a nasměrovat příchozí nebo odchozí provoz</w:t>
            </w:r>
          </w:p>
        </w:tc>
        <w:tc>
          <w:tcPr>
            <w:tcW w:w="6124" w:type="dxa"/>
            <w:tcBorders>
              <w:top w:val="nil"/>
              <w:left w:val="nil"/>
              <w:bottom w:val="single" w:sz="4" w:space="0" w:color="auto"/>
              <w:right w:val="single" w:sz="8" w:space="0" w:color="auto"/>
            </w:tcBorders>
            <w:shd w:val="clear" w:color="auto" w:fill="auto"/>
            <w:vAlign w:val="center"/>
            <w:hideMark/>
          </w:tcPr>
          <w:p w14:paraId="620DD36F"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74CDC60E"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78D7BA1E"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46175971" w:edGrp="everyone" w:colFirst="1" w:colLast="1"/>
            <w:permEnd w:id="266231694"/>
            <w:r w:rsidRPr="00322C55">
              <w:rPr>
                <w:rFonts w:ascii="Calibri" w:eastAsia="Times New Roman" w:hAnsi="Calibri" w:cs="Calibri"/>
                <w:color w:val="000000"/>
                <w:sz w:val="16"/>
                <w:szCs w:val="16"/>
                <w:lang w:eastAsia="cs-CZ"/>
              </w:rPr>
              <w:t xml:space="preserve">Integrovaná podpora </w:t>
            </w:r>
            <w:proofErr w:type="spellStart"/>
            <w:r w:rsidRPr="00322C55">
              <w:rPr>
                <w:rFonts w:ascii="Calibri" w:eastAsia="Times New Roman" w:hAnsi="Calibri" w:cs="Calibri"/>
                <w:color w:val="000000"/>
                <w:sz w:val="16"/>
                <w:szCs w:val="16"/>
                <w:lang w:eastAsia="cs-CZ"/>
              </w:rPr>
              <w:t>Javacript</w:t>
            </w:r>
            <w:proofErr w:type="spellEnd"/>
            <w:r w:rsidRPr="00322C55">
              <w:rPr>
                <w:rFonts w:ascii="Calibri" w:eastAsia="Times New Roman" w:hAnsi="Calibri" w:cs="Calibri"/>
                <w:color w:val="000000"/>
                <w:sz w:val="16"/>
                <w:szCs w:val="16"/>
                <w:lang w:eastAsia="cs-CZ"/>
              </w:rPr>
              <w:t xml:space="preserve"> / </w:t>
            </w:r>
            <w:proofErr w:type="spellStart"/>
            <w:r w:rsidRPr="00322C55">
              <w:rPr>
                <w:rFonts w:ascii="Calibri" w:eastAsia="Times New Roman" w:hAnsi="Calibri" w:cs="Calibri"/>
                <w:color w:val="000000"/>
                <w:sz w:val="16"/>
                <w:szCs w:val="16"/>
                <w:lang w:eastAsia="cs-CZ"/>
              </w:rPr>
              <w:t>ECMAScript</w:t>
            </w:r>
            <w:proofErr w:type="spellEnd"/>
            <w:r w:rsidRPr="00322C55">
              <w:rPr>
                <w:rFonts w:ascii="Calibri" w:eastAsia="Times New Roman" w:hAnsi="Calibri" w:cs="Calibri"/>
                <w:color w:val="000000"/>
                <w:sz w:val="16"/>
                <w:szCs w:val="16"/>
                <w:lang w:eastAsia="cs-CZ"/>
              </w:rPr>
              <w:t xml:space="preserve">  k úpravě a správě provozu</w:t>
            </w:r>
          </w:p>
        </w:tc>
        <w:tc>
          <w:tcPr>
            <w:tcW w:w="6124" w:type="dxa"/>
            <w:tcBorders>
              <w:top w:val="nil"/>
              <w:left w:val="nil"/>
              <w:bottom w:val="single" w:sz="4" w:space="0" w:color="auto"/>
              <w:right w:val="single" w:sz="8" w:space="0" w:color="auto"/>
            </w:tcBorders>
            <w:shd w:val="clear" w:color="auto" w:fill="auto"/>
            <w:vAlign w:val="center"/>
            <w:hideMark/>
          </w:tcPr>
          <w:p w14:paraId="070C0FFB"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78E8DC21"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533F7EE"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029923687" w:edGrp="everyone" w:colFirst="1" w:colLast="1"/>
            <w:permEnd w:id="146175971"/>
            <w:r w:rsidRPr="00322C55">
              <w:rPr>
                <w:rFonts w:ascii="Calibri" w:eastAsia="Times New Roman" w:hAnsi="Calibri" w:cs="Calibri"/>
                <w:color w:val="000000"/>
                <w:sz w:val="16"/>
                <w:szCs w:val="16"/>
                <w:lang w:eastAsia="cs-CZ"/>
              </w:rPr>
              <w:t>Integrované RBAC (Role-</w:t>
            </w:r>
            <w:proofErr w:type="spellStart"/>
            <w:r w:rsidRPr="00322C55">
              <w:rPr>
                <w:rFonts w:ascii="Calibri" w:eastAsia="Times New Roman" w:hAnsi="Calibri" w:cs="Calibri"/>
                <w:color w:val="000000"/>
                <w:sz w:val="16"/>
                <w:szCs w:val="16"/>
                <w:lang w:eastAsia="cs-CZ"/>
              </w:rPr>
              <w:t>based</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access</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control</w:t>
            </w:r>
            <w:proofErr w:type="spellEnd"/>
            <w:r w:rsidRPr="00322C55">
              <w:rPr>
                <w:rFonts w:ascii="Calibri" w:eastAsia="Times New Roman" w:hAnsi="Calibri" w:cs="Calibri"/>
                <w:color w:val="000000"/>
                <w:sz w:val="16"/>
                <w:szCs w:val="16"/>
                <w:lang w:eastAsia="cs-CZ"/>
              </w:rPr>
              <w:t>) – správa na bázi uživatelských rolí</w:t>
            </w:r>
          </w:p>
        </w:tc>
        <w:tc>
          <w:tcPr>
            <w:tcW w:w="6124" w:type="dxa"/>
            <w:tcBorders>
              <w:top w:val="nil"/>
              <w:left w:val="nil"/>
              <w:bottom w:val="single" w:sz="4" w:space="0" w:color="auto"/>
              <w:right w:val="single" w:sz="8" w:space="0" w:color="auto"/>
            </w:tcBorders>
            <w:shd w:val="clear" w:color="auto" w:fill="auto"/>
            <w:vAlign w:val="center"/>
            <w:hideMark/>
          </w:tcPr>
          <w:p w14:paraId="05BB2E38"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058E074E"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851CA43"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481578763" w:edGrp="everyone" w:colFirst="1" w:colLast="1"/>
            <w:permEnd w:id="1029923687"/>
            <w:r w:rsidRPr="00322C55">
              <w:rPr>
                <w:rFonts w:ascii="Calibri" w:eastAsia="Times New Roman" w:hAnsi="Calibri" w:cs="Calibri"/>
                <w:color w:val="000000"/>
                <w:sz w:val="16"/>
                <w:szCs w:val="16"/>
                <w:lang w:eastAsia="cs-CZ"/>
              </w:rPr>
              <w:t>Integrované filtrování paketů</w:t>
            </w:r>
          </w:p>
        </w:tc>
        <w:tc>
          <w:tcPr>
            <w:tcW w:w="6124" w:type="dxa"/>
            <w:tcBorders>
              <w:top w:val="nil"/>
              <w:left w:val="nil"/>
              <w:bottom w:val="single" w:sz="4" w:space="0" w:color="auto"/>
              <w:right w:val="single" w:sz="8" w:space="0" w:color="auto"/>
            </w:tcBorders>
            <w:shd w:val="clear" w:color="auto" w:fill="auto"/>
            <w:vAlign w:val="center"/>
            <w:hideMark/>
          </w:tcPr>
          <w:p w14:paraId="14C931F4"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42FFF6A0"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34BAEE83"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884639149" w:edGrp="everyone" w:colFirst="1" w:colLast="1"/>
            <w:permEnd w:id="481578763"/>
            <w:proofErr w:type="spellStart"/>
            <w:r w:rsidRPr="00322C55">
              <w:rPr>
                <w:rFonts w:ascii="Calibri" w:eastAsia="Times New Roman" w:hAnsi="Calibri" w:cs="Calibri"/>
                <w:color w:val="000000"/>
                <w:sz w:val="16"/>
                <w:szCs w:val="16"/>
                <w:lang w:eastAsia="cs-CZ"/>
              </w:rPr>
              <w:t>QoS</w:t>
            </w:r>
            <w:proofErr w:type="spellEnd"/>
            <w:r w:rsidRPr="00322C55">
              <w:rPr>
                <w:rFonts w:ascii="Calibri" w:eastAsia="Times New Roman" w:hAnsi="Calibri" w:cs="Calibri"/>
                <w:color w:val="000000"/>
                <w:sz w:val="16"/>
                <w:szCs w:val="16"/>
                <w:lang w:eastAsia="cs-CZ"/>
              </w:rPr>
              <w:t xml:space="preserve"> – markování, </w:t>
            </w:r>
            <w:proofErr w:type="spellStart"/>
            <w:r w:rsidRPr="00322C55">
              <w:rPr>
                <w:rFonts w:ascii="Calibri" w:eastAsia="Times New Roman" w:hAnsi="Calibri" w:cs="Calibri"/>
                <w:color w:val="000000"/>
                <w:sz w:val="16"/>
                <w:szCs w:val="16"/>
                <w:lang w:eastAsia="cs-CZ"/>
              </w:rPr>
              <w:t>rate</w:t>
            </w:r>
            <w:proofErr w:type="spellEnd"/>
            <w:r w:rsidRPr="00322C55">
              <w:rPr>
                <w:rFonts w:ascii="Calibri" w:eastAsia="Times New Roman" w:hAnsi="Calibri" w:cs="Calibri"/>
                <w:color w:val="000000"/>
                <w:sz w:val="16"/>
                <w:szCs w:val="16"/>
                <w:lang w:eastAsia="cs-CZ"/>
              </w:rPr>
              <w:t xml:space="preserve"> – </w:t>
            </w:r>
            <w:proofErr w:type="spellStart"/>
            <w:r w:rsidRPr="00322C55">
              <w:rPr>
                <w:rFonts w:ascii="Calibri" w:eastAsia="Times New Roman" w:hAnsi="Calibri" w:cs="Calibri"/>
                <w:color w:val="000000"/>
                <w:sz w:val="16"/>
                <w:szCs w:val="16"/>
                <w:lang w:eastAsia="cs-CZ"/>
              </w:rPr>
              <w:t>limiting</w:t>
            </w:r>
            <w:proofErr w:type="spellEnd"/>
          </w:p>
        </w:tc>
        <w:tc>
          <w:tcPr>
            <w:tcW w:w="6124" w:type="dxa"/>
            <w:tcBorders>
              <w:top w:val="nil"/>
              <w:left w:val="nil"/>
              <w:bottom w:val="single" w:sz="4" w:space="0" w:color="auto"/>
              <w:right w:val="single" w:sz="8" w:space="0" w:color="auto"/>
            </w:tcBorders>
            <w:shd w:val="clear" w:color="auto" w:fill="auto"/>
            <w:vAlign w:val="center"/>
            <w:hideMark/>
          </w:tcPr>
          <w:p w14:paraId="025CF3C1"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79053863"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70A524DA"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213402731" w:edGrp="everyone" w:colFirst="1" w:colLast="1"/>
            <w:permEnd w:id="1884639149"/>
            <w:r w:rsidRPr="00322C55">
              <w:rPr>
                <w:rFonts w:ascii="Calibri" w:eastAsia="Times New Roman" w:hAnsi="Calibri" w:cs="Calibri"/>
                <w:color w:val="000000"/>
                <w:sz w:val="16"/>
                <w:szCs w:val="16"/>
                <w:lang w:eastAsia="cs-CZ"/>
              </w:rPr>
              <w:t xml:space="preserve">TCP optimalizace síťových </w:t>
            </w:r>
            <w:proofErr w:type="spellStart"/>
            <w:r w:rsidRPr="00322C55">
              <w:rPr>
                <w:rFonts w:ascii="Calibri" w:eastAsia="Times New Roman" w:hAnsi="Calibri" w:cs="Calibri"/>
                <w:color w:val="000000"/>
                <w:sz w:val="16"/>
                <w:szCs w:val="16"/>
                <w:lang w:eastAsia="cs-CZ"/>
              </w:rPr>
              <w:t>flows</w:t>
            </w:r>
            <w:proofErr w:type="spellEnd"/>
            <w:r w:rsidRPr="00322C55">
              <w:rPr>
                <w:rFonts w:ascii="Calibri" w:eastAsia="Times New Roman" w:hAnsi="Calibri" w:cs="Calibri"/>
                <w:color w:val="000000"/>
                <w:sz w:val="16"/>
                <w:szCs w:val="16"/>
                <w:lang w:eastAsia="cs-CZ"/>
              </w:rPr>
              <w:t xml:space="preserve"> např. při přístupu k aplikaci z mobilu pomocí výrobcem dodaných, nebo vlastních profilů</w:t>
            </w:r>
          </w:p>
        </w:tc>
        <w:tc>
          <w:tcPr>
            <w:tcW w:w="6124" w:type="dxa"/>
            <w:tcBorders>
              <w:top w:val="nil"/>
              <w:left w:val="nil"/>
              <w:bottom w:val="single" w:sz="4" w:space="0" w:color="auto"/>
              <w:right w:val="single" w:sz="8" w:space="0" w:color="auto"/>
            </w:tcBorders>
            <w:shd w:val="clear" w:color="auto" w:fill="auto"/>
            <w:vAlign w:val="center"/>
            <w:hideMark/>
          </w:tcPr>
          <w:p w14:paraId="0A83B00A"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1F77847A"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5851161D"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003824321" w:edGrp="everyone" w:colFirst="1" w:colLast="1"/>
            <w:permEnd w:id="213402731"/>
            <w:r w:rsidRPr="00322C55">
              <w:rPr>
                <w:rFonts w:ascii="Calibri" w:eastAsia="Times New Roman" w:hAnsi="Calibri" w:cs="Calibri"/>
                <w:color w:val="000000"/>
                <w:sz w:val="16"/>
                <w:szCs w:val="16"/>
                <w:lang w:eastAsia="cs-CZ"/>
              </w:rPr>
              <w:t>Ukončení šifrovaného provozu SSL TLS 1.2 TLS 1.3</w:t>
            </w:r>
          </w:p>
        </w:tc>
        <w:tc>
          <w:tcPr>
            <w:tcW w:w="6124" w:type="dxa"/>
            <w:tcBorders>
              <w:top w:val="nil"/>
              <w:left w:val="nil"/>
              <w:bottom w:val="single" w:sz="4" w:space="0" w:color="auto"/>
              <w:right w:val="single" w:sz="8" w:space="0" w:color="auto"/>
            </w:tcBorders>
            <w:shd w:val="clear" w:color="auto" w:fill="auto"/>
            <w:vAlign w:val="center"/>
            <w:hideMark/>
          </w:tcPr>
          <w:p w14:paraId="39CA42F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4FAD1095"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4721FD22"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425202956" w:edGrp="everyone" w:colFirst="1" w:colLast="1"/>
            <w:permEnd w:id="1003824321"/>
            <w:proofErr w:type="spellStart"/>
            <w:r w:rsidRPr="00322C55">
              <w:rPr>
                <w:rFonts w:ascii="Calibri" w:eastAsia="Times New Roman" w:hAnsi="Calibri" w:cs="Calibri"/>
                <w:color w:val="000000"/>
                <w:sz w:val="16"/>
                <w:szCs w:val="16"/>
                <w:lang w:eastAsia="cs-CZ"/>
              </w:rPr>
              <w:t>Dvoucestna</w:t>
            </w:r>
            <w:proofErr w:type="spellEnd"/>
            <w:r w:rsidRPr="00322C55">
              <w:rPr>
                <w:rFonts w:ascii="Calibri" w:eastAsia="Times New Roman" w:hAnsi="Calibri" w:cs="Calibri"/>
                <w:color w:val="000000"/>
                <w:sz w:val="16"/>
                <w:szCs w:val="16"/>
                <w:lang w:eastAsia="cs-CZ"/>
              </w:rPr>
              <w:t xml:space="preserve">́ SSL autentizace – </w:t>
            </w:r>
            <w:proofErr w:type="spellStart"/>
            <w:r w:rsidRPr="00322C55">
              <w:rPr>
                <w:rFonts w:ascii="Calibri" w:eastAsia="Times New Roman" w:hAnsi="Calibri" w:cs="Calibri"/>
                <w:color w:val="000000"/>
                <w:sz w:val="16"/>
                <w:szCs w:val="16"/>
                <w:lang w:eastAsia="cs-CZ"/>
              </w:rPr>
              <w:t>serverovy</w:t>
            </w:r>
            <w:proofErr w:type="spellEnd"/>
            <w:r w:rsidRPr="00322C55">
              <w:rPr>
                <w:rFonts w:ascii="Calibri" w:eastAsia="Times New Roman" w:hAnsi="Calibri" w:cs="Calibri"/>
                <w:color w:val="000000"/>
                <w:sz w:val="16"/>
                <w:szCs w:val="16"/>
                <w:lang w:eastAsia="cs-CZ"/>
              </w:rPr>
              <w:t xml:space="preserve">́, klientský </w:t>
            </w:r>
            <w:proofErr w:type="spellStart"/>
            <w:r w:rsidRPr="00322C55">
              <w:rPr>
                <w:rFonts w:ascii="Calibri" w:eastAsia="Times New Roman" w:hAnsi="Calibri" w:cs="Calibri"/>
                <w:color w:val="000000"/>
                <w:sz w:val="16"/>
                <w:szCs w:val="16"/>
                <w:lang w:eastAsia="cs-CZ"/>
              </w:rPr>
              <w:t>certifikát</w:t>
            </w:r>
            <w:proofErr w:type="spellEnd"/>
          </w:p>
        </w:tc>
        <w:tc>
          <w:tcPr>
            <w:tcW w:w="6124" w:type="dxa"/>
            <w:tcBorders>
              <w:top w:val="nil"/>
              <w:left w:val="nil"/>
              <w:bottom w:val="single" w:sz="4" w:space="0" w:color="auto"/>
              <w:right w:val="single" w:sz="8" w:space="0" w:color="auto"/>
            </w:tcBorders>
            <w:shd w:val="clear" w:color="auto" w:fill="auto"/>
            <w:vAlign w:val="center"/>
            <w:hideMark/>
          </w:tcPr>
          <w:p w14:paraId="7DF8DFC2"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31E9B41A"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3D620EC1"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291637028" w:edGrp="everyone" w:colFirst="1" w:colLast="1"/>
            <w:permEnd w:id="425202956"/>
            <w:r w:rsidRPr="00322C55">
              <w:rPr>
                <w:rFonts w:ascii="Calibri" w:eastAsia="Times New Roman" w:hAnsi="Calibri" w:cs="Calibri"/>
                <w:color w:val="000000"/>
                <w:sz w:val="16"/>
                <w:szCs w:val="16"/>
                <w:lang w:eastAsia="cs-CZ"/>
              </w:rPr>
              <w:t>Podpora SSL certifikátů s elektronickým podpisem dle standardu SHA-2 s podporou TLS</w:t>
            </w:r>
          </w:p>
        </w:tc>
        <w:tc>
          <w:tcPr>
            <w:tcW w:w="6124" w:type="dxa"/>
            <w:tcBorders>
              <w:top w:val="nil"/>
              <w:left w:val="nil"/>
              <w:bottom w:val="single" w:sz="4" w:space="0" w:color="auto"/>
              <w:right w:val="single" w:sz="8" w:space="0" w:color="auto"/>
            </w:tcBorders>
            <w:shd w:val="clear" w:color="auto" w:fill="auto"/>
            <w:vAlign w:val="center"/>
            <w:hideMark/>
          </w:tcPr>
          <w:p w14:paraId="75DCC7CB"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05E72889"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6DAF1EF0"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90509102" w:edGrp="everyone" w:colFirst="1" w:colLast="1"/>
            <w:permEnd w:id="291637028"/>
            <w:r w:rsidRPr="00322C55">
              <w:rPr>
                <w:rFonts w:ascii="Calibri" w:eastAsia="Times New Roman" w:hAnsi="Calibri" w:cs="Calibri"/>
                <w:color w:val="000000"/>
                <w:sz w:val="16"/>
                <w:szCs w:val="16"/>
                <w:lang w:eastAsia="cs-CZ"/>
              </w:rPr>
              <w:t>Podpora ECC a RSA certifikátů</w:t>
            </w:r>
          </w:p>
        </w:tc>
        <w:tc>
          <w:tcPr>
            <w:tcW w:w="6124" w:type="dxa"/>
            <w:tcBorders>
              <w:top w:val="nil"/>
              <w:left w:val="nil"/>
              <w:bottom w:val="single" w:sz="4" w:space="0" w:color="auto"/>
              <w:right w:val="single" w:sz="8" w:space="0" w:color="auto"/>
            </w:tcBorders>
            <w:shd w:val="clear" w:color="auto" w:fill="auto"/>
            <w:vAlign w:val="center"/>
            <w:hideMark/>
          </w:tcPr>
          <w:p w14:paraId="7242C0B1"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12227CE8"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00AC858"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816933458" w:edGrp="everyone" w:colFirst="1" w:colLast="1"/>
            <w:permEnd w:id="90509102"/>
            <w:r w:rsidRPr="00322C55">
              <w:rPr>
                <w:rFonts w:ascii="Calibri" w:eastAsia="Times New Roman" w:hAnsi="Calibri" w:cs="Calibri"/>
                <w:color w:val="000000"/>
                <w:sz w:val="16"/>
                <w:szCs w:val="16"/>
                <w:lang w:eastAsia="cs-CZ"/>
              </w:rPr>
              <w:lastRenderedPageBreak/>
              <w:t xml:space="preserve">Podpora </w:t>
            </w:r>
            <w:proofErr w:type="spellStart"/>
            <w:r w:rsidRPr="00322C55">
              <w:rPr>
                <w:rFonts w:ascii="Calibri" w:eastAsia="Times New Roman" w:hAnsi="Calibri" w:cs="Calibri"/>
                <w:color w:val="000000"/>
                <w:sz w:val="16"/>
                <w:szCs w:val="16"/>
                <w:lang w:eastAsia="cs-CZ"/>
              </w:rPr>
              <w:t>šifrovacích</w:t>
            </w:r>
            <w:proofErr w:type="spellEnd"/>
            <w:r w:rsidRPr="00322C55">
              <w:rPr>
                <w:rFonts w:ascii="Calibri" w:eastAsia="Times New Roman" w:hAnsi="Calibri" w:cs="Calibri"/>
                <w:color w:val="000000"/>
                <w:sz w:val="16"/>
                <w:szCs w:val="16"/>
                <w:lang w:eastAsia="cs-CZ"/>
              </w:rPr>
              <w:t xml:space="preserve"> algoritmů, </w:t>
            </w:r>
            <w:proofErr w:type="gramStart"/>
            <w:r w:rsidRPr="00322C55">
              <w:rPr>
                <w:rFonts w:ascii="Calibri" w:eastAsia="Times New Roman" w:hAnsi="Calibri" w:cs="Calibri"/>
                <w:color w:val="000000"/>
                <w:sz w:val="16"/>
                <w:szCs w:val="16"/>
                <w:lang w:eastAsia="cs-CZ"/>
              </w:rPr>
              <w:t>minimálně : AES</w:t>
            </w:r>
            <w:proofErr w:type="gramEnd"/>
            <w:r w:rsidRPr="00322C55">
              <w:rPr>
                <w:rFonts w:ascii="Calibri" w:eastAsia="Times New Roman" w:hAnsi="Calibri" w:cs="Calibri"/>
                <w:color w:val="000000"/>
                <w:sz w:val="16"/>
                <w:szCs w:val="16"/>
                <w:lang w:eastAsia="cs-CZ"/>
              </w:rPr>
              <w:t xml:space="preserve"> 256, SHA256, RSA </w:t>
            </w:r>
            <w:proofErr w:type="spellStart"/>
            <w:r w:rsidRPr="00322C55">
              <w:rPr>
                <w:rFonts w:ascii="Calibri" w:eastAsia="Times New Roman" w:hAnsi="Calibri" w:cs="Calibri"/>
                <w:color w:val="000000"/>
                <w:sz w:val="16"/>
                <w:szCs w:val="16"/>
                <w:lang w:eastAsia="cs-CZ"/>
              </w:rPr>
              <w:t>klíče</w:t>
            </w:r>
            <w:proofErr w:type="spellEnd"/>
            <w:r w:rsidRPr="00322C55">
              <w:rPr>
                <w:rFonts w:ascii="Calibri" w:eastAsia="Times New Roman" w:hAnsi="Calibri" w:cs="Calibri"/>
                <w:color w:val="000000"/>
                <w:sz w:val="16"/>
                <w:szCs w:val="16"/>
                <w:lang w:eastAsia="cs-CZ"/>
              </w:rPr>
              <w:t xml:space="preserve"> min. o velikosti 4k</w:t>
            </w:r>
          </w:p>
        </w:tc>
        <w:tc>
          <w:tcPr>
            <w:tcW w:w="6124" w:type="dxa"/>
            <w:tcBorders>
              <w:top w:val="nil"/>
              <w:left w:val="nil"/>
              <w:bottom w:val="single" w:sz="4" w:space="0" w:color="auto"/>
              <w:right w:val="single" w:sz="8" w:space="0" w:color="auto"/>
            </w:tcBorders>
            <w:shd w:val="clear" w:color="auto" w:fill="auto"/>
            <w:vAlign w:val="center"/>
            <w:hideMark/>
          </w:tcPr>
          <w:p w14:paraId="08B490C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0DB0BFF8"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501E919E"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561032393" w:edGrp="everyone" w:colFirst="1" w:colLast="1"/>
            <w:permEnd w:id="1816933458"/>
            <w:r w:rsidRPr="00322C55">
              <w:rPr>
                <w:rFonts w:ascii="Calibri" w:eastAsia="Times New Roman" w:hAnsi="Calibri" w:cs="Calibri"/>
                <w:color w:val="000000"/>
                <w:sz w:val="16"/>
                <w:szCs w:val="16"/>
                <w:lang w:eastAsia="cs-CZ"/>
              </w:rPr>
              <w:t xml:space="preserve">Validace </w:t>
            </w:r>
            <w:proofErr w:type="spellStart"/>
            <w:r w:rsidRPr="00322C55">
              <w:rPr>
                <w:rFonts w:ascii="Calibri" w:eastAsia="Times New Roman" w:hAnsi="Calibri" w:cs="Calibri"/>
                <w:color w:val="000000"/>
                <w:sz w:val="16"/>
                <w:szCs w:val="16"/>
                <w:lang w:eastAsia="cs-CZ"/>
              </w:rPr>
              <w:t>intermediate</w:t>
            </w:r>
            <w:proofErr w:type="spellEnd"/>
            <w:r w:rsidRPr="00322C55">
              <w:rPr>
                <w:rFonts w:ascii="Calibri" w:eastAsia="Times New Roman" w:hAnsi="Calibri" w:cs="Calibri"/>
                <w:color w:val="000000"/>
                <w:sz w:val="16"/>
                <w:szCs w:val="16"/>
                <w:lang w:eastAsia="cs-CZ"/>
              </w:rPr>
              <w:t xml:space="preserve"> certifikátu</w:t>
            </w:r>
          </w:p>
        </w:tc>
        <w:tc>
          <w:tcPr>
            <w:tcW w:w="6124" w:type="dxa"/>
            <w:tcBorders>
              <w:top w:val="nil"/>
              <w:left w:val="nil"/>
              <w:bottom w:val="single" w:sz="4" w:space="0" w:color="auto"/>
              <w:right w:val="single" w:sz="8" w:space="0" w:color="auto"/>
            </w:tcBorders>
            <w:shd w:val="clear" w:color="auto" w:fill="auto"/>
            <w:vAlign w:val="center"/>
            <w:hideMark/>
          </w:tcPr>
          <w:p w14:paraId="3FC54339"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1420C14D"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50C153E6"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689075301" w:edGrp="everyone" w:colFirst="1" w:colLast="1"/>
            <w:permEnd w:id="1561032393"/>
            <w:proofErr w:type="spellStart"/>
            <w:r w:rsidRPr="00322C55">
              <w:rPr>
                <w:rFonts w:ascii="Calibri" w:eastAsia="Times New Roman" w:hAnsi="Calibri" w:cs="Calibri"/>
                <w:color w:val="000000"/>
                <w:sz w:val="16"/>
                <w:szCs w:val="16"/>
                <w:lang w:eastAsia="cs-CZ"/>
              </w:rPr>
              <w:t>Práce</w:t>
            </w:r>
            <w:proofErr w:type="spellEnd"/>
            <w:r w:rsidRPr="00322C55">
              <w:rPr>
                <w:rFonts w:ascii="Calibri" w:eastAsia="Times New Roman" w:hAnsi="Calibri" w:cs="Calibri"/>
                <w:color w:val="000000"/>
                <w:sz w:val="16"/>
                <w:szCs w:val="16"/>
                <w:lang w:eastAsia="cs-CZ"/>
              </w:rPr>
              <w:t xml:space="preserve"> s CRL a jeho </w:t>
            </w:r>
            <w:proofErr w:type="spellStart"/>
            <w:r w:rsidRPr="00322C55">
              <w:rPr>
                <w:rFonts w:ascii="Calibri" w:eastAsia="Times New Roman" w:hAnsi="Calibri" w:cs="Calibri"/>
                <w:color w:val="000000"/>
                <w:sz w:val="16"/>
                <w:szCs w:val="16"/>
                <w:lang w:eastAsia="cs-CZ"/>
              </w:rPr>
              <w:t>automaticka</w:t>
            </w:r>
            <w:proofErr w:type="spellEnd"/>
            <w:r w:rsidRPr="00322C55">
              <w:rPr>
                <w:rFonts w:ascii="Calibri" w:eastAsia="Times New Roman" w:hAnsi="Calibri" w:cs="Calibri"/>
                <w:color w:val="000000"/>
                <w:sz w:val="16"/>
                <w:szCs w:val="16"/>
                <w:lang w:eastAsia="cs-CZ"/>
              </w:rPr>
              <w:t>́ obnova</w:t>
            </w:r>
          </w:p>
        </w:tc>
        <w:tc>
          <w:tcPr>
            <w:tcW w:w="6124" w:type="dxa"/>
            <w:tcBorders>
              <w:top w:val="nil"/>
              <w:left w:val="nil"/>
              <w:bottom w:val="single" w:sz="4" w:space="0" w:color="auto"/>
              <w:right w:val="single" w:sz="8" w:space="0" w:color="auto"/>
            </w:tcBorders>
            <w:shd w:val="clear" w:color="auto" w:fill="auto"/>
            <w:vAlign w:val="center"/>
            <w:hideMark/>
          </w:tcPr>
          <w:p w14:paraId="23BC9159"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77FB6207"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47A462C4"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457049308" w:edGrp="everyone" w:colFirst="1" w:colLast="1"/>
            <w:permEnd w:id="1689075301"/>
            <w:r w:rsidRPr="00322C55">
              <w:rPr>
                <w:rFonts w:ascii="Calibri" w:eastAsia="Times New Roman" w:hAnsi="Calibri" w:cs="Calibri"/>
                <w:color w:val="000000"/>
                <w:sz w:val="16"/>
                <w:szCs w:val="16"/>
                <w:lang w:eastAsia="cs-CZ"/>
              </w:rPr>
              <w:t xml:space="preserve">Podpora vysokorychlostního granulárního logování / logování per aplikace na externí logovací systém </w:t>
            </w:r>
          </w:p>
        </w:tc>
        <w:tc>
          <w:tcPr>
            <w:tcW w:w="6124" w:type="dxa"/>
            <w:tcBorders>
              <w:top w:val="nil"/>
              <w:left w:val="nil"/>
              <w:bottom w:val="single" w:sz="4" w:space="0" w:color="auto"/>
              <w:right w:val="single" w:sz="8" w:space="0" w:color="auto"/>
            </w:tcBorders>
            <w:shd w:val="clear" w:color="auto" w:fill="auto"/>
            <w:vAlign w:val="center"/>
            <w:hideMark/>
          </w:tcPr>
          <w:p w14:paraId="086DD119"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747407F4"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01EC9E5C"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806440459" w:edGrp="everyone" w:colFirst="1" w:colLast="1"/>
            <w:permEnd w:id="457049308"/>
            <w:r w:rsidRPr="00322C55">
              <w:rPr>
                <w:rFonts w:ascii="Calibri" w:eastAsia="Times New Roman" w:hAnsi="Calibri" w:cs="Calibri"/>
                <w:color w:val="000000"/>
                <w:sz w:val="16"/>
                <w:szCs w:val="16"/>
                <w:lang w:eastAsia="cs-CZ"/>
              </w:rPr>
              <w:t>Možnost odeslání elektronické zprávy (e-mail) určené osobě při vzniku sledované události.</w:t>
            </w:r>
          </w:p>
        </w:tc>
        <w:tc>
          <w:tcPr>
            <w:tcW w:w="6124" w:type="dxa"/>
            <w:tcBorders>
              <w:top w:val="nil"/>
              <w:left w:val="nil"/>
              <w:bottom w:val="single" w:sz="4" w:space="0" w:color="auto"/>
              <w:right w:val="single" w:sz="8" w:space="0" w:color="auto"/>
            </w:tcBorders>
            <w:shd w:val="clear" w:color="auto" w:fill="auto"/>
            <w:vAlign w:val="center"/>
            <w:hideMark/>
          </w:tcPr>
          <w:p w14:paraId="6D83CD9E"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4B566FDF"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22621F97"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573647441" w:edGrp="everyone" w:colFirst="1" w:colLast="1"/>
            <w:permEnd w:id="806440459"/>
            <w:r w:rsidRPr="00322C55">
              <w:rPr>
                <w:rFonts w:ascii="Calibri" w:eastAsia="Times New Roman" w:hAnsi="Calibri" w:cs="Calibri"/>
                <w:color w:val="000000"/>
                <w:sz w:val="16"/>
                <w:szCs w:val="16"/>
                <w:lang w:eastAsia="cs-CZ"/>
              </w:rPr>
              <w:t>Podpora otevřeného API pro konfiguraci a automatizaci pro nástroje třetích stran</w:t>
            </w:r>
          </w:p>
        </w:tc>
        <w:tc>
          <w:tcPr>
            <w:tcW w:w="6124" w:type="dxa"/>
            <w:tcBorders>
              <w:top w:val="nil"/>
              <w:left w:val="nil"/>
              <w:bottom w:val="single" w:sz="4" w:space="0" w:color="auto"/>
              <w:right w:val="single" w:sz="8" w:space="0" w:color="auto"/>
            </w:tcBorders>
            <w:shd w:val="clear" w:color="auto" w:fill="auto"/>
            <w:vAlign w:val="center"/>
            <w:hideMark/>
          </w:tcPr>
          <w:p w14:paraId="2962B8C0"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2E0C44AA"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4E0E9AD9"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724393076" w:edGrp="everyone" w:colFirst="1" w:colLast="1"/>
            <w:permEnd w:id="573647441"/>
            <w:r w:rsidRPr="00322C55">
              <w:rPr>
                <w:rFonts w:ascii="Calibri" w:eastAsia="Times New Roman" w:hAnsi="Calibri" w:cs="Calibri"/>
                <w:color w:val="000000"/>
                <w:sz w:val="16"/>
                <w:szCs w:val="16"/>
                <w:lang w:eastAsia="cs-CZ"/>
              </w:rPr>
              <w:t xml:space="preserve">Podpora SW utilit na </w:t>
            </w:r>
            <w:proofErr w:type="spellStart"/>
            <w:r w:rsidRPr="00322C55">
              <w:rPr>
                <w:rFonts w:ascii="Calibri" w:eastAsia="Times New Roman" w:hAnsi="Calibri" w:cs="Calibri"/>
                <w:color w:val="000000"/>
                <w:sz w:val="16"/>
                <w:szCs w:val="16"/>
                <w:lang w:eastAsia="cs-CZ"/>
              </w:rPr>
              <w:t>troubleshooting</w:t>
            </w:r>
            <w:proofErr w:type="spellEnd"/>
            <w:r w:rsidRPr="00322C55">
              <w:rPr>
                <w:rFonts w:ascii="Calibri" w:eastAsia="Times New Roman" w:hAnsi="Calibri" w:cs="Calibri"/>
                <w:color w:val="000000"/>
                <w:sz w:val="16"/>
                <w:szCs w:val="16"/>
                <w:lang w:eastAsia="cs-CZ"/>
              </w:rPr>
              <w:t xml:space="preserve"> např. </w:t>
            </w:r>
            <w:proofErr w:type="spellStart"/>
            <w:r w:rsidRPr="00322C55">
              <w:rPr>
                <w:rFonts w:ascii="Calibri" w:eastAsia="Times New Roman" w:hAnsi="Calibri" w:cs="Calibri"/>
                <w:color w:val="000000"/>
                <w:sz w:val="16"/>
                <w:szCs w:val="16"/>
                <w:lang w:eastAsia="cs-CZ"/>
              </w:rPr>
              <w:t>tcpdump</w:t>
            </w:r>
            <w:proofErr w:type="spellEnd"/>
          </w:p>
        </w:tc>
        <w:tc>
          <w:tcPr>
            <w:tcW w:w="6124" w:type="dxa"/>
            <w:tcBorders>
              <w:top w:val="nil"/>
              <w:left w:val="nil"/>
              <w:bottom w:val="single" w:sz="4" w:space="0" w:color="auto"/>
              <w:right w:val="single" w:sz="8" w:space="0" w:color="auto"/>
            </w:tcBorders>
            <w:shd w:val="clear" w:color="auto" w:fill="auto"/>
            <w:vAlign w:val="center"/>
            <w:hideMark/>
          </w:tcPr>
          <w:p w14:paraId="215752B2"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38891615"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27B30AF8"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265901434" w:edGrp="everyone" w:colFirst="1" w:colLast="1"/>
            <w:permEnd w:id="724393076"/>
            <w:r w:rsidRPr="00322C55">
              <w:rPr>
                <w:rFonts w:ascii="Calibri" w:eastAsia="Times New Roman" w:hAnsi="Calibri" w:cs="Calibri"/>
                <w:color w:val="000000"/>
                <w:sz w:val="16"/>
                <w:szCs w:val="16"/>
                <w:lang w:eastAsia="cs-CZ"/>
              </w:rPr>
              <w:t>Podpora různých typů balančních metod (minimálně):</w:t>
            </w:r>
            <w:r w:rsidRPr="00322C55">
              <w:rPr>
                <w:rFonts w:ascii="Calibri" w:eastAsia="Times New Roman" w:hAnsi="Calibri" w:cs="Calibri"/>
                <w:color w:val="000000"/>
                <w:sz w:val="16"/>
                <w:szCs w:val="16"/>
                <w:lang w:eastAsia="cs-CZ"/>
              </w:rPr>
              <w:br/>
              <w:t>- kruhová metoda, včetně varianty s vážením</w:t>
            </w:r>
            <w:r w:rsidRPr="00322C55">
              <w:rPr>
                <w:rFonts w:ascii="Calibri" w:eastAsia="Times New Roman" w:hAnsi="Calibri" w:cs="Calibri"/>
                <w:color w:val="000000"/>
                <w:sz w:val="16"/>
                <w:szCs w:val="16"/>
                <w:lang w:eastAsia="cs-CZ"/>
              </w:rPr>
              <w:br/>
              <w:t>- podle aktuálního počtu navázaných spojení</w:t>
            </w:r>
            <w:r w:rsidRPr="00322C55">
              <w:rPr>
                <w:rFonts w:ascii="Calibri" w:eastAsia="Times New Roman" w:hAnsi="Calibri" w:cs="Calibri"/>
                <w:color w:val="000000"/>
                <w:sz w:val="16"/>
                <w:szCs w:val="16"/>
                <w:lang w:eastAsia="cs-CZ"/>
              </w:rPr>
              <w:br/>
              <w:t xml:space="preserve">- podle URL a </w:t>
            </w:r>
            <w:proofErr w:type="spellStart"/>
            <w:r w:rsidRPr="00322C55">
              <w:rPr>
                <w:rFonts w:ascii="Calibri" w:eastAsia="Times New Roman" w:hAnsi="Calibri" w:cs="Calibri"/>
                <w:color w:val="000000"/>
                <w:sz w:val="16"/>
                <w:szCs w:val="16"/>
                <w:lang w:eastAsia="cs-CZ"/>
              </w:rPr>
              <w:t>cookie</w:t>
            </w:r>
            <w:proofErr w:type="spellEnd"/>
            <w:r w:rsidRPr="00322C55">
              <w:rPr>
                <w:rFonts w:ascii="Calibri" w:eastAsia="Times New Roman" w:hAnsi="Calibri" w:cs="Calibri"/>
                <w:color w:val="000000"/>
                <w:sz w:val="16"/>
                <w:szCs w:val="16"/>
                <w:lang w:eastAsia="cs-CZ"/>
              </w:rPr>
              <w:br/>
              <w:t>- podle vah skupiny serverů</w:t>
            </w:r>
          </w:p>
        </w:tc>
        <w:tc>
          <w:tcPr>
            <w:tcW w:w="6124" w:type="dxa"/>
            <w:tcBorders>
              <w:top w:val="nil"/>
              <w:left w:val="nil"/>
              <w:bottom w:val="single" w:sz="4" w:space="0" w:color="auto"/>
              <w:right w:val="single" w:sz="8" w:space="0" w:color="auto"/>
            </w:tcBorders>
            <w:shd w:val="clear" w:color="auto" w:fill="auto"/>
            <w:vAlign w:val="center"/>
            <w:hideMark/>
          </w:tcPr>
          <w:p w14:paraId="1AB8A470"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54A61C70"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7E2102B6"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2003524686" w:edGrp="everyone" w:colFirst="1" w:colLast="1"/>
            <w:permEnd w:id="1265901434"/>
            <w:r w:rsidRPr="00322C55">
              <w:rPr>
                <w:rFonts w:ascii="Calibri" w:eastAsia="Times New Roman" w:hAnsi="Calibri" w:cs="Calibri"/>
                <w:color w:val="000000"/>
                <w:sz w:val="16"/>
                <w:szCs w:val="16"/>
                <w:lang w:eastAsia="cs-CZ"/>
              </w:rPr>
              <w:t xml:space="preserve">Zajištění “session persistence” na základě IP adresy, HTTP </w:t>
            </w:r>
            <w:proofErr w:type="spellStart"/>
            <w:r w:rsidRPr="00322C55">
              <w:rPr>
                <w:rFonts w:ascii="Calibri" w:eastAsia="Times New Roman" w:hAnsi="Calibri" w:cs="Calibri"/>
                <w:color w:val="000000"/>
                <w:sz w:val="16"/>
                <w:szCs w:val="16"/>
                <w:lang w:eastAsia="cs-CZ"/>
              </w:rPr>
              <w:t>cookie</w:t>
            </w:r>
            <w:proofErr w:type="spellEnd"/>
            <w:r w:rsidRPr="00322C55">
              <w:rPr>
                <w:rFonts w:ascii="Calibri" w:eastAsia="Times New Roman" w:hAnsi="Calibri" w:cs="Calibri"/>
                <w:color w:val="000000"/>
                <w:sz w:val="16"/>
                <w:szCs w:val="16"/>
                <w:lang w:eastAsia="cs-CZ"/>
              </w:rPr>
              <w:t>, HTTP host</w:t>
            </w:r>
          </w:p>
        </w:tc>
        <w:tc>
          <w:tcPr>
            <w:tcW w:w="6124" w:type="dxa"/>
            <w:tcBorders>
              <w:top w:val="nil"/>
              <w:left w:val="nil"/>
              <w:bottom w:val="single" w:sz="4" w:space="0" w:color="auto"/>
              <w:right w:val="single" w:sz="8" w:space="0" w:color="auto"/>
            </w:tcBorders>
            <w:shd w:val="clear" w:color="auto" w:fill="auto"/>
            <w:vAlign w:val="center"/>
            <w:hideMark/>
          </w:tcPr>
          <w:p w14:paraId="5371ED36"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6791088C"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039DDD24"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982473447" w:edGrp="everyone" w:colFirst="1" w:colLast="1"/>
            <w:permEnd w:id="2003524686"/>
            <w:r w:rsidRPr="00322C55">
              <w:rPr>
                <w:rFonts w:ascii="Calibri" w:eastAsia="Times New Roman" w:hAnsi="Calibri" w:cs="Calibri"/>
                <w:color w:val="000000"/>
                <w:sz w:val="16"/>
                <w:szCs w:val="16"/>
                <w:lang w:eastAsia="cs-CZ"/>
              </w:rPr>
              <w:t xml:space="preserve">Podpora různých typů </w:t>
            </w:r>
            <w:proofErr w:type="spellStart"/>
            <w:r w:rsidRPr="00322C55">
              <w:rPr>
                <w:rFonts w:ascii="Calibri" w:eastAsia="Times New Roman" w:hAnsi="Calibri" w:cs="Calibri"/>
                <w:color w:val="000000"/>
                <w:sz w:val="16"/>
                <w:szCs w:val="16"/>
                <w:lang w:eastAsia="cs-CZ"/>
              </w:rPr>
              <w:t>health</w:t>
            </w:r>
            <w:proofErr w:type="spellEnd"/>
            <w:r w:rsidRPr="00322C55">
              <w:rPr>
                <w:rFonts w:ascii="Calibri" w:eastAsia="Times New Roman" w:hAnsi="Calibri" w:cs="Calibri"/>
                <w:color w:val="000000"/>
                <w:sz w:val="16"/>
                <w:szCs w:val="16"/>
                <w:lang w:eastAsia="cs-CZ"/>
              </w:rPr>
              <w:t xml:space="preserve"> monitoringu – ICMP, HTTP/HTTPS, ICMP, TCP/UDP port.</w:t>
            </w:r>
          </w:p>
        </w:tc>
        <w:tc>
          <w:tcPr>
            <w:tcW w:w="6124" w:type="dxa"/>
            <w:tcBorders>
              <w:top w:val="nil"/>
              <w:left w:val="nil"/>
              <w:bottom w:val="single" w:sz="4" w:space="0" w:color="auto"/>
              <w:right w:val="single" w:sz="8" w:space="0" w:color="auto"/>
            </w:tcBorders>
            <w:shd w:val="clear" w:color="auto" w:fill="auto"/>
            <w:vAlign w:val="center"/>
            <w:hideMark/>
          </w:tcPr>
          <w:p w14:paraId="5A39697F"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66C642BD"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4201D3C7"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042286973" w:edGrp="everyone" w:colFirst="1" w:colLast="1"/>
            <w:permEnd w:id="1982473447"/>
            <w:r w:rsidRPr="00322C55">
              <w:rPr>
                <w:rFonts w:ascii="Calibri" w:eastAsia="Times New Roman" w:hAnsi="Calibri" w:cs="Calibri"/>
                <w:color w:val="000000"/>
                <w:sz w:val="16"/>
                <w:szCs w:val="16"/>
                <w:lang w:eastAsia="cs-CZ"/>
              </w:rPr>
              <w:t>Monitorování stavu a zátěže zdrojů/serverů:</w:t>
            </w:r>
            <w:r w:rsidRPr="00322C55">
              <w:rPr>
                <w:rFonts w:ascii="Calibri" w:eastAsia="Times New Roman" w:hAnsi="Calibri" w:cs="Calibri"/>
                <w:color w:val="000000"/>
                <w:sz w:val="16"/>
                <w:szCs w:val="16"/>
                <w:lang w:eastAsia="cs-CZ"/>
              </w:rPr>
              <w:br/>
              <w:t>- průběžné monitorování cílových serverů i všech souvisejících aplikačních komponent</w:t>
            </w:r>
            <w:r w:rsidRPr="00322C55">
              <w:rPr>
                <w:rFonts w:ascii="Calibri" w:eastAsia="Times New Roman" w:hAnsi="Calibri" w:cs="Calibri"/>
                <w:color w:val="000000"/>
                <w:sz w:val="16"/>
                <w:szCs w:val="16"/>
                <w:lang w:eastAsia="cs-CZ"/>
              </w:rPr>
              <w:br/>
              <w:t xml:space="preserve">- možnost kombinace (AND/M </w:t>
            </w:r>
            <w:proofErr w:type="spellStart"/>
            <w:r w:rsidRPr="00322C55">
              <w:rPr>
                <w:rFonts w:ascii="Calibri" w:eastAsia="Times New Roman" w:hAnsi="Calibri" w:cs="Calibri"/>
                <w:color w:val="000000"/>
                <w:sz w:val="16"/>
                <w:szCs w:val="16"/>
                <w:lang w:eastAsia="cs-CZ"/>
              </w:rPr>
              <w:t>of</w:t>
            </w:r>
            <w:proofErr w:type="spellEnd"/>
            <w:r w:rsidRPr="00322C55">
              <w:rPr>
                <w:rFonts w:ascii="Calibri" w:eastAsia="Times New Roman" w:hAnsi="Calibri" w:cs="Calibri"/>
                <w:color w:val="000000"/>
                <w:sz w:val="16"/>
                <w:szCs w:val="16"/>
                <w:lang w:eastAsia="cs-CZ"/>
              </w:rPr>
              <w:t xml:space="preserve"> N) více metod (např., ICMP, HTTP, TCP port)</w:t>
            </w:r>
            <w:r w:rsidRPr="00322C55">
              <w:rPr>
                <w:rFonts w:ascii="Calibri" w:eastAsia="Times New Roman" w:hAnsi="Calibri" w:cs="Calibri"/>
                <w:color w:val="000000"/>
                <w:sz w:val="16"/>
                <w:szCs w:val="16"/>
                <w:lang w:eastAsia="cs-CZ"/>
              </w:rPr>
              <w:br/>
              <w:t>- možnost definování intervalu pro monitorování (samostatný interval pro oba stavy UP/DOWN)</w:t>
            </w:r>
          </w:p>
        </w:tc>
        <w:tc>
          <w:tcPr>
            <w:tcW w:w="6124" w:type="dxa"/>
            <w:tcBorders>
              <w:top w:val="nil"/>
              <w:left w:val="nil"/>
              <w:bottom w:val="single" w:sz="4" w:space="0" w:color="auto"/>
              <w:right w:val="single" w:sz="8" w:space="0" w:color="auto"/>
            </w:tcBorders>
            <w:shd w:val="clear" w:color="auto" w:fill="auto"/>
            <w:vAlign w:val="center"/>
            <w:hideMark/>
          </w:tcPr>
          <w:p w14:paraId="5B2648DE"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0F3D99E8"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5EFB418C"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889197823" w:edGrp="everyone" w:colFirst="1" w:colLast="1"/>
            <w:permEnd w:id="1042286973"/>
            <w:r w:rsidRPr="00322C55">
              <w:rPr>
                <w:rFonts w:ascii="Calibri" w:eastAsia="Times New Roman" w:hAnsi="Calibri" w:cs="Calibri"/>
                <w:color w:val="000000"/>
                <w:sz w:val="16"/>
                <w:szCs w:val="16"/>
                <w:lang w:eastAsia="cs-CZ"/>
              </w:rPr>
              <w:t>Podpora modifikace provozu</w:t>
            </w:r>
            <w:r w:rsidRPr="00322C55">
              <w:rPr>
                <w:rFonts w:ascii="Calibri" w:eastAsia="Times New Roman" w:hAnsi="Calibri" w:cs="Calibri"/>
                <w:color w:val="000000"/>
                <w:sz w:val="16"/>
                <w:szCs w:val="16"/>
                <w:lang w:eastAsia="cs-CZ"/>
              </w:rPr>
              <w:br/>
              <w:t xml:space="preserve">- vložení/přepsání </w:t>
            </w:r>
            <w:proofErr w:type="spellStart"/>
            <w:r w:rsidRPr="00322C55">
              <w:rPr>
                <w:rFonts w:ascii="Calibri" w:eastAsia="Times New Roman" w:hAnsi="Calibri" w:cs="Calibri"/>
                <w:color w:val="000000"/>
                <w:sz w:val="16"/>
                <w:szCs w:val="16"/>
                <w:lang w:eastAsia="cs-CZ"/>
              </w:rPr>
              <w:t>cookie</w:t>
            </w:r>
            <w:proofErr w:type="spellEnd"/>
            <w:r w:rsidRPr="00322C55">
              <w:rPr>
                <w:rFonts w:ascii="Calibri" w:eastAsia="Times New Roman" w:hAnsi="Calibri" w:cs="Calibri"/>
                <w:color w:val="000000"/>
                <w:sz w:val="16"/>
                <w:szCs w:val="16"/>
                <w:lang w:eastAsia="cs-CZ"/>
              </w:rPr>
              <w:br/>
              <w:t xml:space="preserve">- vložení/přepsání http hlavičky </w:t>
            </w:r>
            <w:r w:rsidRPr="00322C55">
              <w:rPr>
                <w:rFonts w:ascii="Calibri" w:eastAsia="Times New Roman" w:hAnsi="Calibri" w:cs="Calibri"/>
                <w:color w:val="000000"/>
                <w:sz w:val="16"/>
                <w:szCs w:val="16"/>
                <w:lang w:eastAsia="cs-CZ"/>
              </w:rPr>
              <w:br/>
              <w:t>- modifikace URL</w:t>
            </w:r>
            <w:r w:rsidRPr="00322C55">
              <w:rPr>
                <w:rFonts w:ascii="Calibri" w:eastAsia="Times New Roman" w:hAnsi="Calibri" w:cs="Calibri"/>
                <w:color w:val="000000"/>
                <w:sz w:val="16"/>
                <w:szCs w:val="16"/>
                <w:lang w:eastAsia="cs-CZ"/>
              </w:rPr>
              <w:br/>
              <w:t>- možnost vložit zdrojovou IP do L7 hlavičky (XFF)</w:t>
            </w:r>
            <w:r w:rsidRPr="00322C55">
              <w:rPr>
                <w:rFonts w:ascii="Calibri" w:eastAsia="Times New Roman" w:hAnsi="Calibri" w:cs="Calibri"/>
                <w:color w:val="000000"/>
                <w:sz w:val="16"/>
                <w:szCs w:val="16"/>
                <w:lang w:eastAsia="cs-CZ"/>
              </w:rPr>
              <w:br/>
              <w:t>- modifikace http/</w:t>
            </w:r>
            <w:proofErr w:type="spellStart"/>
            <w:r w:rsidRPr="00322C55">
              <w:rPr>
                <w:rFonts w:ascii="Calibri" w:eastAsia="Times New Roman" w:hAnsi="Calibri" w:cs="Calibri"/>
                <w:color w:val="000000"/>
                <w:sz w:val="16"/>
                <w:szCs w:val="16"/>
                <w:lang w:eastAsia="cs-CZ"/>
              </w:rPr>
              <w:t>html</w:t>
            </w:r>
            <w:proofErr w:type="spellEnd"/>
            <w:r w:rsidRPr="00322C55">
              <w:rPr>
                <w:rFonts w:ascii="Calibri" w:eastAsia="Times New Roman" w:hAnsi="Calibri" w:cs="Calibri"/>
                <w:color w:val="000000"/>
                <w:sz w:val="16"/>
                <w:szCs w:val="16"/>
                <w:lang w:eastAsia="cs-CZ"/>
              </w:rPr>
              <w:t xml:space="preserve"> obsahu</w:t>
            </w:r>
          </w:p>
        </w:tc>
        <w:tc>
          <w:tcPr>
            <w:tcW w:w="6124" w:type="dxa"/>
            <w:tcBorders>
              <w:top w:val="nil"/>
              <w:left w:val="nil"/>
              <w:bottom w:val="single" w:sz="4" w:space="0" w:color="auto"/>
              <w:right w:val="single" w:sz="8" w:space="0" w:color="auto"/>
            </w:tcBorders>
            <w:shd w:val="clear" w:color="auto" w:fill="auto"/>
            <w:vAlign w:val="center"/>
            <w:hideMark/>
          </w:tcPr>
          <w:p w14:paraId="680E7F7C"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7F58F2BA"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4946154C"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756066629" w:edGrp="everyone" w:colFirst="1" w:colLast="1"/>
            <w:permEnd w:id="889197823"/>
            <w:proofErr w:type="spellStart"/>
            <w:r w:rsidRPr="00322C55">
              <w:rPr>
                <w:rFonts w:ascii="Calibri" w:eastAsia="Times New Roman" w:hAnsi="Calibri" w:cs="Calibri"/>
                <w:color w:val="000000"/>
                <w:sz w:val="16"/>
                <w:szCs w:val="16"/>
                <w:lang w:eastAsia="cs-CZ"/>
              </w:rPr>
              <w:t>Použiti</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existujíci</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aplikačni</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cookie</w:t>
            </w:r>
            <w:proofErr w:type="spellEnd"/>
            <w:r w:rsidRPr="00322C55">
              <w:rPr>
                <w:rFonts w:ascii="Calibri" w:eastAsia="Times New Roman" w:hAnsi="Calibri" w:cs="Calibri"/>
                <w:color w:val="000000"/>
                <w:sz w:val="16"/>
                <w:szCs w:val="16"/>
                <w:lang w:eastAsia="cs-CZ"/>
              </w:rPr>
              <w:t xml:space="preserve"> k zajištění persistence spojení na server</w:t>
            </w:r>
          </w:p>
        </w:tc>
        <w:tc>
          <w:tcPr>
            <w:tcW w:w="6124" w:type="dxa"/>
            <w:tcBorders>
              <w:top w:val="nil"/>
              <w:left w:val="nil"/>
              <w:bottom w:val="single" w:sz="4" w:space="0" w:color="auto"/>
              <w:right w:val="single" w:sz="8" w:space="0" w:color="auto"/>
            </w:tcBorders>
            <w:shd w:val="clear" w:color="auto" w:fill="auto"/>
            <w:vAlign w:val="center"/>
            <w:hideMark/>
          </w:tcPr>
          <w:p w14:paraId="20ABF168"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4FFFC7AE"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264C282"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841507012" w:edGrp="everyone" w:colFirst="1" w:colLast="1"/>
            <w:permEnd w:id="1756066629"/>
            <w:r w:rsidRPr="00322C55">
              <w:rPr>
                <w:rFonts w:ascii="Calibri" w:eastAsia="Times New Roman" w:hAnsi="Calibri" w:cs="Calibri"/>
                <w:color w:val="000000"/>
                <w:sz w:val="16"/>
                <w:szCs w:val="16"/>
                <w:lang w:eastAsia="cs-CZ"/>
              </w:rPr>
              <w:t xml:space="preserve">Možnost směrovat požadavky z určitého </w:t>
            </w:r>
            <w:proofErr w:type="spellStart"/>
            <w:r w:rsidRPr="00322C55">
              <w:rPr>
                <w:rFonts w:ascii="Calibri" w:eastAsia="Times New Roman" w:hAnsi="Calibri" w:cs="Calibri"/>
                <w:color w:val="000000"/>
                <w:sz w:val="16"/>
                <w:szCs w:val="16"/>
                <w:lang w:eastAsia="cs-CZ"/>
              </w:rPr>
              <w:t>subnetu</w:t>
            </w:r>
            <w:proofErr w:type="spellEnd"/>
            <w:r w:rsidRPr="00322C55">
              <w:rPr>
                <w:rFonts w:ascii="Calibri" w:eastAsia="Times New Roman" w:hAnsi="Calibri" w:cs="Calibri"/>
                <w:color w:val="000000"/>
                <w:sz w:val="16"/>
                <w:szCs w:val="16"/>
                <w:lang w:eastAsia="cs-CZ"/>
              </w:rPr>
              <w:t xml:space="preserve"> jen na určité servery</w:t>
            </w:r>
          </w:p>
        </w:tc>
        <w:tc>
          <w:tcPr>
            <w:tcW w:w="6124" w:type="dxa"/>
            <w:tcBorders>
              <w:top w:val="nil"/>
              <w:left w:val="nil"/>
              <w:bottom w:val="single" w:sz="4" w:space="0" w:color="auto"/>
              <w:right w:val="single" w:sz="8" w:space="0" w:color="auto"/>
            </w:tcBorders>
            <w:shd w:val="clear" w:color="auto" w:fill="auto"/>
            <w:vAlign w:val="center"/>
            <w:hideMark/>
          </w:tcPr>
          <w:p w14:paraId="3E86AF4C"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71EE7E1F"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229C4C9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428691661" w:edGrp="everyone" w:colFirst="1" w:colLast="1"/>
            <w:permEnd w:id="1841507012"/>
            <w:r w:rsidRPr="00322C55">
              <w:rPr>
                <w:rFonts w:ascii="Calibri" w:eastAsia="Times New Roman" w:hAnsi="Calibri" w:cs="Calibri"/>
                <w:color w:val="000000"/>
                <w:sz w:val="16"/>
                <w:szCs w:val="16"/>
                <w:lang w:eastAsia="cs-CZ"/>
              </w:rPr>
              <w:t xml:space="preserve">Podpora </w:t>
            </w:r>
            <w:proofErr w:type="spellStart"/>
            <w:r w:rsidRPr="00322C55">
              <w:rPr>
                <w:rFonts w:ascii="Calibri" w:eastAsia="Times New Roman" w:hAnsi="Calibri" w:cs="Calibri"/>
                <w:color w:val="000000"/>
                <w:sz w:val="16"/>
                <w:szCs w:val="16"/>
                <w:lang w:eastAsia="cs-CZ"/>
              </w:rPr>
              <w:t>cachování</w:t>
            </w:r>
            <w:proofErr w:type="spellEnd"/>
            <w:r w:rsidRPr="00322C55">
              <w:rPr>
                <w:rFonts w:ascii="Calibri" w:eastAsia="Times New Roman" w:hAnsi="Calibri" w:cs="Calibri"/>
                <w:color w:val="000000"/>
                <w:sz w:val="16"/>
                <w:szCs w:val="16"/>
                <w:lang w:eastAsia="cs-CZ"/>
              </w:rPr>
              <w:t xml:space="preserve"> a komprese HTTP pro každou službu samostatně</w:t>
            </w:r>
          </w:p>
        </w:tc>
        <w:tc>
          <w:tcPr>
            <w:tcW w:w="6124" w:type="dxa"/>
            <w:tcBorders>
              <w:top w:val="nil"/>
              <w:left w:val="nil"/>
              <w:bottom w:val="single" w:sz="4" w:space="0" w:color="auto"/>
              <w:right w:val="single" w:sz="8" w:space="0" w:color="auto"/>
            </w:tcBorders>
            <w:shd w:val="clear" w:color="auto" w:fill="auto"/>
            <w:vAlign w:val="center"/>
            <w:hideMark/>
          </w:tcPr>
          <w:p w14:paraId="6132B8F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0474C126"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65695369"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209546119" w:edGrp="everyone" w:colFirst="1" w:colLast="1"/>
            <w:permEnd w:id="1428691661"/>
            <w:r w:rsidRPr="00322C55">
              <w:rPr>
                <w:rFonts w:ascii="Calibri" w:eastAsia="Times New Roman" w:hAnsi="Calibri" w:cs="Calibri"/>
                <w:color w:val="000000"/>
                <w:sz w:val="16"/>
                <w:szCs w:val="16"/>
                <w:lang w:eastAsia="cs-CZ"/>
              </w:rPr>
              <w:t>Podpora HTTP/2 směrem k uživateli i k serveru</w:t>
            </w:r>
          </w:p>
        </w:tc>
        <w:tc>
          <w:tcPr>
            <w:tcW w:w="6124" w:type="dxa"/>
            <w:tcBorders>
              <w:top w:val="nil"/>
              <w:left w:val="nil"/>
              <w:bottom w:val="single" w:sz="4" w:space="0" w:color="auto"/>
              <w:right w:val="single" w:sz="8" w:space="0" w:color="auto"/>
            </w:tcBorders>
            <w:shd w:val="clear" w:color="auto" w:fill="auto"/>
            <w:vAlign w:val="center"/>
            <w:hideMark/>
          </w:tcPr>
          <w:p w14:paraId="14B1CF92"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31C99FF2"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0E228F9F"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97006807" w:edGrp="everyone" w:colFirst="1" w:colLast="1"/>
            <w:permEnd w:id="1209546119"/>
            <w:r w:rsidRPr="00322C55">
              <w:rPr>
                <w:rFonts w:ascii="Calibri" w:eastAsia="Times New Roman" w:hAnsi="Calibri" w:cs="Calibri"/>
                <w:color w:val="000000"/>
                <w:sz w:val="16"/>
                <w:szCs w:val="16"/>
                <w:lang w:eastAsia="cs-CZ"/>
              </w:rPr>
              <w:t xml:space="preserve">SSL Session a SSL </w:t>
            </w:r>
            <w:proofErr w:type="spellStart"/>
            <w:r w:rsidRPr="00322C55">
              <w:rPr>
                <w:rFonts w:ascii="Calibri" w:eastAsia="Times New Roman" w:hAnsi="Calibri" w:cs="Calibri"/>
                <w:color w:val="000000"/>
                <w:sz w:val="16"/>
                <w:szCs w:val="16"/>
                <w:lang w:eastAsia="cs-CZ"/>
              </w:rPr>
              <w:t>Connection</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mirroring</w:t>
            </w:r>
            <w:proofErr w:type="spellEnd"/>
            <w:r w:rsidRPr="00322C55">
              <w:rPr>
                <w:rFonts w:ascii="Calibri" w:eastAsia="Times New Roman" w:hAnsi="Calibri" w:cs="Calibri"/>
                <w:color w:val="000000"/>
                <w:sz w:val="16"/>
                <w:szCs w:val="16"/>
                <w:lang w:eastAsia="cs-CZ"/>
              </w:rPr>
              <w:t xml:space="preserve"> napříč více uzly</w:t>
            </w:r>
          </w:p>
        </w:tc>
        <w:tc>
          <w:tcPr>
            <w:tcW w:w="6124" w:type="dxa"/>
            <w:tcBorders>
              <w:top w:val="nil"/>
              <w:left w:val="nil"/>
              <w:bottom w:val="single" w:sz="4" w:space="0" w:color="auto"/>
              <w:right w:val="single" w:sz="8" w:space="0" w:color="auto"/>
            </w:tcBorders>
            <w:shd w:val="clear" w:color="auto" w:fill="auto"/>
            <w:vAlign w:val="center"/>
            <w:hideMark/>
          </w:tcPr>
          <w:p w14:paraId="5EEC7ECE"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7705F701"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F09CB1A"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41114008" w:edGrp="everyone" w:colFirst="1" w:colLast="1"/>
            <w:permEnd w:id="197006807"/>
            <w:r w:rsidRPr="00322C55">
              <w:rPr>
                <w:rFonts w:ascii="Calibri" w:eastAsia="Times New Roman" w:hAnsi="Calibri" w:cs="Calibri"/>
                <w:color w:val="000000"/>
                <w:sz w:val="16"/>
                <w:szCs w:val="16"/>
                <w:lang w:eastAsia="cs-CZ"/>
              </w:rPr>
              <w:t xml:space="preserve">Podpora monitoringu o </w:t>
            </w:r>
            <w:proofErr w:type="spellStart"/>
            <w:r w:rsidRPr="00322C55">
              <w:rPr>
                <w:rFonts w:ascii="Calibri" w:eastAsia="Times New Roman" w:hAnsi="Calibri" w:cs="Calibri"/>
                <w:color w:val="000000"/>
                <w:sz w:val="16"/>
                <w:szCs w:val="16"/>
                <w:lang w:eastAsia="cs-CZ"/>
              </w:rPr>
              <w:t>počtu</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připojených</w:t>
            </w:r>
            <w:proofErr w:type="spellEnd"/>
            <w:r w:rsidRPr="00322C55">
              <w:rPr>
                <w:rFonts w:ascii="Calibri" w:eastAsia="Times New Roman" w:hAnsi="Calibri" w:cs="Calibri"/>
                <w:color w:val="000000"/>
                <w:sz w:val="16"/>
                <w:szCs w:val="16"/>
                <w:lang w:eastAsia="cs-CZ"/>
              </w:rPr>
              <w:t xml:space="preserve"> spojení, stavu </w:t>
            </w:r>
            <w:proofErr w:type="spellStart"/>
            <w:r w:rsidRPr="00322C55">
              <w:rPr>
                <w:rFonts w:ascii="Calibri" w:eastAsia="Times New Roman" w:hAnsi="Calibri" w:cs="Calibri"/>
                <w:color w:val="000000"/>
                <w:sz w:val="16"/>
                <w:szCs w:val="16"/>
                <w:lang w:eastAsia="cs-CZ"/>
              </w:rPr>
              <w:t>poskytovaných</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služeb</w:t>
            </w:r>
            <w:proofErr w:type="spellEnd"/>
            <w:r w:rsidRPr="00322C55">
              <w:rPr>
                <w:rFonts w:ascii="Calibri" w:eastAsia="Times New Roman" w:hAnsi="Calibri" w:cs="Calibri"/>
                <w:color w:val="000000"/>
                <w:sz w:val="16"/>
                <w:szCs w:val="16"/>
                <w:lang w:eastAsia="cs-CZ"/>
              </w:rPr>
              <w:t xml:space="preserve"> a </w:t>
            </w:r>
            <w:proofErr w:type="spellStart"/>
            <w:r w:rsidRPr="00322C55">
              <w:rPr>
                <w:rFonts w:ascii="Calibri" w:eastAsia="Times New Roman" w:hAnsi="Calibri" w:cs="Calibri"/>
                <w:color w:val="000000"/>
                <w:sz w:val="16"/>
                <w:szCs w:val="16"/>
                <w:lang w:eastAsia="cs-CZ"/>
              </w:rPr>
              <w:t>připojených</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systému</w:t>
            </w:r>
            <w:proofErr w:type="spellEnd"/>
            <w:r w:rsidRPr="00322C55">
              <w:rPr>
                <w:rFonts w:ascii="Calibri" w:eastAsia="Times New Roman" w:hAnsi="Calibri" w:cs="Calibri"/>
                <w:color w:val="000000"/>
                <w:sz w:val="16"/>
                <w:szCs w:val="16"/>
                <w:lang w:eastAsia="cs-CZ"/>
              </w:rPr>
              <w:t>̊</w:t>
            </w:r>
          </w:p>
        </w:tc>
        <w:tc>
          <w:tcPr>
            <w:tcW w:w="6124" w:type="dxa"/>
            <w:tcBorders>
              <w:top w:val="nil"/>
              <w:left w:val="nil"/>
              <w:bottom w:val="single" w:sz="4" w:space="0" w:color="auto"/>
              <w:right w:val="single" w:sz="8" w:space="0" w:color="auto"/>
            </w:tcBorders>
            <w:shd w:val="clear" w:color="auto" w:fill="auto"/>
            <w:vAlign w:val="center"/>
            <w:hideMark/>
          </w:tcPr>
          <w:p w14:paraId="55C16329"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634E1B96"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3AE1DCC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415455628" w:edGrp="everyone" w:colFirst="1" w:colLast="1"/>
            <w:permEnd w:id="141114008"/>
            <w:r w:rsidRPr="00322C55">
              <w:rPr>
                <w:rFonts w:ascii="Calibri" w:eastAsia="Times New Roman" w:hAnsi="Calibri" w:cs="Calibri"/>
                <w:color w:val="000000"/>
                <w:sz w:val="16"/>
                <w:szCs w:val="16"/>
                <w:lang w:eastAsia="cs-CZ"/>
              </w:rPr>
              <w:t>Podpora monitoringu per specifická služba</w:t>
            </w:r>
          </w:p>
        </w:tc>
        <w:tc>
          <w:tcPr>
            <w:tcW w:w="6124" w:type="dxa"/>
            <w:tcBorders>
              <w:top w:val="nil"/>
              <w:left w:val="nil"/>
              <w:bottom w:val="single" w:sz="4" w:space="0" w:color="auto"/>
              <w:right w:val="single" w:sz="8" w:space="0" w:color="auto"/>
            </w:tcBorders>
            <w:shd w:val="clear" w:color="auto" w:fill="auto"/>
            <w:vAlign w:val="center"/>
            <w:hideMark/>
          </w:tcPr>
          <w:p w14:paraId="05DF51B4"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50BE6199"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46854859"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054483279" w:edGrp="everyone" w:colFirst="1" w:colLast="1"/>
            <w:permEnd w:id="415455628"/>
            <w:r w:rsidRPr="00322C55">
              <w:rPr>
                <w:rFonts w:ascii="Calibri" w:eastAsia="Times New Roman" w:hAnsi="Calibri" w:cs="Calibri"/>
                <w:color w:val="000000"/>
                <w:sz w:val="16"/>
                <w:szCs w:val="16"/>
                <w:lang w:eastAsia="cs-CZ"/>
              </w:rPr>
              <w:t xml:space="preserve">Podpora logování per aplikace na </w:t>
            </w:r>
            <w:proofErr w:type="spellStart"/>
            <w:r w:rsidRPr="00322C55">
              <w:rPr>
                <w:rFonts w:ascii="Calibri" w:eastAsia="Times New Roman" w:hAnsi="Calibri" w:cs="Calibri"/>
                <w:color w:val="000000"/>
                <w:sz w:val="16"/>
                <w:szCs w:val="16"/>
                <w:lang w:eastAsia="cs-CZ"/>
              </w:rPr>
              <w:t>syslog</w:t>
            </w:r>
            <w:proofErr w:type="spellEnd"/>
            <w:r w:rsidRPr="00322C55">
              <w:rPr>
                <w:rFonts w:ascii="Calibri" w:eastAsia="Times New Roman" w:hAnsi="Calibri" w:cs="Calibri"/>
                <w:color w:val="000000"/>
                <w:sz w:val="16"/>
                <w:szCs w:val="16"/>
                <w:lang w:eastAsia="cs-CZ"/>
              </w:rPr>
              <w:t xml:space="preserve"> server</w:t>
            </w:r>
          </w:p>
        </w:tc>
        <w:tc>
          <w:tcPr>
            <w:tcW w:w="6124" w:type="dxa"/>
            <w:tcBorders>
              <w:top w:val="nil"/>
              <w:left w:val="nil"/>
              <w:bottom w:val="single" w:sz="4" w:space="0" w:color="auto"/>
              <w:right w:val="single" w:sz="8" w:space="0" w:color="auto"/>
            </w:tcBorders>
            <w:shd w:val="clear" w:color="auto" w:fill="auto"/>
            <w:vAlign w:val="center"/>
            <w:hideMark/>
          </w:tcPr>
          <w:p w14:paraId="023545AB"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permStart w:id="2080073020" w:edGrp="everyone" w:colFirst="1" w:colLast="1"/>
      <w:permEnd w:id="1054483279"/>
      <w:tr w:rsidR="00322C55" w:rsidRPr="00322C55" w14:paraId="3E1DAAC6"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32B3186E" w14:textId="77777777" w:rsidR="00322C55" w:rsidRPr="00322C55" w:rsidRDefault="0078489C" w:rsidP="00322C55">
            <w:pPr>
              <w:spacing w:after="0" w:line="240" w:lineRule="auto"/>
              <w:rPr>
                <w:rFonts w:ascii="Calibri" w:eastAsia="Times New Roman" w:hAnsi="Calibri" w:cs="Calibri"/>
                <w:color w:val="0563C1"/>
                <w:sz w:val="16"/>
                <w:szCs w:val="16"/>
                <w:u w:val="single"/>
                <w:lang w:eastAsia="cs-CZ"/>
              </w:rPr>
            </w:pPr>
            <w:r>
              <w:fldChar w:fldCharType="begin"/>
            </w:r>
            <w:r>
              <w:instrText xml:space="preserve"> HYPERLINK "https://owasp.org/www-project-top-ten/" </w:instrText>
            </w:r>
            <w:r>
              <w:fldChar w:fldCharType="separate"/>
            </w:r>
            <w:r w:rsidR="00322C55" w:rsidRPr="00322C55">
              <w:rPr>
                <w:rFonts w:ascii="Calibri" w:eastAsia="Times New Roman" w:hAnsi="Calibri" w:cs="Calibri"/>
                <w:sz w:val="16"/>
                <w:szCs w:val="16"/>
                <w:lang w:eastAsia="cs-CZ"/>
              </w:rPr>
              <w:t xml:space="preserve">Zajištění ochrany proti TOP 10 zranitelnostem dle metodiky OWASP dle </w:t>
            </w:r>
            <w:r w:rsidR="00322C55" w:rsidRPr="00322C55">
              <w:rPr>
                <w:rFonts w:ascii="Calibri" w:eastAsia="Times New Roman" w:hAnsi="Calibri" w:cs="Calibri"/>
                <w:color w:val="0563C1"/>
                <w:sz w:val="16"/>
                <w:szCs w:val="16"/>
                <w:u w:val="single"/>
                <w:lang w:eastAsia="cs-CZ"/>
              </w:rPr>
              <w:t>https://owasp.org/www-project-top-ten/</w:t>
            </w:r>
            <w:r w:rsidR="00322C55" w:rsidRPr="00322C55">
              <w:rPr>
                <w:rFonts w:ascii="Calibri" w:eastAsia="Times New Roman" w:hAnsi="Calibri" w:cs="Calibri"/>
                <w:color w:val="0563C1"/>
                <w:sz w:val="16"/>
                <w:szCs w:val="16"/>
                <w:u w:val="single"/>
                <w:lang w:eastAsia="cs-CZ"/>
              </w:rPr>
              <w:br/>
            </w:r>
            <w:r w:rsidR="00322C55" w:rsidRPr="00322C55">
              <w:rPr>
                <w:rFonts w:ascii="Calibri" w:eastAsia="Times New Roman" w:hAnsi="Calibri" w:cs="Calibri"/>
                <w:sz w:val="16"/>
                <w:szCs w:val="16"/>
                <w:lang w:eastAsia="cs-CZ"/>
              </w:rPr>
              <w:t>včetně podpory pro AJAX/JSON XML/SOAP</w:t>
            </w:r>
            <w:r>
              <w:rPr>
                <w:rFonts w:ascii="Calibri" w:eastAsia="Times New Roman" w:hAnsi="Calibri" w:cs="Calibri"/>
                <w:sz w:val="16"/>
                <w:szCs w:val="16"/>
                <w:lang w:eastAsia="cs-CZ"/>
              </w:rPr>
              <w:fldChar w:fldCharType="end"/>
            </w:r>
          </w:p>
        </w:tc>
        <w:tc>
          <w:tcPr>
            <w:tcW w:w="6124" w:type="dxa"/>
            <w:tcBorders>
              <w:top w:val="nil"/>
              <w:left w:val="nil"/>
              <w:bottom w:val="single" w:sz="4" w:space="0" w:color="auto"/>
              <w:right w:val="single" w:sz="8" w:space="0" w:color="auto"/>
            </w:tcBorders>
            <w:shd w:val="clear" w:color="auto" w:fill="auto"/>
            <w:vAlign w:val="center"/>
            <w:hideMark/>
          </w:tcPr>
          <w:p w14:paraId="1BBD0962"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27486B4B"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32D5449"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985864378" w:edGrp="everyone" w:colFirst="1" w:colLast="1"/>
            <w:permEnd w:id="2080073020"/>
            <w:r w:rsidRPr="00322C55">
              <w:rPr>
                <w:rFonts w:ascii="Calibri" w:eastAsia="Times New Roman" w:hAnsi="Calibri" w:cs="Calibri"/>
                <w:color w:val="000000"/>
                <w:sz w:val="16"/>
                <w:szCs w:val="16"/>
                <w:lang w:eastAsia="cs-CZ"/>
              </w:rPr>
              <w:t>Negativním i positivní bezpečnostní model (aplikačního firewallu)</w:t>
            </w:r>
          </w:p>
        </w:tc>
        <w:tc>
          <w:tcPr>
            <w:tcW w:w="6124" w:type="dxa"/>
            <w:tcBorders>
              <w:top w:val="nil"/>
              <w:left w:val="nil"/>
              <w:bottom w:val="single" w:sz="4" w:space="0" w:color="auto"/>
              <w:right w:val="single" w:sz="8" w:space="0" w:color="auto"/>
            </w:tcBorders>
            <w:shd w:val="clear" w:color="auto" w:fill="auto"/>
            <w:vAlign w:val="center"/>
            <w:hideMark/>
          </w:tcPr>
          <w:p w14:paraId="4D072CA4"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6697B7C2"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2048DC50"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036780308" w:edGrp="everyone" w:colFirst="1" w:colLast="1"/>
            <w:permEnd w:id="985864378"/>
            <w:r w:rsidRPr="00322C55">
              <w:rPr>
                <w:rFonts w:ascii="Calibri" w:eastAsia="Times New Roman" w:hAnsi="Calibri" w:cs="Calibri"/>
                <w:color w:val="000000"/>
                <w:sz w:val="16"/>
                <w:szCs w:val="16"/>
                <w:lang w:eastAsia="cs-CZ"/>
              </w:rPr>
              <w:t>Integrovaný XML firewall</w:t>
            </w:r>
          </w:p>
        </w:tc>
        <w:tc>
          <w:tcPr>
            <w:tcW w:w="6124" w:type="dxa"/>
            <w:tcBorders>
              <w:top w:val="nil"/>
              <w:left w:val="nil"/>
              <w:bottom w:val="single" w:sz="4" w:space="0" w:color="auto"/>
              <w:right w:val="single" w:sz="8" w:space="0" w:color="auto"/>
            </w:tcBorders>
            <w:shd w:val="clear" w:color="auto" w:fill="auto"/>
            <w:vAlign w:val="center"/>
            <w:hideMark/>
          </w:tcPr>
          <w:p w14:paraId="2638A827"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652A078E"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65717447"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847754246" w:edGrp="everyone" w:colFirst="1" w:colLast="1"/>
            <w:permEnd w:id="1036780308"/>
            <w:r w:rsidRPr="00322C55">
              <w:rPr>
                <w:rFonts w:ascii="Calibri" w:eastAsia="Times New Roman" w:hAnsi="Calibri" w:cs="Calibri"/>
                <w:color w:val="000000"/>
                <w:sz w:val="16"/>
                <w:szCs w:val="16"/>
                <w:lang w:eastAsia="cs-CZ"/>
              </w:rPr>
              <w:t>Logování přístupů k webovým službám</w:t>
            </w:r>
          </w:p>
        </w:tc>
        <w:tc>
          <w:tcPr>
            <w:tcW w:w="6124" w:type="dxa"/>
            <w:tcBorders>
              <w:top w:val="nil"/>
              <w:left w:val="nil"/>
              <w:bottom w:val="single" w:sz="4" w:space="0" w:color="auto"/>
              <w:right w:val="single" w:sz="8" w:space="0" w:color="auto"/>
            </w:tcBorders>
            <w:shd w:val="clear" w:color="auto" w:fill="auto"/>
            <w:vAlign w:val="center"/>
            <w:hideMark/>
          </w:tcPr>
          <w:p w14:paraId="4C86A9B9"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46614DCF"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870BB43"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467311276" w:edGrp="everyone" w:colFirst="1" w:colLast="1"/>
            <w:permEnd w:id="1847754246"/>
            <w:r w:rsidRPr="00322C55">
              <w:rPr>
                <w:rFonts w:ascii="Calibri" w:eastAsia="Times New Roman" w:hAnsi="Calibri" w:cs="Calibri"/>
                <w:color w:val="000000"/>
                <w:sz w:val="16"/>
                <w:szCs w:val="16"/>
                <w:lang w:eastAsia="cs-CZ"/>
              </w:rPr>
              <w:t>Aplikační firewall pro protokol SMTP</w:t>
            </w:r>
          </w:p>
        </w:tc>
        <w:tc>
          <w:tcPr>
            <w:tcW w:w="6124" w:type="dxa"/>
            <w:tcBorders>
              <w:top w:val="nil"/>
              <w:left w:val="nil"/>
              <w:bottom w:val="single" w:sz="4" w:space="0" w:color="auto"/>
              <w:right w:val="single" w:sz="8" w:space="0" w:color="auto"/>
            </w:tcBorders>
            <w:shd w:val="clear" w:color="auto" w:fill="auto"/>
            <w:vAlign w:val="center"/>
            <w:hideMark/>
          </w:tcPr>
          <w:p w14:paraId="37CCC9AA"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1A796165"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DF2C9E1"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85170531" w:edGrp="everyone" w:colFirst="1" w:colLast="1"/>
            <w:permEnd w:id="1467311276"/>
            <w:r w:rsidRPr="00322C55">
              <w:rPr>
                <w:rFonts w:ascii="Calibri" w:eastAsia="Times New Roman" w:hAnsi="Calibri" w:cs="Calibri"/>
                <w:color w:val="000000"/>
                <w:sz w:val="16"/>
                <w:szCs w:val="16"/>
                <w:lang w:eastAsia="cs-CZ"/>
              </w:rPr>
              <w:lastRenderedPageBreak/>
              <w:t>Konfigurace s využitím učícího se módu</w:t>
            </w:r>
          </w:p>
        </w:tc>
        <w:tc>
          <w:tcPr>
            <w:tcW w:w="6124" w:type="dxa"/>
            <w:tcBorders>
              <w:top w:val="nil"/>
              <w:left w:val="nil"/>
              <w:bottom w:val="single" w:sz="4" w:space="0" w:color="auto"/>
              <w:right w:val="single" w:sz="8" w:space="0" w:color="auto"/>
            </w:tcBorders>
            <w:shd w:val="clear" w:color="auto" w:fill="auto"/>
            <w:vAlign w:val="center"/>
            <w:hideMark/>
          </w:tcPr>
          <w:p w14:paraId="063781C0"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5B21E8F2"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3D9A0D79"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479986614" w:edGrp="everyone" w:colFirst="1" w:colLast="1"/>
            <w:permEnd w:id="185170531"/>
            <w:r w:rsidRPr="00322C55">
              <w:rPr>
                <w:rFonts w:ascii="Calibri" w:eastAsia="Times New Roman" w:hAnsi="Calibri" w:cs="Calibri"/>
                <w:color w:val="000000"/>
                <w:sz w:val="16"/>
                <w:szCs w:val="16"/>
                <w:lang w:eastAsia="cs-CZ"/>
              </w:rPr>
              <w:t>Automatické nahrávání a aplikování nových signatur od výrobce</w:t>
            </w:r>
          </w:p>
        </w:tc>
        <w:tc>
          <w:tcPr>
            <w:tcW w:w="6124" w:type="dxa"/>
            <w:tcBorders>
              <w:top w:val="nil"/>
              <w:left w:val="nil"/>
              <w:bottom w:val="single" w:sz="4" w:space="0" w:color="auto"/>
              <w:right w:val="single" w:sz="8" w:space="0" w:color="auto"/>
            </w:tcBorders>
            <w:shd w:val="clear" w:color="auto" w:fill="auto"/>
            <w:vAlign w:val="center"/>
            <w:hideMark/>
          </w:tcPr>
          <w:p w14:paraId="5A03B41F"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7EF16AEC"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3EF26408"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195849949" w:edGrp="everyone" w:colFirst="1" w:colLast="1"/>
            <w:permEnd w:id="479986614"/>
            <w:r w:rsidRPr="00322C55">
              <w:rPr>
                <w:rFonts w:ascii="Calibri" w:eastAsia="Times New Roman" w:hAnsi="Calibri" w:cs="Calibri"/>
                <w:color w:val="000000"/>
                <w:sz w:val="16"/>
                <w:szCs w:val="16"/>
                <w:lang w:eastAsia="cs-CZ"/>
              </w:rPr>
              <w:t>Automatická korelace zranitelností do jednoho incidentu</w:t>
            </w:r>
          </w:p>
        </w:tc>
        <w:tc>
          <w:tcPr>
            <w:tcW w:w="6124" w:type="dxa"/>
            <w:tcBorders>
              <w:top w:val="nil"/>
              <w:left w:val="nil"/>
              <w:bottom w:val="single" w:sz="4" w:space="0" w:color="auto"/>
              <w:right w:val="single" w:sz="8" w:space="0" w:color="auto"/>
            </w:tcBorders>
            <w:shd w:val="clear" w:color="auto" w:fill="auto"/>
            <w:vAlign w:val="center"/>
            <w:hideMark/>
          </w:tcPr>
          <w:p w14:paraId="73F451C2"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2C0B957C"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0E9FCBDC"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284569833" w:edGrp="everyone" w:colFirst="1" w:colLast="1"/>
            <w:permEnd w:id="1195849949"/>
            <w:r w:rsidRPr="00322C55">
              <w:rPr>
                <w:rFonts w:ascii="Calibri" w:eastAsia="Times New Roman" w:hAnsi="Calibri" w:cs="Calibri"/>
                <w:color w:val="000000"/>
                <w:sz w:val="16"/>
                <w:szCs w:val="16"/>
                <w:lang w:eastAsia="cs-CZ"/>
              </w:rPr>
              <w:t>Možnost vynucení vytvoření hierarchie bezpečnostních politik - nadřízené a podřízené politiky.</w:t>
            </w:r>
          </w:p>
        </w:tc>
        <w:tc>
          <w:tcPr>
            <w:tcW w:w="6124" w:type="dxa"/>
            <w:tcBorders>
              <w:top w:val="nil"/>
              <w:left w:val="nil"/>
              <w:bottom w:val="single" w:sz="4" w:space="0" w:color="auto"/>
              <w:right w:val="single" w:sz="8" w:space="0" w:color="auto"/>
            </w:tcBorders>
            <w:shd w:val="clear" w:color="auto" w:fill="auto"/>
            <w:vAlign w:val="center"/>
            <w:hideMark/>
          </w:tcPr>
          <w:p w14:paraId="235C6E98"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308552A3"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53728ED6"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244935967" w:edGrp="everyone" w:colFirst="1" w:colLast="1"/>
            <w:permEnd w:id="284569833"/>
            <w:r w:rsidRPr="00322C55">
              <w:rPr>
                <w:rFonts w:ascii="Calibri" w:eastAsia="Times New Roman" w:hAnsi="Calibri" w:cs="Calibri"/>
                <w:color w:val="000000"/>
                <w:sz w:val="16"/>
                <w:szCs w:val="16"/>
                <w:lang w:eastAsia="cs-CZ"/>
              </w:rPr>
              <w:t xml:space="preserve">Validace aplikačních </w:t>
            </w:r>
            <w:proofErr w:type="spellStart"/>
            <w:r w:rsidRPr="00322C55">
              <w:rPr>
                <w:rFonts w:ascii="Calibri" w:eastAsia="Times New Roman" w:hAnsi="Calibri" w:cs="Calibri"/>
                <w:color w:val="000000"/>
                <w:sz w:val="16"/>
                <w:szCs w:val="16"/>
                <w:lang w:eastAsia="cs-CZ"/>
              </w:rPr>
              <w:t>flow</w:t>
            </w:r>
            <w:proofErr w:type="spellEnd"/>
            <w:r w:rsidRPr="00322C55">
              <w:rPr>
                <w:rFonts w:ascii="Calibri" w:eastAsia="Times New Roman" w:hAnsi="Calibri" w:cs="Calibri"/>
                <w:color w:val="000000"/>
                <w:sz w:val="16"/>
                <w:szCs w:val="16"/>
                <w:lang w:eastAsia="cs-CZ"/>
              </w:rPr>
              <w:t xml:space="preserve"> pro webové aplikace</w:t>
            </w:r>
          </w:p>
        </w:tc>
        <w:tc>
          <w:tcPr>
            <w:tcW w:w="6124" w:type="dxa"/>
            <w:tcBorders>
              <w:top w:val="nil"/>
              <w:left w:val="nil"/>
              <w:bottom w:val="single" w:sz="4" w:space="0" w:color="auto"/>
              <w:right w:val="single" w:sz="8" w:space="0" w:color="auto"/>
            </w:tcBorders>
            <w:shd w:val="clear" w:color="auto" w:fill="auto"/>
            <w:vAlign w:val="center"/>
            <w:hideMark/>
          </w:tcPr>
          <w:p w14:paraId="6CDE8AF2"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280E9F5C"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05C00046"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495743467" w:edGrp="everyone" w:colFirst="1" w:colLast="1"/>
            <w:permEnd w:id="244935967"/>
            <w:r w:rsidRPr="00322C55">
              <w:rPr>
                <w:rFonts w:ascii="Calibri" w:eastAsia="Times New Roman" w:hAnsi="Calibri" w:cs="Calibri"/>
                <w:color w:val="000000"/>
                <w:sz w:val="16"/>
                <w:szCs w:val="16"/>
                <w:lang w:eastAsia="cs-CZ"/>
              </w:rPr>
              <w:t>Validace přihlašovacích parametrů</w:t>
            </w:r>
          </w:p>
        </w:tc>
        <w:tc>
          <w:tcPr>
            <w:tcW w:w="6124" w:type="dxa"/>
            <w:tcBorders>
              <w:top w:val="nil"/>
              <w:left w:val="nil"/>
              <w:bottom w:val="single" w:sz="4" w:space="0" w:color="auto"/>
              <w:right w:val="single" w:sz="8" w:space="0" w:color="auto"/>
            </w:tcBorders>
            <w:shd w:val="clear" w:color="auto" w:fill="auto"/>
            <w:vAlign w:val="center"/>
            <w:hideMark/>
          </w:tcPr>
          <w:p w14:paraId="31D734BA"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08BB7BED"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54045374"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302755451" w:edGrp="everyone" w:colFirst="1" w:colLast="1"/>
            <w:permEnd w:id="1495743467"/>
            <w:r w:rsidRPr="00322C55">
              <w:rPr>
                <w:rFonts w:ascii="Calibri" w:eastAsia="Times New Roman" w:hAnsi="Calibri" w:cs="Calibri"/>
                <w:color w:val="000000"/>
                <w:sz w:val="16"/>
                <w:szCs w:val="16"/>
                <w:lang w:eastAsia="cs-CZ"/>
              </w:rPr>
              <w:t xml:space="preserve">Ochrana přihlašovací stránky proti </w:t>
            </w:r>
            <w:proofErr w:type="spellStart"/>
            <w:r w:rsidRPr="00322C55">
              <w:rPr>
                <w:rFonts w:ascii="Calibri" w:eastAsia="Times New Roman" w:hAnsi="Calibri" w:cs="Calibri"/>
                <w:color w:val="000000"/>
                <w:sz w:val="16"/>
                <w:szCs w:val="16"/>
                <w:lang w:eastAsia="cs-CZ"/>
              </w:rPr>
              <w:t>brutforce</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attack</w:t>
            </w:r>
            <w:proofErr w:type="spellEnd"/>
          </w:p>
        </w:tc>
        <w:tc>
          <w:tcPr>
            <w:tcW w:w="6124" w:type="dxa"/>
            <w:tcBorders>
              <w:top w:val="nil"/>
              <w:left w:val="nil"/>
              <w:bottom w:val="single" w:sz="4" w:space="0" w:color="auto"/>
              <w:right w:val="single" w:sz="8" w:space="0" w:color="auto"/>
            </w:tcBorders>
            <w:shd w:val="clear" w:color="auto" w:fill="auto"/>
            <w:vAlign w:val="center"/>
            <w:hideMark/>
          </w:tcPr>
          <w:p w14:paraId="45026A79"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68CE3B83"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B8DF004"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222910709" w:edGrp="everyone" w:colFirst="1" w:colLast="1"/>
            <w:permEnd w:id="1302755451"/>
            <w:r w:rsidRPr="00322C55">
              <w:rPr>
                <w:rFonts w:ascii="Calibri" w:eastAsia="Times New Roman" w:hAnsi="Calibri" w:cs="Calibri"/>
                <w:color w:val="000000"/>
                <w:sz w:val="16"/>
                <w:szCs w:val="16"/>
                <w:lang w:eastAsia="cs-CZ"/>
              </w:rPr>
              <w:t xml:space="preserve">Ochrana vstupních polí jméno/heslo šifrováním na straně klienta bez nutnosti zásahu do aplikace </w:t>
            </w:r>
          </w:p>
        </w:tc>
        <w:tc>
          <w:tcPr>
            <w:tcW w:w="6124" w:type="dxa"/>
            <w:tcBorders>
              <w:top w:val="nil"/>
              <w:left w:val="nil"/>
              <w:bottom w:val="single" w:sz="4" w:space="0" w:color="auto"/>
              <w:right w:val="single" w:sz="8" w:space="0" w:color="auto"/>
            </w:tcBorders>
            <w:shd w:val="clear" w:color="auto" w:fill="auto"/>
            <w:vAlign w:val="center"/>
            <w:hideMark/>
          </w:tcPr>
          <w:p w14:paraId="2F3D96C8"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424D4D4E"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4ACE0E0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325131155" w:edGrp="everyone" w:colFirst="1" w:colLast="1"/>
            <w:permEnd w:id="1222910709"/>
            <w:r w:rsidRPr="00322C55">
              <w:rPr>
                <w:rFonts w:ascii="Calibri" w:eastAsia="Times New Roman" w:hAnsi="Calibri" w:cs="Calibri"/>
                <w:color w:val="000000"/>
                <w:sz w:val="16"/>
                <w:szCs w:val="16"/>
                <w:lang w:eastAsia="cs-CZ"/>
              </w:rPr>
              <w:t xml:space="preserve">Podpora CAPTCHA </w:t>
            </w:r>
          </w:p>
        </w:tc>
        <w:tc>
          <w:tcPr>
            <w:tcW w:w="6124" w:type="dxa"/>
            <w:tcBorders>
              <w:top w:val="nil"/>
              <w:left w:val="nil"/>
              <w:bottom w:val="single" w:sz="4" w:space="0" w:color="auto"/>
              <w:right w:val="single" w:sz="8" w:space="0" w:color="auto"/>
            </w:tcBorders>
            <w:shd w:val="clear" w:color="auto" w:fill="auto"/>
            <w:vAlign w:val="center"/>
            <w:hideMark/>
          </w:tcPr>
          <w:p w14:paraId="5DFCB234"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70A8E966"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2A9B9010"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398079780" w:edGrp="everyone" w:colFirst="1" w:colLast="1"/>
            <w:permEnd w:id="325131155"/>
            <w:r w:rsidRPr="00322C55">
              <w:rPr>
                <w:rFonts w:ascii="Calibri" w:eastAsia="Times New Roman" w:hAnsi="Calibri" w:cs="Calibri"/>
                <w:color w:val="000000"/>
                <w:sz w:val="16"/>
                <w:szCs w:val="16"/>
                <w:lang w:eastAsia="cs-CZ"/>
              </w:rPr>
              <w:t>Inteligentní detekce aktivity klávesnice a myši (rozlišení člověk/robot)</w:t>
            </w:r>
          </w:p>
        </w:tc>
        <w:tc>
          <w:tcPr>
            <w:tcW w:w="6124" w:type="dxa"/>
            <w:tcBorders>
              <w:top w:val="nil"/>
              <w:left w:val="nil"/>
              <w:bottom w:val="single" w:sz="4" w:space="0" w:color="auto"/>
              <w:right w:val="single" w:sz="8" w:space="0" w:color="auto"/>
            </w:tcBorders>
            <w:shd w:val="clear" w:color="auto" w:fill="auto"/>
            <w:vAlign w:val="center"/>
            <w:hideMark/>
          </w:tcPr>
          <w:p w14:paraId="2CF290C7"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3DF46593"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B0ED65C"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782267497" w:edGrp="everyone" w:colFirst="1" w:colLast="1"/>
            <w:permEnd w:id="398079780"/>
            <w:r w:rsidRPr="00322C55">
              <w:rPr>
                <w:rFonts w:ascii="Calibri" w:eastAsia="Times New Roman" w:hAnsi="Calibri" w:cs="Calibri"/>
                <w:color w:val="000000"/>
                <w:sz w:val="16"/>
                <w:szCs w:val="16"/>
                <w:lang w:eastAsia="cs-CZ"/>
              </w:rPr>
              <w:t xml:space="preserve">Možnost integrace s externími skenery zranitelností webových aplikací pro automatickou tvorbu/úpravu bezpečnostních politik, např. </w:t>
            </w:r>
            <w:proofErr w:type="spellStart"/>
            <w:r w:rsidRPr="00322C55">
              <w:rPr>
                <w:rFonts w:ascii="Calibri" w:eastAsia="Times New Roman" w:hAnsi="Calibri" w:cs="Calibri"/>
                <w:color w:val="000000"/>
                <w:sz w:val="16"/>
                <w:szCs w:val="16"/>
                <w:lang w:eastAsia="cs-CZ"/>
              </w:rPr>
              <w:t>Cenzic</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Hailstorm</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WhiteHat</w:t>
            </w:r>
            <w:proofErr w:type="spellEnd"/>
            <w:r w:rsidRPr="00322C55">
              <w:rPr>
                <w:rFonts w:ascii="Calibri" w:eastAsia="Times New Roman" w:hAnsi="Calibri" w:cs="Calibri"/>
                <w:color w:val="000000"/>
                <w:sz w:val="16"/>
                <w:szCs w:val="16"/>
                <w:lang w:eastAsia="cs-CZ"/>
              </w:rPr>
              <w:t xml:space="preserve"> Sentinel, IBM </w:t>
            </w:r>
            <w:proofErr w:type="spellStart"/>
            <w:r w:rsidRPr="00322C55">
              <w:rPr>
                <w:rFonts w:ascii="Calibri" w:eastAsia="Times New Roman" w:hAnsi="Calibri" w:cs="Calibri"/>
                <w:color w:val="000000"/>
                <w:sz w:val="16"/>
                <w:szCs w:val="16"/>
                <w:lang w:eastAsia="cs-CZ"/>
              </w:rPr>
              <w:t>Rational</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AppScan</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QualysGuard</w:t>
            </w:r>
            <w:proofErr w:type="spellEnd"/>
            <w:r w:rsidRPr="00322C55">
              <w:rPr>
                <w:rFonts w:ascii="Calibri" w:eastAsia="Times New Roman" w:hAnsi="Calibri" w:cs="Calibri"/>
                <w:color w:val="000000"/>
                <w:sz w:val="16"/>
                <w:szCs w:val="16"/>
                <w:lang w:eastAsia="cs-CZ"/>
              </w:rPr>
              <w:t xml:space="preserve"> Web </w:t>
            </w:r>
            <w:proofErr w:type="spellStart"/>
            <w:r w:rsidRPr="00322C55">
              <w:rPr>
                <w:rFonts w:ascii="Calibri" w:eastAsia="Times New Roman" w:hAnsi="Calibri" w:cs="Calibri"/>
                <w:color w:val="000000"/>
                <w:sz w:val="16"/>
                <w:szCs w:val="16"/>
                <w:lang w:eastAsia="cs-CZ"/>
              </w:rPr>
              <w:t>Application</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Scanning</w:t>
            </w:r>
            <w:proofErr w:type="spellEnd"/>
            <w:r w:rsidRPr="00322C55">
              <w:rPr>
                <w:rFonts w:ascii="Calibri" w:eastAsia="Times New Roman" w:hAnsi="Calibri" w:cs="Calibri"/>
                <w:color w:val="000000"/>
                <w:sz w:val="16"/>
                <w:szCs w:val="16"/>
                <w:lang w:eastAsia="cs-CZ"/>
              </w:rPr>
              <w:t>. Nabízené řešení musí podporovat alespoň 1 z uvedených skenerů.</w:t>
            </w:r>
          </w:p>
        </w:tc>
        <w:tc>
          <w:tcPr>
            <w:tcW w:w="6124" w:type="dxa"/>
            <w:tcBorders>
              <w:top w:val="nil"/>
              <w:left w:val="nil"/>
              <w:bottom w:val="single" w:sz="4" w:space="0" w:color="auto"/>
              <w:right w:val="single" w:sz="8" w:space="0" w:color="auto"/>
            </w:tcBorders>
            <w:shd w:val="clear" w:color="auto" w:fill="auto"/>
            <w:vAlign w:val="center"/>
            <w:hideMark/>
          </w:tcPr>
          <w:p w14:paraId="234234E8"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5C95A0F3"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63E98234"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115323204" w:edGrp="everyone" w:colFirst="1" w:colLast="1"/>
            <w:permEnd w:id="782267497"/>
            <w:r w:rsidRPr="00322C55">
              <w:rPr>
                <w:rFonts w:ascii="Calibri" w:eastAsia="Times New Roman" w:hAnsi="Calibri" w:cs="Calibri"/>
                <w:color w:val="000000"/>
                <w:sz w:val="16"/>
                <w:szCs w:val="16"/>
                <w:lang w:eastAsia="cs-CZ"/>
              </w:rPr>
              <w:t xml:space="preserve">Podpora integrace s </w:t>
            </w:r>
            <w:proofErr w:type="spellStart"/>
            <w:r w:rsidRPr="00322C55">
              <w:rPr>
                <w:rFonts w:ascii="Calibri" w:eastAsia="Times New Roman" w:hAnsi="Calibri" w:cs="Calibri"/>
                <w:color w:val="000000"/>
                <w:sz w:val="16"/>
                <w:szCs w:val="16"/>
                <w:lang w:eastAsia="cs-CZ"/>
              </w:rPr>
              <w:t>externímSIEM</w:t>
            </w:r>
            <w:proofErr w:type="spellEnd"/>
            <w:r w:rsidRPr="00322C55">
              <w:rPr>
                <w:rFonts w:ascii="Calibri" w:eastAsia="Times New Roman" w:hAnsi="Calibri" w:cs="Calibri"/>
                <w:color w:val="000000"/>
                <w:sz w:val="16"/>
                <w:szCs w:val="16"/>
                <w:lang w:eastAsia="cs-CZ"/>
              </w:rPr>
              <w:t xml:space="preserve"> </w:t>
            </w:r>
          </w:p>
        </w:tc>
        <w:tc>
          <w:tcPr>
            <w:tcW w:w="6124" w:type="dxa"/>
            <w:tcBorders>
              <w:top w:val="nil"/>
              <w:left w:val="nil"/>
              <w:bottom w:val="single" w:sz="4" w:space="0" w:color="auto"/>
              <w:right w:val="single" w:sz="8" w:space="0" w:color="auto"/>
            </w:tcBorders>
            <w:shd w:val="clear" w:color="auto" w:fill="auto"/>
            <w:vAlign w:val="center"/>
            <w:hideMark/>
          </w:tcPr>
          <w:p w14:paraId="103501E0"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02A5F281"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734C7B6B"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788442264" w:edGrp="everyone" w:colFirst="1" w:colLast="1"/>
            <w:permEnd w:id="1115323204"/>
            <w:r w:rsidRPr="00322C55">
              <w:rPr>
                <w:rFonts w:ascii="Calibri" w:eastAsia="Times New Roman" w:hAnsi="Calibri" w:cs="Calibri"/>
                <w:color w:val="000000"/>
                <w:sz w:val="16"/>
                <w:szCs w:val="16"/>
                <w:lang w:eastAsia="cs-CZ"/>
              </w:rPr>
              <w:t xml:space="preserve">Ochrana proti Session </w:t>
            </w:r>
            <w:proofErr w:type="spellStart"/>
            <w:r w:rsidRPr="00322C55">
              <w:rPr>
                <w:rFonts w:ascii="Calibri" w:eastAsia="Times New Roman" w:hAnsi="Calibri" w:cs="Calibri"/>
                <w:color w:val="000000"/>
                <w:sz w:val="16"/>
                <w:szCs w:val="16"/>
                <w:lang w:eastAsia="cs-CZ"/>
              </w:rPr>
              <w:t>Highjackingu</w:t>
            </w:r>
            <w:proofErr w:type="spellEnd"/>
            <w:r w:rsidRPr="00322C55">
              <w:rPr>
                <w:rFonts w:ascii="Calibri" w:eastAsia="Times New Roman" w:hAnsi="Calibri" w:cs="Calibri"/>
                <w:color w:val="000000"/>
                <w:sz w:val="16"/>
                <w:szCs w:val="16"/>
                <w:lang w:eastAsia="cs-CZ"/>
              </w:rPr>
              <w:t xml:space="preserve"> jednoznačnou identifikace prohlížeče uživatele. V případě vyhodnocení rizika vynucení provedení definované akce dle vlastností prohlížeče (“</w:t>
            </w:r>
            <w:proofErr w:type="spellStart"/>
            <w:r w:rsidRPr="00322C55">
              <w:rPr>
                <w:rFonts w:ascii="Calibri" w:eastAsia="Times New Roman" w:hAnsi="Calibri" w:cs="Calibri"/>
                <w:color w:val="000000"/>
                <w:sz w:val="16"/>
                <w:szCs w:val="16"/>
                <w:lang w:eastAsia="cs-CZ"/>
              </w:rPr>
              <w:t>challenge</w:t>
            </w:r>
            <w:proofErr w:type="spellEnd"/>
            <w:r w:rsidRPr="00322C55">
              <w:rPr>
                <w:rFonts w:ascii="Calibri" w:eastAsia="Times New Roman" w:hAnsi="Calibri" w:cs="Calibri"/>
                <w:color w:val="000000"/>
                <w:sz w:val="16"/>
                <w:szCs w:val="16"/>
                <w:lang w:eastAsia="cs-CZ"/>
              </w:rPr>
              <w:t>”).</w:t>
            </w:r>
          </w:p>
        </w:tc>
        <w:tc>
          <w:tcPr>
            <w:tcW w:w="6124" w:type="dxa"/>
            <w:tcBorders>
              <w:top w:val="nil"/>
              <w:left w:val="nil"/>
              <w:bottom w:val="single" w:sz="4" w:space="0" w:color="auto"/>
              <w:right w:val="single" w:sz="8" w:space="0" w:color="auto"/>
            </w:tcBorders>
            <w:shd w:val="clear" w:color="auto" w:fill="auto"/>
            <w:vAlign w:val="center"/>
            <w:hideMark/>
          </w:tcPr>
          <w:p w14:paraId="58279C59"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56865BE3"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3354EF1E"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491471489" w:edGrp="everyone" w:colFirst="1" w:colLast="1"/>
            <w:permEnd w:id="1788442264"/>
            <w:r w:rsidRPr="00322C55">
              <w:rPr>
                <w:rFonts w:ascii="Calibri" w:eastAsia="Times New Roman" w:hAnsi="Calibri" w:cs="Calibri"/>
                <w:color w:val="000000"/>
                <w:sz w:val="16"/>
                <w:szCs w:val="16"/>
                <w:lang w:eastAsia="cs-CZ"/>
              </w:rPr>
              <w:t xml:space="preserve">Podpora standardu PCI DSS 3.2 a možnost vytváření PCI reportů </w:t>
            </w:r>
          </w:p>
        </w:tc>
        <w:tc>
          <w:tcPr>
            <w:tcW w:w="6124" w:type="dxa"/>
            <w:tcBorders>
              <w:top w:val="nil"/>
              <w:left w:val="nil"/>
              <w:bottom w:val="single" w:sz="4" w:space="0" w:color="auto"/>
              <w:right w:val="single" w:sz="8" w:space="0" w:color="auto"/>
            </w:tcBorders>
            <w:shd w:val="clear" w:color="auto" w:fill="auto"/>
            <w:vAlign w:val="center"/>
            <w:hideMark/>
          </w:tcPr>
          <w:p w14:paraId="5C662AD7"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5E7124E5"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7B7FEEE0"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281440323" w:edGrp="everyone" w:colFirst="1" w:colLast="1"/>
            <w:permEnd w:id="491471489"/>
            <w:r w:rsidRPr="00322C55">
              <w:rPr>
                <w:rFonts w:ascii="Calibri" w:eastAsia="Times New Roman" w:hAnsi="Calibri" w:cs="Calibri"/>
                <w:color w:val="000000"/>
                <w:sz w:val="16"/>
                <w:szCs w:val="16"/>
                <w:lang w:eastAsia="cs-CZ"/>
              </w:rPr>
              <w:t>Podpora maskování/odstranění citlivých informací jako např. čísla kreditních karet apod., včetně možnosti použití vlastních regulárních výrazů/filtrů.</w:t>
            </w:r>
          </w:p>
        </w:tc>
        <w:tc>
          <w:tcPr>
            <w:tcW w:w="6124" w:type="dxa"/>
            <w:tcBorders>
              <w:top w:val="nil"/>
              <w:left w:val="nil"/>
              <w:bottom w:val="single" w:sz="4" w:space="0" w:color="auto"/>
              <w:right w:val="single" w:sz="8" w:space="0" w:color="auto"/>
            </w:tcBorders>
            <w:shd w:val="clear" w:color="auto" w:fill="auto"/>
            <w:vAlign w:val="center"/>
            <w:hideMark/>
          </w:tcPr>
          <w:p w14:paraId="75FBF84A"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200A2559"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35A14254"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935877745" w:edGrp="everyone" w:colFirst="1" w:colLast="1"/>
            <w:permEnd w:id="281440323"/>
            <w:r w:rsidRPr="00322C55">
              <w:rPr>
                <w:rFonts w:ascii="Calibri" w:eastAsia="Times New Roman" w:hAnsi="Calibri" w:cs="Calibri"/>
                <w:color w:val="000000"/>
                <w:sz w:val="16"/>
                <w:szCs w:val="16"/>
                <w:lang w:eastAsia="cs-CZ"/>
              </w:rPr>
              <w:t xml:space="preserve">Filtrování </w:t>
            </w:r>
            <w:proofErr w:type="spellStart"/>
            <w:r w:rsidRPr="00322C55">
              <w:rPr>
                <w:rFonts w:ascii="Calibri" w:eastAsia="Times New Roman" w:hAnsi="Calibri" w:cs="Calibri"/>
                <w:color w:val="000000"/>
                <w:sz w:val="16"/>
                <w:szCs w:val="16"/>
                <w:lang w:eastAsia="cs-CZ"/>
              </w:rPr>
              <w:t>WebSocket</w:t>
            </w:r>
            <w:proofErr w:type="spellEnd"/>
            <w:r w:rsidRPr="00322C55">
              <w:rPr>
                <w:rFonts w:ascii="Calibri" w:eastAsia="Times New Roman" w:hAnsi="Calibri" w:cs="Calibri"/>
                <w:color w:val="000000"/>
                <w:sz w:val="16"/>
                <w:szCs w:val="16"/>
                <w:lang w:eastAsia="cs-CZ"/>
              </w:rPr>
              <w:t xml:space="preserve"> provozu</w:t>
            </w:r>
          </w:p>
        </w:tc>
        <w:tc>
          <w:tcPr>
            <w:tcW w:w="6124" w:type="dxa"/>
            <w:tcBorders>
              <w:top w:val="nil"/>
              <w:left w:val="nil"/>
              <w:bottom w:val="single" w:sz="4" w:space="0" w:color="auto"/>
              <w:right w:val="single" w:sz="8" w:space="0" w:color="auto"/>
            </w:tcBorders>
            <w:shd w:val="clear" w:color="auto" w:fill="auto"/>
            <w:vAlign w:val="center"/>
            <w:hideMark/>
          </w:tcPr>
          <w:p w14:paraId="067A61E4"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3EF0AF4B"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40477FAE"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88829325" w:edGrp="everyone" w:colFirst="1" w:colLast="1"/>
            <w:permEnd w:id="1935877745"/>
            <w:r w:rsidRPr="00322C55">
              <w:rPr>
                <w:rFonts w:ascii="Calibri" w:eastAsia="Times New Roman" w:hAnsi="Calibri" w:cs="Calibri"/>
                <w:color w:val="000000"/>
                <w:sz w:val="16"/>
                <w:szCs w:val="16"/>
                <w:lang w:eastAsia="cs-CZ"/>
              </w:rPr>
              <w:t>Podpora externí antivirové kontroly pomocí ICAP</w:t>
            </w:r>
          </w:p>
        </w:tc>
        <w:tc>
          <w:tcPr>
            <w:tcW w:w="6124" w:type="dxa"/>
            <w:tcBorders>
              <w:top w:val="nil"/>
              <w:left w:val="nil"/>
              <w:bottom w:val="single" w:sz="4" w:space="0" w:color="auto"/>
              <w:right w:val="single" w:sz="8" w:space="0" w:color="auto"/>
            </w:tcBorders>
            <w:shd w:val="clear" w:color="auto" w:fill="auto"/>
            <w:vAlign w:val="center"/>
            <w:hideMark/>
          </w:tcPr>
          <w:p w14:paraId="11FA0078"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4761A78F"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3281B6D3"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354700603" w:edGrp="everyone" w:colFirst="1" w:colLast="1"/>
            <w:permEnd w:id="88829325"/>
            <w:proofErr w:type="spellStart"/>
            <w:r w:rsidRPr="00322C55">
              <w:rPr>
                <w:rFonts w:ascii="Calibri" w:eastAsia="Times New Roman" w:hAnsi="Calibri" w:cs="Calibri"/>
                <w:color w:val="000000"/>
                <w:sz w:val="16"/>
                <w:szCs w:val="16"/>
                <w:lang w:eastAsia="cs-CZ"/>
              </w:rPr>
              <w:t>DoS</w:t>
            </w:r>
            <w:proofErr w:type="spellEnd"/>
            <w:r w:rsidRPr="00322C55">
              <w:rPr>
                <w:rFonts w:ascii="Calibri" w:eastAsia="Times New Roman" w:hAnsi="Calibri" w:cs="Calibri"/>
                <w:color w:val="000000"/>
                <w:sz w:val="16"/>
                <w:szCs w:val="16"/>
                <w:lang w:eastAsia="cs-CZ"/>
              </w:rPr>
              <w:t xml:space="preserve"> a </w:t>
            </w:r>
            <w:proofErr w:type="spellStart"/>
            <w:r w:rsidRPr="00322C55">
              <w:rPr>
                <w:rFonts w:ascii="Calibri" w:eastAsia="Times New Roman" w:hAnsi="Calibri" w:cs="Calibri"/>
                <w:color w:val="000000"/>
                <w:sz w:val="16"/>
                <w:szCs w:val="16"/>
                <w:lang w:eastAsia="cs-CZ"/>
              </w:rPr>
              <w:t>DDoS</w:t>
            </w:r>
            <w:proofErr w:type="spellEnd"/>
            <w:r w:rsidRPr="00322C55">
              <w:rPr>
                <w:rFonts w:ascii="Calibri" w:eastAsia="Times New Roman" w:hAnsi="Calibri" w:cs="Calibri"/>
                <w:color w:val="000000"/>
                <w:sz w:val="16"/>
                <w:szCs w:val="16"/>
                <w:lang w:eastAsia="cs-CZ"/>
              </w:rPr>
              <w:t xml:space="preserve"> detekce a ochrana na L7</w:t>
            </w:r>
          </w:p>
        </w:tc>
        <w:tc>
          <w:tcPr>
            <w:tcW w:w="6124" w:type="dxa"/>
            <w:tcBorders>
              <w:top w:val="nil"/>
              <w:left w:val="nil"/>
              <w:bottom w:val="single" w:sz="4" w:space="0" w:color="auto"/>
              <w:right w:val="single" w:sz="8" w:space="0" w:color="auto"/>
            </w:tcBorders>
            <w:shd w:val="clear" w:color="auto" w:fill="auto"/>
            <w:vAlign w:val="center"/>
            <w:hideMark/>
          </w:tcPr>
          <w:p w14:paraId="354F89AE"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1D2B0178"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08660081"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633040006" w:edGrp="everyone" w:colFirst="1" w:colLast="1"/>
            <w:permEnd w:id="354700603"/>
            <w:r w:rsidRPr="00322C55">
              <w:rPr>
                <w:rFonts w:ascii="Calibri" w:eastAsia="Times New Roman" w:hAnsi="Calibri" w:cs="Calibri"/>
                <w:color w:val="000000"/>
                <w:sz w:val="16"/>
                <w:szCs w:val="16"/>
                <w:lang w:eastAsia="cs-CZ"/>
              </w:rPr>
              <w:t xml:space="preserve">Ochrana proti </w:t>
            </w:r>
            <w:proofErr w:type="spellStart"/>
            <w:r w:rsidRPr="00322C55">
              <w:rPr>
                <w:rFonts w:ascii="Calibri" w:eastAsia="Times New Roman" w:hAnsi="Calibri" w:cs="Calibri"/>
                <w:color w:val="000000"/>
                <w:sz w:val="16"/>
                <w:szCs w:val="16"/>
                <w:lang w:eastAsia="cs-CZ"/>
              </w:rPr>
              <w:t>DDoS</w:t>
            </w:r>
            <w:proofErr w:type="spellEnd"/>
            <w:r w:rsidRPr="00322C55">
              <w:rPr>
                <w:rFonts w:ascii="Calibri" w:eastAsia="Times New Roman" w:hAnsi="Calibri" w:cs="Calibri"/>
                <w:color w:val="000000"/>
                <w:sz w:val="16"/>
                <w:szCs w:val="16"/>
                <w:lang w:eastAsia="cs-CZ"/>
              </w:rPr>
              <w:t xml:space="preserve"> detekcí stresu chráněné aplikace – zpoždění odpovědi a následné omezení počtu požadavků, </w:t>
            </w:r>
            <w:proofErr w:type="spellStart"/>
            <w:r w:rsidRPr="00322C55">
              <w:rPr>
                <w:rFonts w:ascii="Calibri" w:eastAsia="Times New Roman" w:hAnsi="Calibri" w:cs="Calibri"/>
                <w:color w:val="000000"/>
                <w:sz w:val="16"/>
                <w:szCs w:val="16"/>
                <w:lang w:eastAsia="cs-CZ"/>
              </w:rPr>
              <w:t>Captcha</w:t>
            </w:r>
            <w:proofErr w:type="spellEnd"/>
            <w:r w:rsidRPr="00322C55">
              <w:rPr>
                <w:rFonts w:ascii="Calibri" w:eastAsia="Times New Roman" w:hAnsi="Calibri" w:cs="Calibri"/>
                <w:color w:val="000000"/>
                <w:sz w:val="16"/>
                <w:szCs w:val="16"/>
                <w:lang w:eastAsia="cs-CZ"/>
              </w:rPr>
              <w:t>, TCP reset a podobně</w:t>
            </w:r>
          </w:p>
        </w:tc>
        <w:tc>
          <w:tcPr>
            <w:tcW w:w="6124" w:type="dxa"/>
            <w:tcBorders>
              <w:top w:val="nil"/>
              <w:left w:val="nil"/>
              <w:bottom w:val="single" w:sz="4" w:space="0" w:color="auto"/>
              <w:right w:val="single" w:sz="8" w:space="0" w:color="auto"/>
            </w:tcBorders>
            <w:shd w:val="clear" w:color="auto" w:fill="auto"/>
            <w:vAlign w:val="center"/>
            <w:hideMark/>
          </w:tcPr>
          <w:p w14:paraId="4C2E0963"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126FE5E5"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5E41EA8"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01413652" w:edGrp="everyone" w:colFirst="1" w:colLast="1"/>
            <w:permEnd w:id="1633040006"/>
            <w:r w:rsidRPr="00322C55">
              <w:rPr>
                <w:rFonts w:ascii="Calibri" w:eastAsia="Times New Roman" w:hAnsi="Calibri" w:cs="Calibri"/>
                <w:color w:val="000000"/>
                <w:sz w:val="16"/>
                <w:szCs w:val="16"/>
                <w:lang w:eastAsia="cs-CZ"/>
              </w:rPr>
              <w:t xml:space="preserve">Detekce legitimního provozu na silně vytížených URL, odlišení od </w:t>
            </w:r>
            <w:proofErr w:type="spellStart"/>
            <w:r w:rsidRPr="00322C55">
              <w:rPr>
                <w:rFonts w:ascii="Calibri" w:eastAsia="Times New Roman" w:hAnsi="Calibri" w:cs="Calibri"/>
                <w:color w:val="000000"/>
                <w:sz w:val="16"/>
                <w:szCs w:val="16"/>
                <w:lang w:eastAsia="cs-CZ"/>
              </w:rPr>
              <w:t>DoS</w:t>
            </w:r>
            <w:proofErr w:type="spellEnd"/>
            <w:r w:rsidRPr="00322C55">
              <w:rPr>
                <w:rFonts w:ascii="Calibri" w:eastAsia="Times New Roman" w:hAnsi="Calibri" w:cs="Calibri"/>
                <w:color w:val="000000"/>
                <w:sz w:val="16"/>
                <w:szCs w:val="16"/>
                <w:lang w:eastAsia="cs-CZ"/>
              </w:rPr>
              <w:t xml:space="preserve"> nebo </w:t>
            </w:r>
            <w:proofErr w:type="spellStart"/>
            <w:r w:rsidRPr="00322C55">
              <w:rPr>
                <w:rFonts w:ascii="Calibri" w:eastAsia="Times New Roman" w:hAnsi="Calibri" w:cs="Calibri"/>
                <w:color w:val="000000"/>
                <w:sz w:val="16"/>
                <w:szCs w:val="16"/>
                <w:lang w:eastAsia="cs-CZ"/>
              </w:rPr>
              <w:t>DDoS</w:t>
            </w:r>
            <w:proofErr w:type="spellEnd"/>
            <w:r w:rsidRPr="00322C55">
              <w:rPr>
                <w:rFonts w:ascii="Calibri" w:eastAsia="Times New Roman" w:hAnsi="Calibri" w:cs="Calibri"/>
                <w:color w:val="000000"/>
                <w:sz w:val="16"/>
                <w:szCs w:val="16"/>
                <w:lang w:eastAsia="cs-CZ"/>
              </w:rPr>
              <w:t xml:space="preserve"> útoku a tím zamezení blokování legitimních uživatelů. </w:t>
            </w:r>
          </w:p>
        </w:tc>
        <w:tc>
          <w:tcPr>
            <w:tcW w:w="6124" w:type="dxa"/>
            <w:tcBorders>
              <w:top w:val="nil"/>
              <w:left w:val="nil"/>
              <w:bottom w:val="single" w:sz="4" w:space="0" w:color="auto"/>
              <w:right w:val="single" w:sz="8" w:space="0" w:color="auto"/>
            </w:tcBorders>
            <w:shd w:val="clear" w:color="auto" w:fill="auto"/>
            <w:vAlign w:val="center"/>
            <w:hideMark/>
          </w:tcPr>
          <w:p w14:paraId="6B78C023"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71EB945B"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69D33A4F"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584729250" w:edGrp="everyone" w:colFirst="1" w:colLast="1"/>
            <w:permEnd w:id="101413652"/>
            <w:r w:rsidRPr="00322C55">
              <w:rPr>
                <w:rFonts w:ascii="Calibri" w:eastAsia="Times New Roman" w:hAnsi="Calibri" w:cs="Calibri"/>
                <w:color w:val="000000"/>
                <w:sz w:val="16"/>
                <w:szCs w:val="16"/>
                <w:lang w:eastAsia="cs-CZ"/>
              </w:rPr>
              <w:t>Automatické nebo ruční „</w:t>
            </w:r>
            <w:proofErr w:type="spellStart"/>
            <w:r w:rsidRPr="00322C55">
              <w:rPr>
                <w:rFonts w:ascii="Calibri" w:eastAsia="Times New Roman" w:hAnsi="Calibri" w:cs="Calibri"/>
                <w:color w:val="000000"/>
                <w:sz w:val="16"/>
                <w:szCs w:val="16"/>
                <w:lang w:eastAsia="cs-CZ"/>
              </w:rPr>
              <w:t>blacklistování</w:t>
            </w:r>
            <w:proofErr w:type="spellEnd"/>
            <w:r w:rsidRPr="00322C55">
              <w:rPr>
                <w:rFonts w:ascii="Calibri" w:eastAsia="Times New Roman" w:hAnsi="Calibri" w:cs="Calibri"/>
                <w:color w:val="000000"/>
                <w:sz w:val="16"/>
                <w:szCs w:val="16"/>
                <w:lang w:eastAsia="cs-CZ"/>
              </w:rPr>
              <w:t>“ IP adres, které se opakovaně snaží překonat zabezpečení ochranu a/nebo mají vysokou mírou nežádoucího provozu</w:t>
            </w:r>
          </w:p>
        </w:tc>
        <w:tc>
          <w:tcPr>
            <w:tcW w:w="6124" w:type="dxa"/>
            <w:tcBorders>
              <w:top w:val="nil"/>
              <w:left w:val="nil"/>
              <w:bottom w:val="single" w:sz="4" w:space="0" w:color="auto"/>
              <w:right w:val="single" w:sz="8" w:space="0" w:color="auto"/>
            </w:tcBorders>
            <w:shd w:val="clear" w:color="auto" w:fill="auto"/>
            <w:vAlign w:val="center"/>
            <w:hideMark/>
          </w:tcPr>
          <w:p w14:paraId="6770EAC6"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5F522C54"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75A74C82"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423849564" w:edGrp="everyone" w:colFirst="1" w:colLast="1"/>
            <w:permEnd w:id="1584729250"/>
            <w:r w:rsidRPr="00322C55">
              <w:rPr>
                <w:rFonts w:ascii="Calibri" w:eastAsia="Times New Roman" w:hAnsi="Calibri" w:cs="Calibri"/>
                <w:color w:val="000000"/>
                <w:sz w:val="16"/>
                <w:szCs w:val="16"/>
                <w:lang w:eastAsia="cs-CZ"/>
              </w:rPr>
              <w:t>Podpora nastavení specifických bezpečnostních politik podle IP adresy, doménového jména a URI</w:t>
            </w:r>
          </w:p>
        </w:tc>
        <w:tc>
          <w:tcPr>
            <w:tcW w:w="6124" w:type="dxa"/>
            <w:tcBorders>
              <w:top w:val="nil"/>
              <w:left w:val="nil"/>
              <w:bottom w:val="single" w:sz="4" w:space="0" w:color="auto"/>
              <w:right w:val="single" w:sz="8" w:space="0" w:color="auto"/>
            </w:tcBorders>
            <w:shd w:val="clear" w:color="auto" w:fill="auto"/>
            <w:vAlign w:val="center"/>
            <w:hideMark/>
          </w:tcPr>
          <w:p w14:paraId="2E2F155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05A87374"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6E7B732C"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230184351" w:edGrp="everyone" w:colFirst="1" w:colLast="1"/>
            <w:permEnd w:id="423849564"/>
            <w:r w:rsidRPr="00322C55">
              <w:rPr>
                <w:rFonts w:ascii="Calibri" w:eastAsia="Times New Roman" w:hAnsi="Calibri" w:cs="Calibri"/>
                <w:color w:val="000000"/>
                <w:sz w:val="16"/>
                <w:szCs w:val="16"/>
                <w:lang w:eastAsia="cs-CZ"/>
              </w:rPr>
              <w:t xml:space="preserve">Podpora viditelnosti a reportingu pro jednotlivé http </w:t>
            </w:r>
            <w:proofErr w:type="spellStart"/>
            <w:r w:rsidRPr="00322C55">
              <w:rPr>
                <w:rFonts w:ascii="Calibri" w:eastAsia="Times New Roman" w:hAnsi="Calibri" w:cs="Calibri"/>
                <w:color w:val="000000"/>
                <w:sz w:val="16"/>
                <w:szCs w:val="16"/>
                <w:lang w:eastAsia="cs-CZ"/>
              </w:rPr>
              <w:t>request</w:t>
            </w:r>
            <w:proofErr w:type="spellEnd"/>
            <w:r w:rsidRPr="00322C55">
              <w:rPr>
                <w:rFonts w:ascii="Calibri" w:eastAsia="Times New Roman" w:hAnsi="Calibri" w:cs="Calibri"/>
                <w:color w:val="000000"/>
                <w:sz w:val="16"/>
                <w:szCs w:val="16"/>
                <w:lang w:eastAsia="cs-CZ"/>
              </w:rPr>
              <w:t>/response</w:t>
            </w:r>
          </w:p>
        </w:tc>
        <w:tc>
          <w:tcPr>
            <w:tcW w:w="6124" w:type="dxa"/>
            <w:tcBorders>
              <w:top w:val="nil"/>
              <w:left w:val="nil"/>
              <w:bottom w:val="single" w:sz="4" w:space="0" w:color="auto"/>
              <w:right w:val="single" w:sz="8" w:space="0" w:color="auto"/>
            </w:tcBorders>
            <w:shd w:val="clear" w:color="auto" w:fill="auto"/>
            <w:vAlign w:val="center"/>
            <w:hideMark/>
          </w:tcPr>
          <w:p w14:paraId="10FE44F7"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49B231F0"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2A61D3B4"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729497591" w:edGrp="everyone" w:colFirst="1" w:colLast="1"/>
            <w:permEnd w:id="230184351"/>
            <w:r w:rsidRPr="00322C55">
              <w:rPr>
                <w:rFonts w:ascii="Calibri" w:eastAsia="Times New Roman" w:hAnsi="Calibri" w:cs="Calibri"/>
                <w:color w:val="000000"/>
                <w:sz w:val="16"/>
                <w:szCs w:val="16"/>
                <w:lang w:eastAsia="cs-CZ"/>
              </w:rPr>
              <w:t xml:space="preserve">Podpora </w:t>
            </w:r>
            <w:proofErr w:type="spellStart"/>
            <w:r w:rsidRPr="00322C55">
              <w:rPr>
                <w:rFonts w:ascii="Calibri" w:eastAsia="Times New Roman" w:hAnsi="Calibri" w:cs="Calibri"/>
                <w:color w:val="000000"/>
                <w:sz w:val="16"/>
                <w:szCs w:val="16"/>
                <w:lang w:eastAsia="cs-CZ"/>
              </w:rPr>
              <w:t>geolokace</w:t>
            </w:r>
            <w:proofErr w:type="spellEnd"/>
            <w:r w:rsidRPr="00322C55">
              <w:rPr>
                <w:rFonts w:ascii="Calibri" w:eastAsia="Times New Roman" w:hAnsi="Calibri" w:cs="Calibri"/>
                <w:color w:val="000000"/>
                <w:sz w:val="16"/>
                <w:szCs w:val="16"/>
                <w:lang w:eastAsia="cs-CZ"/>
              </w:rPr>
              <w:t xml:space="preserve"> včetně </w:t>
            </w:r>
            <w:proofErr w:type="spellStart"/>
            <w:r w:rsidRPr="00322C55">
              <w:rPr>
                <w:rFonts w:ascii="Calibri" w:eastAsia="Times New Roman" w:hAnsi="Calibri" w:cs="Calibri"/>
                <w:color w:val="000000"/>
                <w:sz w:val="16"/>
                <w:szCs w:val="16"/>
                <w:lang w:eastAsia="cs-CZ"/>
              </w:rPr>
              <w:t>monosti</w:t>
            </w:r>
            <w:proofErr w:type="spellEnd"/>
            <w:r w:rsidRPr="00322C55">
              <w:rPr>
                <w:rFonts w:ascii="Calibri" w:eastAsia="Times New Roman" w:hAnsi="Calibri" w:cs="Calibri"/>
                <w:color w:val="000000"/>
                <w:sz w:val="16"/>
                <w:szCs w:val="16"/>
                <w:lang w:eastAsia="cs-CZ"/>
              </w:rPr>
              <w:t xml:space="preserve"> blokování útočníků podle </w:t>
            </w:r>
            <w:proofErr w:type="spellStart"/>
            <w:r w:rsidRPr="00322C55">
              <w:rPr>
                <w:rFonts w:ascii="Calibri" w:eastAsia="Times New Roman" w:hAnsi="Calibri" w:cs="Calibri"/>
                <w:color w:val="000000"/>
                <w:sz w:val="16"/>
                <w:szCs w:val="16"/>
                <w:lang w:eastAsia="cs-CZ"/>
              </w:rPr>
              <w:t>geolokace</w:t>
            </w:r>
            <w:proofErr w:type="spellEnd"/>
          </w:p>
        </w:tc>
        <w:tc>
          <w:tcPr>
            <w:tcW w:w="6124" w:type="dxa"/>
            <w:tcBorders>
              <w:top w:val="nil"/>
              <w:left w:val="nil"/>
              <w:bottom w:val="single" w:sz="4" w:space="0" w:color="auto"/>
              <w:right w:val="single" w:sz="8" w:space="0" w:color="auto"/>
            </w:tcBorders>
            <w:shd w:val="clear" w:color="auto" w:fill="auto"/>
            <w:vAlign w:val="center"/>
            <w:hideMark/>
          </w:tcPr>
          <w:p w14:paraId="06035A77"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61D42169"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5432B28E"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781006631" w:edGrp="everyone" w:colFirst="1" w:colLast="1"/>
            <w:permEnd w:id="1729497591"/>
            <w:r w:rsidRPr="00322C55">
              <w:rPr>
                <w:rFonts w:ascii="Calibri" w:eastAsia="Times New Roman" w:hAnsi="Calibri" w:cs="Calibri"/>
                <w:color w:val="000000"/>
                <w:sz w:val="16"/>
                <w:szCs w:val="16"/>
                <w:lang w:eastAsia="cs-CZ"/>
              </w:rPr>
              <w:t xml:space="preserve">Automatické odlišení platných uživatelů od </w:t>
            </w:r>
            <w:proofErr w:type="spellStart"/>
            <w:r w:rsidRPr="00322C55">
              <w:rPr>
                <w:rFonts w:ascii="Calibri" w:eastAsia="Times New Roman" w:hAnsi="Calibri" w:cs="Calibri"/>
                <w:color w:val="000000"/>
                <w:sz w:val="16"/>
                <w:szCs w:val="16"/>
                <w:lang w:eastAsia="cs-CZ"/>
              </w:rPr>
              <w:t>botnetů</w:t>
            </w:r>
            <w:proofErr w:type="spellEnd"/>
            <w:r w:rsidRPr="00322C55">
              <w:rPr>
                <w:rFonts w:ascii="Calibri" w:eastAsia="Times New Roman" w:hAnsi="Calibri" w:cs="Calibri"/>
                <w:color w:val="000000"/>
                <w:sz w:val="16"/>
                <w:szCs w:val="16"/>
                <w:lang w:eastAsia="cs-CZ"/>
              </w:rPr>
              <w:t xml:space="preserve"> </w:t>
            </w:r>
          </w:p>
        </w:tc>
        <w:tc>
          <w:tcPr>
            <w:tcW w:w="6124" w:type="dxa"/>
            <w:tcBorders>
              <w:top w:val="nil"/>
              <w:left w:val="nil"/>
              <w:bottom w:val="single" w:sz="4" w:space="0" w:color="auto"/>
              <w:right w:val="single" w:sz="8" w:space="0" w:color="auto"/>
            </w:tcBorders>
            <w:shd w:val="clear" w:color="auto" w:fill="auto"/>
            <w:vAlign w:val="center"/>
            <w:hideMark/>
          </w:tcPr>
          <w:p w14:paraId="37F8E0C8"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297B01DA"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2212A14C"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105220327" w:edGrp="everyone" w:colFirst="1" w:colLast="1"/>
            <w:permEnd w:id="1781006631"/>
            <w:r w:rsidRPr="00322C55">
              <w:rPr>
                <w:rFonts w:ascii="Calibri" w:eastAsia="Times New Roman" w:hAnsi="Calibri" w:cs="Calibri"/>
                <w:color w:val="000000"/>
                <w:sz w:val="16"/>
                <w:szCs w:val="16"/>
                <w:lang w:eastAsia="cs-CZ"/>
              </w:rPr>
              <w:t>Možnost definovat bezpečnostní politiku na základě kategorie Botu</w:t>
            </w:r>
          </w:p>
        </w:tc>
        <w:tc>
          <w:tcPr>
            <w:tcW w:w="6124" w:type="dxa"/>
            <w:tcBorders>
              <w:top w:val="nil"/>
              <w:left w:val="nil"/>
              <w:bottom w:val="single" w:sz="4" w:space="0" w:color="auto"/>
              <w:right w:val="single" w:sz="8" w:space="0" w:color="auto"/>
            </w:tcBorders>
            <w:shd w:val="clear" w:color="auto" w:fill="auto"/>
            <w:vAlign w:val="center"/>
            <w:hideMark/>
          </w:tcPr>
          <w:p w14:paraId="3FC2A68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74130394"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6F02D13F"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55991762" w:edGrp="everyone" w:colFirst="1" w:colLast="1"/>
            <w:permEnd w:id="1105220327"/>
            <w:r w:rsidRPr="00322C55">
              <w:rPr>
                <w:rFonts w:ascii="Calibri" w:eastAsia="Times New Roman" w:hAnsi="Calibri" w:cs="Calibri"/>
                <w:color w:val="000000"/>
                <w:sz w:val="16"/>
                <w:szCs w:val="16"/>
                <w:lang w:eastAsia="cs-CZ"/>
              </w:rPr>
              <w:t>Ochrana proti automatizovanému provozu/útokům (</w:t>
            </w:r>
            <w:proofErr w:type="spellStart"/>
            <w:r w:rsidRPr="00322C55">
              <w:rPr>
                <w:rFonts w:ascii="Calibri" w:eastAsia="Times New Roman" w:hAnsi="Calibri" w:cs="Calibri"/>
                <w:color w:val="000000"/>
                <w:sz w:val="16"/>
                <w:szCs w:val="16"/>
                <w:lang w:eastAsia="cs-CZ"/>
              </w:rPr>
              <w:t>botnetům</w:t>
            </w:r>
            <w:proofErr w:type="spellEnd"/>
            <w:r w:rsidRPr="00322C55">
              <w:rPr>
                <w:rFonts w:ascii="Calibri" w:eastAsia="Times New Roman" w:hAnsi="Calibri" w:cs="Calibri"/>
                <w:color w:val="000000"/>
                <w:sz w:val="16"/>
                <w:szCs w:val="16"/>
                <w:lang w:eastAsia="cs-CZ"/>
              </w:rPr>
              <w:t xml:space="preserve">) pomocí </w:t>
            </w:r>
            <w:proofErr w:type="gramStart"/>
            <w:r w:rsidRPr="00322C55">
              <w:rPr>
                <w:rFonts w:ascii="Calibri" w:eastAsia="Times New Roman" w:hAnsi="Calibri" w:cs="Calibri"/>
                <w:color w:val="000000"/>
                <w:sz w:val="16"/>
                <w:szCs w:val="16"/>
                <w:lang w:eastAsia="cs-CZ"/>
              </w:rPr>
              <w:t>signatur  i aktivním</w:t>
            </w:r>
            <w:proofErr w:type="gramEnd"/>
            <w:r w:rsidRPr="00322C55">
              <w:rPr>
                <w:rFonts w:ascii="Calibri" w:eastAsia="Times New Roman" w:hAnsi="Calibri" w:cs="Calibri"/>
                <w:color w:val="000000"/>
                <w:sz w:val="16"/>
                <w:szCs w:val="16"/>
                <w:lang w:eastAsia="cs-CZ"/>
              </w:rPr>
              <w:t xml:space="preserve"> odlišením prohlížeče od botu (např. pomocí tzv. „</w:t>
            </w:r>
            <w:proofErr w:type="spellStart"/>
            <w:r w:rsidRPr="00322C55">
              <w:rPr>
                <w:rFonts w:ascii="Calibri" w:eastAsia="Times New Roman" w:hAnsi="Calibri" w:cs="Calibri"/>
                <w:color w:val="000000"/>
                <w:sz w:val="16"/>
                <w:szCs w:val="16"/>
                <w:lang w:eastAsia="cs-CZ"/>
              </w:rPr>
              <w:t>challenge</w:t>
            </w:r>
            <w:proofErr w:type="spellEnd"/>
            <w:r w:rsidRPr="00322C55">
              <w:rPr>
                <w:rFonts w:ascii="Calibri" w:eastAsia="Times New Roman" w:hAnsi="Calibri" w:cs="Calibri"/>
                <w:color w:val="000000"/>
                <w:sz w:val="16"/>
                <w:szCs w:val="16"/>
                <w:lang w:eastAsia="cs-CZ"/>
              </w:rPr>
              <w:t>“ - akcí pro identifikaci uživatel x bot), pokud umí bot simulovat chování skutečného prohlížeče. Zablokování komunikace bota na aplikační server.</w:t>
            </w:r>
          </w:p>
        </w:tc>
        <w:tc>
          <w:tcPr>
            <w:tcW w:w="6124" w:type="dxa"/>
            <w:tcBorders>
              <w:top w:val="nil"/>
              <w:left w:val="nil"/>
              <w:bottom w:val="single" w:sz="4" w:space="0" w:color="auto"/>
              <w:right w:val="single" w:sz="8" w:space="0" w:color="auto"/>
            </w:tcBorders>
            <w:shd w:val="clear" w:color="auto" w:fill="auto"/>
            <w:vAlign w:val="center"/>
            <w:hideMark/>
          </w:tcPr>
          <w:p w14:paraId="5A2261E9"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5947A871"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87D401A"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624637038" w:edGrp="everyone" w:colFirst="1" w:colLast="1"/>
            <w:permEnd w:id="55991762"/>
            <w:r w:rsidRPr="00322C55">
              <w:rPr>
                <w:rFonts w:ascii="Calibri" w:eastAsia="Times New Roman" w:hAnsi="Calibri" w:cs="Calibri"/>
                <w:color w:val="000000"/>
                <w:sz w:val="16"/>
                <w:szCs w:val="16"/>
                <w:lang w:eastAsia="cs-CZ"/>
              </w:rPr>
              <w:t xml:space="preserve">Průběžná analýza stresu aplikace, analýza nestandardního chování tzv. behaviorální analýzy a vylaďování ochrany aplikace za pomocí uplatňování dynamických signatur. WAF mapuje a zaznamenává standardní chování uživatelů </w:t>
            </w:r>
            <w:proofErr w:type="spellStart"/>
            <w:r w:rsidRPr="00322C55">
              <w:rPr>
                <w:rFonts w:ascii="Calibri" w:eastAsia="Times New Roman" w:hAnsi="Calibri" w:cs="Calibri"/>
                <w:color w:val="000000"/>
                <w:sz w:val="16"/>
                <w:szCs w:val="16"/>
                <w:lang w:eastAsia="cs-CZ"/>
              </w:rPr>
              <w:t>vrámci</w:t>
            </w:r>
            <w:proofErr w:type="spellEnd"/>
            <w:r w:rsidRPr="00322C55">
              <w:rPr>
                <w:rFonts w:ascii="Calibri" w:eastAsia="Times New Roman" w:hAnsi="Calibri" w:cs="Calibri"/>
                <w:color w:val="000000"/>
                <w:sz w:val="16"/>
                <w:szCs w:val="16"/>
                <w:lang w:eastAsia="cs-CZ"/>
              </w:rPr>
              <w:t xml:space="preserve"> aplikace. V případě zjištění odchylky se dynamicky vygeneruje signatura </w:t>
            </w:r>
            <w:r w:rsidRPr="00322C55">
              <w:rPr>
                <w:rFonts w:ascii="Calibri" w:eastAsia="Times New Roman" w:hAnsi="Calibri" w:cs="Calibri"/>
                <w:color w:val="000000"/>
                <w:sz w:val="16"/>
                <w:szCs w:val="16"/>
                <w:lang w:eastAsia="cs-CZ"/>
              </w:rPr>
              <w:lastRenderedPageBreak/>
              <w:t>založená na těchto odchylkách, která jednoznačně identifikuje zdroje škodlivého provozu, který může být zablokován nebo zpomalen.</w:t>
            </w:r>
          </w:p>
        </w:tc>
        <w:tc>
          <w:tcPr>
            <w:tcW w:w="6124" w:type="dxa"/>
            <w:tcBorders>
              <w:top w:val="nil"/>
              <w:left w:val="nil"/>
              <w:bottom w:val="single" w:sz="4" w:space="0" w:color="auto"/>
              <w:right w:val="single" w:sz="8" w:space="0" w:color="auto"/>
            </w:tcBorders>
            <w:shd w:val="clear" w:color="auto" w:fill="auto"/>
            <w:vAlign w:val="center"/>
            <w:hideMark/>
          </w:tcPr>
          <w:p w14:paraId="1810D853"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lastRenderedPageBreak/>
              <w:t> </w:t>
            </w:r>
          </w:p>
        </w:tc>
      </w:tr>
      <w:tr w:rsidR="00322C55" w:rsidRPr="00322C55" w14:paraId="0BD5A06C"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2D15CB0C"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281492773" w:edGrp="everyone" w:colFirst="1" w:colLast="1"/>
            <w:permEnd w:id="624637038"/>
            <w:r w:rsidRPr="00322C55">
              <w:rPr>
                <w:rFonts w:ascii="Calibri" w:eastAsia="Times New Roman" w:hAnsi="Calibri" w:cs="Calibri"/>
                <w:color w:val="000000"/>
                <w:sz w:val="16"/>
                <w:szCs w:val="16"/>
                <w:lang w:eastAsia="cs-CZ"/>
              </w:rPr>
              <w:t xml:space="preserve">Ochrana proti </w:t>
            </w:r>
            <w:proofErr w:type="spellStart"/>
            <w:r w:rsidRPr="00322C55">
              <w:rPr>
                <w:rFonts w:ascii="Calibri" w:eastAsia="Times New Roman" w:hAnsi="Calibri" w:cs="Calibri"/>
                <w:color w:val="000000"/>
                <w:sz w:val="16"/>
                <w:szCs w:val="16"/>
                <w:lang w:eastAsia="cs-CZ"/>
              </w:rPr>
              <w:t>Credential</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Stuffingu</w:t>
            </w:r>
            <w:proofErr w:type="spellEnd"/>
            <w:r w:rsidRPr="00322C55">
              <w:rPr>
                <w:rFonts w:ascii="Calibri" w:eastAsia="Times New Roman" w:hAnsi="Calibri" w:cs="Calibri"/>
                <w:color w:val="000000"/>
                <w:sz w:val="16"/>
                <w:szCs w:val="16"/>
                <w:lang w:eastAsia="cs-CZ"/>
              </w:rPr>
              <w:t xml:space="preserve"> - rozšíření ochrany proti </w:t>
            </w:r>
            <w:proofErr w:type="spellStart"/>
            <w:r w:rsidRPr="00322C55">
              <w:rPr>
                <w:rFonts w:ascii="Calibri" w:eastAsia="Times New Roman" w:hAnsi="Calibri" w:cs="Calibri"/>
                <w:color w:val="000000"/>
                <w:sz w:val="16"/>
                <w:szCs w:val="16"/>
                <w:lang w:eastAsia="cs-CZ"/>
              </w:rPr>
              <w:t>bruteforce</w:t>
            </w:r>
            <w:proofErr w:type="spellEnd"/>
            <w:r w:rsidRPr="00322C55">
              <w:rPr>
                <w:rFonts w:ascii="Calibri" w:eastAsia="Times New Roman" w:hAnsi="Calibri" w:cs="Calibri"/>
                <w:color w:val="000000"/>
                <w:sz w:val="16"/>
                <w:szCs w:val="16"/>
                <w:lang w:eastAsia="cs-CZ"/>
              </w:rPr>
              <w:t xml:space="preserve"> útokům - rozpoznání, že zadávaná uživatelská jména a hesla jsou součástí známých databází kompromitovaných identit. Zablokování detekovaných požadavků nebo notifikace administrátora. Databáze porovnávaných identit musí být uložena v hashované podobě.  </w:t>
            </w:r>
          </w:p>
        </w:tc>
        <w:tc>
          <w:tcPr>
            <w:tcW w:w="6124" w:type="dxa"/>
            <w:tcBorders>
              <w:top w:val="nil"/>
              <w:left w:val="nil"/>
              <w:bottom w:val="single" w:sz="4" w:space="0" w:color="auto"/>
              <w:right w:val="single" w:sz="8" w:space="0" w:color="auto"/>
            </w:tcBorders>
            <w:shd w:val="clear" w:color="auto" w:fill="auto"/>
            <w:vAlign w:val="center"/>
            <w:hideMark/>
          </w:tcPr>
          <w:p w14:paraId="381B5697"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6FC56561"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D78003D"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734279226" w:edGrp="everyone" w:colFirst="1" w:colLast="1"/>
            <w:permEnd w:id="1281492773"/>
            <w:r w:rsidRPr="00322C55">
              <w:rPr>
                <w:rFonts w:ascii="Calibri" w:eastAsia="Times New Roman" w:hAnsi="Calibri" w:cs="Calibri"/>
                <w:color w:val="000000"/>
                <w:sz w:val="16"/>
                <w:szCs w:val="16"/>
                <w:lang w:eastAsia="cs-CZ"/>
              </w:rPr>
              <w:t xml:space="preserve">Ochrana proti útoku typu Session </w:t>
            </w:r>
            <w:proofErr w:type="spellStart"/>
            <w:r w:rsidRPr="00322C55">
              <w:rPr>
                <w:rFonts w:ascii="Calibri" w:eastAsia="Times New Roman" w:hAnsi="Calibri" w:cs="Calibri"/>
                <w:color w:val="000000"/>
                <w:sz w:val="16"/>
                <w:szCs w:val="16"/>
                <w:lang w:eastAsia="cs-CZ"/>
              </w:rPr>
              <w:t>Highjacking</w:t>
            </w:r>
            <w:proofErr w:type="spellEnd"/>
            <w:r w:rsidRPr="00322C55">
              <w:rPr>
                <w:rFonts w:ascii="Calibri" w:eastAsia="Times New Roman" w:hAnsi="Calibri" w:cs="Calibri"/>
                <w:color w:val="000000"/>
                <w:sz w:val="16"/>
                <w:szCs w:val="16"/>
                <w:lang w:eastAsia="cs-CZ"/>
              </w:rPr>
              <w:t xml:space="preserve"> jednoznačnou identifikací prohlížeče uživatele (</w:t>
            </w:r>
            <w:proofErr w:type="spellStart"/>
            <w:r w:rsidRPr="00322C55">
              <w:rPr>
                <w:rFonts w:ascii="Calibri" w:eastAsia="Times New Roman" w:hAnsi="Calibri" w:cs="Calibri"/>
                <w:color w:val="000000"/>
                <w:sz w:val="16"/>
                <w:szCs w:val="16"/>
                <w:lang w:eastAsia="cs-CZ"/>
              </w:rPr>
              <w:t>tzv</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fingerprintu</w:t>
            </w:r>
            <w:proofErr w:type="spellEnd"/>
            <w:r w:rsidRPr="00322C55">
              <w:rPr>
                <w:rFonts w:ascii="Calibri" w:eastAsia="Times New Roman" w:hAnsi="Calibri" w:cs="Calibri"/>
                <w:color w:val="000000"/>
                <w:sz w:val="16"/>
                <w:szCs w:val="16"/>
                <w:lang w:eastAsia="cs-CZ"/>
              </w:rPr>
              <w:t>“ webového prohlížeče).</w:t>
            </w:r>
          </w:p>
        </w:tc>
        <w:tc>
          <w:tcPr>
            <w:tcW w:w="6124" w:type="dxa"/>
            <w:tcBorders>
              <w:top w:val="nil"/>
              <w:left w:val="nil"/>
              <w:bottom w:val="single" w:sz="4" w:space="0" w:color="auto"/>
              <w:right w:val="single" w:sz="8" w:space="0" w:color="auto"/>
            </w:tcBorders>
            <w:shd w:val="clear" w:color="auto" w:fill="auto"/>
            <w:vAlign w:val="center"/>
            <w:hideMark/>
          </w:tcPr>
          <w:p w14:paraId="1FADF60F"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7FFC5F74"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02CF2278"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072391646" w:edGrp="everyone" w:colFirst="1" w:colLast="1"/>
            <w:permEnd w:id="1734279226"/>
            <w:r w:rsidRPr="00322C55">
              <w:rPr>
                <w:rFonts w:ascii="Calibri" w:eastAsia="Times New Roman" w:hAnsi="Calibri" w:cs="Calibri"/>
                <w:color w:val="000000"/>
                <w:sz w:val="16"/>
                <w:szCs w:val="16"/>
                <w:lang w:eastAsia="cs-CZ"/>
              </w:rPr>
              <w:t xml:space="preserve">Ochrana dat a přihlašovacích údajů proti </w:t>
            </w:r>
            <w:proofErr w:type="spellStart"/>
            <w:r w:rsidRPr="00322C55">
              <w:rPr>
                <w:rFonts w:ascii="Calibri" w:eastAsia="Times New Roman" w:hAnsi="Calibri" w:cs="Calibri"/>
                <w:color w:val="000000"/>
                <w:sz w:val="16"/>
                <w:szCs w:val="16"/>
                <w:lang w:eastAsia="cs-CZ"/>
              </w:rPr>
              <w:t>malware</w:t>
            </w:r>
            <w:proofErr w:type="spellEnd"/>
            <w:r w:rsidRPr="00322C55">
              <w:rPr>
                <w:rFonts w:ascii="Calibri" w:eastAsia="Times New Roman" w:hAnsi="Calibri" w:cs="Calibri"/>
                <w:color w:val="000000"/>
                <w:sz w:val="16"/>
                <w:szCs w:val="16"/>
                <w:lang w:eastAsia="cs-CZ"/>
              </w:rPr>
              <w:t xml:space="preserve"> během zadávání do citlivých polí formuláře na webové aplikaci šifrováním dat na aplikační vrstvě na straně klienta s následnou </w:t>
            </w:r>
            <w:proofErr w:type="spellStart"/>
            <w:r w:rsidRPr="00322C55">
              <w:rPr>
                <w:rFonts w:ascii="Calibri" w:eastAsia="Times New Roman" w:hAnsi="Calibri" w:cs="Calibri"/>
                <w:color w:val="000000"/>
                <w:sz w:val="16"/>
                <w:szCs w:val="16"/>
                <w:lang w:eastAsia="cs-CZ"/>
              </w:rPr>
              <w:t>dekrypcí</w:t>
            </w:r>
            <w:proofErr w:type="spellEnd"/>
            <w:r w:rsidRPr="00322C55">
              <w:rPr>
                <w:rFonts w:ascii="Calibri" w:eastAsia="Times New Roman" w:hAnsi="Calibri" w:cs="Calibri"/>
                <w:color w:val="000000"/>
                <w:sz w:val="16"/>
                <w:szCs w:val="16"/>
                <w:lang w:eastAsia="cs-CZ"/>
              </w:rPr>
              <w:t xml:space="preserve"> výhradně aplikačním firewallem</w:t>
            </w:r>
          </w:p>
        </w:tc>
        <w:tc>
          <w:tcPr>
            <w:tcW w:w="6124" w:type="dxa"/>
            <w:tcBorders>
              <w:top w:val="nil"/>
              <w:left w:val="nil"/>
              <w:bottom w:val="single" w:sz="4" w:space="0" w:color="auto"/>
              <w:right w:val="single" w:sz="8" w:space="0" w:color="auto"/>
            </w:tcBorders>
            <w:shd w:val="clear" w:color="auto" w:fill="auto"/>
            <w:vAlign w:val="center"/>
            <w:hideMark/>
          </w:tcPr>
          <w:p w14:paraId="5F69FC2E"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552C3D5C"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0FE6E7D2"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698392607" w:edGrp="everyone" w:colFirst="1" w:colLast="1"/>
            <w:permEnd w:id="1072391646"/>
            <w:r w:rsidRPr="00322C55">
              <w:rPr>
                <w:rFonts w:ascii="Calibri" w:eastAsia="Times New Roman" w:hAnsi="Calibri" w:cs="Calibri"/>
                <w:color w:val="000000"/>
                <w:sz w:val="16"/>
                <w:szCs w:val="16"/>
                <w:lang w:eastAsia="cs-CZ"/>
              </w:rPr>
              <w:t xml:space="preserve">Podpora využití CI/CD </w:t>
            </w:r>
            <w:proofErr w:type="spellStart"/>
            <w:r w:rsidRPr="00322C55">
              <w:rPr>
                <w:rFonts w:ascii="Calibri" w:eastAsia="Times New Roman" w:hAnsi="Calibri" w:cs="Calibri"/>
                <w:color w:val="000000"/>
                <w:sz w:val="16"/>
                <w:szCs w:val="16"/>
                <w:lang w:eastAsia="cs-CZ"/>
              </w:rPr>
              <w:t>pipeline</w:t>
            </w:r>
            <w:proofErr w:type="spellEnd"/>
            <w:r w:rsidRPr="00322C55">
              <w:rPr>
                <w:rFonts w:ascii="Calibri" w:eastAsia="Times New Roman" w:hAnsi="Calibri" w:cs="Calibri"/>
                <w:color w:val="000000"/>
                <w:sz w:val="16"/>
                <w:szCs w:val="16"/>
                <w:lang w:eastAsia="cs-CZ"/>
              </w:rPr>
              <w:t xml:space="preserve"> pro nasazování </w:t>
            </w:r>
            <w:proofErr w:type="spellStart"/>
            <w:r w:rsidRPr="00322C55">
              <w:rPr>
                <w:rFonts w:ascii="Calibri" w:eastAsia="Times New Roman" w:hAnsi="Calibri" w:cs="Calibri"/>
                <w:color w:val="000000"/>
                <w:sz w:val="16"/>
                <w:szCs w:val="16"/>
                <w:lang w:eastAsia="cs-CZ"/>
              </w:rPr>
              <w:t>security</w:t>
            </w:r>
            <w:proofErr w:type="spellEnd"/>
            <w:r w:rsidRPr="00322C55">
              <w:rPr>
                <w:rFonts w:ascii="Calibri" w:eastAsia="Times New Roman" w:hAnsi="Calibri" w:cs="Calibri"/>
                <w:color w:val="000000"/>
                <w:sz w:val="16"/>
                <w:szCs w:val="16"/>
                <w:lang w:eastAsia="cs-CZ"/>
              </w:rPr>
              <w:t xml:space="preserve"> politik na webových aplikacích </w:t>
            </w:r>
          </w:p>
        </w:tc>
        <w:tc>
          <w:tcPr>
            <w:tcW w:w="6124" w:type="dxa"/>
            <w:tcBorders>
              <w:top w:val="nil"/>
              <w:left w:val="nil"/>
              <w:bottom w:val="single" w:sz="4" w:space="0" w:color="auto"/>
              <w:right w:val="single" w:sz="8" w:space="0" w:color="auto"/>
            </w:tcBorders>
            <w:shd w:val="clear" w:color="auto" w:fill="auto"/>
            <w:vAlign w:val="center"/>
            <w:hideMark/>
          </w:tcPr>
          <w:p w14:paraId="28580E60" w14:textId="77777777" w:rsidR="00322C55" w:rsidRPr="00322C55" w:rsidRDefault="00322C55" w:rsidP="00322C55">
            <w:pPr>
              <w:spacing w:after="0" w:line="240" w:lineRule="auto"/>
              <w:rPr>
                <w:rFonts w:ascii="Calibri" w:eastAsia="Times New Roman" w:hAnsi="Calibri" w:cs="Calibri"/>
                <w:b/>
                <w:bCs/>
                <w:color w:val="000000"/>
                <w:sz w:val="16"/>
                <w:szCs w:val="16"/>
                <w:lang w:eastAsia="cs-CZ"/>
              </w:rPr>
            </w:pPr>
            <w:r w:rsidRPr="00322C55">
              <w:rPr>
                <w:rFonts w:ascii="Calibri" w:eastAsia="Times New Roman" w:hAnsi="Calibri" w:cs="Calibri"/>
                <w:b/>
                <w:bCs/>
                <w:color w:val="000000"/>
                <w:sz w:val="16"/>
                <w:szCs w:val="16"/>
                <w:lang w:eastAsia="cs-CZ"/>
              </w:rPr>
              <w:t> </w:t>
            </w:r>
          </w:p>
        </w:tc>
      </w:tr>
      <w:tr w:rsidR="00322C55" w:rsidRPr="00322C55" w14:paraId="35898763"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D3ACD03"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031366437" w:edGrp="everyone" w:colFirst="1" w:colLast="1"/>
            <w:permEnd w:id="1698392607"/>
            <w:r w:rsidRPr="00322C55">
              <w:rPr>
                <w:rFonts w:ascii="Calibri" w:eastAsia="Times New Roman" w:hAnsi="Calibri" w:cs="Calibri"/>
                <w:color w:val="000000"/>
                <w:sz w:val="16"/>
                <w:szCs w:val="16"/>
                <w:lang w:eastAsia="cs-CZ"/>
              </w:rPr>
              <w:t xml:space="preserve">Podpora importu souboru </w:t>
            </w:r>
            <w:proofErr w:type="spellStart"/>
            <w:r w:rsidRPr="00322C55">
              <w:rPr>
                <w:rFonts w:ascii="Calibri" w:eastAsia="Times New Roman" w:hAnsi="Calibri" w:cs="Calibri"/>
                <w:color w:val="000000"/>
                <w:sz w:val="16"/>
                <w:szCs w:val="16"/>
                <w:lang w:eastAsia="cs-CZ"/>
              </w:rPr>
              <w:t>Swagger</w:t>
            </w:r>
            <w:proofErr w:type="spellEnd"/>
            <w:r w:rsidRPr="00322C55">
              <w:rPr>
                <w:rFonts w:ascii="Calibri" w:eastAsia="Times New Roman" w:hAnsi="Calibri" w:cs="Calibri"/>
                <w:color w:val="000000"/>
                <w:sz w:val="16"/>
                <w:szCs w:val="16"/>
                <w:lang w:eastAsia="cs-CZ"/>
              </w:rPr>
              <w:t xml:space="preserve"> pro definici </w:t>
            </w:r>
            <w:proofErr w:type="spellStart"/>
            <w:r w:rsidRPr="00322C55">
              <w:rPr>
                <w:rFonts w:ascii="Calibri" w:eastAsia="Times New Roman" w:hAnsi="Calibri" w:cs="Calibri"/>
                <w:color w:val="000000"/>
                <w:sz w:val="16"/>
                <w:szCs w:val="16"/>
                <w:lang w:eastAsia="cs-CZ"/>
              </w:rPr>
              <w:t>security</w:t>
            </w:r>
            <w:proofErr w:type="spellEnd"/>
            <w:r w:rsidRPr="00322C55">
              <w:rPr>
                <w:rFonts w:ascii="Calibri" w:eastAsia="Times New Roman" w:hAnsi="Calibri" w:cs="Calibri"/>
                <w:color w:val="000000"/>
                <w:sz w:val="16"/>
                <w:szCs w:val="16"/>
                <w:lang w:eastAsia="cs-CZ"/>
              </w:rPr>
              <w:t xml:space="preserve"> politiky pro ochranu API </w:t>
            </w:r>
          </w:p>
        </w:tc>
        <w:tc>
          <w:tcPr>
            <w:tcW w:w="6124" w:type="dxa"/>
            <w:tcBorders>
              <w:top w:val="nil"/>
              <w:left w:val="nil"/>
              <w:bottom w:val="single" w:sz="4" w:space="0" w:color="auto"/>
              <w:right w:val="single" w:sz="8" w:space="0" w:color="auto"/>
            </w:tcBorders>
            <w:shd w:val="clear" w:color="auto" w:fill="auto"/>
            <w:vAlign w:val="center"/>
            <w:hideMark/>
          </w:tcPr>
          <w:p w14:paraId="73D7B6B7" w14:textId="77777777" w:rsidR="00322C55" w:rsidRPr="00322C55" w:rsidRDefault="00322C55" w:rsidP="00322C55">
            <w:pPr>
              <w:spacing w:after="0" w:line="240" w:lineRule="auto"/>
              <w:rPr>
                <w:rFonts w:ascii="Calibri" w:eastAsia="Times New Roman" w:hAnsi="Calibri" w:cs="Calibri"/>
                <w:b/>
                <w:bCs/>
                <w:color w:val="000000"/>
                <w:sz w:val="16"/>
                <w:szCs w:val="16"/>
                <w:lang w:eastAsia="cs-CZ"/>
              </w:rPr>
            </w:pPr>
            <w:r w:rsidRPr="00322C55">
              <w:rPr>
                <w:rFonts w:ascii="Calibri" w:eastAsia="Times New Roman" w:hAnsi="Calibri" w:cs="Calibri"/>
                <w:b/>
                <w:bCs/>
                <w:color w:val="000000"/>
                <w:sz w:val="16"/>
                <w:szCs w:val="16"/>
                <w:lang w:eastAsia="cs-CZ"/>
              </w:rPr>
              <w:t> </w:t>
            </w:r>
          </w:p>
        </w:tc>
      </w:tr>
      <w:tr w:rsidR="00322C55" w:rsidRPr="00322C55" w14:paraId="359B4A23"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781BB302"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706392289" w:edGrp="everyone" w:colFirst="1" w:colLast="1"/>
            <w:permEnd w:id="1031366437"/>
            <w:r w:rsidRPr="00322C55">
              <w:rPr>
                <w:rFonts w:ascii="Calibri" w:eastAsia="Times New Roman" w:hAnsi="Calibri" w:cs="Calibri"/>
                <w:color w:val="000000"/>
                <w:sz w:val="16"/>
                <w:szCs w:val="16"/>
                <w:lang w:eastAsia="cs-CZ"/>
              </w:rPr>
              <w:t xml:space="preserve">Podpora importu souborů </w:t>
            </w:r>
            <w:proofErr w:type="spellStart"/>
            <w:r w:rsidRPr="00322C55">
              <w:rPr>
                <w:rFonts w:ascii="Calibri" w:eastAsia="Times New Roman" w:hAnsi="Calibri" w:cs="Calibri"/>
                <w:color w:val="000000"/>
                <w:sz w:val="16"/>
                <w:szCs w:val="16"/>
                <w:lang w:eastAsia="cs-CZ"/>
              </w:rPr>
              <w:t>OpenAPI</w:t>
            </w:r>
            <w:proofErr w:type="spellEnd"/>
            <w:r w:rsidRPr="00322C55">
              <w:rPr>
                <w:rFonts w:ascii="Calibri" w:eastAsia="Times New Roman" w:hAnsi="Calibri" w:cs="Calibri"/>
                <w:color w:val="000000"/>
                <w:sz w:val="16"/>
                <w:szCs w:val="16"/>
                <w:lang w:eastAsia="cs-CZ"/>
              </w:rPr>
              <w:t xml:space="preserve"> 3.0 za účelem vytvoření komplexní politiky</w:t>
            </w:r>
          </w:p>
        </w:tc>
        <w:tc>
          <w:tcPr>
            <w:tcW w:w="6124" w:type="dxa"/>
            <w:tcBorders>
              <w:top w:val="nil"/>
              <w:left w:val="nil"/>
              <w:bottom w:val="single" w:sz="4" w:space="0" w:color="auto"/>
              <w:right w:val="single" w:sz="8" w:space="0" w:color="auto"/>
            </w:tcBorders>
            <w:shd w:val="clear" w:color="auto" w:fill="auto"/>
            <w:vAlign w:val="center"/>
            <w:hideMark/>
          </w:tcPr>
          <w:p w14:paraId="59AF4FF5" w14:textId="77777777" w:rsidR="00322C55" w:rsidRPr="00322C55" w:rsidRDefault="00322C55" w:rsidP="00322C55">
            <w:pPr>
              <w:spacing w:after="0" w:line="240" w:lineRule="auto"/>
              <w:rPr>
                <w:rFonts w:ascii="Calibri" w:eastAsia="Times New Roman" w:hAnsi="Calibri" w:cs="Calibri"/>
                <w:b/>
                <w:bCs/>
                <w:color w:val="000000"/>
                <w:sz w:val="16"/>
                <w:szCs w:val="16"/>
                <w:lang w:eastAsia="cs-CZ"/>
              </w:rPr>
            </w:pPr>
            <w:r w:rsidRPr="00322C55">
              <w:rPr>
                <w:rFonts w:ascii="Calibri" w:eastAsia="Times New Roman" w:hAnsi="Calibri" w:cs="Calibri"/>
                <w:b/>
                <w:bCs/>
                <w:color w:val="000000"/>
                <w:sz w:val="16"/>
                <w:szCs w:val="16"/>
                <w:lang w:eastAsia="cs-CZ"/>
              </w:rPr>
              <w:t> </w:t>
            </w:r>
          </w:p>
        </w:tc>
      </w:tr>
      <w:tr w:rsidR="00322C55" w:rsidRPr="00322C55" w14:paraId="4F489FDA"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2177FC48"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702764184" w:edGrp="everyone" w:colFirst="1" w:colLast="1"/>
            <w:permEnd w:id="1706392289"/>
            <w:r w:rsidRPr="00322C55">
              <w:rPr>
                <w:rFonts w:ascii="Calibri" w:eastAsia="Times New Roman" w:hAnsi="Calibri" w:cs="Calibri"/>
                <w:color w:val="000000"/>
                <w:sz w:val="16"/>
                <w:szCs w:val="16"/>
                <w:lang w:eastAsia="cs-CZ"/>
              </w:rPr>
              <w:t xml:space="preserve">Podpora </w:t>
            </w:r>
            <w:proofErr w:type="spellStart"/>
            <w:r w:rsidRPr="00322C55">
              <w:rPr>
                <w:rFonts w:ascii="Calibri" w:eastAsia="Times New Roman" w:hAnsi="Calibri" w:cs="Calibri"/>
                <w:color w:val="000000"/>
                <w:sz w:val="16"/>
                <w:szCs w:val="16"/>
                <w:lang w:eastAsia="cs-CZ"/>
              </w:rPr>
              <w:t>mikroslužeb</w:t>
            </w:r>
            <w:proofErr w:type="spellEnd"/>
            <w:r w:rsidRPr="00322C55">
              <w:rPr>
                <w:rFonts w:ascii="Calibri" w:eastAsia="Times New Roman" w:hAnsi="Calibri" w:cs="Calibri"/>
                <w:color w:val="000000"/>
                <w:sz w:val="16"/>
                <w:szCs w:val="16"/>
                <w:lang w:eastAsia="cs-CZ"/>
              </w:rPr>
              <w:t xml:space="preserve"> v politikách</w:t>
            </w:r>
          </w:p>
        </w:tc>
        <w:tc>
          <w:tcPr>
            <w:tcW w:w="6124" w:type="dxa"/>
            <w:tcBorders>
              <w:top w:val="nil"/>
              <w:left w:val="nil"/>
              <w:bottom w:val="single" w:sz="4" w:space="0" w:color="auto"/>
              <w:right w:val="single" w:sz="8" w:space="0" w:color="auto"/>
            </w:tcBorders>
            <w:shd w:val="clear" w:color="auto" w:fill="auto"/>
            <w:vAlign w:val="center"/>
            <w:hideMark/>
          </w:tcPr>
          <w:p w14:paraId="13160849" w14:textId="77777777" w:rsidR="00322C55" w:rsidRPr="00322C55" w:rsidRDefault="00322C55" w:rsidP="00322C55">
            <w:pPr>
              <w:spacing w:after="0" w:line="240" w:lineRule="auto"/>
              <w:rPr>
                <w:rFonts w:ascii="Calibri" w:eastAsia="Times New Roman" w:hAnsi="Calibri" w:cs="Calibri"/>
                <w:b/>
                <w:bCs/>
                <w:color w:val="000000"/>
                <w:sz w:val="16"/>
                <w:szCs w:val="16"/>
                <w:lang w:eastAsia="cs-CZ"/>
              </w:rPr>
            </w:pPr>
            <w:r w:rsidRPr="00322C55">
              <w:rPr>
                <w:rFonts w:ascii="Calibri" w:eastAsia="Times New Roman" w:hAnsi="Calibri" w:cs="Calibri"/>
                <w:b/>
                <w:bCs/>
                <w:color w:val="000000"/>
                <w:sz w:val="16"/>
                <w:szCs w:val="16"/>
                <w:lang w:eastAsia="cs-CZ"/>
              </w:rPr>
              <w:t> </w:t>
            </w:r>
          </w:p>
        </w:tc>
      </w:tr>
      <w:tr w:rsidR="00322C55" w:rsidRPr="00322C55" w14:paraId="51233550"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3029450A"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607738419" w:edGrp="everyone" w:colFirst="1" w:colLast="1"/>
            <w:permEnd w:id="1702764184"/>
            <w:r w:rsidRPr="00322C55">
              <w:rPr>
                <w:rFonts w:ascii="Calibri" w:eastAsia="Times New Roman" w:hAnsi="Calibri" w:cs="Calibri"/>
                <w:color w:val="000000"/>
                <w:sz w:val="16"/>
                <w:szCs w:val="16"/>
                <w:lang w:eastAsia="cs-CZ"/>
              </w:rPr>
              <w:t xml:space="preserve">Podpora integrace s komunikačními nástroji (min. </w:t>
            </w:r>
            <w:proofErr w:type="spellStart"/>
            <w:r w:rsidRPr="00322C55">
              <w:rPr>
                <w:rFonts w:ascii="Calibri" w:eastAsia="Times New Roman" w:hAnsi="Calibri" w:cs="Calibri"/>
                <w:color w:val="000000"/>
                <w:sz w:val="16"/>
                <w:szCs w:val="16"/>
                <w:lang w:eastAsia="cs-CZ"/>
              </w:rPr>
              <w:t>Slack</w:t>
            </w:r>
            <w:proofErr w:type="spellEnd"/>
            <w:r w:rsidRPr="00322C55">
              <w:rPr>
                <w:rFonts w:ascii="Calibri" w:eastAsia="Times New Roman" w:hAnsi="Calibri" w:cs="Calibri"/>
                <w:color w:val="000000"/>
                <w:sz w:val="16"/>
                <w:szCs w:val="16"/>
                <w:lang w:eastAsia="cs-CZ"/>
              </w:rPr>
              <w:t xml:space="preserve"> a MS </w:t>
            </w:r>
            <w:proofErr w:type="spellStart"/>
            <w:r w:rsidRPr="00322C55">
              <w:rPr>
                <w:rFonts w:ascii="Calibri" w:eastAsia="Times New Roman" w:hAnsi="Calibri" w:cs="Calibri"/>
                <w:color w:val="000000"/>
                <w:sz w:val="16"/>
                <w:szCs w:val="16"/>
                <w:lang w:eastAsia="cs-CZ"/>
              </w:rPr>
              <w:t>Teams</w:t>
            </w:r>
            <w:proofErr w:type="spellEnd"/>
            <w:r w:rsidRPr="00322C55">
              <w:rPr>
                <w:rFonts w:ascii="Calibri" w:eastAsia="Times New Roman" w:hAnsi="Calibri" w:cs="Calibri"/>
                <w:color w:val="000000"/>
                <w:sz w:val="16"/>
                <w:szCs w:val="16"/>
                <w:lang w:eastAsia="cs-CZ"/>
              </w:rPr>
              <w:t xml:space="preserve">) pro hlášení stavu systému a logování </w:t>
            </w:r>
          </w:p>
        </w:tc>
        <w:tc>
          <w:tcPr>
            <w:tcW w:w="6124" w:type="dxa"/>
            <w:tcBorders>
              <w:top w:val="nil"/>
              <w:left w:val="nil"/>
              <w:bottom w:val="single" w:sz="4" w:space="0" w:color="auto"/>
              <w:right w:val="single" w:sz="8" w:space="0" w:color="auto"/>
            </w:tcBorders>
            <w:shd w:val="clear" w:color="auto" w:fill="auto"/>
            <w:vAlign w:val="center"/>
            <w:hideMark/>
          </w:tcPr>
          <w:p w14:paraId="3A4A581D" w14:textId="77777777" w:rsidR="00322C55" w:rsidRPr="00322C55" w:rsidRDefault="00322C55" w:rsidP="00322C55">
            <w:pPr>
              <w:spacing w:after="0" w:line="240" w:lineRule="auto"/>
              <w:rPr>
                <w:rFonts w:ascii="Calibri" w:eastAsia="Times New Roman" w:hAnsi="Calibri" w:cs="Calibri"/>
                <w:b/>
                <w:bCs/>
                <w:color w:val="000000"/>
                <w:sz w:val="16"/>
                <w:szCs w:val="16"/>
                <w:lang w:eastAsia="cs-CZ"/>
              </w:rPr>
            </w:pPr>
            <w:r w:rsidRPr="00322C55">
              <w:rPr>
                <w:rFonts w:ascii="Calibri" w:eastAsia="Times New Roman" w:hAnsi="Calibri" w:cs="Calibri"/>
                <w:b/>
                <w:bCs/>
                <w:color w:val="000000"/>
                <w:sz w:val="16"/>
                <w:szCs w:val="16"/>
                <w:lang w:eastAsia="cs-CZ"/>
              </w:rPr>
              <w:t> </w:t>
            </w:r>
          </w:p>
        </w:tc>
      </w:tr>
      <w:tr w:rsidR="00322C55" w:rsidRPr="00322C55" w14:paraId="62821649" w14:textId="77777777" w:rsidTr="00AC6D73">
        <w:trPr>
          <w:trHeight w:val="238"/>
        </w:trPr>
        <w:tc>
          <w:tcPr>
            <w:tcW w:w="1306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EC123AA" w14:textId="77777777" w:rsidR="00322C55" w:rsidRPr="00322C55" w:rsidRDefault="00322C55" w:rsidP="00322C55">
            <w:pPr>
              <w:spacing w:after="0" w:line="240" w:lineRule="auto"/>
              <w:jc w:val="center"/>
              <w:rPr>
                <w:rFonts w:ascii="Calibri" w:eastAsia="Times New Roman" w:hAnsi="Calibri" w:cs="Calibri"/>
                <w:b/>
                <w:bCs/>
                <w:color w:val="000000"/>
                <w:sz w:val="16"/>
                <w:szCs w:val="16"/>
                <w:lang w:eastAsia="cs-CZ"/>
              </w:rPr>
            </w:pPr>
            <w:permStart w:id="1837981995" w:edGrp="everyone" w:colFirst="0" w:colLast="0"/>
            <w:permEnd w:id="607738419"/>
            <w:r w:rsidRPr="00322C55">
              <w:rPr>
                <w:rFonts w:ascii="Calibri" w:eastAsia="Times New Roman" w:hAnsi="Calibri" w:cs="Calibri"/>
                <w:b/>
                <w:bCs/>
                <w:color w:val="000000"/>
                <w:sz w:val="16"/>
                <w:szCs w:val="16"/>
                <w:lang w:eastAsia="cs-CZ"/>
              </w:rPr>
              <w:t>Řízení uživatelských přístupů k publikovaným službám</w:t>
            </w:r>
          </w:p>
        </w:tc>
      </w:tr>
      <w:tr w:rsidR="00322C55" w:rsidRPr="00322C55" w14:paraId="459AD838"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339DCD1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696124059" w:edGrp="everyone" w:colFirst="1" w:colLast="1"/>
            <w:permEnd w:id="1837981995"/>
            <w:r w:rsidRPr="00322C55">
              <w:rPr>
                <w:rFonts w:ascii="Calibri" w:eastAsia="Times New Roman" w:hAnsi="Calibri" w:cs="Calibri"/>
                <w:color w:val="000000"/>
                <w:sz w:val="16"/>
                <w:szCs w:val="16"/>
                <w:lang w:eastAsia="cs-CZ"/>
              </w:rPr>
              <w:t>Napojení na externí AAA-servery</w:t>
            </w:r>
          </w:p>
        </w:tc>
        <w:tc>
          <w:tcPr>
            <w:tcW w:w="6124" w:type="dxa"/>
            <w:tcBorders>
              <w:top w:val="nil"/>
              <w:left w:val="nil"/>
              <w:bottom w:val="single" w:sz="4" w:space="0" w:color="auto"/>
              <w:right w:val="single" w:sz="8" w:space="0" w:color="auto"/>
            </w:tcBorders>
            <w:shd w:val="clear" w:color="auto" w:fill="auto"/>
            <w:vAlign w:val="center"/>
            <w:hideMark/>
          </w:tcPr>
          <w:p w14:paraId="47D15AF2"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61447948"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6065C22B"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929215754" w:edGrp="everyone" w:colFirst="1" w:colLast="1"/>
            <w:permEnd w:id="696124059"/>
            <w:r w:rsidRPr="00322C55">
              <w:rPr>
                <w:rFonts w:ascii="Calibri" w:eastAsia="Times New Roman" w:hAnsi="Calibri" w:cs="Calibri"/>
                <w:color w:val="000000"/>
                <w:sz w:val="16"/>
                <w:szCs w:val="16"/>
                <w:lang w:eastAsia="cs-CZ"/>
              </w:rPr>
              <w:t xml:space="preserve">Ověřování uživatelů min. prostřednictvím metod HTTTP basic, HTML </w:t>
            </w:r>
            <w:proofErr w:type="spellStart"/>
            <w:r w:rsidRPr="00322C55">
              <w:rPr>
                <w:rFonts w:ascii="Calibri" w:eastAsia="Times New Roman" w:hAnsi="Calibri" w:cs="Calibri"/>
                <w:color w:val="000000"/>
                <w:sz w:val="16"/>
                <w:szCs w:val="16"/>
                <w:lang w:eastAsia="cs-CZ"/>
              </w:rPr>
              <w:t>form</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Certificate</w:t>
            </w:r>
            <w:proofErr w:type="spellEnd"/>
            <w:r w:rsidRPr="00322C55">
              <w:rPr>
                <w:rFonts w:ascii="Calibri" w:eastAsia="Times New Roman" w:hAnsi="Calibri" w:cs="Calibri"/>
                <w:color w:val="000000"/>
                <w:sz w:val="16"/>
                <w:szCs w:val="16"/>
                <w:lang w:eastAsia="cs-CZ"/>
              </w:rPr>
              <w:t xml:space="preserve">, OCSP, CRLDP, </w:t>
            </w:r>
            <w:proofErr w:type="spellStart"/>
            <w:r w:rsidRPr="00322C55">
              <w:rPr>
                <w:rFonts w:ascii="Calibri" w:eastAsia="Times New Roman" w:hAnsi="Calibri" w:cs="Calibri"/>
                <w:color w:val="000000"/>
                <w:sz w:val="16"/>
                <w:szCs w:val="16"/>
                <w:lang w:eastAsia="cs-CZ"/>
              </w:rPr>
              <w:t>Radius</w:t>
            </w:r>
            <w:proofErr w:type="spellEnd"/>
            <w:r w:rsidRPr="00322C55">
              <w:rPr>
                <w:rFonts w:ascii="Calibri" w:eastAsia="Times New Roman" w:hAnsi="Calibri" w:cs="Calibri"/>
                <w:color w:val="000000"/>
                <w:sz w:val="16"/>
                <w:szCs w:val="16"/>
                <w:lang w:eastAsia="cs-CZ"/>
              </w:rPr>
              <w:t xml:space="preserve">, LDAP, </w:t>
            </w:r>
            <w:proofErr w:type="spellStart"/>
            <w:r w:rsidRPr="00322C55">
              <w:rPr>
                <w:rFonts w:ascii="Calibri" w:eastAsia="Times New Roman" w:hAnsi="Calibri" w:cs="Calibri"/>
                <w:color w:val="000000"/>
                <w:sz w:val="16"/>
                <w:szCs w:val="16"/>
                <w:lang w:eastAsia="cs-CZ"/>
              </w:rPr>
              <w:t>Active</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Directory</w:t>
            </w:r>
            <w:proofErr w:type="spellEnd"/>
            <w:r w:rsidRPr="00322C55">
              <w:rPr>
                <w:rFonts w:ascii="Calibri" w:eastAsia="Times New Roman" w:hAnsi="Calibri" w:cs="Calibri"/>
                <w:color w:val="000000"/>
                <w:sz w:val="16"/>
                <w:szCs w:val="16"/>
                <w:lang w:eastAsia="cs-CZ"/>
              </w:rPr>
              <w:t xml:space="preserve">, NTLM v1/v2, Kerberos, SAML, RSA </w:t>
            </w:r>
            <w:proofErr w:type="spellStart"/>
            <w:r w:rsidRPr="00322C55">
              <w:rPr>
                <w:rFonts w:ascii="Calibri" w:eastAsia="Times New Roman" w:hAnsi="Calibri" w:cs="Calibri"/>
                <w:color w:val="000000"/>
                <w:sz w:val="16"/>
                <w:szCs w:val="16"/>
                <w:lang w:eastAsia="cs-CZ"/>
              </w:rPr>
              <w:t>SerurID</w:t>
            </w:r>
            <w:proofErr w:type="spellEnd"/>
            <w:r w:rsidRPr="00322C55">
              <w:rPr>
                <w:rFonts w:ascii="Calibri" w:eastAsia="Times New Roman" w:hAnsi="Calibri" w:cs="Calibri"/>
                <w:color w:val="000000"/>
                <w:sz w:val="16"/>
                <w:szCs w:val="16"/>
                <w:lang w:eastAsia="cs-CZ"/>
              </w:rPr>
              <w:t xml:space="preserve">, OAM, </w:t>
            </w:r>
            <w:proofErr w:type="spellStart"/>
            <w:r w:rsidRPr="00322C55">
              <w:rPr>
                <w:rFonts w:ascii="Calibri" w:eastAsia="Times New Roman" w:hAnsi="Calibri" w:cs="Calibri"/>
                <w:color w:val="000000"/>
                <w:sz w:val="16"/>
                <w:szCs w:val="16"/>
                <w:lang w:eastAsia="cs-CZ"/>
              </w:rPr>
              <w:t>Tacacs</w:t>
            </w:r>
            <w:proofErr w:type="spellEnd"/>
            <w:r w:rsidRPr="00322C55">
              <w:rPr>
                <w:rFonts w:ascii="Calibri" w:eastAsia="Times New Roman" w:hAnsi="Calibri" w:cs="Calibri"/>
                <w:color w:val="000000"/>
                <w:sz w:val="16"/>
                <w:szCs w:val="16"/>
                <w:lang w:eastAsia="cs-CZ"/>
              </w:rPr>
              <w:t>+, místní databáze</w:t>
            </w:r>
          </w:p>
        </w:tc>
        <w:tc>
          <w:tcPr>
            <w:tcW w:w="6124" w:type="dxa"/>
            <w:tcBorders>
              <w:top w:val="nil"/>
              <w:left w:val="nil"/>
              <w:bottom w:val="single" w:sz="4" w:space="0" w:color="auto"/>
              <w:right w:val="single" w:sz="8" w:space="0" w:color="auto"/>
            </w:tcBorders>
            <w:shd w:val="clear" w:color="auto" w:fill="auto"/>
            <w:vAlign w:val="center"/>
            <w:hideMark/>
          </w:tcPr>
          <w:p w14:paraId="3AD6E60E"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502BF38C"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AEDA2F7"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165368676" w:edGrp="everyone" w:colFirst="1" w:colLast="1"/>
            <w:permEnd w:id="1929215754"/>
            <w:r w:rsidRPr="00322C55">
              <w:rPr>
                <w:rFonts w:ascii="Calibri" w:eastAsia="Times New Roman" w:hAnsi="Calibri" w:cs="Calibri"/>
                <w:color w:val="000000"/>
                <w:sz w:val="16"/>
                <w:szCs w:val="16"/>
                <w:lang w:eastAsia="cs-CZ"/>
              </w:rPr>
              <w:t xml:space="preserve">Podpora pro </w:t>
            </w:r>
            <w:proofErr w:type="spellStart"/>
            <w:r w:rsidRPr="00322C55">
              <w:rPr>
                <w:rFonts w:ascii="Calibri" w:eastAsia="Times New Roman" w:hAnsi="Calibri" w:cs="Calibri"/>
                <w:color w:val="000000"/>
                <w:sz w:val="16"/>
                <w:szCs w:val="16"/>
                <w:lang w:eastAsia="cs-CZ"/>
              </w:rPr>
              <w:t>přihlášování</w:t>
            </w:r>
            <w:proofErr w:type="spellEnd"/>
            <w:r w:rsidRPr="00322C55">
              <w:rPr>
                <w:rFonts w:ascii="Calibri" w:eastAsia="Times New Roman" w:hAnsi="Calibri" w:cs="Calibri"/>
                <w:color w:val="000000"/>
                <w:sz w:val="16"/>
                <w:szCs w:val="16"/>
                <w:lang w:eastAsia="cs-CZ"/>
              </w:rPr>
              <w:t xml:space="preserve"> k webovým aplikacím pomocí externích serverům </w:t>
            </w:r>
          </w:p>
        </w:tc>
        <w:tc>
          <w:tcPr>
            <w:tcW w:w="6124" w:type="dxa"/>
            <w:tcBorders>
              <w:top w:val="nil"/>
              <w:left w:val="nil"/>
              <w:bottom w:val="single" w:sz="4" w:space="0" w:color="auto"/>
              <w:right w:val="single" w:sz="8" w:space="0" w:color="auto"/>
            </w:tcBorders>
            <w:shd w:val="clear" w:color="auto" w:fill="auto"/>
            <w:vAlign w:val="center"/>
            <w:hideMark/>
          </w:tcPr>
          <w:p w14:paraId="29918F1C"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21209FA3"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412B1B8C"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944442219" w:edGrp="everyone" w:colFirst="1" w:colLast="1"/>
            <w:permEnd w:id="1165368676"/>
            <w:r w:rsidRPr="00322C55">
              <w:rPr>
                <w:rFonts w:ascii="Calibri" w:eastAsia="Times New Roman" w:hAnsi="Calibri" w:cs="Calibri"/>
                <w:color w:val="000000"/>
                <w:sz w:val="16"/>
                <w:szCs w:val="16"/>
                <w:lang w:eastAsia="cs-CZ"/>
              </w:rPr>
              <w:t>Jednorázové heslo - OTP (generování a ověření)</w:t>
            </w:r>
          </w:p>
        </w:tc>
        <w:tc>
          <w:tcPr>
            <w:tcW w:w="6124" w:type="dxa"/>
            <w:tcBorders>
              <w:top w:val="nil"/>
              <w:left w:val="nil"/>
              <w:bottom w:val="single" w:sz="4" w:space="0" w:color="auto"/>
              <w:right w:val="single" w:sz="8" w:space="0" w:color="auto"/>
            </w:tcBorders>
            <w:shd w:val="clear" w:color="auto" w:fill="auto"/>
            <w:vAlign w:val="center"/>
            <w:hideMark/>
          </w:tcPr>
          <w:p w14:paraId="2DCCB3F6"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107987FC"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7B98FDB0"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645423838" w:edGrp="everyone" w:colFirst="1" w:colLast="1"/>
            <w:permEnd w:id="944442219"/>
            <w:r w:rsidRPr="00322C55">
              <w:rPr>
                <w:rFonts w:ascii="Calibri" w:eastAsia="Times New Roman" w:hAnsi="Calibri" w:cs="Calibri"/>
                <w:color w:val="000000"/>
                <w:sz w:val="16"/>
                <w:szCs w:val="16"/>
                <w:lang w:eastAsia="cs-CZ"/>
              </w:rPr>
              <w:t xml:space="preserve">Podpora CAPTCHA </w:t>
            </w:r>
          </w:p>
        </w:tc>
        <w:tc>
          <w:tcPr>
            <w:tcW w:w="6124" w:type="dxa"/>
            <w:tcBorders>
              <w:top w:val="nil"/>
              <w:left w:val="nil"/>
              <w:bottom w:val="single" w:sz="4" w:space="0" w:color="auto"/>
              <w:right w:val="single" w:sz="8" w:space="0" w:color="auto"/>
            </w:tcBorders>
            <w:shd w:val="clear" w:color="auto" w:fill="auto"/>
            <w:vAlign w:val="center"/>
            <w:hideMark/>
          </w:tcPr>
          <w:p w14:paraId="37494219"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6A53BC9A"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21628C4A"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364136996" w:edGrp="everyone" w:colFirst="1" w:colLast="1"/>
            <w:permEnd w:id="645423838"/>
            <w:r w:rsidRPr="00322C55">
              <w:rPr>
                <w:rFonts w:ascii="Calibri" w:eastAsia="Times New Roman" w:hAnsi="Calibri" w:cs="Calibri"/>
                <w:color w:val="000000"/>
                <w:sz w:val="16"/>
                <w:szCs w:val="16"/>
                <w:lang w:eastAsia="cs-CZ"/>
              </w:rPr>
              <w:t xml:space="preserve">Podpora Google </w:t>
            </w:r>
            <w:proofErr w:type="spellStart"/>
            <w:r w:rsidRPr="00322C55">
              <w:rPr>
                <w:rFonts w:ascii="Calibri" w:eastAsia="Times New Roman" w:hAnsi="Calibri" w:cs="Calibri"/>
                <w:color w:val="000000"/>
                <w:sz w:val="16"/>
                <w:szCs w:val="16"/>
                <w:lang w:eastAsia="cs-CZ"/>
              </w:rPr>
              <w:t>recaptcha</w:t>
            </w:r>
            <w:proofErr w:type="spellEnd"/>
            <w:r w:rsidRPr="00322C55">
              <w:rPr>
                <w:rFonts w:ascii="Calibri" w:eastAsia="Times New Roman" w:hAnsi="Calibri" w:cs="Calibri"/>
                <w:color w:val="000000"/>
                <w:sz w:val="16"/>
                <w:szCs w:val="16"/>
                <w:lang w:eastAsia="cs-CZ"/>
              </w:rPr>
              <w:t xml:space="preserve"> v2</w:t>
            </w:r>
          </w:p>
        </w:tc>
        <w:tc>
          <w:tcPr>
            <w:tcW w:w="6124" w:type="dxa"/>
            <w:tcBorders>
              <w:top w:val="nil"/>
              <w:left w:val="nil"/>
              <w:bottom w:val="single" w:sz="4" w:space="0" w:color="auto"/>
              <w:right w:val="single" w:sz="8" w:space="0" w:color="auto"/>
            </w:tcBorders>
            <w:shd w:val="clear" w:color="auto" w:fill="auto"/>
            <w:vAlign w:val="center"/>
            <w:hideMark/>
          </w:tcPr>
          <w:p w14:paraId="5CACC022"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41D88ABE"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2977617F"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930591283" w:edGrp="everyone" w:colFirst="1" w:colLast="1"/>
            <w:permEnd w:id="1364136996"/>
            <w:r w:rsidRPr="00322C55">
              <w:rPr>
                <w:rFonts w:ascii="Calibri" w:eastAsia="Times New Roman" w:hAnsi="Calibri" w:cs="Calibri"/>
                <w:color w:val="000000"/>
                <w:sz w:val="16"/>
                <w:szCs w:val="16"/>
                <w:lang w:eastAsia="cs-CZ"/>
              </w:rPr>
              <w:t xml:space="preserve">Přidělování přístupů uživatelů podle </w:t>
            </w:r>
            <w:proofErr w:type="spellStart"/>
            <w:r w:rsidRPr="00322C55">
              <w:rPr>
                <w:rFonts w:ascii="Calibri" w:eastAsia="Times New Roman" w:hAnsi="Calibri" w:cs="Calibri"/>
                <w:color w:val="000000"/>
                <w:sz w:val="16"/>
                <w:szCs w:val="16"/>
                <w:lang w:eastAsia="cs-CZ"/>
              </w:rPr>
              <w:t>metadat</w:t>
            </w:r>
            <w:proofErr w:type="spellEnd"/>
            <w:r w:rsidRPr="00322C55">
              <w:rPr>
                <w:rFonts w:ascii="Calibri" w:eastAsia="Times New Roman" w:hAnsi="Calibri" w:cs="Calibri"/>
                <w:color w:val="000000"/>
                <w:sz w:val="16"/>
                <w:szCs w:val="16"/>
                <w:lang w:eastAsia="cs-CZ"/>
              </w:rPr>
              <w:t xml:space="preserve"> v </w:t>
            </w:r>
            <w:proofErr w:type="spellStart"/>
            <w:r w:rsidRPr="00322C55">
              <w:rPr>
                <w:rFonts w:ascii="Calibri" w:eastAsia="Times New Roman" w:hAnsi="Calibri" w:cs="Calibri"/>
                <w:color w:val="000000"/>
                <w:sz w:val="16"/>
                <w:szCs w:val="16"/>
                <w:lang w:eastAsia="cs-CZ"/>
              </w:rPr>
              <w:t>Radius</w:t>
            </w:r>
            <w:proofErr w:type="spellEnd"/>
            <w:r w:rsidRPr="00322C55">
              <w:rPr>
                <w:rFonts w:ascii="Calibri" w:eastAsia="Times New Roman" w:hAnsi="Calibri" w:cs="Calibri"/>
                <w:color w:val="000000"/>
                <w:sz w:val="16"/>
                <w:szCs w:val="16"/>
                <w:lang w:eastAsia="cs-CZ"/>
              </w:rPr>
              <w:t xml:space="preserve">, LDAP a </w:t>
            </w:r>
            <w:proofErr w:type="spellStart"/>
            <w:r w:rsidRPr="00322C55">
              <w:rPr>
                <w:rFonts w:ascii="Calibri" w:eastAsia="Times New Roman" w:hAnsi="Calibri" w:cs="Calibri"/>
                <w:color w:val="000000"/>
                <w:sz w:val="16"/>
                <w:szCs w:val="16"/>
                <w:lang w:eastAsia="cs-CZ"/>
              </w:rPr>
              <w:t>Active</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Directory</w:t>
            </w:r>
            <w:proofErr w:type="spellEnd"/>
          </w:p>
        </w:tc>
        <w:tc>
          <w:tcPr>
            <w:tcW w:w="6124" w:type="dxa"/>
            <w:tcBorders>
              <w:top w:val="nil"/>
              <w:left w:val="nil"/>
              <w:bottom w:val="single" w:sz="4" w:space="0" w:color="auto"/>
              <w:right w:val="single" w:sz="8" w:space="0" w:color="auto"/>
            </w:tcBorders>
            <w:shd w:val="clear" w:color="auto" w:fill="auto"/>
            <w:vAlign w:val="center"/>
            <w:hideMark/>
          </w:tcPr>
          <w:p w14:paraId="63E42126"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02809481"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2B4F6FFE"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208961927" w:edGrp="everyone" w:colFirst="1" w:colLast="1"/>
            <w:permEnd w:id="1930591283"/>
            <w:r w:rsidRPr="00322C55">
              <w:rPr>
                <w:rFonts w:ascii="Calibri" w:eastAsia="Times New Roman" w:hAnsi="Calibri" w:cs="Calibri"/>
                <w:color w:val="000000"/>
                <w:sz w:val="16"/>
                <w:szCs w:val="16"/>
                <w:lang w:eastAsia="cs-CZ"/>
              </w:rPr>
              <w:t>Modifikace SAML atributů</w:t>
            </w:r>
          </w:p>
        </w:tc>
        <w:tc>
          <w:tcPr>
            <w:tcW w:w="6124" w:type="dxa"/>
            <w:tcBorders>
              <w:top w:val="nil"/>
              <w:left w:val="nil"/>
              <w:bottom w:val="single" w:sz="4" w:space="0" w:color="auto"/>
              <w:right w:val="single" w:sz="8" w:space="0" w:color="auto"/>
            </w:tcBorders>
            <w:shd w:val="clear" w:color="auto" w:fill="auto"/>
            <w:vAlign w:val="center"/>
            <w:hideMark/>
          </w:tcPr>
          <w:p w14:paraId="21883C5E"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78FC8BAF"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9CDCEBD"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539638027" w:edGrp="everyone" w:colFirst="1" w:colLast="1"/>
            <w:permEnd w:id="1208961927"/>
            <w:r w:rsidRPr="00322C55">
              <w:rPr>
                <w:rFonts w:ascii="Calibri" w:eastAsia="Times New Roman" w:hAnsi="Calibri" w:cs="Calibri"/>
                <w:color w:val="000000"/>
                <w:sz w:val="16"/>
                <w:szCs w:val="16"/>
                <w:lang w:eastAsia="cs-CZ"/>
              </w:rPr>
              <w:t xml:space="preserve">Podpora SAML 2.0 a </w:t>
            </w:r>
            <w:proofErr w:type="spellStart"/>
            <w:r w:rsidRPr="00322C55">
              <w:rPr>
                <w:rFonts w:ascii="Calibri" w:eastAsia="Times New Roman" w:hAnsi="Calibri" w:cs="Calibri"/>
                <w:color w:val="000000"/>
                <w:sz w:val="16"/>
                <w:szCs w:val="16"/>
                <w:lang w:eastAsia="cs-CZ"/>
              </w:rPr>
              <w:t>OAuth</w:t>
            </w:r>
            <w:proofErr w:type="spellEnd"/>
          </w:p>
        </w:tc>
        <w:tc>
          <w:tcPr>
            <w:tcW w:w="6124" w:type="dxa"/>
            <w:tcBorders>
              <w:top w:val="nil"/>
              <w:left w:val="nil"/>
              <w:bottom w:val="single" w:sz="4" w:space="0" w:color="auto"/>
              <w:right w:val="single" w:sz="8" w:space="0" w:color="auto"/>
            </w:tcBorders>
            <w:shd w:val="clear" w:color="auto" w:fill="auto"/>
            <w:vAlign w:val="center"/>
            <w:hideMark/>
          </w:tcPr>
          <w:p w14:paraId="0780F32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5E6370AC"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0B87B017"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09056174" w:edGrp="everyone" w:colFirst="1" w:colLast="1"/>
            <w:permEnd w:id="539638027"/>
            <w:r w:rsidRPr="00322C55">
              <w:rPr>
                <w:rFonts w:ascii="Calibri" w:eastAsia="Times New Roman" w:hAnsi="Calibri" w:cs="Calibri"/>
                <w:color w:val="000000"/>
                <w:sz w:val="16"/>
                <w:szCs w:val="16"/>
                <w:lang w:eastAsia="cs-CZ"/>
              </w:rPr>
              <w:t xml:space="preserve">SAML 2.0 a </w:t>
            </w:r>
            <w:proofErr w:type="spellStart"/>
            <w:r w:rsidRPr="00322C55">
              <w:rPr>
                <w:rFonts w:ascii="Calibri" w:eastAsia="Times New Roman" w:hAnsi="Calibri" w:cs="Calibri"/>
                <w:color w:val="000000"/>
                <w:sz w:val="16"/>
                <w:szCs w:val="16"/>
                <w:lang w:eastAsia="cs-CZ"/>
              </w:rPr>
              <w:t>OAuth</w:t>
            </w:r>
            <w:proofErr w:type="spellEnd"/>
            <w:r w:rsidRPr="00322C55">
              <w:rPr>
                <w:rFonts w:ascii="Calibri" w:eastAsia="Times New Roman" w:hAnsi="Calibri" w:cs="Calibri"/>
                <w:color w:val="000000"/>
                <w:sz w:val="16"/>
                <w:szCs w:val="16"/>
                <w:lang w:eastAsia="cs-CZ"/>
              </w:rPr>
              <w:t>:</w:t>
            </w:r>
          </w:p>
        </w:tc>
        <w:tc>
          <w:tcPr>
            <w:tcW w:w="6124" w:type="dxa"/>
            <w:tcBorders>
              <w:top w:val="nil"/>
              <w:left w:val="nil"/>
              <w:bottom w:val="single" w:sz="4" w:space="0" w:color="auto"/>
              <w:right w:val="single" w:sz="8" w:space="0" w:color="auto"/>
            </w:tcBorders>
            <w:shd w:val="clear" w:color="auto" w:fill="auto"/>
            <w:vAlign w:val="center"/>
            <w:hideMark/>
          </w:tcPr>
          <w:p w14:paraId="6F7B0B0A"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68CD833C"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27E66202"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635796318" w:edGrp="everyone" w:colFirst="1" w:colLast="1"/>
            <w:permEnd w:id="109056174"/>
            <w:r w:rsidRPr="00322C55">
              <w:rPr>
                <w:rFonts w:ascii="Calibri" w:eastAsia="Times New Roman" w:hAnsi="Calibri" w:cs="Calibri"/>
                <w:color w:val="000000"/>
                <w:sz w:val="16"/>
                <w:szCs w:val="16"/>
                <w:lang w:eastAsia="cs-CZ"/>
              </w:rPr>
              <w:t xml:space="preserve">Nativní schopnost plnit roli SP </w:t>
            </w:r>
            <w:proofErr w:type="spellStart"/>
            <w:r w:rsidRPr="00322C55">
              <w:rPr>
                <w:rFonts w:ascii="Calibri" w:eastAsia="Times New Roman" w:hAnsi="Calibri" w:cs="Calibri"/>
                <w:color w:val="000000"/>
                <w:sz w:val="16"/>
                <w:szCs w:val="16"/>
                <w:lang w:eastAsia="cs-CZ"/>
              </w:rPr>
              <w:t>SP</w:t>
            </w:r>
            <w:proofErr w:type="spellEnd"/>
            <w:r w:rsidRPr="00322C55">
              <w:rPr>
                <w:rFonts w:ascii="Calibri" w:eastAsia="Times New Roman" w:hAnsi="Calibri" w:cs="Calibri"/>
                <w:color w:val="000000"/>
                <w:sz w:val="16"/>
                <w:szCs w:val="16"/>
                <w:lang w:eastAsia="cs-CZ"/>
              </w:rPr>
              <w:t xml:space="preserve"> (poskytovatel služeb) a </w:t>
            </w:r>
            <w:proofErr w:type="spellStart"/>
            <w:r w:rsidRPr="00322C55">
              <w:rPr>
                <w:rFonts w:ascii="Calibri" w:eastAsia="Times New Roman" w:hAnsi="Calibri" w:cs="Calibri"/>
                <w:color w:val="000000"/>
                <w:sz w:val="16"/>
                <w:szCs w:val="16"/>
                <w:lang w:eastAsia="cs-CZ"/>
              </w:rPr>
              <w:t>IdP</w:t>
            </w:r>
            <w:proofErr w:type="spellEnd"/>
            <w:r w:rsidRPr="00322C55">
              <w:rPr>
                <w:rFonts w:ascii="Calibri" w:eastAsia="Times New Roman" w:hAnsi="Calibri" w:cs="Calibri"/>
                <w:color w:val="000000"/>
                <w:sz w:val="16"/>
                <w:szCs w:val="16"/>
                <w:lang w:eastAsia="cs-CZ"/>
              </w:rPr>
              <w:t xml:space="preserve"> (poskytovatel identit)</w:t>
            </w:r>
          </w:p>
        </w:tc>
        <w:tc>
          <w:tcPr>
            <w:tcW w:w="6124" w:type="dxa"/>
            <w:tcBorders>
              <w:top w:val="nil"/>
              <w:left w:val="nil"/>
              <w:bottom w:val="single" w:sz="4" w:space="0" w:color="auto"/>
              <w:right w:val="single" w:sz="8" w:space="0" w:color="auto"/>
            </w:tcBorders>
            <w:shd w:val="clear" w:color="auto" w:fill="auto"/>
            <w:vAlign w:val="center"/>
            <w:hideMark/>
          </w:tcPr>
          <w:p w14:paraId="4C4AB34E"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5A40F3C3"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2F309513"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953116910" w:edGrp="everyone" w:colFirst="1" w:colLast="1"/>
            <w:permEnd w:id="635796318"/>
            <w:r w:rsidRPr="00322C55">
              <w:rPr>
                <w:rFonts w:ascii="Calibri" w:eastAsia="Times New Roman" w:hAnsi="Calibri" w:cs="Calibri"/>
                <w:color w:val="000000"/>
                <w:sz w:val="16"/>
                <w:szCs w:val="16"/>
                <w:lang w:eastAsia="cs-CZ"/>
              </w:rPr>
              <w:t xml:space="preserve">SSO (single-sign-on) prostřednictvím HTML basic, HTML </w:t>
            </w:r>
            <w:proofErr w:type="spellStart"/>
            <w:r w:rsidRPr="00322C55">
              <w:rPr>
                <w:rFonts w:ascii="Calibri" w:eastAsia="Times New Roman" w:hAnsi="Calibri" w:cs="Calibri"/>
                <w:color w:val="000000"/>
                <w:sz w:val="16"/>
                <w:szCs w:val="16"/>
                <w:lang w:eastAsia="cs-CZ"/>
              </w:rPr>
              <w:t>form</w:t>
            </w:r>
            <w:proofErr w:type="spellEnd"/>
            <w:r w:rsidRPr="00322C55">
              <w:rPr>
                <w:rFonts w:ascii="Calibri" w:eastAsia="Times New Roman" w:hAnsi="Calibri" w:cs="Calibri"/>
                <w:color w:val="000000"/>
                <w:sz w:val="16"/>
                <w:szCs w:val="16"/>
                <w:lang w:eastAsia="cs-CZ"/>
              </w:rPr>
              <w:t>, NTLM v1/V, Kerberos, SAML</w:t>
            </w:r>
          </w:p>
        </w:tc>
        <w:tc>
          <w:tcPr>
            <w:tcW w:w="6124" w:type="dxa"/>
            <w:tcBorders>
              <w:top w:val="nil"/>
              <w:left w:val="nil"/>
              <w:bottom w:val="single" w:sz="4" w:space="0" w:color="auto"/>
              <w:right w:val="single" w:sz="8" w:space="0" w:color="auto"/>
            </w:tcBorders>
            <w:shd w:val="clear" w:color="auto" w:fill="auto"/>
            <w:vAlign w:val="center"/>
            <w:hideMark/>
          </w:tcPr>
          <w:p w14:paraId="75D3D28A"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25B4FCB2"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08D474F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873815473" w:edGrp="everyone" w:colFirst="1" w:colLast="1"/>
            <w:permEnd w:id="953116910"/>
            <w:proofErr w:type="spellStart"/>
            <w:r w:rsidRPr="00322C55">
              <w:rPr>
                <w:rFonts w:ascii="Calibri" w:eastAsia="Times New Roman" w:hAnsi="Calibri" w:cs="Calibri"/>
                <w:color w:val="000000"/>
                <w:sz w:val="16"/>
                <w:szCs w:val="16"/>
                <w:lang w:eastAsia="cs-CZ"/>
              </w:rPr>
              <w:t>Cachování</w:t>
            </w:r>
            <w:proofErr w:type="spellEnd"/>
            <w:r w:rsidRPr="00322C55">
              <w:rPr>
                <w:rFonts w:ascii="Calibri" w:eastAsia="Times New Roman" w:hAnsi="Calibri" w:cs="Calibri"/>
                <w:color w:val="000000"/>
                <w:sz w:val="16"/>
                <w:szCs w:val="16"/>
                <w:lang w:eastAsia="cs-CZ"/>
              </w:rPr>
              <w:t xml:space="preserve"> uživatelských identit a SSO </w:t>
            </w:r>
            <w:proofErr w:type="spellStart"/>
            <w:r w:rsidRPr="00322C55">
              <w:rPr>
                <w:rFonts w:ascii="Calibri" w:eastAsia="Times New Roman" w:hAnsi="Calibri" w:cs="Calibri"/>
                <w:color w:val="000000"/>
                <w:sz w:val="16"/>
                <w:szCs w:val="16"/>
                <w:lang w:eastAsia="cs-CZ"/>
              </w:rPr>
              <w:t>proxy</w:t>
            </w:r>
            <w:proofErr w:type="spellEnd"/>
          </w:p>
        </w:tc>
        <w:tc>
          <w:tcPr>
            <w:tcW w:w="6124" w:type="dxa"/>
            <w:tcBorders>
              <w:top w:val="nil"/>
              <w:left w:val="nil"/>
              <w:bottom w:val="single" w:sz="4" w:space="0" w:color="auto"/>
              <w:right w:val="single" w:sz="8" w:space="0" w:color="auto"/>
            </w:tcBorders>
            <w:shd w:val="clear" w:color="auto" w:fill="auto"/>
            <w:vAlign w:val="center"/>
            <w:hideMark/>
          </w:tcPr>
          <w:p w14:paraId="59978ACF"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0F79E50A"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2B4EF5CF"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496369724" w:edGrp="everyone" w:colFirst="1" w:colLast="1"/>
            <w:permEnd w:id="1873815473"/>
            <w:r w:rsidRPr="00322C55">
              <w:rPr>
                <w:rFonts w:ascii="Calibri" w:eastAsia="Times New Roman" w:hAnsi="Calibri" w:cs="Calibri"/>
                <w:color w:val="000000"/>
                <w:sz w:val="16"/>
                <w:szCs w:val="16"/>
                <w:lang w:eastAsia="cs-CZ"/>
              </w:rPr>
              <w:t>Podpora federace (SSO napříč různými doménami, např. on-</w:t>
            </w:r>
            <w:proofErr w:type="spellStart"/>
            <w:r w:rsidRPr="00322C55">
              <w:rPr>
                <w:rFonts w:ascii="Calibri" w:eastAsia="Times New Roman" w:hAnsi="Calibri" w:cs="Calibri"/>
                <w:color w:val="000000"/>
                <w:sz w:val="16"/>
                <w:szCs w:val="16"/>
                <w:lang w:eastAsia="cs-CZ"/>
              </w:rPr>
              <w:t>prem</w:t>
            </w:r>
            <w:proofErr w:type="spellEnd"/>
            <w:r w:rsidRPr="00322C55">
              <w:rPr>
                <w:rFonts w:ascii="Calibri" w:eastAsia="Times New Roman" w:hAnsi="Calibri" w:cs="Calibri"/>
                <w:color w:val="000000"/>
                <w:sz w:val="16"/>
                <w:szCs w:val="16"/>
                <w:lang w:eastAsia="cs-CZ"/>
              </w:rPr>
              <w:t xml:space="preserve"> a </w:t>
            </w:r>
            <w:proofErr w:type="spellStart"/>
            <w:r w:rsidRPr="00322C55">
              <w:rPr>
                <w:rFonts w:ascii="Calibri" w:eastAsia="Times New Roman" w:hAnsi="Calibri" w:cs="Calibri"/>
                <w:color w:val="000000"/>
                <w:sz w:val="16"/>
                <w:szCs w:val="16"/>
                <w:lang w:eastAsia="cs-CZ"/>
              </w:rPr>
              <w:t>SaaS</w:t>
            </w:r>
            <w:proofErr w:type="spellEnd"/>
            <w:r w:rsidRPr="00322C55">
              <w:rPr>
                <w:rFonts w:ascii="Calibri" w:eastAsia="Times New Roman" w:hAnsi="Calibri" w:cs="Calibri"/>
                <w:color w:val="000000"/>
                <w:sz w:val="16"/>
                <w:szCs w:val="16"/>
                <w:lang w:eastAsia="cs-CZ"/>
              </w:rPr>
              <w:t>)</w:t>
            </w:r>
          </w:p>
        </w:tc>
        <w:tc>
          <w:tcPr>
            <w:tcW w:w="6124" w:type="dxa"/>
            <w:tcBorders>
              <w:top w:val="nil"/>
              <w:left w:val="nil"/>
              <w:bottom w:val="single" w:sz="4" w:space="0" w:color="auto"/>
              <w:right w:val="single" w:sz="8" w:space="0" w:color="auto"/>
            </w:tcBorders>
            <w:shd w:val="clear" w:color="auto" w:fill="auto"/>
            <w:vAlign w:val="center"/>
            <w:hideMark/>
          </w:tcPr>
          <w:p w14:paraId="0F38C212"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0AD6B944"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52546276"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242516353" w:edGrp="everyone" w:colFirst="1" w:colLast="1"/>
            <w:permEnd w:id="496369724"/>
            <w:r w:rsidRPr="00322C55">
              <w:rPr>
                <w:rFonts w:ascii="Calibri" w:eastAsia="Times New Roman" w:hAnsi="Calibri" w:cs="Calibri"/>
                <w:color w:val="000000"/>
                <w:sz w:val="16"/>
                <w:szCs w:val="16"/>
                <w:lang w:eastAsia="cs-CZ"/>
              </w:rPr>
              <w:t xml:space="preserve">Podpora pro Kerberos </w:t>
            </w:r>
            <w:proofErr w:type="spellStart"/>
            <w:r w:rsidRPr="00322C55">
              <w:rPr>
                <w:rFonts w:ascii="Calibri" w:eastAsia="Times New Roman" w:hAnsi="Calibri" w:cs="Calibri"/>
                <w:color w:val="000000"/>
                <w:sz w:val="16"/>
                <w:szCs w:val="16"/>
                <w:lang w:eastAsia="cs-CZ"/>
              </w:rPr>
              <w:t>ticketing</w:t>
            </w:r>
            <w:proofErr w:type="spellEnd"/>
          </w:p>
        </w:tc>
        <w:tc>
          <w:tcPr>
            <w:tcW w:w="6124" w:type="dxa"/>
            <w:tcBorders>
              <w:top w:val="nil"/>
              <w:left w:val="nil"/>
              <w:bottom w:val="single" w:sz="4" w:space="0" w:color="auto"/>
              <w:right w:val="single" w:sz="8" w:space="0" w:color="auto"/>
            </w:tcBorders>
            <w:shd w:val="clear" w:color="auto" w:fill="auto"/>
            <w:vAlign w:val="center"/>
            <w:hideMark/>
          </w:tcPr>
          <w:p w14:paraId="0A521AB1"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7D3F72FB"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6A8E2BAF"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565204007" w:edGrp="everyone" w:colFirst="1" w:colLast="1"/>
            <w:permEnd w:id="1242516353"/>
            <w:proofErr w:type="spellStart"/>
            <w:r w:rsidRPr="00322C55">
              <w:rPr>
                <w:rFonts w:ascii="Calibri" w:eastAsia="Times New Roman" w:hAnsi="Calibri" w:cs="Calibri"/>
                <w:color w:val="000000"/>
                <w:sz w:val="16"/>
                <w:szCs w:val="16"/>
                <w:lang w:eastAsia="cs-CZ"/>
              </w:rPr>
              <w:t>PCoIP</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proxy</w:t>
            </w:r>
            <w:proofErr w:type="spellEnd"/>
          </w:p>
        </w:tc>
        <w:tc>
          <w:tcPr>
            <w:tcW w:w="6124" w:type="dxa"/>
            <w:tcBorders>
              <w:top w:val="nil"/>
              <w:left w:val="nil"/>
              <w:bottom w:val="single" w:sz="4" w:space="0" w:color="auto"/>
              <w:right w:val="single" w:sz="8" w:space="0" w:color="auto"/>
            </w:tcBorders>
            <w:shd w:val="clear" w:color="auto" w:fill="auto"/>
            <w:vAlign w:val="center"/>
            <w:hideMark/>
          </w:tcPr>
          <w:p w14:paraId="6B2ECB70"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03587A5B"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062B0B96"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785849213" w:edGrp="everyone" w:colFirst="1" w:colLast="1"/>
            <w:permEnd w:id="565204007"/>
            <w:r w:rsidRPr="00322C55">
              <w:rPr>
                <w:rFonts w:ascii="Calibri" w:eastAsia="Times New Roman" w:hAnsi="Calibri" w:cs="Calibri"/>
                <w:color w:val="000000"/>
                <w:sz w:val="16"/>
                <w:szCs w:val="16"/>
                <w:lang w:eastAsia="cs-CZ"/>
              </w:rPr>
              <w:t xml:space="preserve">RDP </w:t>
            </w:r>
            <w:proofErr w:type="spellStart"/>
            <w:r w:rsidRPr="00322C55">
              <w:rPr>
                <w:rFonts w:ascii="Calibri" w:eastAsia="Times New Roman" w:hAnsi="Calibri" w:cs="Calibri"/>
                <w:color w:val="000000"/>
                <w:sz w:val="16"/>
                <w:szCs w:val="16"/>
                <w:lang w:eastAsia="cs-CZ"/>
              </w:rPr>
              <w:t>proxy</w:t>
            </w:r>
            <w:proofErr w:type="spellEnd"/>
          </w:p>
        </w:tc>
        <w:tc>
          <w:tcPr>
            <w:tcW w:w="6124" w:type="dxa"/>
            <w:tcBorders>
              <w:top w:val="nil"/>
              <w:left w:val="nil"/>
              <w:bottom w:val="single" w:sz="4" w:space="0" w:color="auto"/>
              <w:right w:val="single" w:sz="8" w:space="0" w:color="auto"/>
            </w:tcBorders>
            <w:shd w:val="clear" w:color="auto" w:fill="auto"/>
            <w:vAlign w:val="center"/>
            <w:hideMark/>
          </w:tcPr>
          <w:p w14:paraId="3C682B78"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31E7F9CA"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745AADC7"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328363511" w:edGrp="everyone" w:colFirst="1" w:colLast="1"/>
            <w:permEnd w:id="785849213"/>
            <w:proofErr w:type="spellStart"/>
            <w:r w:rsidRPr="00322C55">
              <w:rPr>
                <w:rFonts w:ascii="Calibri" w:eastAsia="Times New Roman" w:hAnsi="Calibri" w:cs="Calibri"/>
                <w:color w:val="000000"/>
                <w:sz w:val="16"/>
                <w:szCs w:val="16"/>
                <w:lang w:eastAsia="cs-CZ"/>
              </w:rPr>
              <w:t>Citrix</w:t>
            </w:r>
            <w:proofErr w:type="spellEnd"/>
            <w:r w:rsidRPr="00322C55">
              <w:rPr>
                <w:rFonts w:ascii="Calibri" w:eastAsia="Times New Roman" w:hAnsi="Calibri" w:cs="Calibri"/>
                <w:color w:val="000000"/>
                <w:sz w:val="16"/>
                <w:szCs w:val="16"/>
                <w:lang w:eastAsia="cs-CZ"/>
              </w:rPr>
              <w:t xml:space="preserve"> ICA/HDX </w:t>
            </w:r>
            <w:proofErr w:type="spellStart"/>
            <w:r w:rsidRPr="00322C55">
              <w:rPr>
                <w:rFonts w:ascii="Calibri" w:eastAsia="Times New Roman" w:hAnsi="Calibri" w:cs="Calibri"/>
                <w:color w:val="000000"/>
                <w:sz w:val="16"/>
                <w:szCs w:val="16"/>
                <w:lang w:eastAsia="cs-CZ"/>
              </w:rPr>
              <w:t>proxy</w:t>
            </w:r>
            <w:proofErr w:type="spellEnd"/>
          </w:p>
        </w:tc>
        <w:tc>
          <w:tcPr>
            <w:tcW w:w="6124" w:type="dxa"/>
            <w:tcBorders>
              <w:top w:val="nil"/>
              <w:left w:val="nil"/>
              <w:bottom w:val="single" w:sz="4" w:space="0" w:color="auto"/>
              <w:right w:val="single" w:sz="8" w:space="0" w:color="auto"/>
            </w:tcBorders>
            <w:shd w:val="clear" w:color="auto" w:fill="auto"/>
            <w:vAlign w:val="center"/>
            <w:hideMark/>
          </w:tcPr>
          <w:p w14:paraId="55C99863"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4B22E34A"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2B667C79"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873348024" w:edGrp="everyone" w:colFirst="1" w:colLast="1"/>
            <w:permEnd w:id="1328363511"/>
            <w:proofErr w:type="spellStart"/>
            <w:r w:rsidRPr="00322C55">
              <w:rPr>
                <w:rFonts w:ascii="Calibri" w:eastAsia="Times New Roman" w:hAnsi="Calibri" w:cs="Calibri"/>
                <w:color w:val="000000"/>
                <w:sz w:val="16"/>
                <w:szCs w:val="16"/>
                <w:lang w:eastAsia="cs-CZ"/>
              </w:rPr>
              <w:lastRenderedPageBreak/>
              <w:t>Patching</w:t>
            </w:r>
            <w:proofErr w:type="spellEnd"/>
            <w:r w:rsidRPr="00322C55">
              <w:rPr>
                <w:rFonts w:ascii="Calibri" w:eastAsia="Times New Roman" w:hAnsi="Calibri" w:cs="Calibri"/>
                <w:color w:val="000000"/>
                <w:sz w:val="16"/>
                <w:szCs w:val="16"/>
                <w:lang w:eastAsia="cs-CZ"/>
              </w:rPr>
              <w:t>/</w:t>
            </w:r>
            <w:proofErr w:type="spellStart"/>
            <w:r w:rsidRPr="00322C55">
              <w:rPr>
                <w:rFonts w:ascii="Calibri" w:eastAsia="Times New Roman" w:hAnsi="Calibri" w:cs="Calibri"/>
                <w:color w:val="000000"/>
                <w:sz w:val="16"/>
                <w:szCs w:val="16"/>
                <w:lang w:eastAsia="cs-CZ"/>
              </w:rPr>
              <w:t>rewriting</w:t>
            </w:r>
            <w:proofErr w:type="spellEnd"/>
            <w:r w:rsidRPr="00322C55">
              <w:rPr>
                <w:rFonts w:ascii="Calibri" w:eastAsia="Times New Roman" w:hAnsi="Calibri" w:cs="Calibri"/>
                <w:color w:val="000000"/>
                <w:sz w:val="16"/>
                <w:szCs w:val="16"/>
                <w:lang w:eastAsia="cs-CZ"/>
              </w:rPr>
              <w:t xml:space="preserve"> (publikování Web aplikací z interní sítě do intranetu/extranet/internetu) pro HTML, </w:t>
            </w:r>
            <w:proofErr w:type="spellStart"/>
            <w:r w:rsidRPr="00322C55">
              <w:rPr>
                <w:rFonts w:ascii="Calibri" w:eastAsia="Times New Roman" w:hAnsi="Calibri" w:cs="Calibri"/>
                <w:color w:val="000000"/>
                <w:sz w:val="16"/>
                <w:szCs w:val="16"/>
                <w:lang w:eastAsia="cs-CZ"/>
              </w:rPr>
              <w:t>JavaScript</w:t>
            </w:r>
            <w:proofErr w:type="spellEnd"/>
            <w:r w:rsidRPr="00322C55">
              <w:rPr>
                <w:rFonts w:ascii="Calibri" w:eastAsia="Times New Roman" w:hAnsi="Calibri" w:cs="Calibri"/>
                <w:color w:val="000000"/>
                <w:sz w:val="16"/>
                <w:szCs w:val="16"/>
                <w:lang w:eastAsia="cs-CZ"/>
              </w:rPr>
              <w:t xml:space="preserve">, CSS, </w:t>
            </w:r>
            <w:proofErr w:type="spellStart"/>
            <w:r w:rsidRPr="00322C55">
              <w:rPr>
                <w:rFonts w:ascii="Calibri" w:eastAsia="Times New Roman" w:hAnsi="Calibri" w:cs="Calibri"/>
                <w:color w:val="000000"/>
                <w:sz w:val="16"/>
                <w:szCs w:val="16"/>
                <w:lang w:eastAsia="cs-CZ"/>
              </w:rPr>
              <w:t>Flash</w:t>
            </w:r>
            <w:proofErr w:type="spellEnd"/>
            <w:r w:rsidRPr="00322C55">
              <w:rPr>
                <w:rFonts w:ascii="Calibri" w:eastAsia="Times New Roman" w:hAnsi="Calibri" w:cs="Calibri"/>
                <w:color w:val="000000"/>
                <w:sz w:val="16"/>
                <w:szCs w:val="16"/>
                <w:lang w:eastAsia="cs-CZ"/>
              </w:rPr>
              <w:t xml:space="preserve"> a Java</w:t>
            </w:r>
          </w:p>
        </w:tc>
        <w:tc>
          <w:tcPr>
            <w:tcW w:w="6124" w:type="dxa"/>
            <w:tcBorders>
              <w:top w:val="nil"/>
              <w:left w:val="nil"/>
              <w:bottom w:val="single" w:sz="4" w:space="0" w:color="auto"/>
              <w:right w:val="single" w:sz="8" w:space="0" w:color="auto"/>
            </w:tcBorders>
            <w:shd w:val="clear" w:color="auto" w:fill="auto"/>
            <w:vAlign w:val="center"/>
            <w:hideMark/>
          </w:tcPr>
          <w:p w14:paraId="15C1E961"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714A306E"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4765870"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890128292" w:edGrp="everyone" w:colFirst="1" w:colLast="1"/>
            <w:permEnd w:id="873348024"/>
            <w:r w:rsidRPr="00322C55">
              <w:rPr>
                <w:rFonts w:ascii="Calibri" w:eastAsia="Times New Roman" w:hAnsi="Calibri" w:cs="Calibri"/>
                <w:color w:val="000000"/>
                <w:sz w:val="16"/>
                <w:szCs w:val="16"/>
                <w:lang w:eastAsia="cs-CZ"/>
              </w:rPr>
              <w:t>Jednotný Webový portál</w:t>
            </w:r>
          </w:p>
        </w:tc>
        <w:tc>
          <w:tcPr>
            <w:tcW w:w="6124" w:type="dxa"/>
            <w:tcBorders>
              <w:top w:val="nil"/>
              <w:left w:val="nil"/>
              <w:bottom w:val="single" w:sz="4" w:space="0" w:color="auto"/>
              <w:right w:val="single" w:sz="8" w:space="0" w:color="auto"/>
            </w:tcBorders>
            <w:shd w:val="clear" w:color="auto" w:fill="auto"/>
            <w:vAlign w:val="center"/>
            <w:hideMark/>
          </w:tcPr>
          <w:p w14:paraId="1B2B9044"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0A66865D"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4630E0D9"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2102338691" w:edGrp="everyone" w:colFirst="1" w:colLast="1"/>
            <w:permEnd w:id="890128292"/>
            <w:r w:rsidRPr="00322C55">
              <w:rPr>
                <w:rFonts w:ascii="Calibri" w:eastAsia="Times New Roman" w:hAnsi="Calibri" w:cs="Calibri"/>
                <w:color w:val="000000"/>
                <w:sz w:val="16"/>
                <w:szCs w:val="16"/>
                <w:lang w:eastAsia="cs-CZ"/>
              </w:rPr>
              <w:t xml:space="preserve">Uživatelský aplikační portál se seznamem aplikací podle přístupových práv </w:t>
            </w:r>
          </w:p>
        </w:tc>
        <w:tc>
          <w:tcPr>
            <w:tcW w:w="6124" w:type="dxa"/>
            <w:tcBorders>
              <w:top w:val="nil"/>
              <w:left w:val="nil"/>
              <w:bottom w:val="single" w:sz="4" w:space="0" w:color="auto"/>
              <w:right w:val="single" w:sz="8" w:space="0" w:color="auto"/>
            </w:tcBorders>
            <w:shd w:val="clear" w:color="auto" w:fill="auto"/>
            <w:vAlign w:val="center"/>
            <w:hideMark/>
          </w:tcPr>
          <w:p w14:paraId="5C2ECC7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404FF904"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A3D59CE"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385240675" w:edGrp="everyone" w:colFirst="1" w:colLast="1"/>
            <w:permEnd w:id="2102338691"/>
            <w:r w:rsidRPr="00322C55">
              <w:rPr>
                <w:rFonts w:ascii="Calibri" w:eastAsia="Times New Roman" w:hAnsi="Calibri" w:cs="Calibri"/>
                <w:color w:val="000000"/>
                <w:sz w:val="16"/>
                <w:szCs w:val="16"/>
                <w:lang w:eastAsia="cs-CZ"/>
              </w:rPr>
              <w:t>Podpora L7 ACL (http)</w:t>
            </w:r>
          </w:p>
        </w:tc>
        <w:tc>
          <w:tcPr>
            <w:tcW w:w="6124" w:type="dxa"/>
            <w:tcBorders>
              <w:top w:val="nil"/>
              <w:left w:val="nil"/>
              <w:bottom w:val="single" w:sz="4" w:space="0" w:color="auto"/>
              <w:right w:val="single" w:sz="8" w:space="0" w:color="auto"/>
            </w:tcBorders>
            <w:shd w:val="clear" w:color="auto" w:fill="auto"/>
            <w:vAlign w:val="center"/>
            <w:hideMark/>
          </w:tcPr>
          <w:p w14:paraId="3EAAFA4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2BE12F5E"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5710E106"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561805266" w:edGrp="everyone" w:colFirst="1" w:colLast="1"/>
            <w:permEnd w:id="1385240675"/>
            <w:r w:rsidRPr="00322C55">
              <w:rPr>
                <w:rFonts w:ascii="Calibri" w:eastAsia="Times New Roman" w:hAnsi="Calibri" w:cs="Calibri"/>
                <w:color w:val="000000"/>
                <w:sz w:val="16"/>
                <w:szCs w:val="16"/>
                <w:lang w:eastAsia="cs-CZ"/>
              </w:rPr>
              <w:t xml:space="preserve">Dynamický import ACL z AD </w:t>
            </w:r>
          </w:p>
        </w:tc>
        <w:tc>
          <w:tcPr>
            <w:tcW w:w="6124" w:type="dxa"/>
            <w:tcBorders>
              <w:top w:val="nil"/>
              <w:left w:val="nil"/>
              <w:bottom w:val="single" w:sz="4" w:space="0" w:color="auto"/>
              <w:right w:val="single" w:sz="8" w:space="0" w:color="auto"/>
            </w:tcBorders>
            <w:shd w:val="clear" w:color="auto" w:fill="auto"/>
            <w:vAlign w:val="center"/>
            <w:hideMark/>
          </w:tcPr>
          <w:p w14:paraId="3D958377"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61D4BCA9"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78E2F96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283655134" w:edGrp="everyone" w:colFirst="1" w:colLast="1"/>
            <w:permEnd w:id="1561805266"/>
            <w:r w:rsidRPr="00322C55">
              <w:rPr>
                <w:rFonts w:ascii="Calibri" w:eastAsia="Times New Roman" w:hAnsi="Calibri" w:cs="Calibri"/>
                <w:color w:val="000000"/>
                <w:sz w:val="16"/>
                <w:szCs w:val="16"/>
                <w:lang w:eastAsia="cs-CZ"/>
              </w:rPr>
              <w:t>Dynamická kontrola přístupů</w:t>
            </w:r>
          </w:p>
        </w:tc>
        <w:tc>
          <w:tcPr>
            <w:tcW w:w="6124" w:type="dxa"/>
            <w:tcBorders>
              <w:top w:val="nil"/>
              <w:left w:val="nil"/>
              <w:bottom w:val="single" w:sz="4" w:space="0" w:color="auto"/>
              <w:right w:val="single" w:sz="8" w:space="0" w:color="auto"/>
            </w:tcBorders>
            <w:shd w:val="clear" w:color="auto" w:fill="auto"/>
            <w:vAlign w:val="center"/>
            <w:hideMark/>
          </w:tcPr>
          <w:p w14:paraId="36868623"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1624B19C"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39569854"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672140823" w:edGrp="everyone" w:colFirst="1" w:colLast="1"/>
            <w:permEnd w:id="1283655134"/>
            <w:r w:rsidRPr="00322C55">
              <w:rPr>
                <w:rFonts w:ascii="Calibri" w:eastAsia="Times New Roman" w:hAnsi="Calibri" w:cs="Calibri"/>
                <w:color w:val="000000"/>
                <w:sz w:val="16"/>
                <w:szCs w:val="16"/>
                <w:lang w:eastAsia="cs-CZ"/>
              </w:rPr>
              <w:t>Network SSL/DTLS VPN</w:t>
            </w:r>
          </w:p>
        </w:tc>
        <w:tc>
          <w:tcPr>
            <w:tcW w:w="6124" w:type="dxa"/>
            <w:tcBorders>
              <w:top w:val="nil"/>
              <w:left w:val="nil"/>
              <w:bottom w:val="single" w:sz="4" w:space="0" w:color="auto"/>
              <w:right w:val="single" w:sz="8" w:space="0" w:color="auto"/>
            </w:tcBorders>
            <w:shd w:val="clear" w:color="auto" w:fill="auto"/>
            <w:vAlign w:val="center"/>
            <w:hideMark/>
          </w:tcPr>
          <w:p w14:paraId="4A1EAECC"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7400B7B9"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8BE7DEC"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723531830" w:edGrp="everyone" w:colFirst="1" w:colLast="1"/>
            <w:permEnd w:id="672140823"/>
            <w:r w:rsidRPr="00322C55">
              <w:rPr>
                <w:rFonts w:ascii="Calibri" w:eastAsia="Times New Roman" w:hAnsi="Calibri" w:cs="Calibri"/>
                <w:color w:val="000000"/>
                <w:sz w:val="16"/>
                <w:szCs w:val="16"/>
                <w:lang w:eastAsia="cs-CZ"/>
              </w:rPr>
              <w:t>Samostatný SSL VPN tunel pro každou přístupnou aplikaci</w:t>
            </w:r>
          </w:p>
        </w:tc>
        <w:tc>
          <w:tcPr>
            <w:tcW w:w="6124" w:type="dxa"/>
            <w:tcBorders>
              <w:top w:val="nil"/>
              <w:left w:val="nil"/>
              <w:bottom w:val="single" w:sz="4" w:space="0" w:color="auto"/>
              <w:right w:val="single" w:sz="8" w:space="0" w:color="auto"/>
            </w:tcBorders>
            <w:shd w:val="clear" w:color="auto" w:fill="auto"/>
            <w:vAlign w:val="center"/>
            <w:hideMark/>
          </w:tcPr>
          <w:p w14:paraId="5EF18ED0"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5C2C2942"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5A951F34"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669931519" w:edGrp="everyone" w:colFirst="1" w:colLast="1"/>
            <w:permEnd w:id="723531830"/>
            <w:r w:rsidRPr="00322C55">
              <w:rPr>
                <w:rFonts w:ascii="Calibri" w:eastAsia="Times New Roman" w:hAnsi="Calibri" w:cs="Calibri"/>
                <w:color w:val="000000"/>
                <w:sz w:val="16"/>
                <w:szCs w:val="16"/>
                <w:lang w:eastAsia="cs-CZ"/>
              </w:rPr>
              <w:t>Možnost „</w:t>
            </w:r>
            <w:proofErr w:type="spellStart"/>
            <w:r w:rsidRPr="00322C55">
              <w:rPr>
                <w:rFonts w:ascii="Calibri" w:eastAsia="Times New Roman" w:hAnsi="Calibri" w:cs="Calibri"/>
                <w:color w:val="000000"/>
                <w:sz w:val="16"/>
                <w:szCs w:val="16"/>
                <w:lang w:eastAsia="cs-CZ"/>
              </w:rPr>
              <w:t>client</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less</w:t>
            </w:r>
            <w:proofErr w:type="spellEnd"/>
            <w:r w:rsidRPr="00322C55">
              <w:rPr>
                <w:rFonts w:ascii="Calibri" w:eastAsia="Times New Roman" w:hAnsi="Calibri" w:cs="Calibri"/>
                <w:color w:val="000000"/>
                <w:sz w:val="16"/>
                <w:szCs w:val="16"/>
                <w:lang w:eastAsia="cs-CZ"/>
              </w:rPr>
              <w:t xml:space="preserve">“ přístupu </w:t>
            </w:r>
          </w:p>
        </w:tc>
        <w:tc>
          <w:tcPr>
            <w:tcW w:w="6124" w:type="dxa"/>
            <w:tcBorders>
              <w:top w:val="nil"/>
              <w:left w:val="nil"/>
              <w:bottom w:val="single" w:sz="4" w:space="0" w:color="auto"/>
              <w:right w:val="single" w:sz="8" w:space="0" w:color="auto"/>
            </w:tcBorders>
            <w:shd w:val="clear" w:color="auto" w:fill="auto"/>
            <w:vAlign w:val="center"/>
            <w:hideMark/>
          </w:tcPr>
          <w:p w14:paraId="25DAF66B"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0B4C9FB1"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2537A045"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2007846139" w:edGrp="everyone" w:colFirst="1" w:colLast="1"/>
            <w:permEnd w:id="1669931519"/>
            <w:r w:rsidRPr="00322C55">
              <w:rPr>
                <w:rFonts w:ascii="Calibri" w:eastAsia="Times New Roman" w:hAnsi="Calibri" w:cs="Calibri"/>
                <w:color w:val="000000"/>
                <w:sz w:val="16"/>
                <w:szCs w:val="16"/>
                <w:lang w:eastAsia="cs-CZ"/>
              </w:rPr>
              <w:t xml:space="preserve">Podpora klientských operačních systémů Windows, MAC, Linux, </w:t>
            </w:r>
            <w:proofErr w:type="spellStart"/>
            <w:r w:rsidRPr="00322C55">
              <w:rPr>
                <w:rFonts w:ascii="Calibri" w:eastAsia="Times New Roman" w:hAnsi="Calibri" w:cs="Calibri"/>
                <w:color w:val="000000"/>
                <w:sz w:val="16"/>
                <w:szCs w:val="16"/>
                <w:lang w:eastAsia="cs-CZ"/>
              </w:rPr>
              <w:t>iOS</w:t>
            </w:r>
            <w:proofErr w:type="spellEnd"/>
            <w:r w:rsidRPr="00322C55">
              <w:rPr>
                <w:rFonts w:ascii="Calibri" w:eastAsia="Times New Roman" w:hAnsi="Calibri" w:cs="Calibri"/>
                <w:color w:val="000000"/>
                <w:sz w:val="16"/>
                <w:szCs w:val="16"/>
                <w:lang w:eastAsia="cs-CZ"/>
              </w:rPr>
              <w:t>, Android</w:t>
            </w:r>
          </w:p>
        </w:tc>
        <w:tc>
          <w:tcPr>
            <w:tcW w:w="6124" w:type="dxa"/>
            <w:tcBorders>
              <w:top w:val="nil"/>
              <w:left w:val="nil"/>
              <w:bottom w:val="single" w:sz="4" w:space="0" w:color="auto"/>
              <w:right w:val="single" w:sz="8" w:space="0" w:color="auto"/>
            </w:tcBorders>
            <w:shd w:val="clear" w:color="auto" w:fill="auto"/>
            <w:vAlign w:val="center"/>
            <w:hideMark/>
          </w:tcPr>
          <w:p w14:paraId="620C41FE"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4AE849AC"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15970ACB"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685487023" w:edGrp="everyone" w:colFirst="1" w:colLast="1"/>
            <w:permEnd w:id="2007846139"/>
            <w:r w:rsidRPr="00322C55">
              <w:rPr>
                <w:rFonts w:ascii="Calibri" w:eastAsia="Times New Roman" w:hAnsi="Calibri" w:cs="Calibri"/>
                <w:color w:val="000000"/>
                <w:sz w:val="16"/>
                <w:szCs w:val="16"/>
                <w:lang w:eastAsia="cs-CZ"/>
              </w:rPr>
              <w:t xml:space="preserve">Kontrola stavu koncových bodů jako </w:t>
            </w:r>
            <w:proofErr w:type="spellStart"/>
            <w:r w:rsidRPr="00322C55">
              <w:rPr>
                <w:rFonts w:ascii="Calibri" w:eastAsia="Times New Roman" w:hAnsi="Calibri" w:cs="Calibri"/>
                <w:color w:val="000000"/>
                <w:sz w:val="16"/>
                <w:szCs w:val="16"/>
                <w:lang w:eastAsia="cs-CZ"/>
              </w:rPr>
              <w:t>podímka</w:t>
            </w:r>
            <w:proofErr w:type="spellEnd"/>
            <w:r w:rsidRPr="00322C55">
              <w:rPr>
                <w:rFonts w:ascii="Calibri" w:eastAsia="Times New Roman" w:hAnsi="Calibri" w:cs="Calibri"/>
                <w:color w:val="000000"/>
                <w:sz w:val="16"/>
                <w:szCs w:val="16"/>
                <w:lang w:eastAsia="cs-CZ"/>
              </w:rPr>
              <w:t xml:space="preserve"> připojení</w:t>
            </w:r>
          </w:p>
        </w:tc>
        <w:tc>
          <w:tcPr>
            <w:tcW w:w="6124" w:type="dxa"/>
            <w:tcBorders>
              <w:top w:val="nil"/>
              <w:left w:val="nil"/>
              <w:bottom w:val="single" w:sz="4" w:space="0" w:color="auto"/>
              <w:right w:val="single" w:sz="8" w:space="0" w:color="auto"/>
            </w:tcBorders>
            <w:shd w:val="clear" w:color="auto" w:fill="auto"/>
            <w:vAlign w:val="center"/>
            <w:hideMark/>
          </w:tcPr>
          <w:p w14:paraId="5E85B7C8"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74BAFCBD"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4C5F3967"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075921869" w:edGrp="everyone" w:colFirst="1" w:colLast="1"/>
            <w:permEnd w:id="1685487023"/>
            <w:r w:rsidRPr="00322C55">
              <w:rPr>
                <w:rFonts w:ascii="Calibri" w:eastAsia="Times New Roman" w:hAnsi="Calibri" w:cs="Calibri"/>
                <w:color w:val="000000"/>
                <w:sz w:val="16"/>
                <w:szCs w:val="16"/>
                <w:lang w:eastAsia="cs-CZ"/>
              </w:rPr>
              <w:t xml:space="preserve">Grafický editor pro správu řízení uživatelských přístupů </w:t>
            </w:r>
          </w:p>
        </w:tc>
        <w:tc>
          <w:tcPr>
            <w:tcW w:w="6124" w:type="dxa"/>
            <w:tcBorders>
              <w:top w:val="nil"/>
              <w:left w:val="nil"/>
              <w:bottom w:val="single" w:sz="4" w:space="0" w:color="auto"/>
              <w:right w:val="single" w:sz="8" w:space="0" w:color="auto"/>
            </w:tcBorders>
            <w:shd w:val="clear" w:color="auto" w:fill="auto"/>
            <w:vAlign w:val="center"/>
            <w:hideMark/>
          </w:tcPr>
          <w:p w14:paraId="7C2A1029"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1B9BCB89"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447EC4A3"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971600134" w:edGrp="everyone" w:colFirst="1" w:colLast="1"/>
            <w:permEnd w:id="1075921869"/>
            <w:r w:rsidRPr="00322C55">
              <w:rPr>
                <w:rFonts w:ascii="Calibri" w:eastAsia="Times New Roman" w:hAnsi="Calibri" w:cs="Calibri"/>
                <w:color w:val="000000"/>
                <w:sz w:val="16"/>
                <w:szCs w:val="16"/>
                <w:lang w:eastAsia="cs-CZ"/>
              </w:rPr>
              <w:t xml:space="preserve">Podpora Microsoft </w:t>
            </w:r>
            <w:proofErr w:type="spellStart"/>
            <w:r w:rsidRPr="00322C55">
              <w:rPr>
                <w:rFonts w:ascii="Calibri" w:eastAsia="Times New Roman" w:hAnsi="Calibri" w:cs="Calibri"/>
                <w:color w:val="000000"/>
                <w:sz w:val="16"/>
                <w:szCs w:val="16"/>
                <w:lang w:eastAsia="cs-CZ"/>
              </w:rPr>
              <w:t>ActiveSync</w:t>
            </w:r>
            <w:proofErr w:type="spellEnd"/>
            <w:r w:rsidRPr="00322C55">
              <w:rPr>
                <w:rFonts w:ascii="Calibri" w:eastAsia="Times New Roman" w:hAnsi="Calibri" w:cs="Calibri"/>
                <w:color w:val="000000"/>
                <w:sz w:val="16"/>
                <w:szCs w:val="16"/>
                <w:lang w:eastAsia="cs-CZ"/>
              </w:rPr>
              <w:t xml:space="preserve"> a Outlook </w:t>
            </w:r>
            <w:proofErr w:type="spellStart"/>
            <w:r w:rsidRPr="00322C55">
              <w:rPr>
                <w:rFonts w:ascii="Calibri" w:eastAsia="Times New Roman" w:hAnsi="Calibri" w:cs="Calibri"/>
                <w:color w:val="000000"/>
                <w:sz w:val="16"/>
                <w:szCs w:val="16"/>
                <w:lang w:eastAsia="cs-CZ"/>
              </w:rPr>
              <w:t>Anywhere</w:t>
            </w:r>
            <w:proofErr w:type="spellEnd"/>
            <w:r w:rsidRPr="00322C55">
              <w:rPr>
                <w:rFonts w:ascii="Calibri" w:eastAsia="Times New Roman" w:hAnsi="Calibri" w:cs="Calibri"/>
                <w:color w:val="000000"/>
                <w:sz w:val="16"/>
                <w:szCs w:val="16"/>
                <w:lang w:eastAsia="cs-CZ"/>
              </w:rPr>
              <w:t xml:space="preserve"> s </w:t>
            </w:r>
            <w:proofErr w:type="spellStart"/>
            <w:r w:rsidRPr="00322C55">
              <w:rPr>
                <w:rFonts w:ascii="Calibri" w:eastAsia="Times New Roman" w:hAnsi="Calibri" w:cs="Calibri"/>
                <w:color w:val="000000"/>
                <w:sz w:val="16"/>
                <w:szCs w:val="16"/>
                <w:lang w:eastAsia="cs-CZ"/>
              </w:rPr>
              <w:t>client-side</w:t>
            </w:r>
            <w:proofErr w:type="spellEnd"/>
            <w:r w:rsidRPr="00322C55">
              <w:rPr>
                <w:rFonts w:ascii="Calibri" w:eastAsia="Times New Roman" w:hAnsi="Calibri" w:cs="Calibri"/>
                <w:color w:val="000000"/>
                <w:sz w:val="16"/>
                <w:szCs w:val="16"/>
                <w:lang w:eastAsia="cs-CZ"/>
              </w:rPr>
              <w:t xml:space="preserve"> NTLM </w:t>
            </w:r>
          </w:p>
        </w:tc>
        <w:tc>
          <w:tcPr>
            <w:tcW w:w="6124" w:type="dxa"/>
            <w:tcBorders>
              <w:top w:val="nil"/>
              <w:left w:val="nil"/>
              <w:bottom w:val="single" w:sz="4" w:space="0" w:color="auto"/>
              <w:right w:val="single" w:sz="8" w:space="0" w:color="auto"/>
            </w:tcBorders>
            <w:shd w:val="clear" w:color="auto" w:fill="auto"/>
            <w:vAlign w:val="center"/>
            <w:hideMark/>
          </w:tcPr>
          <w:p w14:paraId="4E4A834C"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1481F1B8"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42DC00D7"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235949818" w:edGrp="everyone" w:colFirst="1" w:colLast="1"/>
            <w:permEnd w:id="971600134"/>
            <w:r w:rsidRPr="00322C55">
              <w:rPr>
                <w:rFonts w:ascii="Calibri" w:eastAsia="Times New Roman" w:hAnsi="Calibri" w:cs="Calibri"/>
                <w:color w:val="000000"/>
                <w:sz w:val="16"/>
                <w:szCs w:val="16"/>
                <w:lang w:eastAsia="cs-CZ"/>
              </w:rPr>
              <w:t>Step-up autentizace</w:t>
            </w:r>
          </w:p>
        </w:tc>
        <w:tc>
          <w:tcPr>
            <w:tcW w:w="6124" w:type="dxa"/>
            <w:tcBorders>
              <w:top w:val="nil"/>
              <w:left w:val="nil"/>
              <w:bottom w:val="single" w:sz="4" w:space="0" w:color="auto"/>
              <w:right w:val="single" w:sz="8" w:space="0" w:color="auto"/>
            </w:tcBorders>
            <w:shd w:val="clear" w:color="auto" w:fill="auto"/>
            <w:vAlign w:val="center"/>
            <w:hideMark/>
          </w:tcPr>
          <w:p w14:paraId="0D19092E"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47C1E518"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5822E8AC"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529888320" w:edGrp="everyone" w:colFirst="1" w:colLast="1"/>
            <w:permEnd w:id="235949818"/>
            <w:r w:rsidRPr="00322C55">
              <w:rPr>
                <w:rFonts w:ascii="Calibri" w:eastAsia="Times New Roman" w:hAnsi="Calibri" w:cs="Calibri"/>
                <w:color w:val="000000"/>
                <w:sz w:val="16"/>
                <w:szCs w:val="16"/>
                <w:lang w:eastAsia="cs-CZ"/>
              </w:rPr>
              <w:t xml:space="preserve">Podpora forward </w:t>
            </w:r>
            <w:proofErr w:type="spellStart"/>
            <w:r w:rsidRPr="00322C55">
              <w:rPr>
                <w:rFonts w:ascii="Calibri" w:eastAsia="Times New Roman" w:hAnsi="Calibri" w:cs="Calibri"/>
                <w:color w:val="000000"/>
                <w:sz w:val="16"/>
                <w:szCs w:val="16"/>
                <w:lang w:eastAsia="cs-CZ"/>
              </w:rPr>
              <w:t>proxy</w:t>
            </w:r>
            <w:proofErr w:type="spellEnd"/>
            <w:r w:rsidRPr="00322C55">
              <w:rPr>
                <w:rFonts w:ascii="Calibri" w:eastAsia="Times New Roman" w:hAnsi="Calibri" w:cs="Calibri"/>
                <w:color w:val="000000"/>
                <w:sz w:val="16"/>
                <w:szCs w:val="16"/>
                <w:lang w:eastAsia="cs-CZ"/>
              </w:rPr>
              <w:t xml:space="preserve"> </w:t>
            </w:r>
            <w:proofErr w:type="spellStart"/>
            <w:r w:rsidRPr="00322C55">
              <w:rPr>
                <w:rFonts w:ascii="Calibri" w:eastAsia="Times New Roman" w:hAnsi="Calibri" w:cs="Calibri"/>
                <w:color w:val="000000"/>
                <w:sz w:val="16"/>
                <w:szCs w:val="16"/>
                <w:lang w:eastAsia="cs-CZ"/>
              </w:rPr>
              <w:t>chaining</w:t>
            </w:r>
            <w:proofErr w:type="spellEnd"/>
          </w:p>
        </w:tc>
        <w:tc>
          <w:tcPr>
            <w:tcW w:w="6124" w:type="dxa"/>
            <w:tcBorders>
              <w:top w:val="nil"/>
              <w:left w:val="nil"/>
              <w:bottom w:val="single" w:sz="4" w:space="0" w:color="auto"/>
              <w:right w:val="single" w:sz="8" w:space="0" w:color="auto"/>
            </w:tcBorders>
            <w:shd w:val="clear" w:color="auto" w:fill="auto"/>
            <w:vAlign w:val="center"/>
            <w:hideMark/>
          </w:tcPr>
          <w:p w14:paraId="4E44FD9A"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165E4C42" w14:textId="77777777" w:rsidTr="00AC6D73">
        <w:trPr>
          <w:trHeight w:val="238"/>
        </w:trPr>
        <w:tc>
          <w:tcPr>
            <w:tcW w:w="6936" w:type="dxa"/>
            <w:tcBorders>
              <w:top w:val="nil"/>
              <w:left w:val="single" w:sz="8" w:space="0" w:color="auto"/>
              <w:bottom w:val="single" w:sz="4" w:space="0" w:color="auto"/>
              <w:right w:val="single" w:sz="4" w:space="0" w:color="auto"/>
            </w:tcBorders>
            <w:shd w:val="clear" w:color="auto" w:fill="auto"/>
            <w:vAlign w:val="center"/>
            <w:hideMark/>
          </w:tcPr>
          <w:p w14:paraId="747EB5FD"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438844162" w:edGrp="everyone" w:colFirst="1" w:colLast="1"/>
            <w:permEnd w:id="1529888320"/>
            <w:r w:rsidRPr="00322C55">
              <w:rPr>
                <w:rFonts w:ascii="Calibri" w:eastAsia="Times New Roman" w:hAnsi="Calibri" w:cs="Calibri"/>
                <w:color w:val="000000"/>
                <w:sz w:val="16"/>
                <w:szCs w:val="16"/>
                <w:lang w:eastAsia="cs-CZ"/>
              </w:rPr>
              <w:t xml:space="preserve">Podpora ADFS </w:t>
            </w:r>
            <w:proofErr w:type="spellStart"/>
            <w:r w:rsidRPr="00322C55">
              <w:rPr>
                <w:rFonts w:ascii="Calibri" w:eastAsia="Times New Roman" w:hAnsi="Calibri" w:cs="Calibri"/>
                <w:color w:val="000000"/>
                <w:sz w:val="16"/>
                <w:szCs w:val="16"/>
                <w:lang w:eastAsia="cs-CZ"/>
              </w:rPr>
              <w:t>proxy</w:t>
            </w:r>
            <w:proofErr w:type="spellEnd"/>
            <w:r w:rsidRPr="00322C55">
              <w:rPr>
                <w:rFonts w:ascii="Calibri" w:eastAsia="Times New Roman" w:hAnsi="Calibri" w:cs="Calibri"/>
                <w:color w:val="000000"/>
                <w:sz w:val="16"/>
                <w:szCs w:val="16"/>
                <w:lang w:eastAsia="cs-CZ"/>
              </w:rPr>
              <w:t xml:space="preserve"> a ADFS-PIP protokolu</w:t>
            </w:r>
          </w:p>
        </w:tc>
        <w:tc>
          <w:tcPr>
            <w:tcW w:w="6124" w:type="dxa"/>
            <w:tcBorders>
              <w:top w:val="nil"/>
              <w:left w:val="nil"/>
              <w:bottom w:val="single" w:sz="4" w:space="0" w:color="auto"/>
              <w:right w:val="single" w:sz="8" w:space="0" w:color="auto"/>
            </w:tcBorders>
            <w:shd w:val="clear" w:color="auto" w:fill="auto"/>
            <w:vAlign w:val="center"/>
            <w:hideMark/>
          </w:tcPr>
          <w:p w14:paraId="3C1896CF"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tr w:rsidR="00322C55" w:rsidRPr="00322C55" w14:paraId="432CAF60" w14:textId="77777777" w:rsidTr="00AC6D73">
        <w:trPr>
          <w:trHeight w:val="238"/>
        </w:trPr>
        <w:tc>
          <w:tcPr>
            <w:tcW w:w="6936" w:type="dxa"/>
            <w:tcBorders>
              <w:top w:val="nil"/>
              <w:left w:val="single" w:sz="8" w:space="0" w:color="auto"/>
              <w:bottom w:val="single" w:sz="8" w:space="0" w:color="auto"/>
              <w:right w:val="single" w:sz="4" w:space="0" w:color="auto"/>
            </w:tcBorders>
            <w:shd w:val="clear" w:color="auto" w:fill="auto"/>
            <w:vAlign w:val="center"/>
            <w:hideMark/>
          </w:tcPr>
          <w:p w14:paraId="3AA03746"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permStart w:id="178868202" w:edGrp="everyone" w:colFirst="1" w:colLast="1"/>
            <w:permEnd w:id="1438844162"/>
            <w:r w:rsidRPr="00322C55">
              <w:rPr>
                <w:rFonts w:ascii="Calibri" w:eastAsia="Times New Roman" w:hAnsi="Calibri" w:cs="Calibri"/>
                <w:color w:val="000000"/>
                <w:sz w:val="16"/>
                <w:szCs w:val="16"/>
                <w:lang w:eastAsia="cs-CZ"/>
              </w:rPr>
              <w:t xml:space="preserve">Připojení až 500 uživatelů současně. Požadováni jsou konkurenční uživatelé, nikoli pojmenovaní. </w:t>
            </w:r>
          </w:p>
        </w:tc>
        <w:tc>
          <w:tcPr>
            <w:tcW w:w="6124" w:type="dxa"/>
            <w:tcBorders>
              <w:top w:val="nil"/>
              <w:left w:val="nil"/>
              <w:bottom w:val="single" w:sz="8" w:space="0" w:color="auto"/>
              <w:right w:val="single" w:sz="8" w:space="0" w:color="auto"/>
            </w:tcBorders>
            <w:shd w:val="clear" w:color="auto" w:fill="auto"/>
            <w:vAlign w:val="center"/>
            <w:hideMark/>
          </w:tcPr>
          <w:p w14:paraId="2F755438" w14:textId="77777777" w:rsidR="00322C55" w:rsidRPr="00322C55" w:rsidRDefault="00322C55" w:rsidP="00322C55">
            <w:pPr>
              <w:spacing w:after="0" w:line="240" w:lineRule="auto"/>
              <w:rPr>
                <w:rFonts w:ascii="Calibri" w:eastAsia="Times New Roman" w:hAnsi="Calibri" w:cs="Calibri"/>
                <w:color w:val="000000"/>
                <w:sz w:val="16"/>
                <w:szCs w:val="16"/>
                <w:lang w:eastAsia="cs-CZ"/>
              </w:rPr>
            </w:pPr>
            <w:r w:rsidRPr="00322C55">
              <w:rPr>
                <w:rFonts w:ascii="Calibri" w:eastAsia="Times New Roman" w:hAnsi="Calibri" w:cs="Calibri"/>
                <w:color w:val="000000"/>
                <w:sz w:val="16"/>
                <w:szCs w:val="16"/>
                <w:lang w:eastAsia="cs-CZ"/>
              </w:rPr>
              <w:t> </w:t>
            </w:r>
          </w:p>
        </w:tc>
      </w:tr>
      <w:permEnd w:id="178868202"/>
    </w:tbl>
    <w:p w14:paraId="2450D735" w14:textId="77777777" w:rsidR="004E36D3" w:rsidRDefault="004E36D3" w:rsidP="004E36D3">
      <w:pPr>
        <w:rPr>
          <w:rFonts w:ascii="Times New Roman" w:hAnsi="Times New Roman" w:cs="Times New Roman"/>
          <w:sz w:val="24"/>
          <w:szCs w:val="24"/>
        </w:rPr>
      </w:pPr>
    </w:p>
    <w:p w14:paraId="4C5CE438" w14:textId="77777777" w:rsidR="004E36D3" w:rsidRDefault="004E36D3" w:rsidP="004E36D3">
      <w:pPr>
        <w:rPr>
          <w:rFonts w:ascii="Times New Roman" w:hAnsi="Times New Roman" w:cs="Times New Roman"/>
          <w:sz w:val="24"/>
          <w:szCs w:val="24"/>
        </w:rPr>
      </w:pPr>
    </w:p>
    <w:p w14:paraId="22AC1BA0" w14:textId="77777777" w:rsidR="004E36D3" w:rsidRDefault="004E36D3" w:rsidP="004E36D3">
      <w:pPr>
        <w:rPr>
          <w:rFonts w:ascii="Times New Roman" w:hAnsi="Times New Roman" w:cs="Times New Roman"/>
          <w:sz w:val="24"/>
          <w:szCs w:val="24"/>
        </w:rPr>
      </w:pPr>
    </w:p>
    <w:p w14:paraId="3FAC9674" w14:textId="77777777" w:rsidR="004E36D3" w:rsidRDefault="004E36D3" w:rsidP="004E36D3">
      <w:pPr>
        <w:rPr>
          <w:rFonts w:ascii="Times New Roman" w:hAnsi="Times New Roman" w:cs="Times New Roman"/>
          <w:sz w:val="24"/>
          <w:szCs w:val="24"/>
        </w:rPr>
      </w:pPr>
    </w:p>
    <w:p w14:paraId="5B14A500" w14:textId="77777777" w:rsidR="004E36D3" w:rsidRDefault="004E36D3" w:rsidP="004E36D3">
      <w:pPr>
        <w:rPr>
          <w:rFonts w:ascii="Times New Roman" w:hAnsi="Times New Roman" w:cs="Times New Roman"/>
          <w:sz w:val="24"/>
          <w:szCs w:val="24"/>
        </w:rPr>
      </w:pPr>
    </w:p>
    <w:p w14:paraId="420AC811" w14:textId="77777777" w:rsidR="004E36D3" w:rsidRDefault="004E36D3" w:rsidP="004E36D3">
      <w:pPr>
        <w:rPr>
          <w:rFonts w:ascii="Times New Roman" w:hAnsi="Times New Roman" w:cs="Times New Roman"/>
          <w:sz w:val="24"/>
          <w:szCs w:val="24"/>
        </w:rPr>
      </w:pPr>
    </w:p>
    <w:p w14:paraId="32AA1090" w14:textId="77777777" w:rsidR="004E36D3" w:rsidRDefault="004E36D3" w:rsidP="004E36D3">
      <w:pPr>
        <w:rPr>
          <w:rFonts w:ascii="Times New Roman" w:hAnsi="Times New Roman" w:cs="Times New Roman"/>
          <w:sz w:val="24"/>
          <w:szCs w:val="24"/>
        </w:rPr>
      </w:pPr>
    </w:p>
    <w:p w14:paraId="414A3CBA" w14:textId="77777777" w:rsidR="004E36D3" w:rsidRDefault="004E36D3" w:rsidP="004E36D3">
      <w:pPr>
        <w:rPr>
          <w:rFonts w:ascii="Times New Roman" w:hAnsi="Times New Roman" w:cs="Times New Roman"/>
          <w:sz w:val="24"/>
          <w:szCs w:val="24"/>
        </w:rPr>
      </w:pPr>
    </w:p>
    <w:p w14:paraId="5808924C" w14:textId="77777777" w:rsidR="00322C55" w:rsidRDefault="00322C55" w:rsidP="004E36D3">
      <w:pPr>
        <w:rPr>
          <w:rFonts w:ascii="Times New Roman" w:hAnsi="Times New Roman" w:cs="Times New Roman"/>
          <w:sz w:val="24"/>
          <w:szCs w:val="24"/>
        </w:rPr>
        <w:sectPr w:rsidR="00322C55" w:rsidSect="00322C55">
          <w:pgSz w:w="16838" w:h="11906" w:orient="landscape"/>
          <w:pgMar w:top="1417" w:right="1417" w:bottom="1417" w:left="1417" w:header="708" w:footer="708" w:gutter="0"/>
          <w:cols w:space="708"/>
          <w:docGrid w:linePitch="360"/>
        </w:sectPr>
      </w:pPr>
    </w:p>
    <w:p w14:paraId="5BE14892" w14:textId="57F71F86" w:rsidR="009B5184" w:rsidRPr="009B5184" w:rsidRDefault="009B5184" w:rsidP="00B07F41">
      <w:pPr>
        <w:pStyle w:val="Odstavecseseznamem"/>
        <w:numPr>
          <w:ilvl w:val="0"/>
          <w:numId w:val="2"/>
        </w:numPr>
        <w:rPr>
          <w:rFonts w:ascii="Times New Roman" w:hAnsi="Times New Roman" w:cs="Times New Roman"/>
          <w:b/>
          <w:sz w:val="24"/>
          <w:szCs w:val="24"/>
        </w:rPr>
      </w:pPr>
      <w:r w:rsidRPr="009B5184">
        <w:rPr>
          <w:rFonts w:ascii="Times New Roman" w:hAnsi="Times New Roman" w:cs="Times New Roman"/>
          <w:b/>
          <w:sz w:val="24"/>
          <w:szCs w:val="24"/>
        </w:rPr>
        <w:lastRenderedPageBreak/>
        <w:t>Implementační služby</w:t>
      </w:r>
    </w:p>
    <w:p w14:paraId="6CA9F682" w14:textId="77777777" w:rsidR="009B5184" w:rsidRDefault="00A35934" w:rsidP="002962CE">
      <w:pPr>
        <w:pStyle w:val="Odstavecseseznamem"/>
        <w:numPr>
          <w:ilvl w:val="1"/>
          <w:numId w:val="2"/>
        </w:numPr>
        <w:rPr>
          <w:rFonts w:ascii="Times New Roman" w:hAnsi="Times New Roman" w:cs="Times New Roman"/>
          <w:sz w:val="24"/>
          <w:szCs w:val="24"/>
        </w:rPr>
      </w:pPr>
      <w:r w:rsidRPr="009B5184">
        <w:rPr>
          <w:rFonts w:ascii="Times New Roman" w:hAnsi="Times New Roman" w:cs="Times New Roman"/>
          <w:sz w:val="24"/>
          <w:szCs w:val="24"/>
        </w:rPr>
        <w:t>V rámci implementace předmětu plnění dodavatel realizuje následující služby, které jsou zahrnuté v ceně dodávky:</w:t>
      </w:r>
    </w:p>
    <w:p w14:paraId="4F62C187" w14:textId="77777777" w:rsidR="009B5184" w:rsidRDefault="00A35934" w:rsidP="009B5184">
      <w:pPr>
        <w:pStyle w:val="Odstavecseseznamem"/>
        <w:numPr>
          <w:ilvl w:val="0"/>
          <w:numId w:val="25"/>
        </w:numPr>
        <w:rPr>
          <w:rFonts w:ascii="Times New Roman" w:hAnsi="Times New Roman" w:cs="Times New Roman"/>
          <w:sz w:val="24"/>
          <w:szCs w:val="24"/>
        </w:rPr>
      </w:pPr>
      <w:r w:rsidRPr="009B5184">
        <w:rPr>
          <w:rFonts w:ascii="Times New Roman" w:hAnsi="Times New Roman" w:cs="Times New Roman"/>
          <w:sz w:val="24"/>
          <w:szCs w:val="24"/>
        </w:rPr>
        <w:t xml:space="preserve">Zpracování detailního finálního popisu cílového stavu a postupu implementace (včetně plánovaných změn v konfiguraci současné infrastruktury, zejména síťové) a provedení související nezbytné analýzy současného stavu. Výstupem bude prováděcí dokumentace, podle které bude dodavatel řešení implementovat. Prováděcí dokumentace musí být před zahájením implementace výslovně schválena zadavatelem. Prováděcí dokumentace musí respektovat a využívat osvědčené praktiky (tzv. Best </w:t>
      </w:r>
      <w:proofErr w:type="spellStart"/>
      <w:r w:rsidRPr="009B5184">
        <w:rPr>
          <w:rFonts w:ascii="Times New Roman" w:hAnsi="Times New Roman" w:cs="Times New Roman"/>
          <w:sz w:val="24"/>
          <w:szCs w:val="24"/>
        </w:rPr>
        <w:t>Practice</w:t>
      </w:r>
      <w:proofErr w:type="spellEnd"/>
      <w:r w:rsidRPr="009B5184">
        <w:rPr>
          <w:rFonts w:ascii="Times New Roman" w:hAnsi="Times New Roman" w:cs="Times New Roman"/>
          <w:sz w:val="24"/>
          <w:szCs w:val="24"/>
        </w:rPr>
        <w:t>) a doporučení výrobců nabízených technologií.</w:t>
      </w:r>
    </w:p>
    <w:p w14:paraId="1AA72BE4" w14:textId="77777777" w:rsidR="009B5184" w:rsidRDefault="00A35934" w:rsidP="00DD2D8C">
      <w:pPr>
        <w:pStyle w:val="Odstavecseseznamem"/>
        <w:numPr>
          <w:ilvl w:val="0"/>
          <w:numId w:val="25"/>
        </w:numPr>
        <w:rPr>
          <w:rFonts w:ascii="Times New Roman" w:hAnsi="Times New Roman" w:cs="Times New Roman"/>
          <w:sz w:val="24"/>
          <w:szCs w:val="24"/>
        </w:rPr>
      </w:pPr>
      <w:r w:rsidRPr="009B5184">
        <w:rPr>
          <w:rFonts w:ascii="Times New Roman" w:hAnsi="Times New Roman" w:cs="Times New Roman"/>
          <w:sz w:val="24"/>
          <w:szCs w:val="24"/>
        </w:rPr>
        <w:t xml:space="preserve">Dodávka a implementace předmětu plnění podle schválené prováděcí dokumentace včetně technické podpory a provedení potřebných </w:t>
      </w:r>
      <w:r w:rsidR="009B5184" w:rsidRPr="009B5184">
        <w:rPr>
          <w:rFonts w:ascii="Times New Roman" w:hAnsi="Times New Roman" w:cs="Times New Roman"/>
          <w:sz w:val="24"/>
          <w:szCs w:val="24"/>
        </w:rPr>
        <w:t>změn na stávajících systémech.</w:t>
      </w:r>
    </w:p>
    <w:p w14:paraId="1A4B871F" w14:textId="77777777" w:rsidR="009B5184" w:rsidRDefault="00A35934" w:rsidP="00D931D4">
      <w:pPr>
        <w:pStyle w:val="Odstavecseseznamem"/>
        <w:numPr>
          <w:ilvl w:val="0"/>
          <w:numId w:val="25"/>
        </w:numPr>
        <w:rPr>
          <w:rFonts w:ascii="Times New Roman" w:hAnsi="Times New Roman" w:cs="Times New Roman"/>
          <w:sz w:val="24"/>
          <w:szCs w:val="24"/>
        </w:rPr>
      </w:pPr>
      <w:r w:rsidRPr="009B5184">
        <w:rPr>
          <w:rFonts w:ascii="Times New Roman" w:hAnsi="Times New Roman" w:cs="Times New Roman"/>
          <w:sz w:val="24"/>
          <w:szCs w:val="24"/>
        </w:rPr>
        <w:t xml:space="preserve">Rozsah implementace musí zahrnout publikaci min. 10 služeb různého charakteru (publikované aplikace (Microsoft RDP, </w:t>
      </w:r>
      <w:proofErr w:type="spellStart"/>
      <w:r w:rsidRPr="009B5184">
        <w:rPr>
          <w:rFonts w:ascii="Times New Roman" w:hAnsi="Times New Roman" w:cs="Times New Roman"/>
          <w:sz w:val="24"/>
          <w:szCs w:val="24"/>
        </w:rPr>
        <w:t>Citrix</w:t>
      </w:r>
      <w:proofErr w:type="spellEnd"/>
      <w:r w:rsidRPr="009B5184">
        <w:rPr>
          <w:rFonts w:ascii="Times New Roman" w:hAnsi="Times New Roman" w:cs="Times New Roman"/>
          <w:sz w:val="24"/>
          <w:szCs w:val="24"/>
        </w:rPr>
        <w:t xml:space="preserve"> </w:t>
      </w:r>
      <w:proofErr w:type="spellStart"/>
      <w:r w:rsidRPr="009B5184">
        <w:rPr>
          <w:rFonts w:ascii="Times New Roman" w:hAnsi="Times New Roman" w:cs="Times New Roman"/>
          <w:sz w:val="24"/>
          <w:szCs w:val="24"/>
        </w:rPr>
        <w:t>XenApp</w:t>
      </w:r>
      <w:proofErr w:type="spellEnd"/>
      <w:r w:rsidRPr="009B5184">
        <w:rPr>
          <w:rFonts w:ascii="Times New Roman" w:hAnsi="Times New Roman" w:cs="Times New Roman"/>
          <w:sz w:val="24"/>
          <w:szCs w:val="24"/>
        </w:rPr>
        <w:t>), webové aplikace, Microsoft Exchange, VPN apod.) včetně autentizace.</w:t>
      </w:r>
    </w:p>
    <w:p w14:paraId="5E8B7A11" w14:textId="77777777" w:rsidR="009B5184" w:rsidRDefault="00A35934" w:rsidP="0085200E">
      <w:pPr>
        <w:pStyle w:val="Odstavecseseznamem"/>
        <w:numPr>
          <w:ilvl w:val="0"/>
          <w:numId w:val="25"/>
        </w:numPr>
        <w:rPr>
          <w:rFonts w:ascii="Times New Roman" w:hAnsi="Times New Roman" w:cs="Times New Roman"/>
          <w:sz w:val="24"/>
          <w:szCs w:val="24"/>
        </w:rPr>
      </w:pPr>
      <w:r w:rsidRPr="009B5184">
        <w:rPr>
          <w:rFonts w:ascii="Times New Roman" w:hAnsi="Times New Roman" w:cs="Times New Roman"/>
          <w:sz w:val="24"/>
          <w:szCs w:val="24"/>
        </w:rPr>
        <w:t>Zajištění projektového vedení realizace předmětu plnění.</w:t>
      </w:r>
    </w:p>
    <w:p w14:paraId="27D6B4CB" w14:textId="77777777" w:rsidR="009B5184" w:rsidRDefault="00A35934" w:rsidP="00156451">
      <w:pPr>
        <w:pStyle w:val="Odstavecseseznamem"/>
        <w:numPr>
          <w:ilvl w:val="0"/>
          <w:numId w:val="25"/>
        </w:numPr>
        <w:rPr>
          <w:rFonts w:ascii="Times New Roman" w:hAnsi="Times New Roman" w:cs="Times New Roman"/>
          <w:sz w:val="24"/>
          <w:szCs w:val="24"/>
        </w:rPr>
      </w:pPr>
      <w:r w:rsidRPr="009B5184">
        <w:rPr>
          <w:rFonts w:ascii="Times New Roman" w:hAnsi="Times New Roman" w:cs="Times New Roman"/>
          <w:sz w:val="24"/>
          <w:szCs w:val="24"/>
        </w:rPr>
        <w:t>Zpracování provozní dokumentace v rozsahu detailního popisu skutečného provedení popisu činností běžné údržby a činností pro spolehlivé zajištění provozu. Popis činností běžné údržby bude pokrývat minimálně následující oblasti:</w:t>
      </w:r>
    </w:p>
    <w:p w14:paraId="72E2A8AF" w14:textId="77777777" w:rsidR="009B5184" w:rsidRDefault="00A35934" w:rsidP="004C4225">
      <w:pPr>
        <w:pStyle w:val="Odstavecseseznamem"/>
        <w:numPr>
          <w:ilvl w:val="0"/>
          <w:numId w:val="26"/>
        </w:numPr>
        <w:rPr>
          <w:rFonts w:ascii="Times New Roman" w:hAnsi="Times New Roman" w:cs="Times New Roman"/>
          <w:sz w:val="24"/>
          <w:szCs w:val="24"/>
        </w:rPr>
      </w:pPr>
      <w:r w:rsidRPr="009B5184">
        <w:rPr>
          <w:rFonts w:ascii="Times New Roman" w:hAnsi="Times New Roman" w:cs="Times New Roman"/>
          <w:sz w:val="24"/>
          <w:szCs w:val="24"/>
        </w:rPr>
        <w:t>Kontrola a aktualizace firmware a bezpečnostních signatur/aktualizací</w:t>
      </w:r>
    </w:p>
    <w:p w14:paraId="7C6E32B6" w14:textId="77777777" w:rsidR="009B5184" w:rsidRDefault="00A35934" w:rsidP="00641078">
      <w:pPr>
        <w:pStyle w:val="Odstavecseseznamem"/>
        <w:numPr>
          <w:ilvl w:val="0"/>
          <w:numId w:val="26"/>
        </w:numPr>
        <w:rPr>
          <w:rFonts w:ascii="Times New Roman" w:hAnsi="Times New Roman" w:cs="Times New Roman"/>
          <w:sz w:val="24"/>
          <w:szCs w:val="24"/>
        </w:rPr>
      </w:pPr>
      <w:r w:rsidRPr="009B5184">
        <w:rPr>
          <w:rFonts w:ascii="Times New Roman" w:hAnsi="Times New Roman" w:cs="Times New Roman"/>
          <w:sz w:val="24"/>
          <w:szCs w:val="24"/>
        </w:rPr>
        <w:t>Kontrola sy</w:t>
      </w:r>
      <w:r w:rsidR="009B5184" w:rsidRPr="009B5184">
        <w:rPr>
          <w:rFonts w:ascii="Times New Roman" w:hAnsi="Times New Roman" w:cs="Times New Roman"/>
          <w:sz w:val="24"/>
          <w:szCs w:val="24"/>
        </w:rPr>
        <w:t>stémových a bezpečnostních logů</w:t>
      </w:r>
    </w:p>
    <w:p w14:paraId="2A9C7B1C" w14:textId="77777777" w:rsidR="009B5184" w:rsidRDefault="00A35934" w:rsidP="009B5184">
      <w:pPr>
        <w:pStyle w:val="Odstavecseseznamem"/>
        <w:numPr>
          <w:ilvl w:val="0"/>
          <w:numId w:val="26"/>
        </w:numPr>
        <w:rPr>
          <w:rFonts w:ascii="Times New Roman" w:hAnsi="Times New Roman" w:cs="Times New Roman"/>
          <w:sz w:val="24"/>
          <w:szCs w:val="24"/>
        </w:rPr>
      </w:pPr>
      <w:r w:rsidRPr="009B5184">
        <w:rPr>
          <w:rFonts w:ascii="Times New Roman" w:hAnsi="Times New Roman" w:cs="Times New Roman"/>
          <w:sz w:val="24"/>
          <w:szCs w:val="24"/>
        </w:rPr>
        <w:t>Správa požadavků na technickou podporu</w:t>
      </w:r>
    </w:p>
    <w:p w14:paraId="502BB8EA" w14:textId="77777777" w:rsidR="009B5184" w:rsidRDefault="00A35934" w:rsidP="008F5E5E">
      <w:pPr>
        <w:pStyle w:val="Odstavecseseznamem"/>
        <w:numPr>
          <w:ilvl w:val="0"/>
          <w:numId w:val="25"/>
        </w:numPr>
        <w:rPr>
          <w:rFonts w:ascii="Times New Roman" w:hAnsi="Times New Roman" w:cs="Times New Roman"/>
          <w:sz w:val="24"/>
          <w:szCs w:val="24"/>
        </w:rPr>
      </w:pPr>
      <w:r w:rsidRPr="009B5184">
        <w:rPr>
          <w:rFonts w:ascii="Times New Roman" w:hAnsi="Times New Roman" w:cs="Times New Roman"/>
          <w:sz w:val="24"/>
          <w:szCs w:val="24"/>
        </w:rPr>
        <w:t xml:space="preserve">Zpracování popisu cílového stavu bude zahrnovat analýzu pravidel a nastavení stávajících systémů </w:t>
      </w:r>
      <w:proofErr w:type="spellStart"/>
      <w:r w:rsidRPr="009B5184">
        <w:rPr>
          <w:rFonts w:ascii="Times New Roman" w:hAnsi="Times New Roman" w:cs="Times New Roman"/>
          <w:sz w:val="24"/>
          <w:szCs w:val="24"/>
        </w:rPr>
        <w:t>Checkpoint</w:t>
      </w:r>
      <w:proofErr w:type="spellEnd"/>
      <w:r w:rsidRPr="009B5184">
        <w:rPr>
          <w:rFonts w:ascii="Times New Roman" w:hAnsi="Times New Roman" w:cs="Times New Roman"/>
          <w:sz w:val="24"/>
          <w:szCs w:val="24"/>
        </w:rPr>
        <w:t xml:space="preserve">, </w:t>
      </w:r>
      <w:proofErr w:type="spellStart"/>
      <w:r w:rsidRPr="009B5184">
        <w:rPr>
          <w:rFonts w:ascii="Times New Roman" w:hAnsi="Times New Roman" w:cs="Times New Roman"/>
          <w:sz w:val="24"/>
          <w:szCs w:val="24"/>
        </w:rPr>
        <w:t>Forefront</w:t>
      </w:r>
      <w:proofErr w:type="spellEnd"/>
      <w:r w:rsidRPr="009B5184">
        <w:rPr>
          <w:rFonts w:ascii="Times New Roman" w:hAnsi="Times New Roman" w:cs="Times New Roman"/>
          <w:sz w:val="24"/>
          <w:szCs w:val="24"/>
        </w:rPr>
        <w:t xml:space="preserve"> TMG a </w:t>
      </w:r>
      <w:proofErr w:type="spellStart"/>
      <w:r w:rsidRPr="009B5184">
        <w:rPr>
          <w:rFonts w:ascii="Times New Roman" w:hAnsi="Times New Roman" w:cs="Times New Roman"/>
          <w:sz w:val="24"/>
          <w:szCs w:val="24"/>
        </w:rPr>
        <w:t>Netscaler</w:t>
      </w:r>
      <w:proofErr w:type="spellEnd"/>
      <w:r w:rsidRPr="009B5184">
        <w:rPr>
          <w:rFonts w:ascii="Times New Roman" w:hAnsi="Times New Roman" w:cs="Times New Roman"/>
          <w:sz w:val="24"/>
          <w:szCs w:val="24"/>
        </w:rPr>
        <w:t xml:space="preserve"> návrh jejich optimalizace a migrace do nového systému.</w:t>
      </w:r>
    </w:p>
    <w:p w14:paraId="3861B762" w14:textId="77777777" w:rsidR="009B5184" w:rsidRDefault="00A35934" w:rsidP="002B2193">
      <w:pPr>
        <w:pStyle w:val="Odstavecseseznamem"/>
        <w:numPr>
          <w:ilvl w:val="0"/>
          <w:numId w:val="25"/>
        </w:numPr>
        <w:rPr>
          <w:rFonts w:ascii="Times New Roman" w:hAnsi="Times New Roman" w:cs="Times New Roman"/>
          <w:sz w:val="24"/>
          <w:szCs w:val="24"/>
        </w:rPr>
      </w:pPr>
      <w:r w:rsidRPr="009B5184">
        <w:rPr>
          <w:rFonts w:ascii="Times New Roman" w:hAnsi="Times New Roman" w:cs="Times New Roman"/>
          <w:sz w:val="24"/>
          <w:szCs w:val="24"/>
        </w:rPr>
        <w:t>Pro zpracování popisu cílového stavu bude dodavatel organizovat a vést strukturované workshopy a konzultace za účelem vypracování optimálního návrhu řešení n</w:t>
      </w:r>
      <w:r w:rsidR="009B5184" w:rsidRPr="009B5184">
        <w:rPr>
          <w:rFonts w:ascii="Times New Roman" w:hAnsi="Times New Roman" w:cs="Times New Roman"/>
          <w:sz w:val="24"/>
          <w:szCs w:val="24"/>
        </w:rPr>
        <w:t>a základě požadavků zadavatele.</w:t>
      </w:r>
    </w:p>
    <w:p w14:paraId="17C5044B" w14:textId="77777777" w:rsidR="009B5184" w:rsidRDefault="00A35934" w:rsidP="00AA5F17">
      <w:pPr>
        <w:pStyle w:val="Odstavecseseznamem"/>
        <w:numPr>
          <w:ilvl w:val="0"/>
          <w:numId w:val="25"/>
        </w:numPr>
        <w:rPr>
          <w:rFonts w:ascii="Times New Roman" w:hAnsi="Times New Roman" w:cs="Times New Roman"/>
          <w:sz w:val="24"/>
          <w:szCs w:val="24"/>
        </w:rPr>
      </w:pPr>
      <w:r w:rsidRPr="009B5184">
        <w:rPr>
          <w:rFonts w:ascii="Times New Roman" w:hAnsi="Times New Roman" w:cs="Times New Roman"/>
          <w:sz w:val="24"/>
          <w:szCs w:val="24"/>
        </w:rPr>
        <w:t>Zpracování materiálů pro školení a provedení školení v rozsahu minim</w:t>
      </w:r>
      <w:r w:rsidR="009B5184" w:rsidRPr="009B5184">
        <w:rPr>
          <w:rFonts w:ascii="Times New Roman" w:hAnsi="Times New Roman" w:cs="Times New Roman"/>
          <w:sz w:val="24"/>
          <w:szCs w:val="24"/>
        </w:rPr>
        <w:t>álně 6 hodin dle požadavků (5).</w:t>
      </w:r>
    </w:p>
    <w:p w14:paraId="7C4274FA" w14:textId="77777777" w:rsidR="009B5184" w:rsidRDefault="00A35934" w:rsidP="005B6D39">
      <w:pPr>
        <w:pStyle w:val="Odstavecseseznamem"/>
        <w:numPr>
          <w:ilvl w:val="0"/>
          <w:numId w:val="25"/>
        </w:numPr>
        <w:rPr>
          <w:rFonts w:ascii="Times New Roman" w:hAnsi="Times New Roman" w:cs="Times New Roman"/>
          <w:sz w:val="24"/>
          <w:szCs w:val="24"/>
        </w:rPr>
      </w:pPr>
      <w:r w:rsidRPr="009B5184">
        <w:rPr>
          <w:rFonts w:ascii="Times New Roman" w:hAnsi="Times New Roman" w:cs="Times New Roman"/>
          <w:sz w:val="24"/>
          <w:szCs w:val="24"/>
        </w:rPr>
        <w:t>Zajištění zkušebního provozu infrastruktury v délce minimálně 2 týdnů včetně technické podpory specialistů na dané zařízení/službu s dostupností specialisty maximálně do 2 hodin od nahlášení požadavku v pracovní den v době od 8h do 17h.</w:t>
      </w:r>
    </w:p>
    <w:p w14:paraId="1C8EA2D1" w14:textId="77777777" w:rsidR="009B5184" w:rsidRDefault="00A35934" w:rsidP="002F3CDA">
      <w:pPr>
        <w:pStyle w:val="Odstavecseseznamem"/>
        <w:numPr>
          <w:ilvl w:val="0"/>
          <w:numId w:val="25"/>
        </w:numPr>
        <w:rPr>
          <w:rFonts w:ascii="Times New Roman" w:hAnsi="Times New Roman" w:cs="Times New Roman"/>
          <w:sz w:val="24"/>
          <w:szCs w:val="24"/>
        </w:rPr>
      </w:pPr>
      <w:r w:rsidRPr="009B5184">
        <w:rPr>
          <w:rFonts w:ascii="Times New Roman" w:hAnsi="Times New Roman" w:cs="Times New Roman"/>
          <w:sz w:val="24"/>
          <w:szCs w:val="24"/>
        </w:rPr>
        <w:t>Provedení akceptačních testů dle požadavků (7)</w:t>
      </w:r>
    </w:p>
    <w:p w14:paraId="2708F97A" w14:textId="77777777" w:rsidR="009B5184" w:rsidRDefault="00A35934" w:rsidP="00A35934">
      <w:pPr>
        <w:pStyle w:val="Odstavecseseznamem"/>
        <w:numPr>
          <w:ilvl w:val="0"/>
          <w:numId w:val="25"/>
        </w:numPr>
        <w:rPr>
          <w:rFonts w:ascii="Times New Roman" w:hAnsi="Times New Roman" w:cs="Times New Roman"/>
          <w:sz w:val="24"/>
          <w:szCs w:val="24"/>
        </w:rPr>
      </w:pPr>
      <w:r w:rsidRPr="009B5184">
        <w:rPr>
          <w:rFonts w:ascii="Times New Roman" w:hAnsi="Times New Roman" w:cs="Times New Roman"/>
          <w:sz w:val="24"/>
          <w:szCs w:val="24"/>
        </w:rPr>
        <w:t>Předání do plného provozu.</w:t>
      </w:r>
    </w:p>
    <w:p w14:paraId="1E579716" w14:textId="77777777" w:rsidR="009B5184" w:rsidRDefault="00A35934" w:rsidP="00500553">
      <w:pPr>
        <w:pStyle w:val="Odstavecseseznamem"/>
        <w:numPr>
          <w:ilvl w:val="1"/>
          <w:numId w:val="2"/>
        </w:numPr>
        <w:rPr>
          <w:rFonts w:ascii="Times New Roman" w:hAnsi="Times New Roman" w:cs="Times New Roman"/>
          <w:sz w:val="24"/>
          <w:szCs w:val="24"/>
        </w:rPr>
      </w:pPr>
      <w:r w:rsidRPr="009B5184">
        <w:rPr>
          <w:rFonts w:ascii="Times New Roman" w:hAnsi="Times New Roman" w:cs="Times New Roman"/>
          <w:sz w:val="24"/>
          <w:szCs w:val="24"/>
        </w:rPr>
        <w:t>Činnost omezující práci uživatelů musí být prováděny mimo běžnou pracovní dobu úřadu, tj. mimo pracovní dny 7 – 15 hod.</w:t>
      </w:r>
    </w:p>
    <w:p w14:paraId="214BF1B3" w14:textId="77777777" w:rsidR="009B5184" w:rsidRDefault="00A35934" w:rsidP="009B5184">
      <w:pPr>
        <w:pStyle w:val="Odstavecseseznamem"/>
        <w:numPr>
          <w:ilvl w:val="1"/>
          <w:numId w:val="2"/>
        </w:numPr>
        <w:rPr>
          <w:rFonts w:ascii="Times New Roman" w:hAnsi="Times New Roman" w:cs="Times New Roman"/>
          <w:sz w:val="24"/>
          <w:szCs w:val="24"/>
        </w:rPr>
      </w:pPr>
      <w:r w:rsidRPr="009B5184">
        <w:rPr>
          <w:rFonts w:ascii="Times New Roman" w:hAnsi="Times New Roman" w:cs="Times New Roman"/>
          <w:sz w:val="24"/>
          <w:szCs w:val="24"/>
        </w:rPr>
        <w:t xml:space="preserve">Zadavatel dále požaduje provést minimálně výše implementační práce na dodaných komponentech a případně dalších zařízeních. Dodavatel je dále povinen zahrnout do nabídky veškeré další činnosti a prostředky, které jsou nezbytné pro provedení díla v rozsahu doporučeném výrobci a dle tzv. nejlepších praktik, i v </w:t>
      </w:r>
      <w:r w:rsidRPr="009B5184">
        <w:rPr>
          <w:rFonts w:ascii="Times New Roman" w:hAnsi="Times New Roman" w:cs="Times New Roman"/>
          <w:sz w:val="24"/>
          <w:szCs w:val="24"/>
        </w:rPr>
        <w:lastRenderedPageBreak/>
        <w:t>případě, že nejsou explicitně uvedeny, ale jsou pro reali</w:t>
      </w:r>
      <w:r w:rsidR="009B5184" w:rsidRPr="009B5184">
        <w:rPr>
          <w:rFonts w:ascii="Times New Roman" w:hAnsi="Times New Roman" w:cs="Times New Roman"/>
          <w:sz w:val="24"/>
          <w:szCs w:val="24"/>
        </w:rPr>
        <w:t>zaci předmětu plnění podstatné.</w:t>
      </w:r>
    </w:p>
    <w:p w14:paraId="7984172C" w14:textId="77777777" w:rsidR="009B5184" w:rsidRDefault="009B5184" w:rsidP="00A35934">
      <w:pPr>
        <w:pStyle w:val="Odstavecseseznamem"/>
        <w:numPr>
          <w:ilvl w:val="1"/>
          <w:numId w:val="2"/>
        </w:numPr>
        <w:rPr>
          <w:rFonts w:ascii="Times New Roman" w:hAnsi="Times New Roman" w:cs="Times New Roman"/>
          <w:sz w:val="24"/>
          <w:szCs w:val="24"/>
        </w:rPr>
      </w:pPr>
      <w:r>
        <w:rPr>
          <w:rFonts w:ascii="Times New Roman" w:hAnsi="Times New Roman" w:cs="Times New Roman"/>
          <w:sz w:val="24"/>
          <w:szCs w:val="24"/>
        </w:rPr>
        <w:t>Harmonogram realizace.</w:t>
      </w:r>
    </w:p>
    <w:p w14:paraId="5B79E732" w14:textId="332AA3C1" w:rsidR="009B5184" w:rsidRDefault="00016111" w:rsidP="00A35934">
      <w:pPr>
        <w:pStyle w:val="Odstavecseseznamem"/>
        <w:numPr>
          <w:ilvl w:val="0"/>
          <w:numId w:val="27"/>
        </w:numPr>
        <w:rPr>
          <w:rFonts w:ascii="Times New Roman" w:hAnsi="Times New Roman" w:cs="Times New Roman"/>
          <w:sz w:val="24"/>
          <w:szCs w:val="24"/>
        </w:rPr>
      </w:pPr>
      <w:proofErr w:type="spellStart"/>
      <w:r>
        <w:rPr>
          <w:rFonts w:ascii="Times New Roman" w:hAnsi="Times New Roman" w:cs="Times New Roman"/>
          <w:sz w:val="24"/>
          <w:szCs w:val="24"/>
        </w:rPr>
        <w:t>Dodavatel</w:t>
      </w:r>
      <w:r w:rsidR="00A35934" w:rsidRPr="009B5184">
        <w:rPr>
          <w:rFonts w:ascii="Times New Roman" w:hAnsi="Times New Roman" w:cs="Times New Roman"/>
          <w:sz w:val="24"/>
          <w:szCs w:val="24"/>
        </w:rPr>
        <w:t>zajistí</w:t>
      </w:r>
      <w:proofErr w:type="spellEnd"/>
      <w:r w:rsidR="00A35934" w:rsidRPr="009B5184">
        <w:rPr>
          <w:rFonts w:ascii="Times New Roman" w:hAnsi="Times New Roman" w:cs="Times New Roman"/>
          <w:sz w:val="24"/>
          <w:szCs w:val="24"/>
        </w:rPr>
        <w:t xml:space="preserve"> projektové vedení po celou dobu realizace zakázky projektovým manažerem. Zadavatel vyžaduje dodržení následujícího harmonogramu plnění – zde jsou uvedeny maximální možné lhůty pro jednotlivé kritické milníky. Údaj D značí datum účinnosti smlouvy. Čísla značí počet kalendářních dnů.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812"/>
        <w:gridCol w:w="1276"/>
        <w:gridCol w:w="1280"/>
      </w:tblGrid>
      <w:tr w:rsidR="00863CA2" w:rsidRPr="00E77EDF" w14:paraId="39BD32B6" w14:textId="77777777" w:rsidTr="00AC6D73">
        <w:tc>
          <w:tcPr>
            <w:tcW w:w="704" w:type="dxa"/>
            <w:shd w:val="clear" w:color="auto" w:fill="D9D9D9" w:themeFill="background1" w:themeFillShade="D9"/>
          </w:tcPr>
          <w:p w14:paraId="6EA75EE0" w14:textId="77777777" w:rsidR="00863CA2" w:rsidRPr="00E77EDF" w:rsidRDefault="00863CA2" w:rsidP="00AC6D73">
            <w:pPr>
              <w:keepNext/>
              <w:keepLines/>
              <w:autoSpaceDE w:val="0"/>
              <w:autoSpaceDN w:val="0"/>
              <w:adjustRightInd w:val="0"/>
              <w:ind w:left="48" w:right="60"/>
              <w:rPr>
                <w:rFonts w:cstheme="minorHAnsi"/>
                <w:b/>
                <w:bCs/>
                <w:noProof/>
                <w:color w:val="000000"/>
              </w:rPr>
            </w:pPr>
            <w:r w:rsidRPr="00E77EDF">
              <w:rPr>
                <w:rFonts w:cstheme="minorHAnsi"/>
                <w:b/>
                <w:bCs/>
                <w:noProof/>
                <w:color w:val="000000"/>
              </w:rPr>
              <w:t>Č.</w:t>
            </w:r>
          </w:p>
        </w:tc>
        <w:tc>
          <w:tcPr>
            <w:tcW w:w="5812" w:type="dxa"/>
            <w:shd w:val="clear" w:color="auto" w:fill="D9D9D9" w:themeFill="background1" w:themeFillShade="D9"/>
          </w:tcPr>
          <w:p w14:paraId="25EF9EEE" w14:textId="77777777" w:rsidR="00863CA2" w:rsidRPr="00E77EDF" w:rsidRDefault="00863CA2" w:rsidP="00AC6D73">
            <w:pPr>
              <w:keepNext/>
              <w:keepLines/>
              <w:autoSpaceDE w:val="0"/>
              <w:autoSpaceDN w:val="0"/>
              <w:adjustRightInd w:val="0"/>
              <w:ind w:left="48" w:right="60"/>
              <w:rPr>
                <w:rFonts w:cstheme="minorHAnsi"/>
                <w:b/>
                <w:bCs/>
                <w:noProof/>
                <w:color w:val="000000"/>
              </w:rPr>
            </w:pPr>
            <w:bookmarkStart w:id="1" w:name="OLE_LINK3"/>
            <w:bookmarkStart w:id="2" w:name="OLE_LINK4"/>
            <w:bookmarkStart w:id="3" w:name="OLE_LINK5"/>
            <w:r w:rsidRPr="00E77EDF">
              <w:rPr>
                <w:rFonts w:cstheme="minorHAnsi"/>
                <w:b/>
                <w:bCs/>
                <w:noProof/>
                <w:color w:val="000000"/>
              </w:rPr>
              <w:t>Etapa projektu – činnost</w:t>
            </w:r>
          </w:p>
        </w:tc>
        <w:tc>
          <w:tcPr>
            <w:tcW w:w="1276" w:type="dxa"/>
            <w:shd w:val="clear" w:color="auto" w:fill="D9D9D9" w:themeFill="background1" w:themeFillShade="D9"/>
          </w:tcPr>
          <w:p w14:paraId="74B0C522" w14:textId="77777777" w:rsidR="00863CA2" w:rsidRPr="00E77EDF" w:rsidDel="00F33D37" w:rsidRDefault="00863CA2" w:rsidP="00AC6D73">
            <w:pPr>
              <w:keepNext/>
              <w:keepLines/>
              <w:autoSpaceDE w:val="0"/>
              <w:autoSpaceDN w:val="0"/>
              <w:adjustRightInd w:val="0"/>
              <w:ind w:left="48" w:right="60"/>
              <w:rPr>
                <w:rFonts w:cstheme="minorHAnsi"/>
                <w:b/>
                <w:bCs/>
                <w:noProof/>
                <w:color w:val="000000"/>
              </w:rPr>
            </w:pPr>
            <w:r w:rsidRPr="00E77EDF">
              <w:rPr>
                <w:rFonts w:cstheme="minorHAnsi"/>
                <w:b/>
                <w:bCs/>
                <w:noProof/>
                <w:color w:val="000000"/>
              </w:rPr>
              <w:t>Zahájení etapy</w:t>
            </w:r>
          </w:p>
        </w:tc>
        <w:tc>
          <w:tcPr>
            <w:tcW w:w="1280" w:type="dxa"/>
            <w:shd w:val="clear" w:color="auto" w:fill="D9D9D9" w:themeFill="background1" w:themeFillShade="D9"/>
          </w:tcPr>
          <w:p w14:paraId="3C879DCA" w14:textId="77777777" w:rsidR="00863CA2" w:rsidRPr="00E77EDF" w:rsidRDefault="00863CA2" w:rsidP="00AC6D73">
            <w:pPr>
              <w:keepNext/>
              <w:keepLines/>
              <w:autoSpaceDE w:val="0"/>
              <w:autoSpaceDN w:val="0"/>
              <w:adjustRightInd w:val="0"/>
              <w:ind w:left="48" w:right="60"/>
              <w:rPr>
                <w:rFonts w:cstheme="minorHAnsi"/>
                <w:b/>
                <w:bCs/>
                <w:noProof/>
                <w:color w:val="000000"/>
              </w:rPr>
            </w:pPr>
            <w:r w:rsidRPr="00E77EDF">
              <w:rPr>
                <w:rFonts w:cstheme="minorHAnsi"/>
                <w:b/>
                <w:bCs/>
                <w:noProof/>
                <w:color w:val="000000"/>
              </w:rPr>
              <w:t>Ukončení etapy</w:t>
            </w:r>
          </w:p>
        </w:tc>
      </w:tr>
      <w:tr w:rsidR="00863CA2" w:rsidRPr="00E77EDF" w14:paraId="22AEA4AE" w14:textId="77777777" w:rsidTr="00AC6D73">
        <w:tc>
          <w:tcPr>
            <w:tcW w:w="704" w:type="dxa"/>
          </w:tcPr>
          <w:p w14:paraId="2A4F5246" w14:textId="77777777" w:rsidR="00863CA2" w:rsidRPr="00E77EDF" w:rsidRDefault="00863CA2" w:rsidP="00AC6D73">
            <w:pPr>
              <w:keepNext/>
              <w:keepLines/>
              <w:autoSpaceDE w:val="0"/>
              <w:autoSpaceDN w:val="0"/>
              <w:adjustRightInd w:val="0"/>
              <w:spacing w:before="60" w:after="60"/>
              <w:ind w:left="45" w:right="62"/>
              <w:rPr>
                <w:rFonts w:cstheme="minorHAnsi"/>
                <w:bCs/>
                <w:noProof/>
                <w:color w:val="000000"/>
              </w:rPr>
            </w:pPr>
            <w:r w:rsidRPr="00E77EDF">
              <w:rPr>
                <w:rFonts w:cstheme="minorHAnsi"/>
                <w:bCs/>
                <w:noProof/>
                <w:color w:val="000000"/>
              </w:rPr>
              <w:t>1</w:t>
            </w:r>
          </w:p>
        </w:tc>
        <w:tc>
          <w:tcPr>
            <w:tcW w:w="5812" w:type="dxa"/>
            <w:shd w:val="clear" w:color="auto" w:fill="auto"/>
          </w:tcPr>
          <w:p w14:paraId="40141F52" w14:textId="77777777" w:rsidR="00863CA2" w:rsidRPr="00E77EDF" w:rsidRDefault="00863CA2" w:rsidP="00AC6D73">
            <w:pPr>
              <w:keepNext/>
              <w:keepLines/>
              <w:autoSpaceDE w:val="0"/>
              <w:autoSpaceDN w:val="0"/>
              <w:adjustRightInd w:val="0"/>
              <w:spacing w:before="60" w:after="60"/>
              <w:ind w:left="45" w:right="62"/>
              <w:rPr>
                <w:rFonts w:cstheme="minorHAnsi"/>
                <w:bCs/>
                <w:noProof/>
                <w:color w:val="000000"/>
              </w:rPr>
            </w:pPr>
            <w:r w:rsidRPr="00E77EDF">
              <w:rPr>
                <w:rFonts w:cstheme="minorHAnsi"/>
                <w:bCs/>
                <w:noProof/>
                <w:color w:val="000000"/>
              </w:rPr>
              <w:t>Předimplementační analýza</w:t>
            </w:r>
            <w:r>
              <w:rPr>
                <w:rFonts w:cstheme="minorHAnsi"/>
                <w:bCs/>
                <w:noProof/>
                <w:color w:val="000000"/>
              </w:rPr>
              <w:t>, zpracování Cílového stavu</w:t>
            </w:r>
            <w:r w:rsidRPr="00E77EDF">
              <w:rPr>
                <w:rFonts w:cstheme="minorHAnsi"/>
                <w:bCs/>
                <w:noProof/>
                <w:color w:val="000000"/>
              </w:rPr>
              <w:t xml:space="preserve"> a zhotovení Prováděcí dokumentace včetně vypořádání připomínek a akceptace Zadavatelem</w:t>
            </w:r>
          </w:p>
        </w:tc>
        <w:tc>
          <w:tcPr>
            <w:tcW w:w="1276" w:type="dxa"/>
            <w:shd w:val="clear" w:color="auto" w:fill="auto"/>
          </w:tcPr>
          <w:p w14:paraId="5F026919" w14:textId="77777777" w:rsidR="00863CA2" w:rsidRPr="00E77EDF" w:rsidRDefault="00863CA2" w:rsidP="00AC6D73">
            <w:pPr>
              <w:keepNext/>
              <w:keepLines/>
              <w:autoSpaceDE w:val="0"/>
              <w:autoSpaceDN w:val="0"/>
              <w:adjustRightInd w:val="0"/>
              <w:spacing w:before="60" w:after="60"/>
              <w:ind w:left="45" w:right="62"/>
              <w:rPr>
                <w:rFonts w:cstheme="minorHAnsi"/>
                <w:noProof/>
                <w:color w:val="000000"/>
              </w:rPr>
            </w:pPr>
            <w:r w:rsidRPr="00E77EDF">
              <w:rPr>
                <w:rFonts w:cstheme="minorHAnsi"/>
                <w:noProof/>
                <w:color w:val="000000"/>
              </w:rPr>
              <w:t>D</w:t>
            </w:r>
          </w:p>
        </w:tc>
        <w:tc>
          <w:tcPr>
            <w:tcW w:w="1280" w:type="dxa"/>
            <w:shd w:val="clear" w:color="auto" w:fill="auto"/>
          </w:tcPr>
          <w:p w14:paraId="7A86DBE4" w14:textId="77777777" w:rsidR="00863CA2" w:rsidRPr="00E77EDF" w:rsidRDefault="00863CA2" w:rsidP="00AC6D73">
            <w:pPr>
              <w:keepNext/>
              <w:keepLines/>
              <w:autoSpaceDE w:val="0"/>
              <w:autoSpaceDN w:val="0"/>
              <w:adjustRightInd w:val="0"/>
              <w:spacing w:before="60" w:after="60"/>
              <w:ind w:left="45" w:right="62"/>
              <w:rPr>
                <w:rFonts w:cstheme="minorHAnsi"/>
                <w:noProof/>
                <w:color w:val="000000"/>
              </w:rPr>
            </w:pPr>
            <w:r w:rsidRPr="00E77EDF">
              <w:rPr>
                <w:rFonts w:cstheme="minorHAnsi"/>
                <w:noProof/>
                <w:color w:val="000000"/>
              </w:rPr>
              <w:t>D+45</w:t>
            </w:r>
          </w:p>
        </w:tc>
      </w:tr>
      <w:tr w:rsidR="00863CA2" w:rsidRPr="00E77EDF" w14:paraId="369540D0" w14:textId="77777777" w:rsidTr="00AC6D73">
        <w:tc>
          <w:tcPr>
            <w:tcW w:w="704" w:type="dxa"/>
          </w:tcPr>
          <w:p w14:paraId="20F05B97" w14:textId="77777777" w:rsidR="00863CA2" w:rsidRPr="00E77EDF" w:rsidRDefault="00863CA2" w:rsidP="00AC6D73">
            <w:pPr>
              <w:keepNext/>
              <w:keepLines/>
              <w:autoSpaceDE w:val="0"/>
              <w:autoSpaceDN w:val="0"/>
              <w:adjustRightInd w:val="0"/>
              <w:spacing w:before="60" w:after="60"/>
              <w:ind w:left="45" w:right="62"/>
              <w:rPr>
                <w:rFonts w:cstheme="minorHAnsi"/>
                <w:bCs/>
                <w:noProof/>
                <w:color w:val="000000"/>
              </w:rPr>
            </w:pPr>
            <w:r w:rsidRPr="00E77EDF">
              <w:rPr>
                <w:rFonts w:cstheme="minorHAnsi"/>
                <w:bCs/>
                <w:noProof/>
                <w:color w:val="000000"/>
              </w:rPr>
              <w:t>2</w:t>
            </w:r>
          </w:p>
        </w:tc>
        <w:tc>
          <w:tcPr>
            <w:tcW w:w="5812" w:type="dxa"/>
            <w:shd w:val="clear" w:color="auto" w:fill="auto"/>
          </w:tcPr>
          <w:p w14:paraId="3FF6620F" w14:textId="77777777" w:rsidR="00863CA2" w:rsidRPr="00E77EDF" w:rsidRDefault="00863CA2" w:rsidP="00AC6D73">
            <w:pPr>
              <w:keepNext/>
              <w:keepLines/>
              <w:autoSpaceDE w:val="0"/>
              <w:autoSpaceDN w:val="0"/>
              <w:adjustRightInd w:val="0"/>
              <w:spacing w:before="60" w:after="60"/>
              <w:ind w:left="45" w:right="62"/>
              <w:rPr>
                <w:rFonts w:cstheme="minorHAnsi"/>
                <w:bCs/>
                <w:noProof/>
                <w:color w:val="000000"/>
              </w:rPr>
            </w:pPr>
            <w:r w:rsidRPr="00E77EDF">
              <w:rPr>
                <w:rFonts w:cstheme="minorHAnsi"/>
                <w:bCs/>
                <w:noProof/>
                <w:color w:val="000000"/>
              </w:rPr>
              <w:t>Dodávky a implementace</w:t>
            </w:r>
          </w:p>
        </w:tc>
        <w:tc>
          <w:tcPr>
            <w:tcW w:w="1276" w:type="dxa"/>
            <w:shd w:val="clear" w:color="auto" w:fill="auto"/>
          </w:tcPr>
          <w:p w14:paraId="6A1CA7BF" w14:textId="77777777" w:rsidR="00863CA2" w:rsidRPr="00E77EDF" w:rsidRDefault="00863CA2" w:rsidP="00AC6D73">
            <w:pPr>
              <w:keepNext/>
              <w:keepLines/>
              <w:autoSpaceDE w:val="0"/>
              <w:autoSpaceDN w:val="0"/>
              <w:adjustRightInd w:val="0"/>
              <w:spacing w:before="60" w:after="60"/>
              <w:ind w:left="45" w:right="62"/>
              <w:rPr>
                <w:rFonts w:cstheme="minorHAnsi"/>
                <w:noProof/>
                <w:color w:val="000000"/>
              </w:rPr>
            </w:pPr>
            <w:r w:rsidRPr="00E77EDF">
              <w:rPr>
                <w:rFonts w:cstheme="minorHAnsi"/>
                <w:noProof/>
                <w:color w:val="000000"/>
              </w:rPr>
              <w:t>D+45</w:t>
            </w:r>
          </w:p>
        </w:tc>
        <w:tc>
          <w:tcPr>
            <w:tcW w:w="1280" w:type="dxa"/>
            <w:shd w:val="clear" w:color="auto" w:fill="auto"/>
          </w:tcPr>
          <w:p w14:paraId="685C4378" w14:textId="77777777" w:rsidR="00863CA2" w:rsidRPr="00E77EDF" w:rsidRDefault="00863CA2" w:rsidP="00AC6D73">
            <w:pPr>
              <w:keepNext/>
              <w:keepLines/>
              <w:autoSpaceDE w:val="0"/>
              <w:autoSpaceDN w:val="0"/>
              <w:adjustRightInd w:val="0"/>
              <w:spacing w:before="60" w:after="60"/>
              <w:ind w:left="45" w:right="62"/>
              <w:rPr>
                <w:rFonts w:cstheme="minorHAnsi"/>
                <w:noProof/>
                <w:color w:val="000000"/>
              </w:rPr>
            </w:pPr>
            <w:r w:rsidRPr="00E77EDF">
              <w:rPr>
                <w:rFonts w:cstheme="minorHAnsi"/>
                <w:noProof/>
                <w:color w:val="000000"/>
              </w:rPr>
              <w:t>D+100</w:t>
            </w:r>
          </w:p>
        </w:tc>
      </w:tr>
      <w:tr w:rsidR="00863CA2" w:rsidRPr="00E77EDF" w14:paraId="4130B252" w14:textId="77777777" w:rsidTr="00AC6D73">
        <w:tc>
          <w:tcPr>
            <w:tcW w:w="704" w:type="dxa"/>
          </w:tcPr>
          <w:p w14:paraId="16E44CD2" w14:textId="77777777" w:rsidR="00863CA2" w:rsidRPr="00E77EDF" w:rsidRDefault="00863CA2" w:rsidP="00AC6D73">
            <w:pPr>
              <w:keepNext/>
              <w:keepLines/>
              <w:autoSpaceDE w:val="0"/>
              <w:autoSpaceDN w:val="0"/>
              <w:adjustRightInd w:val="0"/>
              <w:spacing w:before="60" w:after="60"/>
              <w:ind w:left="45" w:right="62"/>
              <w:rPr>
                <w:rFonts w:cstheme="minorHAnsi"/>
                <w:bCs/>
                <w:noProof/>
                <w:color w:val="000000"/>
              </w:rPr>
            </w:pPr>
            <w:r w:rsidRPr="00E77EDF">
              <w:rPr>
                <w:rFonts w:cstheme="minorHAnsi"/>
                <w:bCs/>
                <w:noProof/>
                <w:color w:val="000000"/>
              </w:rPr>
              <w:t>3</w:t>
            </w:r>
          </w:p>
        </w:tc>
        <w:tc>
          <w:tcPr>
            <w:tcW w:w="5812" w:type="dxa"/>
            <w:shd w:val="clear" w:color="auto" w:fill="auto"/>
          </w:tcPr>
          <w:p w14:paraId="4F63E549" w14:textId="77777777" w:rsidR="00863CA2" w:rsidRPr="00E77EDF" w:rsidRDefault="00863CA2" w:rsidP="00AC6D73">
            <w:pPr>
              <w:keepNext/>
              <w:keepLines/>
              <w:autoSpaceDE w:val="0"/>
              <w:autoSpaceDN w:val="0"/>
              <w:adjustRightInd w:val="0"/>
              <w:spacing w:before="60" w:after="60"/>
              <w:ind w:left="45" w:right="62"/>
              <w:rPr>
                <w:rFonts w:cstheme="minorHAnsi"/>
                <w:bCs/>
                <w:noProof/>
                <w:color w:val="000000"/>
              </w:rPr>
            </w:pPr>
            <w:r w:rsidRPr="00E77EDF">
              <w:rPr>
                <w:rFonts w:cstheme="minorHAnsi"/>
                <w:bCs/>
                <w:noProof/>
                <w:color w:val="000000"/>
              </w:rPr>
              <w:t>Školení administrátorů</w:t>
            </w:r>
          </w:p>
        </w:tc>
        <w:tc>
          <w:tcPr>
            <w:tcW w:w="1276" w:type="dxa"/>
            <w:shd w:val="clear" w:color="auto" w:fill="auto"/>
          </w:tcPr>
          <w:p w14:paraId="466008EC" w14:textId="77777777" w:rsidR="00863CA2" w:rsidRPr="00E77EDF" w:rsidRDefault="00863CA2" w:rsidP="00AC6D73">
            <w:pPr>
              <w:keepNext/>
              <w:keepLines/>
              <w:autoSpaceDE w:val="0"/>
              <w:autoSpaceDN w:val="0"/>
              <w:adjustRightInd w:val="0"/>
              <w:spacing w:before="60" w:after="60"/>
              <w:ind w:left="45" w:right="62"/>
              <w:rPr>
                <w:rFonts w:cstheme="minorHAnsi"/>
                <w:noProof/>
                <w:color w:val="000000"/>
              </w:rPr>
            </w:pPr>
            <w:r w:rsidRPr="00E77EDF">
              <w:rPr>
                <w:rFonts w:cstheme="minorHAnsi"/>
                <w:noProof/>
                <w:color w:val="000000"/>
              </w:rPr>
              <w:t>D+80</w:t>
            </w:r>
          </w:p>
        </w:tc>
        <w:tc>
          <w:tcPr>
            <w:tcW w:w="1280" w:type="dxa"/>
            <w:shd w:val="clear" w:color="auto" w:fill="auto"/>
          </w:tcPr>
          <w:p w14:paraId="6D4312AF" w14:textId="77777777" w:rsidR="00863CA2" w:rsidRPr="00E77EDF" w:rsidRDefault="00863CA2" w:rsidP="00AC6D73">
            <w:pPr>
              <w:keepNext/>
              <w:keepLines/>
              <w:autoSpaceDE w:val="0"/>
              <w:autoSpaceDN w:val="0"/>
              <w:adjustRightInd w:val="0"/>
              <w:spacing w:before="60" w:after="60"/>
              <w:ind w:left="45" w:right="62"/>
              <w:rPr>
                <w:rFonts w:cstheme="minorHAnsi"/>
                <w:noProof/>
                <w:color w:val="000000"/>
              </w:rPr>
            </w:pPr>
            <w:r w:rsidRPr="00E77EDF">
              <w:rPr>
                <w:rFonts w:cstheme="minorHAnsi"/>
                <w:noProof/>
                <w:color w:val="000000"/>
              </w:rPr>
              <w:t>D+110</w:t>
            </w:r>
          </w:p>
        </w:tc>
      </w:tr>
      <w:tr w:rsidR="00863CA2" w:rsidRPr="00E77EDF" w14:paraId="47B821C6" w14:textId="77777777" w:rsidTr="00AC6D73">
        <w:tc>
          <w:tcPr>
            <w:tcW w:w="704" w:type="dxa"/>
          </w:tcPr>
          <w:p w14:paraId="0435B940" w14:textId="77777777" w:rsidR="00863CA2" w:rsidRPr="00E77EDF" w:rsidRDefault="00863CA2" w:rsidP="00AC6D73">
            <w:pPr>
              <w:keepNext/>
              <w:keepLines/>
              <w:autoSpaceDE w:val="0"/>
              <w:autoSpaceDN w:val="0"/>
              <w:adjustRightInd w:val="0"/>
              <w:spacing w:before="60" w:after="60"/>
              <w:ind w:left="45" w:right="62"/>
              <w:rPr>
                <w:rFonts w:cstheme="minorHAnsi"/>
                <w:bCs/>
                <w:noProof/>
                <w:color w:val="000000"/>
              </w:rPr>
            </w:pPr>
            <w:r w:rsidRPr="00E77EDF">
              <w:rPr>
                <w:rFonts w:cstheme="minorHAnsi"/>
                <w:bCs/>
                <w:noProof/>
                <w:color w:val="000000"/>
              </w:rPr>
              <w:t>4</w:t>
            </w:r>
          </w:p>
        </w:tc>
        <w:tc>
          <w:tcPr>
            <w:tcW w:w="5812" w:type="dxa"/>
            <w:shd w:val="clear" w:color="auto" w:fill="auto"/>
          </w:tcPr>
          <w:p w14:paraId="1C108E57" w14:textId="77777777" w:rsidR="00863CA2" w:rsidRPr="00E77EDF" w:rsidRDefault="00863CA2" w:rsidP="00AC6D73">
            <w:pPr>
              <w:keepNext/>
              <w:keepLines/>
              <w:autoSpaceDE w:val="0"/>
              <w:autoSpaceDN w:val="0"/>
              <w:adjustRightInd w:val="0"/>
              <w:spacing w:before="60" w:after="60"/>
              <w:ind w:left="45" w:right="62"/>
              <w:rPr>
                <w:rFonts w:cstheme="minorHAnsi"/>
                <w:bCs/>
                <w:noProof/>
                <w:color w:val="000000"/>
              </w:rPr>
            </w:pPr>
            <w:r w:rsidRPr="00E77EDF">
              <w:rPr>
                <w:rFonts w:cstheme="minorHAnsi"/>
                <w:bCs/>
                <w:noProof/>
                <w:color w:val="000000"/>
              </w:rPr>
              <w:t>Zkušební provoz</w:t>
            </w:r>
          </w:p>
        </w:tc>
        <w:tc>
          <w:tcPr>
            <w:tcW w:w="1276" w:type="dxa"/>
            <w:shd w:val="clear" w:color="auto" w:fill="auto"/>
          </w:tcPr>
          <w:p w14:paraId="42315B06" w14:textId="77777777" w:rsidR="00863CA2" w:rsidRPr="00E77EDF" w:rsidRDefault="00863CA2" w:rsidP="00AC6D73">
            <w:pPr>
              <w:keepNext/>
              <w:keepLines/>
              <w:autoSpaceDE w:val="0"/>
              <w:autoSpaceDN w:val="0"/>
              <w:adjustRightInd w:val="0"/>
              <w:spacing w:before="60" w:after="60"/>
              <w:ind w:left="45" w:right="62"/>
              <w:rPr>
                <w:rFonts w:cstheme="minorHAnsi"/>
                <w:noProof/>
                <w:color w:val="000000"/>
              </w:rPr>
            </w:pPr>
            <w:r w:rsidRPr="00E77EDF">
              <w:rPr>
                <w:rFonts w:cstheme="minorHAnsi"/>
                <w:noProof/>
                <w:color w:val="000000"/>
              </w:rPr>
              <w:t>D+90</w:t>
            </w:r>
          </w:p>
        </w:tc>
        <w:tc>
          <w:tcPr>
            <w:tcW w:w="1280" w:type="dxa"/>
            <w:shd w:val="clear" w:color="auto" w:fill="auto"/>
          </w:tcPr>
          <w:p w14:paraId="7A7DD097" w14:textId="77777777" w:rsidR="00863CA2" w:rsidRPr="00E77EDF" w:rsidRDefault="00863CA2" w:rsidP="00AC6D73">
            <w:pPr>
              <w:keepNext/>
              <w:keepLines/>
              <w:autoSpaceDE w:val="0"/>
              <w:autoSpaceDN w:val="0"/>
              <w:adjustRightInd w:val="0"/>
              <w:spacing w:before="60" w:after="60"/>
              <w:ind w:left="45" w:right="62"/>
              <w:rPr>
                <w:rFonts w:cstheme="minorHAnsi"/>
                <w:noProof/>
                <w:color w:val="000000"/>
              </w:rPr>
            </w:pPr>
            <w:r w:rsidRPr="00E77EDF">
              <w:rPr>
                <w:rFonts w:cstheme="minorHAnsi"/>
                <w:noProof/>
                <w:color w:val="000000"/>
              </w:rPr>
              <w:t>D+100</w:t>
            </w:r>
          </w:p>
        </w:tc>
      </w:tr>
      <w:tr w:rsidR="00863CA2" w:rsidRPr="00E77EDF" w14:paraId="5FCABE20" w14:textId="77777777" w:rsidTr="00AC6D73">
        <w:tc>
          <w:tcPr>
            <w:tcW w:w="704" w:type="dxa"/>
          </w:tcPr>
          <w:p w14:paraId="7DF47893" w14:textId="77777777" w:rsidR="00863CA2" w:rsidRPr="00E77EDF" w:rsidRDefault="00863CA2" w:rsidP="00AC6D73">
            <w:pPr>
              <w:keepNext/>
              <w:keepLines/>
              <w:autoSpaceDE w:val="0"/>
              <w:autoSpaceDN w:val="0"/>
              <w:adjustRightInd w:val="0"/>
              <w:spacing w:before="60" w:after="60"/>
              <w:ind w:left="45" w:right="62"/>
              <w:rPr>
                <w:rFonts w:cstheme="minorHAnsi"/>
                <w:bCs/>
                <w:noProof/>
                <w:color w:val="000000"/>
              </w:rPr>
            </w:pPr>
            <w:r w:rsidRPr="00E77EDF">
              <w:rPr>
                <w:rFonts w:cstheme="minorHAnsi"/>
                <w:bCs/>
                <w:noProof/>
                <w:color w:val="000000"/>
              </w:rPr>
              <w:t>5</w:t>
            </w:r>
          </w:p>
        </w:tc>
        <w:tc>
          <w:tcPr>
            <w:tcW w:w="5812" w:type="dxa"/>
            <w:shd w:val="clear" w:color="auto" w:fill="auto"/>
          </w:tcPr>
          <w:p w14:paraId="26C2A2D4" w14:textId="77777777" w:rsidR="00863CA2" w:rsidRPr="00E77EDF" w:rsidRDefault="00863CA2" w:rsidP="00AC6D73">
            <w:pPr>
              <w:keepNext/>
              <w:keepLines/>
              <w:autoSpaceDE w:val="0"/>
              <w:autoSpaceDN w:val="0"/>
              <w:adjustRightInd w:val="0"/>
              <w:spacing w:before="60" w:after="60"/>
              <w:ind w:left="45" w:right="62"/>
              <w:rPr>
                <w:rFonts w:cstheme="minorHAnsi"/>
                <w:bCs/>
                <w:noProof/>
                <w:color w:val="000000"/>
              </w:rPr>
            </w:pPr>
            <w:r w:rsidRPr="00E77EDF">
              <w:rPr>
                <w:rFonts w:cstheme="minorHAnsi"/>
                <w:bCs/>
                <w:noProof/>
                <w:color w:val="000000"/>
              </w:rPr>
              <w:t>Akceptační testy</w:t>
            </w:r>
          </w:p>
        </w:tc>
        <w:tc>
          <w:tcPr>
            <w:tcW w:w="1276" w:type="dxa"/>
            <w:shd w:val="clear" w:color="auto" w:fill="auto"/>
          </w:tcPr>
          <w:p w14:paraId="13ED6993" w14:textId="77777777" w:rsidR="00863CA2" w:rsidRPr="00E77EDF" w:rsidRDefault="00863CA2" w:rsidP="00AC6D73">
            <w:pPr>
              <w:keepNext/>
              <w:keepLines/>
              <w:autoSpaceDE w:val="0"/>
              <w:autoSpaceDN w:val="0"/>
              <w:adjustRightInd w:val="0"/>
              <w:spacing w:before="60" w:after="60"/>
              <w:ind w:left="45" w:right="62"/>
              <w:rPr>
                <w:rFonts w:cstheme="minorHAnsi"/>
                <w:noProof/>
                <w:color w:val="000000"/>
              </w:rPr>
            </w:pPr>
            <w:r w:rsidRPr="00E77EDF">
              <w:rPr>
                <w:rFonts w:cstheme="minorHAnsi"/>
                <w:noProof/>
                <w:color w:val="000000"/>
              </w:rPr>
              <w:t>D+100</w:t>
            </w:r>
          </w:p>
        </w:tc>
        <w:tc>
          <w:tcPr>
            <w:tcW w:w="1280" w:type="dxa"/>
            <w:shd w:val="clear" w:color="auto" w:fill="auto"/>
          </w:tcPr>
          <w:p w14:paraId="15F7D59E" w14:textId="77777777" w:rsidR="00863CA2" w:rsidRPr="00E77EDF" w:rsidRDefault="00863CA2" w:rsidP="00AC6D73">
            <w:pPr>
              <w:keepNext/>
              <w:keepLines/>
              <w:autoSpaceDE w:val="0"/>
              <w:autoSpaceDN w:val="0"/>
              <w:adjustRightInd w:val="0"/>
              <w:spacing w:before="60" w:after="60"/>
              <w:ind w:left="45" w:right="62"/>
              <w:rPr>
                <w:rFonts w:cstheme="minorHAnsi"/>
                <w:noProof/>
                <w:color w:val="000000"/>
              </w:rPr>
            </w:pPr>
            <w:r w:rsidRPr="00E77EDF">
              <w:rPr>
                <w:rFonts w:cstheme="minorHAnsi"/>
                <w:noProof/>
                <w:color w:val="000000"/>
              </w:rPr>
              <w:t>D+110</w:t>
            </w:r>
          </w:p>
        </w:tc>
      </w:tr>
      <w:tr w:rsidR="00863CA2" w:rsidRPr="00E77EDF" w14:paraId="62FF49F2" w14:textId="77777777" w:rsidTr="00AC6D73">
        <w:tc>
          <w:tcPr>
            <w:tcW w:w="704" w:type="dxa"/>
          </w:tcPr>
          <w:p w14:paraId="7FECC682" w14:textId="77777777" w:rsidR="00863CA2" w:rsidRPr="00E77EDF" w:rsidRDefault="00863CA2" w:rsidP="00AC6D73">
            <w:pPr>
              <w:keepNext/>
              <w:keepLines/>
              <w:autoSpaceDE w:val="0"/>
              <w:autoSpaceDN w:val="0"/>
              <w:adjustRightInd w:val="0"/>
              <w:spacing w:before="60" w:after="60"/>
              <w:ind w:left="45" w:right="62"/>
              <w:rPr>
                <w:rFonts w:cstheme="minorHAnsi"/>
                <w:bCs/>
                <w:noProof/>
                <w:color w:val="000000"/>
              </w:rPr>
            </w:pPr>
            <w:r w:rsidRPr="00E77EDF">
              <w:rPr>
                <w:rFonts w:cstheme="minorHAnsi"/>
                <w:bCs/>
                <w:noProof/>
                <w:color w:val="000000"/>
              </w:rPr>
              <w:t>6</w:t>
            </w:r>
          </w:p>
        </w:tc>
        <w:tc>
          <w:tcPr>
            <w:tcW w:w="5812" w:type="dxa"/>
            <w:shd w:val="clear" w:color="auto" w:fill="auto"/>
          </w:tcPr>
          <w:p w14:paraId="39887737" w14:textId="77777777" w:rsidR="00863CA2" w:rsidRPr="00E77EDF" w:rsidRDefault="00863CA2" w:rsidP="00AC6D73">
            <w:pPr>
              <w:keepNext/>
              <w:keepLines/>
              <w:autoSpaceDE w:val="0"/>
              <w:autoSpaceDN w:val="0"/>
              <w:adjustRightInd w:val="0"/>
              <w:spacing w:before="60" w:after="60"/>
              <w:ind w:left="45" w:right="62"/>
              <w:rPr>
                <w:rFonts w:cstheme="minorHAnsi"/>
                <w:bCs/>
                <w:noProof/>
                <w:color w:val="000000"/>
              </w:rPr>
            </w:pPr>
            <w:r w:rsidRPr="00E77EDF">
              <w:rPr>
                <w:rFonts w:cstheme="minorHAnsi"/>
                <w:bCs/>
                <w:noProof/>
                <w:color w:val="000000"/>
              </w:rPr>
              <w:t>Zahájení plného provozu</w:t>
            </w:r>
          </w:p>
        </w:tc>
        <w:tc>
          <w:tcPr>
            <w:tcW w:w="1276" w:type="dxa"/>
            <w:shd w:val="clear" w:color="auto" w:fill="auto"/>
          </w:tcPr>
          <w:p w14:paraId="43525AE9" w14:textId="77777777" w:rsidR="00863CA2" w:rsidRPr="00E77EDF" w:rsidRDefault="00863CA2" w:rsidP="00AC6D73">
            <w:pPr>
              <w:keepNext/>
              <w:keepLines/>
              <w:autoSpaceDE w:val="0"/>
              <w:autoSpaceDN w:val="0"/>
              <w:adjustRightInd w:val="0"/>
              <w:spacing w:before="60" w:after="60"/>
              <w:ind w:left="45" w:right="62"/>
              <w:rPr>
                <w:rFonts w:cstheme="minorHAnsi"/>
                <w:noProof/>
                <w:color w:val="000000"/>
              </w:rPr>
            </w:pPr>
            <w:r w:rsidRPr="00E77EDF">
              <w:rPr>
                <w:rFonts w:cstheme="minorHAnsi"/>
                <w:noProof/>
                <w:color w:val="000000"/>
              </w:rPr>
              <w:t>D+110</w:t>
            </w:r>
          </w:p>
        </w:tc>
        <w:tc>
          <w:tcPr>
            <w:tcW w:w="1280" w:type="dxa"/>
            <w:shd w:val="clear" w:color="auto" w:fill="auto"/>
          </w:tcPr>
          <w:p w14:paraId="497685FE" w14:textId="77777777" w:rsidR="00863CA2" w:rsidRPr="00E77EDF" w:rsidRDefault="00863CA2" w:rsidP="00AC6D73">
            <w:pPr>
              <w:keepNext/>
              <w:keepLines/>
              <w:autoSpaceDE w:val="0"/>
              <w:autoSpaceDN w:val="0"/>
              <w:adjustRightInd w:val="0"/>
              <w:spacing w:before="60" w:after="60"/>
              <w:ind w:left="45" w:right="62"/>
              <w:rPr>
                <w:rFonts w:cstheme="minorHAnsi"/>
                <w:noProof/>
                <w:color w:val="000000"/>
              </w:rPr>
            </w:pPr>
            <w:r w:rsidRPr="00E77EDF">
              <w:rPr>
                <w:rFonts w:cstheme="minorHAnsi"/>
                <w:noProof/>
                <w:color w:val="000000"/>
              </w:rPr>
              <w:t xml:space="preserve"> -</w:t>
            </w:r>
          </w:p>
        </w:tc>
      </w:tr>
      <w:bookmarkEnd w:id="1"/>
      <w:bookmarkEnd w:id="2"/>
      <w:bookmarkEnd w:id="3"/>
    </w:tbl>
    <w:p w14:paraId="76C4BF99" w14:textId="77777777" w:rsidR="009B5184" w:rsidRDefault="009B5184" w:rsidP="009B5184">
      <w:pPr>
        <w:pStyle w:val="Odstavecseseznamem"/>
        <w:ind w:left="1849"/>
        <w:rPr>
          <w:rFonts w:ascii="Times New Roman" w:hAnsi="Times New Roman" w:cs="Times New Roman"/>
          <w:sz w:val="24"/>
          <w:szCs w:val="24"/>
        </w:rPr>
      </w:pPr>
    </w:p>
    <w:p w14:paraId="74F745FE" w14:textId="646E7D3F" w:rsidR="009B5184" w:rsidRDefault="00016111" w:rsidP="00601A03">
      <w:pPr>
        <w:pStyle w:val="Odstavecseseznamem"/>
        <w:numPr>
          <w:ilvl w:val="0"/>
          <w:numId w:val="27"/>
        </w:numPr>
        <w:rPr>
          <w:rFonts w:ascii="Times New Roman" w:hAnsi="Times New Roman" w:cs="Times New Roman"/>
          <w:sz w:val="24"/>
          <w:szCs w:val="24"/>
        </w:rPr>
      </w:pPr>
      <w:r>
        <w:rPr>
          <w:rFonts w:ascii="Times New Roman" w:hAnsi="Times New Roman" w:cs="Times New Roman"/>
          <w:sz w:val="24"/>
          <w:szCs w:val="24"/>
        </w:rPr>
        <w:t>Dodavatel</w:t>
      </w:r>
      <w:r w:rsidR="00A35934" w:rsidRPr="009B5184">
        <w:rPr>
          <w:rFonts w:ascii="Times New Roman" w:hAnsi="Times New Roman" w:cs="Times New Roman"/>
          <w:sz w:val="24"/>
          <w:szCs w:val="24"/>
        </w:rPr>
        <w:t xml:space="preserve"> může dle svého uvážení výše uvedené maximální lhůty trvání zkrátit při dodržení všech částí předmětu plnění a bez snížení kvality dodávaných služeb. </w:t>
      </w:r>
    </w:p>
    <w:p w14:paraId="4D451364" w14:textId="259D313B" w:rsidR="009B5184" w:rsidRDefault="00A35934" w:rsidP="00B31177">
      <w:pPr>
        <w:pStyle w:val="Odstavecseseznamem"/>
        <w:numPr>
          <w:ilvl w:val="0"/>
          <w:numId w:val="27"/>
        </w:numPr>
        <w:rPr>
          <w:rFonts w:ascii="Times New Roman" w:hAnsi="Times New Roman" w:cs="Times New Roman"/>
          <w:sz w:val="24"/>
          <w:szCs w:val="24"/>
        </w:rPr>
      </w:pPr>
      <w:r w:rsidRPr="009B5184">
        <w:rPr>
          <w:rFonts w:ascii="Times New Roman" w:hAnsi="Times New Roman" w:cs="Times New Roman"/>
          <w:sz w:val="24"/>
          <w:szCs w:val="24"/>
        </w:rPr>
        <w:t xml:space="preserve">Maximální lhůty trvání nesmí </w:t>
      </w:r>
      <w:r w:rsidR="00016111">
        <w:rPr>
          <w:rFonts w:ascii="Times New Roman" w:hAnsi="Times New Roman" w:cs="Times New Roman"/>
          <w:sz w:val="24"/>
          <w:szCs w:val="24"/>
        </w:rPr>
        <w:t>Dodavatel</w:t>
      </w:r>
      <w:r w:rsidRPr="009B5184">
        <w:rPr>
          <w:rFonts w:ascii="Times New Roman" w:hAnsi="Times New Roman" w:cs="Times New Roman"/>
          <w:sz w:val="24"/>
          <w:szCs w:val="24"/>
        </w:rPr>
        <w:t xml:space="preserve"> při tvorbě detailního harmonogramu prodloužit.</w:t>
      </w:r>
    </w:p>
    <w:p w14:paraId="6E05AF61" w14:textId="6F00B7EA" w:rsidR="009B5184" w:rsidRDefault="00016111" w:rsidP="00DE3C10">
      <w:pPr>
        <w:pStyle w:val="Odstavecseseznamem"/>
        <w:numPr>
          <w:ilvl w:val="0"/>
          <w:numId w:val="27"/>
        </w:numPr>
        <w:rPr>
          <w:rFonts w:ascii="Times New Roman" w:hAnsi="Times New Roman" w:cs="Times New Roman"/>
          <w:sz w:val="24"/>
          <w:szCs w:val="24"/>
        </w:rPr>
      </w:pPr>
      <w:r>
        <w:rPr>
          <w:rFonts w:ascii="Times New Roman" w:hAnsi="Times New Roman" w:cs="Times New Roman"/>
          <w:sz w:val="24"/>
          <w:szCs w:val="24"/>
        </w:rPr>
        <w:t xml:space="preserve">Dodavatel </w:t>
      </w:r>
      <w:r w:rsidR="00A35934" w:rsidRPr="009B5184">
        <w:rPr>
          <w:rFonts w:ascii="Times New Roman" w:hAnsi="Times New Roman" w:cs="Times New Roman"/>
          <w:sz w:val="24"/>
          <w:szCs w:val="24"/>
        </w:rPr>
        <w:t>uvede potřebnou součinnost Zadavatele pro splnění harmonogramu plnění ve své nabídce.</w:t>
      </w:r>
    </w:p>
    <w:p w14:paraId="6B260416" w14:textId="77777777" w:rsidR="00863CA2" w:rsidRDefault="00863CA2" w:rsidP="00863CA2">
      <w:pPr>
        <w:pStyle w:val="Odstavecseseznamem"/>
        <w:ind w:left="1849"/>
        <w:rPr>
          <w:rFonts w:ascii="Times New Roman" w:hAnsi="Times New Roman" w:cs="Times New Roman"/>
          <w:sz w:val="24"/>
          <w:szCs w:val="24"/>
        </w:rPr>
      </w:pPr>
    </w:p>
    <w:p w14:paraId="2C77B6E8" w14:textId="77777777" w:rsidR="00863CA2" w:rsidRPr="00863CA2" w:rsidRDefault="00A35934" w:rsidP="00BA09D2">
      <w:pPr>
        <w:pStyle w:val="Odstavecseseznamem"/>
        <w:numPr>
          <w:ilvl w:val="0"/>
          <w:numId w:val="2"/>
        </w:numPr>
        <w:rPr>
          <w:rFonts w:ascii="Times New Roman" w:hAnsi="Times New Roman" w:cs="Times New Roman"/>
          <w:sz w:val="24"/>
          <w:szCs w:val="24"/>
        </w:rPr>
      </w:pPr>
      <w:r w:rsidRPr="00863CA2">
        <w:rPr>
          <w:rFonts w:ascii="Times New Roman" w:hAnsi="Times New Roman" w:cs="Times New Roman"/>
          <w:b/>
          <w:sz w:val="24"/>
          <w:szCs w:val="24"/>
        </w:rPr>
        <w:t>Požadavky na školení.</w:t>
      </w:r>
    </w:p>
    <w:p w14:paraId="07B09FF3" w14:textId="416777D3" w:rsidR="00863CA2" w:rsidRDefault="00016111" w:rsidP="003C249E">
      <w:pPr>
        <w:pStyle w:val="Odstavecseseznamem"/>
        <w:numPr>
          <w:ilvl w:val="0"/>
          <w:numId w:val="28"/>
        </w:numPr>
        <w:rPr>
          <w:rFonts w:ascii="Times New Roman" w:hAnsi="Times New Roman" w:cs="Times New Roman"/>
          <w:sz w:val="24"/>
          <w:szCs w:val="24"/>
        </w:rPr>
      </w:pPr>
      <w:r>
        <w:rPr>
          <w:rFonts w:ascii="Times New Roman" w:hAnsi="Times New Roman" w:cs="Times New Roman"/>
          <w:sz w:val="24"/>
          <w:szCs w:val="24"/>
        </w:rPr>
        <w:t>Dodavatel</w:t>
      </w:r>
      <w:r w:rsidR="00A35934" w:rsidRPr="00863CA2">
        <w:rPr>
          <w:rFonts w:ascii="Times New Roman" w:hAnsi="Times New Roman" w:cs="Times New Roman"/>
          <w:sz w:val="24"/>
          <w:szCs w:val="24"/>
        </w:rPr>
        <w:t xml:space="preserve"> zajistí pro školení pracovníků Zadavatele – administrátorů na zařízení a systémy, dodávané v rámci této veřejné zakázky, a to v rozsahu předávané provozní dokumentace. Školení dále zajistí seznámení administrátorů Zadavatele se všemi podstatnými částmi díla v rozsahu potřebném pro provoz, údržbu a identifikaci nestandardních</w:t>
      </w:r>
      <w:r w:rsidR="00863CA2" w:rsidRPr="00863CA2">
        <w:rPr>
          <w:rFonts w:ascii="Times New Roman" w:hAnsi="Times New Roman" w:cs="Times New Roman"/>
          <w:sz w:val="24"/>
          <w:szCs w:val="24"/>
        </w:rPr>
        <w:t xml:space="preserve"> stavů systému a jejich příčin.</w:t>
      </w:r>
    </w:p>
    <w:p w14:paraId="1DF4F390" w14:textId="77777777" w:rsidR="00863CA2" w:rsidRDefault="00A35934" w:rsidP="00155F01">
      <w:pPr>
        <w:pStyle w:val="Odstavecseseznamem"/>
        <w:numPr>
          <w:ilvl w:val="0"/>
          <w:numId w:val="28"/>
        </w:numPr>
        <w:rPr>
          <w:rFonts w:ascii="Times New Roman" w:hAnsi="Times New Roman" w:cs="Times New Roman"/>
          <w:sz w:val="24"/>
          <w:szCs w:val="24"/>
        </w:rPr>
      </w:pPr>
      <w:r w:rsidRPr="00863CA2">
        <w:rPr>
          <w:rFonts w:ascii="Times New Roman" w:hAnsi="Times New Roman" w:cs="Times New Roman"/>
          <w:sz w:val="24"/>
          <w:szCs w:val="24"/>
        </w:rPr>
        <w:t>Školení bude probíhat v sídle Zadavatele, pří</w:t>
      </w:r>
      <w:r w:rsidR="00863CA2" w:rsidRPr="00863CA2">
        <w:rPr>
          <w:rFonts w:ascii="Times New Roman" w:hAnsi="Times New Roman" w:cs="Times New Roman"/>
          <w:sz w:val="24"/>
          <w:szCs w:val="24"/>
        </w:rPr>
        <w:t>pustná je forma telekonference.</w:t>
      </w:r>
    </w:p>
    <w:p w14:paraId="59309D53" w14:textId="77777777" w:rsidR="00863CA2" w:rsidRDefault="00A35934" w:rsidP="00A35934">
      <w:pPr>
        <w:pStyle w:val="Odstavecseseznamem"/>
        <w:numPr>
          <w:ilvl w:val="0"/>
          <w:numId w:val="28"/>
        </w:numPr>
        <w:rPr>
          <w:rFonts w:ascii="Times New Roman" w:hAnsi="Times New Roman" w:cs="Times New Roman"/>
          <w:sz w:val="24"/>
          <w:szCs w:val="24"/>
        </w:rPr>
      </w:pPr>
      <w:r w:rsidRPr="00863CA2">
        <w:rPr>
          <w:rFonts w:ascii="Times New Roman" w:hAnsi="Times New Roman" w:cs="Times New Roman"/>
          <w:sz w:val="24"/>
          <w:szCs w:val="24"/>
        </w:rPr>
        <w:t>Předpokládá se účast max. 5 administrátorů.</w:t>
      </w:r>
    </w:p>
    <w:p w14:paraId="391053F7" w14:textId="77777777" w:rsidR="00863CA2" w:rsidRDefault="00863CA2" w:rsidP="00863CA2">
      <w:pPr>
        <w:pStyle w:val="Odstavecseseznamem"/>
        <w:ind w:left="1440"/>
        <w:rPr>
          <w:rFonts w:ascii="Times New Roman" w:hAnsi="Times New Roman" w:cs="Times New Roman"/>
          <w:sz w:val="24"/>
          <w:szCs w:val="24"/>
        </w:rPr>
      </w:pPr>
    </w:p>
    <w:p w14:paraId="42720A44" w14:textId="77777777" w:rsidR="00863CA2" w:rsidRPr="00863CA2" w:rsidRDefault="00A35934" w:rsidP="009D0DE0">
      <w:pPr>
        <w:pStyle w:val="Odstavecseseznamem"/>
        <w:numPr>
          <w:ilvl w:val="0"/>
          <w:numId w:val="2"/>
        </w:numPr>
        <w:rPr>
          <w:rFonts w:ascii="Times New Roman" w:hAnsi="Times New Roman" w:cs="Times New Roman"/>
          <w:sz w:val="24"/>
          <w:szCs w:val="24"/>
        </w:rPr>
      </w:pPr>
      <w:r w:rsidRPr="00863CA2">
        <w:rPr>
          <w:rFonts w:ascii="Times New Roman" w:hAnsi="Times New Roman" w:cs="Times New Roman"/>
          <w:b/>
          <w:sz w:val="24"/>
          <w:szCs w:val="24"/>
        </w:rPr>
        <w:t xml:space="preserve">Požadavky na testovací prostředí. </w:t>
      </w:r>
    </w:p>
    <w:p w14:paraId="2C009CE2" w14:textId="77777777" w:rsidR="00863CA2" w:rsidRDefault="00A35934" w:rsidP="00C15BD7">
      <w:pPr>
        <w:pStyle w:val="Odstavecseseznamem"/>
        <w:numPr>
          <w:ilvl w:val="0"/>
          <w:numId w:val="24"/>
        </w:numPr>
        <w:rPr>
          <w:rFonts w:ascii="Times New Roman" w:hAnsi="Times New Roman" w:cs="Times New Roman"/>
          <w:sz w:val="24"/>
          <w:szCs w:val="24"/>
        </w:rPr>
      </w:pPr>
      <w:r w:rsidRPr="00863CA2">
        <w:rPr>
          <w:rFonts w:ascii="Times New Roman" w:hAnsi="Times New Roman" w:cs="Times New Roman"/>
          <w:sz w:val="24"/>
          <w:szCs w:val="24"/>
        </w:rPr>
        <w:t>Zadavatel ned</w:t>
      </w:r>
      <w:r w:rsidR="00863CA2" w:rsidRPr="00863CA2">
        <w:rPr>
          <w:rFonts w:ascii="Times New Roman" w:hAnsi="Times New Roman" w:cs="Times New Roman"/>
          <w:sz w:val="24"/>
          <w:szCs w:val="24"/>
        </w:rPr>
        <w:t>isponuje testovacím prostředím.</w:t>
      </w:r>
    </w:p>
    <w:p w14:paraId="2E8F5D33" w14:textId="70588B0D" w:rsidR="00863CA2" w:rsidRDefault="00A35934" w:rsidP="00A35934">
      <w:pPr>
        <w:pStyle w:val="Odstavecseseznamem"/>
        <w:numPr>
          <w:ilvl w:val="0"/>
          <w:numId w:val="24"/>
        </w:numPr>
        <w:rPr>
          <w:rFonts w:ascii="Times New Roman" w:hAnsi="Times New Roman" w:cs="Times New Roman"/>
          <w:sz w:val="24"/>
          <w:szCs w:val="24"/>
        </w:rPr>
      </w:pPr>
      <w:r w:rsidRPr="00863CA2">
        <w:rPr>
          <w:rFonts w:ascii="Times New Roman" w:hAnsi="Times New Roman" w:cs="Times New Roman"/>
          <w:sz w:val="24"/>
          <w:szCs w:val="24"/>
        </w:rPr>
        <w:t xml:space="preserve">Vyžaduje-li </w:t>
      </w:r>
      <w:r w:rsidR="00016111">
        <w:rPr>
          <w:rFonts w:ascii="Times New Roman" w:hAnsi="Times New Roman" w:cs="Times New Roman"/>
          <w:sz w:val="24"/>
          <w:szCs w:val="24"/>
        </w:rPr>
        <w:t>Dodavatel</w:t>
      </w:r>
      <w:r w:rsidRPr="00863CA2">
        <w:rPr>
          <w:rFonts w:ascii="Times New Roman" w:hAnsi="Times New Roman" w:cs="Times New Roman"/>
          <w:sz w:val="24"/>
          <w:szCs w:val="24"/>
        </w:rPr>
        <w:t xml:space="preserve"> pro realizaci zakázky testovací prostředí, zahrne do nabídky náklady na jeho vybudování a požadovanou součinnost Zadavatele.</w:t>
      </w:r>
    </w:p>
    <w:p w14:paraId="4CF731DD" w14:textId="77777777" w:rsidR="00863CA2" w:rsidRDefault="00863CA2" w:rsidP="00863CA2">
      <w:pPr>
        <w:pStyle w:val="Odstavecseseznamem"/>
        <w:ind w:left="2209"/>
        <w:rPr>
          <w:rFonts w:ascii="Times New Roman" w:hAnsi="Times New Roman" w:cs="Times New Roman"/>
          <w:sz w:val="24"/>
          <w:szCs w:val="24"/>
        </w:rPr>
      </w:pPr>
    </w:p>
    <w:p w14:paraId="4240B7F0" w14:textId="77777777" w:rsidR="00863CA2" w:rsidRPr="00863CA2" w:rsidRDefault="00A35934" w:rsidP="003F67CF">
      <w:pPr>
        <w:pStyle w:val="Odstavecseseznamem"/>
        <w:numPr>
          <w:ilvl w:val="0"/>
          <w:numId w:val="2"/>
        </w:numPr>
        <w:rPr>
          <w:rFonts w:ascii="Times New Roman" w:hAnsi="Times New Roman" w:cs="Times New Roman"/>
          <w:sz w:val="24"/>
          <w:szCs w:val="24"/>
        </w:rPr>
      </w:pPr>
      <w:r w:rsidRPr="00863CA2">
        <w:rPr>
          <w:rFonts w:ascii="Times New Roman" w:hAnsi="Times New Roman" w:cs="Times New Roman"/>
          <w:b/>
          <w:sz w:val="24"/>
          <w:szCs w:val="24"/>
        </w:rPr>
        <w:lastRenderedPageBreak/>
        <w:t>Obecné požadavky na provedení akceptačních testů a přechod do ostrého provozu</w:t>
      </w:r>
    </w:p>
    <w:p w14:paraId="47DD450F" w14:textId="333C126C" w:rsidR="00863CA2" w:rsidRDefault="00016111" w:rsidP="00D35509">
      <w:pPr>
        <w:pStyle w:val="Odstavecseseznamem"/>
        <w:numPr>
          <w:ilvl w:val="0"/>
          <w:numId w:val="29"/>
        </w:numPr>
        <w:rPr>
          <w:rFonts w:ascii="Times New Roman" w:hAnsi="Times New Roman" w:cs="Times New Roman"/>
          <w:sz w:val="24"/>
          <w:szCs w:val="24"/>
        </w:rPr>
      </w:pPr>
      <w:r>
        <w:rPr>
          <w:rFonts w:ascii="Times New Roman" w:hAnsi="Times New Roman" w:cs="Times New Roman"/>
          <w:sz w:val="24"/>
          <w:szCs w:val="24"/>
        </w:rPr>
        <w:t>Dodavatel</w:t>
      </w:r>
      <w:r w:rsidR="00A35934" w:rsidRPr="00863CA2">
        <w:rPr>
          <w:rFonts w:ascii="Times New Roman" w:hAnsi="Times New Roman" w:cs="Times New Roman"/>
          <w:sz w:val="24"/>
          <w:szCs w:val="24"/>
        </w:rPr>
        <w:t xml:space="preserve"> navrhne způsob a provedení akceptačních testů. Součástí akceptačních testů musí být pro každou komoditu minimálně:</w:t>
      </w:r>
    </w:p>
    <w:p w14:paraId="0EAF263F" w14:textId="77777777" w:rsidR="00863CA2" w:rsidRDefault="00A35934" w:rsidP="00863CA2">
      <w:pPr>
        <w:pStyle w:val="Odstavecseseznamem"/>
        <w:numPr>
          <w:ilvl w:val="0"/>
          <w:numId w:val="31"/>
        </w:numPr>
        <w:rPr>
          <w:rFonts w:ascii="Times New Roman" w:hAnsi="Times New Roman" w:cs="Times New Roman"/>
          <w:sz w:val="24"/>
          <w:szCs w:val="24"/>
        </w:rPr>
      </w:pPr>
      <w:r w:rsidRPr="00863CA2">
        <w:rPr>
          <w:rFonts w:ascii="Times New Roman" w:hAnsi="Times New Roman" w:cs="Times New Roman"/>
          <w:sz w:val="24"/>
          <w:szCs w:val="24"/>
        </w:rPr>
        <w:t>Prokázání kompletnosti dodávky a splnění povinných parametrů a požadavků.</w:t>
      </w:r>
    </w:p>
    <w:p w14:paraId="705AF189" w14:textId="77777777" w:rsidR="00240DF5" w:rsidRDefault="00240DF5" w:rsidP="00863CA2">
      <w:pPr>
        <w:pStyle w:val="Odstavecseseznamem"/>
        <w:numPr>
          <w:ilvl w:val="0"/>
          <w:numId w:val="31"/>
        </w:numPr>
        <w:rPr>
          <w:rFonts w:ascii="Times New Roman" w:hAnsi="Times New Roman" w:cs="Times New Roman"/>
          <w:sz w:val="24"/>
          <w:szCs w:val="24"/>
        </w:rPr>
      </w:pPr>
      <w:r>
        <w:rPr>
          <w:rFonts w:ascii="Times New Roman" w:hAnsi="Times New Roman" w:cs="Times New Roman"/>
          <w:sz w:val="24"/>
          <w:szCs w:val="24"/>
        </w:rPr>
        <w:t>Prokázání funkčnosti migrovaných systémů</w:t>
      </w:r>
      <w:r w:rsidR="00C31A10">
        <w:rPr>
          <w:rFonts w:ascii="Times New Roman" w:hAnsi="Times New Roman" w:cs="Times New Roman"/>
          <w:sz w:val="24"/>
          <w:szCs w:val="24"/>
        </w:rPr>
        <w:t>.</w:t>
      </w:r>
    </w:p>
    <w:p w14:paraId="6BF10CE1" w14:textId="77777777" w:rsidR="00863CA2" w:rsidRDefault="00A35934" w:rsidP="00863CA2">
      <w:pPr>
        <w:pStyle w:val="Odstavecseseznamem"/>
        <w:numPr>
          <w:ilvl w:val="0"/>
          <w:numId w:val="31"/>
        </w:numPr>
        <w:rPr>
          <w:rFonts w:ascii="Times New Roman" w:hAnsi="Times New Roman" w:cs="Times New Roman"/>
          <w:sz w:val="24"/>
          <w:szCs w:val="24"/>
        </w:rPr>
      </w:pPr>
      <w:r w:rsidRPr="00863CA2">
        <w:rPr>
          <w:rFonts w:ascii="Times New Roman" w:hAnsi="Times New Roman" w:cs="Times New Roman"/>
          <w:sz w:val="24"/>
          <w:szCs w:val="24"/>
        </w:rPr>
        <w:t>Prokázání vysoké dostupnosti u řešení, která jsou takto koncipována.</w:t>
      </w:r>
    </w:p>
    <w:p w14:paraId="1987F42C" w14:textId="77777777" w:rsidR="00863CA2" w:rsidRDefault="00A35934" w:rsidP="00863CA2">
      <w:pPr>
        <w:pStyle w:val="Odstavecseseznamem"/>
        <w:numPr>
          <w:ilvl w:val="0"/>
          <w:numId w:val="31"/>
        </w:numPr>
        <w:rPr>
          <w:rFonts w:ascii="Times New Roman" w:hAnsi="Times New Roman" w:cs="Times New Roman"/>
          <w:sz w:val="24"/>
          <w:szCs w:val="24"/>
        </w:rPr>
      </w:pPr>
      <w:r w:rsidRPr="00863CA2">
        <w:rPr>
          <w:rFonts w:ascii="Times New Roman" w:hAnsi="Times New Roman" w:cs="Times New Roman"/>
          <w:sz w:val="24"/>
          <w:szCs w:val="24"/>
        </w:rPr>
        <w:t>Prokázání přiměřených odezev systému při náročnějších o</w:t>
      </w:r>
      <w:r w:rsidR="00863CA2" w:rsidRPr="00863CA2">
        <w:rPr>
          <w:rFonts w:ascii="Times New Roman" w:hAnsi="Times New Roman" w:cs="Times New Roman"/>
          <w:sz w:val="24"/>
          <w:szCs w:val="24"/>
        </w:rPr>
        <w:t>peracích</w:t>
      </w:r>
      <w:r w:rsidR="00C31A10">
        <w:rPr>
          <w:rFonts w:ascii="Times New Roman" w:hAnsi="Times New Roman" w:cs="Times New Roman"/>
          <w:sz w:val="24"/>
          <w:szCs w:val="24"/>
        </w:rPr>
        <w:t>.</w:t>
      </w:r>
    </w:p>
    <w:p w14:paraId="0FAF0D23" w14:textId="77777777" w:rsidR="00863CA2" w:rsidRDefault="00A35934" w:rsidP="00A35934">
      <w:pPr>
        <w:pStyle w:val="Odstavecseseznamem"/>
        <w:numPr>
          <w:ilvl w:val="0"/>
          <w:numId w:val="31"/>
        </w:numPr>
        <w:rPr>
          <w:rFonts w:ascii="Times New Roman" w:hAnsi="Times New Roman" w:cs="Times New Roman"/>
          <w:sz w:val="24"/>
          <w:szCs w:val="24"/>
        </w:rPr>
      </w:pPr>
      <w:r w:rsidRPr="00863CA2">
        <w:rPr>
          <w:rFonts w:ascii="Times New Roman" w:hAnsi="Times New Roman" w:cs="Times New Roman"/>
          <w:sz w:val="24"/>
          <w:szCs w:val="24"/>
        </w:rPr>
        <w:t>Prokázání aktivací aktivačními klíči či jinými prostředky, je-li aktivace potřebná.</w:t>
      </w:r>
    </w:p>
    <w:p w14:paraId="4997A053" w14:textId="28304C2D" w:rsidR="00863CA2" w:rsidRDefault="00A35934" w:rsidP="007C40EC">
      <w:pPr>
        <w:pStyle w:val="Odstavecseseznamem"/>
        <w:numPr>
          <w:ilvl w:val="0"/>
          <w:numId w:val="29"/>
        </w:numPr>
        <w:rPr>
          <w:rFonts w:ascii="Times New Roman" w:hAnsi="Times New Roman" w:cs="Times New Roman"/>
          <w:sz w:val="24"/>
          <w:szCs w:val="24"/>
        </w:rPr>
      </w:pPr>
      <w:r w:rsidRPr="00863CA2">
        <w:rPr>
          <w:rFonts w:ascii="Times New Roman" w:hAnsi="Times New Roman" w:cs="Times New Roman"/>
          <w:sz w:val="24"/>
          <w:szCs w:val="24"/>
        </w:rPr>
        <w:t xml:space="preserve">Pro každý systém či modul navrhne </w:t>
      </w:r>
      <w:r w:rsidR="00016111">
        <w:rPr>
          <w:rFonts w:ascii="Times New Roman" w:hAnsi="Times New Roman" w:cs="Times New Roman"/>
          <w:sz w:val="24"/>
          <w:szCs w:val="24"/>
        </w:rPr>
        <w:t>Dodavatel</w:t>
      </w:r>
      <w:r w:rsidRPr="00863CA2">
        <w:rPr>
          <w:rFonts w:ascii="Times New Roman" w:hAnsi="Times New Roman" w:cs="Times New Roman"/>
          <w:sz w:val="24"/>
          <w:szCs w:val="24"/>
        </w:rPr>
        <w:t xml:space="preserve"> vhodné doplňující testy a kritéria, kterými bude prokázána bezproblémová funkčnost, bezpečnost a odpovídající výkon a stabilita dodaného řešení.</w:t>
      </w:r>
    </w:p>
    <w:p w14:paraId="58EE7B39" w14:textId="77777777" w:rsidR="00863CA2" w:rsidRDefault="00A35934" w:rsidP="00E7130A">
      <w:pPr>
        <w:pStyle w:val="Odstavecseseznamem"/>
        <w:numPr>
          <w:ilvl w:val="0"/>
          <w:numId w:val="29"/>
        </w:numPr>
        <w:rPr>
          <w:rFonts w:ascii="Times New Roman" w:hAnsi="Times New Roman" w:cs="Times New Roman"/>
          <w:sz w:val="24"/>
          <w:szCs w:val="24"/>
        </w:rPr>
      </w:pPr>
      <w:r w:rsidRPr="00863CA2">
        <w:rPr>
          <w:rFonts w:ascii="Times New Roman" w:hAnsi="Times New Roman" w:cs="Times New Roman"/>
          <w:sz w:val="24"/>
          <w:szCs w:val="24"/>
        </w:rPr>
        <w:t>O provedení akceptace a jejím výsledku musí být vyhotoven písemný protokol.</w:t>
      </w:r>
    </w:p>
    <w:p w14:paraId="4FFA2933" w14:textId="77777777" w:rsidR="00863CA2" w:rsidRDefault="00A35934" w:rsidP="00A35934">
      <w:pPr>
        <w:pStyle w:val="Odstavecseseznamem"/>
        <w:numPr>
          <w:ilvl w:val="0"/>
          <w:numId w:val="29"/>
        </w:numPr>
        <w:rPr>
          <w:rFonts w:ascii="Times New Roman" w:hAnsi="Times New Roman" w:cs="Times New Roman"/>
          <w:sz w:val="24"/>
          <w:szCs w:val="24"/>
        </w:rPr>
      </w:pPr>
      <w:r w:rsidRPr="00863CA2">
        <w:rPr>
          <w:rFonts w:ascii="Times New Roman" w:hAnsi="Times New Roman" w:cs="Times New Roman"/>
          <w:sz w:val="24"/>
          <w:szCs w:val="24"/>
        </w:rPr>
        <w:t>Přechodem do ostrého provozu se rozumí okamžik úspěšné akceptace díla včetně vypořádání všech vad a nedodělků.</w:t>
      </w:r>
    </w:p>
    <w:p w14:paraId="4B0B6E28" w14:textId="77777777" w:rsidR="00863CA2" w:rsidRDefault="00A35934" w:rsidP="00A35934">
      <w:pPr>
        <w:pStyle w:val="Odstavecseseznamem"/>
        <w:numPr>
          <w:ilvl w:val="0"/>
          <w:numId w:val="2"/>
        </w:numPr>
        <w:rPr>
          <w:rFonts w:ascii="Times New Roman" w:hAnsi="Times New Roman" w:cs="Times New Roman"/>
          <w:b/>
          <w:sz w:val="24"/>
          <w:szCs w:val="24"/>
        </w:rPr>
      </w:pPr>
      <w:r w:rsidRPr="00863CA2">
        <w:rPr>
          <w:rFonts w:ascii="Times New Roman" w:hAnsi="Times New Roman" w:cs="Times New Roman"/>
          <w:b/>
          <w:sz w:val="24"/>
          <w:szCs w:val="24"/>
        </w:rPr>
        <w:t>Požadavky Zadavatele na zajištění provozu</w:t>
      </w:r>
    </w:p>
    <w:p w14:paraId="108DCC33" w14:textId="7A22C00C" w:rsidR="00863CA2" w:rsidRDefault="00A35934" w:rsidP="00916860">
      <w:pPr>
        <w:pStyle w:val="Odstavecseseznamem"/>
        <w:numPr>
          <w:ilvl w:val="0"/>
          <w:numId w:val="32"/>
        </w:numPr>
        <w:rPr>
          <w:rFonts w:ascii="Times New Roman" w:hAnsi="Times New Roman" w:cs="Times New Roman"/>
          <w:sz w:val="24"/>
          <w:szCs w:val="24"/>
        </w:rPr>
      </w:pPr>
      <w:r w:rsidRPr="00863CA2">
        <w:rPr>
          <w:rFonts w:ascii="Times New Roman" w:hAnsi="Times New Roman" w:cs="Times New Roman"/>
          <w:sz w:val="24"/>
          <w:szCs w:val="24"/>
        </w:rPr>
        <w:t xml:space="preserve">Součástí dodávky bude poskytnutí </w:t>
      </w:r>
      <w:proofErr w:type="spellStart"/>
      <w:r w:rsidRPr="00863CA2">
        <w:rPr>
          <w:rFonts w:ascii="Times New Roman" w:hAnsi="Times New Roman" w:cs="Times New Roman"/>
          <w:sz w:val="24"/>
          <w:szCs w:val="24"/>
        </w:rPr>
        <w:t>mainten</w:t>
      </w:r>
      <w:r w:rsidR="002116E4">
        <w:rPr>
          <w:rFonts w:ascii="Times New Roman" w:hAnsi="Times New Roman" w:cs="Times New Roman"/>
          <w:sz w:val="24"/>
          <w:szCs w:val="24"/>
        </w:rPr>
        <w:t>a</w:t>
      </w:r>
      <w:r w:rsidRPr="00863CA2">
        <w:rPr>
          <w:rFonts w:ascii="Times New Roman" w:hAnsi="Times New Roman" w:cs="Times New Roman"/>
          <w:sz w:val="24"/>
          <w:szCs w:val="24"/>
        </w:rPr>
        <w:t>nce</w:t>
      </w:r>
      <w:proofErr w:type="spellEnd"/>
      <w:r w:rsidRPr="00863CA2">
        <w:rPr>
          <w:rFonts w:ascii="Times New Roman" w:hAnsi="Times New Roman" w:cs="Times New Roman"/>
          <w:sz w:val="24"/>
          <w:szCs w:val="24"/>
        </w:rPr>
        <w:t>, tj. přímého přístupu k podpoře výrobce řešení a nároku na nové verze software/firmware (včetně hlavních) a nároku na bezpečnostní či funkční aktualizace (signatury, definice, sestavy apod.</w:t>
      </w:r>
      <w:r w:rsidR="00863CA2" w:rsidRPr="00863CA2">
        <w:rPr>
          <w:rFonts w:ascii="Times New Roman" w:hAnsi="Times New Roman" w:cs="Times New Roman"/>
          <w:sz w:val="24"/>
          <w:szCs w:val="24"/>
        </w:rPr>
        <w:t>) na dob</w:t>
      </w:r>
      <w:r w:rsidR="002116E4">
        <w:rPr>
          <w:rFonts w:ascii="Times New Roman" w:hAnsi="Times New Roman" w:cs="Times New Roman"/>
          <w:sz w:val="24"/>
          <w:szCs w:val="24"/>
        </w:rPr>
        <w:t>u</w:t>
      </w:r>
      <w:r w:rsidR="00863CA2" w:rsidRPr="00863CA2">
        <w:rPr>
          <w:rFonts w:ascii="Times New Roman" w:hAnsi="Times New Roman" w:cs="Times New Roman"/>
          <w:sz w:val="24"/>
          <w:szCs w:val="24"/>
        </w:rPr>
        <w:t xml:space="preserve"> 36 měsíců.</w:t>
      </w:r>
    </w:p>
    <w:p w14:paraId="2ADF87F0" w14:textId="2736CBB6" w:rsidR="00863CA2" w:rsidRDefault="00A35934" w:rsidP="003E3333">
      <w:pPr>
        <w:pStyle w:val="Odstavecseseznamem"/>
        <w:numPr>
          <w:ilvl w:val="0"/>
          <w:numId w:val="32"/>
        </w:numPr>
        <w:rPr>
          <w:rFonts w:ascii="Times New Roman" w:hAnsi="Times New Roman" w:cs="Times New Roman"/>
          <w:sz w:val="24"/>
          <w:szCs w:val="24"/>
        </w:rPr>
      </w:pPr>
      <w:r w:rsidRPr="00863CA2">
        <w:rPr>
          <w:rFonts w:ascii="Times New Roman" w:hAnsi="Times New Roman" w:cs="Times New Roman"/>
          <w:sz w:val="24"/>
          <w:szCs w:val="24"/>
        </w:rPr>
        <w:t>Zadavatel požaduje poskytnutí záruky 120 dnů</w:t>
      </w:r>
      <w:r w:rsidR="00C31A10">
        <w:rPr>
          <w:rFonts w:ascii="Times New Roman" w:hAnsi="Times New Roman" w:cs="Times New Roman"/>
          <w:sz w:val="24"/>
          <w:szCs w:val="24"/>
        </w:rPr>
        <w:t>.</w:t>
      </w:r>
    </w:p>
    <w:p w14:paraId="5C6EB9A2" w14:textId="78D7184C" w:rsidR="00E12ED8" w:rsidRPr="00C31A10" w:rsidRDefault="00A35934" w:rsidP="00C31A10">
      <w:pPr>
        <w:pStyle w:val="Odstavecseseznamem"/>
        <w:numPr>
          <w:ilvl w:val="0"/>
          <w:numId w:val="32"/>
        </w:numPr>
        <w:rPr>
          <w:rFonts w:ascii="Times New Roman" w:hAnsi="Times New Roman" w:cs="Times New Roman"/>
          <w:sz w:val="24"/>
          <w:szCs w:val="24"/>
        </w:rPr>
      </w:pPr>
      <w:r w:rsidRPr="00863CA2">
        <w:rPr>
          <w:rFonts w:ascii="Times New Roman" w:hAnsi="Times New Roman" w:cs="Times New Roman"/>
          <w:sz w:val="24"/>
          <w:szCs w:val="24"/>
        </w:rPr>
        <w:t xml:space="preserve">Pro hlášení servisních požadavků zajistí </w:t>
      </w:r>
      <w:r w:rsidR="00016111">
        <w:rPr>
          <w:rFonts w:ascii="Times New Roman" w:hAnsi="Times New Roman" w:cs="Times New Roman"/>
          <w:sz w:val="24"/>
          <w:szCs w:val="24"/>
        </w:rPr>
        <w:t>Dodavatel</w:t>
      </w:r>
      <w:r w:rsidRPr="00863CA2">
        <w:rPr>
          <w:rFonts w:ascii="Times New Roman" w:hAnsi="Times New Roman" w:cs="Times New Roman"/>
          <w:sz w:val="24"/>
          <w:szCs w:val="24"/>
        </w:rPr>
        <w:t xml:space="preserve"> </w:t>
      </w:r>
      <w:r w:rsidR="00016111">
        <w:rPr>
          <w:rFonts w:ascii="Times New Roman" w:hAnsi="Times New Roman" w:cs="Times New Roman"/>
          <w:sz w:val="24"/>
          <w:szCs w:val="24"/>
        </w:rPr>
        <w:t>Zadavateli</w:t>
      </w:r>
      <w:r w:rsidRPr="00863CA2">
        <w:rPr>
          <w:rFonts w:ascii="Times New Roman" w:hAnsi="Times New Roman" w:cs="Times New Roman"/>
          <w:sz w:val="24"/>
          <w:szCs w:val="24"/>
        </w:rPr>
        <w:t xml:space="preserve"> přístup ke svému </w:t>
      </w:r>
      <w:proofErr w:type="spellStart"/>
      <w:r w:rsidRPr="00863CA2">
        <w:rPr>
          <w:rFonts w:ascii="Times New Roman" w:hAnsi="Times New Roman" w:cs="Times New Roman"/>
          <w:sz w:val="24"/>
          <w:szCs w:val="24"/>
        </w:rPr>
        <w:t>helpdeskovému</w:t>
      </w:r>
      <w:proofErr w:type="spellEnd"/>
      <w:r w:rsidRPr="00863CA2">
        <w:rPr>
          <w:rFonts w:ascii="Times New Roman" w:hAnsi="Times New Roman" w:cs="Times New Roman"/>
          <w:sz w:val="24"/>
          <w:szCs w:val="24"/>
        </w:rPr>
        <w:t xml:space="preserve"> systém s on-line přístupem pro kompletní správu požadavků včetně uchování historie požadavků a jejich řešení. Detailní popis </w:t>
      </w:r>
      <w:proofErr w:type="spellStart"/>
      <w:r w:rsidRPr="00863CA2">
        <w:rPr>
          <w:rFonts w:ascii="Times New Roman" w:hAnsi="Times New Roman" w:cs="Times New Roman"/>
          <w:sz w:val="24"/>
          <w:szCs w:val="24"/>
        </w:rPr>
        <w:t>helpdeskového</w:t>
      </w:r>
      <w:proofErr w:type="spellEnd"/>
      <w:r w:rsidRPr="00863CA2">
        <w:rPr>
          <w:rFonts w:ascii="Times New Roman" w:hAnsi="Times New Roman" w:cs="Times New Roman"/>
          <w:sz w:val="24"/>
          <w:szCs w:val="24"/>
        </w:rPr>
        <w:t xml:space="preserve"> systému a jeho obsluhy musí být součástí nabídky. Provozní doba </w:t>
      </w:r>
      <w:proofErr w:type="spellStart"/>
      <w:r w:rsidRPr="00863CA2">
        <w:rPr>
          <w:rFonts w:ascii="Times New Roman" w:hAnsi="Times New Roman" w:cs="Times New Roman"/>
          <w:sz w:val="24"/>
          <w:szCs w:val="24"/>
        </w:rPr>
        <w:t>helpdeskového</w:t>
      </w:r>
      <w:proofErr w:type="spellEnd"/>
      <w:r w:rsidRPr="00863CA2">
        <w:rPr>
          <w:rFonts w:ascii="Times New Roman" w:hAnsi="Times New Roman" w:cs="Times New Roman"/>
          <w:sz w:val="24"/>
          <w:szCs w:val="24"/>
        </w:rPr>
        <w:t xml:space="preserve"> systému musí být minimálně </w:t>
      </w:r>
      <w:r w:rsidR="00016111">
        <w:rPr>
          <w:rFonts w:ascii="Times New Roman" w:hAnsi="Times New Roman" w:cs="Times New Roman"/>
          <w:sz w:val="24"/>
          <w:szCs w:val="24"/>
        </w:rPr>
        <w:t xml:space="preserve">v době </w:t>
      </w:r>
      <w:r w:rsidRPr="00863CA2">
        <w:rPr>
          <w:rFonts w:ascii="Times New Roman" w:hAnsi="Times New Roman" w:cs="Times New Roman"/>
          <w:sz w:val="24"/>
          <w:szCs w:val="24"/>
        </w:rPr>
        <w:t>7-17 hod. v pracovních dnech</w:t>
      </w:r>
      <w:r w:rsidR="00016111">
        <w:rPr>
          <w:rFonts w:ascii="Times New Roman" w:hAnsi="Times New Roman" w:cs="Times New Roman"/>
          <w:sz w:val="24"/>
          <w:szCs w:val="24"/>
        </w:rPr>
        <w:t>, po dobu 36 měsíců.</w:t>
      </w:r>
    </w:p>
    <w:sectPr w:rsidR="00E12ED8" w:rsidRPr="00C31A10" w:rsidSect="00322C5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0B871" w14:textId="77777777" w:rsidR="0078489C" w:rsidRDefault="0078489C" w:rsidP="009C4534">
      <w:pPr>
        <w:spacing w:after="0" w:line="240" w:lineRule="auto"/>
      </w:pPr>
      <w:r>
        <w:separator/>
      </w:r>
    </w:p>
  </w:endnote>
  <w:endnote w:type="continuationSeparator" w:id="0">
    <w:p w14:paraId="09FF77FB" w14:textId="77777777" w:rsidR="0078489C" w:rsidRDefault="0078489C" w:rsidP="009C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9FEE8" w14:textId="77777777" w:rsidR="0078489C" w:rsidRDefault="0078489C" w:rsidP="009C4534">
      <w:pPr>
        <w:spacing w:after="0" w:line="240" w:lineRule="auto"/>
      </w:pPr>
      <w:r>
        <w:separator/>
      </w:r>
    </w:p>
  </w:footnote>
  <w:footnote w:type="continuationSeparator" w:id="0">
    <w:p w14:paraId="7579565E" w14:textId="77777777" w:rsidR="0078489C" w:rsidRDefault="0078489C" w:rsidP="009C4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BC0A5" w14:textId="460831B4" w:rsidR="00205C7A" w:rsidRDefault="00205C7A">
    <w:pPr>
      <w:pStyle w:val="Zhlav"/>
    </w:pPr>
    <w:r>
      <w:t>Příloha č.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F24"/>
    <w:multiLevelType w:val="hybridMultilevel"/>
    <w:tmpl w:val="C1D0CD8C"/>
    <w:lvl w:ilvl="0" w:tplc="A8766632">
      <w:start w:val="1"/>
      <w:numFmt w:val="bullet"/>
      <w:lvlText w:val="-"/>
      <w:lvlJc w:val="left"/>
      <w:pPr>
        <w:ind w:left="1489" w:hanging="360"/>
      </w:pPr>
      <w:rPr>
        <w:rFonts w:ascii="Times New Roman" w:eastAsia="Times New Roman" w:hAnsi="Times New Roman" w:cs="Times New Roman" w:hint="default"/>
      </w:rPr>
    </w:lvl>
    <w:lvl w:ilvl="1" w:tplc="04050003" w:tentative="1">
      <w:start w:val="1"/>
      <w:numFmt w:val="bullet"/>
      <w:lvlText w:val="o"/>
      <w:lvlJc w:val="left"/>
      <w:pPr>
        <w:ind w:left="2209" w:hanging="360"/>
      </w:pPr>
      <w:rPr>
        <w:rFonts w:ascii="Courier New" w:hAnsi="Courier New" w:cs="Courier New" w:hint="default"/>
      </w:rPr>
    </w:lvl>
    <w:lvl w:ilvl="2" w:tplc="04050005" w:tentative="1">
      <w:start w:val="1"/>
      <w:numFmt w:val="bullet"/>
      <w:lvlText w:val=""/>
      <w:lvlJc w:val="left"/>
      <w:pPr>
        <w:ind w:left="2929" w:hanging="360"/>
      </w:pPr>
      <w:rPr>
        <w:rFonts w:ascii="Wingdings" w:hAnsi="Wingdings" w:hint="default"/>
      </w:rPr>
    </w:lvl>
    <w:lvl w:ilvl="3" w:tplc="04050001" w:tentative="1">
      <w:start w:val="1"/>
      <w:numFmt w:val="bullet"/>
      <w:lvlText w:val=""/>
      <w:lvlJc w:val="left"/>
      <w:pPr>
        <w:ind w:left="3649" w:hanging="360"/>
      </w:pPr>
      <w:rPr>
        <w:rFonts w:ascii="Symbol" w:hAnsi="Symbol" w:hint="default"/>
      </w:rPr>
    </w:lvl>
    <w:lvl w:ilvl="4" w:tplc="04050003" w:tentative="1">
      <w:start w:val="1"/>
      <w:numFmt w:val="bullet"/>
      <w:lvlText w:val="o"/>
      <w:lvlJc w:val="left"/>
      <w:pPr>
        <w:ind w:left="4369" w:hanging="360"/>
      </w:pPr>
      <w:rPr>
        <w:rFonts w:ascii="Courier New" w:hAnsi="Courier New" w:cs="Courier New" w:hint="default"/>
      </w:rPr>
    </w:lvl>
    <w:lvl w:ilvl="5" w:tplc="04050005" w:tentative="1">
      <w:start w:val="1"/>
      <w:numFmt w:val="bullet"/>
      <w:lvlText w:val=""/>
      <w:lvlJc w:val="left"/>
      <w:pPr>
        <w:ind w:left="5089" w:hanging="360"/>
      </w:pPr>
      <w:rPr>
        <w:rFonts w:ascii="Wingdings" w:hAnsi="Wingdings" w:hint="default"/>
      </w:rPr>
    </w:lvl>
    <w:lvl w:ilvl="6" w:tplc="04050001" w:tentative="1">
      <w:start w:val="1"/>
      <w:numFmt w:val="bullet"/>
      <w:lvlText w:val=""/>
      <w:lvlJc w:val="left"/>
      <w:pPr>
        <w:ind w:left="5809" w:hanging="360"/>
      </w:pPr>
      <w:rPr>
        <w:rFonts w:ascii="Symbol" w:hAnsi="Symbol" w:hint="default"/>
      </w:rPr>
    </w:lvl>
    <w:lvl w:ilvl="7" w:tplc="04050003" w:tentative="1">
      <w:start w:val="1"/>
      <w:numFmt w:val="bullet"/>
      <w:lvlText w:val="o"/>
      <w:lvlJc w:val="left"/>
      <w:pPr>
        <w:ind w:left="6529" w:hanging="360"/>
      </w:pPr>
      <w:rPr>
        <w:rFonts w:ascii="Courier New" w:hAnsi="Courier New" w:cs="Courier New" w:hint="default"/>
      </w:rPr>
    </w:lvl>
    <w:lvl w:ilvl="8" w:tplc="04050005" w:tentative="1">
      <w:start w:val="1"/>
      <w:numFmt w:val="bullet"/>
      <w:lvlText w:val=""/>
      <w:lvlJc w:val="left"/>
      <w:pPr>
        <w:ind w:left="7249" w:hanging="360"/>
      </w:pPr>
      <w:rPr>
        <w:rFonts w:ascii="Wingdings" w:hAnsi="Wingdings" w:hint="default"/>
      </w:rPr>
    </w:lvl>
  </w:abstractNum>
  <w:abstractNum w:abstractNumId="1" w15:restartNumberingAfterBreak="0">
    <w:nsid w:val="0BBA1074"/>
    <w:multiLevelType w:val="multilevel"/>
    <w:tmpl w:val="F23A31A8"/>
    <w:lvl w:ilvl="0">
      <w:start w:val="1"/>
      <w:numFmt w:val="decimal"/>
      <w:lvlText w:val="%1."/>
      <w:lvlJc w:val="left"/>
      <w:pPr>
        <w:ind w:left="720" w:hanging="360"/>
      </w:pPr>
      <w:rPr>
        <w:rFonts w:hint="default"/>
      </w:rPr>
    </w:lvl>
    <w:lvl w:ilvl="1">
      <w:start w:val="1"/>
      <w:numFmt w:val="bullet"/>
      <w:lvlText w:val="-"/>
      <w:lvlJc w:val="left"/>
      <w:pPr>
        <w:ind w:left="1554" w:hanging="4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942728"/>
    <w:multiLevelType w:val="multilevel"/>
    <w:tmpl w:val="98708EBE"/>
    <w:lvl w:ilvl="0">
      <w:start w:val="1"/>
      <w:numFmt w:val="decimal"/>
      <w:lvlText w:val="%1."/>
      <w:lvlJc w:val="left"/>
      <w:pPr>
        <w:ind w:left="720" w:hanging="360"/>
      </w:pPr>
      <w:rPr>
        <w:rFonts w:hint="default"/>
        <w:b/>
      </w:rPr>
    </w:lvl>
    <w:lvl w:ilvl="1">
      <w:start w:val="1"/>
      <w:numFmt w:val="decimal"/>
      <w:isLgl/>
      <w:lvlText w:val="%1.%2."/>
      <w:lvlJc w:val="left"/>
      <w:pPr>
        <w:ind w:left="1129"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A62AA9"/>
    <w:multiLevelType w:val="hybridMultilevel"/>
    <w:tmpl w:val="DCB0EEDA"/>
    <w:lvl w:ilvl="0" w:tplc="A8766632">
      <w:start w:val="1"/>
      <w:numFmt w:val="bullet"/>
      <w:lvlText w:val="-"/>
      <w:lvlJc w:val="left"/>
      <w:pPr>
        <w:ind w:left="1489" w:hanging="360"/>
      </w:pPr>
      <w:rPr>
        <w:rFonts w:ascii="Times New Roman" w:eastAsia="Times New Roman" w:hAnsi="Times New Roman" w:cs="Times New Roman" w:hint="default"/>
      </w:rPr>
    </w:lvl>
    <w:lvl w:ilvl="1" w:tplc="04050003" w:tentative="1">
      <w:start w:val="1"/>
      <w:numFmt w:val="bullet"/>
      <w:lvlText w:val="o"/>
      <w:lvlJc w:val="left"/>
      <w:pPr>
        <w:ind w:left="2209" w:hanging="360"/>
      </w:pPr>
      <w:rPr>
        <w:rFonts w:ascii="Courier New" w:hAnsi="Courier New" w:cs="Courier New" w:hint="default"/>
      </w:rPr>
    </w:lvl>
    <w:lvl w:ilvl="2" w:tplc="04050005" w:tentative="1">
      <w:start w:val="1"/>
      <w:numFmt w:val="bullet"/>
      <w:lvlText w:val=""/>
      <w:lvlJc w:val="left"/>
      <w:pPr>
        <w:ind w:left="2929" w:hanging="360"/>
      </w:pPr>
      <w:rPr>
        <w:rFonts w:ascii="Wingdings" w:hAnsi="Wingdings" w:hint="default"/>
      </w:rPr>
    </w:lvl>
    <w:lvl w:ilvl="3" w:tplc="04050001" w:tentative="1">
      <w:start w:val="1"/>
      <w:numFmt w:val="bullet"/>
      <w:lvlText w:val=""/>
      <w:lvlJc w:val="left"/>
      <w:pPr>
        <w:ind w:left="3649" w:hanging="360"/>
      </w:pPr>
      <w:rPr>
        <w:rFonts w:ascii="Symbol" w:hAnsi="Symbol" w:hint="default"/>
      </w:rPr>
    </w:lvl>
    <w:lvl w:ilvl="4" w:tplc="04050003" w:tentative="1">
      <w:start w:val="1"/>
      <w:numFmt w:val="bullet"/>
      <w:lvlText w:val="o"/>
      <w:lvlJc w:val="left"/>
      <w:pPr>
        <w:ind w:left="4369" w:hanging="360"/>
      </w:pPr>
      <w:rPr>
        <w:rFonts w:ascii="Courier New" w:hAnsi="Courier New" w:cs="Courier New" w:hint="default"/>
      </w:rPr>
    </w:lvl>
    <w:lvl w:ilvl="5" w:tplc="04050005" w:tentative="1">
      <w:start w:val="1"/>
      <w:numFmt w:val="bullet"/>
      <w:lvlText w:val=""/>
      <w:lvlJc w:val="left"/>
      <w:pPr>
        <w:ind w:left="5089" w:hanging="360"/>
      </w:pPr>
      <w:rPr>
        <w:rFonts w:ascii="Wingdings" w:hAnsi="Wingdings" w:hint="default"/>
      </w:rPr>
    </w:lvl>
    <w:lvl w:ilvl="6" w:tplc="04050001" w:tentative="1">
      <w:start w:val="1"/>
      <w:numFmt w:val="bullet"/>
      <w:lvlText w:val=""/>
      <w:lvlJc w:val="left"/>
      <w:pPr>
        <w:ind w:left="5809" w:hanging="360"/>
      </w:pPr>
      <w:rPr>
        <w:rFonts w:ascii="Symbol" w:hAnsi="Symbol" w:hint="default"/>
      </w:rPr>
    </w:lvl>
    <w:lvl w:ilvl="7" w:tplc="04050003" w:tentative="1">
      <w:start w:val="1"/>
      <w:numFmt w:val="bullet"/>
      <w:lvlText w:val="o"/>
      <w:lvlJc w:val="left"/>
      <w:pPr>
        <w:ind w:left="6529" w:hanging="360"/>
      </w:pPr>
      <w:rPr>
        <w:rFonts w:ascii="Courier New" w:hAnsi="Courier New" w:cs="Courier New" w:hint="default"/>
      </w:rPr>
    </w:lvl>
    <w:lvl w:ilvl="8" w:tplc="04050005" w:tentative="1">
      <w:start w:val="1"/>
      <w:numFmt w:val="bullet"/>
      <w:lvlText w:val=""/>
      <w:lvlJc w:val="left"/>
      <w:pPr>
        <w:ind w:left="7249" w:hanging="360"/>
      </w:pPr>
      <w:rPr>
        <w:rFonts w:ascii="Wingdings" w:hAnsi="Wingdings" w:hint="default"/>
      </w:rPr>
    </w:lvl>
  </w:abstractNum>
  <w:abstractNum w:abstractNumId="4" w15:restartNumberingAfterBreak="0">
    <w:nsid w:val="2CEF08D9"/>
    <w:multiLevelType w:val="multilevel"/>
    <w:tmpl w:val="7FF2D2C0"/>
    <w:lvl w:ilvl="0">
      <w:start w:val="1"/>
      <w:numFmt w:val="decimal"/>
      <w:lvlText w:val="%1."/>
      <w:lvlJc w:val="left"/>
      <w:pPr>
        <w:ind w:left="1914" w:hanging="360"/>
      </w:pPr>
      <w:rPr>
        <w:rFonts w:hint="default"/>
      </w:rPr>
    </w:lvl>
    <w:lvl w:ilvl="1">
      <w:start w:val="1"/>
      <w:numFmt w:val="bullet"/>
      <w:lvlText w:val="o"/>
      <w:lvlJc w:val="left"/>
      <w:pPr>
        <w:ind w:left="2748" w:hanging="420"/>
      </w:pPr>
      <w:rPr>
        <w:rFonts w:ascii="Courier New" w:hAnsi="Courier New" w:cs="Courier New" w:hint="default"/>
      </w:rPr>
    </w:lvl>
    <w:lvl w:ilvl="2">
      <w:start w:val="1"/>
      <w:numFmt w:val="decimal"/>
      <w:isLgl/>
      <w:lvlText w:val="%1.%2.%3."/>
      <w:lvlJc w:val="left"/>
      <w:pPr>
        <w:ind w:left="2274" w:hanging="720"/>
      </w:pPr>
      <w:rPr>
        <w:rFonts w:hint="default"/>
      </w:rPr>
    </w:lvl>
    <w:lvl w:ilvl="3">
      <w:start w:val="1"/>
      <w:numFmt w:val="decimal"/>
      <w:isLgl/>
      <w:lvlText w:val="%1.%2.%3.%4."/>
      <w:lvlJc w:val="left"/>
      <w:pPr>
        <w:ind w:left="2274"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634"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354" w:hanging="1800"/>
      </w:pPr>
      <w:rPr>
        <w:rFonts w:hint="default"/>
      </w:rPr>
    </w:lvl>
  </w:abstractNum>
  <w:abstractNum w:abstractNumId="5" w15:restartNumberingAfterBreak="0">
    <w:nsid w:val="2D9E4E99"/>
    <w:multiLevelType w:val="multilevel"/>
    <w:tmpl w:val="8EF6E6D4"/>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1F0DD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85282A"/>
    <w:multiLevelType w:val="hybridMultilevel"/>
    <w:tmpl w:val="0C068D6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A993439"/>
    <w:multiLevelType w:val="multilevel"/>
    <w:tmpl w:val="7FF2D2C0"/>
    <w:lvl w:ilvl="0">
      <w:start w:val="1"/>
      <w:numFmt w:val="decimal"/>
      <w:lvlText w:val="%1."/>
      <w:lvlJc w:val="left"/>
      <w:pPr>
        <w:ind w:left="1914" w:hanging="360"/>
      </w:pPr>
      <w:rPr>
        <w:rFonts w:hint="default"/>
      </w:rPr>
    </w:lvl>
    <w:lvl w:ilvl="1">
      <w:start w:val="1"/>
      <w:numFmt w:val="bullet"/>
      <w:lvlText w:val="o"/>
      <w:lvlJc w:val="left"/>
      <w:pPr>
        <w:ind w:left="2748" w:hanging="420"/>
      </w:pPr>
      <w:rPr>
        <w:rFonts w:ascii="Courier New" w:hAnsi="Courier New" w:cs="Courier New" w:hint="default"/>
      </w:rPr>
    </w:lvl>
    <w:lvl w:ilvl="2">
      <w:start w:val="1"/>
      <w:numFmt w:val="decimal"/>
      <w:isLgl/>
      <w:lvlText w:val="%1.%2.%3."/>
      <w:lvlJc w:val="left"/>
      <w:pPr>
        <w:ind w:left="2274" w:hanging="720"/>
      </w:pPr>
      <w:rPr>
        <w:rFonts w:hint="default"/>
      </w:rPr>
    </w:lvl>
    <w:lvl w:ilvl="3">
      <w:start w:val="1"/>
      <w:numFmt w:val="decimal"/>
      <w:isLgl/>
      <w:lvlText w:val="%1.%2.%3.%4."/>
      <w:lvlJc w:val="left"/>
      <w:pPr>
        <w:ind w:left="2274"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634"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354" w:hanging="1800"/>
      </w:pPr>
      <w:rPr>
        <w:rFonts w:hint="default"/>
      </w:rPr>
    </w:lvl>
  </w:abstractNum>
  <w:abstractNum w:abstractNumId="9" w15:restartNumberingAfterBreak="0">
    <w:nsid w:val="43722C43"/>
    <w:multiLevelType w:val="multilevel"/>
    <w:tmpl w:val="F23A31A8"/>
    <w:lvl w:ilvl="0">
      <w:start w:val="1"/>
      <w:numFmt w:val="decimal"/>
      <w:lvlText w:val="%1."/>
      <w:lvlJc w:val="left"/>
      <w:pPr>
        <w:ind w:left="720" w:hanging="360"/>
      </w:pPr>
      <w:rPr>
        <w:rFonts w:hint="default"/>
      </w:rPr>
    </w:lvl>
    <w:lvl w:ilvl="1">
      <w:start w:val="1"/>
      <w:numFmt w:val="bullet"/>
      <w:lvlText w:val="-"/>
      <w:lvlJc w:val="left"/>
      <w:pPr>
        <w:ind w:left="1554" w:hanging="4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6DD4D51"/>
    <w:multiLevelType w:val="hybridMultilevel"/>
    <w:tmpl w:val="C20CCA68"/>
    <w:lvl w:ilvl="0" w:tplc="FFFFFFFF">
      <w:start w:val="1"/>
      <w:numFmt w:val="bullet"/>
      <w:lvlText w:val="o"/>
      <w:lvlJc w:val="left"/>
      <w:pPr>
        <w:ind w:left="2569" w:hanging="360"/>
      </w:pPr>
      <w:rPr>
        <w:rFonts w:ascii="Courier New" w:hAnsi="Courier New" w:cs="Courier New" w:hint="default"/>
      </w:rPr>
    </w:lvl>
    <w:lvl w:ilvl="1" w:tplc="04050003" w:tentative="1">
      <w:start w:val="1"/>
      <w:numFmt w:val="bullet"/>
      <w:lvlText w:val="o"/>
      <w:lvlJc w:val="left"/>
      <w:pPr>
        <w:ind w:left="3289" w:hanging="360"/>
      </w:pPr>
      <w:rPr>
        <w:rFonts w:ascii="Courier New" w:hAnsi="Courier New" w:cs="Courier New" w:hint="default"/>
      </w:rPr>
    </w:lvl>
    <w:lvl w:ilvl="2" w:tplc="04050005" w:tentative="1">
      <w:start w:val="1"/>
      <w:numFmt w:val="bullet"/>
      <w:lvlText w:val=""/>
      <w:lvlJc w:val="left"/>
      <w:pPr>
        <w:ind w:left="4009" w:hanging="360"/>
      </w:pPr>
      <w:rPr>
        <w:rFonts w:ascii="Wingdings" w:hAnsi="Wingdings" w:hint="default"/>
      </w:rPr>
    </w:lvl>
    <w:lvl w:ilvl="3" w:tplc="04050001" w:tentative="1">
      <w:start w:val="1"/>
      <w:numFmt w:val="bullet"/>
      <w:lvlText w:val=""/>
      <w:lvlJc w:val="left"/>
      <w:pPr>
        <w:ind w:left="4729" w:hanging="360"/>
      </w:pPr>
      <w:rPr>
        <w:rFonts w:ascii="Symbol" w:hAnsi="Symbol" w:hint="default"/>
      </w:rPr>
    </w:lvl>
    <w:lvl w:ilvl="4" w:tplc="04050003" w:tentative="1">
      <w:start w:val="1"/>
      <w:numFmt w:val="bullet"/>
      <w:lvlText w:val="o"/>
      <w:lvlJc w:val="left"/>
      <w:pPr>
        <w:ind w:left="5449" w:hanging="360"/>
      </w:pPr>
      <w:rPr>
        <w:rFonts w:ascii="Courier New" w:hAnsi="Courier New" w:cs="Courier New" w:hint="default"/>
      </w:rPr>
    </w:lvl>
    <w:lvl w:ilvl="5" w:tplc="04050005" w:tentative="1">
      <w:start w:val="1"/>
      <w:numFmt w:val="bullet"/>
      <w:lvlText w:val=""/>
      <w:lvlJc w:val="left"/>
      <w:pPr>
        <w:ind w:left="6169" w:hanging="360"/>
      </w:pPr>
      <w:rPr>
        <w:rFonts w:ascii="Wingdings" w:hAnsi="Wingdings" w:hint="default"/>
      </w:rPr>
    </w:lvl>
    <w:lvl w:ilvl="6" w:tplc="04050001" w:tentative="1">
      <w:start w:val="1"/>
      <w:numFmt w:val="bullet"/>
      <w:lvlText w:val=""/>
      <w:lvlJc w:val="left"/>
      <w:pPr>
        <w:ind w:left="6889" w:hanging="360"/>
      </w:pPr>
      <w:rPr>
        <w:rFonts w:ascii="Symbol" w:hAnsi="Symbol" w:hint="default"/>
      </w:rPr>
    </w:lvl>
    <w:lvl w:ilvl="7" w:tplc="04050003" w:tentative="1">
      <w:start w:val="1"/>
      <w:numFmt w:val="bullet"/>
      <w:lvlText w:val="o"/>
      <w:lvlJc w:val="left"/>
      <w:pPr>
        <w:ind w:left="7609" w:hanging="360"/>
      </w:pPr>
      <w:rPr>
        <w:rFonts w:ascii="Courier New" w:hAnsi="Courier New" w:cs="Courier New" w:hint="default"/>
      </w:rPr>
    </w:lvl>
    <w:lvl w:ilvl="8" w:tplc="04050005" w:tentative="1">
      <w:start w:val="1"/>
      <w:numFmt w:val="bullet"/>
      <w:lvlText w:val=""/>
      <w:lvlJc w:val="left"/>
      <w:pPr>
        <w:ind w:left="8329" w:hanging="360"/>
      </w:pPr>
      <w:rPr>
        <w:rFonts w:ascii="Wingdings" w:hAnsi="Wingdings" w:hint="default"/>
      </w:rPr>
    </w:lvl>
  </w:abstractNum>
  <w:abstractNum w:abstractNumId="11" w15:restartNumberingAfterBreak="0">
    <w:nsid w:val="4EA3199C"/>
    <w:multiLevelType w:val="multilevel"/>
    <w:tmpl w:val="4322BB40"/>
    <w:lvl w:ilvl="0">
      <w:start w:val="1"/>
      <w:numFmt w:val="decimal"/>
      <w:lvlText w:val="%1."/>
      <w:lvlJc w:val="left"/>
      <w:pPr>
        <w:ind w:left="1914" w:hanging="360"/>
      </w:pPr>
      <w:rPr>
        <w:rFonts w:hint="default"/>
      </w:rPr>
    </w:lvl>
    <w:lvl w:ilvl="1">
      <w:start w:val="1"/>
      <w:numFmt w:val="bullet"/>
      <w:lvlText w:val="o"/>
      <w:lvlJc w:val="left"/>
      <w:pPr>
        <w:ind w:left="2748" w:hanging="420"/>
      </w:pPr>
      <w:rPr>
        <w:rFonts w:ascii="Courier New" w:hAnsi="Courier New" w:cs="Courier New" w:hint="default"/>
      </w:rPr>
    </w:lvl>
    <w:lvl w:ilvl="2">
      <w:start w:val="1"/>
      <w:numFmt w:val="bullet"/>
      <w:lvlText w:val="o"/>
      <w:lvlJc w:val="left"/>
      <w:pPr>
        <w:ind w:left="2274" w:hanging="720"/>
      </w:pPr>
      <w:rPr>
        <w:rFonts w:ascii="Courier New" w:hAnsi="Courier New" w:cs="Courier New" w:hint="default"/>
      </w:rPr>
    </w:lvl>
    <w:lvl w:ilvl="3">
      <w:start w:val="1"/>
      <w:numFmt w:val="decimal"/>
      <w:isLgl/>
      <w:lvlText w:val="%1.%2.%3.%4."/>
      <w:lvlJc w:val="left"/>
      <w:pPr>
        <w:ind w:left="2274"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634"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354" w:hanging="1800"/>
      </w:pPr>
      <w:rPr>
        <w:rFonts w:hint="default"/>
      </w:rPr>
    </w:lvl>
  </w:abstractNum>
  <w:abstractNum w:abstractNumId="12" w15:restartNumberingAfterBreak="0">
    <w:nsid w:val="4F2D336B"/>
    <w:multiLevelType w:val="multilevel"/>
    <w:tmpl w:val="B7F2469E"/>
    <w:lvl w:ilvl="0">
      <w:start w:val="1"/>
      <w:numFmt w:val="decimal"/>
      <w:lvlText w:val="%1."/>
      <w:lvlJc w:val="left"/>
      <w:pPr>
        <w:ind w:left="720" w:hanging="360"/>
      </w:pPr>
      <w:rPr>
        <w:rFonts w:hint="default"/>
      </w:rPr>
    </w:lvl>
    <w:lvl w:ilvl="1">
      <w:start w:val="1"/>
      <w:numFmt w:val="bullet"/>
      <w:lvlText w:val=""/>
      <w:lvlJc w:val="left"/>
      <w:pPr>
        <w:ind w:left="1554" w:hanging="4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FA073B2"/>
    <w:multiLevelType w:val="hybridMultilevel"/>
    <w:tmpl w:val="A8CC2978"/>
    <w:lvl w:ilvl="0" w:tplc="A8766632">
      <w:start w:val="1"/>
      <w:numFmt w:val="bullet"/>
      <w:lvlText w:val="-"/>
      <w:lvlJc w:val="left"/>
      <w:pPr>
        <w:ind w:left="2209" w:hanging="360"/>
      </w:pPr>
      <w:rPr>
        <w:rFonts w:ascii="Times New Roman" w:eastAsia="Times New Roman" w:hAnsi="Times New Roman" w:cs="Times New Roman" w:hint="default"/>
      </w:rPr>
    </w:lvl>
    <w:lvl w:ilvl="1" w:tplc="04050003" w:tentative="1">
      <w:start w:val="1"/>
      <w:numFmt w:val="bullet"/>
      <w:lvlText w:val="o"/>
      <w:lvlJc w:val="left"/>
      <w:pPr>
        <w:ind w:left="2929" w:hanging="360"/>
      </w:pPr>
      <w:rPr>
        <w:rFonts w:ascii="Courier New" w:hAnsi="Courier New" w:cs="Courier New" w:hint="default"/>
      </w:rPr>
    </w:lvl>
    <w:lvl w:ilvl="2" w:tplc="04050005" w:tentative="1">
      <w:start w:val="1"/>
      <w:numFmt w:val="bullet"/>
      <w:lvlText w:val=""/>
      <w:lvlJc w:val="left"/>
      <w:pPr>
        <w:ind w:left="3649" w:hanging="360"/>
      </w:pPr>
      <w:rPr>
        <w:rFonts w:ascii="Wingdings" w:hAnsi="Wingdings" w:hint="default"/>
      </w:rPr>
    </w:lvl>
    <w:lvl w:ilvl="3" w:tplc="04050001" w:tentative="1">
      <w:start w:val="1"/>
      <w:numFmt w:val="bullet"/>
      <w:lvlText w:val=""/>
      <w:lvlJc w:val="left"/>
      <w:pPr>
        <w:ind w:left="4369" w:hanging="360"/>
      </w:pPr>
      <w:rPr>
        <w:rFonts w:ascii="Symbol" w:hAnsi="Symbol" w:hint="default"/>
      </w:rPr>
    </w:lvl>
    <w:lvl w:ilvl="4" w:tplc="04050003" w:tentative="1">
      <w:start w:val="1"/>
      <w:numFmt w:val="bullet"/>
      <w:lvlText w:val="o"/>
      <w:lvlJc w:val="left"/>
      <w:pPr>
        <w:ind w:left="5089" w:hanging="360"/>
      </w:pPr>
      <w:rPr>
        <w:rFonts w:ascii="Courier New" w:hAnsi="Courier New" w:cs="Courier New" w:hint="default"/>
      </w:rPr>
    </w:lvl>
    <w:lvl w:ilvl="5" w:tplc="04050005" w:tentative="1">
      <w:start w:val="1"/>
      <w:numFmt w:val="bullet"/>
      <w:lvlText w:val=""/>
      <w:lvlJc w:val="left"/>
      <w:pPr>
        <w:ind w:left="5809" w:hanging="360"/>
      </w:pPr>
      <w:rPr>
        <w:rFonts w:ascii="Wingdings" w:hAnsi="Wingdings" w:hint="default"/>
      </w:rPr>
    </w:lvl>
    <w:lvl w:ilvl="6" w:tplc="04050001" w:tentative="1">
      <w:start w:val="1"/>
      <w:numFmt w:val="bullet"/>
      <w:lvlText w:val=""/>
      <w:lvlJc w:val="left"/>
      <w:pPr>
        <w:ind w:left="6529" w:hanging="360"/>
      </w:pPr>
      <w:rPr>
        <w:rFonts w:ascii="Symbol" w:hAnsi="Symbol" w:hint="default"/>
      </w:rPr>
    </w:lvl>
    <w:lvl w:ilvl="7" w:tplc="04050003" w:tentative="1">
      <w:start w:val="1"/>
      <w:numFmt w:val="bullet"/>
      <w:lvlText w:val="o"/>
      <w:lvlJc w:val="left"/>
      <w:pPr>
        <w:ind w:left="7249" w:hanging="360"/>
      </w:pPr>
      <w:rPr>
        <w:rFonts w:ascii="Courier New" w:hAnsi="Courier New" w:cs="Courier New" w:hint="default"/>
      </w:rPr>
    </w:lvl>
    <w:lvl w:ilvl="8" w:tplc="04050005" w:tentative="1">
      <w:start w:val="1"/>
      <w:numFmt w:val="bullet"/>
      <w:lvlText w:val=""/>
      <w:lvlJc w:val="left"/>
      <w:pPr>
        <w:ind w:left="7969" w:hanging="360"/>
      </w:pPr>
      <w:rPr>
        <w:rFonts w:ascii="Wingdings" w:hAnsi="Wingdings" w:hint="default"/>
      </w:rPr>
    </w:lvl>
  </w:abstractNum>
  <w:abstractNum w:abstractNumId="14" w15:restartNumberingAfterBreak="0">
    <w:nsid w:val="51E047ED"/>
    <w:multiLevelType w:val="hybridMultilevel"/>
    <w:tmpl w:val="383A81A6"/>
    <w:lvl w:ilvl="0" w:tplc="A8766632">
      <w:start w:val="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5" w15:restartNumberingAfterBreak="0">
    <w:nsid w:val="534D6D75"/>
    <w:multiLevelType w:val="multilevel"/>
    <w:tmpl w:val="83E0C15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A06F27"/>
    <w:multiLevelType w:val="hybridMultilevel"/>
    <w:tmpl w:val="F18C44F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6FE2894"/>
    <w:multiLevelType w:val="multilevel"/>
    <w:tmpl w:val="F23A31A8"/>
    <w:lvl w:ilvl="0">
      <w:start w:val="1"/>
      <w:numFmt w:val="decimal"/>
      <w:lvlText w:val="%1."/>
      <w:lvlJc w:val="left"/>
      <w:pPr>
        <w:ind w:left="720" w:hanging="360"/>
      </w:pPr>
      <w:rPr>
        <w:rFonts w:hint="default"/>
      </w:rPr>
    </w:lvl>
    <w:lvl w:ilvl="1">
      <w:start w:val="1"/>
      <w:numFmt w:val="bullet"/>
      <w:lvlText w:val="-"/>
      <w:lvlJc w:val="left"/>
      <w:pPr>
        <w:ind w:left="1554" w:hanging="4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7FD4BF5"/>
    <w:multiLevelType w:val="hybridMultilevel"/>
    <w:tmpl w:val="4B2E940A"/>
    <w:lvl w:ilvl="0" w:tplc="C00047BA">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584A49F0"/>
    <w:multiLevelType w:val="multilevel"/>
    <w:tmpl w:val="7FF2D2C0"/>
    <w:lvl w:ilvl="0">
      <w:start w:val="1"/>
      <w:numFmt w:val="decimal"/>
      <w:lvlText w:val="%1."/>
      <w:lvlJc w:val="left"/>
      <w:pPr>
        <w:ind w:left="1914" w:hanging="360"/>
      </w:pPr>
      <w:rPr>
        <w:rFonts w:hint="default"/>
      </w:rPr>
    </w:lvl>
    <w:lvl w:ilvl="1">
      <w:start w:val="1"/>
      <w:numFmt w:val="bullet"/>
      <w:lvlText w:val="o"/>
      <w:lvlJc w:val="left"/>
      <w:pPr>
        <w:ind w:left="2748" w:hanging="420"/>
      </w:pPr>
      <w:rPr>
        <w:rFonts w:ascii="Courier New" w:hAnsi="Courier New" w:cs="Courier New" w:hint="default"/>
      </w:rPr>
    </w:lvl>
    <w:lvl w:ilvl="2">
      <w:start w:val="1"/>
      <w:numFmt w:val="decimal"/>
      <w:isLgl/>
      <w:lvlText w:val="%1.%2.%3."/>
      <w:lvlJc w:val="left"/>
      <w:pPr>
        <w:ind w:left="2274" w:hanging="720"/>
      </w:pPr>
      <w:rPr>
        <w:rFonts w:hint="default"/>
      </w:rPr>
    </w:lvl>
    <w:lvl w:ilvl="3">
      <w:start w:val="1"/>
      <w:numFmt w:val="decimal"/>
      <w:isLgl/>
      <w:lvlText w:val="%1.%2.%3.%4."/>
      <w:lvlJc w:val="left"/>
      <w:pPr>
        <w:ind w:left="2274"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634"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354" w:hanging="1800"/>
      </w:pPr>
      <w:rPr>
        <w:rFonts w:hint="default"/>
      </w:rPr>
    </w:lvl>
  </w:abstractNum>
  <w:abstractNum w:abstractNumId="20" w15:restartNumberingAfterBreak="0">
    <w:nsid w:val="5A6358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CA1237"/>
    <w:multiLevelType w:val="hybridMultilevel"/>
    <w:tmpl w:val="E22C4F20"/>
    <w:lvl w:ilvl="0" w:tplc="FFFFFFFF">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2" w15:restartNumberingAfterBreak="0">
    <w:nsid w:val="5CE2211E"/>
    <w:multiLevelType w:val="hybridMultilevel"/>
    <w:tmpl w:val="83C82008"/>
    <w:lvl w:ilvl="0" w:tplc="04050017">
      <w:start w:val="1"/>
      <w:numFmt w:val="lowerLetter"/>
      <w:lvlText w:val="%1)"/>
      <w:lvlJc w:val="left"/>
      <w:pPr>
        <w:ind w:left="1849" w:hanging="360"/>
      </w:pPr>
    </w:lvl>
    <w:lvl w:ilvl="1" w:tplc="04050019" w:tentative="1">
      <w:start w:val="1"/>
      <w:numFmt w:val="lowerLetter"/>
      <w:lvlText w:val="%2."/>
      <w:lvlJc w:val="left"/>
      <w:pPr>
        <w:ind w:left="2569" w:hanging="360"/>
      </w:pPr>
    </w:lvl>
    <w:lvl w:ilvl="2" w:tplc="0405001B" w:tentative="1">
      <w:start w:val="1"/>
      <w:numFmt w:val="lowerRoman"/>
      <w:lvlText w:val="%3."/>
      <w:lvlJc w:val="right"/>
      <w:pPr>
        <w:ind w:left="3289" w:hanging="180"/>
      </w:pPr>
    </w:lvl>
    <w:lvl w:ilvl="3" w:tplc="0405000F" w:tentative="1">
      <w:start w:val="1"/>
      <w:numFmt w:val="decimal"/>
      <w:lvlText w:val="%4."/>
      <w:lvlJc w:val="left"/>
      <w:pPr>
        <w:ind w:left="4009" w:hanging="360"/>
      </w:pPr>
    </w:lvl>
    <w:lvl w:ilvl="4" w:tplc="04050019" w:tentative="1">
      <w:start w:val="1"/>
      <w:numFmt w:val="lowerLetter"/>
      <w:lvlText w:val="%5."/>
      <w:lvlJc w:val="left"/>
      <w:pPr>
        <w:ind w:left="4729" w:hanging="360"/>
      </w:pPr>
    </w:lvl>
    <w:lvl w:ilvl="5" w:tplc="0405001B" w:tentative="1">
      <w:start w:val="1"/>
      <w:numFmt w:val="lowerRoman"/>
      <w:lvlText w:val="%6."/>
      <w:lvlJc w:val="right"/>
      <w:pPr>
        <w:ind w:left="5449" w:hanging="180"/>
      </w:pPr>
    </w:lvl>
    <w:lvl w:ilvl="6" w:tplc="0405000F" w:tentative="1">
      <w:start w:val="1"/>
      <w:numFmt w:val="decimal"/>
      <w:lvlText w:val="%7."/>
      <w:lvlJc w:val="left"/>
      <w:pPr>
        <w:ind w:left="6169" w:hanging="360"/>
      </w:pPr>
    </w:lvl>
    <w:lvl w:ilvl="7" w:tplc="04050019" w:tentative="1">
      <w:start w:val="1"/>
      <w:numFmt w:val="lowerLetter"/>
      <w:lvlText w:val="%8."/>
      <w:lvlJc w:val="left"/>
      <w:pPr>
        <w:ind w:left="6889" w:hanging="360"/>
      </w:pPr>
    </w:lvl>
    <w:lvl w:ilvl="8" w:tplc="0405001B" w:tentative="1">
      <w:start w:val="1"/>
      <w:numFmt w:val="lowerRoman"/>
      <w:lvlText w:val="%9."/>
      <w:lvlJc w:val="right"/>
      <w:pPr>
        <w:ind w:left="7609" w:hanging="180"/>
      </w:pPr>
    </w:lvl>
  </w:abstractNum>
  <w:abstractNum w:abstractNumId="23" w15:restartNumberingAfterBreak="0">
    <w:nsid w:val="62B62AAB"/>
    <w:multiLevelType w:val="hybridMultilevel"/>
    <w:tmpl w:val="58CE2A76"/>
    <w:lvl w:ilvl="0" w:tplc="A8766632">
      <w:start w:val="1"/>
      <w:numFmt w:val="bullet"/>
      <w:lvlText w:val="-"/>
      <w:lvlJc w:val="left"/>
      <w:pPr>
        <w:ind w:left="1849" w:hanging="360"/>
      </w:pPr>
      <w:rPr>
        <w:rFonts w:ascii="Times New Roman" w:eastAsia="Times New Roman" w:hAnsi="Times New Roman" w:cs="Times New Roman" w:hint="default"/>
      </w:rPr>
    </w:lvl>
    <w:lvl w:ilvl="1" w:tplc="04050003" w:tentative="1">
      <w:start w:val="1"/>
      <w:numFmt w:val="bullet"/>
      <w:lvlText w:val="o"/>
      <w:lvlJc w:val="left"/>
      <w:pPr>
        <w:ind w:left="2569" w:hanging="360"/>
      </w:pPr>
      <w:rPr>
        <w:rFonts w:ascii="Courier New" w:hAnsi="Courier New" w:cs="Courier New" w:hint="default"/>
      </w:rPr>
    </w:lvl>
    <w:lvl w:ilvl="2" w:tplc="04050005" w:tentative="1">
      <w:start w:val="1"/>
      <w:numFmt w:val="bullet"/>
      <w:lvlText w:val=""/>
      <w:lvlJc w:val="left"/>
      <w:pPr>
        <w:ind w:left="3289" w:hanging="360"/>
      </w:pPr>
      <w:rPr>
        <w:rFonts w:ascii="Wingdings" w:hAnsi="Wingdings" w:hint="default"/>
      </w:rPr>
    </w:lvl>
    <w:lvl w:ilvl="3" w:tplc="04050001" w:tentative="1">
      <w:start w:val="1"/>
      <w:numFmt w:val="bullet"/>
      <w:lvlText w:val=""/>
      <w:lvlJc w:val="left"/>
      <w:pPr>
        <w:ind w:left="4009" w:hanging="360"/>
      </w:pPr>
      <w:rPr>
        <w:rFonts w:ascii="Symbol" w:hAnsi="Symbol" w:hint="default"/>
      </w:rPr>
    </w:lvl>
    <w:lvl w:ilvl="4" w:tplc="04050003" w:tentative="1">
      <w:start w:val="1"/>
      <w:numFmt w:val="bullet"/>
      <w:lvlText w:val="o"/>
      <w:lvlJc w:val="left"/>
      <w:pPr>
        <w:ind w:left="4729" w:hanging="360"/>
      </w:pPr>
      <w:rPr>
        <w:rFonts w:ascii="Courier New" w:hAnsi="Courier New" w:cs="Courier New" w:hint="default"/>
      </w:rPr>
    </w:lvl>
    <w:lvl w:ilvl="5" w:tplc="04050005" w:tentative="1">
      <w:start w:val="1"/>
      <w:numFmt w:val="bullet"/>
      <w:lvlText w:val=""/>
      <w:lvlJc w:val="left"/>
      <w:pPr>
        <w:ind w:left="5449" w:hanging="360"/>
      </w:pPr>
      <w:rPr>
        <w:rFonts w:ascii="Wingdings" w:hAnsi="Wingdings" w:hint="default"/>
      </w:rPr>
    </w:lvl>
    <w:lvl w:ilvl="6" w:tplc="04050001" w:tentative="1">
      <w:start w:val="1"/>
      <w:numFmt w:val="bullet"/>
      <w:lvlText w:val=""/>
      <w:lvlJc w:val="left"/>
      <w:pPr>
        <w:ind w:left="6169" w:hanging="360"/>
      </w:pPr>
      <w:rPr>
        <w:rFonts w:ascii="Symbol" w:hAnsi="Symbol" w:hint="default"/>
      </w:rPr>
    </w:lvl>
    <w:lvl w:ilvl="7" w:tplc="04050003" w:tentative="1">
      <w:start w:val="1"/>
      <w:numFmt w:val="bullet"/>
      <w:lvlText w:val="o"/>
      <w:lvlJc w:val="left"/>
      <w:pPr>
        <w:ind w:left="6889" w:hanging="360"/>
      </w:pPr>
      <w:rPr>
        <w:rFonts w:ascii="Courier New" w:hAnsi="Courier New" w:cs="Courier New" w:hint="default"/>
      </w:rPr>
    </w:lvl>
    <w:lvl w:ilvl="8" w:tplc="04050005" w:tentative="1">
      <w:start w:val="1"/>
      <w:numFmt w:val="bullet"/>
      <w:lvlText w:val=""/>
      <w:lvlJc w:val="left"/>
      <w:pPr>
        <w:ind w:left="7609" w:hanging="360"/>
      </w:pPr>
      <w:rPr>
        <w:rFonts w:ascii="Wingdings" w:hAnsi="Wingdings" w:hint="default"/>
      </w:rPr>
    </w:lvl>
  </w:abstractNum>
  <w:abstractNum w:abstractNumId="24" w15:restartNumberingAfterBreak="0">
    <w:nsid w:val="64EC78CD"/>
    <w:multiLevelType w:val="hybridMultilevel"/>
    <w:tmpl w:val="70B8C09A"/>
    <w:lvl w:ilvl="0" w:tplc="A8766632">
      <w:start w:val="1"/>
      <w:numFmt w:val="bullet"/>
      <w:lvlText w:val="-"/>
      <w:lvlJc w:val="left"/>
      <w:pPr>
        <w:ind w:left="1489" w:hanging="360"/>
      </w:pPr>
      <w:rPr>
        <w:rFonts w:ascii="Times New Roman" w:eastAsia="Times New Roman" w:hAnsi="Times New Roman" w:cs="Times New Roman" w:hint="default"/>
      </w:rPr>
    </w:lvl>
    <w:lvl w:ilvl="1" w:tplc="04050003" w:tentative="1">
      <w:start w:val="1"/>
      <w:numFmt w:val="bullet"/>
      <w:lvlText w:val="o"/>
      <w:lvlJc w:val="left"/>
      <w:pPr>
        <w:ind w:left="2209" w:hanging="360"/>
      </w:pPr>
      <w:rPr>
        <w:rFonts w:ascii="Courier New" w:hAnsi="Courier New" w:cs="Courier New" w:hint="default"/>
      </w:rPr>
    </w:lvl>
    <w:lvl w:ilvl="2" w:tplc="04050005" w:tentative="1">
      <w:start w:val="1"/>
      <w:numFmt w:val="bullet"/>
      <w:lvlText w:val=""/>
      <w:lvlJc w:val="left"/>
      <w:pPr>
        <w:ind w:left="2929" w:hanging="360"/>
      </w:pPr>
      <w:rPr>
        <w:rFonts w:ascii="Wingdings" w:hAnsi="Wingdings" w:hint="default"/>
      </w:rPr>
    </w:lvl>
    <w:lvl w:ilvl="3" w:tplc="04050001" w:tentative="1">
      <w:start w:val="1"/>
      <w:numFmt w:val="bullet"/>
      <w:lvlText w:val=""/>
      <w:lvlJc w:val="left"/>
      <w:pPr>
        <w:ind w:left="3649" w:hanging="360"/>
      </w:pPr>
      <w:rPr>
        <w:rFonts w:ascii="Symbol" w:hAnsi="Symbol" w:hint="default"/>
      </w:rPr>
    </w:lvl>
    <w:lvl w:ilvl="4" w:tplc="04050003" w:tentative="1">
      <w:start w:val="1"/>
      <w:numFmt w:val="bullet"/>
      <w:lvlText w:val="o"/>
      <w:lvlJc w:val="left"/>
      <w:pPr>
        <w:ind w:left="4369" w:hanging="360"/>
      </w:pPr>
      <w:rPr>
        <w:rFonts w:ascii="Courier New" w:hAnsi="Courier New" w:cs="Courier New" w:hint="default"/>
      </w:rPr>
    </w:lvl>
    <w:lvl w:ilvl="5" w:tplc="04050005" w:tentative="1">
      <w:start w:val="1"/>
      <w:numFmt w:val="bullet"/>
      <w:lvlText w:val=""/>
      <w:lvlJc w:val="left"/>
      <w:pPr>
        <w:ind w:left="5089" w:hanging="360"/>
      </w:pPr>
      <w:rPr>
        <w:rFonts w:ascii="Wingdings" w:hAnsi="Wingdings" w:hint="default"/>
      </w:rPr>
    </w:lvl>
    <w:lvl w:ilvl="6" w:tplc="04050001" w:tentative="1">
      <w:start w:val="1"/>
      <w:numFmt w:val="bullet"/>
      <w:lvlText w:val=""/>
      <w:lvlJc w:val="left"/>
      <w:pPr>
        <w:ind w:left="5809" w:hanging="360"/>
      </w:pPr>
      <w:rPr>
        <w:rFonts w:ascii="Symbol" w:hAnsi="Symbol" w:hint="default"/>
      </w:rPr>
    </w:lvl>
    <w:lvl w:ilvl="7" w:tplc="04050003" w:tentative="1">
      <w:start w:val="1"/>
      <w:numFmt w:val="bullet"/>
      <w:lvlText w:val="o"/>
      <w:lvlJc w:val="left"/>
      <w:pPr>
        <w:ind w:left="6529" w:hanging="360"/>
      </w:pPr>
      <w:rPr>
        <w:rFonts w:ascii="Courier New" w:hAnsi="Courier New" w:cs="Courier New" w:hint="default"/>
      </w:rPr>
    </w:lvl>
    <w:lvl w:ilvl="8" w:tplc="04050005" w:tentative="1">
      <w:start w:val="1"/>
      <w:numFmt w:val="bullet"/>
      <w:lvlText w:val=""/>
      <w:lvlJc w:val="left"/>
      <w:pPr>
        <w:ind w:left="7249" w:hanging="360"/>
      </w:pPr>
      <w:rPr>
        <w:rFonts w:ascii="Wingdings" w:hAnsi="Wingdings" w:hint="default"/>
      </w:rPr>
    </w:lvl>
  </w:abstractNum>
  <w:abstractNum w:abstractNumId="25" w15:restartNumberingAfterBreak="0">
    <w:nsid w:val="68474895"/>
    <w:multiLevelType w:val="multilevel"/>
    <w:tmpl w:val="83E0C15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B8784E"/>
    <w:multiLevelType w:val="hybridMultilevel"/>
    <w:tmpl w:val="44A86A78"/>
    <w:lvl w:ilvl="0" w:tplc="0405001B">
      <w:start w:val="1"/>
      <w:numFmt w:val="lowerRoman"/>
      <w:lvlText w:val="%1."/>
      <w:lvlJc w:val="right"/>
      <w:pPr>
        <w:ind w:left="2160" w:hanging="360"/>
      </w:pPr>
      <w:rPr>
        <w:rFont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7" w15:restartNumberingAfterBreak="0">
    <w:nsid w:val="6E561FA5"/>
    <w:multiLevelType w:val="hybridMultilevel"/>
    <w:tmpl w:val="61EC15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E774F1"/>
    <w:multiLevelType w:val="hybridMultilevel"/>
    <w:tmpl w:val="14A686DA"/>
    <w:lvl w:ilvl="0" w:tplc="04050017">
      <w:start w:val="1"/>
      <w:numFmt w:val="lowerLetter"/>
      <w:lvlText w:val="%1)"/>
      <w:lvlJc w:val="left"/>
      <w:pPr>
        <w:ind w:left="1849" w:hanging="360"/>
      </w:pPr>
    </w:lvl>
    <w:lvl w:ilvl="1" w:tplc="04050019" w:tentative="1">
      <w:start w:val="1"/>
      <w:numFmt w:val="lowerLetter"/>
      <w:lvlText w:val="%2."/>
      <w:lvlJc w:val="left"/>
      <w:pPr>
        <w:ind w:left="2569" w:hanging="360"/>
      </w:pPr>
    </w:lvl>
    <w:lvl w:ilvl="2" w:tplc="0405001B" w:tentative="1">
      <w:start w:val="1"/>
      <w:numFmt w:val="lowerRoman"/>
      <w:lvlText w:val="%3."/>
      <w:lvlJc w:val="right"/>
      <w:pPr>
        <w:ind w:left="3289" w:hanging="180"/>
      </w:pPr>
    </w:lvl>
    <w:lvl w:ilvl="3" w:tplc="0405000F" w:tentative="1">
      <w:start w:val="1"/>
      <w:numFmt w:val="decimal"/>
      <w:lvlText w:val="%4."/>
      <w:lvlJc w:val="left"/>
      <w:pPr>
        <w:ind w:left="4009" w:hanging="360"/>
      </w:pPr>
    </w:lvl>
    <w:lvl w:ilvl="4" w:tplc="04050019" w:tentative="1">
      <w:start w:val="1"/>
      <w:numFmt w:val="lowerLetter"/>
      <w:lvlText w:val="%5."/>
      <w:lvlJc w:val="left"/>
      <w:pPr>
        <w:ind w:left="4729" w:hanging="360"/>
      </w:pPr>
    </w:lvl>
    <w:lvl w:ilvl="5" w:tplc="0405001B" w:tentative="1">
      <w:start w:val="1"/>
      <w:numFmt w:val="lowerRoman"/>
      <w:lvlText w:val="%6."/>
      <w:lvlJc w:val="right"/>
      <w:pPr>
        <w:ind w:left="5449" w:hanging="180"/>
      </w:pPr>
    </w:lvl>
    <w:lvl w:ilvl="6" w:tplc="0405000F" w:tentative="1">
      <w:start w:val="1"/>
      <w:numFmt w:val="decimal"/>
      <w:lvlText w:val="%7."/>
      <w:lvlJc w:val="left"/>
      <w:pPr>
        <w:ind w:left="6169" w:hanging="360"/>
      </w:pPr>
    </w:lvl>
    <w:lvl w:ilvl="7" w:tplc="04050019" w:tentative="1">
      <w:start w:val="1"/>
      <w:numFmt w:val="lowerLetter"/>
      <w:lvlText w:val="%8."/>
      <w:lvlJc w:val="left"/>
      <w:pPr>
        <w:ind w:left="6889" w:hanging="360"/>
      </w:pPr>
    </w:lvl>
    <w:lvl w:ilvl="8" w:tplc="0405001B" w:tentative="1">
      <w:start w:val="1"/>
      <w:numFmt w:val="lowerRoman"/>
      <w:lvlText w:val="%9."/>
      <w:lvlJc w:val="right"/>
      <w:pPr>
        <w:ind w:left="7609" w:hanging="180"/>
      </w:pPr>
    </w:lvl>
  </w:abstractNum>
  <w:abstractNum w:abstractNumId="29" w15:restartNumberingAfterBreak="0">
    <w:nsid w:val="7718248F"/>
    <w:multiLevelType w:val="multilevel"/>
    <w:tmpl w:val="661E12C6"/>
    <w:lvl w:ilvl="0">
      <w:start w:val="3"/>
      <w:numFmt w:val="decimal"/>
      <w:lvlText w:val="%1"/>
      <w:lvlJc w:val="left"/>
      <w:pPr>
        <w:ind w:left="360" w:hanging="360"/>
      </w:pPr>
      <w:rPr>
        <w:rFonts w:hint="default"/>
      </w:rPr>
    </w:lvl>
    <w:lvl w:ilvl="1">
      <w:start w:val="2"/>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30" w15:restartNumberingAfterBreak="0">
    <w:nsid w:val="78151207"/>
    <w:multiLevelType w:val="hybridMultilevel"/>
    <w:tmpl w:val="AFB669B8"/>
    <w:lvl w:ilvl="0" w:tplc="A8766632">
      <w:start w:val="1"/>
      <w:numFmt w:val="bullet"/>
      <w:lvlText w:val="-"/>
      <w:lvlJc w:val="left"/>
      <w:pPr>
        <w:ind w:left="1849" w:hanging="360"/>
      </w:pPr>
      <w:rPr>
        <w:rFonts w:ascii="Times New Roman" w:eastAsia="Times New Roman" w:hAnsi="Times New Roman" w:cs="Times New Roman" w:hint="default"/>
      </w:rPr>
    </w:lvl>
    <w:lvl w:ilvl="1" w:tplc="04050003" w:tentative="1">
      <w:start w:val="1"/>
      <w:numFmt w:val="bullet"/>
      <w:lvlText w:val="o"/>
      <w:lvlJc w:val="left"/>
      <w:pPr>
        <w:ind w:left="2569" w:hanging="360"/>
      </w:pPr>
      <w:rPr>
        <w:rFonts w:ascii="Courier New" w:hAnsi="Courier New" w:cs="Courier New" w:hint="default"/>
      </w:rPr>
    </w:lvl>
    <w:lvl w:ilvl="2" w:tplc="04050005" w:tentative="1">
      <w:start w:val="1"/>
      <w:numFmt w:val="bullet"/>
      <w:lvlText w:val=""/>
      <w:lvlJc w:val="left"/>
      <w:pPr>
        <w:ind w:left="3289" w:hanging="360"/>
      </w:pPr>
      <w:rPr>
        <w:rFonts w:ascii="Wingdings" w:hAnsi="Wingdings" w:hint="default"/>
      </w:rPr>
    </w:lvl>
    <w:lvl w:ilvl="3" w:tplc="04050001" w:tentative="1">
      <w:start w:val="1"/>
      <w:numFmt w:val="bullet"/>
      <w:lvlText w:val=""/>
      <w:lvlJc w:val="left"/>
      <w:pPr>
        <w:ind w:left="4009" w:hanging="360"/>
      </w:pPr>
      <w:rPr>
        <w:rFonts w:ascii="Symbol" w:hAnsi="Symbol" w:hint="default"/>
      </w:rPr>
    </w:lvl>
    <w:lvl w:ilvl="4" w:tplc="04050003" w:tentative="1">
      <w:start w:val="1"/>
      <w:numFmt w:val="bullet"/>
      <w:lvlText w:val="o"/>
      <w:lvlJc w:val="left"/>
      <w:pPr>
        <w:ind w:left="4729" w:hanging="360"/>
      </w:pPr>
      <w:rPr>
        <w:rFonts w:ascii="Courier New" w:hAnsi="Courier New" w:cs="Courier New" w:hint="default"/>
      </w:rPr>
    </w:lvl>
    <w:lvl w:ilvl="5" w:tplc="04050005" w:tentative="1">
      <w:start w:val="1"/>
      <w:numFmt w:val="bullet"/>
      <w:lvlText w:val=""/>
      <w:lvlJc w:val="left"/>
      <w:pPr>
        <w:ind w:left="5449" w:hanging="360"/>
      </w:pPr>
      <w:rPr>
        <w:rFonts w:ascii="Wingdings" w:hAnsi="Wingdings" w:hint="default"/>
      </w:rPr>
    </w:lvl>
    <w:lvl w:ilvl="6" w:tplc="04050001" w:tentative="1">
      <w:start w:val="1"/>
      <w:numFmt w:val="bullet"/>
      <w:lvlText w:val=""/>
      <w:lvlJc w:val="left"/>
      <w:pPr>
        <w:ind w:left="6169" w:hanging="360"/>
      </w:pPr>
      <w:rPr>
        <w:rFonts w:ascii="Symbol" w:hAnsi="Symbol" w:hint="default"/>
      </w:rPr>
    </w:lvl>
    <w:lvl w:ilvl="7" w:tplc="04050003" w:tentative="1">
      <w:start w:val="1"/>
      <w:numFmt w:val="bullet"/>
      <w:lvlText w:val="o"/>
      <w:lvlJc w:val="left"/>
      <w:pPr>
        <w:ind w:left="6889" w:hanging="360"/>
      </w:pPr>
      <w:rPr>
        <w:rFonts w:ascii="Courier New" w:hAnsi="Courier New" w:cs="Courier New" w:hint="default"/>
      </w:rPr>
    </w:lvl>
    <w:lvl w:ilvl="8" w:tplc="04050005" w:tentative="1">
      <w:start w:val="1"/>
      <w:numFmt w:val="bullet"/>
      <w:lvlText w:val=""/>
      <w:lvlJc w:val="left"/>
      <w:pPr>
        <w:ind w:left="7609" w:hanging="360"/>
      </w:pPr>
      <w:rPr>
        <w:rFonts w:ascii="Wingdings" w:hAnsi="Wingdings" w:hint="default"/>
      </w:rPr>
    </w:lvl>
  </w:abstractNum>
  <w:abstractNum w:abstractNumId="31" w15:restartNumberingAfterBreak="0">
    <w:nsid w:val="7F9251FD"/>
    <w:multiLevelType w:val="hybridMultilevel"/>
    <w:tmpl w:val="BF942DF6"/>
    <w:lvl w:ilvl="0" w:tplc="62BC5254">
      <w:start w:val="1"/>
      <w:numFmt w:val="lowerLetter"/>
      <w:lvlText w:val="(%1)"/>
      <w:lvlJc w:val="left"/>
      <w:pPr>
        <w:ind w:left="2829" w:hanging="705"/>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num w:numId="1">
    <w:abstractNumId w:val="27"/>
  </w:num>
  <w:num w:numId="2">
    <w:abstractNumId w:val="2"/>
  </w:num>
  <w:num w:numId="3">
    <w:abstractNumId w:val="6"/>
  </w:num>
  <w:num w:numId="4">
    <w:abstractNumId w:val="20"/>
  </w:num>
  <w:num w:numId="5">
    <w:abstractNumId w:val="25"/>
  </w:num>
  <w:num w:numId="6">
    <w:abstractNumId w:val="15"/>
  </w:num>
  <w:num w:numId="7">
    <w:abstractNumId w:val="12"/>
  </w:num>
  <w:num w:numId="8">
    <w:abstractNumId w:val="17"/>
  </w:num>
  <w:num w:numId="9">
    <w:abstractNumId w:val="1"/>
  </w:num>
  <w:num w:numId="10">
    <w:abstractNumId w:val="9"/>
  </w:num>
  <w:num w:numId="11">
    <w:abstractNumId w:val="19"/>
  </w:num>
  <w:num w:numId="12">
    <w:abstractNumId w:val="4"/>
  </w:num>
  <w:num w:numId="13">
    <w:abstractNumId w:val="8"/>
  </w:num>
  <w:num w:numId="14">
    <w:abstractNumId w:val="11"/>
  </w:num>
  <w:num w:numId="15">
    <w:abstractNumId w:val="0"/>
  </w:num>
  <w:num w:numId="16">
    <w:abstractNumId w:val="24"/>
  </w:num>
  <w:num w:numId="17">
    <w:abstractNumId w:val="3"/>
  </w:num>
  <w:num w:numId="18">
    <w:abstractNumId w:val="5"/>
  </w:num>
  <w:num w:numId="19">
    <w:abstractNumId w:val="31"/>
  </w:num>
  <w:num w:numId="20">
    <w:abstractNumId w:val="14"/>
  </w:num>
  <w:num w:numId="21">
    <w:abstractNumId w:val="29"/>
  </w:num>
  <w:num w:numId="22">
    <w:abstractNumId w:val="23"/>
  </w:num>
  <w:num w:numId="23">
    <w:abstractNumId w:val="30"/>
  </w:num>
  <w:num w:numId="24">
    <w:abstractNumId w:val="13"/>
  </w:num>
  <w:num w:numId="25">
    <w:abstractNumId w:val="28"/>
  </w:num>
  <w:num w:numId="26">
    <w:abstractNumId w:val="10"/>
  </w:num>
  <w:num w:numId="27">
    <w:abstractNumId w:val="22"/>
  </w:num>
  <w:num w:numId="28">
    <w:abstractNumId w:val="16"/>
  </w:num>
  <w:num w:numId="29">
    <w:abstractNumId w:val="7"/>
  </w:num>
  <w:num w:numId="30">
    <w:abstractNumId w:val="21"/>
  </w:num>
  <w:num w:numId="31">
    <w:abstractNumId w:val="2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bXww7oYG6oZx6+OPqEaM5S7zwaQiocXXUf5LzpSZ3LE6zxOK9UklngNWlLhdjpy6C7LWxICHW6AFWhqwvexibA==" w:salt="OIohKnQZfwNcZ/9yYbKKj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34"/>
    <w:rsid w:val="00016111"/>
    <w:rsid w:val="000F7FF0"/>
    <w:rsid w:val="00203280"/>
    <w:rsid w:val="00205C7A"/>
    <w:rsid w:val="002116E4"/>
    <w:rsid w:val="00240DF5"/>
    <w:rsid w:val="00321D83"/>
    <w:rsid w:val="00322C55"/>
    <w:rsid w:val="004E36D3"/>
    <w:rsid w:val="00546941"/>
    <w:rsid w:val="006E0225"/>
    <w:rsid w:val="00704FF9"/>
    <w:rsid w:val="0078489C"/>
    <w:rsid w:val="0081672B"/>
    <w:rsid w:val="00863CA2"/>
    <w:rsid w:val="009B5184"/>
    <w:rsid w:val="009C4534"/>
    <w:rsid w:val="00A23754"/>
    <w:rsid w:val="00A35934"/>
    <w:rsid w:val="00A61F05"/>
    <w:rsid w:val="00AF32BD"/>
    <w:rsid w:val="00C31A10"/>
    <w:rsid w:val="00E12ED8"/>
    <w:rsid w:val="00E6004F"/>
    <w:rsid w:val="00EC40BF"/>
    <w:rsid w:val="00F420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0C0C"/>
  <w15:chartTrackingRefBased/>
  <w15:docId w15:val="{1BE07F7A-05E6-499C-8AC9-5D42EC79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9C45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uiPriority w:val="11"/>
    <w:qFormat/>
    <w:rsid w:val="009C4534"/>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9C4534"/>
    <w:rPr>
      <w:rFonts w:eastAsiaTheme="minorEastAsia"/>
      <w:color w:val="5A5A5A" w:themeColor="text1" w:themeTint="A5"/>
      <w:spacing w:val="15"/>
    </w:rPr>
  </w:style>
  <w:style w:type="character" w:customStyle="1" w:styleId="Nadpis2Char">
    <w:name w:val="Nadpis 2 Char"/>
    <w:basedOn w:val="Standardnpsmoodstavce"/>
    <w:link w:val="Nadpis2"/>
    <w:uiPriority w:val="9"/>
    <w:rsid w:val="009C4534"/>
    <w:rPr>
      <w:rFonts w:asciiTheme="majorHAnsi" w:eastAsiaTheme="majorEastAsia" w:hAnsiTheme="majorHAnsi" w:cstheme="majorBidi"/>
      <w:color w:val="2F5496" w:themeColor="accent1" w:themeShade="BF"/>
      <w:sz w:val="26"/>
      <w:szCs w:val="26"/>
    </w:rPr>
  </w:style>
  <w:style w:type="paragraph" w:styleId="Nzev">
    <w:name w:val="Title"/>
    <w:basedOn w:val="Normln"/>
    <w:next w:val="Normln"/>
    <w:link w:val="NzevChar"/>
    <w:uiPriority w:val="10"/>
    <w:qFormat/>
    <w:rsid w:val="009C45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C4534"/>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9C45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4534"/>
  </w:style>
  <w:style w:type="paragraph" w:styleId="Zpat">
    <w:name w:val="footer"/>
    <w:basedOn w:val="Normln"/>
    <w:link w:val="ZpatChar"/>
    <w:uiPriority w:val="99"/>
    <w:unhideWhenUsed/>
    <w:rsid w:val="009C4534"/>
    <w:pPr>
      <w:tabs>
        <w:tab w:val="center" w:pos="4536"/>
        <w:tab w:val="right" w:pos="9072"/>
      </w:tabs>
      <w:spacing w:after="0" w:line="240" w:lineRule="auto"/>
    </w:pPr>
  </w:style>
  <w:style w:type="character" w:customStyle="1" w:styleId="ZpatChar">
    <w:name w:val="Zápatí Char"/>
    <w:basedOn w:val="Standardnpsmoodstavce"/>
    <w:link w:val="Zpat"/>
    <w:uiPriority w:val="99"/>
    <w:rsid w:val="009C4534"/>
  </w:style>
  <w:style w:type="paragraph" w:styleId="Odstavecseseznamem">
    <w:name w:val="List Paragraph"/>
    <w:basedOn w:val="Normln"/>
    <w:uiPriority w:val="34"/>
    <w:qFormat/>
    <w:rsid w:val="009C4534"/>
    <w:pPr>
      <w:ind w:left="720"/>
      <w:contextualSpacing/>
    </w:pPr>
  </w:style>
  <w:style w:type="character" w:styleId="Odkaznakoment">
    <w:name w:val="annotation reference"/>
    <w:basedOn w:val="Standardnpsmoodstavce"/>
    <w:uiPriority w:val="99"/>
    <w:semiHidden/>
    <w:unhideWhenUsed/>
    <w:rsid w:val="00203280"/>
    <w:rPr>
      <w:sz w:val="16"/>
      <w:szCs w:val="16"/>
    </w:rPr>
  </w:style>
  <w:style w:type="paragraph" w:styleId="Textkomente">
    <w:name w:val="annotation text"/>
    <w:basedOn w:val="Normln"/>
    <w:link w:val="TextkomenteChar"/>
    <w:uiPriority w:val="99"/>
    <w:semiHidden/>
    <w:unhideWhenUsed/>
    <w:rsid w:val="00203280"/>
    <w:pPr>
      <w:spacing w:line="240" w:lineRule="auto"/>
    </w:pPr>
    <w:rPr>
      <w:sz w:val="20"/>
      <w:szCs w:val="20"/>
    </w:rPr>
  </w:style>
  <w:style w:type="character" w:customStyle="1" w:styleId="TextkomenteChar">
    <w:name w:val="Text komentáře Char"/>
    <w:basedOn w:val="Standardnpsmoodstavce"/>
    <w:link w:val="Textkomente"/>
    <w:uiPriority w:val="99"/>
    <w:semiHidden/>
    <w:rsid w:val="00203280"/>
    <w:rPr>
      <w:sz w:val="20"/>
      <w:szCs w:val="20"/>
    </w:rPr>
  </w:style>
  <w:style w:type="paragraph" w:styleId="Pedmtkomente">
    <w:name w:val="annotation subject"/>
    <w:basedOn w:val="Textkomente"/>
    <w:next w:val="Textkomente"/>
    <w:link w:val="PedmtkomenteChar"/>
    <w:uiPriority w:val="99"/>
    <w:semiHidden/>
    <w:unhideWhenUsed/>
    <w:rsid w:val="00203280"/>
    <w:rPr>
      <w:b/>
      <w:bCs/>
    </w:rPr>
  </w:style>
  <w:style w:type="character" w:customStyle="1" w:styleId="PedmtkomenteChar">
    <w:name w:val="Předmět komentáře Char"/>
    <w:basedOn w:val="TextkomenteChar"/>
    <w:link w:val="Pedmtkomente"/>
    <w:uiPriority w:val="99"/>
    <w:semiHidden/>
    <w:rsid w:val="00203280"/>
    <w:rPr>
      <w:b/>
      <w:bCs/>
      <w:sz w:val="20"/>
      <w:szCs w:val="20"/>
    </w:rPr>
  </w:style>
  <w:style w:type="paragraph" w:styleId="Textbubliny">
    <w:name w:val="Balloon Text"/>
    <w:basedOn w:val="Normln"/>
    <w:link w:val="TextbublinyChar"/>
    <w:uiPriority w:val="99"/>
    <w:semiHidden/>
    <w:unhideWhenUsed/>
    <w:rsid w:val="002032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3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08FAB-2A85-46DB-8AD5-B9C75D0C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4031</Words>
  <Characters>23787</Characters>
  <Application>Microsoft Office Word</Application>
  <DocSecurity>8</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Rolenc Marek</dc:creator>
  <cp:keywords/>
  <dc:description/>
  <cp:lastModifiedBy>Rolenc Marek</cp:lastModifiedBy>
  <cp:revision>4</cp:revision>
  <dcterms:created xsi:type="dcterms:W3CDTF">2022-01-03T09:16:00Z</dcterms:created>
  <dcterms:modified xsi:type="dcterms:W3CDTF">2022-01-03T09:47:00Z</dcterms:modified>
</cp:coreProperties>
</file>