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517" w14:textId="706D6D7A"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14:paraId="1694C807" w14:textId="77777777" w:rsidR="00B21BFB" w:rsidRPr="00B21BFB" w:rsidRDefault="00B21BFB" w:rsidP="00B21BFB">
      <w:pPr>
        <w:widowControl w:val="0"/>
        <w:tabs>
          <w:tab w:val="left" w:pos="7763"/>
        </w:tabs>
        <w:spacing w:after="120"/>
        <w:jc w:val="center"/>
        <w:rPr>
          <w:rFonts w:ascii="Arial" w:hAnsi="Arial" w:cs="Arial"/>
          <w:sz w:val="20"/>
        </w:rPr>
      </w:pP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59748C0C" w:rsidR="00B21BFB" w:rsidRPr="008245A9" w:rsidRDefault="008245A9" w:rsidP="00B21BFB">
      <w:pPr>
        <w:widowControl w:val="0"/>
        <w:spacing w:before="46" w:after="120"/>
        <w:jc w:val="center"/>
        <w:rPr>
          <w:rFonts w:ascii="Arial" w:hAnsi="Arial" w:cs="Arial"/>
          <w:sz w:val="22"/>
          <w:szCs w:val="22"/>
        </w:rPr>
      </w:pPr>
      <w:r w:rsidRPr="008245A9">
        <w:rPr>
          <w:rFonts w:ascii="Arial" w:hAnsi="Arial" w:cs="Arial"/>
          <w:b/>
          <w:sz w:val="22"/>
          <w:szCs w:val="22"/>
        </w:rPr>
        <w:t>Vypracování projektové dokumentace na akci</w:t>
      </w:r>
      <w:r w:rsidR="00025F54" w:rsidRPr="008245A9">
        <w:rPr>
          <w:rFonts w:ascii="Arial" w:hAnsi="Arial" w:cs="Arial"/>
          <w:b/>
          <w:sz w:val="22"/>
          <w:szCs w:val="22"/>
        </w:rPr>
        <w:t xml:space="preserve"> „</w:t>
      </w:r>
      <w:r w:rsidR="001A6237">
        <w:rPr>
          <w:rFonts w:ascii="Arial" w:hAnsi="Arial" w:cs="Arial"/>
          <w:b/>
          <w:sz w:val="22"/>
          <w:szCs w:val="22"/>
        </w:rPr>
        <w:t>Autodílny SPŠ Ostrov</w:t>
      </w:r>
      <w:r w:rsidR="00025F54" w:rsidRPr="008245A9">
        <w:rPr>
          <w:rFonts w:ascii="Arial" w:hAnsi="Arial" w:cs="Arial"/>
          <w:b/>
          <w:sz w:val="22"/>
          <w:szCs w:val="22"/>
        </w:rPr>
        <w:t>“</w:t>
      </w:r>
      <w:r w:rsidR="00025F54" w:rsidRPr="008245A9">
        <w:rPr>
          <w:rFonts w:ascii="Arial" w:hAnsi="Arial" w:cs="Arial"/>
          <w:sz w:val="22"/>
          <w:szCs w:val="22"/>
        </w:rPr>
        <w:t>.</w:t>
      </w:r>
    </w:p>
    <w:p w14:paraId="4793E07D" w14:textId="77777777" w:rsidR="00F37043" w:rsidRDefault="00DF1A2D">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68E05BE4" w14:textId="619DEA1E" w:rsidR="00B21BFB" w:rsidRPr="00B21BFB" w:rsidRDefault="001A6237" w:rsidP="00B21BFB">
      <w:pPr>
        <w:keepNext/>
        <w:outlineLvl w:val="0"/>
        <w:rPr>
          <w:rFonts w:ascii="Arial" w:hAnsi="Arial" w:cs="Arial"/>
          <w:b/>
          <w:i/>
          <w:iCs/>
          <w:color w:val="auto"/>
          <w:sz w:val="20"/>
          <w:szCs w:val="20"/>
        </w:rPr>
      </w:pPr>
      <w:r>
        <w:rPr>
          <w:rFonts w:ascii="Arial" w:hAnsi="Arial" w:cs="Arial"/>
          <w:b/>
          <w:i/>
          <w:iCs/>
          <w:color w:val="auto"/>
          <w:sz w:val="20"/>
          <w:szCs w:val="20"/>
        </w:rPr>
        <w:t>Střední průmyslová škola Ostrov, příspěvková organizace</w:t>
      </w:r>
    </w:p>
    <w:p w14:paraId="02322D26" w14:textId="43A5282D"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se sídlem: </w:t>
      </w:r>
      <w:r w:rsidR="008245A9">
        <w:rPr>
          <w:rFonts w:ascii="Arial" w:hAnsi="Arial" w:cs="Arial"/>
          <w:color w:val="auto"/>
          <w:sz w:val="20"/>
          <w:szCs w:val="20"/>
        </w:rPr>
        <w:tab/>
      </w:r>
      <w:r w:rsidR="008A5CE4">
        <w:rPr>
          <w:rFonts w:ascii="Arial" w:hAnsi="Arial" w:cs="Arial"/>
          <w:color w:val="auto"/>
          <w:sz w:val="20"/>
          <w:szCs w:val="20"/>
        </w:rPr>
        <w:tab/>
      </w:r>
      <w:r w:rsidR="001A6237">
        <w:rPr>
          <w:rFonts w:ascii="Arial" w:hAnsi="Arial" w:cs="Arial"/>
          <w:color w:val="auto"/>
          <w:sz w:val="20"/>
          <w:szCs w:val="20"/>
        </w:rPr>
        <w:t>Klínovecká 1197, Ostrov 363 01</w:t>
      </w:r>
    </w:p>
    <w:p w14:paraId="59FAACD2" w14:textId="5A258598"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8245A9">
        <w:rPr>
          <w:rFonts w:ascii="Arial" w:hAnsi="Arial" w:cs="Arial"/>
          <w:color w:val="auto"/>
          <w:sz w:val="20"/>
          <w:szCs w:val="20"/>
        </w:rPr>
        <w:tab/>
      </w:r>
      <w:r w:rsidR="008245A9">
        <w:rPr>
          <w:rFonts w:ascii="Arial" w:hAnsi="Arial" w:cs="Arial"/>
          <w:color w:val="auto"/>
          <w:sz w:val="20"/>
          <w:szCs w:val="20"/>
        </w:rPr>
        <w:tab/>
      </w:r>
      <w:r w:rsidR="008A5CE4">
        <w:rPr>
          <w:rFonts w:ascii="Arial" w:hAnsi="Arial" w:cs="Arial"/>
          <w:color w:val="auto"/>
          <w:sz w:val="20"/>
          <w:szCs w:val="20"/>
        </w:rPr>
        <w:tab/>
      </w:r>
      <w:r w:rsidR="001A6237">
        <w:rPr>
          <w:rFonts w:ascii="Arial" w:hAnsi="Arial" w:cs="Arial"/>
          <w:color w:val="auto"/>
          <w:sz w:val="20"/>
          <w:szCs w:val="20"/>
        </w:rPr>
        <w:t>70845425</w:t>
      </w:r>
    </w:p>
    <w:p w14:paraId="00C4DFF8" w14:textId="0FA97E0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8245A9">
        <w:rPr>
          <w:rFonts w:ascii="Arial" w:hAnsi="Arial" w:cs="Arial"/>
          <w:color w:val="auto"/>
          <w:sz w:val="20"/>
          <w:szCs w:val="20"/>
        </w:rPr>
        <w:tab/>
      </w:r>
      <w:r w:rsidR="008245A9">
        <w:rPr>
          <w:rFonts w:ascii="Arial" w:hAnsi="Arial" w:cs="Arial"/>
          <w:color w:val="auto"/>
          <w:sz w:val="20"/>
          <w:szCs w:val="20"/>
        </w:rPr>
        <w:tab/>
      </w:r>
      <w:r w:rsidR="008A5CE4">
        <w:rPr>
          <w:rFonts w:ascii="Arial" w:hAnsi="Arial" w:cs="Arial"/>
          <w:color w:val="auto"/>
          <w:sz w:val="20"/>
          <w:szCs w:val="20"/>
        </w:rPr>
        <w:tab/>
      </w:r>
      <w:r w:rsidR="001A6237">
        <w:rPr>
          <w:rFonts w:ascii="Arial" w:hAnsi="Arial" w:cs="Arial"/>
          <w:color w:val="auto"/>
          <w:sz w:val="20"/>
          <w:szCs w:val="20"/>
        </w:rPr>
        <w:t>CZ70845425</w:t>
      </w:r>
    </w:p>
    <w:p w14:paraId="1BD0D1E3" w14:textId="49A54C21" w:rsidR="00B21BFB" w:rsidRPr="00B21BFB"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 xml:space="preserve">bankovní spojení: </w:t>
      </w:r>
      <w:r w:rsidR="008A5CE4">
        <w:rPr>
          <w:rFonts w:ascii="Arial" w:hAnsi="Arial" w:cs="Arial"/>
          <w:color w:val="auto"/>
          <w:sz w:val="20"/>
          <w:szCs w:val="20"/>
        </w:rPr>
        <w:tab/>
      </w:r>
      <w:r w:rsidR="001A6237">
        <w:rPr>
          <w:rFonts w:ascii="Arial" w:hAnsi="Arial" w:cs="Arial"/>
          <w:color w:val="auto"/>
          <w:sz w:val="20"/>
          <w:szCs w:val="20"/>
        </w:rPr>
        <w:t>KB, a.s. – pobočka Ostrov</w:t>
      </w:r>
    </w:p>
    <w:p w14:paraId="3510AC10" w14:textId="5D292E3A" w:rsidR="00B21BFB" w:rsidRPr="00B21BFB" w:rsidRDefault="00B21BFB" w:rsidP="00B21BFB">
      <w:pPr>
        <w:ind w:left="2127" w:hanging="2127"/>
        <w:jc w:val="both"/>
        <w:rPr>
          <w:rFonts w:ascii="Arial" w:hAnsi="Arial" w:cs="Arial"/>
          <w:i/>
          <w:iCs/>
          <w:color w:val="auto"/>
          <w:sz w:val="20"/>
          <w:szCs w:val="20"/>
        </w:rPr>
      </w:pPr>
      <w:r w:rsidRPr="00B21BFB">
        <w:rPr>
          <w:rFonts w:ascii="Arial" w:hAnsi="Arial" w:cs="Arial"/>
          <w:color w:val="auto"/>
          <w:sz w:val="20"/>
          <w:szCs w:val="20"/>
        </w:rPr>
        <w:t>číslo účtu:</w:t>
      </w:r>
      <w:r w:rsidR="008A5CE4">
        <w:rPr>
          <w:rFonts w:ascii="Arial" w:hAnsi="Arial" w:cs="Arial"/>
          <w:color w:val="auto"/>
          <w:sz w:val="20"/>
          <w:szCs w:val="20"/>
        </w:rPr>
        <w:tab/>
      </w:r>
      <w:r w:rsidR="001A6237">
        <w:rPr>
          <w:rFonts w:ascii="Arial" w:hAnsi="Arial" w:cs="Arial"/>
          <w:color w:val="auto"/>
          <w:sz w:val="20"/>
          <w:szCs w:val="20"/>
        </w:rPr>
        <w:t>27-2443150277/0100</w:t>
      </w:r>
    </w:p>
    <w:p w14:paraId="5BA5A270" w14:textId="12E1B553" w:rsidR="00B21BFB" w:rsidRPr="00B21BFB" w:rsidRDefault="001A6237" w:rsidP="00B21BFB">
      <w:pPr>
        <w:rPr>
          <w:rFonts w:ascii="Arial" w:hAnsi="Arial" w:cs="Arial"/>
          <w:color w:val="auto"/>
          <w:sz w:val="20"/>
          <w:szCs w:val="20"/>
        </w:rPr>
      </w:pPr>
      <w:r>
        <w:rPr>
          <w:rFonts w:ascii="Arial" w:hAnsi="Arial" w:cs="Arial"/>
          <w:color w:val="auto"/>
          <w:sz w:val="20"/>
          <w:szCs w:val="20"/>
        </w:rPr>
        <w:t>zastoupená</w:t>
      </w:r>
      <w:r w:rsidR="00B21BFB" w:rsidRPr="00B21BFB">
        <w:rPr>
          <w:rFonts w:ascii="Arial" w:hAnsi="Arial" w:cs="Arial"/>
          <w:color w:val="auto"/>
          <w:sz w:val="20"/>
          <w:szCs w:val="20"/>
        </w:rPr>
        <w:t xml:space="preserve">: </w:t>
      </w:r>
      <w:r w:rsidR="008245A9">
        <w:rPr>
          <w:rFonts w:ascii="Arial" w:hAnsi="Arial" w:cs="Arial"/>
          <w:color w:val="auto"/>
          <w:sz w:val="20"/>
          <w:szCs w:val="20"/>
        </w:rPr>
        <w:tab/>
      </w:r>
      <w:r>
        <w:rPr>
          <w:rFonts w:ascii="Arial" w:hAnsi="Arial" w:cs="Arial"/>
          <w:color w:val="auto"/>
          <w:sz w:val="20"/>
          <w:szCs w:val="20"/>
        </w:rPr>
        <w:tab/>
        <w:t>Ing. Pavlem Žemličkou, ředitelem školy</w:t>
      </w:r>
    </w:p>
    <w:p w14:paraId="1C994366" w14:textId="2FFEE428" w:rsidR="008245A9" w:rsidRPr="008245A9" w:rsidRDefault="008245A9" w:rsidP="008245A9">
      <w:pPr>
        <w:rPr>
          <w:rFonts w:ascii="Arial" w:hAnsi="Arial" w:cs="Arial"/>
          <w:color w:val="auto"/>
          <w:sz w:val="20"/>
          <w:szCs w:val="20"/>
        </w:rPr>
      </w:pPr>
      <w:r>
        <w:rPr>
          <w:rFonts w:ascii="Arial" w:hAnsi="Arial" w:cs="Arial"/>
          <w:color w:val="auto"/>
          <w:sz w:val="20"/>
          <w:szCs w:val="20"/>
        </w:rPr>
        <w:t>z</w:t>
      </w:r>
      <w:r w:rsidRPr="008245A9">
        <w:rPr>
          <w:rFonts w:ascii="Arial" w:hAnsi="Arial" w:cs="Arial"/>
          <w:color w:val="auto"/>
          <w:sz w:val="20"/>
          <w:szCs w:val="20"/>
        </w:rPr>
        <w:t xml:space="preserve">apsaná v obchodním rejstříku vedeném Krajským soudem v Plzni oddíl </w:t>
      </w:r>
      <w:proofErr w:type="spellStart"/>
      <w:r w:rsidRPr="008245A9">
        <w:rPr>
          <w:rFonts w:ascii="Arial" w:hAnsi="Arial" w:cs="Arial"/>
          <w:color w:val="auto"/>
          <w:sz w:val="20"/>
          <w:szCs w:val="20"/>
        </w:rPr>
        <w:t>Pr</w:t>
      </w:r>
      <w:proofErr w:type="spellEnd"/>
      <w:r w:rsidRPr="008245A9">
        <w:rPr>
          <w:rFonts w:ascii="Arial" w:hAnsi="Arial" w:cs="Arial"/>
          <w:color w:val="auto"/>
          <w:sz w:val="20"/>
          <w:szCs w:val="20"/>
        </w:rPr>
        <w:t xml:space="preserve"> vložka 544</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0A6F8B9" w14:textId="77777777" w:rsidR="00B21BFB" w:rsidRPr="008245A9" w:rsidRDefault="00B21BFB" w:rsidP="00B21BFB">
      <w:pPr>
        <w:rPr>
          <w:rFonts w:ascii="Arial" w:hAnsi="Arial" w:cs="Arial"/>
          <w:b/>
          <w:i/>
          <w:color w:val="0000FF"/>
          <w:sz w:val="20"/>
          <w:szCs w:val="20"/>
          <w:highlight w:val="yellow"/>
        </w:rPr>
      </w:pPr>
      <w:r w:rsidRPr="008245A9">
        <w:rPr>
          <w:rFonts w:ascii="Arial" w:hAnsi="Arial" w:cs="Arial"/>
          <w:b/>
          <w:i/>
          <w:color w:val="auto"/>
          <w:sz w:val="20"/>
          <w:szCs w:val="20"/>
          <w:highlight w:val="yellow"/>
        </w:rPr>
        <w:t>…………………………………………..</w:t>
      </w:r>
    </w:p>
    <w:p w14:paraId="40A08D73" w14:textId="77777777" w:rsidR="00B21BFB" w:rsidRPr="008245A9" w:rsidRDefault="00B21BFB" w:rsidP="00B21BFB">
      <w:pPr>
        <w:rPr>
          <w:rFonts w:ascii="Arial" w:hAnsi="Arial" w:cs="Arial"/>
          <w:color w:val="auto"/>
          <w:sz w:val="20"/>
          <w:szCs w:val="20"/>
          <w:highlight w:val="yellow"/>
        </w:rPr>
      </w:pPr>
      <w:r w:rsidRPr="008245A9">
        <w:rPr>
          <w:rFonts w:ascii="Arial" w:hAnsi="Arial" w:cs="Arial"/>
          <w:color w:val="auto"/>
          <w:sz w:val="20"/>
          <w:szCs w:val="20"/>
          <w:highlight w:val="yellow"/>
        </w:rPr>
        <w:t xml:space="preserve">sídlo: </w:t>
      </w:r>
    </w:p>
    <w:p w14:paraId="6A5F501D" w14:textId="77777777" w:rsidR="00B21BFB" w:rsidRPr="008245A9" w:rsidRDefault="00B21BFB" w:rsidP="00B21BFB">
      <w:pPr>
        <w:rPr>
          <w:rFonts w:ascii="Arial" w:hAnsi="Arial" w:cs="Arial"/>
          <w:color w:val="auto"/>
          <w:sz w:val="20"/>
          <w:szCs w:val="20"/>
          <w:highlight w:val="yellow"/>
        </w:rPr>
      </w:pPr>
      <w:r w:rsidRPr="008245A9">
        <w:rPr>
          <w:rFonts w:ascii="Arial" w:hAnsi="Arial" w:cs="Arial"/>
          <w:color w:val="auto"/>
          <w:sz w:val="20"/>
          <w:szCs w:val="20"/>
          <w:highlight w:val="yellow"/>
        </w:rPr>
        <w:t xml:space="preserve">IČO:                    </w:t>
      </w:r>
      <w:r w:rsidRPr="008245A9">
        <w:rPr>
          <w:rFonts w:ascii="Arial" w:hAnsi="Arial" w:cs="Arial"/>
          <w:color w:val="auto"/>
          <w:sz w:val="20"/>
          <w:szCs w:val="20"/>
          <w:highlight w:val="yellow"/>
        </w:rPr>
        <w:tab/>
      </w:r>
      <w:r w:rsidRPr="008245A9">
        <w:rPr>
          <w:rFonts w:ascii="Arial" w:hAnsi="Arial" w:cs="Arial"/>
          <w:color w:val="auto"/>
          <w:sz w:val="20"/>
          <w:szCs w:val="20"/>
          <w:highlight w:val="yellow"/>
        </w:rPr>
        <w:tab/>
      </w:r>
    </w:p>
    <w:p w14:paraId="6591527B" w14:textId="77777777" w:rsidR="00B21BFB" w:rsidRPr="008245A9" w:rsidRDefault="00B21BFB" w:rsidP="00B21BFB">
      <w:pPr>
        <w:rPr>
          <w:rFonts w:ascii="Arial" w:hAnsi="Arial" w:cs="Arial"/>
          <w:color w:val="auto"/>
          <w:sz w:val="20"/>
          <w:szCs w:val="20"/>
          <w:highlight w:val="yellow"/>
        </w:rPr>
      </w:pPr>
      <w:r w:rsidRPr="008245A9">
        <w:rPr>
          <w:rFonts w:ascii="Arial" w:hAnsi="Arial" w:cs="Arial"/>
          <w:color w:val="auto"/>
          <w:sz w:val="20"/>
          <w:szCs w:val="20"/>
          <w:highlight w:val="yellow"/>
        </w:rPr>
        <w:t xml:space="preserve">DIČ: </w:t>
      </w:r>
    </w:p>
    <w:p w14:paraId="131632BF" w14:textId="77777777" w:rsidR="00B21BFB" w:rsidRPr="008245A9" w:rsidRDefault="00B21BFB" w:rsidP="00B21BFB">
      <w:pPr>
        <w:ind w:left="2694" w:hanging="2694"/>
        <w:jc w:val="both"/>
        <w:rPr>
          <w:rFonts w:ascii="Arial" w:hAnsi="Arial" w:cs="Arial"/>
          <w:color w:val="auto"/>
          <w:sz w:val="20"/>
          <w:szCs w:val="20"/>
          <w:highlight w:val="yellow"/>
        </w:rPr>
      </w:pPr>
      <w:r w:rsidRPr="008245A9">
        <w:rPr>
          <w:rFonts w:ascii="Arial" w:hAnsi="Arial" w:cs="Arial"/>
          <w:color w:val="auto"/>
          <w:sz w:val="20"/>
          <w:szCs w:val="20"/>
          <w:highlight w:val="yellow"/>
        </w:rPr>
        <w:t>bankovní spojení:</w:t>
      </w:r>
    </w:p>
    <w:p w14:paraId="55A578BE" w14:textId="77777777" w:rsidR="00B21BFB" w:rsidRPr="008245A9" w:rsidRDefault="00B21BFB" w:rsidP="00B21BFB">
      <w:pPr>
        <w:ind w:left="2694" w:hanging="2694"/>
        <w:jc w:val="both"/>
        <w:rPr>
          <w:rFonts w:ascii="Arial" w:hAnsi="Arial" w:cs="Arial"/>
          <w:color w:val="auto"/>
          <w:sz w:val="20"/>
          <w:szCs w:val="20"/>
          <w:highlight w:val="yellow"/>
        </w:rPr>
      </w:pPr>
      <w:r w:rsidRPr="008245A9">
        <w:rPr>
          <w:rFonts w:ascii="Arial" w:hAnsi="Arial" w:cs="Arial"/>
          <w:color w:val="auto"/>
          <w:sz w:val="20"/>
          <w:szCs w:val="20"/>
          <w:highlight w:val="yellow"/>
        </w:rPr>
        <w:t>číslo účtu:</w:t>
      </w:r>
    </w:p>
    <w:p w14:paraId="4815E312" w14:textId="77777777" w:rsidR="00B21BFB" w:rsidRPr="008245A9" w:rsidRDefault="00B21BFB" w:rsidP="00B21BFB">
      <w:pPr>
        <w:rPr>
          <w:rFonts w:ascii="Arial" w:hAnsi="Arial" w:cs="Arial"/>
          <w:color w:val="auto"/>
          <w:sz w:val="20"/>
          <w:szCs w:val="20"/>
          <w:highlight w:val="yellow"/>
        </w:rPr>
      </w:pPr>
      <w:r w:rsidRPr="008245A9">
        <w:rPr>
          <w:rFonts w:ascii="Arial" w:hAnsi="Arial" w:cs="Arial"/>
          <w:color w:val="auto"/>
          <w:sz w:val="20"/>
          <w:szCs w:val="20"/>
          <w:highlight w:val="yellow"/>
        </w:rPr>
        <w:t xml:space="preserve">zastoupený: </w:t>
      </w:r>
    </w:p>
    <w:p w14:paraId="0AB4FF69" w14:textId="77777777" w:rsidR="00B21BFB" w:rsidRPr="00B21BFB" w:rsidRDefault="00B21BFB" w:rsidP="00B21BFB">
      <w:pPr>
        <w:jc w:val="both"/>
        <w:rPr>
          <w:rFonts w:ascii="Arial" w:hAnsi="Arial" w:cs="Arial"/>
          <w:color w:val="auto"/>
          <w:sz w:val="20"/>
          <w:szCs w:val="20"/>
        </w:rPr>
      </w:pPr>
      <w:r w:rsidRPr="008245A9">
        <w:rPr>
          <w:rFonts w:ascii="Arial" w:hAnsi="Arial" w:cs="Arial"/>
          <w:color w:val="auto"/>
          <w:sz w:val="20"/>
          <w:szCs w:val="20"/>
          <w:highlight w:val="yellow"/>
        </w:rPr>
        <w:t>zapsaný v obchodním rejstříku vedeném Krajským soudem v …………</w:t>
      </w:r>
      <w:proofErr w:type="gramStart"/>
      <w:r w:rsidRPr="008245A9">
        <w:rPr>
          <w:rFonts w:ascii="Arial" w:hAnsi="Arial" w:cs="Arial"/>
          <w:color w:val="auto"/>
          <w:sz w:val="20"/>
          <w:szCs w:val="20"/>
          <w:highlight w:val="yellow"/>
        </w:rPr>
        <w:t>….. oddíl</w:t>
      </w:r>
      <w:proofErr w:type="gramEnd"/>
      <w:r w:rsidRPr="008245A9">
        <w:rPr>
          <w:rFonts w:ascii="Arial" w:hAnsi="Arial" w:cs="Arial"/>
          <w:color w:val="auto"/>
          <w:sz w:val="20"/>
          <w:szCs w:val="20"/>
          <w:highlight w:val="yellow"/>
        </w:rPr>
        <w:t xml:space="preserve"> ……………..  vložka ……………..</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2716D120"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8B658A">
        <w:rPr>
          <w:rFonts w:ascii="Arial" w:hAnsi="Arial" w:cs="Arial"/>
          <w:color w:val="auto"/>
          <w:sz w:val="20"/>
          <w:szCs w:val="20"/>
        </w:rPr>
        <w:t>vybraným dodavatelem</w:t>
      </w:r>
      <w:r w:rsidR="008245A9">
        <w:rPr>
          <w:rFonts w:ascii="Arial" w:hAnsi="Arial" w:cs="Arial"/>
          <w:color w:val="auto"/>
          <w:sz w:val="20"/>
          <w:szCs w:val="20"/>
        </w:rPr>
        <w:t xml:space="preserve"> veřejné zakázky </w:t>
      </w:r>
      <w:r w:rsidR="008245A9" w:rsidRPr="003F71D7">
        <w:rPr>
          <w:rFonts w:ascii="Arial" w:hAnsi="Arial" w:cs="Arial"/>
          <w:b/>
          <w:color w:val="auto"/>
          <w:sz w:val="20"/>
          <w:szCs w:val="20"/>
        </w:rPr>
        <w:t>Vypracování projektové dokumentace na akci „</w:t>
      </w:r>
      <w:r w:rsidR="001E0083">
        <w:rPr>
          <w:rFonts w:ascii="Arial" w:hAnsi="Arial" w:cs="Arial"/>
          <w:b/>
          <w:color w:val="auto"/>
          <w:sz w:val="20"/>
          <w:szCs w:val="20"/>
        </w:rPr>
        <w:t>Autodílny SPŠ Ostrov</w:t>
      </w:r>
      <w:r w:rsidRPr="00B21BFB">
        <w:rPr>
          <w:rFonts w:ascii="Arial" w:hAnsi="Arial" w:cs="Arial"/>
          <w:color w:val="auto"/>
          <w:sz w:val="20"/>
          <w:szCs w:val="20"/>
        </w:rPr>
        <w:t xml:space="preserve">“, vyhlášené dne …………………. </w:t>
      </w:r>
      <w:r w:rsidR="008245A9">
        <w:rPr>
          <w:rFonts w:ascii="Arial" w:hAnsi="Arial" w:cs="Arial"/>
          <w:color w:val="auto"/>
          <w:sz w:val="20"/>
          <w:szCs w:val="20"/>
        </w:rPr>
        <w:t xml:space="preserve">Karlovarským krajem </w:t>
      </w:r>
      <w:r w:rsidR="008245A9" w:rsidRPr="00B21BFB">
        <w:rPr>
          <w:rFonts w:ascii="Arial" w:hAnsi="Arial" w:cs="Arial"/>
          <w:color w:val="auto"/>
          <w:sz w:val="20"/>
          <w:szCs w:val="20"/>
        </w:rPr>
        <w:t xml:space="preserve">jako </w:t>
      </w:r>
      <w:r w:rsidR="008245A9">
        <w:rPr>
          <w:rFonts w:ascii="Arial" w:hAnsi="Arial" w:cs="Arial"/>
          <w:color w:val="auto"/>
          <w:sz w:val="20"/>
          <w:szCs w:val="20"/>
        </w:rPr>
        <w:t xml:space="preserve">centrálním zadavatelem </w:t>
      </w:r>
      <w:r w:rsidR="008245A9" w:rsidRPr="00B21BFB">
        <w:rPr>
          <w:rFonts w:ascii="Arial" w:hAnsi="Arial" w:cs="Arial"/>
          <w:color w:val="auto"/>
          <w:sz w:val="20"/>
          <w:szCs w:val="20"/>
        </w:rPr>
        <w:t xml:space="preserve">veřejné zakázky </w:t>
      </w:r>
      <w:r w:rsidR="008245A9">
        <w:rPr>
          <w:rFonts w:ascii="Arial" w:hAnsi="Arial" w:cs="Arial"/>
          <w:color w:val="auto"/>
          <w:sz w:val="20"/>
          <w:szCs w:val="20"/>
        </w:rPr>
        <w:t>malého rozsahu</w:t>
      </w:r>
      <w:r w:rsidR="008245A9" w:rsidRPr="00B21BFB">
        <w:rPr>
          <w:rFonts w:ascii="Arial" w:hAnsi="Arial" w:cs="Arial"/>
          <w:color w:val="auto"/>
          <w:sz w:val="20"/>
          <w:szCs w:val="20"/>
        </w:rPr>
        <w:t xml:space="preserve"> formou </w:t>
      </w:r>
      <w:r w:rsidR="008245A9">
        <w:rPr>
          <w:rFonts w:ascii="Arial" w:hAnsi="Arial" w:cs="Arial"/>
          <w:color w:val="auto"/>
          <w:sz w:val="20"/>
          <w:szCs w:val="20"/>
        </w:rPr>
        <w:t>otevřeného řízení</w:t>
      </w:r>
      <w:r w:rsidRPr="00B21BFB">
        <w:rPr>
          <w:rFonts w:ascii="Arial" w:hAnsi="Arial" w:cs="Arial"/>
          <w:color w:val="auto"/>
          <w:sz w:val="20"/>
          <w:szCs w:val="20"/>
        </w:rPr>
        <w:t>;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73B010B3" w14:textId="77777777" w:rsidR="00B21BFB" w:rsidRPr="00B21BFB" w:rsidRDefault="00B21BFB" w:rsidP="00B21BFB">
      <w:pPr>
        <w:spacing w:after="120" w:line="276" w:lineRule="auto"/>
        <w:jc w:val="both"/>
        <w:rPr>
          <w:rFonts w:ascii="Arial" w:hAnsi="Arial" w:cs="Arial"/>
          <w:color w:val="auto"/>
          <w:sz w:val="20"/>
          <w:szCs w:val="20"/>
        </w:rPr>
      </w:pP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lastRenderedPageBreak/>
        <w:t>dohodly se smluvní strany na uzavření této</w:t>
      </w:r>
    </w:p>
    <w:p w14:paraId="2011C108" w14:textId="77777777" w:rsidR="00B21BFB" w:rsidRDefault="00B21BFB" w:rsidP="00B21BFB">
      <w:pPr>
        <w:spacing w:line="276" w:lineRule="auto"/>
        <w:jc w:val="both"/>
        <w:rPr>
          <w:rFonts w:ascii="Arial" w:hAnsi="Arial" w:cs="Arial"/>
          <w:color w:val="auto"/>
          <w:sz w:val="20"/>
          <w:szCs w:val="20"/>
        </w:rPr>
      </w:pP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proofErr w:type="gramStart"/>
      <w:r w:rsidRPr="00B21BFB">
        <w:rPr>
          <w:rFonts w:ascii="Arial" w:hAnsi="Arial" w:cs="Arial"/>
          <w:color w:val="auto"/>
        </w:rPr>
        <w:t>S M L O U V Y  O  D Í L O</w:t>
      </w:r>
      <w:proofErr w:type="gramEnd"/>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24ADED6F"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5442CB">
        <w:rPr>
          <w:rFonts w:ascii="Arial" w:hAnsi="Arial" w:cs="Arial"/>
          <w:color w:val="auto"/>
          <w:sz w:val="20"/>
          <w:szCs w:val="20"/>
        </w:rPr>
        <w:t>dokumentaci</w:t>
      </w:r>
      <w:r w:rsidR="005442CB" w:rsidRPr="005442CB">
        <w:rPr>
          <w:rFonts w:ascii="Arial" w:hAnsi="Arial" w:cs="Arial"/>
          <w:color w:val="auto"/>
          <w:sz w:val="20"/>
          <w:szCs w:val="20"/>
        </w:rPr>
        <w:t xml:space="preserve"> pro společné povolení stavby ve společném řízení (forma sloučeného územního a stavebního řízení) v souladu se zákonem č. 183/2006 Sb., o územním plánování a stavebním řádu (dále jen „stavební zákon“), případně pro společné oznáme</w:t>
      </w:r>
      <w:r w:rsidR="005442CB">
        <w:rPr>
          <w:rFonts w:ascii="Arial" w:hAnsi="Arial" w:cs="Arial"/>
          <w:color w:val="auto"/>
          <w:sz w:val="20"/>
          <w:szCs w:val="20"/>
        </w:rPr>
        <w:t>ní záměru dle stavebního zákona</w:t>
      </w:r>
      <w:r w:rsidR="005442CB" w:rsidRPr="005442CB">
        <w:rPr>
          <w:rFonts w:ascii="Arial" w:hAnsi="Arial" w:cs="Arial"/>
          <w:color w:val="auto"/>
          <w:sz w:val="20"/>
          <w:szCs w:val="20"/>
        </w:rPr>
        <w:t xml:space="preserve"> v podrobnostech pro provádění stavby </w:t>
      </w:r>
      <w:r w:rsidRPr="00F30033">
        <w:rPr>
          <w:rFonts w:ascii="Arial" w:hAnsi="Arial" w:cs="Arial"/>
          <w:color w:val="auto"/>
          <w:sz w:val="20"/>
          <w:szCs w:val="20"/>
        </w:rPr>
        <w:t xml:space="preserve">a zajistí výkon inženýrské činnosti v souladu s veškerými pokyny a podklady předanými objednatelem zhotoviteli v rozsahu této smlouvy a dle obecně závazných právních předpisů, ČSN, ČN, EN a ostatních norem pro přípravu a realizaci stavby: </w:t>
      </w:r>
      <w:r w:rsidR="003F71D7" w:rsidRPr="003F71D7">
        <w:rPr>
          <w:rFonts w:ascii="Arial" w:hAnsi="Arial" w:cs="Arial"/>
          <w:b/>
          <w:color w:val="auto"/>
          <w:sz w:val="20"/>
          <w:szCs w:val="20"/>
        </w:rPr>
        <w:t>Vypracování projektové dokumentace na akci „</w:t>
      </w:r>
      <w:r w:rsidR="00B33BE0">
        <w:rPr>
          <w:rFonts w:ascii="Arial" w:hAnsi="Arial" w:cs="Arial"/>
          <w:b/>
          <w:color w:val="auto"/>
          <w:sz w:val="20"/>
          <w:szCs w:val="20"/>
        </w:rPr>
        <w:t>Autodílny SPŠ Ostrov</w:t>
      </w:r>
      <w:r w:rsidR="003F71D7">
        <w:rPr>
          <w:rFonts w:ascii="Arial" w:hAnsi="Arial" w:cs="Arial"/>
          <w:b/>
          <w:color w:val="auto"/>
          <w:sz w:val="20"/>
          <w:szCs w:val="20"/>
        </w:rPr>
        <w:t>“</w:t>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w:t>
      </w:r>
      <w:r w:rsidR="005442CB">
        <w:rPr>
          <w:rFonts w:ascii="Arial" w:hAnsi="Arial" w:cs="Arial"/>
          <w:color w:val="auto"/>
          <w:sz w:val="20"/>
          <w:szCs w:val="20"/>
        </w:rPr>
        <w:t xml:space="preserve"> stavebního zákona</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Pr="0007274A">
        <w:rPr>
          <w:rFonts w:ascii="Arial" w:hAnsi="Arial" w:cs="Arial"/>
          <w:sz w:val="20"/>
          <w:szCs w:val="20"/>
        </w:rPr>
        <w:t>…………</w:t>
      </w:r>
      <w:r w:rsidRPr="00F30033">
        <w:rPr>
          <w:rFonts w:ascii="Arial" w:hAnsi="Arial" w:cs="Arial"/>
          <w:sz w:val="20"/>
          <w:szCs w:val="20"/>
        </w:rPr>
        <w:t xml:space="preserve"> na akci: </w:t>
      </w:r>
      <w:r w:rsidR="003F71D7" w:rsidRPr="003F71D7">
        <w:rPr>
          <w:rFonts w:ascii="Arial" w:hAnsi="Arial" w:cs="Arial"/>
          <w:b/>
          <w:color w:val="auto"/>
          <w:sz w:val="20"/>
          <w:szCs w:val="20"/>
        </w:rPr>
        <w:t>Vypracování projektové dokumentace na akci „</w:t>
      </w:r>
      <w:r w:rsidR="00B33BE0">
        <w:rPr>
          <w:rFonts w:ascii="Arial" w:hAnsi="Arial" w:cs="Arial"/>
          <w:b/>
          <w:color w:val="auto"/>
          <w:sz w:val="20"/>
          <w:szCs w:val="20"/>
        </w:rPr>
        <w:t>Autodílny SPŠ Ostrov“</w:t>
      </w:r>
      <w:r w:rsidRPr="00F30033">
        <w:rPr>
          <w:rFonts w:ascii="Arial" w:hAnsi="Arial" w:cs="Arial"/>
          <w:sz w:val="20"/>
          <w:szCs w:val="20"/>
        </w:rPr>
        <w:t>.</w:t>
      </w:r>
    </w:p>
    <w:p w14:paraId="663C9680" w14:textId="77777777"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13750555" w14:textId="6C35FC02" w:rsidR="00E01475" w:rsidRPr="00B33BE0" w:rsidRDefault="008F60E9" w:rsidP="00B33BE0">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Zaměření </w:t>
      </w:r>
      <w:r w:rsidRPr="00791AA5">
        <w:rPr>
          <w:rFonts w:ascii="Arial" w:hAnsi="Arial" w:cs="Arial"/>
          <w:sz w:val="20"/>
          <w:szCs w:val="20"/>
        </w:rPr>
        <w:t>stávajícího stavu</w:t>
      </w:r>
      <w:r w:rsidR="00E01475" w:rsidRPr="00791AA5">
        <w:rPr>
          <w:color w:val="auto"/>
          <w:sz w:val="22"/>
          <w:szCs w:val="22"/>
        </w:rPr>
        <w:t xml:space="preserve"> a </w:t>
      </w:r>
      <w:r w:rsidR="00E01475" w:rsidRPr="00791AA5">
        <w:rPr>
          <w:rFonts w:ascii="Arial" w:hAnsi="Arial" w:cs="Arial"/>
          <w:sz w:val="20"/>
          <w:szCs w:val="20"/>
        </w:rPr>
        <w:t>geodetické zaměření zájmové lokality – terénu kolem předmětného objektu</w:t>
      </w:r>
      <w:r w:rsidRPr="00791AA5">
        <w:rPr>
          <w:rFonts w:ascii="Arial" w:hAnsi="Arial" w:cs="Arial"/>
          <w:sz w:val="20"/>
          <w:szCs w:val="20"/>
        </w:rPr>
        <w:t xml:space="preserve"> pro potřeby projektové přípravy</w:t>
      </w:r>
      <w:r w:rsidR="00E01475" w:rsidRPr="00791AA5">
        <w:rPr>
          <w:rFonts w:ascii="Arial" w:hAnsi="Arial" w:cs="Arial"/>
          <w:sz w:val="20"/>
          <w:szCs w:val="20"/>
        </w:rPr>
        <w:t xml:space="preserve"> (výstup 1 x v tištěné i v elektronické verzi)</w:t>
      </w:r>
      <w:r w:rsidRPr="00791AA5">
        <w:rPr>
          <w:rFonts w:ascii="Arial" w:hAnsi="Arial" w:cs="Arial"/>
          <w:sz w:val="20"/>
          <w:szCs w:val="20"/>
        </w:rPr>
        <w:t xml:space="preserve">. </w:t>
      </w:r>
    </w:p>
    <w:p w14:paraId="7D8E1839" w14:textId="5C0ADE5B" w:rsidR="00E01475" w:rsidRPr="00791AA5" w:rsidRDefault="00E01475" w:rsidP="006D5FCA">
      <w:pPr>
        <w:pStyle w:val="Odstavecseseznamem"/>
        <w:numPr>
          <w:ilvl w:val="0"/>
          <w:numId w:val="5"/>
        </w:numPr>
        <w:suppressAutoHyphens/>
        <w:ind w:left="1276"/>
        <w:jc w:val="both"/>
        <w:rPr>
          <w:rFonts w:ascii="Arial" w:hAnsi="Arial" w:cs="Arial"/>
          <w:sz w:val="20"/>
          <w:szCs w:val="20"/>
        </w:rPr>
      </w:pPr>
      <w:r w:rsidRPr="00791AA5">
        <w:rPr>
          <w:rFonts w:ascii="Arial" w:hAnsi="Arial" w:cs="Arial"/>
          <w:sz w:val="20"/>
          <w:szCs w:val="20"/>
        </w:rPr>
        <w:t xml:space="preserve">Zpracování dokumentace pro společné povolení stavby ve společném řízení (forma sloučeného územního a stavebního řízení) v souladu se </w:t>
      </w:r>
      <w:r w:rsidR="005442CB" w:rsidRPr="00791AA5">
        <w:rPr>
          <w:rFonts w:ascii="Arial" w:hAnsi="Arial" w:cs="Arial"/>
          <w:sz w:val="20"/>
          <w:szCs w:val="20"/>
        </w:rPr>
        <w:t>stavebním zákonem</w:t>
      </w:r>
      <w:r w:rsidRPr="00791AA5">
        <w:rPr>
          <w:rFonts w:ascii="Arial" w:hAnsi="Arial" w:cs="Arial"/>
          <w:sz w:val="20"/>
          <w:szCs w:val="20"/>
        </w:rPr>
        <w:t>, případně pro společné oznámení záměru dle stavebního zákona. Společná dokumentace (</w:t>
      </w:r>
      <w:r w:rsidR="00C93E8E">
        <w:rPr>
          <w:rFonts w:ascii="Arial" w:hAnsi="Arial" w:cs="Arial"/>
          <w:sz w:val="20"/>
          <w:szCs w:val="20"/>
        </w:rPr>
        <w:t>dále jen „</w:t>
      </w:r>
      <w:r w:rsidRPr="00791AA5">
        <w:rPr>
          <w:rFonts w:ascii="Arial" w:hAnsi="Arial" w:cs="Arial"/>
          <w:sz w:val="20"/>
          <w:szCs w:val="20"/>
        </w:rPr>
        <w:t>DSJ</w:t>
      </w:r>
      <w:r w:rsidR="00C93E8E">
        <w:rPr>
          <w:rFonts w:ascii="Arial" w:hAnsi="Arial" w:cs="Arial"/>
          <w:sz w:val="20"/>
          <w:szCs w:val="20"/>
        </w:rPr>
        <w:t>“</w:t>
      </w:r>
      <w:r w:rsidRPr="00791AA5">
        <w:rPr>
          <w:rFonts w:ascii="Arial" w:hAnsi="Arial" w:cs="Arial"/>
          <w:sz w:val="20"/>
          <w:szCs w:val="20"/>
        </w:rPr>
        <w:t xml:space="preserve">) musí splňovat požadavky na dokumentaci pro vydání územního rozhodnutí a požadavky na projektovou dokumentaci pro vydání stavebního povolení, vše v podrobnostech pro provádění stavby dle vyhlášky 499/2006 Sb., o dokumentaci staveb, ve znění pozdějších předpisů, která bude splňovat požadavky ZZVZ, které jsou kladeny na zadávací dokumentaci staveb a dle vyhlášky č. 169/2016 Sb., o stanovení rozsahu dokumentace veřejné zakázky na stavební práce a soupisu stavebních prací, dodávek a služeb s výkazem výměr. Tak, aby bylo možné okamžité zadání veřejné zakázky na realizaci akce, včetně zajištění inženýrské činnosti při obstarání všech stanovisek účastníků řízení ve věci povolení předmětné stavby, včetně zpracování příslušné žádosti ke stavebnímu úřadu a zajištění potřebného povolení stavby. </w:t>
      </w:r>
    </w:p>
    <w:p w14:paraId="5CD2A269" w14:textId="77777777" w:rsidR="00E01475" w:rsidRPr="00791AA5" w:rsidRDefault="00E01475" w:rsidP="003D5820">
      <w:pPr>
        <w:pStyle w:val="Odstavecseseznamem"/>
        <w:numPr>
          <w:ilvl w:val="0"/>
          <w:numId w:val="5"/>
        </w:numPr>
        <w:suppressAutoHyphens/>
        <w:ind w:left="1276" w:hanging="425"/>
        <w:jc w:val="both"/>
        <w:rPr>
          <w:rFonts w:ascii="Arial" w:hAnsi="Arial" w:cs="Arial"/>
          <w:sz w:val="20"/>
          <w:szCs w:val="20"/>
        </w:rPr>
      </w:pPr>
      <w:r w:rsidRPr="00791AA5">
        <w:rPr>
          <w:rFonts w:ascii="Arial" w:hAnsi="Arial" w:cs="Arial"/>
          <w:sz w:val="20"/>
          <w:szCs w:val="20"/>
        </w:rPr>
        <w:t>V případě, že při realizaci zakázky vyvstane potřeba řešení samostatného územního rozhodnutí, je předmětem veřejné zakázky i veškerá činnost související s podáním žádosti o toto územní rozhodnutí nebo územní souhlas.</w:t>
      </w:r>
    </w:p>
    <w:p w14:paraId="17AD8438" w14:textId="6E78EC7B" w:rsidR="00E01475" w:rsidRPr="00791AA5" w:rsidRDefault="00E01475" w:rsidP="003D5820">
      <w:pPr>
        <w:pStyle w:val="Odstavecseseznamem"/>
        <w:numPr>
          <w:ilvl w:val="0"/>
          <w:numId w:val="5"/>
        </w:numPr>
        <w:suppressAutoHyphens/>
        <w:ind w:left="1276" w:hanging="425"/>
        <w:jc w:val="both"/>
        <w:rPr>
          <w:rFonts w:ascii="Arial" w:hAnsi="Arial" w:cs="Arial"/>
          <w:sz w:val="20"/>
          <w:szCs w:val="20"/>
        </w:rPr>
      </w:pPr>
      <w:r w:rsidRPr="00791AA5">
        <w:rPr>
          <w:rFonts w:ascii="Arial" w:hAnsi="Arial" w:cs="Arial"/>
          <w:sz w:val="20"/>
          <w:szCs w:val="20"/>
        </w:rPr>
        <w:t>Výstup kompletní projektové dokumentace v podrobnostech pro provádění stavby</w:t>
      </w:r>
      <w:r w:rsidR="00C93E8E">
        <w:rPr>
          <w:rFonts w:ascii="Arial" w:hAnsi="Arial" w:cs="Arial"/>
          <w:sz w:val="20"/>
          <w:szCs w:val="20"/>
        </w:rPr>
        <w:t xml:space="preserve"> (dále jen „DPS“)</w:t>
      </w:r>
      <w:r w:rsidRPr="00791AA5">
        <w:rPr>
          <w:rFonts w:ascii="Arial" w:hAnsi="Arial" w:cs="Arial"/>
          <w:sz w:val="20"/>
          <w:szCs w:val="20"/>
        </w:rPr>
        <w:t xml:space="preserve"> včetně výkazů výměr bude předán v tištěné i elektronické formě v počtu 5 </w:t>
      </w:r>
      <w:proofErr w:type="spellStart"/>
      <w:r w:rsidRPr="00791AA5">
        <w:rPr>
          <w:rFonts w:ascii="Arial" w:hAnsi="Arial" w:cs="Arial"/>
          <w:sz w:val="20"/>
          <w:szCs w:val="20"/>
        </w:rPr>
        <w:t>paré</w:t>
      </w:r>
      <w:proofErr w:type="spellEnd"/>
      <w:r w:rsidRPr="00791AA5">
        <w:rPr>
          <w:rFonts w:ascii="Arial" w:hAnsi="Arial" w:cs="Arial"/>
          <w:sz w:val="20"/>
          <w:szCs w:val="20"/>
        </w:rPr>
        <w:t xml:space="preserve"> a 1 nosičů s elektronickou verzí – formáty doc, </w:t>
      </w:r>
      <w:proofErr w:type="spellStart"/>
      <w:r w:rsidRPr="00791AA5">
        <w:rPr>
          <w:rFonts w:ascii="Arial" w:hAnsi="Arial" w:cs="Arial"/>
          <w:sz w:val="20"/>
          <w:szCs w:val="20"/>
        </w:rPr>
        <w:t>xls</w:t>
      </w:r>
      <w:proofErr w:type="spellEnd"/>
      <w:r w:rsidRPr="00791AA5">
        <w:rPr>
          <w:rFonts w:ascii="Arial" w:hAnsi="Arial" w:cs="Arial"/>
          <w:sz w:val="20"/>
          <w:szCs w:val="20"/>
        </w:rPr>
        <w:t xml:space="preserve">, </w:t>
      </w:r>
      <w:proofErr w:type="spellStart"/>
      <w:r w:rsidRPr="00791AA5">
        <w:rPr>
          <w:rFonts w:ascii="Arial" w:hAnsi="Arial" w:cs="Arial"/>
          <w:sz w:val="20"/>
          <w:szCs w:val="20"/>
        </w:rPr>
        <w:t>pdf</w:t>
      </w:r>
      <w:proofErr w:type="spellEnd"/>
      <w:r w:rsidRPr="00791AA5">
        <w:rPr>
          <w:rFonts w:ascii="Arial" w:hAnsi="Arial" w:cs="Arial"/>
          <w:sz w:val="20"/>
          <w:szCs w:val="20"/>
        </w:rPr>
        <w:t xml:space="preserve"> a </w:t>
      </w:r>
      <w:proofErr w:type="spellStart"/>
      <w:r w:rsidRPr="00791AA5">
        <w:rPr>
          <w:rFonts w:ascii="Arial" w:hAnsi="Arial" w:cs="Arial"/>
          <w:sz w:val="20"/>
          <w:szCs w:val="20"/>
        </w:rPr>
        <w:t>dwg</w:t>
      </w:r>
      <w:proofErr w:type="spellEnd"/>
      <w:r w:rsidRPr="00791AA5">
        <w:rPr>
          <w:rFonts w:ascii="Arial" w:hAnsi="Arial" w:cs="Arial"/>
          <w:sz w:val="20"/>
          <w:szCs w:val="20"/>
        </w:rPr>
        <w:t xml:space="preserve">). Dále bude expedováno 1 </w:t>
      </w:r>
      <w:proofErr w:type="spellStart"/>
      <w:r w:rsidRPr="00791AA5">
        <w:rPr>
          <w:rFonts w:ascii="Arial" w:hAnsi="Arial" w:cs="Arial"/>
          <w:sz w:val="20"/>
          <w:szCs w:val="20"/>
        </w:rPr>
        <w:t>paré</w:t>
      </w:r>
      <w:proofErr w:type="spellEnd"/>
      <w:r w:rsidRPr="00791AA5">
        <w:rPr>
          <w:rFonts w:ascii="Arial" w:hAnsi="Arial" w:cs="Arial"/>
          <w:sz w:val="20"/>
          <w:szCs w:val="20"/>
        </w:rPr>
        <w:t xml:space="preserve"> tištěné verze rozpočtové části a souhrnného rozpočtu včetně 1 nosiče s elektronickou verzí rozpočtů a souhrnného rozpočtu</w:t>
      </w:r>
    </w:p>
    <w:p w14:paraId="72CE92B8" w14:textId="393C4741" w:rsidR="00A24F27" w:rsidRPr="00791AA5" w:rsidRDefault="00833003" w:rsidP="00A24F27">
      <w:pPr>
        <w:pStyle w:val="Zkladntextodsazen"/>
        <w:widowControl w:val="0"/>
        <w:numPr>
          <w:ilvl w:val="0"/>
          <w:numId w:val="5"/>
        </w:numPr>
        <w:suppressAutoHyphens/>
        <w:ind w:left="1276"/>
        <w:jc w:val="both"/>
        <w:rPr>
          <w:rFonts w:ascii="Arial" w:hAnsi="Arial" w:cs="Arial"/>
          <w:sz w:val="20"/>
          <w:szCs w:val="20"/>
        </w:rPr>
      </w:pPr>
      <w:r w:rsidRPr="00791AA5">
        <w:rPr>
          <w:rFonts w:ascii="Arial" w:hAnsi="Arial" w:cs="Arial"/>
          <w:sz w:val="20"/>
          <w:szCs w:val="20"/>
        </w:rPr>
        <w:t xml:space="preserve">Provádění výkonu </w:t>
      </w:r>
      <w:r w:rsidR="00C93E8E">
        <w:rPr>
          <w:rFonts w:ascii="Arial" w:hAnsi="Arial" w:cs="Arial"/>
          <w:sz w:val="20"/>
          <w:szCs w:val="20"/>
        </w:rPr>
        <w:t>a</w:t>
      </w:r>
      <w:r w:rsidRPr="00791AA5">
        <w:rPr>
          <w:rFonts w:ascii="Arial" w:hAnsi="Arial" w:cs="Arial"/>
          <w:sz w:val="20"/>
          <w:szCs w:val="20"/>
        </w:rPr>
        <w:t>utorského dozoru při realizaci stavby. Maximální úhrada za autorský dozor od zahájení stavby až do vydání platného kolaudačního rozhodnutí nesmí v celkovém plnění přesáhnout částku rovnající se 8 % celkové smluvní ceny za projektové dokumentace dílo.</w:t>
      </w:r>
    </w:p>
    <w:p w14:paraId="25F458F3" w14:textId="2B3C0441" w:rsidR="008F60E9" w:rsidRPr="001A619F" w:rsidRDefault="008F60E9" w:rsidP="00F46F3D">
      <w:pPr>
        <w:pStyle w:val="Zkladntext2"/>
        <w:numPr>
          <w:ilvl w:val="0"/>
          <w:numId w:val="4"/>
        </w:numPr>
        <w:spacing w:after="240"/>
        <w:rPr>
          <w:rFonts w:ascii="Arial" w:hAnsi="Arial" w:cs="Arial"/>
          <w:color w:val="auto"/>
          <w:sz w:val="20"/>
          <w:szCs w:val="20"/>
        </w:rPr>
      </w:pPr>
      <w:r w:rsidRPr="00791AA5">
        <w:rPr>
          <w:rFonts w:ascii="Arial" w:hAnsi="Arial" w:cs="Arial"/>
          <w:sz w:val="20"/>
          <w:szCs w:val="20"/>
        </w:rPr>
        <w:lastRenderedPageBreak/>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sidRPr="00791AA5">
        <w:rPr>
          <w:rFonts w:ascii="Arial" w:hAnsi="Arial" w:cs="Arial"/>
          <w:sz w:val="20"/>
          <w:szCs w:val="20"/>
        </w:rPr>
        <w:t>dodatečných prací</w:t>
      </w:r>
      <w:r w:rsidRPr="00791AA5">
        <w:rPr>
          <w:rFonts w:ascii="Arial" w:hAnsi="Arial" w:cs="Arial"/>
          <w:sz w:val="20"/>
          <w:szCs w:val="20"/>
        </w:rPr>
        <w:t xml:space="preserve"> při provádění stavby, včetně popisu náplně a</w:t>
      </w:r>
      <w:r w:rsidRPr="00F46F3D">
        <w:rPr>
          <w:rFonts w:ascii="Arial" w:hAnsi="Arial" w:cs="Arial"/>
          <w:sz w:val="20"/>
          <w:szCs w:val="20"/>
        </w:rPr>
        <w:t xml:space="preserve">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225717BF" w14:textId="1C2923D9" w:rsidR="001A619F" w:rsidRPr="00626C7A" w:rsidRDefault="001A619F" w:rsidP="001A619F">
      <w:pPr>
        <w:pStyle w:val="Zkladntext2"/>
        <w:numPr>
          <w:ilvl w:val="0"/>
          <w:numId w:val="4"/>
        </w:numPr>
        <w:spacing w:after="240"/>
        <w:rPr>
          <w:rFonts w:ascii="Arial" w:hAnsi="Arial" w:cs="Arial"/>
          <w:color w:val="auto"/>
          <w:sz w:val="20"/>
          <w:szCs w:val="20"/>
        </w:rPr>
      </w:pPr>
      <w:r w:rsidRPr="00626C7A">
        <w:rPr>
          <w:rFonts w:ascii="Arial" w:hAnsi="Arial" w:cs="Arial"/>
          <w:color w:val="auto"/>
          <w:sz w:val="20"/>
          <w:szCs w:val="20"/>
        </w:rPr>
        <w:t xml:space="preserve">Realizace předmětu plnění bude probíhat v souladu s pokyny zadavatele, dále dle obecně závazných právních předpisů, ČSN, ostatních norem a metodik upravujících přípravu staveb. V průběhu každé dílčí etapy provádění díla (tzn. při zpracování jednotlivých stupňů předmětu plnění) je zhotovitel povinen přizvat objednatele nejméně 1x ke konzultaci a seznámit objednatele se způsobem provádění díla.  </w:t>
      </w:r>
    </w:p>
    <w:p w14:paraId="07E3BB83" w14:textId="494EAAA6" w:rsidR="001A619F" w:rsidRPr="001A619F" w:rsidRDefault="001A619F" w:rsidP="001A619F">
      <w:pPr>
        <w:pStyle w:val="Zkladntext2"/>
        <w:numPr>
          <w:ilvl w:val="0"/>
          <w:numId w:val="4"/>
        </w:numPr>
        <w:spacing w:after="240"/>
        <w:rPr>
          <w:rFonts w:ascii="Arial" w:hAnsi="Arial" w:cs="Arial"/>
          <w:color w:val="auto"/>
          <w:sz w:val="20"/>
          <w:szCs w:val="20"/>
        </w:rPr>
      </w:pPr>
      <w:r w:rsidRPr="001A619F">
        <w:rPr>
          <w:rFonts w:ascii="Arial" w:hAnsi="Arial" w:cs="Arial"/>
          <w:color w:val="auto"/>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w:t>
      </w:r>
    </w:p>
    <w:p w14:paraId="193AF500" w14:textId="6F9825CF" w:rsidR="001A619F" w:rsidRPr="001A619F" w:rsidRDefault="001A619F" w:rsidP="001A619F">
      <w:pPr>
        <w:pStyle w:val="Zkladntext2"/>
        <w:numPr>
          <w:ilvl w:val="0"/>
          <w:numId w:val="4"/>
        </w:numPr>
        <w:spacing w:after="240"/>
        <w:rPr>
          <w:rFonts w:ascii="Arial" w:hAnsi="Arial" w:cs="Arial"/>
          <w:color w:val="auto"/>
          <w:sz w:val="20"/>
          <w:szCs w:val="20"/>
        </w:rPr>
      </w:pPr>
      <w:r w:rsidRPr="001A619F">
        <w:rPr>
          <w:rFonts w:ascii="Arial" w:hAnsi="Arial" w:cs="Arial"/>
          <w:color w:val="auto"/>
          <w:sz w:val="20"/>
          <w:szCs w:val="20"/>
        </w:rPr>
        <w:t>Součástí popisu technického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387C07EE" w14:textId="6EF10030" w:rsidR="001A619F" w:rsidRPr="001A619F" w:rsidRDefault="001A619F" w:rsidP="001A619F">
      <w:pPr>
        <w:pStyle w:val="Zkladntext2"/>
        <w:numPr>
          <w:ilvl w:val="0"/>
          <w:numId w:val="4"/>
        </w:numPr>
        <w:spacing w:after="240"/>
        <w:rPr>
          <w:rFonts w:ascii="Arial" w:hAnsi="Arial" w:cs="Arial"/>
          <w:color w:val="auto"/>
          <w:sz w:val="20"/>
          <w:szCs w:val="20"/>
        </w:rPr>
      </w:pPr>
      <w:r w:rsidRPr="001A619F">
        <w:rPr>
          <w:rFonts w:ascii="Arial" w:hAnsi="Arial" w:cs="Arial"/>
          <w:color w:val="auto"/>
          <w:sz w:val="20"/>
          <w:szCs w:val="20"/>
        </w:rPr>
        <w:t>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sdělené pro práce investiční a neinvestiční povahy v souladu se zněním zákona o daních z příjmů a dalšími příslušnými právními předpisy.</w:t>
      </w:r>
    </w:p>
    <w:p w14:paraId="239896D3" w14:textId="2B92E48F"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Zpracovatel projektové dokumentace zodpovídá za soulad zpracované dokumentace se všemi stanovisky účastníků řízení ve věci povolení stavby. </w:t>
      </w:r>
    </w:p>
    <w:p w14:paraId="2FDEEEA0" w14:textId="2021404B"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sidR="008B658A">
        <w:rPr>
          <w:rFonts w:ascii="Arial" w:hAnsi="Arial" w:cs="Arial"/>
          <w:sz w:val="20"/>
          <w:szCs w:val="20"/>
        </w:rPr>
        <w:t>, ve znění pozdějších předpisů</w:t>
      </w:r>
      <w:r w:rsidRPr="00F46F3D">
        <w:rPr>
          <w:rFonts w:ascii="Arial" w:hAnsi="Arial" w:cs="Arial"/>
          <w:sz w:val="20"/>
          <w:szCs w:val="20"/>
        </w:rPr>
        <w:t>).:</w:t>
      </w:r>
    </w:p>
    <w:p w14:paraId="38DD5AD1"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3F1D8227"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14:paraId="064E601A" w14:textId="75A5B18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Úklid dokončené stavby (např. položky </w:t>
      </w:r>
      <w:r w:rsidR="00E912D6" w:rsidRPr="00E912D6">
        <w:rPr>
          <w:rFonts w:ascii="Arial" w:hAnsi="Arial" w:cs="Arial"/>
          <w:sz w:val="20"/>
          <w:szCs w:val="20"/>
        </w:rPr>
        <w:t>ÚRS CZ a.s.</w:t>
      </w:r>
      <w:r w:rsidRPr="00F46F3D">
        <w:rPr>
          <w:rFonts w:ascii="Arial" w:hAnsi="Arial" w:cs="Arial"/>
          <w:sz w:val="20"/>
          <w:szCs w:val="20"/>
        </w:rPr>
        <w:t>, 952901111 a 952901114) a jejího okolí</w:t>
      </w:r>
    </w:p>
    <w:p w14:paraId="07C97973"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14:paraId="2312C69C" w14:textId="5166CEF4" w:rsidR="008F60E9" w:rsidRPr="00626C7A" w:rsidRDefault="008F60E9" w:rsidP="00626C7A">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7389CC88" w14:textId="3F30D1C3" w:rsidR="008F60E9" w:rsidRPr="00AF318B" w:rsidRDefault="00F3044D" w:rsidP="00AF318B">
      <w:pPr>
        <w:pStyle w:val="Zkladntext2"/>
        <w:numPr>
          <w:ilvl w:val="0"/>
          <w:numId w:val="4"/>
        </w:numPr>
        <w:spacing w:after="240"/>
        <w:rPr>
          <w:rFonts w:ascii="Arial" w:hAnsi="Arial" w:cs="Arial"/>
          <w:sz w:val="20"/>
          <w:szCs w:val="20"/>
        </w:rPr>
      </w:pPr>
      <w:r w:rsidRPr="00A12AE7">
        <w:rPr>
          <w:rStyle w:val="FontStyle29"/>
          <w:rFonts w:ascii="Arial" w:hAnsi="Arial" w:cs="Arial"/>
          <w:color w:val="auto"/>
        </w:rPr>
        <w:t xml:space="preserve">V průběhu provádění díla </w:t>
      </w:r>
      <w:r>
        <w:rPr>
          <w:rStyle w:val="FontStyle29"/>
          <w:rFonts w:ascii="Arial" w:hAnsi="Arial" w:cs="Arial"/>
          <w:color w:val="auto"/>
        </w:rPr>
        <w:t>je zhotovitel</w:t>
      </w:r>
      <w:r w:rsidRPr="00A12AE7">
        <w:rPr>
          <w:rStyle w:val="FontStyle29"/>
          <w:rFonts w:ascii="Arial" w:hAnsi="Arial" w:cs="Arial"/>
          <w:color w:val="auto"/>
        </w:rPr>
        <w:t xml:space="preserve"> povinen přizvat </w:t>
      </w:r>
      <w:r>
        <w:rPr>
          <w:rStyle w:val="FontStyle29"/>
          <w:rFonts w:ascii="Arial" w:hAnsi="Arial" w:cs="Arial"/>
          <w:color w:val="auto"/>
        </w:rPr>
        <w:t>objednatele</w:t>
      </w:r>
      <w:r w:rsidRPr="00A12AE7">
        <w:rPr>
          <w:rStyle w:val="FontStyle29"/>
          <w:rFonts w:ascii="Arial" w:hAnsi="Arial" w:cs="Arial"/>
          <w:color w:val="auto"/>
        </w:rPr>
        <w:t xml:space="preserve"> nejméně 1 x za 2 týdny ke konzultaci formou výrobních výborů a seznámit </w:t>
      </w:r>
      <w:r>
        <w:rPr>
          <w:rStyle w:val="FontStyle29"/>
          <w:rFonts w:ascii="Arial" w:hAnsi="Arial" w:cs="Arial"/>
          <w:color w:val="auto"/>
        </w:rPr>
        <w:t>objednatele</w:t>
      </w:r>
      <w:r w:rsidRPr="00A12AE7">
        <w:rPr>
          <w:rStyle w:val="FontStyle29"/>
          <w:rFonts w:ascii="Arial" w:hAnsi="Arial" w:cs="Arial"/>
          <w:color w:val="auto"/>
        </w:rPr>
        <w:t xml:space="preserve"> se způsobem provádění díla.</w:t>
      </w:r>
      <w:r w:rsidR="008F60E9" w:rsidRPr="00F46F3D">
        <w:rPr>
          <w:rFonts w:ascii="Arial" w:hAnsi="Arial" w:cs="Arial"/>
          <w:sz w:val="20"/>
          <w:szCs w:val="20"/>
        </w:rPr>
        <w:t xml:space="preserve"> </w:t>
      </w:r>
    </w:p>
    <w:p w14:paraId="08787A64" w14:textId="77777777"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09B8723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04019174"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4B35C5D7"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8F3938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operativní zpracování dokumentace k odstranění odchylek mezi prováděním stavby a dokumentací stavby;</w:t>
      </w:r>
    </w:p>
    <w:p w14:paraId="636ECA3A"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2C50F168"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079E664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AF318B">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1C6CE5A8"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účast příslušných zástupců zhotovitele na kontrolních dnech, přičemž objednatel zajistí, aby potřebné předměty projednání byly v případě možností časově směřovány právě na tyto kontrolní dny;</w:t>
      </w:r>
    </w:p>
    <w:p w14:paraId="71D9B0DC"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6760F169"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w:t>
      </w:r>
      <w:r w:rsidR="000417C6">
        <w:rPr>
          <w:rFonts w:ascii="Arial" w:hAnsi="Arial" w:cs="Arial"/>
          <w:sz w:val="20"/>
          <w:szCs w:val="20"/>
        </w:rPr>
        <w:t xml:space="preserve">avbu se sídlem </w:t>
      </w:r>
      <w:r w:rsidR="000417C6" w:rsidRPr="00D16852">
        <w:rPr>
          <w:rFonts w:ascii="Arial" w:hAnsi="Arial" w:cs="Arial"/>
          <w:sz w:val="20"/>
          <w:szCs w:val="20"/>
        </w:rPr>
        <w:t>mimo Ostrov</w:t>
      </w:r>
      <w:r w:rsidRPr="00D16852">
        <w:rPr>
          <w:rFonts w:ascii="Arial" w:hAnsi="Arial" w:cs="Arial"/>
          <w:sz w:val="20"/>
          <w:szCs w:val="20"/>
        </w:rPr>
        <w:t>, projektové</w:t>
      </w:r>
      <w:r w:rsidRPr="00F46F3D">
        <w:rPr>
          <w:rFonts w:ascii="Arial" w:hAnsi="Arial" w:cs="Arial"/>
          <w:sz w:val="20"/>
          <w:szCs w:val="20"/>
        </w:rPr>
        <w:t xml:space="preserve"> řešení změn stavby z důvodů neležících na straně zhotovitele apod. Rozsah, způsob provedení a cena prací provedených zhotovitelem v rámci autorského dozoru, budou předem dohodnuty mezi objednatelem a zhotovitelem;</w:t>
      </w:r>
    </w:p>
    <w:p w14:paraId="3484B295"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w:t>
      </w:r>
      <w:r w:rsidRPr="00F46F3D">
        <w:rPr>
          <w:rFonts w:ascii="Arial" w:hAnsi="Arial" w:cs="Arial"/>
          <w:sz w:val="20"/>
          <w:szCs w:val="20"/>
        </w:rPr>
        <w:lastRenderedPageBreak/>
        <w:t>předmětu výkonu a dále zúčastněných pracovníků zhotovitele. Poslední zápis bude proveden v den kolaudace stavby pro vystavení konečné faktury;</w:t>
      </w:r>
    </w:p>
    <w:p w14:paraId="61C3D1E6"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3058413E"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55FCD305" w14:textId="77777777" w:rsidR="008F60E9" w:rsidRPr="00F46F3D" w:rsidRDefault="008F60E9" w:rsidP="000A2317">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5F384347" w14:textId="4719746C" w:rsidR="00B21BFB" w:rsidRDefault="00B21BFB" w:rsidP="008F60E9">
      <w:pPr>
        <w:rPr>
          <w:rFonts w:ascii="Arial" w:hAnsi="Arial" w:cs="Arial"/>
          <w:sz w:val="20"/>
          <w:szCs w:val="20"/>
        </w:rPr>
      </w:pP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7458D7FD"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E912D6">
        <w:rPr>
          <w:rStyle w:val="FontStyle29"/>
          <w:rFonts w:ascii="Arial" w:hAnsi="Arial" w:cs="Arial"/>
          <w:color w:val="auto"/>
        </w:rPr>
        <w:t>2</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E912D6">
        <w:rPr>
          <w:rStyle w:val="FontStyle29"/>
          <w:rFonts w:ascii="Arial" w:hAnsi="Arial" w:cs="Arial"/>
          <w:color w:val="auto"/>
        </w:rPr>
        <w:t>3</w:t>
      </w:r>
      <w:r w:rsidRPr="000A2317">
        <w:rPr>
          <w:rStyle w:val="FontStyle29"/>
          <w:rFonts w:ascii="Arial" w:hAnsi="Arial" w:cs="Arial"/>
          <w:color w:val="auto"/>
        </w:rPr>
        <w:t>) po jeho řádném provedení a předání sjednanou cenu:</w:t>
      </w:r>
    </w:p>
    <w:p w14:paraId="39EA90A1" w14:textId="3A14F513" w:rsidR="000A2317" w:rsidRPr="00EF10A7" w:rsidRDefault="000A2317" w:rsidP="000A2317">
      <w:pPr>
        <w:spacing w:after="120"/>
        <w:ind w:left="1134"/>
        <w:rPr>
          <w:rFonts w:ascii="Arial" w:hAnsi="Arial" w:cs="Arial"/>
          <w:sz w:val="20"/>
          <w:szCs w:val="20"/>
          <w:highlight w:val="yellow"/>
        </w:rPr>
      </w:pPr>
      <w:r w:rsidRPr="00EF10A7">
        <w:rPr>
          <w:rFonts w:ascii="Arial" w:hAnsi="Arial" w:cs="Arial"/>
          <w:sz w:val="20"/>
          <w:szCs w:val="20"/>
          <w:highlight w:val="yellow"/>
        </w:rPr>
        <w:t>cena bez DPH ……………………………………</w:t>
      </w:r>
    </w:p>
    <w:p w14:paraId="76BB33C5" w14:textId="7449B783" w:rsidR="000A2317" w:rsidRPr="00EF10A7" w:rsidRDefault="000A2317" w:rsidP="000A2317">
      <w:pPr>
        <w:spacing w:after="120"/>
        <w:ind w:left="1134"/>
        <w:rPr>
          <w:rFonts w:ascii="Arial" w:hAnsi="Arial" w:cs="Arial"/>
          <w:sz w:val="20"/>
          <w:szCs w:val="20"/>
          <w:highlight w:val="yellow"/>
        </w:rPr>
      </w:pPr>
      <w:r w:rsidRPr="00EF10A7">
        <w:rPr>
          <w:rFonts w:ascii="Arial" w:hAnsi="Arial" w:cs="Arial"/>
          <w:sz w:val="20"/>
          <w:szCs w:val="20"/>
          <w:highlight w:val="yellow"/>
        </w:rPr>
        <w:t>DPH 21 % ……………………………………</w:t>
      </w:r>
      <w:proofErr w:type="gramStart"/>
      <w:r w:rsidRPr="00EF10A7">
        <w:rPr>
          <w:rFonts w:ascii="Arial" w:hAnsi="Arial" w:cs="Arial"/>
          <w:sz w:val="20"/>
          <w:szCs w:val="20"/>
          <w:highlight w:val="yellow"/>
        </w:rPr>
        <w:t>…..</w:t>
      </w:r>
      <w:proofErr w:type="gramEnd"/>
    </w:p>
    <w:p w14:paraId="06BE111E" w14:textId="4B1223AF" w:rsidR="000A2317" w:rsidRPr="00EF10A7" w:rsidRDefault="000A2317" w:rsidP="000A2317">
      <w:pPr>
        <w:spacing w:after="120"/>
        <w:ind w:left="1134"/>
        <w:rPr>
          <w:rFonts w:ascii="Arial" w:hAnsi="Arial" w:cs="Arial"/>
          <w:sz w:val="20"/>
          <w:szCs w:val="20"/>
          <w:highlight w:val="yellow"/>
        </w:rPr>
      </w:pPr>
      <w:r w:rsidRPr="00EF10A7">
        <w:rPr>
          <w:rFonts w:ascii="Arial" w:hAnsi="Arial" w:cs="Arial"/>
          <w:sz w:val="20"/>
          <w:szCs w:val="20"/>
          <w:highlight w:val="yellow"/>
        </w:rPr>
        <w:t>------------------------------------------------------------------------------------------</w:t>
      </w:r>
    </w:p>
    <w:p w14:paraId="44A36BD0" w14:textId="510AA01C" w:rsidR="000A2317" w:rsidRPr="000A2317" w:rsidRDefault="000A2317" w:rsidP="000A2317">
      <w:pPr>
        <w:spacing w:after="120"/>
        <w:ind w:left="1134"/>
        <w:rPr>
          <w:rFonts w:ascii="Arial" w:hAnsi="Arial" w:cs="Arial"/>
          <w:b/>
          <w:bCs/>
          <w:sz w:val="20"/>
          <w:szCs w:val="20"/>
          <w:u w:val="single"/>
        </w:rPr>
      </w:pPr>
      <w:r w:rsidRPr="00EF10A7">
        <w:rPr>
          <w:rFonts w:ascii="Arial" w:hAnsi="Arial" w:cs="Arial"/>
          <w:b/>
          <w:bCs/>
          <w:sz w:val="20"/>
          <w:szCs w:val="20"/>
          <w:highlight w:val="yellow"/>
          <w:u w:val="single"/>
        </w:rPr>
        <w:t>cena včetně DPH ………………………………</w:t>
      </w:r>
    </w:p>
    <w:p w14:paraId="4C6BE214" w14:textId="77777777" w:rsidR="000A2317" w:rsidRPr="000A2317" w:rsidRDefault="000A2317" w:rsidP="000A2317">
      <w:pPr>
        <w:rPr>
          <w:rFonts w:ascii="Arial" w:hAnsi="Arial" w:cs="Arial"/>
          <w:sz w:val="20"/>
          <w:szCs w:val="20"/>
        </w:rPr>
      </w:pPr>
    </w:p>
    <w:p w14:paraId="0F7D1A23" w14:textId="2ABCA5AB" w:rsidR="000A2317" w:rsidRDefault="00733A27" w:rsidP="000A2317">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(dále jen „</w:t>
      </w:r>
      <w:r w:rsidR="00D16852">
        <w:rPr>
          <w:rStyle w:val="FontStyle29"/>
          <w:rFonts w:ascii="Arial" w:hAnsi="Arial" w:cs="Arial"/>
          <w:color w:val="auto"/>
        </w:rPr>
        <w:t>c</w:t>
      </w:r>
      <w:r w:rsidR="000A2317"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7457960F" w:rsidR="000A2317" w:rsidRPr="000A2317" w:rsidRDefault="000A2317" w:rsidP="00484B32">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FB50B2">
        <w:rPr>
          <w:rStyle w:val="FontStyle29"/>
          <w:rFonts w:ascii="Arial" w:hAnsi="Arial" w:cs="Arial"/>
          <w:color w:val="auto"/>
        </w:rPr>
        <w:t>1.1</w:t>
      </w:r>
      <w:r w:rsidR="00E912D6">
        <w:rPr>
          <w:rStyle w:val="FontStyle29"/>
          <w:rFonts w:ascii="Arial" w:hAnsi="Arial" w:cs="Arial"/>
          <w:color w:val="auto"/>
        </w:rPr>
        <w:t>2</w:t>
      </w:r>
      <w:r w:rsidR="003E3005">
        <w:rPr>
          <w:rStyle w:val="FontStyle29"/>
          <w:rFonts w:ascii="Arial" w:hAnsi="Arial" w:cs="Arial"/>
          <w:color w:val="auto"/>
        </w:rPr>
        <w:t xml:space="preserve"> a </w:t>
      </w:r>
      <w:r>
        <w:rPr>
          <w:rStyle w:val="FontStyle29"/>
          <w:rFonts w:ascii="Arial" w:hAnsi="Arial" w:cs="Arial"/>
          <w:color w:val="auto"/>
        </w:rPr>
        <w:t>1</w:t>
      </w:r>
      <w:r w:rsidR="00FB50B2">
        <w:rPr>
          <w:rStyle w:val="FontStyle29"/>
          <w:rFonts w:ascii="Arial" w:hAnsi="Arial" w:cs="Arial"/>
          <w:color w:val="auto"/>
        </w:rPr>
        <w:t>.1</w:t>
      </w:r>
      <w:r w:rsidR="00E912D6">
        <w:rPr>
          <w:rStyle w:val="FontStyle29"/>
          <w:rFonts w:ascii="Arial" w:hAnsi="Arial" w:cs="Arial"/>
          <w:color w:val="auto"/>
        </w:rPr>
        <w:t>3</w:t>
      </w:r>
      <w:r w:rsidRPr="000A2317">
        <w:rPr>
          <w:rStyle w:val="FontStyle29"/>
          <w:rFonts w:ascii="Arial" w:hAnsi="Arial" w:cs="Arial"/>
          <w:color w:val="auto"/>
        </w:rPr>
        <w:t>) dohodnutou úplatu ve výši:</w:t>
      </w:r>
    </w:p>
    <w:p w14:paraId="0835235A" w14:textId="6B716696" w:rsidR="000A2317" w:rsidRPr="00EF10A7" w:rsidRDefault="000A2317" w:rsidP="000A2317">
      <w:pPr>
        <w:spacing w:after="120"/>
        <w:ind w:left="1134"/>
        <w:rPr>
          <w:rFonts w:ascii="Arial" w:hAnsi="Arial" w:cs="Arial"/>
          <w:sz w:val="20"/>
          <w:szCs w:val="20"/>
          <w:highlight w:val="yellow"/>
        </w:rPr>
      </w:pPr>
      <w:r w:rsidRPr="00EF10A7">
        <w:rPr>
          <w:rFonts w:ascii="Arial" w:hAnsi="Arial" w:cs="Arial"/>
          <w:sz w:val="20"/>
          <w:szCs w:val="20"/>
          <w:highlight w:val="yellow"/>
        </w:rPr>
        <w:t>cena bez DPH za hodinu výkonu AD</w:t>
      </w:r>
      <w:r w:rsidR="00733A27" w:rsidRPr="00EF10A7">
        <w:rPr>
          <w:rFonts w:ascii="Arial" w:hAnsi="Arial" w:cs="Arial"/>
          <w:sz w:val="20"/>
          <w:szCs w:val="20"/>
          <w:highlight w:val="yellow"/>
        </w:rPr>
        <w:t>……………………</w:t>
      </w:r>
    </w:p>
    <w:p w14:paraId="7999F242" w14:textId="52A093B3" w:rsidR="000A2317" w:rsidRPr="00EF10A7" w:rsidRDefault="000A2317" w:rsidP="000A2317">
      <w:pPr>
        <w:spacing w:after="120"/>
        <w:ind w:left="1134"/>
        <w:rPr>
          <w:rFonts w:ascii="Arial" w:hAnsi="Arial" w:cs="Arial"/>
          <w:sz w:val="20"/>
          <w:szCs w:val="20"/>
          <w:highlight w:val="yellow"/>
        </w:rPr>
      </w:pPr>
      <w:r w:rsidRPr="00EF10A7">
        <w:rPr>
          <w:rFonts w:ascii="Arial" w:hAnsi="Arial" w:cs="Arial"/>
          <w:sz w:val="20"/>
          <w:szCs w:val="20"/>
          <w:highlight w:val="yellow"/>
        </w:rPr>
        <w:t>DPH 21 % ………………………………………………….</w:t>
      </w:r>
    </w:p>
    <w:p w14:paraId="21EFC185" w14:textId="754F192F" w:rsidR="000A2317" w:rsidRPr="00EF10A7" w:rsidRDefault="000A2317" w:rsidP="000A2317">
      <w:pPr>
        <w:spacing w:after="120"/>
        <w:ind w:left="1134"/>
        <w:rPr>
          <w:rFonts w:ascii="Arial" w:hAnsi="Arial" w:cs="Arial"/>
          <w:sz w:val="20"/>
          <w:szCs w:val="20"/>
          <w:highlight w:val="yellow"/>
        </w:rPr>
      </w:pPr>
      <w:r w:rsidRPr="00EF10A7">
        <w:rPr>
          <w:rFonts w:ascii="Arial" w:hAnsi="Arial" w:cs="Arial"/>
          <w:sz w:val="20"/>
          <w:szCs w:val="20"/>
          <w:highlight w:val="yellow"/>
        </w:rPr>
        <w:t>------------------------------------------------------------------------------------------</w:t>
      </w:r>
    </w:p>
    <w:p w14:paraId="05DFC265" w14:textId="6CC7018F" w:rsidR="000A2317" w:rsidRDefault="000A2317" w:rsidP="000A2317">
      <w:pPr>
        <w:spacing w:after="120"/>
        <w:ind w:left="1134"/>
        <w:rPr>
          <w:rFonts w:ascii="Arial" w:hAnsi="Arial" w:cs="Arial"/>
          <w:b/>
          <w:sz w:val="20"/>
          <w:szCs w:val="20"/>
        </w:rPr>
      </w:pPr>
      <w:r w:rsidRPr="00EF10A7">
        <w:rPr>
          <w:rFonts w:ascii="Arial" w:hAnsi="Arial" w:cs="Arial"/>
          <w:b/>
          <w:sz w:val="20"/>
          <w:szCs w:val="20"/>
          <w:highlight w:val="yellow"/>
        </w:rPr>
        <w:t>cena včetně DPH za hodinu výkonu AD ………………….</w:t>
      </w:r>
    </w:p>
    <w:p w14:paraId="2993B4C0" w14:textId="77777777" w:rsidR="000A2317" w:rsidRPr="000A2317" w:rsidRDefault="000A2317" w:rsidP="000A2317">
      <w:pPr>
        <w:spacing w:after="120"/>
        <w:ind w:left="1134"/>
        <w:rPr>
          <w:rFonts w:ascii="Arial" w:hAnsi="Arial" w:cs="Arial"/>
          <w:b/>
          <w:sz w:val="20"/>
          <w:szCs w:val="20"/>
        </w:rPr>
      </w:pPr>
    </w:p>
    <w:p w14:paraId="74313D35" w14:textId="77777777" w:rsidR="000A2317" w:rsidRPr="000A2317" w:rsidRDefault="000A2317" w:rsidP="000A2317">
      <w:pPr>
        <w:rPr>
          <w:rFonts w:ascii="Arial" w:hAnsi="Arial" w:cs="Arial"/>
          <w:sz w:val="20"/>
          <w:szCs w:val="20"/>
        </w:rPr>
      </w:pPr>
    </w:p>
    <w:p w14:paraId="20061404" w14:textId="1813EA76"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D16852">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2D026861"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D16852">
        <w:rPr>
          <w:rStyle w:val="FontStyle29"/>
          <w:rFonts w:ascii="Arial" w:hAnsi="Arial" w:cs="Arial"/>
          <w:color w:val="auto"/>
        </w:rPr>
        <w:t>c</w:t>
      </w:r>
      <w:r w:rsidR="00484B32">
        <w:rPr>
          <w:rStyle w:val="FontStyle29"/>
          <w:rFonts w:ascii="Arial" w:hAnsi="Arial" w:cs="Arial"/>
          <w:color w:val="auto"/>
        </w:rPr>
        <w:t>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2A83E48E"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506B13B3"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w:t>
      </w:r>
      <w:r w:rsidR="00626C7A">
        <w:rPr>
          <w:rStyle w:val="FontStyle29"/>
          <w:rFonts w:ascii="Arial" w:hAnsi="Arial" w:cs="Arial"/>
          <w:color w:val="auto"/>
        </w:rPr>
        <w:t xml:space="preserve">li. </w:t>
      </w:r>
      <w:r w:rsidRPr="00791AA5">
        <w:rPr>
          <w:rStyle w:val="FontStyle29"/>
          <w:rFonts w:ascii="Arial" w:hAnsi="Arial" w:cs="Arial"/>
          <w:color w:val="auto"/>
        </w:rPr>
        <w:t>V každé dílčí</w:t>
      </w:r>
      <w:r w:rsidRPr="00733A27">
        <w:rPr>
          <w:rStyle w:val="FontStyle29"/>
          <w:rFonts w:ascii="Arial" w:hAnsi="Arial" w:cs="Arial"/>
          <w:color w:val="auto"/>
        </w:rPr>
        <w:t xml:space="preserve"> i v konečné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F03F33">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2BC77820"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využívání výpočetní techniky, využívání osobního vozidla apod., pokud není touto smlouvou stanoveno jinak.</w:t>
      </w:r>
    </w:p>
    <w:p w14:paraId="1669D9EE" w14:textId="1E582E55" w:rsidR="000A2317" w:rsidRPr="00733A27" w:rsidRDefault="00484B32" w:rsidP="00733A27">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4FEC46D5" w14:textId="7777777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xml:space="preserve">.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w:t>
      </w:r>
      <w:r w:rsidRPr="00733A27">
        <w:rPr>
          <w:rStyle w:val="FontStyle29"/>
          <w:rFonts w:ascii="Arial" w:hAnsi="Arial" w:cs="Arial"/>
          <w:color w:val="auto"/>
        </w:rPr>
        <w:lastRenderedPageBreak/>
        <w:t>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36122A">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EAD8A2" w14:textId="694D1C07" w:rsidR="00CC486C" w:rsidRDefault="00CC486C" w:rsidP="00CC486C">
      <w:pPr>
        <w:pStyle w:val="Zkladntext2"/>
        <w:numPr>
          <w:ilvl w:val="0"/>
          <w:numId w:val="14"/>
        </w:numPr>
        <w:tabs>
          <w:tab w:val="left" w:pos="5529"/>
        </w:tabs>
        <w:spacing w:after="120" w:line="259" w:lineRule="exact"/>
        <w:rPr>
          <w:rStyle w:val="FontStyle29"/>
          <w:rFonts w:ascii="Arial" w:hAnsi="Arial" w:cs="Arial"/>
          <w:color w:val="auto"/>
        </w:rPr>
      </w:pPr>
      <w:r>
        <w:rPr>
          <w:rStyle w:val="FontStyle29"/>
          <w:rFonts w:ascii="Arial" w:hAnsi="Arial" w:cs="Arial"/>
          <w:color w:val="auto"/>
        </w:rPr>
        <w:t>Zhotovitel se zavazuje</w:t>
      </w:r>
      <w:r w:rsidRPr="00750386">
        <w:rPr>
          <w:rStyle w:val="FontStyle29"/>
          <w:rFonts w:ascii="Arial" w:hAnsi="Arial" w:cs="Arial"/>
          <w:color w:val="auto"/>
        </w:rPr>
        <w:t xml:space="preserve"> </w:t>
      </w:r>
      <w:r>
        <w:rPr>
          <w:rStyle w:val="FontStyle29"/>
          <w:rFonts w:ascii="Arial" w:hAnsi="Arial" w:cs="Arial"/>
          <w:color w:val="auto"/>
        </w:rPr>
        <w:t xml:space="preserve">dokončit a předat dílo dle </w:t>
      </w:r>
      <w:proofErr w:type="spellStart"/>
      <w:r>
        <w:rPr>
          <w:rStyle w:val="FontStyle29"/>
          <w:rFonts w:ascii="Arial" w:hAnsi="Arial" w:cs="Arial"/>
          <w:color w:val="auto"/>
        </w:rPr>
        <w:t>čl</w:t>
      </w:r>
      <w:proofErr w:type="spellEnd"/>
      <w:r>
        <w:rPr>
          <w:rStyle w:val="FontStyle29"/>
          <w:rFonts w:ascii="Arial" w:hAnsi="Arial" w:cs="Arial"/>
          <w:color w:val="auto"/>
        </w:rPr>
        <w:t xml:space="preserve"> I. smlouvy </w:t>
      </w:r>
      <w:r w:rsidRPr="000A2317">
        <w:rPr>
          <w:rStyle w:val="FontStyle29"/>
          <w:rFonts w:ascii="Arial" w:hAnsi="Arial" w:cs="Arial"/>
          <w:color w:val="auto"/>
        </w:rPr>
        <w:t xml:space="preserve">(s výjimkou </w:t>
      </w:r>
      <w:r>
        <w:rPr>
          <w:rStyle w:val="FontStyle29"/>
          <w:rFonts w:ascii="Arial" w:hAnsi="Arial" w:cs="Arial"/>
          <w:color w:val="auto"/>
        </w:rPr>
        <w:t>činností</w:t>
      </w:r>
      <w:r w:rsidRPr="000A2317">
        <w:rPr>
          <w:rStyle w:val="FontStyle29"/>
          <w:rFonts w:ascii="Arial" w:hAnsi="Arial" w:cs="Arial"/>
          <w:color w:val="auto"/>
        </w:rPr>
        <w:t xml:space="preserve"> dle čl. I odst. </w:t>
      </w:r>
      <w:r>
        <w:rPr>
          <w:rStyle w:val="FontStyle29"/>
          <w:rFonts w:ascii="Arial" w:hAnsi="Arial" w:cs="Arial"/>
          <w:color w:val="auto"/>
        </w:rPr>
        <w:t>1</w:t>
      </w:r>
      <w:r w:rsidRPr="000A2317">
        <w:rPr>
          <w:rStyle w:val="FontStyle29"/>
          <w:rFonts w:ascii="Arial" w:hAnsi="Arial" w:cs="Arial"/>
          <w:color w:val="auto"/>
        </w:rPr>
        <w:t>.1</w:t>
      </w:r>
      <w:r w:rsidR="00E912D6">
        <w:rPr>
          <w:rStyle w:val="FontStyle29"/>
          <w:rFonts w:ascii="Arial" w:hAnsi="Arial" w:cs="Arial"/>
          <w:color w:val="auto"/>
        </w:rPr>
        <w:t>2</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E912D6">
        <w:rPr>
          <w:rStyle w:val="FontStyle29"/>
          <w:rFonts w:ascii="Arial" w:hAnsi="Arial" w:cs="Arial"/>
          <w:color w:val="auto"/>
        </w:rPr>
        <w:t>3</w:t>
      </w:r>
      <w:r w:rsidRPr="000A2317">
        <w:rPr>
          <w:rStyle w:val="FontStyle29"/>
          <w:rFonts w:ascii="Arial" w:hAnsi="Arial" w:cs="Arial"/>
          <w:color w:val="auto"/>
        </w:rPr>
        <w:t>)</w:t>
      </w:r>
      <w:r>
        <w:rPr>
          <w:rStyle w:val="FontStyle29"/>
          <w:rFonts w:ascii="Arial" w:hAnsi="Arial" w:cs="Arial"/>
          <w:color w:val="auto"/>
        </w:rPr>
        <w:t xml:space="preserve"> v těchto dílčích termínech:</w:t>
      </w:r>
    </w:p>
    <w:p w14:paraId="14C3F1B7" w14:textId="57E6868A" w:rsidR="00886196" w:rsidRDefault="00C93E8E" w:rsidP="00886196">
      <w:pPr>
        <w:pStyle w:val="Zkladntext2"/>
        <w:spacing w:after="120" w:line="259" w:lineRule="exact"/>
        <w:ind w:left="680"/>
        <w:rPr>
          <w:rStyle w:val="FontStyle29"/>
          <w:rFonts w:ascii="Arial" w:hAnsi="Arial" w:cs="Arial"/>
          <w:color w:val="auto"/>
        </w:rPr>
      </w:pPr>
      <w:r>
        <w:rPr>
          <w:rStyle w:val="FontStyle29"/>
          <w:rFonts w:ascii="Arial" w:hAnsi="Arial" w:cs="Arial"/>
          <w:color w:val="auto"/>
        </w:rPr>
        <w:t>Provedení potřebných průzkumů a z</w:t>
      </w:r>
      <w:r w:rsidR="00CC486C" w:rsidRPr="00943996">
        <w:rPr>
          <w:rStyle w:val="FontStyle29"/>
          <w:rFonts w:ascii="Arial" w:hAnsi="Arial" w:cs="Arial"/>
          <w:color w:val="auto"/>
        </w:rPr>
        <w:t>pracování</w:t>
      </w:r>
      <w:r w:rsidR="00943996" w:rsidRPr="00943996">
        <w:rPr>
          <w:rStyle w:val="FontStyle29"/>
          <w:rFonts w:ascii="Arial" w:hAnsi="Arial" w:cs="Arial"/>
          <w:color w:val="auto"/>
        </w:rPr>
        <w:t xml:space="preserve"> </w:t>
      </w:r>
      <w:r>
        <w:rPr>
          <w:rFonts w:ascii="Arial" w:hAnsi="Arial" w:cs="Arial"/>
          <w:sz w:val="20"/>
          <w:szCs w:val="20"/>
        </w:rPr>
        <w:t>DSJ</w:t>
      </w:r>
      <w:r w:rsidR="00886196" w:rsidRPr="00943996">
        <w:rPr>
          <w:rStyle w:val="FontStyle29"/>
          <w:rFonts w:ascii="Arial" w:hAnsi="Arial" w:cs="Arial"/>
          <w:color w:val="auto"/>
        </w:rPr>
        <w:t xml:space="preserve"> </w:t>
      </w:r>
    </w:p>
    <w:p w14:paraId="508BC11F" w14:textId="7FBEF1E2" w:rsidR="008401A3" w:rsidRDefault="008401A3" w:rsidP="008401A3">
      <w:pPr>
        <w:pStyle w:val="Zkladntext2"/>
        <w:spacing w:after="120" w:line="259" w:lineRule="exact"/>
        <w:rPr>
          <w:rStyle w:val="FontStyle29"/>
          <w:rFonts w:ascii="Arial" w:hAnsi="Arial" w:cs="Arial"/>
          <w:color w:val="auto"/>
        </w:rPr>
      </w:pP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Pr="00F85309">
        <w:rPr>
          <w:rStyle w:val="FontStyle29"/>
          <w:rFonts w:ascii="Arial" w:hAnsi="Arial" w:cs="Arial"/>
          <w:color w:val="auto"/>
        </w:rPr>
        <w:t>do 3</w:t>
      </w:r>
      <w:r>
        <w:rPr>
          <w:rStyle w:val="FontStyle29"/>
          <w:rFonts w:ascii="Arial" w:hAnsi="Arial" w:cs="Arial"/>
          <w:color w:val="auto"/>
        </w:rPr>
        <w:t xml:space="preserve"> měsíců od účinnosti smlouvy</w:t>
      </w:r>
      <w:r w:rsidR="00886196">
        <w:rPr>
          <w:rStyle w:val="FontStyle29"/>
          <w:rFonts w:ascii="Arial" w:hAnsi="Arial" w:cs="Arial"/>
          <w:color w:val="auto"/>
        </w:rPr>
        <w:t xml:space="preserve">                             </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886196">
        <w:rPr>
          <w:rStyle w:val="FontStyle29"/>
          <w:rFonts w:ascii="Arial" w:hAnsi="Arial" w:cs="Arial"/>
          <w:color w:val="auto"/>
        </w:rPr>
        <w:t xml:space="preserve">    </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t xml:space="preserve">    </w:t>
      </w:r>
    </w:p>
    <w:p w14:paraId="768B3FF0" w14:textId="0F4E72E9" w:rsidR="008401A3" w:rsidRDefault="008401A3" w:rsidP="008401A3">
      <w:pPr>
        <w:pStyle w:val="Zkladntext2"/>
        <w:spacing w:after="120" w:line="259" w:lineRule="exact"/>
        <w:rPr>
          <w:rStyle w:val="FontStyle29"/>
          <w:rFonts w:ascii="Arial" w:hAnsi="Arial" w:cs="Arial"/>
          <w:color w:val="auto"/>
        </w:rPr>
      </w:pPr>
      <w:r>
        <w:rPr>
          <w:rStyle w:val="FontStyle29"/>
          <w:rFonts w:ascii="Arial" w:hAnsi="Arial" w:cs="Arial"/>
          <w:color w:val="auto"/>
        </w:rPr>
        <w:tab/>
        <w:t xml:space="preserve">Podání kompletní žádosti o povolení stavby ve společném řízení </w:t>
      </w:r>
    </w:p>
    <w:p w14:paraId="4F9B0546" w14:textId="0C772D77" w:rsidR="008401A3" w:rsidRDefault="008401A3" w:rsidP="008401A3">
      <w:pPr>
        <w:pStyle w:val="Zkladntext2"/>
        <w:spacing w:after="120" w:line="259" w:lineRule="exact"/>
        <w:rPr>
          <w:rStyle w:val="FontStyle29"/>
          <w:rFonts w:ascii="Arial" w:hAnsi="Arial" w:cs="Arial"/>
          <w:color w:val="auto"/>
        </w:rPr>
      </w:pP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t>do 2 měsíců od zpracování DSJ</w:t>
      </w:r>
    </w:p>
    <w:p w14:paraId="5A0D9092" w14:textId="77777777" w:rsidR="008401A3" w:rsidRPr="00886196" w:rsidRDefault="008401A3" w:rsidP="008401A3">
      <w:pPr>
        <w:pStyle w:val="Zkladntext2"/>
        <w:spacing w:after="120" w:line="259" w:lineRule="exact"/>
        <w:rPr>
          <w:rStyle w:val="FontStyle29"/>
          <w:rFonts w:ascii="Arial" w:hAnsi="Arial" w:cs="Arial"/>
          <w:color w:val="auto"/>
        </w:rPr>
      </w:pPr>
    </w:p>
    <w:p w14:paraId="189DA7BA" w14:textId="57480F3D" w:rsidR="00CC486C" w:rsidRDefault="00CC486C" w:rsidP="00943996">
      <w:pPr>
        <w:pStyle w:val="Zkladntext2"/>
        <w:tabs>
          <w:tab w:val="left" w:pos="1701"/>
        </w:tabs>
        <w:spacing w:after="120" w:line="259" w:lineRule="exact"/>
        <w:ind w:left="709" w:hanging="29"/>
        <w:rPr>
          <w:rStyle w:val="FontStyle29"/>
          <w:rFonts w:ascii="Arial" w:hAnsi="Arial" w:cs="Arial"/>
          <w:color w:val="auto"/>
        </w:rPr>
      </w:pPr>
      <w:r>
        <w:rPr>
          <w:rStyle w:val="FontStyle29"/>
          <w:rFonts w:ascii="Arial" w:hAnsi="Arial" w:cs="Arial"/>
          <w:color w:val="auto"/>
        </w:rPr>
        <w:t xml:space="preserve">Předání </w:t>
      </w:r>
      <w:r w:rsidR="00C93E8E">
        <w:rPr>
          <w:rStyle w:val="FontStyle29"/>
          <w:rFonts w:ascii="Arial" w:hAnsi="Arial" w:cs="Arial"/>
          <w:color w:val="auto"/>
        </w:rPr>
        <w:t>DPS</w:t>
      </w:r>
      <w:r w:rsidR="008401A3">
        <w:rPr>
          <w:rStyle w:val="FontStyle29"/>
          <w:rFonts w:ascii="Arial" w:hAnsi="Arial" w:cs="Arial"/>
          <w:color w:val="auto"/>
        </w:rPr>
        <w:t xml:space="preserve"> včetně </w:t>
      </w:r>
      <w:r w:rsidR="00886196">
        <w:rPr>
          <w:rStyle w:val="FontStyle29"/>
          <w:rFonts w:ascii="Arial" w:hAnsi="Arial" w:cs="Arial"/>
          <w:color w:val="auto"/>
        </w:rPr>
        <w:t xml:space="preserve">pravomocného </w:t>
      </w:r>
      <w:r w:rsidR="00943996" w:rsidRPr="00943996">
        <w:rPr>
          <w:rFonts w:ascii="Arial" w:hAnsi="Arial" w:cs="Arial"/>
          <w:color w:val="auto"/>
          <w:sz w:val="20"/>
          <w:szCs w:val="20"/>
        </w:rPr>
        <w:t>společné</w:t>
      </w:r>
      <w:r w:rsidR="00AB31F3">
        <w:rPr>
          <w:rFonts w:ascii="Arial" w:hAnsi="Arial" w:cs="Arial"/>
          <w:color w:val="auto"/>
          <w:sz w:val="20"/>
          <w:szCs w:val="20"/>
        </w:rPr>
        <w:t>ho</w:t>
      </w:r>
      <w:r w:rsidR="00943996" w:rsidRPr="00943996">
        <w:rPr>
          <w:rFonts w:ascii="Arial" w:hAnsi="Arial" w:cs="Arial"/>
          <w:color w:val="auto"/>
          <w:sz w:val="20"/>
          <w:szCs w:val="20"/>
        </w:rPr>
        <w:t xml:space="preserve"> povolení stavby</w:t>
      </w:r>
      <w:r w:rsidR="00052C77">
        <w:rPr>
          <w:rFonts w:ascii="Arial" w:hAnsi="Arial" w:cs="Arial"/>
          <w:color w:val="auto"/>
          <w:sz w:val="20"/>
          <w:szCs w:val="20"/>
        </w:rPr>
        <w:t>,</w:t>
      </w:r>
      <w:r w:rsidR="00943996" w:rsidRPr="00943996">
        <w:rPr>
          <w:rFonts w:ascii="Arial" w:hAnsi="Arial" w:cs="Arial"/>
          <w:color w:val="auto"/>
          <w:sz w:val="20"/>
          <w:szCs w:val="20"/>
        </w:rPr>
        <w:t xml:space="preserve"> </w:t>
      </w:r>
      <w:r w:rsidR="00AB31F3">
        <w:rPr>
          <w:rFonts w:ascii="Arial" w:hAnsi="Arial" w:cs="Arial"/>
          <w:color w:val="auto"/>
          <w:sz w:val="20"/>
          <w:szCs w:val="20"/>
        </w:rPr>
        <w:t>popřípadě územního souhlasu</w:t>
      </w:r>
      <w:r w:rsidR="00AB21BC">
        <w:rPr>
          <w:rFonts w:ascii="Arial" w:hAnsi="Arial" w:cs="Arial"/>
          <w:color w:val="auto"/>
          <w:sz w:val="20"/>
          <w:szCs w:val="20"/>
        </w:rPr>
        <w:t>, či jiného potřebného povolení pro provedení stavby</w:t>
      </w:r>
    </w:p>
    <w:p w14:paraId="73385A24" w14:textId="618E5C81" w:rsidR="00CC486C" w:rsidRDefault="008401A3" w:rsidP="00CC486C">
      <w:pPr>
        <w:pStyle w:val="Zkladntext2"/>
        <w:tabs>
          <w:tab w:val="left" w:pos="5529"/>
        </w:tabs>
        <w:spacing w:after="120" w:line="259" w:lineRule="exact"/>
        <w:ind w:left="5529" w:hanging="4849"/>
        <w:rPr>
          <w:rStyle w:val="FontStyle29"/>
          <w:rFonts w:ascii="Arial" w:hAnsi="Arial" w:cs="Arial"/>
          <w:color w:val="auto"/>
        </w:rPr>
      </w:pPr>
      <w:r>
        <w:rPr>
          <w:rStyle w:val="FontStyle29"/>
          <w:rFonts w:ascii="Arial" w:hAnsi="Arial" w:cs="Arial"/>
          <w:color w:val="auto"/>
        </w:rPr>
        <w:tab/>
        <w:t>do 2</w:t>
      </w:r>
      <w:r w:rsidR="00CC486C">
        <w:rPr>
          <w:rStyle w:val="FontStyle29"/>
          <w:rFonts w:ascii="Arial" w:hAnsi="Arial" w:cs="Arial"/>
          <w:color w:val="auto"/>
        </w:rPr>
        <w:t xml:space="preserve"> </w:t>
      </w:r>
      <w:r>
        <w:rPr>
          <w:rStyle w:val="FontStyle29"/>
          <w:rFonts w:ascii="Arial" w:hAnsi="Arial" w:cs="Arial"/>
          <w:color w:val="auto"/>
        </w:rPr>
        <w:t>měsíců</w:t>
      </w:r>
      <w:r w:rsidR="00CC486C">
        <w:rPr>
          <w:rStyle w:val="FontStyle29"/>
          <w:rFonts w:ascii="Arial" w:hAnsi="Arial" w:cs="Arial"/>
          <w:color w:val="auto"/>
        </w:rPr>
        <w:t xml:space="preserve"> </w:t>
      </w:r>
      <w:r w:rsidR="00F03575">
        <w:rPr>
          <w:rStyle w:val="FontStyle29"/>
          <w:rFonts w:ascii="Arial" w:hAnsi="Arial" w:cs="Arial"/>
          <w:color w:val="auto"/>
        </w:rPr>
        <w:t xml:space="preserve">od vydání </w:t>
      </w:r>
      <w:r w:rsidR="00886196">
        <w:rPr>
          <w:rStyle w:val="FontStyle29"/>
          <w:rFonts w:ascii="Arial" w:hAnsi="Arial" w:cs="Arial"/>
          <w:color w:val="auto"/>
        </w:rPr>
        <w:t xml:space="preserve">potřebného </w:t>
      </w:r>
      <w:r w:rsidR="00CC486C">
        <w:rPr>
          <w:rStyle w:val="FontStyle29"/>
          <w:rFonts w:ascii="Arial" w:hAnsi="Arial" w:cs="Arial"/>
          <w:color w:val="auto"/>
        </w:rPr>
        <w:t xml:space="preserve">povolení </w:t>
      </w:r>
      <w:r w:rsidR="00F03575">
        <w:rPr>
          <w:rStyle w:val="FontStyle29"/>
          <w:rFonts w:ascii="Arial" w:hAnsi="Arial" w:cs="Arial"/>
          <w:color w:val="auto"/>
        </w:rPr>
        <w:t xml:space="preserve">k provedení </w:t>
      </w:r>
      <w:r w:rsidR="00886196">
        <w:rPr>
          <w:rStyle w:val="FontStyle29"/>
          <w:rFonts w:ascii="Arial" w:hAnsi="Arial" w:cs="Arial"/>
          <w:color w:val="auto"/>
        </w:rPr>
        <w:t>stavby</w:t>
      </w:r>
      <w:r w:rsidR="00F03575">
        <w:rPr>
          <w:rStyle w:val="FontStyle29"/>
          <w:rFonts w:ascii="Arial" w:hAnsi="Arial" w:cs="Arial"/>
          <w:color w:val="auto"/>
        </w:rPr>
        <w:t xml:space="preserve">, v případě vydaného rozhodnutí od jeho </w:t>
      </w:r>
      <w:r w:rsidR="00F03575" w:rsidRPr="00F03575">
        <w:rPr>
          <w:rFonts w:ascii="Arial" w:hAnsi="Arial" w:cs="Arial"/>
          <w:color w:val="auto"/>
          <w:sz w:val="20"/>
          <w:szCs w:val="20"/>
        </w:rPr>
        <w:t>nabytí právní moci</w:t>
      </w:r>
      <w:r w:rsidR="00F03575">
        <w:rPr>
          <w:rFonts w:ascii="Arial" w:hAnsi="Arial" w:cs="Arial"/>
          <w:color w:val="auto"/>
          <w:sz w:val="20"/>
          <w:szCs w:val="20"/>
        </w:rPr>
        <w:t xml:space="preserve"> </w:t>
      </w:r>
    </w:p>
    <w:p w14:paraId="16464181" w14:textId="4E392E08" w:rsidR="00CC486C" w:rsidRDefault="00CC486C" w:rsidP="00750386">
      <w:pPr>
        <w:pStyle w:val="Zkladntext2"/>
        <w:numPr>
          <w:ilvl w:val="0"/>
          <w:numId w:val="14"/>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návrh technického řešení a </w:t>
      </w:r>
      <w:r>
        <w:rPr>
          <w:rFonts w:ascii="Arial" w:hAnsi="Arial" w:cs="Arial"/>
          <w:sz w:val="20"/>
          <w:szCs w:val="20"/>
        </w:rPr>
        <w:t>projektová dokumentace musí být před jejím protokolárním předáním a převzetím odsouhlasena objednatelem. Objednatel je povinen se k předloženému návrhu technického řešení a projektové dokumentaci vyjádřit do 3 pracovních dní od jejího předložení zhotovitelem. Pokud se objednatel v tomto termínu k návrhu technického řešení nebo projektové dokumentaci nevyjádří, má se za to, že je odsouhlasena.</w:t>
      </w:r>
    </w:p>
    <w:p w14:paraId="187D1155" w14:textId="6439BE4B" w:rsidR="003C1446" w:rsidRP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7D82091" w14:textId="6242505E" w:rsidR="00CC486C" w:rsidRPr="00750386" w:rsidRDefault="00CC486C" w:rsidP="00CC486C">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w:t>
      </w:r>
      <w:r w:rsidR="00886196" w:rsidRPr="00886196">
        <w:rPr>
          <w:rFonts w:ascii="Arial" w:hAnsi="Arial" w:cs="Arial"/>
          <w:sz w:val="20"/>
          <w:szCs w:val="20"/>
        </w:rPr>
        <w:t>Zaměření stávajícího stavu a geodetické zaměření zájmové lokality</w:t>
      </w:r>
      <w:r w:rsidR="00886196">
        <w:rPr>
          <w:rFonts w:ascii="Arial" w:hAnsi="Arial" w:cs="Arial"/>
          <w:sz w:val="20"/>
          <w:szCs w:val="20"/>
        </w:rPr>
        <w:t>,</w:t>
      </w:r>
      <w:r w:rsidR="00886196" w:rsidRPr="00886196">
        <w:rPr>
          <w:rFonts w:ascii="Arial" w:hAnsi="Arial" w:cs="Arial"/>
          <w:sz w:val="20"/>
          <w:szCs w:val="20"/>
        </w:rPr>
        <w:t xml:space="preserve"> </w:t>
      </w:r>
      <w:r w:rsidR="00886196">
        <w:rPr>
          <w:rFonts w:ascii="Arial" w:hAnsi="Arial" w:cs="Arial"/>
          <w:sz w:val="20"/>
          <w:szCs w:val="20"/>
        </w:rPr>
        <w:t>p</w:t>
      </w:r>
      <w:r w:rsidRPr="00750386">
        <w:rPr>
          <w:rFonts w:ascii="Arial" w:hAnsi="Arial" w:cs="Arial"/>
          <w:sz w:val="20"/>
          <w:szCs w:val="20"/>
        </w:rPr>
        <w:t xml:space="preserve">rovedení průzkumů </w:t>
      </w:r>
      <w:r>
        <w:rPr>
          <w:rStyle w:val="FontStyle29"/>
          <w:rFonts w:ascii="Arial" w:hAnsi="Arial" w:cs="Arial"/>
          <w:color w:val="auto"/>
        </w:rPr>
        <w:t>dle čl. I. odst. 1.2 písm. a) smlouvy</w:t>
      </w:r>
      <w:r w:rsidRPr="00750386">
        <w:rPr>
          <w:rFonts w:ascii="Arial" w:hAnsi="Arial" w:cs="Arial"/>
          <w:sz w:val="20"/>
          <w:szCs w:val="20"/>
        </w:rPr>
        <w:t xml:space="preserve"> </w:t>
      </w:r>
      <w:r w:rsidR="00C93E8E">
        <w:rPr>
          <w:rFonts w:ascii="Arial" w:hAnsi="Arial" w:cs="Arial"/>
          <w:sz w:val="20"/>
          <w:szCs w:val="20"/>
        </w:rPr>
        <w:t>a protokolární předání DSJ v tištěné i elektronické verzi</w:t>
      </w:r>
      <w:r w:rsidRPr="00750386">
        <w:rPr>
          <w:rFonts w:ascii="Arial" w:hAnsi="Arial" w:cs="Arial"/>
          <w:sz w:val="20"/>
          <w:szCs w:val="20"/>
        </w:rPr>
        <w:t xml:space="preserve"> - dílčí platba </w:t>
      </w:r>
      <w:r w:rsidR="00C93E8E">
        <w:rPr>
          <w:rFonts w:ascii="Arial" w:hAnsi="Arial" w:cs="Arial"/>
          <w:sz w:val="20"/>
          <w:szCs w:val="20"/>
        </w:rPr>
        <w:t>3</w:t>
      </w:r>
      <w:r>
        <w:rPr>
          <w:rFonts w:ascii="Arial" w:hAnsi="Arial" w:cs="Arial"/>
          <w:sz w:val="20"/>
          <w:szCs w:val="20"/>
        </w:rPr>
        <w:t>0</w:t>
      </w:r>
      <w:r w:rsidRPr="00750386">
        <w:rPr>
          <w:rFonts w:ascii="Arial" w:hAnsi="Arial" w:cs="Arial"/>
          <w:sz w:val="20"/>
          <w:szCs w:val="20"/>
        </w:rPr>
        <w:t xml:space="preserve">% z </w:t>
      </w:r>
      <w:r w:rsidR="00C93E8E">
        <w:rPr>
          <w:rFonts w:ascii="Arial" w:hAnsi="Arial" w:cs="Arial"/>
          <w:sz w:val="20"/>
          <w:szCs w:val="20"/>
        </w:rPr>
        <w:t>c</w:t>
      </w:r>
      <w:r w:rsidRPr="00750386">
        <w:rPr>
          <w:rFonts w:ascii="Arial" w:hAnsi="Arial" w:cs="Arial"/>
          <w:sz w:val="20"/>
          <w:szCs w:val="20"/>
        </w:rPr>
        <w:t>eny včetně DPH.</w:t>
      </w:r>
    </w:p>
    <w:p w14:paraId="3966540F" w14:textId="4A0C61FF" w:rsidR="00CC486C" w:rsidRPr="00750386" w:rsidRDefault="00C93E8E" w:rsidP="00CC486C">
      <w:pPr>
        <w:pStyle w:val="Zkladntextodsazen"/>
        <w:widowControl w:val="0"/>
        <w:numPr>
          <w:ilvl w:val="0"/>
          <w:numId w:val="13"/>
        </w:numPr>
        <w:suppressAutoHyphens/>
        <w:ind w:left="1276"/>
        <w:jc w:val="both"/>
        <w:rPr>
          <w:rFonts w:ascii="Arial" w:hAnsi="Arial" w:cs="Arial"/>
          <w:sz w:val="20"/>
          <w:szCs w:val="20"/>
        </w:rPr>
      </w:pPr>
      <w:r>
        <w:rPr>
          <w:rFonts w:ascii="Arial" w:hAnsi="Arial" w:cs="Arial"/>
          <w:sz w:val="20"/>
          <w:szCs w:val="20"/>
        </w:rPr>
        <w:t>Z</w:t>
      </w:r>
      <w:r w:rsidR="00CC486C" w:rsidRPr="00750386">
        <w:rPr>
          <w:rFonts w:ascii="Arial" w:hAnsi="Arial" w:cs="Arial"/>
          <w:sz w:val="20"/>
          <w:szCs w:val="20"/>
        </w:rPr>
        <w:t>ajištění inženýrské činnosti při obstarání všech stanovisek účastníků řízení ve věci povolení předmětné stavby, včetně zpracování příslušn</w:t>
      </w:r>
      <w:r w:rsidR="00CC486C">
        <w:rPr>
          <w:rFonts w:ascii="Arial" w:hAnsi="Arial" w:cs="Arial"/>
          <w:sz w:val="20"/>
          <w:szCs w:val="20"/>
        </w:rPr>
        <w:t>é</w:t>
      </w:r>
      <w:r w:rsidR="00CC486C" w:rsidRPr="00750386">
        <w:rPr>
          <w:rFonts w:ascii="Arial" w:hAnsi="Arial" w:cs="Arial"/>
          <w:sz w:val="20"/>
          <w:szCs w:val="20"/>
        </w:rPr>
        <w:t xml:space="preserve"> </w:t>
      </w:r>
      <w:r>
        <w:rPr>
          <w:rFonts w:ascii="Arial" w:hAnsi="Arial" w:cs="Arial"/>
          <w:sz w:val="20"/>
          <w:szCs w:val="20"/>
        </w:rPr>
        <w:t xml:space="preserve">kompletní </w:t>
      </w:r>
      <w:r w:rsidR="00CC486C" w:rsidRPr="00750386">
        <w:rPr>
          <w:rFonts w:ascii="Arial" w:hAnsi="Arial" w:cs="Arial"/>
          <w:sz w:val="20"/>
          <w:szCs w:val="20"/>
        </w:rPr>
        <w:t>žádost</w:t>
      </w:r>
      <w:r w:rsidR="00CC486C">
        <w:rPr>
          <w:rFonts w:ascii="Arial" w:hAnsi="Arial" w:cs="Arial"/>
          <w:sz w:val="20"/>
          <w:szCs w:val="20"/>
        </w:rPr>
        <w:t>i</w:t>
      </w:r>
      <w:r w:rsidR="00CC486C" w:rsidRPr="00750386">
        <w:rPr>
          <w:rFonts w:ascii="Arial" w:hAnsi="Arial" w:cs="Arial"/>
          <w:sz w:val="20"/>
          <w:szCs w:val="20"/>
        </w:rPr>
        <w:t xml:space="preserve"> </w:t>
      </w:r>
      <w:r w:rsidR="00CC486C">
        <w:rPr>
          <w:rFonts w:ascii="Arial" w:hAnsi="Arial" w:cs="Arial"/>
          <w:sz w:val="20"/>
          <w:szCs w:val="20"/>
        </w:rPr>
        <w:t>o vydání</w:t>
      </w:r>
      <w:r w:rsidR="00CC486C" w:rsidRPr="00750386">
        <w:rPr>
          <w:rFonts w:ascii="Arial" w:hAnsi="Arial" w:cs="Arial"/>
          <w:sz w:val="20"/>
          <w:szCs w:val="20"/>
        </w:rPr>
        <w:t xml:space="preserve"> </w:t>
      </w:r>
      <w:r w:rsidR="007A4232">
        <w:rPr>
          <w:rFonts w:ascii="Arial" w:hAnsi="Arial" w:cs="Arial"/>
          <w:sz w:val="20"/>
          <w:szCs w:val="20"/>
        </w:rPr>
        <w:t xml:space="preserve">potřebného </w:t>
      </w:r>
      <w:r w:rsidR="00CC486C" w:rsidRPr="00750386">
        <w:rPr>
          <w:rFonts w:ascii="Arial" w:hAnsi="Arial" w:cs="Arial"/>
          <w:sz w:val="20"/>
          <w:szCs w:val="20"/>
        </w:rPr>
        <w:t>povolení</w:t>
      </w:r>
      <w:r w:rsidR="007A4232">
        <w:rPr>
          <w:rFonts w:ascii="Arial" w:hAnsi="Arial" w:cs="Arial"/>
          <w:sz w:val="20"/>
          <w:szCs w:val="20"/>
        </w:rPr>
        <w:t xml:space="preserve"> </w:t>
      </w:r>
      <w:r w:rsidR="003D12E8">
        <w:rPr>
          <w:rFonts w:ascii="Arial" w:hAnsi="Arial" w:cs="Arial"/>
          <w:sz w:val="20"/>
          <w:szCs w:val="20"/>
        </w:rPr>
        <w:t xml:space="preserve">pro provedení </w:t>
      </w:r>
      <w:r w:rsidR="007A4232">
        <w:rPr>
          <w:rFonts w:ascii="Arial" w:hAnsi="Arial" w:cs="Arial"/>
          <w:sz w:val="20"/>
          <w:szCs w:val="20"/>
        </w:rPr>
        <w:t>stavby</w:t>
      </w:r>
      <w:r w:rsidR="00CC486C" w:rsidRPr="00750386">
        <w:rPr>
          <w:rFonts w:ascii="Arial" w:hAnsi="Arial" w:cs="Arial"/>
          <w:sz w:val="20"/>
          <w:szCs w:val="20"/>
        </w:rPr>
        <w:t xml:space="preserve"> - dílčí platba </w:t>
      </w:r>
      <w:r>
        <w:rPr>
          <w:rFonts w:ascii="Arial" w:hAnsi="Arial" w:cs="Arial"/>
          <w:sz w:val="20"/>
          <w:szCs w:val="20"/>
        </w:rPr>
        <w:t>40</w:t>
      </w:r>
      <w:r w:rsidR="00CC486C" w:rsidRPr="00750386">
        <w:rPr>
          <w:rFonts w:ascii="Arial" w:hAnsi="Arial" w:cs="Arial"/>
          <w:sz w:val="20"/>
          <w:szCs w:val="20"/>
        </w:rPr>
        <w:t xml:space="preserve">% z </w:t>
      </w:r>
      <w:r>
        <w:rPr>
          <w:rFonts w:ascii="Arial" w:hAnsi="Arial" w:cs="Arial"/>
          <w:sz w:val="20"/>
          <w:szCs w:val="20"/>
        </w:rPr>
        <w:t>c</w:t>
      </w:r>
      <w:r w:rsidR="00CC486C" w:rsidRPr="00750386">
        <w:rPr>
          <w:rFonts w:ascii="Arial" w:hAnsi="Arial" w:cs="Arial"/>
          <w:sz w:val="20"/>
          <w:szCs w:val="20"/>
        </w:rPr>
        <w:t>eny včetně DPH.</w:t>
      </w:r>
    </w:p>
    <w:p w14:paraId="53CA8322" w14:textId="5C4E6B90" w:rsidR="003C1446" w:rsidRPr="00CC486C" w:rsidRDefault="00C93E8E" w:rsidP="00CC486C">
      <w:pPr>
        <w:pStyle w:val="Zkladntextodsazen"/>
        <w:widowControl w:val="0"/>
        <w:numPr>
          <w:ilvl w:val="0"/>
          <w:numId w:val="13"/>
        </w:numPr>
        <w:suppressAutoHyphens/>
        <w:ind w:left="1276"/>
        <w:jc w:val="both"/>
        <w:rPr>
          <w:rFonts w:ascii="Arial" w:hAnsi="Arial" w:cs="Arial"/>
          <w:sz w:val="20"/>
          <w:szCs w:val="20"/>
        </w:rPr>
      </w:pPr>
      <w:r>
        <w:rPr>
          <w:rFonts w:ascii="Arial" w:hAnsi="Arial" w:cs="Arial"/>
          <w:sz w:val="20"/>
          <w:szCs w:val="20"/>
        </w:rPr>
        <w:t>Protokolární předání DPS včetně</w:t>
      </w:r>
      <w:r w:rsidR="00CC486C">
        <w:rPr>
          <w:rFonts w:ascii="Arial" w:hAnsi="Arial" w:cs="Arial"/>
          <w:sz w:val="20"/>
          <w:szCs w:val="20"/>
        </w:rPr>
        <w:t xml:space="preserve"> </w:t>
      </w:r>
      <w:r w:rsidR="007A4232">
        <w:rPr>
          <w:rFonts w:ascii="Arial" w:hAnsi="Arial" w:cs="Arial"/>
          <w:sz w:val="20"/>
          <w:szCs w:val="20"/>
        </w:rPr>
        <w:t xml:space="preserve">potřebného </w:t>
      </w:r>
      <w:r w:rsidR="00CC486C">
        <w:rPr>
          <w:rFonts w:ascii="Arial" w:hAnsi="Arial" w:cs="Arial"/>
          <w:sz w:val="20"/>
          <w:szCs w:val="20"/>
        </w:rPr>
        <w:t xml:space="preserve">povolení </w:t>
      </w:r>
      <w:r w:rsidR="00AB21BC">
        <w:rPr>
          <w:rFonts w:ascii="Arial" w:hAnsi="Arial" w:cs="Arial"/>
          <w:sz w:val="20"/>
          <w:szCs w:val="20"/>
        </w:rPr>
        <w:t xml:space="preserve">pro provedení </w:t>
      </w:r>
      <w:r w:rsidR="007A4232">
        <w:rPr>
          <w:rFonts w:ascii="Arial" w:hAnsi="Arial" w:cs="Arial"/>
          <w:sz w:val="20"/>
          <w:szCs w:val="20"/>
        </w:rPr>
        <w:t xml:space="preserve">stavby </w:t>
      </w:r>
      <w:r w:rsidR="00CC486C" w:rsidRPr="00750386">
        <w:rPr>
          <w:rFonts w:ascii="Arial" w:hAnsi="Arial" w:cs="Arial"/>
          <w:sz w:val="20"/>
          <w:szCs w:val="20"/>
        </w:rPr>
        <w:t xml:space="preserve">- platba </w:t>
      </w:r>
      <w:r>
        <w:rPr>
          <w:rFonts w:ascii="Arial" w:hAnsi="Arial" w:cs="Arial"/>
          <w:sz w:val="20"/>
          <w:szCs w:val="20"/>
        </w:rPr>
        <w:t>30</w:t>
      </w:r>
      <w:r w:rsidR="00CC486C" w:rsidRPr="00750386">
        <w:rPr>
          <w:rFonts w:ascii="Arial" w:hAnsi="Arial" w:cs="Arial"/>
          <w:sz w:val="20"/>
          <w:szCs w:val="20"/>
        </w:rPr>
        <w:t xml:space="preserve"> % z </w:t>
      </w:r>
      <w:r>
        <w:rPr>
          <w:rFonts w:ascii="Arial" w:hAnsi="Arial" w:cs="Arial"/>
          <w:sz w:val="20"/>
          <w:szCs w:val="20"/>
        </w:rPr>
        <w:t>c</w:t>
      </w:r>
      <w:r w:rsidR="00CC486C" w:rsidRPr="00750386">
        <w:rPr>
          <w:rFonts w:ascii="Arial" w:hAnsi="Arial" w:cs="Arial"/>
          <w:sz w:val="20"/>
          <w:szCs w:val="20"/>
        </w:rPr>
        <w:t>eny včetně DPH.</w:t>
      </w:r>
    </w:p>
    <w:p w14:paraId="61B375EB" w14:textId="6D2D514A"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w:t>
      </w:r>
      <w:r w:rsidR="00052C77">
        <w:rPr>
          <w:rStyle w:val="FontStyle29"/>
          <w:rFonts w:ascii="Arial" w:hAnsi="Arial" w:cs="Arial"/>
          <w:color w:val="auto"/>
        </w:rPr>
        <w:t xml:space="preserve">e dne podání žádosti o potřebné </w:t>
      </w:r>
      <w:r w:rsidRPr="00750386">
        <w:rPr>
          <w:rStyle w:val="FontStyle29"/>
          <w:rFonts w:ascii="Arial" w:hAnsi="Arial" w:cs="Arial"/>
          <w:color w:val="auto"/>
        </w:rPr>
        <w:t xml:space="preserve">povolení </w:t>
      </w:r>
      <w:r w:rsidR="00052C77">
        <w:rPr>
          <w:rStyle w:val="FontStyle29"/>
          <w:rFonts w:ascii="Arial" w:hAnsi="Arial" w:cs="Arial"/>
          <w:color w:val="auto"/>
        </w:rPr>
        <w:t xml:space="preserve">stavby </w:t>
      </w:r>
      <w:r w:rsidRPr="00750386">
        <w:rPr>
          <w:rStyle w:val="FontStyle29"/>
          <w:rFonts w:ascii="Arial" w:hAnsi="Arial" w:cs="Arial"/>
          <w:color w:val="auto"/>
        </w:rPr>
        <w:t xml:space="preserve">toto povolení vydáno z důvodu nezaviněného zhotovitelem, je zhotovitel po předchozím písemném schválení objednatelem oprávněn </w:t>
      </w:r>
      <w:r w:rsidR="00C93E8E">
        <w:rPr>
          <w:rStyle w:val="FontStyle29"/>
          <w:rFonts w:ascii="Arial" w:hAnsi="Arial" w:cs="Arial"/>
          <w:color w:val="auto"/>
        </w:rPr>
        <w:t xml:space="preserve">dokončit projektovou dokumentaci </w:t>
      </w:r>
      <w:r w:rsidRPr="00750386">
        <w:rPr>
          <w:rStyle w:val="FontStyle29"/>
          <w:rFonts w:ascii="Arial" w:hAnsi="Arial" w:cs="Arial"/>
          <w:color w:val="auto"/>
        </w:rPr>
        <w:t>vystavit konečnou fakturu.</w:t>
      </w:r>
    </w:p>
    <w:p w14:paraId="214C9A42" w14:textId="56E500CD" w:rsid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00300165" w:rsidR="00750386" w:rsidRPr="00A67779" w:rsidRDefault="00E917D7" w:rsidP="0036122A">
      <w:pPr>
        <w:pStyle w:val="Nadpis1"/>
        <w:numPr>
          <w:ilvl w:val="0"/>
          <w:numId w:val="6"/>
        </w:numPr>
        <w:spacing w:after="120"/>
        <w:ind w:left="567" w:hanging="210"/>
        <w:jc w:val="center"/>
        <w:rPr>
          <w:rFonts w:ascii="Arial" w:hAnsi="Arial" w:cs="Arial"/>
          <w:color w:val="auto"/>
          <w:sz w:val="20"/>
          <w:szCs w:val="20"/>
        </w:rPr>
      </w:pPr>
      <w:r>
        <w:rPr>
          <w:rFonts w:ascii="Arial" w:hAnsi="Arial" w:cs="Arial"/>
          <w:color w:val="auto"/>
          <w:sz w:val="20"/>
          <w:szCs w:val="20"/>
        </w:rPr>
        <w:t>P</w:t>
      </w:r>
      <w:r w:rsidR="00750386" w:rsidRPr="00A67779">
        <w:rPr>
          <w:rFonts w:ascii="Arial" w:hAnsi="Arial" w:cs="Arial"/>
          <w:color w:val="auto"/>
          <w:sz w:val="20"/>
          <w:szCs w:val="20"/>
        </w:rPr>
        <w:t>ráva a povinnosti smluvních stran</w:t>
      </w:r>
    </w:p>
    <w:p w14:paraId="72EFDC9E" w14:textId="7420C092" w:rsidR="00750386" w:rsidRPr="00A67779" w:rsidRDefault="00750386" w:rsidP="001557C4">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w:t>
      </w:r>
      <w:r w:rsidRPr="00A67779">
        <w:rPr>
          <w:rStyle w:val="FontStyle29"/>
          <w:rFonts w:ascii="Arial" w:hAnsi="Arial" w:cs="Arial"/>
          <w:color w:val="auto"/>
        </w:rPr>
        <w:lastRenderedPageBreak/>
        <w:t xml:space="preserve">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4CB2430D" w:rsidR="00750386"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6DC32EE0" w14:textId="4A242C06" w:rsidR="00E917D7" w:rsidRPr="00A67779" w:rsidRDefault="00E917D7" w:rsidP="00E917D7">
      <w:pPr>
        <w:pStyle w:val="Zkladntext2"/>
        <w:numPr>
          <w:ilvl w:val="0"/>
          <w:numId w:val="16"/>
        </w:numPr>
        <w:tabs>
          <w:tab w:val="left" w:pos="5387"/>
        </w:tabs>
        <w:spacing w:after="120" w:line="259" w:lineRule="exact"/>
        <w:rPr>
          <w:rStyle w:val="FontStyle29"/>
          <w:rFonts w:ascii="Arial" w:hAnsi="Arial" w:cs="Arial"/>
          <w:color w:val="auto"/>
        </w:rPr>
      </w:pPr>
      <w:r>
        <w:rPr>
          <w:rStyle w:val="FontStyle29"/>
          <w:rFonts w:ascii="Arial" w:hAnsi="Arial" w:cs="Arial"/>
          <w:color w:val="auto"/>
        </w:rPr>
        <w:t>Zhotovitel bere na vědomí, že n</w:t>
      </w:r>
      <w:r w:rsidRPr="00E917D7">
        <w:rPr>
          <w:rStyle w:val="FontStyle29"/>
          <w:rFonts w:ascii="Arial" w:hAnsi="Arial" w:cs="Arial"/>
          <w:color w:val="auto"/>
        </w:rPr>
        <w:t xml:space="preserve">ositelem autorských práv na stávající budovy v areálu SPŠ Ostrov je tým autorů: Ing. arch. Boris </w:t>
      </w:r>
      <w:proofErr w:type="spellStart"/>
      <w:r w:rsidRPr="00E917D7">
        <w:rPr>
          <w:rStyle w:val="FontStyle29"/>
          <w:rFonts w:ascii="Arial" w:hAnsi="Arial" w:cs="Arial"/>
          <w:color w:val="auto"/>
        </w:rPr>
        <w:t>Redčenkov</w:t>
      </w:r>
      <w:proofErr w:type="spellEnd"/>
      <w:r w:rsidRPr="00E917D7">
        <w:rPr>
          <w:rStyle w:val="FontStyle29"/>
          <w:rFonts w:ascii="Arial" w:hAnsi="Arial" w:cs="Arial"/>
          <w:color w:val="auto"/>
        </w:rPr>
        <w:t xml:space="preserve">, Ing. arch Prokop Tomášek, Ing. arch. Jaroslav </w:t>
      </w:r>
      <w:proofErr w:type="spellStart"/>
      <w:r w:rsidRPr="00E917D7">
        <w:rPr>
          <w:rStyle w:val="FontStyle29"/>
          <w:rFonts w:ascii="Arial" w:hAnsi="Arial" w:cs="Arial"/>
          <w:color w:val="auto"/>
        </w:rPr>
        <w:t>Wertig</w:t>
      </w:r>
      <w:proofErr w:type="spellEnd"/>
      <w:r w:rsidRPr="00E917D7">
        <w:rPr>
          <w:rStyle w:val="FontStyle29"/>
          <w:rFonts w:ascii="Arial" w:hAnsi="Arial" w:cs="Arial"/>
          <w:color w:val="auto"/>
        </w:rPr>
        <w:t xml:space="preserve">, Ing. arch. Erik </w:t>
      </w:r>
      <w:proofErr w:type="spellStart"/>
      <w:r w:rsidRPr="00E917D7">
        <w:rPr>
          <w:rStyle w:val="FontStyle29"/>
          <w:rFonts w:ascii="Arial" w:hAnsi="Arial" w:cs="Arial"/>
          <w:color w:val="auto"/>
        </w:rPr>
        <w:t>Hocke</w:t>
      </w:r>
      <w:proofErr w:type="spellEnd"/>
      <w:r w:rsidRPr="00E917D7">
        <w:rPr>
          <w:rStyle w:val="FontStyle29"/>
          <w:rFonts w:ascii="Arial" w:hAnsi="Arial" w:cs="Arial"/>
          <w:color w:val="auto"/>
        </w:rPr>
        <w:t xml:space="preserve"> (dále jen </w:t>
      </w:r>
      <w:r w:rsidR="00896DA4">
        <w:rPr>
          <w:rStyle w:val="FontStyle29"/>
          <w:rFonts w:ascii="Arial" w:hAnsi="Arial" w:cs="Arial"/>
          <w:color w:val="auto"/>
        </w:rPr>
        <w:t>„</w:t>
      </w:r>
      <w:r w:rsidRPr="00E917D7">
        <w:rPr>
          <w:rStyle w:val="FontStyle29"/>
          <w:rFonts w:ascii="Arial" w:hAnsi="Arial" w:cs="Arial"/>
          <w:color w:val="auto"/>
        </w:rPr>
        <w:t>autor</w:t>
      </w:r>
      <w:r w:rsidR="00896DA4">
        <w:rPr>
          <w:rStyle w:val="FontStyle29"/>
          <w:rFonts w:ascii="Arial" w:hAnsi="Arial" w:cs="Arial"/>
          <w:color w:val="auto"/>
        </w:rPr>
        <w:t>“</w:t>
      </w:r>
      <w:r w:rsidRPr="00E917D7">
        <w:rPr>
          <w:rStyle w:val="FontStyle29"/>
          <w:rFonts w:ascii="Arial" w:hAnsi="Arial" w:cs="Arial"/>
          <w:color w:val="auto"/>
        </w:rPr>
        <w:t>).</w:t>
      </w:r>
      <w:r>
        <w:rPr>
          <w:rStyle w:val="FontStyle29"/>
          <w:rFonts w:ascii="Arial" w:hAnsi="Arial" w:cs="Arial"/>
          <w:color w:val="auto"/>
        </w:rPr>
        <w:t xml:space="preserve"> Zhotovitel je povinen v průběhu zpracování projektové dokumentace konzultovat s autorem a respektovat připomínky autora k zásahům do jeho autorského díla. </w:t>
      </w:r>
      <w:r w:rsidR="00896DA4">
        <w:rPr>
          <w:rStyle w:val="FontStyle29"/>
          <w:rFonts w:ascii="Arial" w:hAnsi="Arial" w:cs="Arial"/>
          <w:color w:val="auto"/>
        </w:rPr>
        <w:t>Autor bude mít právo zúčastňovat se všech výrobních výborů.</w:t>
      </w:r>
    </w:p>
    <w:p w14:paraId="0BEC5199"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7DEF9F76" w14:textId="2989306D" w:rsidR="00750386"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7CD014C4" w:rsidR="00D80BCE" w:rsidRDefault="00D80BCE" w:rsidP="00A67779">
      <w:pPr>
        <w:pStyle w:val="Zkladntext2"/>
        <w:numPr>
          <w:ilvl w:val="0"/>
          <w:numId w:val="16"/>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4C61C0D" w14:textId="48B1F444" w:rsidR="0070700B" w:rsidRDefault="0070700B" w:rsidP="0070700B">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DF4AEB1" w14:textId="4744B987" w:rsidR="002224FA" w:rsidRPr="00A67779" w:rsidRDefault="002224FA" w:rsidP="0070700B">
      <w:pPr>
        <w:pStyle w:val="Zkladntext2"/>
        <w:numPr>
          <w:ilvl w:val="0"/>
          <w:numId w:val="16"/>
        </w:numPr>
        <w:tabs>
          <w:tab w:val="left" w:pos="5387"/>
        </w:tabs>
        <w:spacing w:after="120" w:line="259" w:lineRule="exact"/>
        <w:rPr>
          <w:rStyle w:val="FontStyle29"/>
          <w:rFonts w:ascii="Arial" w:hAnsi="Arial" w:cs="Arial"/>
          <w:color w:val="auto"/>
        </w:rPr>
      </w:pPr>
      <w:r w:rsidRPr="008049B9">
        <w:rPr>
          <w:rFonts w:ascii="Arial" w:hAnsi="Arial" w:cs="Arial"/>
          <w:sz w:val="20"/>
          <w:szCs w:val="20"/>
        </w:rPr>
        <w:t>Zhotovitel je povinen zajistit, aby se na realizaci díla, s výjimkou činnosti dle čl. I. odst.</w:t>
      </w:r>
      <w:r>
        <w:rPr>
          <w:rFonts w:ascii="Arial" w:hAnsi="Arial" w:cs="Arial"/>
          <w:sz w:val="20"/>
          <w:szCs w:val="20"/>
        </w:rPr>
        <w:t xml:space="preserve"> 1.12 a</w:t>
      </w:r>
      <w:r w:rsidRPr="008049B9">
        <w:rPr>
          <w:rFonts w:ascii="Arial" w:hAnsi="Arial" w:cs="Arial"/>
          <w:sz w:val="20"/>
          <w:szCs w:val="20"/>
        </w:rPr>
        <w:t xml:space="preserve"> 1.</w:t>
      </w:r>
      <w:r>
        <w:rPr>
          <w:rFonts w:ascii="Arial" w:hAnsi="Arial" w:cs="Arial"/>
          <w:sz w:val="20"/>
          <w:szCs w:val="20"/>
        </w:rPr>
        <w:t>1</w:t>
      </w:r>
      <w:r>
        <w:rPr>
          <w:rFonts w:ascii="Arial" w:hAnsi="Arial" w:cs="Arial"/>
          <w:sz w:val="20"/>
          <w:szCs w:val="20"/>
        </w:rPr>
        <w:t xml:space="preserve">3 </w:t>
      </w:r>
      <w:r w:rsidRPr="008049B9">
        <w:rPr>
          <w:rFonts w:ascii="Arial" w:hAnsi="Arial" w:cs="Arial"/>
          <w:sz w:val="20"/>
          <w:szCs w:val="20"/>
        </w:rPr>
        <w:t xml:space="preserve">smlouvy, podílel alespoň 1 student stavebního či architektonického oboru střední, vyšší odborné nebo vysoké školy, a to po dobu nejméně </w:t>
      </w:r>
      <w:r w:rsidR="00DF1A2D">
        <w:rPr>
          <w:rFonts w:ascii="Arial" w:hAnsi="Arial" w:cs="Arial"/>
          <w:sz w:val="20"/>
          <w:szCs w:val="20"/>
        </w:rPr>
        <w:t>1</w:t>
      </w:r>
      <w:r>
        <w:rPr>
          <w:rFonts w:ascii="Arial" w:hAnsi="Arial" w:cs="Arial"/>
          <w:sz w:val="20"/>
          <w:szCs w:val="20"/>
        </w:rPr>
        <w:t xml:space="preserve"> měsíc</w:t>
      </w:r>
      <w:r w:rsidR="00DF1A2D">
        <w:rPr>
          <w:rFonts w:ascii="Arial" w:hAnsi="Arial" w:cs="Arial"/>
          <w:sz w:val="20"/>
          <w:szCs w:val="20"/>
        </w:rPr>
        <w:t>e</w:t>
      </w:r>
      <w:r w:rsidR="00DF1A2D" w:rsidRPr="00DF1A2D">
        <w:rPr>
          <w:rFonts w:ascii="Arial" w:hAnsi="Arial" w:cs="Arial"/>
          <w:sz w:val="20"/>
          <w:szCs w:val="20"/>
        </w:rPr>
        <w:t xml:space="preserve"> </w:t>
      </w:r>
      <w:r w:rsidR="00DF1A2D">
        <w:rPr>
          <w:rFonts w:ascii="Arial" w:hAnsi="Arial" w:cs="Arial"/>
          <w:sz w:val="20"/>
          <w:szCs w:val="20"/>
        </w:rPr>
        <w:t>při plném úvazku, tj. 40 hod./týden</w:t>
      </w:r>
      <w:r w:rsidR="00DF1A2D" w:rsidRPr="00AC24E6">
        <w:rPr>
          <w:rFonts w:ascii="Arial" w:hAnsi="Arial" w:cs="Arial"/>
          <w:sz w:val="20"/>
          <w:szCs w:val="20"/>
        </w:rPr>
        <w:t xml:space="preserve">. </w:t>
      </w:r>
      <w:r w:rsidR="00DF1A2D">
        <w:rPr>
          <w:rFonts w:ascii="Arial" w:hAnsi="Arial" w:cs="Arial"/>
          <w:sz w:val="20"/>
          <w:szCs w:val="20"/>
        </w:rPr>
        <w:t>Při kratším týdenním úvazku bude povinnost považována za splněnou po odpracování alespoň 168 hodin studentem.</w:t>
      </w:r>
      <w:r w:rsidRPr="008049B9">
        <w:rPr>
          <w:rFonts w:ascii="Arial" w:hAnsi="Arial" w:cs="Arial"/>
          <w:sz w:val="20"/>
          <w:szCs w:val="20"/>
        </w:rPr>
        <w:t xml:space="preserve"> Splnění této povinnosti zhotovitel prokáže ve lhůtě pro </w:t>
      </w:r>
      <w:r>
        <w:rPr>
          <w:rFonts w:ascii="Arial" w:hAnsi="Arial" w:cs="Arial"/>
          <w:sz w:val="20"/>
          <w:szCs w:val="20"/>
        </w:rPr>
        <w:t>předání DPS</w:t>
      </w:r>
      <w:r w:rsidRPr="008049B9">
        <w:rPr>
          <w:rFonts w:ascii="Arial" w:hAnsi="Arial" w:cs="Arial"/>
          <w:sz w:val="20"/>
          <w:szCs w:val="20"/>
        </w:rPr>
        <w:t xml:space="preserve"> předložením čestného prohlášení s uvedením jména a příjmení studenta vykonávajícího odbornou studijní praxi, identifikačních údajů školy a název studijního oboru. Přílohu čestného </w:t>
      </w:r>
      <w:r w:rsidRPr="008049B9">
        <w:rPr>
          <w:rFonts w:ascii="Arial" w:hAnsi="Arial" w:cs="Arial"/>
          <w:sz w:val="20"/>
          <w:szCs w:val="20"/>
        </w:rPr>
        <w:lastRenderedPageBreak/>
        <w:t>prohlášení bude tvořit smlouva se studentem nebo školou. Smlouvou se pro tyto účely rozumí především pracovní smlouva, dohoda o pracovní činnosti, dohoda o provedení práce, dohoda o odborné praxi studenta apod.</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6F2F0692" w:rsid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w:t>
      </w:r>
    </w:p>
    <w:p w14:paraId="2A1BB551" w14:textId="3AEFE949" w:rsidR="009A2C84" w:rsidRPr="009A2C84" w:rsidRDefault="009A2C84" w:rsidP="009A2C84">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lastRenderedPageBreak/>
        <w:t>Smluvní pokuta a úrok z prodlení</w:t>
      </w:r>
    </w:p>
    <w:p w14:paraId="179859D6" w14:textId="549E1049"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19C4CF15" w14:textId="73F74663" w:rsidR="009029E0" w:rsidRPr="003B1FF3"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objednatele s </w:t>
      </w:r>
      <w:r>
        <w:rPr>
          <w:rFonts w:ascii="Arial" w:hAnsi="Arial" w:cs="Arial"/>
          <w:sz w:val="20"/>
          <w:szCs w:val="20"/>
        </w:rPr>
        <w:t>úhradou</w:t>
      </w:r>
      <w:r w:rsidRPr="003B1FF3">
        <w:rPr>
          <w:rFonts w:ascii="Arial" w:hAnsi="Arial" w:cs="Arial"/>
          <w:sz w:val="20"/>
          <w:szCs w:val="20"/>
        </w:rPr>
        <w:t xml:space="preserve"> faktur má zhotovitel vůči objednateli nárok na smluvní pokutu ve výši 0,</w:t>
      </w:r>
      <w:r>
        <w:rPr>
          <w:rFonts w:ascii="Arial" w:hAnsi="Arial" w:cs="Arial"/>
          <w:sz w:val="20"/>
          <w:szCs w:val="20"/>
        </w:rPr>
        <w:t>05</w:t>
      </w:r>
      <w:r w:rsidRPr="003B1FF3">
        <w:rPr>
          <w:rFonts w:ascii="Arial" w:hAnsi="Arial" w:cs="Arial"/>
          <w:sz w:val="20"/>
          <w:szCs w:val="20"/>
        </w:rPr>
        <w:t xml:space="preserve"> % (slovy: </w:t>
      </w:r>
      <w:r>
        <w:rPr>
          <w:rFonts w:ascii="Arial" w:hAnsi="Arial" w:cs="Arial"/>
          <w:sz w:val="20"/>
          <w:szCs w:val="20"/>
        </w:rPr>
        <w:t>pět setin</w:t>
      </w:r>
      <w:r w:rsidRPr="003B1FF3">
        <w:rPr>
          <w:rFonts w:ascii="Arial" w:hAnsi="Arial" w:cs="Arial"/>
          <w:sz w:val="20"/>
          <w:szCs w:val="20"/>
        </w:rPr>
        <w:t xml:space="preserve"> procenta) z dlužné částky za každý i započatý den prodlení a objednatel je povinen tuto smluvní pokutu zaplatit; </w:t>
      </w:r>
    </w:p>
    <w:p w14:paraId="2E490F8E" w14:textId="5B468DA4" w:rsidR="009029E0" w:rsidRPr="003B1FF3"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zhotovitele s předáním díla nebo jeho dílčích částí dle čl. III</w:t>
      </w:r>
      <w:r>
        <w:rPr>
          <w:rFonts w:ascii="Arial" w:hAnsi="Arial" w:cs="Arial"/>
          <w:sz w:val="20"/>
          <w:szCs w:val="20"/>
        </w:rPr>
        <w:t>.</w:t>
      </w:r>
      <w:r w:rsidRPr="003B1FF3">
        <w:rPr>
          <w:rFonts w:ascii="Arial" w:hAnsi="Arial" w:cs="Arial"/>
          <w:sz w:val="20"/>
          <w:szCs w:val="20"/>
        </w:rPr>
        <w:t xml:space="preserve"> smlouvy má objednatel vůči zhotoviteli nárok na smluvní pokutu ve výši 0,</w:t>
      </w:r>
      <w:r>
        <w:rPr>
          <w:rFonts w:ascii="Arial" w:hAnsi="Arial" w:cs="Arial"/>
          <w:sz w:val="20"/>
          <w:szCs w:val="20"/>
        </w:rPr>
        <w:t>05</w:t>
      </w:r>
      <w:r w:rsidRPr="003B1FF3">
        <w:rPr>
          <w:rFonts w:ascii="Arial" w:hAnsi="Arial" w:cs="Arial"/>
          <w:sz w:val="20"/>
          <w:szCs w:val="20"/>
        </w:rPr>
        <w:t xml:space="preserve"> % (slovy: </w:t>
      </w:r>
      <w:r>
        <w:rPr>
          <w:rFonts w:ascii="Arial" w:hAnsi="Arial" w:cs="Arial"/>
          <w:sz w:val="20"/>
          <w:szCs w:val="20"/>
        </w:rPr>
        <w:t>pět setin</w:t>
      </w:r>
      <w:r w:rsidRPr="003B1FF3">
        <w:rPr>
          <w:rFonts w:ascii="Arial" w:hAnsi="Arial" w:cs="Arial"/>
          <w:sz w:val="20"/>
          <w:szCs w:val="20"/>
        </w:rPr>
        <w:t xml:space="preserve"> procenta) z </w:t>
      </w:r>
      <w:r w:rsidR="00C343FD">
        <w:rPr>
          <w:rFonts w:ascii="Arial" w:hAnsi="Arial" w:cs="Arial"/>
          <w:sz w:val="20"/>
          <w:szCs w:val="20"/>
        </w:rPr>
        <w:t>c</w:t>
      </w:r>
      <w:r w:rsidRPr="003B1FF3">
        <w:rPr>
          <w:rFonts w:ascii="Arial" w:hAnsi="Arial" w:cs="Arial"/>
          <w:sz w:val="20"/>
          <w:szCs w:val="20"/>
        </w:rPr>
        <w:t>eny dle čl. II odst. 2.1 smlouvy včetně DPH za každý i započatý den prodlení a zhotovitel je povinen tuto smluvní pokutu zaplatit;</w:t>
      </w:r>
    </w:p>
    <w:p w14:paraId="43E67388" w14:textId="3DE0E071" w:rsidR="009029E0" w:rsidRPr="003B1FF3"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neodstraní vady v dohodnutém termínu dle čl. V. této smlouvy, má objednatel vůči zhotoviteli nárok na smluvní pokutu ve výši </w:t>
      </w:r>
      <w:r w:rsidR="0070700B">
        <w:rPr>
          <w:rFonts w:ascii="Arial" w:hAnsi="Arial" w:cs="Arial"/>
          <w:sz w:val="20"/>
          <w:szCs w:val="20"/>
        </w:rPr>
        <w:t>500</w:t>
      </w:r>
      <w:r w:rsidRPr="003B1FF3">
        <w:rPr>
          <w:rFonts w:ascii="Arial" w:hAnsi="Arial" w:cs="Arial"/>
          <w:sz w:val="20"/>
          <w:szCs w:val="20"/>
        </w:rPr>
        <w:t xml:space="preserve">,- Kč (slovy: </w:t>
      </w:r>
      <w:r w:rsidR="0070700B">
        <w:rPr>
          <w:rFonts w:ascii="Arial" w:hAnsi="Arial" w:cs="Arial"/>
          <w:sz w:val="20"/>
          <w:szCs w:val="20"/>
        </w:rPr>
        <w:t>pět set</w:t>
      </w:r>
      <w:r w:rsidRPr="003B1FF3">
        <w:rPr>
          <w:rFonts w:ascii="Arial" w:hAnsi="Arial" w:cs="Arial"/>
          <w:sz w:val="20"/>
          <w:szCs w:val="20"/>
        </w:rPr>
        <w:t xml:space="preserve"> korun českých) za každý i započatý den prodlení a zhotovitel je povinen tuto smluvní pokutu zaplatit</w:t>
      </w:r>
      <w:r w:rsidR="0070700B">
        <w:rPr>
          <w:rFonts w:ascii="Arial" w:hAnsi="Arial" w:cs="Arial"/>
          <w:sz w:val="20"/>
          <w:szCs w:val="20"/>
        </w:rPr>
        <w:t>;</w:t>
      </w:r>
    </w:p>
    <w:p w14:paraId="7AEB040A" w14:textId="2D7F45D2" w:rsidR="009029E0" w:rsidRPr="003B1FF3"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poruší své povinnosti uvedené v čl. </w:t>
      </w:r>
      <w:r w:rsidR="00C343FD">
        <w:rPr>
          <w:rFonts w:ascii="Arial" w:hAnsi="Arial" w:cs="Arial"/>
          <w:sz w:val="20"/>
          <w:szCs w:val="20"/>
        </w:rPr>
        <w:t>VIII</w:t>
      </w:r>
      <w:r w:rsidRPr="003B1FF3">
        <w:rPr>
          <w:rFonts w:ascii="Arial" w:hAnsi="Arial" w:cs="Arial"/>
          <w:sz w:val="20"/>
          <w:szCs w:val="20"/>
        </w:rPr>
        <w:t xml:space="preserve">, má objednatel vůči zhotoviteli nárok na smluvní pokutu ve výši </w:t>
      </w:r>
      <w:r w:rsidR="0070700B">
        <w:rPr>
          <w:rFonts w:ascii="Arial" w:hAnsi="Arial" w:cs="Arial"/>
          <w:sz w:val="20"/>
          <w:szCs w:val="20"/>
        </w:rPr>
        <w:t>3</w:t>
      </w:r>
      <w:r w:rsidRPr="003B1FF3">
        <w:rPr>
          <w:rFonts w:ascii="Arial" w:hAnsi="Arial" w:cs="Arial"/>
          <w:sz w:val="20"/>
          <w:szCs w:val="20"/>
        </w:rPr>
        <w:t xml:space="preserve"> % (slovy: </w:t>
      </w:r>
      <w:r w:rsidR="0070700B">
        <w:rPr>
          <w:rFonts w:ascii="Arial" w:hAnsi="Arial" w:cs="Arial"/>
          <w:sz w:val="20"/>
          <w:szCs w:val="20"/>
        </w:rPr>
        <w:t>tři</w:t>
      </w:r>
      <w:r w:rsidRPr="003B1FF3">
        <w:rPr>
          <w:rFonts w:ascii="Arial" w:hAnsi="Arial" w:cs="Arial"/>
          <w:sz w:val="20"/>
          <w:szCs w:val="20"/>
        </w:rPr>
        <w:t xml:space="preserve"> procent</w:t>
      </w:r>
      <w:r w:rsidR="0070700B">
        <w:rPr>
          <w:rFonts w:ascii="Arial" w:hAnsi="Arial" w:cs="Arial"/>
          <w:sz w:val="20"/>
          <w:szCs w:val="20"/>
        </w:rPr>
        <w:t>a</w:t>
      </w:r>
      <w:r w:rsidRPr="003B1FF3">
        <w:rPr>
          <w:rFonts w:ascii="Arial" w:hAnsi="Arial" w:cs="Arial"/>
          <w:sz w:val="20"/>
          <w:szCs w:val="20"/>
        </w:rPr>
        <w:t xml:space="preserve">) z </w:t>
      </w:r>
      <w:r w:rsidR="00C343FD">
        <w:rPr>
          <w:rFonts w:ascii="Arial" w:hAnsi="Arial" w:cs="Arial"/>
          <w:sz w:val="20"/>
          <w:szCs w:val="20"/>
        </w:rPr>
        <w:t>c</w:t>
      </w:r>
      <w:r w:rsidRPr="003B1FF3">
        <w:rPr>
          <w:rFonts w:ascii="Arial" w:hAnsi="Arial" w:cs="Arial"/>
          <w:sz w:val="20"/>
          <w:szCs w:val="20"/>
        </w:rPr>
        <w:t>eny dle čl. II odst. 2.1 smlouvy včetně DPH, a to za každý jednotlivý případ a zhotovitel je povinen tuto smluvní pokutu zaplatit. Smluvní pokutu lze uložit opakovaně;</w:t>
      </w:r>
    </w:p>
    <w:p w14:paraId="2506F975" w14:textId="3ED636B0" w:rsidR="009029E0" w:rsidRPr="003B1FF3"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Pr>
          <w:rFonts w:ascii="Arial" w:hAnsi="Arial" w:cs="Arial"/>
          <w:sz w:val="20"/>
          <w:szCs w:val="20"/>
        </w:rPr>
        <w:t xml:space="preserve">ve znění pozdějších předpisů </w:t>
      </w:r>
      <w:r w:rsidRPr="003B1FF3">
        <w:rPr>
          <w:rFonts w:ascii="Arial" w:hAnsi="Arial" w:cs="Arial"/>
          <w:sz w:val="20"/>
          <w:szCs w:val="20"/>
        </w:rPr>
        <w:t xml:space="preserve">nebo podmínkám této smlouvy, nebo způsobí zvýšení smluvní ceny na realizaci předmětné stavby o více než </w:t>
      </w:r>
      <w:r w:rsidR="00C343FD">
        <w:rPr>
          <w:rFonts w:ascii="Arial" w:hAnsi="Arial" w:cs="Arial"/>
          <w:sz w:val="20"/>
          <w:szCs w:val="20"/>
        </w:rPr>
        <w:t>5</w:t>
      </w:r>
      <w:r w:rsidRPr="003B1FF3">
        <w:rPr>
          <w:rFonts w:ascii="Arial" w:hAnsi="Arial" w:cs="Arial"/>
          <w:sz w:val="20"/>
          <w:szCs w:val="20"/>
        </w:rPr>
        <w:t xml:space="preserve"> % oproti původní smluvní ceně bez DPH stanovené na základě zadávacího řízení na zhotovitele předmětné stavby, má objednatel vůči zhotoviteli nárok na smluvní pokutu ve výši </w:t>
      </w:r>
      <w:r w:rsidR="0070700B">
        <w:rPr>
          <w:rFonts w:ascii="Arial" w:hAnsi="Arial" w:cs="Arial"/>
          <w:sz w:val="20"/>
          <w:szCs w:val="20"/>
        </w:rPr>
        <w:t>5</w:t>
      </w:r>
      <w:r w:rsidRPr="003B1FF3">
        <w:rPr>
          <w:rFonts w:ascii="Arial" w:hAnsi="Arial" w:cs="Arial"/>
          <w:sz w:val="20"/>
          <w:szCs w:val="20"/>
        </w:rPr>
        <w:t xml:space="preserve"> % (slovy: </w:t>
      </w:r>
      <w:r w:rsidR="0070700B">
        <w:rPr>
          <w:rFonts w:ascii="Arial" w:hAnsi="Arial" w:cs="Arial"/>
          <w:sz w:val="20"/>
          <w:szCs w:val="20"/>
        </w:rPr>
        <w:t>pět</w:t>
      </w:r>
      <w:r w:rsidRPr="003B1FF3">
        <w:rPr>
          <w:rFonts w:ascii="Arial" w:hAnsi="Arial" w:cs="Arial"/>
          <w:sz w:val="20"/>
          <w:szCs w:val="20"/>
        </w:rPr>
        <w:t xml:space="preserve"> procent) z </w:t>
      </w:r>
      <w:r w:rsidR="00C343FD">
        <w:rPr>
          <w:rFonts w:ascii="Arial" w:hAnsi="Arial" w:cs="Arial"/>
          <w:sz w:val="20"/>
          <w:szCs w:val="20"/>
        </w:rPr>
        <w:t>c</w:t>
      </w:r>
      <w:r w:rsidRPr="003B1FF3">
        <w:rPr>
          <w:rFonts w:ascii="Arial" w:hAnsi="Arial" w:cs="Arial"/>
          <w:sz w:val="20"/>
          <w:szCs w:val="20"/>
        </w:rPr>
        <w:t>eny dle čl. II odst. 2.1 smlouvy včetně DPH a zhotovitel je povinen tuto smluvní pokutu zaplatit;</w:t>
      </w:r>
    </w:p>
    <w:p w14:paraId="179CC0DE" w14:textId="45785E56" w:rsidR="009029E0"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r>
        <w:rPr>
          <w:rFonts w:ascii="Arial" w:hAnsi="Arial" w:cs="Arial"/>
          <w:sz w:val="20"/>
          <w:szCs w:val="20"/>
        </w:rPr>
        <w:t>5</w:t>
      </w:r>
      <w:r w:rsidRPr="003B1FF3">
        <w:rPr>
          <w:rFonts w:ascii="Arial" w:hAnsi="Arial" w:cs="Arial"/>
          <w:sz w:val="20"/>
          <w:szCs w:val="20"/>
        </w:rPr>
        <w:t xml:space="preserve"> % (slovy: </w:t>
      </w:r>
      <w:r>
        <w:rPr>
          <w:rFonts w:ascii="Arial" w:hAnsi="Arial" w:cs="Arial"/>
          <w:sz w:val="20"/>
          <w:szCs w:val="20"/>
        </w:rPr>
        <w:t>pět</w:t>
      </w:r>
      <w:r w:rsidRPr="003B1FF3">
        <w:rPr>
          <w:rFonts w:ascii="Arial" w:hAnsi="Arial" w:cs="Arial"/>
          <w:sz w:val="20"/>
          <w:szCs w:val="20"/>
        </w:rPr>
        <w:t xml:space="preserve"> procent) z </w:t>
      </w:r>
      <w:r w:rsidR="00C343FD">
        <w:rPr>
          <w:rFonts w:ascii="Arial" w:hAnsi="Arial" w:cs="Arial"/>
          <w:sz w:val="20"/>
          <w:szCs w:val="20"/>
        </w:rPr>
        <w:t>c</w:t>
      </w:r>
      <w:r w:rsidRPr="003B1FF3">
        <w:rPr>
          <w:rFonts w:ascii="Arial" w:hAnsi="Arial" w:cs="Arial"/>
          <w:sz w:val="20"/>
          <w:szCs w:val="20"/>
        </w:rPr>
        <w:t>eny dle čl. II odst. 2.1 smlouvy včetně DPH a zhotovitel je povinen tuto smluvní pokutu zaplatit;</w:t>
      </w:r>
    </w:p>
    <w:p w14:paraId="35C7EB19" w14:textId="5E3B9479" w:rsidR="00DF1A2D" w:rsidRPr="003B1FF3" w:rsidRDefault="00DF1A2D"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bookmarkStart w:id="0" w:name="_GoBack"/>
      <w:r w:rsidRPr="00E06895">
        <w:rPr>
          <w:rFonts w:ascii="Arial" w:hAnsi="Arial" w:cs="Arial"/>
          <w:sz w:val="20"/>
          <w:szCs w:val="20"/>
        </w:rPr>
        <w:t>v případě, že zhotovitel poruší své povinnosti uvedené v čl. IV. odst. 4.1</w:t>
      </w:r>
      <w:r>
        <w:rPr>
          <w:rFonts w:ascii="Arial" w:hAnsi="Arial" w:cs="Arial"/>
          <w:sz w:val="20"/>
          <w:szCs w:val="20"/>
        </w:rPr>
        <w:t>0</w:t>
      </w:r>
      <w:r w:rsidRPr="00E06895">
        <w:rPr>
          <w:rFonts w:ascii="Arial" w:hAnsi="Arial" w:cs="Arial"/>
          <w:sz w:val="20"/>
          <w:szCs w:val="20"/>
        </w:rPr>
        <w:t xml:space="preserve"> smlouvy má objednatel vůči zhotoviteli nárok na smluvní pokutu ve výši </w:t>
      </w:r>
      <w:r>
        <w:rPr>
          <w:rFonts w:ascii="Arial" w:hAnsi="Arial" w:cs="Arial"/>
          <w:sz w:val="20"/>
          <w:szCs w:val="20"/>
        </w:rPr>
        <w:t>1</w:t>
      </w:r>
      <w:r w:rsidRPr="0017514B">
        <w:rPr>
          <w:rFonts w:ascii="Arial" w:hAnsi="Arial" w:cs="Arial"/>
          <w:sz w:val="20"/>
          <w:szCs w:val="20"/>
        </w:rPr>
        <w:t xml:space="preserve">0.000,- Kč (slovy: </w:t>
      </w:r>
      <w:r>
        <w:rPr>
          <w:rFonts w:ascii="Arial" w:hAnsi="Arial" w:cs="Arial"/>
          <w:sz w:val="20"/>
          <w:szCs w:val="20"/>
        </w:rPr>
        <w:t>deset</w:t>
      </w:r>
      <w:r w:rsidRPr="0017514B">
        <w:rPr>
          <w:rFonts w:ascii="Arial" w:hAnsi="Arial" w:cs="Arial"/>
          <w:sz w:val="20"/>
          <w:szCs w:val="20"/>
        </w:rPr>
        <w:t xml:space="preserve"> tisíc korun českých) a zhotovitel je povinen tuto smluvní pokutu zaplatit;</w:t>
      </w:r>
      <w:bookmarkEnd w:id="0"/>
    </w:p>
    <w:p w14:paraId="531981C5" w14:textId="1F03EB57" w:rsidR="009029E0" w:rsidRPr="003B1FF3"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jakéhokoliv porušení ustanovení této smlouvy týkajících se výkonu autorského dozoru má objednatel nárok na smluvní pokutu ve výši </w:t>
      </w:r>
      <w:r w:rsidR="00C343FD">
        <w:rPr>
          <w:rFonts w:ascii="Arial" w:hAnsi="Arial" w:cs="Arial"/>
          <w:sz w:val="20"/>
          <w:szCs w:val="20"/>
        </w:rPr>
        <w:t>3</w:t>
      </w:r>
      <w:r>
        <w:rPr>
          <w:rFonts w:ascii="Arial" w:hAnsi="Arial" w:cs="Arial"/>
          <w:sz w:val="20"/>
          <w:szCs w:val="20"/>
        </w:rPr>
        <w:t>00</w:t>
      </w:r>
      <w:r w:rsidRPr="003B1FF3">
        <w:rPr>
          <w:rFonts w:ascii="Arial" w:hAnsi="Arial" w:cs="Arial"/>
          <w:sz w:val="20"/>
          <w:szCs w:val="20"/>
        </w:rPr>
        <w:t xml:space="preserve">,- Kč (slovy: </w:t>
      </w:r>
      <w:r w:rsidR="00C343FD">
        <w:rPr>
          <w:rFonts w:ascii="Arial" w:hAnsi="Arial" w:cs="Arial"/>
          <w:sz w:val="20"/>
          <w:szCs w:val="20"/>
        </w:rPr>
        <w:t>tři</w:t>
      </w:r>
      <w:r>
        <w:rPr>
          <w:rFonts w:ascii="Arial" w:hAnsi="Arial" w:cs="Arial"/>
          <w:sz w:val="20"/>
          <w:szCs w:val="20"/>
        </w:rPr>
        <w:t xml:space="preserve"> st</w:t>
      </w:r>
      <w:r w:rsidR="00C343FD">
        <w:rPr>
          <w:rFonts w:ascii="Arial" w:hAnsi="Arial" w:cs="Arial"/>
          <w:sz w:val="20"/>
          <w:szCs w:val="20"/>
        </w:rPr>
        <w:t>a</w:t>
      </w:r>
      <w:r w:rsidRPr="003B1FF3">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Pr>
          <w:rFonts w:ascii="Arial" w:hAnsi="Arial" w:cs="Arial"/>
          <w:sz w:val="20"/>
          <w:szCs w:val="20"/>
        </w:rPr>
        <w:t>1</w:t>
      </w:r>
      <w:r w:rsidR="00C343FD">
        <w:rPr>
          <w:rFonts w:ascii="Arial" w:hAnsi="Arial" w:cs="Arial"/>
          <w:sz w:val="20"/>
          <w:szCs w:val="20"/>
        </w:rPr>
        <w:t>0</w:t>
      </w:r>
      <w:r w:rsidRPr="003B1FF3">
        <w:rPr>
          <w:rFonts w:ascii="Arial" w:hAnsi="Arial" w:cs="Arial"/>
          <w:sz w:val="20"/>
          <w:szCs w:val="20"/>
        </w:rPr>
        <w:t xml:space="preserve">.000,- Kč (slovy: </w:t>
      </w:r>
      <w:r w:rsidR="00C343FD">
        <w:rPr>
          <w:rFonts w:ascii="Arial" w:hAnsi="Arial" w:cs="Arial"/>
          <w:sz w:val="20"/>
          <w:szCs w:val="20"/>
        </w:rPr>
        <w:t>deset</w:t>
      </w:r>
      <w:r w:rsidRPr="003B1FF3">
        <w:rPr>
          <w:rFonts w:ascii="Arial" w:hAnsi="Arial" w:cs="Arial"/>
          <w:sz w:val="20"/>
          <w:szCs w:val="20"/>
        </w:rPr>
        <w:t xml:space="preserve"> tisíc korun českých).</w:t>
      </w:r>
    </w:p>
    <w:p w14:paraId="38C7C92A" w14:textId="3AFC818E" w:rsidR="007C2424" w:rsidRPr="009029E0" w:rsidRDefault="009029E0" w:rsidP="009029E0">
      <w:pPr>
        <w:pStyle w:val="Zkladntextodsazen"/>
        <w:widowControl w:val="0"/>
        <w:numPr>
          <w:ilvl w:val="0"/>
          <w:numId w:val="23"/>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smluvní pokutu ve výši </w:t>
      </w:r>
      <w:r>
        <w:rPr>
          <w:rFonts w:ascii="Arial" w:hAnsi="Arial" w:cs="Arial"/>
          <w:sz w:val="20"/>
          <w:szCs w:val="20"/>
        </w:rPr>
        <w:t>300</w:t>
      </w:r>
      <w:r w:rsidRPr="003B1FF3">
        <w:rPr>
          <w:rFonts w:ascii="Arial" w:hAnsi="Arial" w:cs="Arial"/>
          <w:sz w:val="20"/>
          <w:szCs w:val="20"/>
        </w:rPr>
        <w:t xml:space="preserve">,- Kč (slovy: </w:t>
      </w:r>
      <w:r>
        <w:rPr>
          <w:rFonts w:ascii="Arial" w:hAnsi="Arial" w:cs="Arial"/>
          <w:sz w:val="20"/>
          <w:szCs w:val="20"/>
        </w:rPr>
        <w:t>tři sta</w:t>
      </w:r>
      <w:r w:rsidRPr="003B1FF3">
        <w:rPr>
          <w:rFonts w:ascii="Arial" w:hAnsi="Arial" w:cs="Arial"/>
          <w:sz w:val="20"/>
          <w:szCs w:val="20"/>
        </w:rPr>
        <w:t xml:space="preserve"> korun českých) za každý jednotlivý případ. Smluvní pokutu lze uložit opakovaně.</w:t>
      </w:r>
    </w:p>
    <w:p w14:paraId="35F5AD59" w14:textId="77777777"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lastRenderedPageBreak/>
        <w:t>Odstoupení od smlouvy</w:t>
      </w:r>
    </w:p>
    <w:p w14:paraId="13F6030F" w14:textId="77777777"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5C72B7FC"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w:t>
      </w:r>
      <w:r w:rsidR="009029E0">
        <w:rPr>
          <w:rFonts w:ascii="Arial" w:hAnsi="Arial" w:cs="Arial"/>
          <w:sz w:val="20"/>
          <w:szCs w:val="20"/>
        </w:rPr>
        <w:t>patnáct</w:t>
      </w:r>
      <w:r w:rsidRPr="00E67CF3">
        <w:rPr>
          <w:rFonts w:ascii="Arial" w:hAnsi="Arial" w:cs="Arial"/>
          <w:sz w:val="20"/>
          <w:szCs w:val="20"/>
        </w:rPr>
        <w:t xml:space="preserve"> </w:t>
      </w:r>
      <w:r w:rsidR="00E67CF3">
        <w:rPr>
          <w:rFonts w:ascii="Arial" w:hAnsi="Arial" w:cs="Arial"/>
          <w:sz w:val="20"/>
          <w:szCs w:val="20"/>
        </w:rPr>
        <w:t>(</w:t>
      </w:r>
      <w:r w:rsidR="009029E0">
        <w:rPr>
          <w:rFonts w:ascii="Arial" w:hAnsi="Arial" w:cs="Arial"/>
          <w:sz w:val="20"/>
          <w:szCs w:val="20"/>
        </w:rPr>
        <w:t>15</w:t>
      </w:r>
      <w:r w:rsidR="00E67CF3">
        <w:rPr>
          <w:rFonts w:ascii="Arial" w:hAnsi="Arial" w:cs="Arial"/>
          <w:sz w:val="20"/>
          <w:szCs w:val="20"/>
        </w:rPr>
        <w:t xml:space="preserve">) </w:t>
      </w:r>
      <w:r w:rsidRPr="00E67CF3">
        <w:rPr>
          <w:rFonts w:ascii="Arial" w:hAnsi="Arial" w:cs="Arial"/>
          <w:sz w:val="20"/>
          <w:szCs w:val="20"/>
        </w:rPr>
        <w:t>kalendářních dní;</w:t>
      </w:r>
    </w:p>
    <w:p w14:paraId="2DF324AF"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2DA15750" w:rsidR="00E67CF3" w:rsidRPr="0036122A" w:rsidRDefault="00EA1C21" w:rsidP="0036122A">
      <w:pPr>
        <w:pStyle w:val="Zkladntextodsazen"/>
        <w:widowControl w:val="0"/>
        <w:numPr>
          <w:ilvl w:val="0"/>
          <w:numId w:val="28"/>
        </w:numPr>
        <w:suppressAutoHyphens/>
        <w:ind w:left="1276"/>
        <w:jc w:val="both"/>
        <w:rPr>
          <w:rStyle w:val="FontStyle29"/>
          <w:sz w:val="24"/>
          <w:szCs w:val="24"/>
        </w:rPr>
      </w:pPr>
      <w:r w:rsidRPr="00E67CF3">
        <w:rPr>
          <w:rFonts w:ascii="Arial" w:hAnsi="Arial" w:cs="Arial"/>
          <w:sz w:val="20"/>
          <w:szCs w:val="20"/>
        </w:rPr>
        <w:t>jestliže objednatel je v prodlení s </w:t>
      </w:r>
      <w:r w:rsidR="0070700B">
        <w:rPr>
          <w:rFonts w:ascii="Arial" w:hAnsi="Arial" w:cs="Arial"/>
          <w:sz w:val="20"/>
          <w:szCs w:val="20"/>
        </w:rPr>
        <w:t>úhradou</w:t>
      </w:r>
      <w:r w:rsidRPr="00E67CF3">
        <w:rPr>
          <w:rFonts w:ascii="Arial" w:hAnsi="Arial" w:cs="Arial"/>
          <w:sz w:val="20"/>
          <w:szCs w:val="20"/>
        </w:rPr>
        <w:t xml:space="preserve"> faktury za provedení díla dle této smlouvy o více než </w:t>
      </w:r>
      <w:r w:rsidR="009029E0">
        <w:rPr>
          <w:rFonts w:ascii="Arial" w:hAnsi="Arial" w:cs="Arial"/>
          <w:sz w:val="20"/>
          <w:szCs w:val="20"/>
        </w:rPr>
        <w:t>dvacet</w:t>
      </w:r>
      <w:r w:rsidRPr="00E67CF3">
        <w:rPr>
          <w:rFonts w:ascii="Arial" w:hAnsi="Arial" w:cs="Arial"/>
          <w:sz w:val="20"/>
          <w:szCs w:val="20"/>
        </w:rPr>
        <w:t xml:space="preserve"> </w:t>
      </w:r>
      <w:r w:rsidR="00E67CF3">
        <w:rPr>
          <w:rFonts w:ascii="Arial" w:hAnsi="Arial" w:cs="Arial"/>
          <w:sz w:val="20"/>
          <w:szCs w:val="20"/>
        </w:rPr>
        <w:t>(</w:t>
      </w:r>
      <w:r w:rsidR="009029E0">
        <w:rPr>
          <w:rFonts w:ascii="Arial" w:hAnsi="Arial" w:cs="Arial"/>
          <w:sz w:val="20"/>
          <w:szCs w:val="20"/>
        </w:rPr>
        <w:t>20</w:t>
      </w:r>
      <w:r w:rsidR="00E67CF3">
        <w:rPr>
          <w:rFonts w:ascii="Arial" w:hAnsi="Arial" w:cs="Arial"/>
          <w:sz w:val="20"/>
          <w:szCs w:val="20"/>
        </w:rPr>
        <w:t xml:space="preserve">) </w:t>
      </w:r>
      <w:r w:rsidRPr="00E67CF3">
        <w:rPr>
          <w:rFonts w:ascii="Arial" w:hAnsi="Arial" w:cs="Arial"/>
          <w:sz w:val="20"/>
          <w:szCs w:val="20"/>
        </w:rPr>
        <w:t>dní.</w:t>
      </w:r>
    </w:p>
    <w:p w14:paraId="2186FA8F" w14:textId="4AF49613"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0F7D0F2D" w14:textId="4BBBFBFA" w:rsidR="00D80BCE"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4D71A606"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w:t>
      </w:r>
      <w:r w:rsidRPr="00791AA5">
        <w:rPr>
          <w:rStyle w:val="FontStyle29"/>
          <w:rFonts w:ascii="Arial" w:hAnsi="Arial" w:cs="Arial"/>
        </w:rPr>
        <w:t xml:space="preserve">minimálně </w:t>
      </w:r>
      <w:r w:rsidR="00E56FF8">
        <w:rPr>
          <w:rFonts w:ascii="Arial" w:hAnsi="Arial" w:cs="Arial"/>
          <w:sz w:val="20"/>
          <w:szCs w:val="20"/>
        </w:rPr>
        <w:t>1</w:t>
      </w:r>
      <w:r w:rsidR="008911A1" w:rsidRPr="00791AA5">
        <w:rPr>
          <w:rFonts w:ascii="Arial" w:hAnsi="Arial" w:cs="Arial"/>
          <w:sz w:val="20"/>
          <w:szCs w:val="20"/>
        </w:rPr>
        <w:t xml:space="preserve">.000.000 Kč (slovy: </w:t>
      </w:r>
      <w:r w:rsidR="00E56FF8">
        <w:rPr>
          <w:rFonts w:ascii="Arial" w:hAnsi="Arial" w:cs="Arial"/>
          <w:sz w:val="20"/>
          <w:szCs w:val="20"/>
        </w:rPr>
        <w:t>jeden</w:t>
      </w:r>
      <w:r w:rsidR="008911A1" w:rsidRPr="00791AA5">
        <w:rPr>
          <w:rFonts w:ascii="Arial" w:hAnsi="Arial" w:cs="Arial"/>
          <w:sz w:val="20"/>
          <w:szCs w:val="20"/>
        </w:rPr>
        <w:t xml:space="preserve"> milion korun českých).</w:t>
      </w:r>
      <w:r w:rsidRPr="00791AA5">
        <w:rPr>
          <w:rStyle w:val="FontStyle29"/>
          <w:rFonts w:ascii="Arial" w:hAnsi="Arial" w:cs="Arial"/>
        </w:rPr>
        <w:t xml:space="preserve"> Pojištění</w:t>
      </w:r>
      <w:r w:rsidRPr="00931149">
        <w:rPr>
          <w:rStyle w:val="FontStyle29"/>
          <w:rFonts w:ascii="Arial" w:hAnsi="Arial" w:cs="Arial"/>
        </w:rPr>
        <w:t xml:space="preserve">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292D7C28" w14:textId="61BEB403"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předloží a předá objednateli kopie platných a účinných pojistných smluv dle tohoto článku smlouvy nejpozději do 14 kalendářních dní po </w:t>
      </w:r>
      <w:r w:rsidR="00C343FD">
        <w:rPr>
          <w:rStyle w:val="FontStyle29"/>
          <w:rFonts w:ascii="Arial" w:hAnsi="Arial" w:cs="Arial"/>
        </w:rPr>
        <w:t>účinnosti</w:t>
      </w:r>
      <w:r w:rsidRPr="00931149">
        <w:rPr>
          <w:rStyle w:val="FontStyle29"/>
          <w:rFonts w:ascii="Arial" w:hAnsi="Arial" w:cs="Arial"/>
        </w:rPr>
        <w:t xml:space="preserve">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w:t>
      </w:r>
      <w:r w:rsidRPr="00E56FF8">
        <w:rPr>
          <w:rStyle w:val="FontStyle29"/>
          <w:rFonts w:ascii="Arial" w:hAnsi="Arial" w:cs="Arial"/>
        </w:rPr>
        <w:t xml:space="preserve">roky </w:t>
      </w:r>
      <w:r w:rsidR="00E56FF8" w:rsidRPr="00E56FF8">
        <w:rPr>
          <w:rStyle w:val="FontStyle29"/>
          <w:rFonts w:ascii="Arial" w:hAnsi="Arial" w:cs="Arial"/>
        </w:rPr>
        <w:t>po ukončení stavby zhotovené dle zhotovitelem vypracované projektové dokumentace (tj. předání dokončené stavby bez vad a nedodělků)</w:t>
      </w:r>
      <w:r w:rsidRPr="00E56FF8">
        <w:rPr>
          <w:rStyle w:val="FontStyle29"/>
          <w:rFonts w:ascii="Arial" w:hAnsi="Arial" w:cs="Arial"/>
        </w:rPr>
        <w:t>. V případě změny pojistitele je zhotovitel povinen sjednat retroaktivní pojistné krytí s datem</w:t>
      </w:r>
      <w:r w:rsidRPr="00931149">
        <w:rPr>
          <w:rStyle w:val="FontStyle29"/>
          <w:rFonts w:ascii="Arial" w:hAnsi="Arial" w:cs="Arial"/>
        </w:rPr>
        <w:t xml:space="preserve">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lastRenderedPageBreak/>
        <w:t>Oprávněné osoby a komunikace stran</w:t>
      </w:r>
    </w:p>
    <w:p w14:paraId="3C36C903" w14:textId="48C9FF43"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Uzavírat dodatky k této smlouvě mohou pouze oprávnění zástupci smluvních stran.</w:t>
      </w:r>
    </w:p>
    <w:p w14:paraId="42302681" w14:textId="08527919"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w:t>
      </w:r>
      <w:r w:rsidRPr="00A53E4D">
        <w:rPr>
          <w:rStyle w:val="FontStyle29"/>
          <w:rFonts w:ascii="Arial" w:hAnsi="Arial" w:cs="Arial"/>
        </w:rPr>
        <w:t>:</w:t>
      </w:r>
    </w:p>
    <w:p w14:paraId="4C41EC84" w14:textId="786809B2" w:rsidR="00D80BCE" w:rsidRPr="00A53E4D" w:rsidRDefault="00A53E4D" w:rsidP="00A53E4D">
      <w:pPr>
        <w:pStyle w:val="Zkladntextodsazen"/>
        <w:widowControl w:val="0"/>
        <w:numPr>
          <w:ilvl w:val="0"/>
          <w:numId w:val="39"/>
        </w:numPr>
        <w:suppressAutoHyphens/>
        <w:ind w:left="1276"/>
        <w:jc w:val="both"/>
        <w:rPr>
          <w:rFonts w:ascii="Arial" w:hAnsi="Arial" w:cs="Arial"/>
          <w:sz w:val="20"/>
          <w:szCs w:val="20"/>
        </w:rPr>
      </w:pPr>
      <w:r>
        <w:rPr>
          <w:rFonts w:ascii="Arial" w:hAnsi="Arial" w:cs="Arial"/>
          <w:sz w:val="20"/>
          <w:szCs w:val="20"/>
        </w:rPr>
        <w:t>……………………..</w:t>
      </w:r>
      <w:r w:rsidR="00D80BCE" w:rsidRPr="00A53E4D">
        <w:rPr>
          <w:rFonts w:ascii="Arial" w:hAnsi="Arial" w:cs="Arial"/>
          <w:sz w:val="20"/>
          <w:szCs w:val="20"/>
        </w:rPr>
        <w:t xml:space="preserve"> </w:t>
      </w:r>
    </w:p>
    <w:p w14:paraId="181B7300" w14:textId="4A48EF18" w:rsidR="00D80BCE" w:rsidRPr="00A53E4D" w:rsidRDefault="00D80BCE" w:rsidP="00A53E4D">
      <w:pPr>
        <w:pStyle w:val="Zkladntextodsazen"/>
        <w:widowControl w:val="0"/>
        <w:numPr>
          <w:ilvl w:val="0"/>
          <w:numId w:val="39"/>
        </w:numPr>
        <w:suppressAutoHyphens/>
        <w:ind w:left="1276"/>
        <w:jc w:val="both"/>
        <w:rPr>
          <w:rFonts w:ascii="Arial" w:hAnsi="Arial" w:cs="Arial"/>
          <w:sz w:val="20"/>
          <w:szCs w:val="20"/>
        </w:rPr>
      </w:pPr>
      <w:r w:rsidRPr="00A53E4D">
        <w:rPr>
          <w:rFonts w:ascii="Arial" w:hAnsi="Arial" w:cs="Arial"/>
          <w:sz w:val="20"/>
          <w:szCs w:val="20"/>
        </w:rPr>
        <w:t xml:space="preserve">…………………… </w:t>
      </w:r>
    </w:p>
    <w:p w14:paraId="50DC1F51" w14:textId="5E25CBF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Oprávněné osoby </w:t>
      </w:r>
      <w:r w:rsidR="00A53E4D" w:rsidRPr="00A53E4D">
        <w:rPr>
          <w:rStyle w:val="FontStyle29"/>
          <w:rFonts w:ascii="Arial" w:hAnsi="Arial" w:cs="Arial"/>
        </w:rPr>
        <w:t>zhotovitele</w:t>
      </w:r>
      <w:r w:rsidRPr="00A53E4D">
        <w:rPr>
          <w:rStyle w:val="FontStyle29"/>
          <w:rFonts w:ascii="Arial" w:hAnsi="Arial" w:cs="Arial"/>
        </w:rPr>
        <w:t>:</w:t>
      </w:r>
    </w:p>
    <w:p w14:paraId="27AA51F3" w14:textId="3963FA0F" w:rsidR="00D80BCE" w:rsidRPr="000030C6" w:rsidRDefault="00A53E4D" w:rsidP="00A53E4D">
      <w:pPr>
        <w:pStyle w:val="Zkladntextodsazen"/>
        <w:widowControl w:val="0"/>
        <w:numPr>
          <w:ilvl w:val="0"/>
          <w:numId w:val="41"/>
        </w:numPr>
        <w:suppressAutoHyphens/>
        <w:ind w:left="1276"/>
        <w:jc w:val="both"/>
        <w:rPr>
          <w:rFonts w:ascii="Arial" w:hAnsi="Arial" w:cs="Arial"/>
          <w:sz w:val="20"/>
          <w:szCs w:val="20"/>
          <w:highlight w:val="yellow"/>
        </w:rPr>
      </w:pPr>
      <w:r w:rsidRPr="000030C6">
        <w:rPr>
          <w:rFonts w:ascii="Arial" w:hAnsi="Arial" w:cs="Arial"/>
          <w:sz w:val="20"/>
          <w:szCs w:val="20"/>
          <w:highlight w:val="yellow"/>
        </w:rPr>
        <w:t>………………….</w:t>
      </w:r>
    </w:p>
    <w:p w14:paraId="1B98D477" w14:textId="62758270" w:rsidR="00D80BCE" w:rsidRPr="000030C6" w:rsidRDefault="00A53E4D" w:rsidP="00A53E4D">
      <w:pPr>
        <w:pStyle w:val="Zkladntextodsazen"/>
        <w:widowControl w:val="0"/>
        <w:numPr>
          <w:ilvl w:val="0"/>
          <w:numId w:val="41"/>
        </w:numPr>
        <w:suppressAutoHyphens/>
        <w:ind w:left="1276"/>
        <w:jc w:val="both"/>
        <w:rPr>
          <w:rStyle w:val="FontStyle29"/>
          <w:rFonts w:ascii="Arial" w:hAnsi="Arial" w:cs="Arial"/>
          <w:highlight w:val="yellow"/>
        </w:rPr>
      </w:pPr>
      <w:r w:rsidRPr="000030C6">
        <w:rPr>
          <w:rFonts w:ascii="Arial" w:hAnsi="Arial" w:cs="Arial"/>
          <w:sz w:val="20"/>
          <w:szCs w:val="20"/>
          <w:highlight w:val="yellow"/>
        </w:rPr>
        <w:t>………………….</w:t>
      </w:r>
    </w:p>
    <w:p w14:paraId="28F4AD4C" w14:textId="247B7558"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0D6A8C82" w:rsidR="00CA5B55" w:rsidRPr="00CA5B55" w:rsidRDefault="00663B05" w:rsidP="00CA5B55">
      <w:pPr>
        <w:pStyle w:val="Zkladntext2"/>
        <w:numPr>
          <w:ilvl w:val="0"/>
          <w:numId w:val="45"/>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ve znění pozdějších předpisů</w:t>
      </w:r>
      <w:r w:rsidR="00C343FD">
        <w:rPr>
          <w:rStyle w:val="FontStyle29"/>
          <w:rFonts w:ascii="Arial" w:hAnsi="Arial" w:cs="Arial"/>
          <w:color w:val="auto"/>
        </w:rPr>
        <w:t xml:space="preserve"> </w:t>
      </w:r>
      <w:r w:rsidR="00C343FD" w:rsidRPr="00C06C60">
        <w:rPr>
          <w:rStyle w:val="FontStyle29"/>
          <w:rFonts w:ascii="Arial" w:hAnsi="Arial" w:cs="Arial"/>
          <w:color w:val="auto"/>
        </w:rPr>
        <w:t>(</w:t>
      </w:r>
      <w:r w:rsidR="00C343FD">
        <w:rPr>
          <w:rStyle w:val="FontStyle29"/>
          <w:rFonts w:ascii="Arial" w:hAnsi="Arial" w:cs="Arial"/>
          <w:color w:val="auto"/>
        </w:rPr>
        <w:t>dále jen „a</w:t>
      </w:r>
      <w:r w:rsidR="00C343FD" w:rsidRPr="00C06C60">
        <w:rPr>
          <w:rStyle w:val="FontStyle29"/>
          <w:rFonts w:ascii="Arial" w:hAnsi="Arial" w:cs="Arial"/>
          <w:color w:val="auto"/>
        </w:rPr>
        <w:t>utorský zákon</w:t>
      </w:r>
      <w:r w:rsidR="00C343FD">
        <w:rPr>
          <w:rStyle w:val="FontStyle29"/>
          <w:rFonts w:ascii="Arial" w:hAnsi="Arial" w:cs="Arial"/>
          <w:color w:val="auto"/>
        </w:rPr>
        <w:t>“</w:t>
      </w:r>
      <w:r w:rsidR="00C343FD" w:rsidRPr="00C06C60">
        <w:rPr>
          <w:rStyle w:val="FontStyle29"/>
          <w:rFonts w:ascii="Arial" w:hAnsi="Arial" w:cs="Arial"/>
          <w:color w:val="auto"/>
        </w:rPr>
        <w:t>)</w:t>
      </w:r>
      <w:r>
        <w:rPr>
          <w:rStyle w:val="FontStyle29"/>
          <w:rFonts w:ascii="Arial" w:hAnsi="Arial" w:cs="Arial"/>
          <w:color w:val="auto"/>
        </w:rPr>
        <w:t xml:space="preserve">,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 xml:space="preserve">všemi způsoby stanovenými </w:t>
      </w:r>
      <w:r w:rsidR="00C343FD">
        <w:rPr>
          <w:rStyle w:val="FontStyle29"/>
          <w:rFonts w:ascii="Arial" w:hAnsi="Arial" w:cs="Arial"/>
          <w:color w:val="auto"/>
        </w:rPr>
        <w:t>autorským zákonem</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424180AF" w14:textId="77777777" w:rsidR="00AF6742" w:rsidRPr="00CA5B55" w:rsidRDefault="00AF6742" w:rsidP="00AF6742">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nabývá platnosti podpisem smluvních stran a účinnosti dnem uveřejnění v </w:t>
      </w:r>
      <w:r>
        <w:rPr>
          <w:rStyle w:val="FontStyle29"/>
          <w:rFonts w:ascii="Arial" w:hAnsi="Arial" w:cs="Arial"/>
        </w:rPr>
        <w:t>r</w:t>
      </w:r>
      <w:r w:rsidRPr="00CA5B55">
        <w:rPr>
          <w:rStyle w:val="FontStyle29"/>
          <w:rFonts w:ascii="Arial" w:hAnsi="Arial" w:cs="Arial"/>
        </w:rPr>
        <w:t>egistru smluv dle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C0F42E1" w14:textId="77777777" w:rsidR="00AF6742" w:rsidRPr="00CA5B55" w:rsidRDefault="00AF6742" w:rsidP="00AF6742">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2E509C16" w14:textId="77777777" w:rsidR="00AF6742" w:rsidRPr="00CA5B55" w:rsidRDefault="00AF6742" w:rsidP="00AF6742">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w:t>
      </w:r>
      <w:r>
        <w:rPr>
          <w:rStyle w:val="FontStyle29"/>
          <w:rFonts w:ascii="Arial" w:hAnsi="Arial" w:cs="Arial"/>
        </w:rPr>
        <w:t xml:space="preserve"> a místně </w:t>
      </w:r>
      <w:r w:rsidRPr="00CA5B55">
        <w:rPr>
          <w:rStyle w:val="FontStyle29"/>
          <w:rFonts w:ascii="Arial" w:hAnsi="Arial" w:cs="Arial"/>
        </w:rPr>
        <w:t>příslušným obecným soudem.</w:t>
      </w:r>
    </w:p>
    <w:p w14:paraId="26356B97" w14:textId="3A7DB53C"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p>
    <w:p w14:paraId="12420B81" w14:textId="77777777" w:rsidR="00AF6742" w:rsidRPr="00AF6742" w:rsidRDefault="00AF6742" w:rsidP="00AF6742">
      <w:pPr>
        <w:pStyle w:val="StylZM"/>
        <w:numPr>
          <w:ilvl w:val="0"/>
          <w:numId w:val="0"/>
        </w:numPr>
        <w:tabs>
          <w:tab w:val="left" w:pos="567"/>
        </w:tabs>
        <w:spacing w:after="120"/>
        <w:ind w:left="644" w:hanging="360"/>
        <w:rPr>
          <w:rFonts w:ascii="Arial" w:hAnsi="Arial" w:cs="Arial"/>
          <w:i/>
          <w:color w:val="000000" w:themeColor="text1"/>
        </w:rPr>
      </w:pPr>
      <w:r w:rsidRPr="00AF6742">
        <w:rPr>
          <w:rFonts w:ascii="Arial" w:hAnsi="Arial" w:cs="Arial"/>
          <w:i/>
          <w:color w:val="000000" w:themeColor="text1"/>
        </w:rPr>
        <w:t>Alternativně (před podpisem smlouvy se ponechá relevantní alternativa):</w:t>
      </w:r>
    </w:p>
    <w:p w14:paraId="039E7F17" w14:textId="0AC01BA6" w:rsidR="00AF6742" w:rsidRPr="00AF6742" w:rsidRDefault="00AF6742" w:rsidP="00AF6742">
      <w:pPr>
        <w:pStyle w:val="Zkladntext2"/>
        <w:tabs>
          <w:tab w:val="left" w:pos="5387"/>
        </w:tabs>
        <w:spacing w:after="120" w:line="259" w:lineRule="exact"/>
        <w:ind w:left="680"/>
        <w:rPr>
          <w:rStyle w:val="FontStyle29"/>
          <w:rFonts w:ascii="Arial" w:hAnsi="Arial" w:cs="Arial"/>
        </w:rPr>
      </w:pPr>
      <w:r w:rsidRPr="00AF6742">
        <w:rPr>
          <w:rFonts w:ascii="Arial" w:hAnsi="Arial" w:cs="Arial"/>
          <w:sz w:val="20"/>
          <w:szCs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B3C1EFD" w14:textId="16E34239"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436B782E" w14:textId="3F3E7439" w:rsidR="009F7D47" w:rsidRDefault="009F7D47" w:rsidP="009F7D47">
      <w:pPr>
        <w:pStyle w:val="Zkladntext2"/>
        <w:tabs>
          <w:tab w:val="left" w:pos="5387"/>
        </w:tabs>
        <w:spacing w:after="120" w:line="259" w:lineRule="exact"/>
        <w:ind w:left="680"/>
        <w:rPr>
          <w:rStyle w:val="FontStyle29"/>
          <w:rFonts w:ascii="Arial" w:hAnsi="Arial" w:cs="Arial"/>
        </w:rPr>
      </w:pPr>
    </w:p>
    <w:p w14:paraId="6605BBED" w14:textId="05077301" w:rsidR="009F7D47" w:rsidRDefault="009F7D47" w:rsidP="009F7D47">
      <w:pPr>
        <w:pStyle w:val="Zkladntext2"/>
        <w:tabs>
          <w:tab w:val="left" w:pos="5387"/>
        </w:tabs>
        <w:spacing w:after="120" w:line="259" w:lineRule="exact"/>
        <w:ind w:left="680"/>
        <w:rPr>
          <w:rStyle w:val="FontStyle29"/>
          <w:rFonts w:ascii="Arial" w:hAnsi="Arial" w:cs="Arial"/>
        </w:rPr>
      </w:pPr>
    </w:p>
    <w:p w14:paraId="09D3A32A" w14:textId="172745C5" w:rsidR="009F7D47" w:rsidRDefault="009F7D47" w:rsidP="009F7D47">
      <w:pPr>
        <w:pStyle w:val="Zkladntext2"/>
        <w:tabs>
          <w:tab w:val="left" w:pos="5387"/>
        </w:tabs>
        <w:spacing w:after="120" w:line="259" w:lineRule="exact"/>
        <w:ind w:left="680"/>
        <w:rPr>
          <w:rStyle w:val="FontStyle29"/>
          <w:rFonts w:ascii="Arial" w:hAnsi="Arial" w:cs="Arial"/>
        </w:rPr>
      </w:pPr>
    </w:p>
    <w:p w14:paraId="58AC634B"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77777777"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 xml:space="preserve">V ……………………. </w:t>
      </w:r>
      <w:proofErr w:type="gramStart"/>
      <w:r w:rsidRPr="009F7D47">
        <w:rPr>
          <w:rFonts w:ascii="Arial" w:hAnsi="Arial" w:cs="Arial"/>
          <w:color w:val="auto"/>
          <w:sz w:val="20"/>
          <w:szCs w:val="20"/>
        </w:rPr>
        <w:t>dne</w:t>
      </w:r>
      <w:proofErr w:type="gramEnd"/>
      <w:r w:rsidRPr="009F7D47">
        <w:rPr>
          <w:rFonts w:ascii="Arial" w:hAnsi="Arial" w:cs="Arial"/>
          <w:color w:val="auto"/>
          <w:sz w:val="20"/>
          <w:szCs w:val="20"/>
        </w:rPr>
        <w:t xml:space="preserv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14:paraId="6405241F" w14:textId="77777777" w:rsidR="009F7D47" w:rsidRPr="009F7D47" w:rsidRDefault="009F7D47" w:rsidP="009F7D47">
      <w:pPr>
        <w:jc w:val="both"/>
        <w:rPr>
          <w:rFonts w:ascii="Arial" w:hAnsi="Arial" w:cs="Arial"/>
          <w:b/>
          <w:color w:val="auto"/>
          <w:sz w:val="20"/>
          <w:szCs w:val="20"/>
        </w:rPr>
      </w:pPr>
    </w:p>
    <w:p w14:paraId="3447A53C" w14:textId="77777777" w:rsidR="009F7D47" w:rsidRPr="009F7D47" w:rsidRDefault="009F7D4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61FC3C40"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AF6742">
        <w:rPr>
          <w:rFonts w:ascii="Arial" w:hAnsi="Arial" w:cs="Arial"/>
          <w:color w:val="auto"/>
          <w:sz w:val="20"/>
          <w:szCs w:val="20"/>
        </w:rPr>
        <w:t xml:space="preserve">                      </w:t>
      </w:r>
      <w:proofErr w:type="gramStart"/>
      <w:r w:rsidR="00AF6742">
        <w:rPr>
          <w:rFonts w:ascii="Arial" w:hAnsi="Arial" w:cs="Arial"/>
          <w:color w:val="auto"/>
          <w:sz w:val="20"/>
          <w:szCs w:val="20"/>
        </w:rPr>
        <w:t>zhotovitel</w:t>
      </w:r>
      <w:r w:rsidRPr="009F7D47">
        <w:rPr>
          <w:rFonts w:ascii="Arial" w:hAnsi="Arial" w:cs="Arial"/>
          <w:color w:val="auto"/>
          <w:sz w:val="20"/>
          <w:szCs w:val="20"/>
        </w:rPr>
        <w:t xml:space="preserve">                                                                           </w:t>
      </w:r>
      <w:r w:rsidR="00AF6742">
        <w:rPr>
          <w:rFonts w:ascii="Arial" w:hAnsi="Arial" w:cs="Arial"/>
          <w:color w:val="auto"/>
          <w:sz w:val="20"/>
          <w:szCs w:val="20"/>
        </w:rPr>
        <w:t>objednatel</w:t>
      </w:r>
      <w:proofErr w:type="gramEnd"/>
    </w:p>
    <w:sectPr w:rsidR="000460C0" w:rsidRPr="001242F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7616" w16cex:dateUtc="2021-03-17T11:35:00Z"/>
  <w16cex:commentExtensible w16cex:durableId="23FC7652" w16cex:dateUtc="2021-03-17T11:36:00Z"/>
  <w16cex:commentExtensible w16cex:durableId="23FDAE74" w16cex:dateUtc="2021-03-18T09:48:00Z"/>
  <w16cex:commentExtensible w16cex:durableId="23FDAF9E" w16cex:dateUtc="2021-03-18T09:53:00Z"/>
  <w16cex:commentExtensible w16cex:durableId="23FDAF9F" w16cex:dateUtc="2021-03-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CBCA0" w16cid:durableId="23FC760A"/>
  <w16cid:commentId w16cid:paraId="5979E444" w16cid:durableId="23FC7616"/>
  <w16cid:commentId w16cid:paraId="60839FC8" w16cid:durableId="23FC760B"/>
  <w16cid:commentId w16cid:paraId="661B8B5B" w16cid:durableId="23FC7652"/>
  <w16cid:commentId w16cid:paraId="44381402" w16cid:durableId="23FC760C"/>
  <w16cid:commentId w16cid:paraId="309DDF71" w16cid:durableId="23FDAE74"/>
  <w16cid:commentId w16cid:paraId="19798F65" w16cid:durableId="23FC760D"/>
  <w16cid:commentId w16cid:paraId="0E24EA1E" w16cid:durableId="23FC760E"/>
  <w16cid:commentId w16cid:paraId="4423BBE4" w16cid:durableId="23FDAF9E"/>
  <w16cid:commentId w16cid:paraId="5E7F1B4E" w16cid:durableId="23FDAF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1"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3"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4"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77A617D"/>
    <w:multiLevelType w:val="hybridMultilevel"/>
    <w:tmpl w:val="A5A2C2D0"/>
    <w:lvl w:ilvl="0" w:tplc="E7BEF86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8"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40"/>
  </w:num>
  <w:num w:numId="3">
    <w:abstractNumId w:val="5"/>
  </w:num>
  <w:num w:numId="4">
    <w:abstractNumId w:val="36"/>
  </w:num>
  <w:num w:numId="5">
    <w:abstractNumId w:val="19"/>
  </w:num>
  <w:num w:numId="6">
    <w:abstractNumId w:val="48"/>
  </w:num>
  <w:num w:numId="7">
    <w:abstractNumId w:val="38"/>
  </w:num>
  <w:num w:numId="8">
    <w:abstractNumId w:val="7"/>
  </w:num>
  <w:num w:numId="9">
    <w:abstractNumId w:val="39"/>
  </w:num>
  <w:num w:numId="10">
    <w:abstractNumId w:val="18"/>
  </w:num>
  <w:num w:numId="11">
    <w:abstractNumId w:val="35"/>
  </w:num>
  <w:num w:numId="12">
    <w:abstractNumId w:val="35"/>
    <w:lvlOverride w:ilvl="0">
      <w:startOverride w:val="1"/>
    </w:lvlOverride>
  </w:num>
  <w:num w:numId="13">
    <w:abstractNumId w:val="14"/>
  </w:num>
  <w:num w:numId="14">
    <w:abstractNumId w:val="8"/>
  </w:num>
  <w:num w:numId="15">
    <w:abstractNumId w:val="27"/>
  </w:num>
  <w:num w:numId="16">
    <w:abstractNumId w:val="2"/>
  </w:num>
  <w:num w:numId="17">
    <w:abstractNumId w:val="13"/>
  </w:num>
  <w:num w:numId="18">
    <w:abstractNumId w:val="44"/>
  </w:num>
  <w:num w:numId="19">
    <w:abstractNumId w:val="43"/>
  </w:num>
  <w:num w:numId="20">
    <w:abstractNumId w:val="6"/>
  </w:num>
  <w:num w:numId="21">
    <w:abstractNumId w:val="24"/>
  </w:num>
  <w:num w:numId="22">
    <w:abstractNumId w:val="28"/>
  </w:num>
  <w:num w:numId="23">
    <w:abstractNumId w:val="23"/>
  </w:num>
  <w:num w:numId="24">
    <w:abstractNumId w:val="46"/>
  </w:num>
  <w:num w:numId="25">
    <w:abstractNumId w:val="10"/>
  </w:num>
  <w:num w:numId="26">
    <w:abstractNumId w:val="47"/>
  </w:num>
  <w:num w:numId="27">
    <w:abstractNumId w:val="0"/>
  </w:num>
  <w:num w:numId="28">
    <w:abstractNumId w:val="41"/>
  </w:num>
  <w:num w:numId="29">
    <w:abstractNumId w:val="4"/>
  </w:num>
  <w:num w:numId="30">
    <w:abstractNumId w:val="30"/>
  </w:num>
  <w:num w:numId="31">
    <w:abstractNumId w:val="25"/>
  </w:num>
  <w:num w:numId="32">
    <w:abstractNumId w:val="3"/>
  </w:num>
  <w:num w:numId="33">
    <w:abstractNumId w:val="9"/>
  </w:num>
  <w:num w:numId="34">
    <w:abstractNumId w:val="31"/>
  </w:num>
  <w:num w:numId="35">
    <w:abstractNumId w:val="42"/>
  </w:num>
  <w:num w:numId="36">
    <w:abstractNumId w:val="1"/>
  </w:num>
  <w:num w:numId="37">
    <w:abstractNumId w:val="45"/>
  </w:num>
  <w:num w:numId="38">
    <w:abstractNumId w:val="20"/>
  </w:num>
  <w:num w:numId="39">
    <w:abstractNumId w:val="33"/>
  </w:num>
  <w:num w:numId="40">
    <w:abstractNumId w:val="34"/>
  </w:num>
  <w:num w:numId="41">
    <w:abstractNumId w:val="16"/>
  </w:num>
  <w:num w:numId="42">
    <w:abstractNumId w:val="29"/>
  </w:num>
  <w:num w:numId="43">
    <w:abstractNumId w:val="12"/>
  </w:num>
  <w:num w:numId="44">
    <w:abstractNumId w:val="37"/>
  </w:num>
  <w:num w:numId="45">
    <w:abstractNumId w:val="22"/>
  </w:num>
  <w:num w:numId="46">
    <w:abstractNumId w:val="21"/>
  </w:num>
  <w:num w:numId="47">
    <w:abstractNumId w:val="26"/>
  </w:num>
  <w:num w:numId="48">
    <w:abstractNumId w:val="15"/>
  </w:num>
  <w:num w:numId="49">
    <w:abstractNumId w:val="1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030C6"/>
    <w:rsid w:val="00025F54"/>
    <w:rsid w:val="00032252"/>
    <w:rsid w:val="000417C6"/>
    <w:rsid w:val="000460C0"/>
    <w:rsid w:val="00052C77"/>
    <w:rsid w:val="0007274A"/>
    <w:rsid w:val="000A1F36"/>
    <w:rsid w:val="000A2317"/>
    <w:rsid w:val="000B7B37"/>
    <w:rsid w:val="000C02DB"/>
    <w:rsid w:val="00116745"/>
    <w:rsid w:val="001242F5"/>
    <w:rsid w:val="001557C4"/>
    <w:rsid w:val="001938FA"/>
    <w:rsid w:val="001A619F"/>
    <w:rsid w:val="001A6237"/>
    <w:rsid w:val="001E0083"/>
    <w:rsid w:val="002224FA"/>
    <w:rsid w:val="002A64FF"/>
    <w:rsid w:val="002E354C"/>
    <w:rsid w:val="002E61D9"/>
    <w:rsid w:val="002F14AA"/>
    <w:rsid w:val="00360AC7"/>
    <w:rsid w:val="0036122A"/>
    <w:rsid w:val="003617AF"/>
    <w:rsid w:val="003A3605"/>
    <w:rsid w:val="003C1446"/>
    <w:rsid w:val="003D12E8"/>
    <w:rsid w:val="003D5820"/>
    <w:rsid w:val="003E3005"/>
    <w:rsid w:val="003F71D7"/>
    <w:rsid w:val="0043439A"/>
    <w:rsid w:val="00484B32"/>
    <w:rsid w:val="004C2A3B"/>
    <w:rsid w:val="004C7C4C"/>
    <w:rsid w:val="004E4681"/>
    <w:rsid w:val="005442CB"/>
    <w:rsid w:val="005E4FA4"/>
    <w:rsid w:val="00602460"/>
    <w:rsid w:val="00626C7A"/>
    <w:rsid w:val="00641D9B"/>
    <w:rsid w:val="00663B05"/>
    <w:rsid w:val="006A08CF"/>
    <w:rsid w:val="006D1348"/>
    <w:rsid w:val="0070700B"/>
    <w:rsid w:val="00733A27"/>
    <w:rsid w:val="00750386"/>
    <w:rsid w:val="00752377"/>
    <w:rsid w:val="007818F9"/>
    <w:rsid w:val="00791AA5"/>
    <w:rsid w:val="007A4232"/>
    <w:rsid w:val="007A7BAC"/>
    <w:rsid w:val="007C2424"/>
    <w:rsid w:val="007E74B9"/>
    <w:rsid w:val="008245A9"/>
    <w:rsid w:val="00833003"/>
    <w:rsid w:val="008401A3"/>
    <w:rsid w:val="00886196"/>
    <w:rsid w:val="008911A1"/>
    <w:rsid w:val="00896DA4"/>
    <w:rsid w:val="008A5CE4"/>
    <w:rsid w:val="008B658A"/>
    <w:rsid w:val="008C043D"/>
    <w:rsid w:val="008F60E9"/>
    <w:rsid w:val="009029E0"/>
    <w:rsid w:val="00931149"/>
    <w:rsid w:val="00943996"/>
    <w:rsid w:val="00963E1B"/>
    <w:rsid w:val="009A2C84"/>
    <w:rsid w:val="009D3829"/>
    <w:rsid w:val="009F7D47"/>
    <w:rsid w:val="00A24F27"/>
    <w:rsid w:val="00A53E4D"/>
    <w:rsid w:val="00A67779"/>
    <w:rsid w:val="00AB21BC"/>
    <w:rsid w:val="00AB31F3"/>
    <w:rsid w:val="00AC00E7"/>
    <w:rsid w:val="00AE6915"/>
    <w:rsid w:val="00AF318B"/>
    <w:rsid w:val="00AF6742"/>
    <w:rsid w:val="00B21BFB"/>
    <w:rsid w:val="00B31AAA"/>
    <w:rsid w:val="00B33BE0"/>
    <w:rsid w:val="00B35571"/>
    <w:rsid w:val="00B73AE6"/>
    <w:rsid w:val="00C343FD"/>
    <w:rsid w:val="00C424D2"/>
    <w:rsid w:val="00C615FC"/>
    <w:rsid w:val="00C93E8E"/>
    <w:rsid w:val="00CA5B55"/>
    <w:rsid w:val="00CC486C"/>
    <w:rsid w:val="00CE6327"/>
    <w:rsid w:val="00D16852"/>
    <w:rsid w:val="00D674D9"/>
    <w:rsid w:val="00D80BCE"/>
    <w:rsid w:val="00DF1A2D"/>
    <w:rsid w:val="00E01475"/>
    <w:rsid w:val="00E249BD"/>
    <w:rsid w:val="00E56FF8"/>
    <w:rsid w:val="00E67CF3"/>
    <w:rsid w:val="00E70DA0"/>
    <w:rsid w:val="00E912D6"/>
    <w:rsid w:val="00E917D7"/>
    <w:rsid w:val="00EA1C21"/>
    <w:rsid w:val="00ED6231"/>
    <w:rsid w:val="00ED674B"/>
    <w:rsid w:val="00EF10A7"/>
    <w:rsid w:val="00EF3F00"/>
    <w:rsid w:val="00F03575"/>
    <w:rsid w:val="00F21C26"/>
    <w:rsid w:val="00F30033"/>
    <w:rsid w:val="00F3044D"/>
    <w:rsid w:val="00F46F3D"/>
    <w:rsid w:val="00F645B1"/>
    <w:rsid w:val="00F85309"/>
    <w:rsid w:val="00FB5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paragraph" w:customStyle="1" w:styleId="StylZM">
    <w:name w:val="Styl ZM"/>
    <w:basedOn w:val="Normln"/>
    <w:link w:val="StylZMChar"/>
    <w:qFormat/>
    <w:rsid w:val="00AF6742"/>
    <w:pPr>
      <w:numPr>
        <w:numId w:val="50"/>
      </w:numPr>
      <w:jc w:val="both"/>
    </w:pPr>
    <w:rPr>
      <w:rFonts w:eastAsia="Calibri"/>
      <w:color w:val="auto"/>
      <w:sz w:val="20"/>
      <w:szCs w:val="20"/>
    </w:rPr>
  </w:style>
  <w:style w:type="character" w:customStyle="1" w:styleId="StylZMChar">
    <w:name w:val="Styl ZM Char"/>
    <w:link w:val="StylZM"/>
    <w:rsid w:val="00AF6742"/>
    <w:rPr>
      <w:rFonts w:ascii="Times New Roman" w:eastAsia="Calibri"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6026</Words>
  <Characters>35560</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14</cp:revision>
  <cp:lastPrinted>2018-06-19T12:30:00Z</cp:lastPrinted>
  <dcterms:created xsi:type="dcterms:W3CDTF">2021-09-09T08:50:00Z</dcterms:created>
  <dcterms:modified xsi:type="dcterms:W3CDTF">2021-09-13T11:35:00Z</dcterms:modified>
</cp:coreProperties>
</file>