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9A76" w14:textId="77777777" w:rsidR="00E46ED4" w:rsidRDefault="00E46ED4" w:rsidP="00E46ED4">
      <w:pPr>
        <w:pStyle w:val="Nadpis5"/>
        <w:rPr>
          <w:rFonts w:ascii="Arial" w:hAnsi="Arial" w:cs="Arial"/>
          <w:sz w:val="28"/>
          <w:szCs w:val="28"/>
        </w:rPr>
      </w:pPr>
      <w:r w:rsidRPr="00C2244B">
        <w:rPr>
          <w:rFonts w:ascii="Arial" w:hAnsi="Arial" w:cs="Arial"/>
          <w:sz w:val="28"/>
          <w:szCs w:val="28"/>
        </w:rPr>
        <w:t>S M L O U V </w:t>
      </w:r>
      <w:proofErr w:type="gramStart"/>
      <w:r w:rsidRPr="00C2244B">
        <w:rPr>
          <w:rFonts w:ascii="Arial" w:hAnsi="Arial" w:cs="Arial"/>
          <w:sz w:val="28"/>
          <w:szCs w:val="28"/>
        </w:rPr>
        <w:t>A  O</w:t>
      </w:r>
      <w:proofErr w:type="gramEnd"/>
      <w:r w:rsidRPr="00C2244B">
        <w:rPr>
          <w:rFonts w:ascii="Arial" w:hAnsi="Arial" w:cs="Arial"/>
          <w:sz w:val="28"/>
          <w:szCs w:val="28"/>
        </w:rPr>
        <w:t xml:space="preserve">  D Í L O</w:t>
      </w:r>
    </w:p>
    <w:p w14:paraId="11445E9C" w14:textId="77777777" w:rsidR="0072293D" w:rsidRPr="0072293D" w:rsidRDefault="0072293D" w:rsidP="0072293D"/>
    <w:p w14:paraId="06EE53ED" w14:textId="5CB7B5AF" w:rsidR="0072293D" w:rsidRPr="00EB2D48" w:rsidRDefault="00CC3475" w:rsidP="0072293D">
      <w:pPr>
        <w:ind w:left="360"/>
        <w:rPr>
          <w:sz w:val="24"/>
          <w:szCs w:val="24"/>
        </w:rPr>
      </w:pPr>
      <w:r w:rsidRPr="00EB2D48">
        <w:rPr>
          <w:b/>
          <w:sz w:val="24"/>
          <w:szCs w:val="24"/>
        </w:rPr>
        <w:t>„</w:t>
      </w:r>
      <w:r w:rsidR="00EB2D48" w:rsidRPr="004E675A">
        <w:rPr>
          <w:b/>
          <w:sz w:val="24"/>
          <w:szCs w:val="24"/>
        </w:rPr>
        <w:t xml:space="preserve">Rekonstrukce sociálních zařízení tělocvičen SPgŠ, G a VOŠ KV, p. o. – </w:t>
      </w:r>
      <w:r w:rsidR="00AB3F14">
        <w:rPr>
          <w:b/>
          <w:sz w:val="24"/>
          <w:szCs w:val="24"/>
        </w:rPr>
        <w:t>2</w:t>
      </w:r>
      <w:r w:rsidR="00EB2D48" w:rsidRPr="004E675A">
        <w:rPr>
          <w:b/>
          <w:sz w:val="24"/>
          <w:szCs w:val="24"/>
        </w:rPr>
        <w:t>. etapa</w:t>
      </w:r>
      <w:r w:rsidR="00EB2D48">
        <w:rPr>
          <w:b/>
          <w:sz w:val="24"/>
          <w:szCs w:val="24"/>
        </w:rPr>
        <w:t>“</w:t>
      </w:r>
      <w:r w:rsidR="00EB2D48" w:rsidRPr="00EB2D48" w:rsidDel="00EB2D48">
        <w:rPr>
          <w:b/>
          <w:sz w:val="24"/>
          <w:szCs w:val="24"/>
        </w:rPr>
        <w:t xml:space="preserve"> </w:t>
      </w:r>
    </w:p>
    <w:p w14:paraId="001668FE" w14:textId="77777777" w:rsidR="00E46ED4" w:rsidRPr="0072293D" w:rsidRDefault="00E46ED4" w:rsidP="00E46ED4">
      <w:pPr>
        <w:pStyle w:val="Nadpis5"/>
        <w:rPr>
          <w:rFonts w:ascii="Arial" w:hAnsi="Arial" w:cs="Arial"/>
          <w:i/>
          <w:szCs w:val="24"/>
        </w:rPr>
      </w:pPr>
    </w:p>
    <w:p w14:paraId="76C68D18" w14:textId="77777777" w:rsidR="00E46ED4" w:rsidRPr="00B93FB6" w:rsidRDefault="00E46ED4" w:rsidP="00E46ED4">
      <w:pPr>
        <w:rPr>
          <w:rFonts w:ascii="Arial" w:hAnsi="Arial" w:cs="Arial"/>
        </w:rPr>
      </w:pPr>
    </w:p>
    <w:p w14:paraId="3A1FD419" w14:textId="77777777" w:rsidR="00E87935" w:rsidRPr="00C2244B" w:rsidRDefault="00E87935" w:rsidP="00E87935">
      <w:pPr>
        <w:rPr>
          <w:rFonts w:ascii="Arial" w:hAnsi="Arial" w:cs="Arial"/>
        </w:rPr>
      </w:pPr>
      <w:r w:rsidRPr="00C2244B">
        <w:rPr>
          <w:rFonts w:ascii="Arial" w:hAnsi="Arial" w:cs="Arial"/>
        </w:rPr>
        <w:t>DNEŠNÍHO DNE, MĚSÍCE A ROKU:</w:t>
      </w:r>
    </w:p>
    <w:p w14:paraId="72188671" w14:textId="77777777" w:rsidR="00E87935" w:rsidRPr="00C2244B" w:rsidRDefault="00E87935" w:rsidP="00E46ED4">
      <w:pPr>
        <w:rPr>
          <w:rFonts w:ascii="Arial" w:hAnsi="Arial" w:cs="Arial"/>
          <w:sz w:val="22"/>
          <w:szCs w:val="22"/>
        </w:rPr>
      </w:pPr>
    </w:p>
    <w:p w14:paraId="31EA8235" w14:textId="77777777" w:rsidR="00E87935" w:rsidRPr="00C2244B" w:rsidRDefault="00E87935" w:rsidP="00E46ED4">
      <w:pPr>
        <w:rPr>
          <w:rFonts w:ascii="Arial" w:hAnsi="Arial" w:cs="Arial"/>
          <w:sz w:val="22"/>
          <w:szCs w:val="22"/>
        </w:rPr>
      </w:pPr>
    </w:p>
    <w:p w14:paraId="0C91E720" w14:textId="77777777" w:rsidR="00B41CFA" w:rsidRPr="00DB3A07" w:rsidRDefault="00B41CFA" w:rsidP="00E46ED4">
      <w:pPr>
        <w:rPr>
          <w:rFonts w:ascii="Arial" w:hAnsi="Arial" w:cs="Arial"/>
          <w:b/>
        </w:rPr>
      </w:pPr>
      <w:r w:rsidRPr="004E675A">
        <w:rPr>
          <w:rFonts w:ascii="Arial" w:hAnsi="Arial" w:cs="Arial"/>
          <w:b/>
        </w:rPr>
        <w:t>Střední pedagogická škola, gymnázium a vyšší odborná škola Karlovy Vary, příspěvková organizace</w:t>
      </w:r>
    </w:p>
    <w:p w14:paraId="791FD073" w14:textId="77777777" w:rsidR="00E46ED4" w:rsidRPr="00DB3A07" w:rsidRDefault="0072293D" w:rsidP="00E46ED4">
      <w:pPr>
        <w:rPr>
          <w:rFonts w:ascii="Arial" w:hAnsi="Arial" w:cs="Arial"/>
        </w:rPr>
      </w:pPr>
      <w:r w:rsidRPr="00DB3A07">
        <w:rPr>
          <w:rFonts w:ascii="Arial" w:hAnsi="Arial" w:cs="Arial"/>
        </w:rPr>
        <w:t>se sídlem:</w:t>
      </w:r>
      <w:r w:rsidRPr="00DB3A07">
        <w:rPr>
          <w:rFonts w:ascii="Arial" w:hAnsi="Arial" w:cs="Arial"/>
        </w:rPr>
        <w:tab/>
      </w:r>
      <w:r w:rsidR="00372CBE" w:rsidRPr="00DB3A07">
        <w:rPr>
          <w:rFonts w:ascii="Arial" w:hAnsi="Arial" w:cs="Arial"/>
        </w:rPr>
        <w:tab/>
      </w:r>
      <w:r w:rsidRPr="00DB3A07">
        <w:rPr>
          <w:rFonts w:ascii="Arial" w:hAnsi="Arial" w:cs="Arial"/>
        </w:rPr>
        <w:t>Lidická 455/40, 360 01 Karlovy vary</w:t>
      </w:r>
    </w:p>
    <w:p w14:paraId="548CC3F6" w14:textId="77777777" w:rsidR="00E46ED4" w:rsidRPr="00DB3A07" w:rsidRDefault="00E46ED4" w:rsidP="00E46ED4">
      <w:pPr>
        <w:rPr>
          <w:rFonts w:ascii="Arial" w:hAnsi="Arial" w:cs="Arial"/>
        </w:rPr>
      </w:pPr>
      <w:r w:rsidRPr="00DB3A07">
        <w:rPr>
          <w:rFonts w:ascii="Arial" w:hAnsi="Arial" w:cs="Arial"/>
        </w:rPr>
        <w:t xml:space="preserve">IČO: </w:t>
      </w:r>
      <w:r w:rsidR="0072293D" w:rsidRPr="00DB3A07">
        <w:rPr>
          <w:rFonts w:ascii="Arial" w:hAnsi="Arial" w:cs="Arial"/>
        </w:rPr>
        <w:tab/>
      </w:r>
      <w:r w:rsidR="0072293D" w:rsidRPr="00DB3A07">
        <w:rPr>
          <w:rFonts w:ascii="Arial" w:hAnsi="Arial" w:cs="Arial"/>
        </w:rPr>
        <w:tab/>
      </w:r>
      <w:r w:rsidR="00372CBE" w:rsidRPr="00DB3A07">
        <w:rPr>
          <w:rFonts w:ascii="Arial" w:hAnsi="Arial" w:cs="Arial"/>
        </w:rPr>
        <w:tab/>
      </w:r>
      <w:r w:rsidR="0072293D" w:rsidRPr="00DB3A07">
        <w:rPr>
          <w:rFonts w:ascii="Arial" w:hAnsi="Arial" w:cs="Arial"/>
        </w:rPr>
        <w:t>49753789</w:t>
      </w:r>
    </w:p>
    <w:p w14:paraId="37469BB2" w14:textId="77777777" w:rsidR="00E46ED4" w:rsidRPr="00DB3A07" w:rsidRDefault="00E46ED4" w:rsidP="00E46ED4">
      <w:pPr>
        <w:rPr>
          <w:rFonts w:ascii="Arial" w:hAnsi="Arial" w:cs="Arial"/>
        </w:rPr>
      </w:pPr>
      <w:r w:rsidRPr="00DB3A07">
        <w:rPr>
          <w:rFonts w:ascii="Arial" w:hAnsi="Arial" w:cs="Arial"/>
        </w:rPr>
        <w:t xml:space="preserve">DIČ: </w:t>
      </w:r>
      <w:r w:rsidR="0072293D" w:rsidRPr="00DB3A07">
        <w:rPr>
          <w:rFonts w:ascii="Arial" w:hAnsi="Arial" w:cs="Arial"/>
        </w:rPr>
        <w:tab/>
      </w:r>
      <w:r w:rsidR="0072293D" w:rsidRPr="00DB3A07">
        <w:rPr>
          <w:rFonts w:ascii="Arial" w:hAnsi="Arial" w:cs="Arial"/>
        </w:rPr>
        <w:tab/>
      </w:r>
      <w:r w:rsidR="00372CBE" w:rsidRPr="00DB3A07">
        <w:rPr>
          <w:rFonts w:ascii="Arial" w:hAnsi="Arial" w:cs="Arial"/>
        </w:rPr>
        <w:tab/>
      </w:r>
      <w:r w:rsidR="0072293D" w:rsidRPr="00DB3A07">
        <w:rPr>
          <w:rFonts w:ascii="Arial" w:hAnsi="Arial" w:cs="Arial"/>
        </w:rPr>
        <w:t>049753789</w:t>
      </w:r>
    </w:p>
    <w:p w14:paraId="2ACFC1A6" w14:textId="77777777" w:rsidR="00E46ED4" w:rsidRPr="00DB3A07" w:rsidRDefault="00E46ED4" w:rsidP="00E46ED4">
      <w:pPr>
        <w:ind w:left="2127" w:hanging="2127"/>
        <w:jc w:val="both"/>
        <w:rPr>
          <w:rFonts w:ascii="Arial" w:hAnsi="Arial" w:cs="Arial"/>
        </w:rPr>
      </w:pPr>
      <w:r w:rsidRPr="00DB3A07">
        <w:rPr>
          <w:rFonts w:ascii="Arial" w:hAnsi="Arial" w:cs="Arial"/>
        </w:rPr>
        <w:t xml:space="preserve">bankovní spojení: </w:t>
      </w:r>
      <w:r w:rsidR="00372CBE" w:rsidRPr="00DB3A07">
        <w:rPr>
          <w:rFonts w:ascii="Arial" w:hAnsi="Arial" w:cs="Arial"/>
        </w:rPr>
        <w:tab/>
        <w:t>Komerční banka a. s., pobočka Karlovy Vary</w:t>
      </w:r>
    </w:p>
    <w:p w14:paraId="7F44C9CE" w14:textId="77777777" w:rsidR="00E46ED4" w:rsidRPr="004E675A" w:rsidRDefault="00E46ED4" w:rsidP="00372CBE">
      <w:pPr>
        <w:pStyle w:val="Default"/>
        <w:rPr>
          <w:rFonts w:ascii="Arial" w:hAnsi="Arial" w:cs="Arial"/>
          <w:sz w:val="20"/>
          <w:szCs w:val="20"/>
        </w:rPr>
      </w:pPr>
      <w:r w:rsidRPr="004E675A">
        <w:rPr>
          <w:rFonts w:ascii="Arial" w:hAnsi="Arial" w:cs="Arial"/>
          <w:sz w:val="20"/>
          <w:szCs w:val="20"/>
        </w:rPr>
        <w:t>číslo účtu:</w:t>
      </w:r>
      <w:r w:rsidR="00372CBE" w:rsidRPr="004E675A">
        <w:rPr>
          <w:rFonts w:ascii="Arial" w:hAnsi="Arial" w:cs="Arial"/>
          <w:sz w:val="20"/>
          <w:szCs w:val="20"/>
        </w:rPr>
        <w:tab/>
      </w:r>
      <w:r w:rsidR="00372CBE" w:rsidRPr="004E675A">
        <w:rPr>
          <w:rFonts w:ascii="Arial" w:hAnsi="Arial" w:cs="Arial"/>
          <w:sz w:val="20"/>
          <w:szCs w:val="20"/>
        </w:rPr>
        <w:tab/>
        <w:t>19-5994340257/0100</w:t>
      </w:r>
    </w:p>
    <w:p w14:paraId="0CFECF23" w14:textId="77777777" w:rsidR="00E46ED4" w:rsidRPr="00DB3A07" w:rsidRDefault="00372CBE" w:rsidP="00E46ED4">
      <w:pPr>
        <w:rPr>
          <w:rFonts w:ascii="Arial" w:hAnsi="Arial" w:cs="Arial"/>
        </w:rPr>
      </w:pPr>
      <w:r w:rsidRPr="00DB3A07">
        <w:rPr>
          <w:rFonts w:ascii="Arial" w:hAnsi="Arial" w:cs="Arial"/>
        </w:rPr>
        <w:t>zastoupený:</w:t>
      </w:r>
      <w:r w:rsidRPr="00DB3A07">
        <w:rPr>
          <w:rFonts w:ascii="Arial" w:hAnsi="Arial" w:cs="Arial"/>
        </w:rPr>
        <w:tab/>
      </w:r>
      <w:r w:rsidRPr="00DB3A07">
        <w:rPr>
          <w:rFonts w:ascii="Arial" w:hAnsi="Arial" w:cs="Arial"/>
        </w:rPr>
        <w:tab/>
        <w:t>Mgr. Bohuslav Peroutka</w:t>
      </w:r>
    </w:p>
    <w:p w14:paraId="265D2963" w14:textId="77777777" w:rsidR="00B41CFA" w:rsidRPr="00DB3A07" w:rsidRDefault="00B41CFA" w:rsidP="00B41CFA">
      <w:pPr>
        <w:jc w:val="both"/>
        <w:rPr>
          <w:rFonts w:ascii="Arial" w:hAnsi="Arial" w:cs="Arial"/>
        </w:rPr>
      </w:pPr>
      <w:r w:rsidRPr="00DB3A07">
        <w:rPr>
          <w:rFonts w:ascii="Arial" w:hAnsi="Arial" w:cs="Arial"/>
        </w:rPr>
        <w:t>zapsaný v rejstříku škol a školských zařízení pod resortním identifikátorem (RED-IZO): 600009122</w:t>
      </w:r>
    </w:p>
    <w:p w14:paraId="0D62173A" w14:textId="77777777" w:rsidR="00E46ED4" w:rsidRPr="00C2244B" w:rsidRDefault="00E46ED4" w:rsidP="00E46ED4">
      <w:pPr>
        <w:rPr>
          <w:rFonts w:ascii="Arial" w:hAnsi="Arial" w:cs="Arial"/>
        </w:rPr>
      </w:pPr>
    </w:p>
    <w:p w14:paraId="0721C8EA"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36257F5E" w14:textId="77777777" w:rsidR="00E46ED4" w:rsidRPr="00C2244B" w:rsidRDefault="00E46ED4" w:rsidP="00E46ED4">
      <w:pPr>
        <w:rPr>
          <w:rFonts w:ascii="Arial" w:hAnsi="Arial" w:cs="Arial"/>
        </w:rPr>
      </w:pPr>
    </w:p>
    <w:p w14:paraId="57940221" w14:textId="77777777" w:rsidR="00E46ED4" w:rsidRPr="00C2244B" w:rsidRDefault="00E46ED4" w:rsidP="00E46ED4">
      <w:pPr>
        <w:rPr>
          <w:rFonts w:ascii="Arial" w:hAnsi="Arial" w:cs="Arial"/>
        </w:rPr>
      </w:pPr>
      <w:r w:rsidRPr="00C2244B">
        <w:rPr>
          <w:rFonts w:ascii="Arial" w:hAnsi="Arial" w:cs="Arial"/>
        </w:rPr>
        <w:t>a</w:t>
      </w:r>
    </w:p>
    <w:p w14:paraId="642282AE" w14:textId="77777777" w:rsidR="00E46ED4" w:rsidRPr="00C2244B" w:rsidRDefault="00E46ED4" w:rsidP="00E46ED4">
      <w:pPr>
        <w:rPr>
          <w:rFonts w:ascii="Arial" w:hAnsi="Arial" w:cs="Arial"/>
          <w:b/>
        </w:rPr>
      </w:pPr>
    </w:p>
    <w:p w14:paraId="1AFC2D1F" w14:textId="77777777" w:rsidR="00E46ED4" w:rsidRPr="00C2244B" w:rsidRDefault="00E46ED4" w:rsidP="00E46ED4">
      <w:pPr>
        <w:rPr>
          <w:rFonts w:ascii="Arial" w:hAnsi="Arial" w:cs="Arial"/>
          <w:b/>
        </w:rPr>
      </w:pPr>
    </w:p>
    <w:p w14:paraId="575BC4EB" w14:textId="77777777" w:rsidR="00E46ED4" w:rsidRPr="004E675A" w:rsidRDefault="00E87935" w:rsidP="00E46ED4">
      <w:pPr>
        <w:rPr>
          <w:rFonts w:ascii="Arial" w:hAnsi="Arial" w:cs="Arial"/>
          <w:b/>
          <w:i/>
          <w:color w:val="0000FF"/>
        </w:rPr>
      </w:pPr>
      <w:r w:rsidRPr="004E675A">
        <w:rPr>
          <w:rFonts w:ascii="Arial" w:hAnsi="Arial" w:cs="Arial"/>
          <w:b/>
          <w:i/>
        </w:rPr>
        <w:t>…………………………………………..</w:t>
      </w:r>
    </w:p>
    <w:p w14:paraId="769E5039" w14:textId="77777777" w:rsidR="00E46ED4" w:rsidRPr="004E675A" w:rsidRDefault="00827161" w:rsidP="00E46ED4">
      <w:pPr>
        <w:rPr>
          <w:rFonts w:ascii="Arial" w:hAnsi="Arial" w:cs="Arial"/>
        </w:rPr>
      </w:pPr>
      <w:r w:rsidRPr="004E675A">
        <w:rPr>
          <w:rFonts w:ascii="Arial" w:hAnsi="Arial" w:cs="Arial"/>
        </w:rPr>
        <w:t>se sídlem:</w:t>
      </w:r>
      <w:r w:rsidR="00E46ED4" w:rsidRPr="004E675A">
        <w:rPr>
          <w:rFonts w:ascii="Arial" w:hAnsi="Arial" w:cs="Arial"/>
        </w:rPr>
        <w:t xml:space="preserve"> </w:t>
      </w:r>
    </w:p>
    <w:p w14:paraId="32788747" w14:textId="77777777" w:rsidR="00E46ED4" w:rsidRPr="004E675A" w:rsidRDefault="00E46ED4" w:rsidP="00E46ED4">
      <w:pPr>
        <w:rPr>
          <w:rFonts w:ascii="Arial" w:hAnsi="Arial" w:cs="Arial"/>
        </w:rPr>
      </w:pPr>
      <w:r w:rsidRPr="004E675A">
        <w:rPr>
          <w:rFonts w:ascii="Arial" w:hAnsi="Arial" w:cs="Arial"/>
        </w:rPr>
        <w:t xml:space="preserve">IČO:                    </w:t>
      </w:r>
      <w:r w:rsidRPr="004E675A">
        <w:rPr>
          <w:rFonts w:ascii="Arial" w:hAnsi="Arial" w:cs="Arial"/>
        </w:rPr>
        <w:tab/>
      </w:r>
      <w:r w:rsidRPr="004E675A">
        <w:rPr>
          <w:rFonts w:ascii="Arial" w:hAnsi="Arial" w:cs="Arial"/>
        </w:rPr>
        <w:tab/>
      </w:r>
    </w:p>
    <w:p w14:paraId="54EA9046" w14:textId="77777777" w:rsidR="00E46ED4" w:rsidRPr="004E675A" w:rsidRDefault="00E46ED4" w:rsidP="00E46ED4">
      <w:pPr>
        <w:rPr>
          <w:rFonts w:ascii="Arial" w:hAnsi="Arial" w:cs="Arial"/>
        </w:rPr>
      </w:pPr>
      <w:r w:rsidRPr="004E675A">
        <w:rPr>
          <w:rFonts w:ascii="Arial" w:hAnsi="Arial" w:cs="Arial"/>
        </w:rPr>
        <w:t xml:space="preserve">DIČ: </w:t>
      </w:r>
    </w:p>
    <w:p w14:paraId="45ADB355" w14:textId="77777777" w:rsidR="00E46ED4" w:rsidRPr="004E675A" w:rsidRDefault="00E46ED4" w:rsidP="00E46ED4">
      <w:pPr>
        <w:ind w:left="2694" w:hanging="2694"/>
        <w:jc w:val="both"/>
        <w:rPr>
          <w:rFonts w:ascii="Arial" w:hAnsi="Arial" w:cs="Arial"/>
        </w:rPr>
      </w:pPr>
      <w:r w:rsidRPr="004E675A">
        <w:rPr>
          <w:rFonts w:ascii="Arial" w:hAnsi="Arial" w:cs="Arial"/>
        </w:rPr>
        <w:t>bankovní spojení:</w:t>
      </w:r>
    </w:p>
    <w:p w14:paraId="33C59EEB" w14:textId="77777777" w:rsidR="00E46ED4" w:rsidRPr="004E675A" w:rsidRDefault="00E46ED4" w:rsidP="00E46ED4">
      <w:pPr>
        <w:ind w:left="2694" w:hanging="2694"/>
        <w:jc w:val="both"/>
        <w:rPr>
          <w:rFonts w:ascii="Arial" w:hAnsi="Arial" w:cs="Arial"/>
        </w:rPr>
      </w:pPr>
      <w:r w:rsidRPr="004E675A">
        <w:rPr>
          <w:rFonts w:ascii="Arial" w:hAnsi="Arial" w:cs="Arial"/>
        </w:rPr>
        <w:t>číslo účtu:</w:t>
      </w:r>
    </w:p>
    <w:p w14:paraId="3F6E6B72" w14:textId="77777777" w:rsidR="00E46ED4" w:rsidRPr="004E675A" w:rsidRDefault="00E46ED4" w:rsidP="00E46ED4">
      <w:pPr>
        <w:rPr>
          <w:rFonts w:ascii="Arial" w:hAnsi="Arial" w:cs="Arial"/>
        </w:rPr>
      </w:pPr>
      <w:r w:rsidRPr="004E675A">
        <w:rPr>
          <w:rFonts w:ascii="Arial" w:hAnsi="Arial" w:cs="Arial"/>
        </w:rPr>
        <w:t xml:space="preserve">zastoupený: </w:t>
      </w:r>
    </w:p>
    <w:p w14:paraId="0A1CD899" w14:textId="77777777" w:rsidR="00E46ED4" w:rsidRPr="00C2244B" w:rsidRDefault="00E46ED4" w:rsidP="00E46ED4">
      <w:pPr>
        <w:jc w:val="both"/>
        <w:rPr>
          <w:rFonts w:ascii="Arial" w:hAnsi="Arial" w:cs="Arial"/>
        </w:rPr>
      </w:pPr>
      <w:r w:rsidRPr="004E675A">
        <w:rPr>
          <w:rFonts w:ascii="Arial" w:hAnsi="Arial" w:cs="Arial"/>
        </w:rPr>
        <w:t>zapsaný v obchodním rejstříku vedeném Krajským soudem v ………</w:t>
      </w:r>
      <w:proofErr w:type="gramStart"/>
      <w:r w:rsidRPr="004E675A">
        <w:rPr>
          <w:rFonts w:ascii="Arial" w:hAnsi="Arial" w:cs="Arial"/>
        </w:rPr>
        <w:t>…….</w:t>
      </w:r>
      <w:proofErr w:type="gramEnd"/>
      <w:r w:rsidRPr="004E675A">
        <w:rPr>
          <w:rFonts w:ascii="Arial" w:hAnsi="Arial" w:cs="Arial"/>
        </w:rPr>
        <w:t>. oddíl ………</w:t>
      </w:r>
      <w:proofErr w:type="gramStart"/>
      <w:r w:rsidRPr="004E675A">
        <w:rPr>
          <w:rFonts w:ascii="Arial" w:hAnsi="Arial" w:cs="Arial"/>
        </w:rPr>
        <w:t>…….</w:t>
      </w:r>
      <w:proofErr w:type="gramEnd"/>
      <w:r w:rsidRPr="004E675A">
        <w:rPr>
          <w:rFonts w:ascii="Arial" w:hAnsi="Arial" w:cs="Arial"/>
        </w:rPr>
        <w:t>.  vložka ………</w:t>
      </w:r>
      <w:proofErr w:type="gramStart"/>
      <w:r w:rsidRPr="004E675A">
        <w:rPr>
          <w:rFonts w:ascii="Arial" w:hAnsi="Arial" w:cs="Arial"/>
        </w:rPr>
        <w:t>…….</w:t>
      </w:r>
      <w:proofErr w:type="gramEnd"/>
      <w:r w:rsidRPr="004E675A">
        <w:rPr>
          <w:rFonts w:ascii="Arial" w:hAnsi="Arial" w:cs="Arial"/>
        </w:rPr>
        <w:t>.</w:t>
      </w:r>
    </w:p>
    <w:p w14:paraId="0FAE1371" w14:textId="77777777" w:rsidR="00E46ED4" w:rsidRPr="00C2244B" w:rsidRDefault="00E46ED4" w:rsidP="00E46ED4">
      <w:pPr>
        <w:jc w:val="both"/>
        <w:rPr>
          <w:rFonts w:ascii="Arial" w:hAnsi="Arial" w:cs="Arial"/>
        </w:rPr>
      </w:pPr>
    </w:p>
    <w:p w14:paraId="242C8FD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5C9646DA" w14:textId="77777777" w:rsidR="00E87935" w:rsidRPr="00C2244B" w:rsidRDefault="00E87935" w:rsidP="00E46ED4">
      <w:pPr>
        <w:pStyle w:val="BodyText21"/>
        <w:widowControl/>
        <w:rPr>
          <w:rFonts w:ascii="Arial" w:hAnsi="Arial" w:cs="Arial"/>
          <w:i/>
          <w:sz w:val="20"/>
        </w:rPr>
      </w:pPr>
    </w:p>
    <w:p w14:paraId="0C28F1B0"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19CCB446" w14:textId="77777777" w:rsidR="00E46ED4" w:rsidRPr="00C2244B" w:rsidRDefault="00E46ED4" w:rsidP="00E46ED4">
      <w:pPr>
        <w:jc w:val="both"/>
        <w:rPr>
          <w:rFonts w:ascii="Arial" w:hAnsi="Arial" w:cs="Arial"/>
          <w:sz w:val="22"/>
        </w:rPr>
      </w:pPr>
    </w:p>
    <w:p w14:paraId="5D2C91E8" w14:textId="77777777" w:rsidR="00E46ED4" w:rsidRPr="00C2244B" w:rsidRDefault="00E46ED4" w:rsidP="00E46ED4">
      <w:pPr>
        <w:jc w:val="both"/>
        <w:rPr>
          <w:rFonts w:ascii="Arial" w:hAnsi="Arial" w:cs="Arial"/>
          <w:sz w:val="22"/>
        </w:rPr>
      </w:pPr>
    </w:p>
    <w:p w14:paraId="11E65F21"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4DDC3367"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13ACDC06" w14:textId="77777777" w:rsidR="00EB2D48" w:rsidRDefault="00E87935" w:rsidP="00AD18A5">
      <w:pPr>
        <w:pStyle w:val="Odstavecseseznamem"/>
        <w:numPr>
          <w:ilvl w:val="0"/>
          <w:numId w:val="1"/>
        </w:numPr>
        <w:spacing w:after="120" w:line="276" w:lineRule="auto"/>
        <w:contextualSpacing w:val="0"/>
        <w:jc w:val="both"/>
        <w:rPr>
          <w:rFonts w:ascii="Arial" w:hAnsi="Arial" w:cs="Arial"/>
        </w:rPr>
      </w:pPr>
      <w:r w:rsidRPr="00EB2D48">
        <w:rPr>
          <w:rFonts w:ascii="Arial" w:hAnsi="Arial" w:cs="Arial"/>
        </w:rPr>
        <w:t xml:space="preserve">Zhotovitel je držitelem </w:t>
      </w:r>
      <w:r w:rsidR="000F610D" w:rsidRPr="00EB2D48">
        <w:rPr>
          <w:rFonts w:ascii="Arial" w:hAnsi="Arial" w:cs="Arial"/>
        </w:rPr>
        <w:t xml:space="preserve">potřebného </w:t>
      </w:r>
      <w:r w:rsidRPr="00EB2D48">
        <w:rPr>
          <w:rFonts w:ascii="Arial" w:hAnsi="Arial" w:cs="Arial"/>
        </w:rPr>
        <w:t>živnostenského oprávnění a má řádné vybavení, zkušenosti a schopnosti, aby řádně a včas provedl dílo dle této smlouvy; a</w:t>
      </w:r>
      <w:r w:rsidR="00AD18A5" w:rsidRPr="00EB2D48">
        <w:rPr>
          <w:rFonts w:ascii="Arial" w:hAnsi="Arial" w:cs="Arial"/>
        </w:rPr>
        <w:t xml:space="preserve"> </w:t>
      </w:r>
    </w:p>
    <w:p w14:paraId="2AB1BB88" w14:textId="1DEC58F6" w:rsidR="00EB2D48" w:rsidRDefault="00EB2D48" w:rsidP="00EB2D48">
      <w:pPr>
        <w:pStyle w:val="Odstavecseseznamem"/>
        <w:numPr>
          <w:ilvl w:val="0"/>
          <w:numId w:val="1"/>
        </w:numPr>
        <w:spacing w:after="120" w:line="276" w:lineRule="auto"/>
        <w:contextualSpacing w:val="0"/>
        <w:jc w:val="both"/>
        <w:rPr>
          <w:rFonts w:ascii="Arial" w:hAnsi="Arial" w:cs="Arial"/>
        </w:rPr>
      </w:pPr>
      <w:r>
        <w:rPr>
          <w:rFonts w:ascii="Arial" w:hAnsi="Arial" w:cs="Arial"/>
        </w:rPr>
        <w:t>Z</w:t>
      </w:r>
      <w:r w:rsidR="00E87935" w:rsidRPr="00EB2D48">
        <w:rPr>
          <w:rFonts w:ascii="Arial" w:hAnsi="Arial" w:cs="Arial"/>
        </w:rPr>
        <w:t xml:space="preserve">hotovitel je </w:t>
      </w:r>
      <w:r w:rsidR="00AF298F">
        <w:rPr>
          <w:rFonts w:ascii="Arial" w:hAnsi="Arial" w:cs="Arial"/>
        </w:rPr>
        <w:t>vybraným dodavatelem</w:t>
      </w:r>
      <w:r w:rsidR="00AF298F" w:rsidRPr="00EB2D48">
        <w:rPr>
          <w:rFonts w:ascii="Arial" w:hAnsi="Arial" w:cs="Arial"/>
        </w:rPr>
        <w:t xml:space="preserve"> </w:t>
      </w:r>
      <w:r w:rsidR="00E87935" w:rsidRPr="00EB2D48">
        <w:rPr>
          <w:rFonts w:ascii="Arial" w:hAnsi="Arial" w:cs="Arial"/>
        </w:rPr>
        <w:t>veřejné zakázky</w:t>
      </w:r>
      <w:r>
        <w:rPr>
          <w:rFonts w:ascii="Arial" w:hAnsi="Arial" w:cs="Arial"/>
        </w:rPr>
        <w:t xml:space="preserve"> </w:t>
      </w:r>
      <w:r w:rsidRPr="00CC0C14">
        <w:rPr>
          <w:rFonts w:ascii="Arial" w:hAnsi="Arial" w:cs="Arial"/>
        </w:rPr>
        <w:t xml:space="preserve">„Rekonstrukce sociálních zařízení tělocvičen SPgŠ, G a VOŠ KV, p. o. – </w:t>
      </w:r>
      <w:r w:rsidR="0019307A">
        <w:rPr>
          <w:rFonts w:ascii="Arial" w:hAnsi="Arial" w:cs="Arial"/>
        </w:rPr>
        <w:t>2</w:t>
      </w:r>
      <w:r w:rsidRPr="00CC0C14">
        <w:rPr>
          <w:rFonts w:ascii="Arial" w:hAnsi="Arial" w:cs="Arial"/>
        </w:rPr>
        <w:t>. etapa</w:t>
      </w:r>
      <w:r>
        <w:rPr>
          <w:rFonts w:ascii="Arial" w:hAnsi="Arial" w:cs="Arial"/>
        </w:rPr>
        <w:t>“</w:t>
      </w:r>
      <w:r w:rsidR="00E87935" w:rsidRPr="00EB2D48">
        <w:rPr>
          <w:rFonts w:ascii="Arial" w:hAnsi="Arial" w:cs="Arial"/>
        </w:rPr>
        <w:t>,</w:t>
      </w:r>
      <w:r>
        <w:rPr>
          <w:rFonts w:ascii="Arial" w:hAnsi="Arial" w:cs="Arial"/>
        </w:rPr>
        <w:t xml:space="preserve"> </w:t>
      </w:r>
      <w:r w:rsidR="00E87935" w:rsidRPr="00EB2D48">
        <w:rPr>
          <w:rFonts w:ascii="Arial" w:hAnsi="Arial" w:cs="Arial"/>
        </w:rPr>
        <w:t>vyhlášené dne</w:t>
      </w:r>
      <w:r w:rsidR="00372CBE" w:rsidRPr="00EB2D48">
        <w:rPr>
          <w:rFonts w:ascii="Arial" w:hAnsi="Arial" w:cs="Arial"/>
        </w:rPr>
        <w:t xml:space="preserve"> </w:t>
      </w:r>
      <w:r w:rsidR="0019307A">
        <w:rPr>
          <w:rFonts w:ascii="Arial" w:hAnsi="Arial" w:cs="Arial"/>
        </w:rPr>
        <w:t>03</w:t>
      </w:r>
      <w:r w:rsidRPr="004E675A">
        <w:rPr>
          <w:rFonts w:ascii="Arial" w:hAnsi="Arial" w:cs="Arial"/>
        </w:rPr>
        <w:t>.</w:t>
      </w:r>
      <w:r w:rsidR="0019307A">
        <w:rPr>
          <w:rFonts w:ascii="Arial" w:hAnsi="Arial" w:cs="Arial"/>
        </w:rPr>
        <w:t xml:space="preserve"> </w:t>
      </w:r>
      <w:r w:rsidR="00DC1E3C">
        <w:rPr>
          <w:rFonts w:ascii="Arial" w:hAnsi="Arial" w:cs="Arial"/>
        </w:rPr>
        <w:t>0</w:t>
      </w:r>
      <w:r w:rsidR="0019307A">
        <w:rPr>
          <w:rFonts w:ascii="Arial" w:hAnsi="Arial" w:cs="Arial"/>
        </w:rPr>
        <w:t>8</w:t>
      </w:r>
      <w:r w:rsidRPr="004E675A">
        <w:rPr>
          <w:rFonts w:ascii="Arial" w:hAnsi="Arial" w:cs="Arial"/>
        </w:rPr>
        <w:t xml:space="preserve">. </w:t>
      </w:r>
      <w:r w:rsidR="00DC1E3C">
        <w:rPr>
          <w:rFonts w:ascii="Arial" w:hAnsi="Arial" w:cs="Arial"/>
        </w:rPr>
        <w:t>20</w:t>
      </w:r>
      <w:r w:rsidR="0019307A">
        <w:rPr>
          <w:rFonts w:ascii="Arial" w:hAnsi="Arial" w:cs="Arial"/>
        </w:rPr>
        <w:t>20</w:t>
      </w:r>
      <w:r>
        <w:rPr>
          <w:rFonts w:ascii="Arial" w:hAnsi="Arial" w:cs="Arial"/>
        </w:rPr>
        <w:t xml:space="preserve"> </w:t>
      </w:r>
      <w:r w:rsidR="00E87935" w:rsidRPr="004E675A">
        <w:rPr>
          <w:rFonts w:ascii="Arial" w:hAnsi="Arial" w:cs="Arial"/>
        </w:rPr>
        <w:t xml:space="preserve">objednatelem jako zadavatelem veřejné zakázky </w:t>
      </w:r>
      <w:r w:rsidR="00380B5D" w:rsidRPr="004E675A">
        <w:rPr>
          <w:rFonts w:ascii="Arial" w:hAnsi="Arial" w:cs="Arial"/>
        </w:rPr>
        <w:t>malého rozsahu</w:t>
      </w:r>
      <w:r w:rsidRPr="00DC193F">
        <w:rPr>
          <w:rFonts w:ascii="Arial" w:hAnsi="Arial" w:cs="Arial"/>
        </w:rPr>
        <w:t>; a</w:t>
      </w:r>
    </w:p>
    <w:p w14:paraId="32DC426B" w14:textId="1FF67A8E" w:rsidR="00C2244B" w:rsidRPr="004E675A" w:rsidRDefault="00E87935" w:rsidP="004E675A">
      <w:pPr>
        <w:pStyle w:val="Odstavecseseznamem"/>
        <w:numPr>
          <w:ilvl w:val="0"/>
          <w:numId w:val="1"/>
        </w:numPr>
        <w:spacing w:after="120" w:line="276" w:lineRule="auto"/>
        <w:contextualSpacing w:val="0"/>
        <w:jc w:val="both"/>
        <w:rPr>
          <w:rFonts w:ascii="Arial" w:hAnsi="Arial" w:cs="Arial"/>
        </w:rPr>
      </w:pPr>
      <w:r w:rsidRPr="004E675A">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06FEADC0" w14:textId="1BD1FC17" w:rsidR="00B93FB6" w:rsidRPr="00C2244B" w:rsidRDefault="00E87935" w:rsidP="004E675A">
      <w:pPr>
        <w:spacing w:after="120" w:line="276" w:lineRule="auto"/>
        <w:jc w:val="both"/>
        <w:rPr>
          <w:rFonts w:ascii="Arial" w:hAnsi="Arial" w:cs="Arial"/>
        </w:rPr>
      </w:pPr>
      <w:r w:rsidRPr="00C2244B">
        <w:rPr>
          <w:rFonts w:ascii="Arial" w:hAnsi="Arial" w:cs="Arial"/>
        </w:rPr>
        <w:t>dohodly se smluvní strany na uzavření této</w:t>
      </w:r>
    </w:p>
    <w:p w14:paraId="735C5C30"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w:t>
      </w:r>
      <w:proofErr w:type="gramStart"/>
      <w:r w:rsidRPr="00C2244B">
        <w:rPr>
          <w:rFonts w:ascii="Arial" w:hAnsi="Arial" w:cs="Arial"/>
          <w:sz w:val="24"/>
          <w:szCs w:val="24"/>
        </w:rPr>
        <w:t xml:space="preserve">Y </w:t>
      </w:r>
      <w:r w:rsidR="00C2244B" w:rsidRPr="00C2244B">
        <w:rPr>
          <w:rFonts w:ascii="Arial" w:hAnsi="Arial" w:cs="Arial"/>
          <w:sz w:val="24"/>
          <w:szCs w:val="24"/>
        </w:rPr>
        <w:t xml:space="preserve"> </w:t>
      </w:r>
      <w:r w:rsidRPr="00C2244B">
        <w:rPr>
          <w:rFonts w:ascii="Arial" w:hAnsi="Arial" w:cs="Arial"/>
          <w:sz w:val="24"/>
          <w:szCs w:val="24"/>
        </w:rPr>
        <w:t>O</w:t>
      </w:r>
      <w:proofErr w:type="gramEnd"/>
      <w:r w:rsidRPr="00C2244B">
        <w:rPr>
          <w:rFonts w:ascii="Arial" w:hAnsi="Arial" w:cs="Arial"/>
          <w:sz w:val="24"/>
          <w:szCs w:val="24"/>
        </w:rPr>
        <w:t xml:space="preserve"> </w:t>
      </w:r>
      <w:r w:rsidR="00C2244B" w:rsidRPr="00C2244B">
        <w:rPr>
          <w:rFonts w:ascii="Arial" w:hAnsi="Arial" w:cs="Arial"/>
          <w:sz w:val="24"/>
          <w:szCs w:val="24"/>
        </w:rPr>
        <w:t xml:space="preserve"> </w:t>
      </w:r>
      <w:r w:rsidRPr="00C2244B">
        <w:rPr>
          <w:rFonts w:ascii="Arial" w:hAnsi="Arial" w:cs="Arial"/>
          <w:sz w:val="24"/>
          <w:szCs w:val="24"/>
        </w:rPr>
        <w:t>D Í L O</w:t>
      </w:r>
    </w:p>
    <w:p w14:paraId="39499B8B"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7E0F1F2"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6BAEB192" w14:textId="77777777" w:rsidR="006777BF" w:rsidRDefault="006777BF" w:rsidP="003C412E">
      <w:pPr>
        <w:pStyle w:val="BodyText21"/>
        <w:widowControl/>
        <w:spacing w:after="120" w:line="276" w:lineRule="auto"/>
        <w:jc w:val="center"/>
        <w:rPr>
          <w:rFonts w:ascii="Arial" w:hAnsi="Arial" w:cs="Arial"/>
          <w:sz w:val="20"/>
        </w:rPr>
      </w:pPr>
    </w:p>
    <w:p w14:paraId="27DF1405"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340FBF89"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B33BBB1"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6AB455BB" w14:textId="77777777" w:rsidR="003C412E" w:rsidRDefault="003C412E" w:rsidP="003C412E">
      <w:pPr>
        <w:pStyle w:val="BodyText21"/>
        <w:widowControl/>
        <w:spacing w:after="120" w:line="276" w:lineRule="auto"/>
        <w:rPr>
          <w:rFonts w:ascii="Arial" w:hAnsi="Arial" w:cs="Arial"/>
          <w:sz w:val="20"/>
        </w:rPr>
      </w:pPr>
    </w:p>
    <w:p w14:paraId="2349DE5F"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63E4AA84" w14:textId="054621D9" w:rsidR="00DF0AAB" w:rsidRPr="00517B9D" w:rsidRDefault="00DF0AAB" w:rsidP="00B93FB6">
      <w:pPr>
        <w:pStyle w:val="BodyText21"/>
        <w:numPr>
          <w:ilvl w:val="0"/>
          <w:numId w:val="4"/>
        </w:numPr>
        <w:spacing w:after="120" w:line="276" w:lineRule="auto"/>
        <w:ind w:left="426" w:hanging="426"/>
        <w:rPr>
          <w:rFonts w:ascii="Arial" w:hAnsi="Arial" w:cs="Arial"/>
          <w:sz w:val="20"/>
        </w:rPr>
      </w:pPr>
      <w:r w:rsidRPr="00517B9D">
        <w:rPr>
          <w:rFonts w:ascii="Arial" w:hAnsi="Arial" w:cs="Arial"/>
          <w:sz w:val="20"/>
        </w:rPr>
        <w:t xml:space="preserve">Dílo dle této smlouvy spočívá v provedení stavby </w:t>
      </w:r>
      <w:r w:rsidR="00AD18A5" w:rsidRPr="00517B9D">
        <w:rPr>
          <w:rFonts w:ascii="Arial" w:hAnsi="Arial" w:cs="Arial"/>
          <w:sz w:val="20"/>
        </w:rPr>
        <w:t xml:space="preserve">rekonstrukce </w:t>
      </w:r>
      <w:r w:rsidR="00CC3475" w:rsidRPr="00517B9D">
        <w:rPr>
          <w:rFonts w:ascii="Arial" w:hAnsi="Arial" w:cs="Arial"/>
          <w:sz w:val="20"/>
        </w:rPr>
        <w:t>sociálního zařízení tělocvičen (dívky)</w:t>
      </w:r>
      <w:r w:rsidR="00AD18A5" w:rsidRPr="00517B9D">
        <w:rPr>
          <w:rFonts w:ascii="Arial" w:hAnsi="Arial" w:cs="Arial"/>
          <w:sz w:val="20"/>
        </w:rPr>
        <w:t xml:space="preserve"> SPgŠ, G a VOŠ KV, p. o.</w:t>
      </w:r>
      <w:r w:rsidRPr="00517B9D">
        <w:rPr>
          <w:rFonts w:ascii="Arial" w:hAnsi="Arial" w:cs="Arial"/>
          <w:sz w:val="20"/>
        </w:rPr>
        <w:t xml:space="preserve"> dle projektové dokumentace</w:t>
      </w:r>
      <w:r w:rsidR="00517B9D" w:rsidRPr="00517B9D">
        <w:rPr>
          <w:rFonts w:ascii="Arial" w:hAnsi="Arial" w:cs="Arial"/>
          <w:sz w:val="20"/>
        </w:rPr>
        <w:t xml:space="preserve"> </w:t>
      </w:r>
      <w:r w:rsidR="00517B9D" w:rsidRPr="004E675A">
        <w:rPr>
          <w:rFonts w:ascii="Arial" w:hAnsi="Arial" w:cs="Arial"/>
          <w:sz w:val="20"/>
        </w:rPr>
        <w:t xml:space="preserve">„Rekonstrukce sociálních zařízení tělocvičen SPgŠ, G a VOŠ KV, Lidická 455/49 Karlovy Vary“ </w:t>
      </w:r>
      <w:r w:rsidR="00CC3475" w:rsidRPr="00517B9D">
        <w:rPr>
          <w:rFonts w:ascii="Arial" w:hAnsi="Arial" w:cs="Arial"/>
          <w:sz w:val="20"/>
        </w:rPr>
        <w:t>zpracované M</w:t>
      </w:r>
      <w:r w:rsidR="00942389" w:rsidRPr="00517B9D">
        <w:rPr>
          <w:rFonts w:ascii="Arial" w:hAnsi="Arial" w:cs="Arial"/>
          <w:sz w:val="20"/>
        </w:rPr>
        <w:t>ichalem</w:t>
      </w:r>
      <w:r w:rsidR="00CC3475" w:rsidRPr="00517B9D">
        <w:rPr>
          <w:rFonts w:ascii="Arial" w:hAnsi="Arial" w:cs="Arial"/>
          <w:sz w:val="20"/>
        </w:rPr>
        <w:t xml:space="preserve"> </w:t>
      </w:r>
      <w:proofErr w:type="spellStart"/>
      <w:r w:rsidR="00CC3475" w:rsidRPr="00517B9D">
        <w:rPr>
          <w:rFonts w:ascii="Arial" w:hAnsi="Arial" w:cs="Arial"/>
          <w:sz w:val="20"/>
        </w:rPr>
        <w:t>Murinem</w:t>
      </w:r>
      <w:proofErr w:type="spellEnd"/>
      <w:r w:rsidR="00517B9D" w:rsidRPr="00517B9D">
        <w:rPr>
          <w:rFonts w:ascii="Arial" w:hAnsi="Arial" w:cs="Arial"/>
          <w:sz w:val="20"/>
        </w:rPr>
        <w:t xml:space="preserve"> v </w:t>
      </w:r>
      <w:r w:rsidR="00DC1E3C">
        <w:rPr>
          <w:rFonts w:ascii="Arial" w:hAnsi="Arial" w:cs="Arial"/>
          <w:sz w:val="20"/>
        </w:rPr>
        <w:t>březnu</w:t>
      </w:r>
      <w:r w:rsidR="00517B9D" w:rsidRPr="00517B9D">
        <w:rPr>
          <w:rFonts w:ascii="Arial" w:hAnsi="Arial" w:cs="Arial"/>
          <w:sz w:val="20"/>
        </w:rPr>
        <w:t xml:space="preserve"> </w:t>
      </w:r>
      <w:proofErr w:type="gramStart"/>
      <w:r w:rsidR="00517B9D" w:rsidRPr="00517B9D">
        <w:rPr>
          <w:rFonts w:ascii="Arial" w:hAnsi="Arial" w:cs="Arial"/>
          <w:sz w:val="20"/>
        </w:rPr>
        <w:t>2019</w:t>
      </w:r>
      <w:r w:rsidR="00CC3475" w:rsidRPr="00517B9D">
        <w:rPr>
          <w:rFonts w:ascii="Arial" w:hAnsi="Arial" w:cs="Arial"/>
          <w:sz w:val="20"/>
        </w:rPr>
        <w:t xml:space="preserve"> </w:t>
      </w:r>
      <w:r w:rsidR="00F42A03" w:rsidRPr="00517B9D">
        <w:rPr>
          <w:rFonts w:ascii="Arial" w:hAnsi="Arial" w:cs="Arial"/>
          <w:sz w:val="20"/>
        </w:rPr>
        <w:t xml:space="preserve"> (</w:t>
      </w:r>
      <w:proofErr w:type="gramEnd"/>
      <w:r w:rsidR="00F42A03" w:rsidRPr="00517B9D">
        <w:rPr>
          <w:rFonts w:ascii="Arial" w:hAnsi="Arial" w:cs="Arial"/>
          <w:sz w:val="20"/>
        </w:rPr>
        <w:t>dále jen „Projektová dokumentace“).</w:t>
      </w:r>
      <w:r w:rsidRPr="00517B9D">
        <w:rPr>
          <w:rFonts w:ascii="Arial" w:hAnsi="Arial" w:cs="Arial"/>
          <w:sz w:val="20"/>
        </w:rPr>
        <w:t xml:space="preserve"> Podkladem pro uzavření této smlouvy je nabídka zhotovitele ze dne ……………</w:t>
      </w:r>
      <w:r w:rsidR="00CD361C" w:rsidRPr="00517B9D">
        <w:rPr>
          <w:rFonts w:ascii="Arial" w:hAnsi="Arial" w:cs="Arial"/>
          <w:sz w:val="20"/>
        </w:rPr>
        <w:t xml:space="preserve">, která </w:t>
      </w:r>
      <w:r w:rsidR="00FA6F4C" w:rsidRPr="00517B9D">
        <w:rPr>
          <w:rFonts w:ascii="Arial" w:hAnsi="Arial" w:cs="Arial"/>
          <w:sz w:val="20"/>
        </w:rPr>
        <w:t>je uložena u objednatele jako externí příloha smlouvy</w:t>
      </w:r>
      <w:r w:rsidRPr="00517B9D">
        <w:rPr>
          <w:rFonts w:ascii="Arial" w:hAnsi="Arial" w:cs="Arial"/>
          <w:sz w:val="20"/>
        </w:rPr>
        <w:t xml:space="preserve">. Požadavky na </w:t>
      </w:r>
      <w:r w:rsidR="00FA6F4C" w:rsidRPr="00517B9D">
        <w:rPr>
          <w:rFonts w:ascii="Arial" w:hAnsi="Arial" w:cs="Arial"/>
          <w:sz w:val="20"/>
        </w:rPr>
        <w:t>stavbu</w:t>
      </w:r>
      <w:r w:rsidRPr="00517B9D">
        <w:rPr>
          <w:rFonts w:ascii="Arial" w:hAnsi="Arial" w:cs="Arial"/>
          <w:sz w:val="20"/>
        </w:rPr>
        <w:t xml:space="preserve"> byly zhotoviteli předány jako podklad pro stanovení ceny díla, což zhotovitel podpisem této smlouvy stvrzuje.</w:t>
      </w:r>
    </w:p>
    <w:p w14:paraId="566E7925"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206A919" w14:textId="7E9E2F87" w:rsidR="00DF0AAB" w:rsidRPr="0090323B" w:rsidRDefault="00DF0AAB" w:rsidP="0056509F">
      <w:pPr>
        <w:pStyle w:val="Odstavecseseznamem"/>
        <w:spacing w:after="120" w:line="276" w:lineRule="auto"/>
        <w:ind w:left="426"/>
        <w:contextualSpacing w:val="0"/>
        <w:jc w:val="both"/>
        <w:rPr>
          <w:rFonts w:ascii="Arial" w:hAnsi="Arial" w:cs="Arial"/>
        </w:rPr>
      </w:pPr>
      <w:r w:rsidRPr="0090323B">
        <w:rPr>
          <w:rFonts w:ascii="Arial" w:hAnsi="Arial" w:cs="Arial"/>
        </w:rPr>
        <w:t>a) zadávací dokumentací k veřejné zakázce na stavbu „</w:t>
      </w:r>
      <w:r w:rsidR="0090323B" w:rsidRPr="00CC0C14">
        <w:rPr>
          <w:rFonts w:ascii="Arial" w:hAnsi="Arial" w:cs="Arial"/>
        </w:rPr>
        <w:t xml:space="preserve">„Rekonstrukce sociálních zařízení tělocvičen SPgŠ, G a VOŠ KV, p. o. – </w:t>
      </w:r>
      <w:r w:rsidR="0019307A">
        <w:rPr>
          <w:rFonts w:ascii="Arial" w:hAnsi="Arial" w:cs="Arial"/>
        </w:rPr>
        <w:t>2</w:t>
      </w:r>
      <w:r w:rsidR="0090323B" w:rsidRPr="00CC0C14">
        <w:rPr>
          <w:rFonts w:ascii="Arial" w:hAnsi="Arial" w:cs="Arial"/>
        </w:rPr>
        <w:t>. etapa</w:t>
      </w:r>
      <w:r w:rsidR="0090323B">
        <w:rPr>
          <w:rFonts w:ascii="Arial" w:hAnsi="Arial" w:cs="Arial"/>
        </w:rPr>
        <w:t>“</w:t>
      </w:r>
      <w:r w:rsidRPr="0090323B">
        <w:rPr>
          <w:rFonts w:ascii="Arial" w:hAnsi="Arial" w:cs="Arial"/>
        </w:rPr>
        <w:t xml:space="preserve"> </w:t>
      </w:r>
      <w:r w:rsidR="001C6E1E">
        <w:rPr>
          <w:rFonts w:ascii="Arial" w:hAnsi="Arial" w:cs="Arial"/>
        </w:rPr>
        <w:t>z</w:t>
      </w:r>
      <w:r w:rsidR="00DC1E3C">
        <w:rPr>
          <w:rFonts w:ascii="Arial" w:hAnsi="Arial" w:cs="Arial"/>
        </w:rPr>
        <w:t xml:space="preserve"> března 2019</w:t>
      </w:r>
      <w:r w:rsidR="00FA6F4C" w:rsidRPr="0090323B">
        <w:rPr>
          <w:rFonts w:ascii="Arial" w:hAnsi="Arial" w:cs="Arial"/>
        </w:rPr>
        <w:t>,</w:t>
      </w:r>
      <w:r w:rsidR="00FA6F4C" w:rsidRPr="0090323B">
        <w:rPr>
          <w:i/>
        </w:rPr>
        <w:t xml:space="preserve"> </w:t>
      </w:r>
      <w:r w:rsidR="00FA6F4C" w:rsidRPr="0090323B">
        <w:rPr>
          <w:rFonts w:ascii="Arial" w:hAnsi="Arial" w:cs="Arial"/>
        </w:rPr>
        <w:t>která je uložena u objednatele jako externí příloha smlouvy</w:t>
      </w:r>
      <w:r w:rsidR="00F42A03" w:rsidRPr="0090323B">
        <w:rPr>
          <w:rFonts w:ascii="Arial" w:hAnsi="Arial" w:cs="Arial"/>
        </w:rPr>
        <w:t xml:space="preserve"> (dále jen „Zadávací dokumentace“)</w:t>
      </w:r>
      <w:r w:rsidRPr="0090323B">
        <w:rPr>
          <w:rFonts w:ascii="Arial" w:hAnsi="Arial" w:cs="Arial"/>
        </w:rPr>
        <w:t>;</w:t>
      </w:r>
    </w:p>
    <w:p w14:paraId="3492105B"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Pr="00912BBE">
        <w:rPr>
          <w:rFonts w:ascii="Arial" w:hAnsi="Arial" w:cs="Arial"/>
          <w:sz w:val="20"/>
        </w:rPr>
        <w:t>……………….</w:t>
      </w:r>
    </w:p>
    <w:p w14:paraId="628A3897" w14:textId="77777777" w:rsidR="00963269" w:rsidRDefault="00A25382" w:rsidP="00AD18A5">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6BA9E846"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7040A316"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7ABD854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53AF634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A80EE05"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zajištění ochrany díla před klimatickými vlivy po celou dobu provádění díla;</w:t>
      </w:r>
    </w:p>
    <w:p w14:paraId="0F37EB05"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6F3FD0F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E3F9B3E" w14:textId="77777777"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693396BA" w14:textId="77777777" w:rsidR="00F42A03" w:rsidRDefault="00F42A03" w:rsidP="007E7C3E">
      <w:pPr>
        <w:ind w:left="426"/>
        <w:jc w:val="both"/>
        <w:rPr>
          <w:rFonts w:ascii="Arial" w:hAnsi="Arial" w:cs="Arial"/>
        </w:rPr>
      </w:pPr>
    </w:p>
    <w:p w14:paraId="7B2A4B7D"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209EE629"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0AF06E2B" w14:textId="77777777"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44BF0EBC" w14:textId="77777777"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70A51517"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proofErr w:type="gramStart"/>
      <w:r w:rsidRPr="00F42A03">
        <w:rPr>
          <w:rFonts w:ascii="Arial" w:hAnsi="Arial" w:cs="Arial"/>
        </w:rPr>
        <w:t>…….</w:t>
      </w:r>
      <w:proofErr w:type="gramEnd"/>
      <w:r w:rsidRPr="00F42A03">
        <w:rPr>
          <w:rFonts w:ascii="Arial" w:hAnsi="Arial" w:cs="Arial"/>
        </w:rPr>
        <w:t>.…..</w:t>
      </w:r>
      <w:r w:rsidRPr="0051438E">
        <w:rPr>
          <w:rFonts w:ascii="Arial" w:hAnsi="Arial" w:cs="Arial"/>
        </w:rPr>
        <w:t>, včetně oceněného soupisu stavebních prací, dodávek a služeb s výkazem výměr; a</w:t>
      </w:r>
    </w:p>
    <w:p w14:paraId="0827088C"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5C7F99A1"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2635AD3A" w14:textId="77777777"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74434795" w14:textId="77777777" w:rsidR="00784841" w:rsidRDefault="00784841" w:rsidP="00846024">
      <w:pPr>
        <w:suppressAutoHyphens/>
        <w:spacing w:after="120"/>
        <w:ind w:left="425"/>
        <w:jc w:val="both"/>
        <w:rPr>
          <w:rFonts w:ascii="Tahoma" w:hAnsi="Tahoma" w:cs="Tahoma"/>
          <w:lang w:eastAsia="ar-SA"/>
        </w:rPr>
      </w:pPr>
    </w:p>
    <w:p w14:paraId="541E2433" w14:textId="77777777" w:rsidR="00784841" w:rsidRPr="00A25382" w:rsidRDefault="00784841" w:rsidP="00A753A2">
      <w:pPr>
        <w:spacing w:after="120"/>
        <w:jc w:val="both"/>
        <w:rPr>
          <w:rFonts w:ascii="Arial" w:hAnsi="Arial" w:cs="Arial"/>
        </w:rPr>
      </w:pPr>
    </w:p>
    <w:p w14:paraId="235FA926"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27E8CA82" w14:textId="408433B1"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w:t>
      </w:r>
      <w:r w:rsidR="00A753A2">
        <w:rPr>
          <w:rFonts w:ascii="Arial" w:hAnsi="Arial" w:cs="Arial"/>
        </w:rPr>
        <w:t xml:space="preserve">lhůtě nejpozději do 1. </w:t>
      </w:r>
      <w:r w:rsidR="0019307A">
        <w:rPr>
          <w:rFonts w:ascii="Arial" w:hAnsi="Arial" w:cs="Arial"/>
        </w:rPr>
        <w:t>12</w:t>
      </w:r>
      <w:r w:rsidR="00A753A2">
        <w:rPr>
          <w:rFonts w:ascii="Arial" w:hAnsi="Arial" w:cs="Arial"/>
        </w:rPr>
        <w:t>. 20</w:t>
      </w:r>
      <w:r w:rsidR="0019307A">
        <w:rPr>
          <w:rFonts w:ascii="Arial" w:hAnsi="Arial" w:cs="Arial"/>
        </w:rPr>
        <w:t>20</w:t>
      </w:r>
    </w:p>
    <w:p w14:paraId="28AD9D71"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277DC514" w14:textId="66311A5A"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w:t>
      </w:r>
      <w:r w:rsidR="00A753A2">
        <w:rPr>
          <w:rFonts w:ascii="Arial" w:hAnsi="Arial" w:cs="Arial"/>
        </w:rPr>
        <w:t>niště zhotoviteli</w:t>
      </w:r>
      <w:r w:rsidR="00A753A2">
        <w:rPr>
          <w:rFonts w:ascii="Arial" w:hAnsi="Arial" w:cs="Arial"/>
        </w:rPr>
        <w:tab/>
      </w:r>
      <w:r w:rsidR="00A753A2">
        <w:rPr>
          <w:rFonts w:ascii="Arial" w:hAnsi="Arial" w:cs="Arial"/>
        </w:rPr>
        <w:tab/>
      </w:r>
      <w:r w:rsidR="00A753A2">
        <w:rPr>
          <w:rFonts w:ascii="Arial" w:hAnsi="Arial" w:cs="Arial"/>
        </w:rPr>
        <w:tab/>
      </w:r>
      <w:r w:rsidR="00BC3225">
        <w:rPr>
          <w:rFonts w:ascii="Arial" w:hAnsi="Arial" w:cs="Arial"/>
        </w:rPr>
        <w:tab/>
        <w:t>do 3 dnů o účinnosti SOD</w:t>
      </w:r>
    </w:p>
    <w:p w14:paraId="1EFE5F9E" w14:textId="3AB67A60"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00BC3225">
        <w:rPr>
          <w:rFonts w:ascii="Arial" w:hAnsi="Arial" w:cs="Arial"/>
        </w:rPr>
        <w:tab/>
      </w:r>
      <w:r w:rsidR="00BC3225">
        <w:rPr>
          <w:rFonts w:ascii="Arial" w:hAnsi="Arial" w:cs="Arial"/>
        </w:rPr>
        <w:tab/>
      </w:r>
      <w:r w:rsidR="00BC3225">
        <w:rPr>
          <w:rFonts w:ascii="Arial" w:hAnsi="Arial" w:cs="Arial"/>
        </w:rPr>
        <w:tab/>
      </w:r>
      <w:r w:rsidR="00BC3225">
        <w:rPr>
          <w:rFonts w:ascii="Arial" w:hAnsi="Arial" w:cs="Arial"/>
        </w:rPr>
        <w:tab/>
        <w:t>do 3 dnů od předání staveniště</w:t>
      </w:r>
    </w:p>
    <w:p w14:paraId="1FA6F197" w14:textId="13C2FF8B" w:rsidR="005B7288" w:rsidRPr="00892B66" w:rsidRDefault="005B7288" w:rsidP="00021985">
      <w:pPr>
        <w:spacing w:after="120"/>
        <w:ind w:left="1331" w:hanging="480"/>
        <w:jc w:val="both"/>
        <w:rPr>
          <w:rFonts w:ascii="Arial" w:hAnsi="Arial" w:cs="Arial"/>
        </w:rPr>
      </w:pPr>
      <w:r>
        <w:rPr>
          <w:rFonts w:ascii="Arial" w:hAnsi="Arial" w:cs="Arial"/>
        </w:rPr>
        <w:t>za</w:t>
      </w:r>
      <w:r w:rsidR="004F505F">
        <w:rPr>
          <w:rFonts w:ascii="Arial" w:hAnsi="Arial" w:cs="Arial"/>
        </w:rPr>
        <w:t xml:space="preserve">hájení </w:t>
      </w:r>
      <w:proofErr w:type="spellStart"/>
      <w:r w:rsidR="004F505F">
        <w:rPr>
          <w:rFonts w:ascii="Arial" w:hAnsi="Arial" w:cs="Arial"/>
        </w:rPr>
        <w:t>předpřejímek</w:t>
      </w:r>
      <w:proofErr w:type="spellEnd"/>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19307A">
        <w:rPr>
          <w:rFonts w:ascii="Arial" w:hAnsi="Arial" w:cs="Arial"/>
        </w:rPr>
        <w:t>16</w:t>
      </w:r>
      <w:r w:rsidR="004F505F">
        <w:rPr>
          <w:rFonts w:ascii="Arial" w:hAnsi="Arial" w:cs="Arial"/>
        </w:rPr>
        <w:t xml:space="preserve">. </w:t>
      </w:r>
      <w:r w:rsidR="0019307A">
        <w:rPr>
          <w:rFonts w:ascii="Arial" w:hAnsi="Arial" w:cs="Arial"/>
        </w:rPr>
        <w:t>11</w:t>
      </w:r>
      <w:r w:rsidR="004F505F">
        <w:rPr>
          <w:rFonts w:ascii="Arial" w:hAnsi="Arial" w:cs="Arial"/>
        </w:rPr>
        <w:t>. 20</w:t>
      </w:r>
      <w:r w:rsidR="0019307A">
        <w:rPr>
          <w:rFonts w:ascii="Arial" w:hAnsi="Arial" w:cs="Arial"/>
        </w:rPr>
        <w:t>20</w:t>
      </w:r>
    </w:p>
    <w:p w14:paraId="628EE261" w14:textId="74843768"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BC542F">
        <w:rPr>
          <w:rFonts w:ascii="Arial" w:hAnsi="Arial" w:cs="Arial"/>
        </w:rPr>
        <w:t>2</w:t>
      </w:r>
      <w:r w:rsidR="0019307A">
        <w:rPr>
          <w:rFonts w:ascii="Arial" w:hAnsi="Arial" w:cs="Arial"/>
        </w:rPr>
        <w:t>0</w:t>
      </w:r>
      <w:r w:rsidR="004F505F">
        <w:rPr>
          <w:rFonts w:ascii="Arial" w:hAnsi="Arial" w:cs="Arial"/>
        </w:rPr>
        <w:t xml:space="preserve">. </w:t>
      </w:r>
      <w:r w:rsidR="0019307A">
        <w:rPr>
          <w:rFonts w:ascii="Arial" w:hAnsi="Arial" w:cs="Arial"/>
        </w:rPr>
        <w:t>11</w:t>
      </w:r>
      <w:r w:rsidR="004F505F">
        <w:rPr>
          <w:rFonts w:ascii="Arial" w:hAnsi="Arial" w:cs="Arial"/>
        </w:rPr>
        <w:t>. 20</w:t>
      </w:r>
      <w:r w:rsidR="00D270D1">
        <w:rPr>
          <w:rFonts w:ascii="Arial" w:hAnsi="Arial" w:cs="Arial"/>
        </w:rPr>
        <w:t>20</w:t>
      </w:r>
    </w:p>
    <w:p w14:paraId="1E8F89BE" w14:textId="0543A700"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BC542F">
        <w:rPr>
          <w:rFonts w:ascii="Arial" w:hAnsi="Arial" w:cs="Arial"/>
        </w:rPr>
        <w:t>2</w:t>
      </w:r>
      <w:r w:rsidR="00D270D1">
        <w:rPr>
          <w:rFonts w:ascii="Arial" w:hAnsi="Arial" w:cs="Arial"/>
        </w:rPr>
        <w:t>7</w:t>
      </w:r>
      <w:r w:rsidR="004F505F">
        <w:rPr>
          <w:rFonts w:ascii="Arial" w:hAnsi="Arial" w:cs="Arial"/>
        </w:rPr>
        <w:t xml:space="preserve">. </w:t>
      </w:r>
      <w:r w:rsidR="00D270D1">
        <w:rPr>
          <w:rFonts w:ascii="Arial" w:hAnsi="Arial" w:cs="Arial"/>
        </w:rPr>
        <w:t>11</w:t>
      </w:r>
      <w:r w:rsidR="004F505F">
        <w:rPr>
          <w:rFonts w:ascii="Arial" w:hAnsi="Arial" w:cs="Arial"/>
        </w:rPr>
        <w:t>. 20</w:t>
      </w:r>
      <w:r w:rsidR="00D270D1">
        <w:rPr>
          <w:rFonts w:ascii="Arial" w:hAnsi="Arial" w:cs="Arial"/>
        </w:rPr>
        <w:t>20</w:t>
      </w:r>
    </w:p>
    <w:p w14:paraId="03A40416" w14:textId="77777777"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463D6D19"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w:t>
      </w:r>
      <w:r w:rsidRPr="00892B66">
        <w:rPr>
          <w:rFonts w:ascii="Arial" w:hAnsi="Arial" w:cs="Arial"/>
        </w:rPr>
        <w:lastRenderedPageBreak/>
        <w:t>zhotovitele závazné. Harmonogram postupu prací bude obsahovat i návrh opatření k minimalizaci negativních vlivů souvisejících s realizací stavby.</w:t>
      </w:r>
    </w:p>
    <w:p w14:paraId="3D8F3F42" w14:textId="77777777"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3B7AA563"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w:t>
      </w:r>
      <w:proofErr w:type="gramStart"/>
      <w:r w:rsidRPr="00892B66">
        <w:rPr>
          <w:rFonts w:ascii="Arial" w:hAnsi="Arial" w:cs="Arial"/>
        </w:rPr>
        <w:t>kdy</w:t>
      </w:r>
      <w:proofErr w:type="gramEnd"/>
      <w:r w:rsidRPr="00892B66">
        <w:rPr>
          <w:rFonts w:ascii="Arial" w:hAnsi="Arial" w:cs="Arial"/>
        </w:rPr>
        <w:t xml:space="preserve"> již byl zhotovitel v prodlení s plněním své povinnosti nebo vznikla v důsledku hospodářských či organizačních poměrů zhotovitele. </w:t>
      </w:r>
    </w:p>
    <w:p w14:paraId="6B279BB5"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698D594D"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6EA7C433" w14:textId="77777777" w:rsidR="00A25382" w:rsidRPr="00892B66" w:rsidRDefault="00A25382" w:rsidP="00021985">
      <w:pPr>
        <w:pStyle w:val="BodyText21"/>
        <w:spacing w:after="120" w:line="276" w:lineRule="auto"/>
        <w:ind w:left="426"/>
        <w:rPr>
          <w:rFonts w:ascii="Arial" w:hAnsi="Arial" w:cs="Arial"/>
          <w:sz w:val="20"/>
        </w:rPr>
      </w:pPr>
    </w:p>
    <w:p w14:paraId="351EC194"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77F517B7" w14:textId="37EFC070" w:rsidR="00021985" w:rsidRPr="00021985" w:rsidRDefault="00021985" w:rsidP="007043C4">
      <w:pPr>
        <w:numPr>
          <w:ilvl w:val="0"/>
          <w:numId w:val="7"/>
        </w:numPr>
        <w:spacing w:after="120"/>
        <w:jc w:val="both"/>
        <w:rPr>
          <w:rFonts w:ascii="Arial" w:hAnsi="Arial" w:cs="Arial"/>
        </w:rPr>
      </w:pPr>
      <w:r w:rsidRPr="00021985">
        <w:rPr>
          <w:rFonts w:ascii="Arial" w:hAnsi="Arial" w:cs="Arial"/>
        </w:rPr>
        <w:t>Zhotovitel se zavazuje pr</w:t>
      </w:r>
      <w:r w:rsidR="005E0F19">
        <w:rPr>
          <w:rFonts w:ascii="Arial" w:hAnsi="Arial" w:cs="Arial"/>
        </w:rPr>
        <w:t xml:space="preserve">ovést dílo na pozemku </w:t>
      </w:r>
      <w:proofErr w:type="spellStart"/>
      <w:r w:rsidR="005E0F19">
        <w:rPr>
          <w:rFonts w:ascii="Arial" w:hAnsi="Arial" w:cs="Arial"/>
        </w:rPr>
        <w:t>parc</w:t>
      </w:r>
      <w:proofErr w:type="spellEnd"/>
      <w:r w:rsidR="005E0F19">
        <w:rPr>
          <w:rFonts w:ascii="Arial" w:hAnsi="Arial" w:cs="Arial"/>
        </w:rPr>
        <w:t>. č. 79</w:t>
      </w:r>
      <w:r w:rsidR="00BC3225">
        <w:rPr>
          <w:rFonts w:ascii="Arial" w:hAnsi="Arial" w:cs="Arial"/>
        </w:rPr>
        <w:t>5</w:t>
      </w:r>
      <w:r w:rsidR="005E0F19">
        <w:rPr>
          <w:rFonts w:ascii="Arial" w:hAnsi="Arial" w:cs="Arial"/>
        </w:rPr>
        <w:t xml:space="preserve">, který se nachází v obci Karlovy </w:t>
      </w:r>
      <w:r w:rsidR="00912BBE">
        <w:rPr>
          <w:rFonts w:ascii="Arial" w:hAnsi="Arial" w:cs="Arial"/>
        </w:rPr>
        <w:t>V</w:t>
      </w:r>
      <w:r w:rsidR="005E0F19">
        <w:rPr>
          <w:rFonts w:ascii="Arial" w:hAnsi="Arial" w:cs="Arial"/>
        </w:rPr>
        <w:t>ar</w:t>
      </w:r>
      <w:r w:rsidR="00912BBE">
        <w:rPr>
          <w:rFonts w:ascii="Arial" w:hAnsi="Arial" w:cs="Arial"/>
        </w:rPr>
        <w:t>y</w:t>
      </w:r>
      <w:r w:rsidR="005E0F19">
        <w:rPr>
          <w:rFonts w:ascii="Arial" w:hAnsi="Arial" w:cs="Arial"/>
        </w:rPr>
        <w:t xml:space="preserve"> a katastrálním území Dr</w:t>
      </w:r>
      <w:r w:rsidR="00912BBE">
        <w:rPr>
          <w:rFonts w:ascii="Arial" w:hAnsi="Arial" w:cs="Arial"/>
        </w:rPr>
        <w:t>a</w:t>
      </w:r>
      <w:r w:rsidR="005E0F19">
        <w:rPr>
          <w:rFonts w:ascii="Arial" w:hAnsi="Arial" w:cs="Arial"/>
        </w:rPr>
        <w:t>hovice</w:t>
      </w:r>
    </w:p>
    <w:p w14:paraId="109BB63A"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0AA9487" w14:textId="77777777"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6B10E77E" w14:textId="77777777" w:rsidR="00021985" w:rsidRPr="008D72EF" w:rsidRDefault="00021985" w:rsidP="00021985">
      <w:pPr>
        <w:spacing w:after="120"/>
        <w:ind w:left="567" w:hanging="567"/>
        <w:jc w:val="both"/>
        <w:rPr>
          <w:sz w:val="22"/>
        </w:rPr>
      </w:pPr>
    </w:p>
    <w:p w14:paraId="028DAE8F"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106E5914"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745BFF6C" w14:textId="77777777" w:rsidR="00760458" w:rsidRPr="00760458" w:rsidRDefault="009538A2" w:rsidP="00760458">
      <w:pPr>
        <w:spacing w:after="120"/>
        <w:ind w:left="624"/>
        <w:jc w:val="both"/>
        <w:rPr>
          <w:rFonts w:ascii="Arial" w:hAnsi="Arial" w:cs="Arial"/>
        </w:rPr>
      </w:pPr>
      <w:r>
        <w:rPr>
          <w:rFonts w:ascii="Arial" w:hAnsi="Arial" w:cs="Arial"/>
        </w:rPr>
        <w:t>Cena bez DPH ………………………………</w:t>
      </w:r>
    </w:p>
    <w:p w14:paraId="0862DB0F" w14:textId="55DE5B8D" w:rsidR="00760458" w:rsidRPr="00760458" w:rsidRDefault="00F913AC" w:rsidP="00760458">
      <w:pPr>
        <w:spacing w:after="120"/>
        <w:ind w:left="624"/>
        <w:jc w:val="both"/>
        <w:rPr>
          <w:rFonts w:ascii="Arial" w:hAnsi="Arial" w:cs="Arial"/>
        </w:rPr>
      </w:pPr>
      <w:r>
        <w:rPr>
          <w:rFonts w:ascii="Arial" w:hAnsi="Arial" w:cs="Arial"/>
        </w:rPr>
        <w:t>(slovy:</w:t>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760458" w:rsidRPr="00760458">
        <w:rPr>
          <w:rFonts w:ascii="Arial" w:hAnsi="Arial" w:cs="Arial"/>
        </w:rPr>
        <w:t>)</w:t>
      </w:r>
    </w:p>
    <w:p w14:paraId="537A75A3" w14:textId="77777777" w:rsidR="00760458" w:rsidRPr="00760458" w:rsidRDefault="00760458" w:rsidP="00760458">
      <w:pPr>
        <w:spacing w:after="120"/>
        <w:ind w:left="624"/>
        <w:jc w:val="both"/>
        <w:rPr>
          <w:rFonts w:ascii="Arial" w:hAnsi="Arial" w:cs="Arial"/>
        </w:rPr>
      </w:pPr>
      <w:r w:rsidRPr="00760458">
        <w:rPr>
          <w:rFonts w:ascii="Arial" w:hAnsi="Arial" w:cs="Arial"/>
        </w:rPr>
        <w:t>DPH ……………</w:t>
      </w:r>
      <w:proofErr w:type="gramStart"/>
      <w:r w:rsidRPr="00760458">
        <w:rPr>
          <w:rFonts w:ascii="Arial" w:hAnsi="Arial" w:cs="Arial"/>
        </w:rPr>
        <w:t>…….</w:t>
      </w:r>
      <w:proofErr w:type="gramEnd"/>
      <w:r w:rsidRPr="00760458">
        <w:rPr>
          <w:rFonts w:ascii="Arial" w:hAnsi="Arial" w:cs="Arial"/>
        </w:rPr>
        <w:t>………………………</w:t>
      </w:r>
      <w:r w:rsidR="009538A2">
        <w:rPr>
          <w:rFonts w:ascii="Arial" w:hAnsi="Arial" w:cs="Arial"/>
        </w:rPr>
        <w:t>.</w:t>
      </w:r>
      <w:r w:rsidRPr="00760458">
        <w:rPr>
          <w:rFonts w:ascii="Arial" w:hAnsi="Arial" w:cs="Arial"/>
        </w:rPr>
        <w:tab/>
        <w:t>Kč</w:t>
      </w:r>
    </w:p>
    <w:p w14:paraId="1BFFC7FB" w14:textId="03B65EDC" w:rsidR="00760458" w:rsidRPr="00760458" w:rsidRDefault="00F913AC" w:rsidP="00760458">
      <w:pPr>
        <w:spacing w:after="120"/>
        <w:ind w:left="624"/>
        <w:jc w:val="both"/>
        <w:rPr>
          <w:rFonts w:ascii="Arial" w:hAnsi="Arial" w:cs="Arial"/>
        </w:rPr>
      </w:pPr>
      <w:r>
        <w:rPr>
          <w:rFonts w:ascii="Arial" w:hAnsi="Arial" w:cs="Arial"/>
        </w:rPr>
        <w:t xml:space="preserve">(slovy: </w:t>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sidR="00646009">
        <w:rPr>
          <w:rFonts w:ascii="Arial" w:hAnsi="Arial" w:cs="Arial"/>
        </w:rPr>
        <w:tab/>
      </w:r>
      <w:r>
        <w:rPr>
          <w:rFonts w:ascii="Arial" w:hAnsi="Arial" w:cs="Arial"/>
        </w:rPr>
        <w:t>)</w:t>
      </w:r>
    </w:p>
    <w:p w14:paraId="3EA7B2E3"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2868BFA" w14:textId="77777777" w:rsidR="00760458" w:rsidRPr="00760458" w:rsidRDefault="00760458" w:rsidP="00760458">
      <w:pPr>
        <w:spacing w:after="120"/>
        <w:ind w:left="624"/>
        <w:jc w:val="both"/>
        <w:rPr>
          <w:rFonts w:ascii="Arial" w:hAnsi="Arial" w:cs="Arial"/>
        </w:rPr>
      </w:pPr>
      <w:r w:rsidRPr="00760458">
        <w:rPr>
          <w:rFonts w:ascii="Arial" w:hAnsi="Arial" w:cs="Arial"/>
        </w:rPr>
        <w:t>Cena včetně DPH …</w:t>
      </w:r>
      <w:proofErr w:type="gramStart"/>
      <w:r w:rsidRPr="00760458">
        <w:rPr>
          <w:rFonts w:ascii="Arial" w:hAnsi="Arial" w:cs="Arial"/>
        </w:rPr>
        <w:t>…….</w:t>
      </w:r>
      <w:proofErr w:type="gramEnd"/>
      <w:r w:rsidRPr="00760458">
        <w:rPr>
          <w:rFonts w:ascii="Arial" w:hAnsi="Arial" w:cs="Arial"/>
        </w:rPr>
        <w:t>…………………..</w:t>
      </w:r>
      <w:r w:rsidRPr="00760458">
        <w:rPr>
          <w:rFonts w:ascii="Arial" w:hAnsi="Arial" w:cs="Arial"/>
        </w:rPr>
        <w:tab/>
        <w:t>Kč</w:t>
      </w:r>
    </w:p>
    <w:p w14:paraId="3EB4C3AC" w14:textId="0661CD0E" w:rsidR="00AA615B" w:rsidRPr="00760458" w:rsidRDefault="00F913AC" w:rsidP="00760458">
      <w:pPr>
        <w:spacing w:after="120"/>
        <w:ind w:left="624"/>
        <w:jc w:val="both"/>
        <w:rPr>
          <w:rFonts w:ascii="Arial" w:hAnsi="Arial" w:cs="Arial"/>
        </w:rPr>
      </w:pPr>
      <w:r>
        <w:rPr>
          <w:rFonts w:ascii="Arial" w:hAnsi="Arial" w:cs="Arial"/>
        </w:rPr>
        <w:t>(slovy:</w:t>
      </w:r>
      <w:r w:rsidR="00646009">
        <w:rPr>
          <w:rFonts w:ascii="Arial" w:hAnsi="Arial" w:cs="Arial"/>
        </w:rPr>
        <w:tab/>
      </w:r>
      <w:r w:rsidR="00646009">
        <w:rPr>
          <w:rFonts w:ascii="Arial" w:hAnsi="Arial" w:cs="Arial"/>
        </w:rPr>
        <w:tab/>
      </w:r>
      <w:r w:rsidR="00646009">
        <w:rPr>
          <w:rFonts w:ascii="Arial" w:hAnsi="Arial" w:cs="Arial"/>
        </w:rPr>
        <w:tab/>
      </w:r>
      <w:r w:rsidR="00760458" w:rsidRPr="00760458">
        <w:rPr>
          <w:rFonts w:ascii="Arial" w:hAnsi="Arial" w:cs="Arial"/>
        </w:rPr>
        <w:t>)</w:t>
      </w:r>
    </w:p>
    <w:p w14:paraId="37C36CC2"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568A3175"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w:t>
      </w:r>
      <w:r w:rsidRPr="00E97370">
        <w:rPr>
          <w:rFonts w:ascii="Arial" w:hAnsi="Arial" w:cs="Arial"/>
        </w:rPr>
        <w:lastRenderedPageBreak/>
        <w:t xml:space="preserve">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0E983BA2"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1347F6F" w14:textId="77777777"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56098709" w14:textId="77777777"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68E4993" w14:textId="77777777"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5BA96185"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0C0F1259"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93F8A71"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5AEEE09"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14:paraId="32EEB912" w14:textId="77777777"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w:t>
      </w:r>
      <w:r w:rsidRPr="00E97370">
        <w:rPr>
          <w:rFonts w:ascii="Arial" w:hAnsi="Arial" w:cs="Arial"/>
          <w:sz w:val="20"/>
        </w:rPr>
        <w:lastRenderedPageBreak/>
        <w:t xml:space="preserve">slevu z ceny ve výši rozdílu mezi cenou a částkou uhrazenou objednatelem do okamžiku prohlášení insolvence na majetek zhotovitele nebo zamítnutí návrhu na prohlášení insolvence pro nedostatek majetku dlužníka (zhotovitele); </w:t>
      </w:r>
    </w:p>
    <w:p w14:paraId="7E8B1A91" w14:textId="77777777"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39872456" w14:textId="77777777"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1089D43B" w14:textId="77777777" w:rsidR="00A25382" w:rsidRDefault="00A25382" w:rsidP="00A25382">
      <w:pPr>
        <w:pStyle w:val="BodyText21"/>
        <w:spacing w:after="120" w:line="276" w:lineRule="auto"/>
        <w:ind w:left="426"/>
        <w:rPr>
          <w:rFonts w:ascii="Arial" w:hAnsi="Arial" w:cs="Arial"/>
          <w:sz w:val="20"/>
        </w:rPr>
      </w:pPr>
    </w:p>
    <w:p w14:paraId="129F9EDF"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109E96C6"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2F0AE187"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4F7AC957"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348AEB84"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507A09C8"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74D62DE5"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57ABAE24"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FB3427">
        <w:rPr>
          <w:rFonts w:ascii="Arial" w:hAnsi="Arial" w:cs="Arial"/>
        </w:rPr>
        <w:t>EN  či</w:t>
      </w:r>
      <w:proofErr w:type="gramEnd"/>
      <w:r w:rsidRPr="00FB3427">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70446FF8"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C887595"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6A138B99"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0ADF6ED0"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8AAC933" w14:textId="77777777" w:rsidR="00FB3427" w:rsidRPr="00892B66" w:rsidRDefault="00FB3427" w:rsidP="00FB3427">
      <w:pPr>
        <w:spacing w:after="120"/>
        <w:ind w:left="624"/>
        <w:jc w:val="both"/>
        <w:rPr>
          <w:rFonts w:ascii="Arial" w:hAnsi="Arial" w:cs="Arial"/>
        </w:rPr>
      </w:pPr>
    </w:p>
    <w:p w14:paraId="0AF586BE"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083ED901" w14:textId="77777777"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6E17B4C2"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1E7E5590" w14:textId="206965FC"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1C6E1E">
        <w:rPr>
          <w:rFonts w:ascii="Arial" w:hAnsi="Arial" w:cs="Arial"/>
        </w:rPr>
        <w:t xml:space="preserve">dle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6FA53C1E" w14:textId="77777777" w:rsidR="00FB3427" w:rsidRPr="00FB3427" w:rsidRDefault="00FB3427" w:rsidP="00FB3427">
      <w:pPr>
        <w:spacing w:after="120"/>
        <w:ind w:left="624"/>
        <w:jc w:val="both"/>
        <w:rPr>
          <w:rFonts w:ascii="Arial" w:hAnsi="Arial" w:cs="Arial"/>
        </w:rPr>
      </w:pPr>
    </w:p>
    <w:p w14:paraId="31003DB1"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14B6D44"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lastRenderedPageBreak/>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75ABABDB" w14:textId="77777777"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3412CF">
        <w:rPr>
          <w:rFonts w:ascii="Arial" w:hAnsi="Arial" w:cs="Arial"/>
        </w:rPr>
        <w:t>2</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C94B51">
        <w:rPr>
          <w:rFonts w:ascii="Arial" w:hAnsi="Arial" w:cs="Arial"/>
        </w:rPr>
        <w:t>.</w:t>
      </w:r>
      <w:r w:rsidR="00C94B51" w:rsidRPr="00FB3427">
        <w:rPr>
          <w:rFonts w:ascii="Arial" w:hAnsi="Arial" w:cs="Arial"/>
        </w:rPr>
        <w:t xml:space="preserve"> </w:t>
      </w: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5ECEEF6"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D983DB0"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54837F79"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53BE2C95"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41C131FC"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2BA772EE"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1F0DAE5" w14:textId="77777777"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200A532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47245EA6"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594FE696" w14:textId="77777777" w:rsidR="00D40853" w:rsidRDefault="00D40853" w:rsidP="00D40853">
      <w:pPr>
        <w:spacing w:after="120"/>
        <w:jc w:val="both"/>
        <w:rPr>
          <w:rFonts w:ascii="Arial" w:hAnsi="Arial" w:cs="Arial"/>
        </w:rPr>
      </w:pPr>
    </w:p>
    <w:p w14:paraId="694DF1FD"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6E496D85"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11FB75C4"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lastRenderedPageBreak/>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6E189C9" w14:textId="77777777"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456FDCF4"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6F7C5D12"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110B72F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7F46A8F9"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54CD5596"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64594284" w14:textId="532E2CE6"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56509F">
        <w:rPr>
          <w:rFonts w:cs="Arial"/>
          <w:color w:val="auto"/>
          <w:sz w:val="20"/>
          <w:highlight w:val="yellow"/>
        </w:rPr>
        <w:t xml:space="preserve">– jméno, příjmení, </w:t>
      </w:r>
      <w:r w:rsidR="001C6E1E" w:rsidRPr="0056509F">
        <w:rPr>
          <w:rFonts w:cs="Arial"/>
          <w:color w:val="auto"/>
          <w:sz w:val="20"/>
          <w:highlight w:val="yellow"/>
        </w:rPr>
        <w:t xml:space="preserve">číslo </w:t>
      </w:r>
      <w:proofErr w:type="gramStart"/>
      <w:r w:rsidR="001C6E1E" w:rsidRPr="0056509F">
        <w:rPr>
          <w:rFonts w:cs="Arial"/>
          <w:color w:val="auto"/>
          <w:sz w:val="20"/>
          <w:highlight w:val="yellow"/>
        </w:rPr>
        <w:t>autorizace</w:t>
      </w:r>
      <w:r w:rsidRPr="00FB3427">
        <w:rPr>
          <w:rFonts w:cs="Arial"/>
          <w:color w:val="auto"/>
          <w:sz w:val="20"/>
        </w:rPr>
        <w:t xml:space="preserve"> ,</w:t>
      </w:r>
      <w:proofErr w:type="gramEnd"/>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F59B8CA"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4012FA5F"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 xml:space="preserve">a datem. Současně je zhotovitel povinen v rámci plnění závazku k provedení sjednaného díla zajistit svým </w:t>
      </w:r>
      <w:r w:rsidRPr="00FD1DEF">
        <w:rPr>
          <w:rFonts w:ascii="Arial" w:hAnsi="Arial" w:cs="Arial"/>
        </w:rPr>
        <w:lastRenderedPageBreak/>
        <w:t>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331BD1F3" w14:textId="77777777"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D521D09"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6230C03A"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034B68BC"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7EFDAAD7" w14:textId="77777777"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490034D" w14:textId="77777777" w:rsidR="00D40853" w:rsidRPr="00C567BB" w:rsidRDefault="00D40853" w:rsidP="00D40853">
      <w:pPr>
        <w:spacing w:after="120"/>
        <w:jc w:val="both"/>
        <w:rPr>
          <w:rFonts w:ascii="Arial" w:hAnsi="Arial" w:cs="Arial"/>
        </w:rPr>
      </w:pPr>
    </w:p>
    <w:p w14:paraId="03DB81DC"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17118315" w14:textId="77777777"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15DE6BE9"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10DE94BA"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45FC5732"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7CA9F8C5"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lastRenderedPageBreak/>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1FB99514"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2D98EF51" w14:textId="77777777"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w:t>
      </w:r>
      <w:r w:rsidR="003412CF">
        <w:rPr>
          <w:rFonts w:ascii="Arial" w:hAnsi="Arial" w:cs="Arial"/>
        </w:rPr>
        <w:t xml:space="preserve"> </w:t>
      </w:r>
      <w:r w:rsidRPr="00944A1C">
        <w:rPr>
          <w:rFonts w:ascii="Arial" w:hAnsi="Arial" w:cs="Arial"/>
        </w:rPr>
        <w:t>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14:paraId="5F21C21A"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2D204AD2"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4AE318EE"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540369C"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B7BB17A" w14:textId="77777777" w:rsidR="00FB3427" w:rsidRDefault="00FB3427" w:rsidP="00FB3427">
      <w:pPr>
        <w:spacing w:after="120"/>
        <w:jc w:val="both"/>
        <w:rPr>
          <w:rFonts w:ascii="Arial" w:hAnsi="Arial" w:cs="Arial"/>
        </w:rPr>
      </w:pPr>
    </w:p>
    <w:p w14:paraId="23544EA4"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7459C1B1" w14:textId="77777777"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w:t>
      </w:r>
      <w:r w:rsidRPr="001F0CD4">
        <w:rPr>
          <w:rFonts w:ascii="Arial" w:hAnsi="Arial" w:cs="Arial"/>
        </w:rPr>
        <w:lastRenderedPageBreak/>
        <w:t xml:space="preserve">platných ČSN s použitím výrobků nejvyšší kvalitativní třídy jakosti a bude provedeno v souladu s ověřenou technickou praxí. </w:t>
      </w:r>
    </w:p>
    <w:p w14:paraId="32689485" w14:textId="77777777" w:rsidR="001F0CD4" w:rsidRPr="00465A21" w:rsidRDefault="001F0CD4" w:rsidP="001F0CD4">
      <w:pPr>
        <w:pStyle w:val="Zkladntextodsazen3"/>
        <w:ind w:left="705"/>
      </w:pPr>
    </w:p>
    <w:p w14:paraId="71167779" w14:textId="20EF261D" w:rsidR="001F0CD4" w:rsidRPr="003412CF" w:rsidRDefault="001F0CD4" w:rsidP="003412CF">
      <w:pPr>
        <w:numPr>
          <w:ilvl w:val="0"/>
          <w:numId w:val="19"/>
        </w:numPr>
        <w:spacing w:after="120"/>
        <w:jc w:val="both"/>
        <w:rPr>
          <w:rFonts w:ascii="Arial" w:hAnsi="Arial" w:cs="Arial"/>
        </w:rPr>
      </w:pPr>
      <w:r w:rsidRPr="008D1998">
        <w:rPr>
          <w:rFonts w:ascii="Arial" w:hAnsi="Arial" w:cs="Arial"/>
        </w:rPr>
        <w:t>Zhotovitel poskytuje objednateli záruku za jakost díla v </w:t>
      </w:r>
      <w:r w:rsidRPr="00366E0A">
        <w:rPr>
          <w:rFonts w:ascii="Arial" w:hAnsi="Arial" w:cs="Arial"/>
        </w:rPr>
        <w:t xml:space="preserve">délce </w:t>
      </w:r>
      <w:r w:rsidR="00B94DD4" w:rsidRPr="00366E0A">
        <w:rPr>
          <w:rFonts w:ascii="Arial" w:hAnsi="Arial" w:cs="Arial"/>
        </w:rPr>
        <w:t>………….</w:t>
      </w:r>
      <w:r w:rsidRPr="00366E0A">
        <w:rPr>
          <w:rFonts w:ascii="Arial" w:hAnsi="Arial" w:cs="Arial"/>
        </w:rPr>
        <w:t xml:space="preserve"> </w:t>
      </w:r>
      <w:r w:rsidR="008D1998" w:rsidRPr="00366E0A">
        <w:rPr>
          <w:rFonts w:ascii="Arial" w:hAnsi="Arial" w:cs="Arial"/>
        </w:rPr>
        <w:t>(</w:t>
      </w:r>
      <w:r w:rsidR="00B94DD4" w:rsidRPr="00366E0A">
        <w:rPr>
          <w:rFonts w:ascii="Arial" w:hAnsi="Arial" w:cs="Arial"/>
        </w:rPr>
        <w:t>XX</w:t>
      </w:r>
      <w:r w:rsidR="008D1998" w:rsidRPr="00366E0A">
        <w:rPr>
          <w:rFonts w:ascii="Arial" w:hAnsi="Arial" w:cs="Arial"/>
        </w:rPr>
        <w:t xml:space="preserve">) </w:t>
      </w:r>
      <w:r w:rsidRPr="00366E0A">
        <w:rPr>
          <w:rFonts w:ascii="Arial" w:hAnsi="Arial" w:cs="Arial"/>
        </w:rPr>
        <w:t>měsíců</w:t>
      </w:r>
      <w:r w:rsidR="008D1998">
        <w:rPr>
          <w:rFonts w:ascii="Arial" w:hAnsi="Arial" w:cs="Arial"/>
        </w:rPr>
        <w:t>, pokud není dále uvedeno jin</w:t>
      </w:r>
      <w:r w:rsidR="003412CF">
        <w:rPr>
          <w:rFonts w:ascii="Arial" w:hAnsi="Arial" w:cs="Arial"/>
        </w:rPr>
        <w:t>ak.</w:t>
      </w:r>
    </w:p>
    <w:p w14:paraId="05F24FE7" w14:textId="77777777"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3BEFF69C"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7FD4802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1645754C"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 xml:space="preserve">odstranění vady dodáním náhradního plnění (u vad materiálů, zařizovacích </w:t>
      </w:r>
      <w:proofErr w:type="gramStart"/>
      <w:r w:rsidRPr="00F3160D">
        <w:rPr>
          <w:rFonts w:cs="Arial"/>
          <w:color w:val="auto"/>
          <w:sz w:val="20"/>
        </w:rPr>
        <w:t>předmětů,</w:t>
      </w:r>
      <w:proofErr w:type="gramEnd"/>
      <w:r w:rsidRPr="00F3160D">
        <w:rPr>
          <w:rFonts w:cs="Arial"/>
          <w:color w:val="auto"/>
          <w:sz w:val="20"/>
        </w:rPr>
        <w:t xml:space="preserve"> apod.),</w:t>
      </w:r>
    </w:p>
    <w:p w14:paraId="01B19458"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14949C22"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2436859E" w14:textId="77777777" w:rsidR="00F3160D" w:rsidRDefault="00F3160D" w:rsidP="00F3160D">
      <w:pPr>
        <w:rPr>
          <w:rFonts w:ascii="Arial" w:hAnsi="Arial"/>
          <w:sz w:val="18"/>
        </w:rPr>
      </w:pPr>
    </w:p>
    <w:p w14:paraId="5AB0D0E5"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4C4ABA81"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69E1D47B"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17A168EC"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642F157"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w:t>
      </w:r>
      <w:proofErr w:type="gramStart"/>
      <w:r w:rsidRPr="00D45489">
        <w:rPr>
          <w:rFonts w:ascii="Arial" w:hAnsi="Arial" w:cs="Arial"/>
        </w:rPr>
        <w:t>v  odst.</w:t>
      </w:r>
      <w:proofErr w:type="gramEnd"/>
      <w:r w:rsidRPr="00D45489">
        <w:rPr>
          <w:rFonts w:ascii="Arial" w:hAnsi="Arial" w:cs="Arial"/>
        </w:rPr>
        <w:t xml:space="preserve">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13154A5"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Práva a povinnosti </w:t>
      </w:r>
      <w:proofErr w:type="gramStart"/>
      <w:r w:rsidRPr="00D36156">
        <w:rPr>
          <w:rFonts w:ascii="Arial" w:hAnsi="Arial" w:cs="Arial"/>
        </w:rPr>
        <w:t>ze</w:t>
      </w:r>
      <w:proofErr w:type="gramEnd"/>
      <w:r w:rsidRPr="00D36156">
        <w:rPr>
          <w:rFonts w:ascii="Arial" w:hAnsi="Arial" w:cs="Arial"/>
        </w:rPr>
        <w:t xml:space="preserve"> zhotovitelem poskytnuté záruky nezanikají na předané části díla ani odstoupením kterékoli ze smluvních stran od smlouvy.</w:t>
      </w:r>
    </w:p>
    <w:p w14:paraId="0C89271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w:t>
      </w:r>
      <w:r w:rsidRPr="00D36156">
        <w:rPr>
          <w:rFonts w:ascii="Arial" w:hAnsi="Arial" w:cs="Arial"/>
        </w:rPr>
        <w:lastRenderedPageBreak/>
        <w:t>zástupce na objednatelem řádně svolanou výstupní prohlídku díla nebo jeho části dle tohoto odstavce smlouvy nedostaví, má se za to, že veškeré záruční vady uvedené v písemném protokole o splnění záručních podmínek uznává.</w:t>
      </w:r>
    </w:p>
    <w:p w14:paraId="04AC8B06"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6A5E2278" w14:textId="77777777" w:rsidR="001F0CD4" w:rsidRDefault="001F0CD4" w:rsidP="001F0CD4">
      <w:pPr>
        <w:rPr>
          <w:b/>
          <w:sz w:val="22"/>
        </w:rPr>
      </w:pPr>
    </w:p>
    <w:p w14:paraId="385D45C3" w14:textId="77777777" w:rsidR="00C55D96" w:rsidRPr="00465A21" w:rsidRDefault="00C55D96" w:rsidP="001F0CD4">
      <w:pPr>
        <w:rPr>
          <w:b/>
          <w:sz w:val="22"/>
        </w:rPr>
      </w:pPr>
    </w:p>
    <w:p w14:paraId="6D4A2074"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4FCC0171" w14:textId="4C68B3E8"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D73A91">
        <w:rPr>
          <w:rFonts w:ascii="Arial" w:hAnsi="Arial" w:cs="Arial"/>
        </w:rPr>
        <w:t>7</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60603D44" w14:textId="77777777"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71B4526" w14:textId="3E9DCDB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w:t>
      </w:r>
      <w:proofErr w:type="gramStart"/>
      <w:r w:rsidR="003320F0" w:rsidRPr="003320F0">
        <w:rPr>
          <w:rFonts w:ascii="Arial" w:hAnsi="Arial" w:cs="Arial"/>
        </w:rPr>
        <w:t>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w:t>
      </w:r>
      <w:proofErr w:type="gramEnd"/>
      <w:r w:rsidRPr="00D36156">
        <w:rPr>
          <w:rFonts w:ascii="Arial" w:hAnsi="Arial" w:cs="Arial"/>
        </w:rPr>
        <w:t xml:space="preserve"> zhotovitelem je objednatel oprávněn uplatnit ve smyslu ustanovení § 2048 a násl. zákona č. 89/2012 Sb., občanský zákoník, smluvní pokutu ve výši</w:t>
      </w:r>
      <w:r w:rsidR="00C42F55">
        <w:rPr>
          <w:rFonts w:ascii="Arial" w:hAnsi="Arial" w:cs="Arial"/>
        </w:rPr>
        <w:t xml:space="preserve"> </w:t>
      </w:r>
      <w:r w:rsidR="00366E0A">
        <w:rPr>
          <w:rFonts w:ascii="Arial" w:hAnsi="Arial" w:cs="Arial"/>
        </w:rPr>
        <w:t>5</w:t>
      </w:r>
      <w:r w:rsidR="00E30766">
        <w:rPr>
          <w:rFonts w:ascii="Arial" w:hAnsi="Arial" w:cs="Arial"/>
        </w:rPr>
        <w:t>000,</w:t>
      </w:r>
      <w:r w:rsidRPr="00D36156">
        <w:rPr>
          <w:rFonts w:ascii="Arial" w:hAnsi="Arial" w:cs="Arial"/>
        </w:rPr>
        <w:t xml:space="preserve">- Kč (slovy: </w:t>
      </w:r>
      <w:r w:rsidR="00366E0A">
        <w:rPr>
          <w:rFonts w:ascii="Arial" w:hAnsi="Arial" w:cs="Arial"/>
        </w:rPr>
        <w:t>pět</w:t>
      </w:r>
      <w:r w:rsidR="00E30766">
        <w:rPr>
          <w:rFonts w:ascii="Arial" w:hAnsi="Arial" w:cs="Arial"/>
        </w:rPr>
        <w:t xml:space="preserve"> </w:t>
      </w:r>
      <w:r w:rsidR="00C42F55">
        <w:rPr>
          <w:rFonts w:ascii="Arial" w:hAnsi="Arial" w:cs="Arial"/>
        </w:rPr>
        <w:t xml:space="preserve">tisíc </w:t>
      </w:r>
      <w:r w:rsidRPr="00D36156">
        <w:rPr>
          <w:rFonts w:ascii="Arial" w:hAnsi="Arial" w:cs="Arial"/>
        </w:rPr>
        <w:t xml:space="preserve"> korun českých), a to za každé porušení smlouvy zvlášť. Smluvní pokutu lze uložit opakovaně.</w:t>
      </w:r>
    </w:p>
    <w:p w14:paraId="1C38AEC7" w14:textId="71B36CE3"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366E0A">
        <w:rPr>
          <w:rFonts w:ascii="Arial" w:hAnsi="Arial" w:cs="Arial"/>
        </w:rPr>
        <w:t>5</w:t>
      </w:r>
      <w:r w:rsidR="00E30766">
        <w:rPr>
          <w:rFonts w:ascii="Arial" w:hAnsi="Arial" w:cs="Arial"/>
        </w:rPr>
        <w:t xml:space="preserve"> 000</w:t>
      </w:r>
      <w:r w:rsidR="00C42F55">
        <w:rPr>
          <w:rFonts w:ascii="Arial" w:hAnsi="Arial" w:cs="Arial"/>
        </w:rPr>
        <w:t xml:space="preserve"> Kč (slovy: </w:t>
      </w:r>
      <w:r w:rsidR="00366E0A">
        <w:rPr>
          <w:rFonts w:ascii="Arial" w:hAnsi="Arial" w:cs="Arial"/>
        </w:rPr>
        <w:t>pět</w:t>
      </w:r>
      <w:r w:rsidR="00E30766">
        <w:rPr>
          <w:rFonts w:ascii="Arial" w:hAnsi="Arial" w:cs="Arial"/>
        </w:rPr>
        <w:t xml:space="preserve"> </w:t>
      </w:r>
      <w:r w:rsidR="00C42F55">
        <w:rPr>
          <w:rFonts w:ascii="Arial" w:hAnsi="Arial" w:cs="Arial"/>
        </w:rPr>
        <w:t>tisíc</w:t>
      </w:r>
      <w:r w:rsidRPr="00D36156">
        <w:rPr>
          <w:rFonts w:ascii="Arial" w:hAnsi="Arial" w:cs="Arial"/>
        </w:rPr>
        <w:t xml:space="preserve"> korun českých), a to za každé porušení smlouvy zvlášť.</w:t>
      </w:r>
    </w:p>
    <w:p w14:paraId="4595D851" w14:textId="120C01F2"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366E0A">
        <w:rPr>
          <w:rFonts w:ascii="Arial" w:hAnsi="Arial" w:cs="Arial"/>
        </w:rPr>
        <w:t>2</w:t>
      </w:r>
      <w:r w:rsidR="00C42F55">
        <w:rPr>
          <w:rFonts w:ascii="Arial" w:hAnsi="Arial" w:cs="Arial"/>
        </w:rPr>
        <w:t>000</w:t>
      </w:r>
      <w:r w:rsidR="00F73F7E">
        <w:rPr>
          <w:rFonts w:ascii="Arial" w:hAnsi="Arial" w:cs="Arial"/>
        </w:rPr>
        <w:t>,</w:t>
      </w:r>
      <w:r w:rsidR="00C42F55">
        <w:rPr>
          <w:rFonts w:ascii="Arial" w:hAnsi="Arial" w:cs="Arial"/>
        </w:rPr>
        <w:t xml:space="preserve">- Kč (slovy: </w:t>
      </w:r>
      <w:r w:rsidR="00366E0A">
        <w:rPr>
          <w:rFonts w:ascii="Arial" w:hAnsi="Arial" w:cs="Arial"/>
        </w:rPr>
        <w:t>dva</w:t>
      </w:r>
      <w:r w:rsidR="00E30766">
        <w:rPr>
          <w:rFonts w:ascii="Arial" w:hAnsi="Arial" w:cs="Arial"/>
        </w:rPr>
        <w:t xml:space="preserve"> </w:t>
      </w:r>
      <w:proofErr w:type="gramStart"/>
      <w:r w:rsidR="00C42F55">
        <w:rPr>
          <w:rFonts w:ascii="Arial" w:hAnsi="Arial" w:cs="Arial"/>
        </w:rPr>
        <w:t>tisíc</w:t>
      </w:r>
      <w:r w:rsidR="00366E0A">
        <w:rPr>
          <w:rFonts w:ascii="Arial" w:hAnsi="Arial" w:cs="Arial"/>
        </w:rPr>
        <w:t>e</w:t>
      </w:r>
      <w:r w:rsidR="00C42F55">
        <w:rPr>
          <w:rFonts w:ascii="Arial" w:hAnsi="Arial" w:cs="Arial"/>
        </w:rPr>
        <w:t xml:space="preserve"> </w:t>
      </w:r>
      <w:r w:rsidRPr="00D36156">
        <w:rPr>
          <w:rFonts w:ascii="Arial" w:hAnsi="Arial" w:cs="Arial"/>
        </w:rPr>
        <w:t xml:space="preserve"> korun</w:t>
      </w:r>
      <w:proofErr w:type="gramEnd"/>
      <w:r w:rsidRPr="00D36156">
        <w:rPr>
          <w:rFonts w:ascii="Arial" w:hAnsi="Arial" w:cs="Arial"/>
        </w:rPr>
        <w:t xml:space="preserve"> českých)</w:t>
      </w:r>
      <w:r w:rsidR="001C6E1E">
        <w:rPr>
          <w:rFonts w:ascii="Arial" w:hAnsi="Arial" w:cs="Arial"/>
        </w:rPr>
        <w:t>, a to za každé porušení smlouvy zvlášť</w:t>
      </w:r>
      <w:r w:rsidRPr="00D36156">
        <w:rPr>
          <w:rFonts w:ascii="Arial" w:hAnsi="Arial" w:cs="Arial"/>
        </w:rPr>
        <w:t xml:space="preserve">. Smluvní pokutu lze uložit opakovaně. </w:t>
      </w:r>
    </w:p>
    <w:p w14:paraId="209874F8" w14:textId="77777777"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3CC03E5" w14:textId="4B897F5C"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proofErr w:type="gramStart"/>
      <w:r w:rsidR="008602FF">
        <w:rPr>
          <w:rFonts w:ascii="Arial" w:hAnsi="Arial" w:cs="Arial"/>
        </w:rPr>
        <w:t>0,</w:t>
      </w:r>
      <w:r w:rsidRPr="00D36156">
        <w:rPr>
          <w:rFonts w:ascii="Arial" w:hAnsi="Arial" w:cs="Arial"/>
        </w:rPr>
        <w:t>%</w:t>
      </w:r>
      <w:proofErr w:type="gramEnd"/>
      <w:r w:rsidRPr="00D36156">
        <w:rPr>
          <w:rFonts w:ascii="Arial" w:hAnsi="Arial" w:cs="Arial"/>
        </w:rPr>
        <w:t xml:space="preserve"> (slovy: ) z neuhrazené části peněžitého závazku, a to za každý den prodlení</w:t>
      </w:r>
      <w:r w:rsidR="008602FF">
        <w:rPr>
          <w:rFonts w:ascii="Arial" w:hAnsi="Arial" w:cs="Arial"/>
        </w:rPr>
        <w:t>.</w:t>
      </w:r>
    </w:p>
    <w:p w14:paraId="14BE2BB4" w14:textId="77777777" w:rsidR="00C55D96" w:rsidRDefault="00C55D96" w:rsidP="00C55D96">
      <w:pPr>
        <w:spacing w:after="120"/>
        <w:ind w:left="624"/>
        <w:jc w:val="both"/>
        <w:rPr>
          <w:rFonts w:ascii="Arial" w:hAnsi="Arial" w:cs="Arial"/>
        </w:rPr>
      </w:pPr>
    </w:p>
    <w:p w14:paraId="5E9F651E"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23F709BD"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573D6955"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69FEBB44"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C42F55">
        <w:rPr>
          <w:rFonts w:cs="Arial"/>
          <w:color w:val="auto"/>
          <w:sz w:val="20"/>
        </w:rPr>
        <w:t>2</w:t>
      </w:r>
      <w:r w:rsidRPr="00B16342">
        <w:rPr>
          <w:rFonts w:cs="Arial"/>
          <w:color w:val="auto"/>
          <w:sz w:val="20"/>
        </w:rPr>
        <w:t>0 kalendářních dn</w:t>
      </w:r>
      <w:r w:rsidR="009D21FB">
        <w:rPr>
          <w:rFonts w:cs="Arial"/>
          <w:color w:val="auto"/>
          <w:sz w:val="20"/>
        </w:rPr>
        <w:t>í</w:t>
      </w:r>
      <w:r w:rsidRPr="00B16342">
        <w:rPr>
          <w:rFonts w:cs="Arial"/>
          <w:color w:val="auto"/>
          <w:sz w:val="20"/>
        </w:rPr>
        <w:t>;</w:t>
      </w:r>
    </w:p>
    <w:p w14:paraId="6C63144A"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300E4D0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FACC50E"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12106B94"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1AFBB6CE"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5A0AC7E"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zhotovitel uzavřel smlouvu o prodeji či nájmu podniku či jeho části, na </w:t>
      </w:r>
      <w:proofErr w:type="gramStart"/>
      <w:r w:rsidRPr="00B16342">
        <w:rPr>
          <w:rFonts w:cs="Arial"/>
          <w:color w:val="auto"/>
          <w:sz w:val="20"/>
        </w:rPr>
        <w:t>základě</w:t>
      </w:r>
      <w:proofErr w:type="gramEnd"/>
      <w:r w:rsidRPr="00B16342">
        <w:rPr>
          <w:rFonts w:cs="Arial"/>
          <w:color w:val="auto"/>
          <w:sz w:val="20"/>
        </w:rPr>
        <w:t xml:space="preserve"> které převedl, resp. pronajal, svůj podnik či tu jeho část, jejíž součástí jsou i práva a závazky z právního vztahu dle smlouvy, na třetí osobu;</w:t>
      </w:r>
    </w:p>
    <w:p w14:paraId="40062555"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46D2F343"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25CB32D3"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7F698830"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0E9A9AD8"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5C32F841"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2A6AC0C3"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5C71C8F0" w14:textId="77777777" w:rsidR="00C2244B" w:rsidRDefault="00C2244B" w:rsidP="00D15C73">
      <w:pPr>
        <w:spacing w:after="120"/>
        <w:jc w:val="both"/>
        <w:rPr>
          <w:rFonts w:ascii="Arial" w:hAnsi="Arial" w:cs="Arial"/>
        </w:rPr>
      </w:pPr>
    </w:p>
    <w:p w14:paraId="14367FB3"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09CDA7B5"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31A78EA4" w14:textId="74E7C5E2"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w:t>
      </w:r>
      <w:r w:rsidR="009C72BC">
        <w:rPr>
          <w:rFonts w:cs="Arial"/>
          <w:color w:val="auto"/>
          <w:sz w:val="20"/>
        </w:rPr>
        <w:t>je: SPgŠ, G a VOŠ KV, p. o., Lidická 455/40, 360 01 Karlovy Vary</w:t>
      </w:r>
    </w:p>
    <w:p w14:paraId="0417F2C9" w14:textId="77777777" w:rsidR="00D0069E" w:rsidRPr="00366E0A" w:rsidRDefault="00D0069E" w:rsidP="007043C4">
      <w:pPr>
        <w:pStyle w:val="Znaka"/>
        <w:widowControl/>
        <w:numPr>
          <w:ilvl w:val="0"/>
          <w:numId w:val="25"/>
        </w:numPr>
        <w:spacing w:after="120"/>
        <w:jc w:val="both"/>
        <w:rPr>
          <w:rFonts w:cs="Arial"/>
          <w:color w:val="auto"/>
          <w:sz w:val="20"/>
          <w:highlight w:val="yellow"/>
        </w:rPr>
      </w:pPr>
      <w:r w:rsidRPr="00D0069E">
        <w:rPr>
          <w:rFonts w:cs="Arial"/>
          <w:color w:val="auto"/>
          <w:sz w:val="20"/>
        </w:rPr>
        <w:t xml:space="preserve">adresa pro doručování zhotovitele je: </w:t>
      </w:r>
      <w:r w:rsidRPr="00366E0A">
        <w:rPr>
          <w:rFonts w:cs="Arial"/>
          <w:color w:val="auto"/>
          <w:sz w:val="20"/>
          <w:highlight w:val="yellow"/>
        </w:rPr>
        <w:t>…</w:t>
      </w:r>
      <w:proofErr w:type="gramStart"/>
      <w:r w:rsidRPr="00366E0A">
        <w:rPr>
          <w:rFonts w:cs="Arial"/>
          <w:color w:val="auto"/>
          <w:sz w:val="20"/>
          <w:highlight w:val="yellow"/>
        </w:rPr>
        <w:t>…….</w:t>
      </w:r>
      <w:proofErr w:type="gramEnd"/>
      <w:r w:rsidRPr="00366E0A">
        <w:rPr>
          <w:rFonts w:cs="Arial"/>
          <w:color w:val="auto"/>
          <w:sz w:val="20"/>
          <w:highlight w:val="yellow"/>
        </w:rPr>
        <w:t xml:space="preserve">. </w:t>
      </w:r>
    </w:p>
    <w:p w14:paraId="25C9CE41"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lastRenderedPageBreak/>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49FA6728"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265457AD"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0CB46224"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7F25ADD4"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638AAB67"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59DE8554"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48ADCB7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4E63A045"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5F086390"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5FE065C0"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EAC59CE" w14:textId="77777777"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4FE129E" w14:textId="77777777" w:rsidR="00D0069E" w:rsidRDefault="00D0069E" w:rsidP="00D15C73">
      <w:pPr>
        <w:spacing w:after="120"/>
        <w:jc w:val="both"/>
        <w:rPr>
          <w:rFonts w:ascii="Arial" w:hAnsi="Arial" w:cs="Arial"/>
        </w:rPr>
      </w:pPr>
    </w:p>
    <w:p w14:paraId="521D2EFC"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4A04F7D" w14:textId="302BDB29" w:rsidR="005231D6" w:rsidRPr="005231D6" w:rsidRDefault="005231D6" w:rsidP="001E0644">
      <w:pPr>
        <w:numPr>
          <w:ilvl w:val="0"/>
          <w:numId w:val="27"/>
        </w:numPr>
        <w:spacing w:after="120"/>
        <w:jc w:val="both"/>
        <w:rPr>
          <w:sz w:val="22"/>
        </w:rPr>
      </w:pPr>
      <w:r w:rsidRPr="001E0644">
        <w:rPr>
          <w:rFonts w:ascii="Arial" w:hAnsi="Arial" w:cs="Arial"/>
        </w:rPr>
        <w:t>Zhotovitel prohlašuje, že je pojištěn pojistnou smlouvou pro případ pojistné události související s prováděním díla, a to zejména a minimálně v rozsahu:</w:t>
      </w:r>
    </w:p>
    <w:p w14:paraId="5516555C" w14:textId="77777777" w:rsidR="005231D6" w:rsidRPr="001920CD" w:rsidRDefault="005231D6" w:rsidP="001E0644">
      <w:pPr>
        <w:numPr>
          <w:ilvl w:val="0"/>
          <w:numId w:val="30"/>
        </w:numPr>
        <w:spacing w:after="120"/>
        <w:jc w:val="both"/>
        <w:rPr>
          <w:rFonts w:ascii="Arial" w:hAnsi="Arial" w:cs="Arial"/>
        </w:rPr>
      </w:pPr>
      <w:r w:rsidRPr="001920CD">
        <w:rPr>
          <w:rFonts w:ascii="Arial" w:hAnsi="Arial" w:cs="Arial"/>
        </w:rPr>
        <w:t xml:space="preserve">pojištění plnění (prací a dodávek) zhotovitele dle této smlouvy proti obvyklým rizikům jako jsou zejména krádež, </w:t>
      </w:r>
      <w:proofErr w:type="gramStart"/>
      <w:r w:rsidRPr="001920CD">
        <w:rPr>
          <w:rFonts w:ascii="Arial" w:hAnsi="Arial" w:cs="Arial"/>
        </w:rPr>
        <w:t>živelná</w:t>
      </w:r>
      <w:proofErr w:type="gramEnd"/>
      <w:r w:rsidRPr="001920CD">
        <w:rPr>
          <w:rFonts w:ascii="Arial" w:hAnsi="Arial" w:cs="Arial"/>
        </w:rPr>
        <w:t xml:space="preserve">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54D59A4A" w14:textId="35831C9F"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C42F55">
        <w:rPr>
          <w:rFonts w:cs="Arial"/>
          <w:color w:val="auto"/>
          <w:sz w:val="20"/>
        </w:rPr>
        <w:t xml:space="preserve">jistné události minimálně </w:t>
      </w:r>
      <w:r w:rsidR="008E786C">
        <w:rPr>
          <w:rFonts w:cs="Arial"/>
          <w:color w:val="auto"/>
          <w:sz w:val="20"/>
        </w:rPr>
        <w:t xml:space="preserve">1. 000 000 </w:t>
      </w:r>
      <w:r w:rsidR="001C6E1E">
        <w:rPr>
          <w:rFonts w:cs="Arial"/>
          <w:color w:val="auto"/>
          <w:sz w:val="20"/>
        </w:rPr>
        <w:t>-</w:t>
      </w:r>
      <w:r w:rsidR="00C42F55">
        <w:rPr>
          <w:rFonts w:cs="Arial"/>
          <w:color w:val="auto"/>
          <w:sz w:val="20"/>
        </w:rPr>
        <w:t xml:space="preserve"> Kč (slovy: jeden milión </w:t>
      </w:r>
      <w:r w:rsidRPr="00C234E2">
        <w:rPr>
          <w:rFonts w:cs="Arial"/>
          <w:color w:val="auto"/>
          <w:sz w:val="20"/>
        </w:rPr>
        <w:t>korun českých).</w:t>
      </w:r>
    </w:p>
    <w:p w14:paraId="218CE9FE" w14:textId="1B30CFA5" w:rsidR="005231D6" w:rsidRPr="000168B9" w:rsidRDefault="005231D6" w:rsidP="000168B9">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w:t>
      </w:r>
      <w:r w:rsidR="001C6E1E">
        <w:rPr>
          <w:rFonts w:ascii="Arial" w:hAnsi="Arial" w:cs="Arial"/>
        </w:rPr>
        <w:t>s</w:t>
      </w:r>
      <w:r w:rsidRPr="000168B9">
        <w:rPr>
          <w:rFonts w:ascii="Arial" w:hAnsi="Arial" w:cs="Arial"/>
        </w:rPr>
        <w:t>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0168B9">
        <w:rPr>
          <w:rFonts w:ascii="Arial" w:hAnsi="Arial" w:cs="Arial"/>
        </w:rPr>
        <w:t xml:space="preserve"> (7) kalendářních dní</w:t>
      </w:r>
      <w:r w:rsidRPr="000168B9">
        <w:rPr>
          <w:rFonts w:ascii="Arial" w:hAnsi="Arial" w:cs="Arial"/>
        </w:rPr>
        <w:t xml:space="preserve"> pojistnou smlouvu alespoň ve stejném rozsahu a tuto předloží v kopii objednateli nejpozději do tří</w:t>
      </w:r>
      <w:r w:rsidR="00C55D96" w:rsidRPr="000168B9">
        <w:rPr>
          <w:rFonts w:ascii="Arial" w:hAnsi="Arial" w:cs="Arial"/>
        </w:rPr>
        <w:t xml:space="preserve"> (3) kalendářních dní</w:t>
      </w:r>
      <w:r w:rsidRPr="000168B9">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35F97856" w14:textId="77777777" w:rsidR="00C234E2" w:rsidRPr="00465A21" w:rsidRDefault="00C234E2" w:rsidP="00C234E2"/>
    <w:p w14:paraId="3E8A4486"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97394E1" w14:textId="77777777" w:rsidR="00C234E2" w:rsidRPr="00C234E2" w:rsidRDefault="00C234E2" w:rsidP="0024093C">
      <w:pPr>
        <w:pStyle w:val="Odstavecseseznamem"/>
        <w:numPr>
          <w:ilvl w:val="0"/>
          <w:numId w:val="44"/>
        </w:numPr>
        <w:spacing w:after="120"/>
        <w:ind w:left="567" w:hanging="567"/>
        <w:contextualSpacing w:val="0"/>
        <w:jc w:val="both"/>
        <w:rPr>
          <w:rFonts w:ascii="Arial" w:hAnsi="Arial" w:cs="Arial"/>
        </w:rPr>
      </w:pPr>
      <w:r w:rsidRPr="00C234E2">
        <w:rPr>
          <w:rFonts w:ascii="Arial" w:hAnsi="Arial" w:cs="Arial"/>
        </w:rPr>
        <w:lastRenderedPageBreak/>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42237187" w14:textId="77777777" w:rsidR="00C234E2" w:rsidRPr="00C234E2" w:rsidRDefault="00C234E2" w:rsidP="0024093C">
      <w:pPr>
        <w:pStyle w:val="Odstavecseseznamem"/>
        <w:numPr>
          <w:ilvl w:val="0"/>
          <w:numId w:val="44"/>
        </w:numPr>
        <w:spacing w:after="120"/>
        <w:ind w:left="567" w:hanging="567"/>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64C71032" w14:textId="77777777" w:rsidR="00C234E2" w:rsidRPr="00566D02" w:rsidRDefault="00C234E2" w:rsidP="0024093C">
      <w:pPr>
        <w:pStyle w:val="Odstavecseseznamem"/>
        <w:numPr>
          <w:ilvl w:val="0"/>
          <w:numId w:val="44"/>
        </w:numPr>
        <w:spacing w:after="120"/>
        <w:ind w:left="567" w:hanging="567"/>
        <w:contextualSpacing w:val="0"/>
        <w:jc w:val="both"/>
        <w:rPr>
          <w:rFonts w:ascii="Arial" w:hAnsi="Arial" w:cs="Arial"/>
        </w:rPr>
      </w:pPr>
      <w:r w:rsidRPr="00566D02">
        <w:rPr>
          <w:rFonts w:ascii="Arial" w:hAnsi="Arial" w:cs="Arial"/>
        </w:rPr>
        <w:t>Oprávněné osoby objednatele ve věcech technických:</w:t>
      </w:r>
    </w:p>
    <w:p w14:paraId="43C54B4B" w14:textId="2FF0A888" w:rsidR="00C234E2" w:rsidRPr="00566D02" w:rsidRDefault="00566D02" w:rsidP="0031045E">
      <w:pPr>
        <w:pStyle w:val="Znaka"/>
        <w:widowControl/>
        <w:spacing w:after="120"/>
        <w:ind w:left="567"/>
        <w:jc w:val="both"/>
        <w:rPr>
          <w:rFonts w:cs="Arial"/>
          <w:color w:val="auto"/>
          <w:sz w:val="20"/>
        </w:rPr>
      </w:pPr>
      <w:r w:rsidRPr="00566D02">
        <w:rPr>
          <w:rFonts w:cs="Arial"/>
          <w:color w:val="auto"/>
          <w:sz w:val="20"/>
        </w:rPr>
        <w:t>a)</w:t>
      </w:r>
      <w:r w:rsidRPr="00566D02">
        <w:rPr>
          <w:rFonts w:cs="Arial"/>
          <w:color w:val="auto"/>
          <w:sz w:val="20"/>
        </w:rPr>
        <w:tab/>
      </w:r>
      <w:r w:rsidR="00EA1B34" w:rsidRPr="00566D02">
        <w:rPr>
          <w:rFonts w:cs="Arial"/>
          <w:color w:val="auto"/>
          <w:sz w:val="20"/>
        </w:rPr>
        <w:t>Michal Murin</w:t>
      </w:r>
    </w:p>
    <w:p w14:paraId="5B758529" w14:textId="77777777" w:rsidR="00C234E2" w:rsidRPr="00566D02" w:rsidRDefault="00C234E2" w:rsidP="0031045E">
      <w:pPr>
        <w:pStyle w:val="Odstavecseseznamem"/>
        <w:numPr>
          <w:ilvl w:val="0"/>
          <w:numId w:val="44"/>
        </w:numPr>
        <w:spacing w:after="120"/>
        <w:ind w:left="567" w:hanging="567"/>
        <w:contextualSpacing w:val="0"/>
        <w:jc w:val="both"/>
        <w:rPr>
          <w:rFonts w:ascii="Arial" w:hAnsi="Arial" w:cs="Arial"/>
        </w:rPr>
      </w:pPr>
      <w:r w:rsidRPr="00566D02">
        <w:rPr>
          <w:rFonts w:ascii="Arial" w:hAnsi="Arial" w:cs="Arial"/>
        </w:rPr>
        <w:t>Oprávněné osoby objednatele ve věcech autorského dozoru:</w:t>
      </w:r>
    </w:p>
    <w:p w14:paraId="46825B20" w14:textId="780F3EDB" w:rsidR="00C234E2" w:rsidRPr="00566D02" w:rsidRDefault="00566D02" w:rsidP="0031045E">
      <w:pPr>
        <w:pStyle w:val="Znaka"/>
        <w:widowControl/>
        <w:spacing w:after="120"/>
        <w:ind w:left="567"/>
        <w:jc w:val="both"/>
        <w:rPr>
          <w:rFonts w:cs="Arial"/>
          <w:color w:val="auto"/>
          <w:sz w:val="20"/>
        </w:rPr>
      </w:pPr>
      <w:r w:rsidRPr="00566D02">
        <w:rPr>
          <w:rFonts w:cs="Arial"/>
          <w:color w:val="auto"/>
          <w:sz w:val="20"/>
        </w:rPr>
        <w:t>a)</w:t>
      </w:r>
      <w:r w:rsidRPr="00566D02">
        <w:rPr>
          <w:rFonts w:cs="Arial"/>
          <w:color w:val="auto"/>
          <w:sz w:val="20"/>
        </w:rPr>
        <w:tab/>
      </w:r>
      <w:r w:rsidR="007D153D" w:rsidRPr="00566D02">
        <w:rPr>
          <w:rFonts w:cs="Arial"/>
          <w:color w:val="auto"/>
          <w:sz w:val="20"/>
        </w:rPr>
        <w:t>Michal Murin</w:t>
      </w:r>
    </w:p>
    <w:p w14:paraId="0D884B2A" w14:textId="77777777" w:rsidR="00C234E2" w:rsidRPr="00566D02" w:rsidRDefault="00C234E2" w:rsidP="0031045E">
      <w:pPr>
        <w:pStyle w:val="Odstavecseseznamem"/>
        <w:numPr>
          <w:ilvl w:val="0"/>
          <w:numId w:val="44"/>
        </w:numPr>
        <w:spacing w:after="120"/>
        <w:ind w:left="567" w:hanging="567"/>
        <w:contextualSpacing w:val="0"/>
        <w:jc w:val="both"/>
        <w:rPr>
          <w:rFonts w:ascii="Arial" w:hAnsi="Arial" w:cs="Arial"/>
        </w:rPr>
      </w:pPr>
      <w:r w:rsidRPr="00566D02">
        <w:rPr>
          <w:rFonts w:ascii="Arial" w:hAnsi="Arial" w:cs="Arial"/>
        </w:rPr>
        <w:t>Oprávněné osoby objednatele se všeobecnou působností:</w:t>
      </w:r>
    </w:p>
    <w:p w14:paraId="313A4839" w14:textId="362FF74E" w:rsidR="00566D02" w:rsidRPr="00B94DD4" w:rsidRDefault="00EA1B34" w:rsidP="0031045E">
      <w:pPr>
        <w:pStyle w:val="Znaka"/>
        <w:widowControl/>
        <w:numPr>
          <w:ilvl w:val="1"/>
          <w:numId w:val="27"/>
        </w:numPr>
        <w:spacing w:after="120"/>
        <w:ind w:hanging="873"/>
        <w:jc w:val="both"/>
        <w:rPr>
          <w:rFonts w:cs="Arial"/>
          <w:color w:val="auto"/>
          <w:sz w:val="20"/>
        </w:rPr>
      </w:pPr>
      <w:r w:rsidRPr="0031045E">
        <w:rPr>
          <w:rFonts w:cs="Arial"/>
          <w:sz w:val="20"/>
        </w:rPr>
        <w:t>Mgr. Bohuslav Peroutka</w:t>
      </w:r>
    </w:p>
    <w:p w14:paraId="12F5E570" w14:textId="583BCEB4" w:rsidR="00C234E2" w:rsidRDefault="00566D02" w:rsidP="0031045E">
      <w:pPr>
        <w:jc w:val="both"/>
        <w:rPr>
          <w:rFonts w:ascii="Arial" w:hAnsi="Arial" w:cs="Arial"/>
        </w:rPr>
      </w:pPr>
      <w:r>
        <w:rPr>
          <w:rFonts w:ascii="Arial" w:hAnsi="Arial" w:cs="Arial"/>
        </w:rPr>
        <w:t xml:space="preserve">16.6   </w:t>
      </w:r>
      <w:r w:rsidR="00C234E2" w:rsidRPr="00566D02">
        <w:rPr>
          <w:rFonts w:ascii="Arial" w:hAnsi="Arial" w:cs="Arial"/>
        </w:rPr>
        <w:t>Oprávněné osoby zhotovitele:</w:t>
      </w:r>
    </w:p>
    <w:p w14:paraId="34552F71" w14:textId="77777777" w:rsidR="00566D02" w:rsidRPr="00B94DD4" w:rsidRDefault="00566D02">
      <w:pPr>
        <w:pStyle w:val="Znaka"/>
        <w:widowControl/>
        <w:numPr>
          <w:ilvl w:val="0"/>
          <w:numId w:val="35"/>
        </w:numPr>
        <w:spacing w:after="120"/>
        <w:ind w:hanging="847"/>
        <w:jc w:val="both"/>
        <w:rPr>
          <w:rFonts w:cs="Arial"/>
          <w:color w:val="auto"/>
          <w:sz w:val="20"/>
        </w:rPr>
      </w:pPr>
      <w:r w:rsidRPr="00B94DD4">
        <w:rPr>
          <w:rFonts w:cs="Arial"/>
          <w:color w:val="auto"/>
          <w:sz w:val="20"/>
        </w:rPr>
        <w:t>………….</w:t>
      </w:r>
    </w:p>
    <w:p w14:paraId="58C0D267" w14:textId="6BFAA6EC" w:rsidR="00566D02" w:rsidRPr="00AF298F" w:rsidRDefault="00566D02" w:rsidP="0031045E">
      <w:pPr>
        <w:pStyle w:val="Znaka"/>
        <w:widowControl/>
        <w:numPr>
          <w:ilvl w:val="0"/>
          <w:numId w:val="35"/>
        </w:numPr>
        <w:spacing w:after="120"/>
        <w:ind w:hanging="847"/>
        <w:jc w:val="both"/>
        <w:rPr>
          <w:rFonts w:cs="Arial"/>
        </w:rPr>
      </w:pPr>
      <w:r w:rsidRPr="0031045E">
        <w:rPr>
          <w:rFonts w:cs="Arial"/>
          <w:color w:val="auto"/>
          <w:sz w:val="20"/>
        </w:rPr>
        <w:t>………….</w:t>
      </w:r>
    </w:p>
    <w:p w14:paraId="16602FF3" w14:textId="0F69938B" w:rsidR="007043C4" w:rsidRPr="00566D02" w:rsidRDefault="00566D02" w:rsidP="0031045E">
      <w:pPr>
        <w:ind w:left="567" w:hanging="567"/>
        <w:jc w:val="both"/>
        <w:rPr>
          <w:rFonts w:ascii="Arial" w:hAnsi="Arial" w:cs="Arial"/>
        </w:rPr>
      </w:pPr>
      <w:r w:rsidRPr="0031045E">
        <w:rPr>
          <w:rFonts w:ascii="Arial" w:hAnsi="Arial" w:cs="Arial"/>
        </w:rPr>
        <w:t xml:space="preserve">16.7 </w:t>
      </w:r>
      <w:r>
        <w:rPr>
          <w:rFonts w:ascii="Arial" w:hAnsi="Arial" w:cs="Arial"/>
        </w:rPr>
        <w:t xml:space="preserve">  </w:t>
      </w:r>
      <w:r w:rsidR="007043C4" w:rsidRPr="00566D02">
        <w:rPr>
          <w:rFonts w:ascii="Arial" w:hAnsi="Arial" w:cs="Arial"/>
        </w:rPr>
        <w:t xml:space="preserve">Oprávněné osoby objednatele se všeobecnou působností mohou za objednatele jednat ve všech věcech v rámci této smlouvy. </w:t>
      </w:r>
    </w:p>
    <w:p w14:paraId="031C3913" w14:textId="77777777" w:rsidR="00C234E2" w:rsidRDefault="00C234E2" w:rsidP="00C234E2">
      <w:pPr>
        <w:pStyle w:val="Normlnodsazen1"/>
        <w:spacing w:after="120"/>
        <w:ind w:left="1434"/>
        <w:jc w:val="both"/>
        <w:rPr>
          <w:rFonts w:ascii="Arial" w:hAnsi="Arial" w:cs="Arial"/>
          <w:sz w:val="20"/>
        </w:rPr>
      </w:pPr>
    </w:p>
    <w:p w14:paraId="6CC63F6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0C7C3B47" w14:textId="77777777"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900BD0">
        <w:rPr>
          <w:rFonts w:ascii="Arial" w:hAnsi="Arial" w:cs="Arial"/>
        </w:rPr>
        <w:t>účelům,</w:t>
      </w:r>
      <w:proofErr w:type="gramEnd"/>
      <w:r w:rsidRPr="00900BD0">
        <w:rPr>
          <w:rFonts w:ascii="Arial" w:hAnsi="Arial" w:cs="Arial"/>
        </w:rPr>
        <w:t xml:space="preserve">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4FAD4F5"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75C87D63"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277F3C9F"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7456AC4"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1D1DB43A"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1797D270"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lastRenderedPageBreak/>
        <w:t>Veškeré platby mezi smluvními stranami uskutečněné na základě smlouvy budou probíhat bezhotovostně prostřednictvím účtů uvedených v záhlaví smlouvy, nevyplývá-li z některého ustanovení této smlouvy jinak.</w:t>
      </w:r>
    </w:p>
    <w:p w14:paraId="3670E376"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23D2F85E"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6F8EE119"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575E69B3"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5C09EE56"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0409522E"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74A268A1" w14:textId="77777777" w:rsidR="00D17099" w:rsidRPr="00D17099" w:rsidRDefault="00D17099" w:rsidP="00D17099">
      <w:pPr>
        <w:pStyle w:val="Odstavecseseznamem"/>
        <w:spacing w:after="120"/>
        <w:ind w:left="624"/>
        <w:contextualSpacing w:val="0"/>
        <w:jc w:val="both"/>
        <w:rPr>
          <w:rFonts w:ascii="Arial" w:hAnsi="Arial" w:cs="Arial"/>
        </w:rPr>
      </w:pPr>
    </w:p>
    <w:p w14:paraId="1594D1F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948A729" w14:textId="77777777" w:rsidR="00CD361C" w:rsidRPr="00CD361C" w:rsidRDefault="00CD361C" w:rsidP="008E786C">
      <w:pPr>
        <w:pStyle w:val="Odstavecseseznamem"/>
        <w:numPr>
          <w:ilvl w:val="0"/>
          <w:numId w:val="45"/>
        </w:numPr>
        <w:spacing w:after="120"/>
        <w:ind w:left="567" w:hanging="567"/>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434197FA" w14:textId="77777777" w:rsidR="00CD361C" w:rsidRPr="00CD361C" w:rsidRDefault="00CD361C" w:rsidP="008E786C">
      <w:pPr>
        <w:pStyle w:val="Odstavecseseznamem"/>
        <w:numPr>
          <w:ilvl w:val="0"/>
          <w:numId w:val="45"/>
        </w:numPr>
        <w:spacing w:after="120"/>
        <w:ind w:left="567" w:hanging="567"/>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5281AB78" w14:textId="0820D316" w:rsidR="00A3079C" w:rsidRDefault="00CD361C" w:rsidP="008E786C">
      <w:pPr>
        <w:pStyle w:val="Odstavecseseznamem"/>
        <w:numPr>
          <w:ilvl w:val="0"/>
          <w:numId w:val="45"/>
        </w:numPr>
        <w:spacing w:after="120"/>
        <w:ind w:left="567" w:hanging="567"/>
        <w:contextualSpacing w:val="0"/>
        <w:jc w:val="both"/>
        <w:rPr>
          <w:rFonts w:ascii="Arial" w:hAnsi="Arial" w:cs="Arial"/>
        </w:rPr>
      </w:pPr>
      <w:r w:rsidRPr="00CD361C">
        <w:rPr>
          <w:rFonts w:ascii="Arial" w:hAnsi="Arial" w:cs="Arial"/>
        </w:rPr>
        <w:t xml:space="preserve"> Nedílnou součást této smlouvy tvoří tyto přílohy: </w:t>
      </w:r>
    </w:p>
    <w:p w14:paraId="56C69565" w14:textId="613759A0" w:rsidR="00CD361C" w:rsidRPr="008E786C" w:rsidRDefault="00CD361C" w:rsidP="008E786C">
      <w:pPr>
        <w:pStyle w:val="Odstavecseseznamem"/>
        <w:tabs>
          <w:tab w:val="left" w:pos="6435"/>
        </w:tabs>
        <w:spacing w:after="120"/>
        <w:ind w:left="567"/>
        <w:jc w:val="both"/>
        <w:rPr>
          <w:rFonts w:ascii="Arial" w:hAnsi="Arial" w:cs="Arial"/>
        </w:rPr>
      </w:pPr>
      <w:r w:rsidRPr="008E786C">
        <w:rPr>
          <w:rFonts w:ascii="Arial" w:hAnsi="Arial" w:cs="Arial"/>
        </w:rPr>
        <w:t>Externí přílohy – uloženo u objednatele:</w:t>
      </w:r>
      <w:r w:rsidR="00B94DD4">
        <w:rPr>
          <w:rFonts w:ascii="Arial" w:hAnsi="Arial" w:cs="Arial"/>
        </w:rPr>
        <w:tab/>
      </w:r>
    </w:p>
    <w:p w14:paraId="1B5E2C38" w14:textId="77777777" w:rsidR="00CD361C" w:rsidRDefault="00CD361C" w:rsidP="008E786C">
      <w:pPr>
        <w:pStyle w:val="Odstavecseseznamem"/>
        <w:ind w:left="567"/>
        <w:contextualSpacing w:val="0"/>
        <w:jc w:val="both"/>
        <w:rPr>
          <w:rFonts w:ascii="Arial" w:hAnsi="Arial" w:cs="Arial"/>
        </w:rPr>
      </w:pPr>
      <w:r w:rsidRPr="00CD361C">
        <w:rPr>
          <w:rFonts w:ascii="Arial" w:hAnsi="Arial" w:cs="Arial"/>
        </w:rPr>
        <w:t xml:space="preserve">Nabídka zhotovitele </w:t>
      </w:r>
    </w:p>
    <w:p w14:paraId="06D322BC" w14:textId="77777777" w:rsidR="00CD361C" w:rsidRPr="00CD361C" w:rsidRDefault="00CD361C" w:rsidP="008E786C">
      <w:pPr>
        <w:pStyle w:val="Odstavecseseznamem"/>
        <w:spacing w:after="120"/>
        <w:ind w:left="567"/>
        <w:contextualSpacing w:val="0"/>
        <w:jc w:val="both"/>
        <w:rPr>
          <w:rFonts w:ascii="Arial" w:hAnsi="Arial" w:cs="Arial"/>
        </w:rPr>
      </w:pPr>
      <w:r w:rsidRPr="00CD361C">
        <w:rPr>
          <w:rFonts w:ascii="Arial" w:hAnsi="Arial" w:cs="Arial"/>
        </w:rPr>
        <w:t xml:space="preserve">Zadávací dokumentace na veřejnou zakázku  </w:t>
      </w:r>
    </w:p>
    <w:p w14:paraId="6CE83739" w14:textId="1007494C" w:rsidR="00CD361C" w:rsidRPr="00CD361C" w:rsidRDefault="00CD361C" w:rsidP="000168B9">
      <w:pPr>
        <w:pStyle w:val="Odstavecseseznamem"/>
        <w:numPr>
          <w:ilvl w:val="0"/>
          <w:numId w:val="45"/>
        </w:numPr>
        <w:spacing w:after="120"/>
        <w:ind w:left="567" w:hanging="567"/>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w:t>
      </w:r>
      <w:proofErr w:type="gramStart"/>
      <w:r w:rsidRPr="00CD361C">
        <w:rPr>
          <w:rFonts w:ascii="Arial" w:hAnsi="Arial" w:cs="Arial"/>
        </w:rPr>
        <w:t>provede  objednatel</w:t>
      </w:r>
      <w:proofErr w:type="gramEnd"/>
      <w:r w:rsidRPr="00CD361C">
        <w:rPr>
          <w:rFonts w:ascii="Arial" w:hAnsi="Arial" w:cs="Arial"/>
        </w:rPr>
        <w:t xml:space="preserve">,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0168B9">
        <w:rPr>
          <w:rFonts w:ascii="Arial" w:hAnsi="Arial" w:cs="Arial"/>
        </w:rPr>
        <w:t xml:space="preserve"> </w:t>
      </w:r>
      <w:r w:rsidR="000168B9" w:rsidRPr="000740A3">
        <w:rPr>
          <w:rFonts w:ascii="Arial" w:hAnsi="Arial" w:cs="Arial"/>
        </w:rPr>
        <w:t>-</w:t>
      </w:r>
      <w:r w:rsidRPr="000740A3">
        <w:rPr>
          <w:rFonts w:ascii="Arial" w:hAnsi="Arial" w:cs="Arial"/>
        </w:rPr>
        <w:t xml:space="preserve"> datová schránka:…</w:t>
      </w:r>
      <w:r w:rsidR="008E786C" w:rsidRPr="008E786C">
        <w:rPr>
          <w:rFonts w:ascii="Roboto Condensed" w:hAnsi="Roboto Condensed"/>
          <w:color w:val="6D6D6D"/>
          <w:sz w:val="23"/>
          <w:szCs w:val="23"/>
          <w:shd w:val="clear" w:color="auto" w:fill="FFFFFF"/>
        </w:rPr>
        <w:t xml:space="preserve"> </w:t>
      </w:r>
      <w:r w:rsidR="008E786C" w:rsidRPr="008E786C">
        <w:rPr>
          <w:rFonts w:ascii="Arial" w:hAnsi="Arial" w:cs="Arial"/>
          <w:shd w:val="clear" w:color="auto" w:fill="FFFFFF"/>
        </w:rPr>
        <w:t>atet4pc</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39B7700" w14:textId="77777777" w:rsidR="00CD361C" w:rsidRPr="00CD361C" w:rsidRDefault="00CD361C" w:rsidP="008E786C">
      <w:pPr>
        <w:pStyle w:val="Odstavecseseznamem"/>
        <w:numPr>
          <w:ilvl w:val="0"/>
          <w:numId w:val="45"/>
        </w:numPr>
        <w:spacing w:after="120"/>
        <w:ind w:left="567" w:hanging="567"/>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1E31070E" w14:textId="77777777" w:rsidR="00CD361C" w:rsidRPr="00CD361C" w:rsidRDefault="00CD361C" w:rsidP="008E786C">
      <w:pPr>
        <w:pStyle w:val="Odstavecseseznamem"/>
        <w:numPr>
          <w:ilvl w:val="0"/>
          <w:numId w:val="45"/>
        </w:numPr>
        <w:spacing w:after="120"/>
        <w:ind w:left="567" w:hanging="567"/>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9E86592" w14:textId="77777777" w:rsidR="00D17099" w:rsidRPr="00465A21" w:rsidRDefault="00D17099" w:rsidP="00CD361C">
      <w:pPr>
        <w:ind w:left="624"/>
        <w:jc w:val="both"/>
        <w:rPr>
          <w:sz w:val="22"/>
        </w:rPr>
      </w:pPr>
    </w:p>
    <w:p w14:paraId="438D88CD" w14:textId="77777777" w:rsidR="00D17099" w:rsidRDefault="00D17099" w:rsidP="00D17099">
      <w:pPr>
        <w:jc w:val="both"/>
        <w:rPr>
          <w:sz w:val="22"/>
        </w:rPr>
      </w:pPr>
    </w:p>
    <w:p w14:paraId="27C5F67E" w14:textId="77777777" w:rsidR="00D17099" w:rsidRDefault="00D17099" w:rsidP="00D17099">
      <w:pPr>
        <w:jc w:val="both"/>
        <w:rPr>
          <w:sz w:val="22"/>
        </w:rPr>
      </w:pPr>
    </w:p>
    <w:p w14:paraId="708E0754" w14:textId="77777777" w:rsidR="00D17099" w:rsidRPr="00465A21" w:rsidRDefault="00D17099" w:rsidP="00D17099">
      <w:pPr>
        <w:jc w:val="both"/>
        <w:rPr>
          <w:sz w:val="22"/>
        </w:rPr>
      </w:pPr>
    </w:p>
    <w:p w14:paraId="13BC0D44" w14:textId="77777777" w:rsidR="00D17099" w:rsidRPr="00426877" w:rsidRDefault="00D17099" w:rsidP="00D17099">
      <w:pPr>
        <w:jc w:val="both"/>
        <w:rPr>
          <w:rFonts w:ascii="Arial" w:hAnsi="Arial" w:cs="Arial"/>
        </w:rPr>
      </w:pPr>
    </w:p>
    <w:p w14:paraId="3055A4F9" w14:textId="77777777" w:rsidR="00D17099" w:rsidRPr="00426877" w:rsidRDefault="00426877" w:rsidP="00D17099">
      <w:pPr>
        <w:jc w:val="both"/>
        <w:rPr>
          <w:rFonts w:ascii="Arial" w:hAnsi="Arial" w:cs="Arial"/>
          <w:b/>
        </w:rPr>
      </w:pPr>
      <w:r>
        <w:rPr>
          <w:rFonts w:ascii="Arial" w:hAnsi="Arial" w:cs="Arial"/>
        </w:rPr>
        <w:lastRenderedPageBreak/>
        <w:t>V ……………………….</w:t>
      </w:r>
      <w:r w:rsidR="00D17099" w:rsidRPr="00426877">
        <w:rPr>
          <w:rFonts w:ascii="Arial" w:hAnsi="Arial" w:cs="Arial"/>
        </w:rPr>
        <w:t xml:space="preserve"> dne …</w:t>
      </w:r>
      <w:proofErr w:type="gramStart"/>
      <w:r w:rsidR="00D17099" w:rsidRPr="00426877">
        <w:rPr>
          <w:rFonts w:ascii="Arial" w:hAnsi="Arial" w:cs="Arial"/>
        </w:rPr>
        <w:t>…….</w:t>
      </w:r>
      <w:proofErr w:type="gramEnd"/>
      <w:r w:rsidR="00D17099" w:rsidRPr="00426877">
        <w:rPr>
          <w:rFonts w:ascii="Arial" w:hAnsi="Arial" w:cs="Arial"/>
        </w:rPr>
        <w:t>.</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roofErr w:type="gramStart"/>
      <w:r w:rsidRPr="00426877">
        <w:rPr>
          <w:rFonts w:ascii="Arial" w:hAnsi="Arial" w:cs="Arial"/>
        </w:rPr>
        <w:t>…….</w:t>
      </w:r>
      <w:proofErr w:type="gramEnd"/>
      <w:r w:rsidRPr="00426877">
        <w:rPr>
          <w:rFonts w:ascii="Arial" w:hAnsi="Arial" w:cs="Arial"/>
        </w:rPr>
        <w:t>.</w:t>
      </w:r>
    </w:p>
    <w:p w14:paraId="60A6B1EE" w14:textId="77777777" w:rsidR="00D17099" w:rsidRPr="00426877" w:rsidRDefault="00D17099" w:rsidP="00D17099">
      <w:pPr>
        <w:jc w:val="both"/>
        <w:rPr>
          <w:rFonts w:ascii="Arial" w:hAnsi="Arial" w:cs="Arial"/>
          <w:b/>
        </w:rPr>
      </w:pPr>
    </w:p>
    <w:p w14:paraId="7604F09E" w14:textId="77777777" w:rsidR="00D17099" w:rsidRPr="00426877" w:rsidRDefault="00D17099" w:rsidP="00D17099">
      <w:pPr>
        <w:jc w:val="both"/>
        <w:rPr>
          <w:rFonts w:ascii="Arial" w:hAnsi="Arial" w:cs="Arial"/>
          <w:b/>
        </w:rPr>
      </w:pPr>
    </w:p>
    <w:p w14:paraId="368FD296"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468EA1A1"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68DB6EDC" w14:textId="77777777" w:rsidR="00D17099" w:rsidRPr="00426877" w:rsidRDefault="00D17099" w:rsidP="00D17099">
      <w:pPr>
        <w:rPr>
          <w:rFonts w:ascii="Arial" w:hAnsi="Arial" w:cs="Arial"/>
        </w:rPr>
      </w:pPr>
      <w:r w:rsidRPr="00426877">
        <w:rPr>
          <w:rFonts w:ascii="Arial" w:hAnsi="Arial" w:cs="Arial"/>
        </w:rPr>
        <w:t xml:space="preserve">                       objednatel                                                                           zhotovitel</w:t>
      </w:r>
    </w:p>
    <w:p w14:paraId="4538D1CD" w14:textId="77777777" w:rsidR="00C234E2" w:rsidRPr="00426877" w:rsidRDefault="00C234E2" w:rsidP="00C234E2">
      <w:pPr>
        <w:pStyle w:val="Normlnodsazen1"/>
        <w:spacing w:after="120"/>
        <w:ind w:left="1434"/>
        <w:jc w:val="both"/>
        <w:rPr>
          <w:rFonts w:ascii="Arial" w:hAnsi="Arial" w:cs="Arial"/>
          <w:sz w:val="20"/>
        </w:rPr>
      </w:pPr>
    </w:p>
    <w:sectPr w:rsidR="00C234E2" w:rsidRPr="00426877" w:rsidSect="008847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61B27" w14:textId="77777777" w:rsidR="00F8629A" w:rsidRDefault="00F8629A" w:rsidP="005019F3">
      <w:r>
        <w:separator/>
      </w:r>
    </w:p>
  </w:endnote>
  <w:endnote w:type="continuationSeparator" w:id="0">
    <w:p w14:paraId="1BEEEFE8" w14:textId="77777777" w:rsidR="00F8629A" w:rsidRDefault="00F8629A"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290647"/>
      <w:docPartObj>
        <w:docPartGallery w:val="Page Numbers (Bottom of Page)"/>
        <w:docPartUnique/>
      </w:docPartObj>
    </w:sdtPr>
    <w:sdtEndPr/>
    <w:sdtContent>
      <w:p w14:paraId="09413D7E" w14:textId="131DAAE5" w:rsidR="00AD18A5" w:rsidRDefault="004377E2">
        <w:pPr>
          <w:pStyle w:val="Zpat"/>
          <w:jc w:val="center"/>
        </w:pPr>
        <w:r>
          <w:rPr>
            <w:noProof/>
          </w:rPr>
          <w:fldChar w:fldCharType="begin"/>
        </w:r>
        <w:r w:rsidR="001D5922">
          <w:rPr>
            <w:noProof/>
          </w:rPr>
          <w:instrText>PAGE   \* MERGEFORMAT</w:instrText>
        </w:r>
        <w:r>
          <w:rPr>
            <w:noProof/>
          </w:rPr>
          <w:fldChar w:fldCharType="separate"/>
        </w:r>
        <w:r w:rsidR="001920CD">
          <w:rPr>
            <w:noProof/>
          </w:rPr>
          <w:t>18</w:t>
        </w:r>
        <w:r>
          <w:rPr>
            <w:noProof/>
          </w:rPr>
          <w:fldChar w:fldCharType="end"/>
        </w:r>
      </w:p>
    </w:sdtContent>
  </w:sdt>
  <w:p w14:paraId="26E0C66B" w14:textId="77777777" w:rsidR="00AD18A5" w:rsidRDefault="00AD18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CCBB" w14:textId="77777777" w:rsidR="00F8629A" w:rsidRDefault="00F8629A" w:rsidP="005019F3">
      <w:r>
        <w:separator/>
      </w:r>
    </w:p>
  </w:footnote>
  <w:footnote w:type="continuationSeparator" w:id="0">
    <w:p w14:paraId="20B000A2" w14:textId="77777777" w:rsidR="00F8629A" w:rsidRDefault="00F8629A"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6DA6" w14:textId="77777777" w:rsidR="00C32773" w:rsidRPr="00A55A9C" w:rsidRDefault="00C32773" w:rsidP="00C32773">
    <w:pPr>
      <w:pStyle w:val="Nadpis1"/>
      <w:rPr>
        <w:b w:val="0"/>
        <w:szCs w:val="22"/>
      </w:rPr>
    </w:pPr>
    <w:r w:rsidRPr="00A55A9C">
      <w:rPr>
        <w:b w:val="0"/>
        <w:szCs w:val="22"/>
      </w:rPr>
      <w:t>Střední pedagogická škola, gymnázium a vyšší odborná škola Karlovy Vary, příspěvková organizace</w:t>
    </w:r>
  </w:p>
  <w:p w14:paraId="52C96A98" w14:textId="77777777" w:rsidR="00C32773" w:rsidRDefault="000740A3" w:rsidP="00C32773">
    <w:pPr>
      <w:tabs>
        <w:tab w:val="center" w:pos="4536"/>
        <w:tab w:val="right" w:pos="9072"/>
      </w:tabs>
      <w:contextualSpacing/>
      <w:rPr>
        <w:sz w:val="16"/>
        <w:szCs w:val="16"/>
      </w:rPr>
    </w:pPr>
    <w:r>
      <w:rPr>
        <w:sz w:val="16"/>
        <w:szCs w:val="16"/>
      </w:rPr>
      <w:pict w14:anchorId="637118F3">
        <v:rect id="_x0000_i1025" style="width:390.1pt;height:1pt" o:hrpct="0" o:hrstd="t" o:hr="t" fillcolor="#a0a0a0" stroked="f"/>
      </w:pict>
    </w:r>
  </w:p>
  <w:p w14:paraId="140B3BA3" w14:textId="77777777" w:rsidR="00C32773" w:rsidRDefault="00C32773" w:rsidP="00C32773">
    <w:pPr>
      <w:pStyle w:val="Zhlav"/>
      <w:tabs>
        <w:tab w:val="clear" w:pos="4536"/>
        <w:tab w:val="center" w:pos="2410"/>
      </w:tabs>
      <w:contextualSpacing/>
      <w:rPr>
        <w:sz w:val="16"/>
        <w:szCs w:val="16"/>
      </w:rPr>
    </w:pPr>
    <w:r>
      <w:rPr>
        <w:sz w:val="16"/>
        <w:szCs w:val="16"/>
      </w:rPr>
      <w:t xml:space="preserve">Lidická 455/40, 360 01 Karlovy Vary, tel.: +420 354 224 711, e-mail: </w:t>
    </w:r>
    <w:hyperlink r:id="rId1" w:history="1">
      <w:r>
        <w:rPr>
          <w:rStyle w:val="Hypertextovodkaz"/>
          <w:sz w:val="16"/>
          <w:szCs w:val="16"/>
        </w:rPr>
        <w:t>info@pedgym-kv.cz</w:t>
      </w:r>
    </w:hyperlink>
    <w:r>
      <w:rPr>
        <w:sz w:val="16"/>
        <w:szCs w:val="16"/>
      </w:rPr>
      <w:t xml:space="preserve">  stránky: </w:t>
    </w:r>
    <w:hyperlink r:id="rId2" w:history="1">
      <w:r>
        <w:rPr>
          <w:rStyle w:val="Hypertextovodkaz"/>
          <w:sz w:val="16"/>
          <w:szCs w:val="16"/>
        </w:rPr>
        <w:t>www.pedgym-kv.cz</w:t>
      </w:r>
    </w:hyperlink>
  </w:p>
  <w:p w14:paraId="0DFB9DB5" w14:textId="77777777" w:rsidR="00C32773" w:rsidRDefault="00C32773" w:rsidP="00C32773">
    <w:pPr>
      <w:pStyle w:val="Zhlav"/>
      <w:tabs>
        <w:tab w:val="clear" w:pos="4536"/>
        <w:tab w:val="center" w:pos="2410"/>
      </w:tabs>
      <w:contextualSpacing/>
      <w:rPr>
        <w:sz w:val="16"/>
        <w:szCs w:val="16"/>
      </w:rPr>
    </w:pPr>
    <w:r>
      <w:rPr>
        <w:noProof/>
        <w:sz w:val="16"/>
        <w:szCs w:val="16"/>
      </w:rPr>
      <w:drawing>
        <wp:anchor distT="0" distB="0" distL="114300" distR="114300" simplePos="0" relativeHeight="251661312" behindDoc="1" locked="0" layoutInCell="1" allowOverlap="1" wp14:anchorId="04D7143F" wp14:editId="4A3072ED">
          <wp:simplePos x="0" y="0"/>
          <wp:positionH relativeFrom="column">
            <wp:posOffset>5015230</wp:posOffset>
          </wp:positionH>
          <wp:positionV relativeFrom="paragraph">
            <wp:posOffset>-225425</wp:posOffset>
          </wp:positionV>
          <wp:extent cx="657225" cy="323850"/>
          <wp:effectExtent l="19050" t="0" r="9525" b="0"/>
          <wp:wrapTight wrapText="bothSides">
            <wp:wrapPolygon edited="0">
              <wp:start x="-626" y="0"/>
              <wp:lineTo x="-626" y="20329"/>
              <wp:lineTo x="21913" y="20329"/>
              <wp:lineTo x="21913" y="0"/>
              <wp:lineTo x="-626"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srcRect/>
                  <a:stretch>
                    <a:fillRect/>
                  </a:stretch>
                </pic:blipFill>
                <pic:spPr bwMode="auto">
                  <a:xfrm>
                    <a:off x="0" y="0"/>
                    <a:ext cx="657225" cy="323850"/>
                  </a:xfrm>
                  <a:prstGeom prst="rect">
                    <a:avLst/>
                  </a:prstGeom>
                  <a:noFill/>
                  <a:ln w="9525">
                    <a:noFill/>
                    <a:miter lim="800000"/>
                    <a:headEnd/>
                    <a:tailEnd/>
                  </a:ln>
                </pic:spPr>
              </pic:pic>
            </a:graphicData>
          </a:graphic>
        </wp:anchor>
      </w:drawing>
    </w:r>
  </w:p>
  <w:p w14:paraId="08DDD2CB" w14:textId="77777777" w:rsidR="00C32773" w:rsidRDefault="005F3C35" w:rsidP="00C32773">
    <w:pPr>
      <w:pStyle w:val="Zhlav"/>
    </w:pPr>
    <w:r>
      <w:rPr>
        <w:noProof/>
      </w:rPr>
      <mc:AlternateContent>
        <mc:Choice Requires="wps">
          <w:drawing>
            <wp:anchor distT="4294967293" distB="4294967293" distL="114300" distR="114300" simplePos="0" relativeHeight="251660288" behindDoc="0" locked="0" layoutInCell="0" allowOverlap="1" wp14:anchorId="3FB5D739" wp14:editId="3E0E797A">
              <wp:simplePos x="0" y="0"/>
              <wp:positionH relativeFrom="column">
                <wp:posOffset>698500</wp:posOffset>
              </wp:positionH>
              <wp:positionV relativeFrom="paragraph">
                <wp:posOffset>19049</wp:posOffset>
              </wp:positionV>
              <wp:extent cx="5165090" cy="0"/>
              <wp:effectExtent l="0" t="0" r="3556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C754"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40EC6567" w14:textId="77777777" w:rsidR="00C32773" w:rsidRDefault="00C32773" w:rsidP="00C32773"/>
  <w:p w14:paraId="47FAE7F9" w14:textId="77777777" w:rsidR="00C32773" w:rsidRPr="003F3EE8" w:rsidRDefault="00C32773" w:rsidP="00C32773">
    <w:pPr>
      <w:pStyle w:val="Zhlav"/>
    </w:pPr>
  </w:p>
  <w:p w14:paraId="7FA22733" w14:textId="77777777" w:rsidR="00C32773" w:rsidRDefault="00C327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4CFCCE3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D530C52"/>
    <w:multiLevelType w:val="hybridMultilevel"/>
    <w:tmpl w:val="ADC84320"/>
    <w:lvl w:ilvl="0" w:tplc="92F6713C">
      <w:start w:val="1"/>
      <w:numFmt w:val="decimal"/>
      <w:lvlText w:val="16.%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6B11AB"/>
    <w:multiLevelType w:val="hybridMultilevel"/>
    <w:tmpl w:val="F0801CA8"/>
    <w:lvl w:ilvl="0" w:tplc="19729036">
      <w:start w:val="1"/>
      <w:numFmt w:val="decimal"/>
      <w:lvlText w:val="18.%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3104E"/>
    <w:multiLevelType w:val="multilevel"/>
    <w:tmpl w:val="5EA8D78A"/>
    <w:lvl w:ilvl="0">
      <w:start w:val="1"/>
      <w:numFmt w:val="upperRoman"/>
      <w:lvlText w:val="%1."/>
      <w:lvlJc w:val="left"/>
      <w:pPr>
        <w:ind w:left="1080" w:hanging="720"/>
      </w:pPr>
      <w:rPr>
        <w:rFonts w:hint="default"/>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7"/>
  </w:num>
  <w:num w:numId="14">
    <w:abstractNumId w:val="34"/>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3"/>
  </w:num>
  <w:num w:numId="17">
    <w:abstractNumId w:val="6"/>
  </w:num>
  <w:num w:numId="18">
    <w:abstractNumId w:val="2"/>
  </w:num>
  <w:num w:numId="19">
    <w:abstractNumId w:val="8"/>
  </w:num>
  <w:num w:numId="20">
    <w:abstractNumId w:val="5"/>
  </w:num>
  <w:num w:numId="21">
    <w:abstractNumId w:val="25"/>
  </w:num>
  <w:num w:numId="22">
    <w:abstractNumId w:val="29"/>
  </w:num>
  <w:num w:numId="23">
    <w:abstractNumId w:val="11"/>
  </w:num>
  <w:num w:numId="24">
    <w:abstractNumId w:val="15"/>
  </w:num>
  <w:num w:numId="25">
    <w:abstractNumId w:val="1"/>
  </w:num>
  <w:num w:numId="26">
    <w:abstractNumId w:val="33"/>
  </w:num>
  <w:num w:numId="27">
    <w:abstractNumId w:val="28"/>
  </w:num>
  <w:num w:numId="28">
    <w:abstractNumId w:val="31"/>
  </w:num>
  <w:num w:numId="29">
    <w:abstractNumId w:val="24"/>
  </w:num>
  <w:num w:numId="30">
    <w:abstractNumId w:val="16"/>
  </w:num>
  <w:num w:numId="31">
    <w:abstractNumId w:val="17"/>
  </w:num>
  <w:num w:numId="32">
    <w:abstractNumId w:val="4"/>
  </w:num>
  <w:num w:numId="33">
    <w:abstractNumId w:val="13"/>
  </w:num>
  <w:num w:numId="34">
    <w:abstractNumId w:val="43"/>
  </w:num>
  <w:num w:numId="35">
    <w:abstractNumId w:val="41"/>
  </w:num>
  <w:num w:numId="36">
    <w:abstractNumId w:val="10"/>
  </w:num>
  <w:num w:numId="37">
    <w:abstractNumId w:val="22"/>
  </w:num>
  <w:num w:numId="38">
    <w:abstractNumId w:val="12"/>
  </w:num>
  <w:num w:numId="39">
    <w:abstractNumId w:val="9"/>
  </w:num>
  <w:num w:numId="40">
    <w:abstractNumId w:val="20"/>
  </w:num>
  <w:num w:numId="41">
    <w:abstractNumId w:val="30"/>
  </w:num>
  <w:num w:numId="42">
    <w:abstractNumId w:val="37"/>
  </w:num>
  <w:num w:numId="43">
    <w:abstractNumId w:val="39"/>
  </w:num>
  <w:num w:numId="44">
    <w:abstractNumId w:val="14"/>
  </w:num>
  <w:num w:numId="45">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168B9"/>
    <w:rsid w:val="00021985"/>
    <w:rsid w:val="000315F0"/>
    <w:rsid w:val="000725CF"/>
    <w:rsid w:val="000740A3"/>
    <w:rsid w:val="00090A4F"/>
    <w:rsid w:val="000F610D"/>
    <w:rsid w:val="001009C1"/>
    <w:rsid w:val="00136046"/>
    <w:rsid w:val="0014442F"/>
    <w:rsid w:val="001549AE"/>
    <w:rsid w:val="001920CD"/>
    <w:rsid w:val="0019307A"/>
    <w:rsid w:val="001A6C4A"/>
    <w:rsid w:val="001C6E1E"/>
    <w:rsid w:val="001D5922"/>
    <w:rsid w:val="001E0644"/>
    <w:rsid w:val="001F0CD4"/>
    <w:rsid w:val="00227696"/>
    <w:rsid w:val="0024093C"/>
    <w:rsid w:val="0026214A"/>
    <w:rsid w:val="00267424"/>
    <w:rsid w:val="0027238A"/>
    <w:rsid w:val="00290481"/>
    <w:rsid w:val="002A652C"/>
    <w:rsid w:val="002B5772"/>
    <w:rsid w:val="002D701C"/>
    <w:rsid w:val="002E61D9"/>
    <w:rsid w:val="002F41AE"/>
    <w:rsid w:val="00304174"/>
    <w:rsid w:val="0031045E"/>
    <w:rsid w:val="003121ED"/>
    <w:rsid w:val="003320F0"/>
    <w:rsid w:val="0033452F"/>
    <w:rsid w:val="003379BD"/>
    <w:rsid w:val="003412CF"/>
    <w:rsid w:val="00347075"/>
    <w:rsid w:val="003614BB"/>
    <w:rsid w:val="00366E0A"/>
    <w:rsid w:val="00372CBE"/>
    <w:rsid w:val="00380B5D"/>
    <w:rsid w:val="00385813"/>
    <w:rsid w:val="003A1FD3"/>
    <w:rsid w:val="003B466E"/>
    <w:rsid w:val="003C412E"/>
    <w:rsid w:val="003E3317"/>
    <w:rsid w:val="00412D6D"/>
    <w:rsid w:val="00426877"/>
    <w:rsid w:val="004377E2"/>
    <w:rsid w:val="004513B9"/>
    <w:rsid w:val="00461372"/>
    <w:rsid w:val="0048762C"/>
    <w:rsid w:val="004B2F91"/>
    <w:rsid w:val="004E675A"/>
    <w:rsid w:val="004F505F"/>
    <w:rsid w:val="005019F3"/>
    <w:rsid w:val="00503743"/>
    <w:rsid w:val="00517B9D"/>
    <w:rsid w:val="005231D6"/>
    <w:rsid w:val="00551964"/>
    <w:rsid w:val="005536E8"/>
    <w:rsid w:val="005623F6"/>
    <w:rsid w:val="0056509F"/>
    <w:rsid w:val="00566D02"/>
    <w:rsid w:val="0057538D"/>
    <w:rsid w:val="005939B2"/>
    <w:rsid w:val="005A022F"/>
    <w:rsid w:val="005A3713"/>
    <w:rsid w:val="005B7288"/>
    <w:rsid w:val="005C72E1"/>
    <w:rsid w:val="005D7091"/>
    <w:rsid w:val="005E0F19"/>
    <w:rsid w:val="005F3C35"/>
    <w:rsid w:val="00646009"/>
    <w:rsid w:val="006777BF"/>
    <w:rsid w:val="007043C4"/>
    <w:rsid w:val="0071177C"/>
    <w:rsid w:val="0072293D"/>
    <w:rsid w:val="00760458"/>
    <w:rsid w:val="00784841"/>
    <w:rsid w:val="007936E7"/>
    <w:rsid w:val="007A4273"/>
    <w:rsid w:val="007D153D"/>
    <w:rsid w:val="007E11B9"/>
    <w:rsid w:val="007E3C84"/>
    <w:rsid w:val="007E7C3E"/>
    <w:rsid w:val="007F1FA3"/>
    <w:rsid w:val="00826E63"/>
    <w:rsid w:val="00827161"/>
    <w:rsid w:val="008453F5"/>
    <w:rsid w:val="00846024"/>
    <w:rsid w:val="008602FF"/>
    <w:rsid w:val="008847D4"/>
    <w:rsid w:val="008915D7"/>
    <w:rsid w:val="00892B66"/>
    <w:rsid w:val="008B6284"/>
    <w:rsid w:val="008D1998"/>
    <w:rsid w:val="008D5BC8"/>
    <w:rsid w:val="008E786C"/>
    <w:rsid w:val="00900BD0"/>
    <w:rsid w:val="0090323B"/>
    <w:rsid w:val="00912BBE"/>
    <w:rsid w:val="00925C62"/>
    <w:rsid w:val="00933E93"/>
    <w:rsid w:val="00934201"/>
    <w:rsid w:val="00941968"/>
    <w:rsid w:val="00942389"/>
    <w:rsid w:val="00944A1C"/>
    <w:rsid w:val="009538A2"/>
    <w:rsid w:val="00963269"/>
    <w:rsid w:val="00964661"/>
    <w:rsid w:val="009912D3"/>
    <w:rsid w:val="009A052E"/>
    <w:rsid w:val="009C0F01"/>
    <w:rsid w:val="009C72BC"/>
    <w:rsid w:val="009D21FB"/>
    <w:rsid w:val="009D7303"/>
    <w:rsid w:val="00A25382"/>
    <w:rsid w:val="00A2701F"/>
    <w:rsid w:val="00A3079C"/>
    <w:rsid w:val="00A31B79"/>
    <w:rsid w:val="00A57949"/>
    <w:rsid w:val="00A7449C"/>
    <w:rsid w:val="00A753A2"/>
    <w:rsid w:val="00AA615B"/>
    <w:rsid w:val="00AB3F14"/>
    <w:rsid w:val="00AD18A5"/>
    <w:rsid w:val="00AE20D3"/>
    <w:rsid w:val="00AE4C0D"/>
    <w:rsid w:val="00AF298F"/>
    <w:rsid w:val="00AF65B4"/>
    <w:rsid w:val="00B16342"/>
    <w:rsid w:val="00B41CFA"/>
    <w:rsid w:val="00B745A9"/>
    <w:rsid w:val="00B93FB6"/>
    <w:rsid w:val="00B94DD4"/>
    <w:rsid w:val="00BB593D"/>
    <w:rsid w:val="00BB6EC0"/>
    <w:rsid w:val="00BC3225"/>
    <w:rsid w:val="00BC542F"/>
    <w:rsid w:val="00BD7920"/>
    <w:rsid w:val="00C2244B"/>
    <w:rsid w:val="00C234E2"/>
    <w:rsid w:val="00C32773"/>
    <w:rsid w:val="00C42F55"/>
    <w:rsid w:val="00C4392D"/>
    <w:rsid w:val="00C55D96"/>
    <w:rsid w:val="00C567BB"/>
    <w:rsid w:val="00C94B51"/>
    <w:rsid w:val="00CA2201"/>
    <w:rsid w:val="00CB5A95"/>
    <w:rsid w:val="00CC3475"/>
    <w:rsid w:val="00CD361C"/>
    <w:rsid w:val="00CF641A"/>
    <w:rsid w:val="00D0069E"/>
    <w:rsid w:val="00D15C73"/>
    <w:rsid w:val="00D17099"/>
    <w:rsid w:val="00D270D1"/>
    <w:rsid w:val="00D36156"/>
    <w:rsid w:val="00D40853"/>
    <w:rsid w:val="00D45489"/>
    <w:rsid w:val="00D50F3F"/>
    <w:rsid w:val="00D73A91"/>
    <w:rsid w:val="00D87542"/>
    <w:rsid w:val="00DA23A1"/>
    <w:rsid w:val="00DB3A07"/>
    <w:rsid w:val="00DC1E3C"/>
    <w:rsid w:val="00DE0DB9"/>
    <w:rsid w:val="00DF0AAB"/>
    <w:rsid w:val="00E130AC"/>
    <w:rsid w:val="00E21D69"/>
    <w:rsid w:val="00E30766"/>
    <w:rsid w:val="00E314B1"/>
    <w:rsid w:val="00E32130"/>
    <w:rsid w:val="00E34988"/>
    <w:rsid w:val="00E46ED4"/>
    <w:rsid w:val="00E87935"/>
    <w:rsid w:val="00E97370"/>
    <w:rsid w:val="00E97EC7"/>
    <w:rsid w:val="00EA1B34"/>
    <w:rsid w:val="00EB2D48"/>
    <w:rsid w:val="00EB773D"/>
    <w:rsid w:val="00EF3897"/>
    <w:rsid w:val="00F023E5"/>
    <w:rsid w:val="00F27A89"/>
    <w:rsid w:val="00F3160D"/>
    <w:rsid w:val="00F42A03"/>
    <w:rsid w:val="00F6502E"/>
    <w:rsid w:val="00F73F7E"/>
    <w:rsid w:val="00F8629A"/>
    <w:rsid w:val="00F913AC"/>
    <w:rsid w:val="00FA04AC"/>
    <w:rsid w:val="00FA6F4C"/>
    <w:rsid w:val="00FB3427"/>
    <w:rsid w:val="00FC43C8"/>
    <w:rsid w:val="00FD1DEF"/>
    <w:rsid w:val="00FD3130"/>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0E65D9"/>
  <w15:docId w15:val="{20A888C1-9601-466A-9F29-E48F5B65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styleId="Hypertextovodkaz">
    <w:name w:val="Hyperlink"/>
    <w:basedOn w:val="Standardnpsmoodstavce"/>
    <w:rsid w:val="00C32773"/>
    <w:rPr>
      <w:color w:val="0000FF"/>
      <w:u w:val="single"/>
    </w:rPr>
  </w:style>
  <w:style w:type="paragraph" w:styleId="Revize">
    <w:name w:val="Revision"/>
    <w:hidden/>
    <w:uiPriority w:val="99"/>
    <w:semiHidden/>
    <w:rsid w:val="00934201"/>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edgym-kv.cz" TargetMode="External"/><Relationship Id="rId1" Type="http://schemas.openxmlformats.org/officeDocument/2006/relationships/hyperlink" Target="mailto:info@pedgym-k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AB296-32FF-404D-9E86-BA4B53534CF6}">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1CB1044D-37BE-471F-9993-F1B2E623ADBD}">
  <ds:schemaRefs>
    <ds:schemaRef ds:uri="http://schemas.microsoft.com/sharepoint/v3/contenttype/forms"/>
  </ds:schemaRefs>
</ds:datastoreItem>
</file>

<file path=customXml/itemProps3.xml><?xml version="1.0" encoding="utf-8"?>
<ds:datastoreItem xmlns:ds="http://schemas.openxmlformats.org/officeDocument/2006/customXml" ds:itemID="{0940C49F-54EF-4456-9DE9-567C14A7C532}">
  <ds:schemaRefs>
    <ds:schemaRef ds:uri="http://schemas.openxmlformats.org/officeDocument/2006/bibliography"/>
  </ds:schemaRefs>
</ds:datastoreItem>
</file>

<file path=customXml/itemProps4.xml><?xml version="1.0" encoding="utf-8"?>
<ds:datastoreItem xmlns:ds="http://schemas.openxmlformats.org/officeDocument/2006/customXml" ds:itemID="{30CFCC6C-5B45-493A-8575-8DE58C59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8298</Words>
  <Characters>48962</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Miosgová Kateřina</dc:creator>
  <cp:lastModifiedBy>Bohuslav Peroutka</cp:lastModifiedBy>
  <cp:revision>4</cp:revision>
  <cp:lastPrinted>2018-06-12T06:02:00Z</cp:lastPrinted>
  <dcterms:created xsi:type="dcterms:W3CDTF">2020-07-26T09:16:00Z</dcterms:created>
  <dcterms:modified xsi:type="dcterms:W3CDTF">2020-09-14T06:13:00Z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