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16FC" w14:textId="1F2F22B9" w:rsidR="00DE3757" w:rsidRDefault="00DE3757">
      <w:pPr>
        <w:rPr>
          <w:rFonts w:ascii="Arial" w:hAnsi="Arial" w:cs="Arial"/>
        </w:rPr>
      </w:pPr>
    </w:p>
    <w:p w14:paraId="28006FFA" w14:textId="58C80125" w:rsidR="000843B1" w:rsidRDefault="000843B1" w:rsidP="00970B3A">
      <w:pPr>
        <w:spacing w:line="360" w:lineRule="auto"/>
        <w:jc w:val="center"/>
        <w:rPr>
          <w:rFonts w:ascii="Arial" w:hAnsi="Arial" w:cs="Arial"/>
        </w:rPr>
      </w:pPr>
      <w:r w:rsidRPr="000843B1">
        <w:rPr>
          <w:rFonts w:ascii="Arial" w:hAnsi="Arial" w:cs="Arial"/>
        </w:rPr>
        <w:t>Zadavatel ve smyslu ustanovení § 6, 27 a 31 zákona č. 134/2016 Sb., o zadávání veřejných zakázek, ve znění pozdějších předpisů (dále jen “ZZVZ“)</w:t>
      </w:r>
    </w:p>
    <w:p w14:paraId="7AA3B519" w14:textId="242F1810" w:rsidR="000843B1" w:rsidRPr="00067FE9" w:rsidRDefault="000843B1" w:rsidP="00067FE9">
      <w:pPr>
        <w:spacing w:line="360" w:lineRule="auto"/>
        <w:jc w:val="center"/>
        <w:rPr>
          <w:rFonts w:ascii="Arial" w:hAnsi="Arial" w:cs="Arial"/>
          <w:b/>
          <w:sz w:val="24"/>
          <w:szCs w:val="24"/>
        </w:rPr>
      </w:pPr>
      <w:r w:rsidRPr="00067FE9">
        <w:rPr>
          <w:rFonts w:ascii="Arial" w:hAnsi="Arial" w:cs="Arial"/>
          <w:b/>
          <w:sz w:val="24"/>
          <w:szCs w:val="24"/>
        </w:rPr>
        <w:t>tímto vyzývá k podání nabídky na veřejnou zakázku</w:t>
      </w:r>
      <w:r w:rsidR="00067FE9" w:rsidRPr="00067FE9">
        <w:rPr>
          <w:rFonts w:ascii="Arial" w:hAnsi="Arial" w:cs="Arial"/>
          <w:b/>
          <w:sz w:val="24"/>
          <w:szCs w:val="24"/>
        </w:rPr>
        <w:t xml:space="preserve"> malého rozsahu s názvem</w:t>
      </w:r>
    </w:p>
    <w:p w14:paraId="151B0878" w14:textId="77777777" w:rsidR="00067FE9" w:rsidRDefault="00067FE9" w:rsidP="00067FE9">
      <w:pPr>
        <w:spacing w:after="0" w:line="360" w:lineRule="auto"/>
        <w:jc w:val="center"/>
        <w:outlineLvl w:val="0"/>
        <w:rPr>
          <w:rFonts w:ascii="Arial" w:eastAsia="Times New Roman" w:hAnsi="Arial" w:cs="Arial"/>
          <w:b/>
          <w:sz w:val="28"/>
          <w:szCs w:val="28"/>
          <w:u w:val="single"/>
          <w:lang w:eastAsia="cs-CZ"/>
        </w:rPr>
      </w:pPr>
      <w:bookmarkStart w:id="0" w:name="_Hlk10037804"/>
    </w:p>
    <w:p w14:paraId="69AB4E56" w14:textId="24A62660" w:rsidR="00067FE9" w:rsidRPr="0014585D" w:rsidRDefault="00067FE9" w:rsidP="00067FE9">
      <w:pPr>
        <w:spacing w:after="0" w:line="360" w:lineRule="auto"/>
        <w:jc w:val="center"/>
        <w:outlineLvl w:val="0"/>
        <w:rPr>
          <w:rFonts w:ascii="Arial" w:eastAsia="Times New Roman" w:hAnsi="Arial" w:cs="Arial"/>
          <w:b/>
          <w:sz w:val="28"/>
          <w:szCs w:val="28"/>
          <w:u w:val="single"/>
          <w:lang w:eastAsia="cs-CZ"/>
        </w:rPr>
      </w:pPr>
      <w:r w:rsidRPr="003A5475">
        <w:rPr>
          <w:rFonts w:ascii="Arial" w:eastAsia="Times New Roman" w:hAnsi="Arial" w:cs="Arial"/>
          <w:b/>
          <w:sz w:val="28"/>
          <w:szCs w:val="28"/>
          <w:u w:val="single"/>
          <w:lang w:eastAsia="cs-CZ"/>
        </w:rPr>
        <w:t>„</w:t>
      </w:r>
      <w:r w:rsidRPr="0014585D">
        <w:rPr>
          <w:rFonts w:ascii="Arial" w:eastAsia="Times New Roman" w:hAnsi="Arial" w:cs="Arial"/>
          <w:b/>
          <w:sz w:val="28"/>
          <w:szCs w:val="28"/>
          <w:u w:val="single"/>
          <w:lang w:eastAsia="cs-CZ"/>
        </w:rPr>
        <w:t xml:space="preserve">Informační systém – software k zajištění zaměstnanecké, </w:t>
      </w:r>
      <w:r>
        <w:rPr>
          <w:rFonts w:ascii="Arial" w:eastAsia="Times New Roman" w:hAnsi="Arial" w:cs="Arial"/>
          <w:b/>
          <w:sz w:val="28"/>
          <w:szCs w:val="28"/>
          <w:u w:val="single"/>
          <w:lang w:eastAsia="cs-CZ"/>
        </w:rPr>
        <w:br/>
      </w:r>
      <w:r w:rsidRPr="0014585D">
        <w:rPr>
          <w:rFonts w:ascii="Arial" w:eastAsia="Times New Roman" w:hAnsi="Arial" w:cs="Arial"/>
          <w:b/>
          <w:sz w:val="28"/>
          <w:szCs w:val="28"/>
          <w:u w:val="single"/>
          <w:lang w:eastAsia="cs-CZ"/>
        </w:rPr>
        <w:t>klientské a organizační agendy</w:t>
      </w:r>
      <w:r>
        <w:rPr>
          <w:rFonts w:ascii="Arial" w:eastAsia="Times New Roman" w:hAnsi="Arial" w:cs="Arial"/>
          <w:b/>
          <w:sz w:val="28"/>
          <w:szCs w:val="28"/>
          <w:u w:val="single"/>
          <w:lang w:eastAsia="cs-CZ"/>
        </w:rPr>
        <w:t xml:space="preserve"> pro Sociální služby </w:t>
      </w:r>
      <w:r>
        <w:rPr>
          <w:rFonts w:ascii="Arial" w:eastAsia="Times New Roman" w:hAnsi="Arial" w:cs="Arial"/>
          <w:b/>
          <w:sz w:val="28"/>
          <w:szCs w:val="28"/>
          <w:u w:val="single"/>
          <w:lang w:eastAsia="cs-CZ"/>
        </w:rPr>
        <w:br/>
        <w:t>v Kynšperku nad Ohří, p. o.</w:t>
      </w:r>
      <w:r w:rsidRPr="003A5475">
        <w:rPr>
          <w:rFonts w:ascii="Arial" w:eastAsia="Times New Roman" w:hAnsi="Arial" w:cs="Arial"/>
          <w:b/>
          <w:sz w:val="28"/>
          <w:szCs w:val="28"/>
          <w:u w:val="single"/>
          <w:lang w:eastAsia="cs-CZ"/>
        </w:rPr>
        <w:t>“</w:t>
      </w:r>
    </w:p>
    <w:bookmarkEnd w:id="0"/>
    <w:p w14:paraId="3AD23C49" w14:textId="3DBAD63C" w:rsidR="00067FE9" w:rsidRDefault="00067FE9" w:rsidP="00067FE9">
      <w:pPr>
        <w:spacing w:line="360" w:lineRule="auto"/>
        <w:jc w:val="center"/>
        <w:rPr>
          <w:rFonts w:ascii="Arial" w:hAnsi="Arial" w:cs="Arial"/>
          <w:b/>
          <w:sz w:val="24"/>
          <w:szCs w:val="24"/>
          <w:u w:val="single"/>
        </w:rPr>
      </w:pPr>
    </w:p>
    <w:p w14:paraId="6F1F3297" w14:textId="5038754C" w:rsidR="000843B1" w:rsidRPr="00067FE9" w:rsidRDefault="000843B1" w:rsidP="00067FE9">
      <w:pPr>
        <w:spacing w:line="360" w:lineRule="auto"/>
        <w:jc w:val="both"/>
        <w:rPr>
          <w:rFonts w:ascii="Arial" w:hAnsi="Arial" w:cs="Arial"/>
        </w:rPr>
      </w:pPr>
      <w:r w:rsidRPr="00067FE9">
        <w:rPr>
          <w:rFonts w:ascii="Arial" w:hAnsi="Arial" w:cs="Arial"/>
        </w:rPr>
        <w:t>V tomto výběrovém řízení se zadavatel neřídí ZZVZ, vyjma ustanovení v zadávací dokumentaci, kde zadavatel upozorní na citaci či odkaz ZZVZ.</w:t>
      </w:r>
    </w:p>
    <w:p w14:paraId="56419BED" w14:textId="77777777" w:rsidR="0014585D" w:rsidRDefault="0014585D" w:rsidP="000843B1">
      <w:pPr>
        <w:jc w:val="both"/>
        <w:rPr>
          <w:rFonts w:ascii="Arial" w:hAnsi="Arial" w:cs="Arial"/>
        </w:rPr>
      </w:pPr>
    </w:p>
    <w:p w14:paraId="6AC95F03" w14:textId="24F0C34A" w:rsidR="0014585D" w:rsidRDefault="00067FE9" w:rsidP="00067FE9">
      <w:pPr>
        <w:pStyle w:val="Odstavecseseznamem"/>
        <w:numPr>
          <w:ilvl w:val="0"/>
          <w:numId w:val="2"/>
        </w:numPr>
        <w:jc w:val="both"/>
        <w:rPr>
          <w:rFonts w:ascii="Arial" w:hAnsi="Arial" w:cs="Arial"/>
          <w:b/>
        </w:rPr>
      </w:pPr>
      <w:r>
        <w:rPr>
          <w:rFonts w:ascii="Arial" w:hAnsi="Arial" w:cs="Arial"/>
          <w:b/>
        </w:rPr>
        <w:t>Úvodní informace</w:t>
      </w:r>
    </w:p>
    <w:p w14:paraId="1BCEF884" w14:textId="77777777" w:rsidR="00067FE9" w:rsidRPr="00067FE9" w:rsidRDefault="00067FE9" w:rsidP="00067FE9">
      <w:pPr>
        <w:pStyle w:val="Odstavecseseznamem"/>
        <w:jc w:val="both"/>
        <w:rPr>
          <w:rFonts w:ascii="Arial" w:hAnsi="Arial" w:cs="Arial"/>
          <w:sz w:val="18"/>
          <w:szCs w:val="18"/>
        </w:rPr>
      </w:pPr>
    </w:p>
    <w:p w14:paraId="4380C6E6" w14:textId="437287C2" w:rsidR="00067FE9" w:rsidRPr="00067FE9" w:rsidRDefault="00067FE9" w:rsidP="00067FE9">
      <w:pPr>
        <w:pStyle w:val="Odstavecseseznamem"/>
        <w:jc w:val="both"/>
        <w:rPr>
          <w:rFonts w:ascii="Arial" w:hAnsi="Arial" w:cs="Arial"/>
        </w:rPr>
      </w:pPr>
      <w:r w:rsidRPr="00067FE9">
        <w:rPr>
          <w:rFonts w:ascii="Arial" w:hAnsi="Arial" w:cs="Arial"/>
        </w:rPr>
        <w:t xml:space="preserve">Zadavatel </w:t>
      </w:r>
      <w:r>
        <w:rPr>
          <w:rFonts w:ascii="Arial" w:hAnsi="Arial" w:cs="Arial"/>
        </w:rPr>
        <w:t>tímto vyzývá k podání nabídky a prokázání kvalifikace na veřejnou zakázku malého rozsahu a poskytuje tuto zadávací dokumentaci.</w:t>
      </w:r>
    </w:p>
    <w:p w14:paraId="6B4EA28E" w14:textId="77777777" w:rsidR="0014585D" w:rsidRDefault="0014585D" w:rsidP="0014585D">
      <w:pPr>
        <w:pStyle w:val="Odstavecseseznamem"/>
        <w:jc w:val="both"/>
        <w:rPr>
          <w:rFonts w:ascii="Arial" w:hAnsi="Arial" w:cs="Arial"/>
          <w:b/>
        </w:rPr>
      </w:pPr>
    </w:p>
    <w:p w14:paraId="0451C9B8" w14:textId="33915DD4" w:rsidR="000843B1" w:rsidRPr="003F22AD" w:rsidRDefault="000843B1" w:rsidP="000843B1">
      <w:pPr>
        <w:pStyle w:val="Odstavecseseznamem"/>
        <w:numPr>
          <w:ilvl w:val="0"/>
          <w:numId w:val="2"/>
        </w:numPr>
        <w:jc w:val="both"/>
        <w:rPr>
          <w:rFonts w:ascii="Arial" w:hAnsi="Arial" w:cs="Arial"/>
          <w:b/>
        </w:rPr>
      </w:pPr>
      <w:r w:rsidRPr="003F22AD">
        <w:rPr>
          <w:rFonts w:ascii="Arial" w:hAnsi="Arial" w:cs="Arial"/>
          <w:b/>
        </w:rPr>
        <w:t>Zahájení zadávacího řízení</w:t>
      </w:r>
    </w:p>
    <w:p w14:paraId="64F24E14" w14:textId="6AAE923A" w:rsidR="000843B1" w:rsidRDefault="000843B1" w:rsidP="0014585D">
      <w:pPr>
        <w:ind w:left="709"/>
        <w:jc w:val="both"/>
        <w:rPr>
          <w:rFonts w:ascii="Arial" w:hAnsi="Arial" w:cs="Arial"/>
        </w:rPr>
      </w:pPr>
      <w:r>
        <w:rPr>
          <w:rFonts w:ascii="Arial" w:hAnsi="Arial" w:cs="Arial"/>
        </w:rPr>
        <w:t>Zadavatel zahajuje zadávací řízení dnem odeslání výzvy k podání nabídky, který je současně dnem zveřejnění výzvy na profilu zadavatele.</w:t>
      </w:r>
    </w:p>
    <w:p w14:paraId="462CAD43" w14:textId="4971E2E9" w:rsidR="000843B1" w:rsidRDefault="000843B1" w:rsidP="000843B1">
      <w:pPr>
        <w:pStyle w:val="Odstavecseseznamem"/>
        <w:numPr>
          <w:ilvl w:val="0"/>
          <w:numId w:val="2"/>
        </w:numPr>
        <w:jc w:val="both"/>
        <w:rPr>
          <w:rFonts w:ascii="Arial" w:hAnsi="Arial" w:cs="Arial"/>
          <w:b/>
        </w:rPr>
      </w:pPr>
      <w:r w:rsidRPr="003F22AD">
        <w:rPr>
          <w:rFonts w:ascii="Arial" w:hAnsi="Arial" w:cs="Arial"/>
          <w:b/>
        </w:rPr>
        <w:t xml:space="preserve">Údaje o zadavateli </w:t>
      </w:r>
    </w:p>
    <w:p w14:paraId="311AEDB2" w14:textId="77777777" w:rsidR="00067FE9" w:rsidRPr="00067FE9" w:rsidRDefault="00067FE9" w:rsidP="00067FE9">
      <w:pPr>
        <w:pStyle w:val="Odstavecseseznamem"/>
        <w:jc w:val="both"/>
        <w:rPr>
          <w:rFonts w:ascii="Arial" w:hAnsi="Arial" w:cs="Arial"/>
          <w:b/>
          <w:sz w:val="18"/>
          <w:szCs w:val="18"/>
        </w:rPr>
      </w:pPr>
    </w:p>
    <w:tbl>
      <w:tblPr>
        <w:tblStyle w:val="Mkatabulky"/>
        <w:tblW w:w="0" w:type="auto"/>
        <w:tblInd w:w="720" w:type="dxa"/>
        <w:tblLook w:val="04A0" w:firstRow="1" w:lastRow="0" w:firstColumn="1" w:lastColumn="0" w:noHBand="0" w:noVBand="1"/>
      </w:tblPr>
      <w:tblGrid>
        <w:gridCol w:w="1969"/>
        <w:gridCol w:w="6373"/>
      </w:tblGrid>
      <w:tr w:rsidR="00067FE9" w14:paraId="100075EC" w14:textId="77777777" w:rsidTr="00067FE9">
        <w:tc>
          <w:tcPr>
            <w:tcW w:w="1969" w:type="dxa"/>
          </w:tcPr>
          <w:p w14:paraId="0A4425BD" w14:textId="1D116907" w:rsidR="00067FE9" w:rsidRDefault="00067FE9" w:rsidP="00067FE9">
            <w:pPr>
              <w:pStyle w:val="Odstavecseseznamem"/>
              <w:spacing w:before="160"/>
              <w:ind w:left="0"/>
              <w:jc w:val="both"/>
              <w:rPr>
                <w:rFonts w:ascii="Arial" w:hAnsi="Arial" w:cs="Arial"/>
              </w:rPr>
            </w:pPr>
            <w:r>
              <w:rPr>
                <w:rFonts w:ascii="Arial" w:hAnsi="Arial" w:cs="Arial"/>
              </w:rPr>
              <w:t>Název</w:t>
            </w:r>
          </w:p>
          <w:p w14:paraId="1BF1E488" w14:textId="3FF6F941" w:rsidR="00067FE9" w:rsidRDefault="00067FE9" w:rsidP="00067FE9">
            <w:pPr>
              <w:pStyle w:val="Odstavecseseznamem"/>
              <w:spacing w:before="160"/>
              <w:ind w:left="0"/>
              <w:jc w:val="both"/>
              <w:rPr>
                <w:rFonts w:ascii="Arial" w:hAnsi="Arial" w:cs="Arial"/>
              </w:rPr>
            </w:pPr>
            <w:r>
              <w:rPr>
                <w:rFonts w:ascii="Arial" w:hAnsi="Arial" w:cs="Arial"/>
              </w:rPr>
              <w:t>Sídlo</w:t>
            </w:r>
          </w:p>
          <w:p w14:paraId="41EA378B" w14:textId="77777777" w:rsidR="00067FE9" w:rsidRDefault="00067FE9" w:rsidP="00067FE9">
            <w:pPr>
              <w:pStyle w:val="Odstavecseseznamem"/>
              <w:spacing w:before="160"/>
              <w:ind w:left="0"/>
              <w:jc w:val="both"/>
              <w:rPr>
                <w:rFonts w:ascii="Arial" w:hAnsi="Arial" w:cs="Arial"/>
              </w:rPr>
            </w:pPr>
            <w:r>
              <w:rPr>
                <w:rFonts w:ascii="Arial" w:hAnsi="Arial" w:cs="Arial"/>
              </w:rPr>
              <w:t>IČ</w:t>
            </w:r>
          </w:p>
          <w:p w14:paraId="39105498" w14:textId="77777777" w:rsidR="00461A80" w:rsidRDefault="00461A80" w:rsidP="00067FE9">
            <w:pPr>
              <w:pStyle w:val="Odstavecseseznamem"/>
              <w:spacing w:before="160"/>
              <w:ind w:left="0"/>
              <w:jc w:val="both"/>
              <w:rPr>
                <w:rFonts w:ascii="Arial" w:hAnsi="Arial" w:cs="Arial"/>
              </w:rPr>
            </w:pPr>
            <w:r>
              <w:rPr>
                <w:rFonts w:ascii="Arial" w:hAnsi="Arial" w:cs="Arial"/>
              </w:rPr>
              <w:t>Bankovní spojení</w:t>
            </w:r>
          </w:p>
          <w:p w14:paraId="537B2A55" w14:textId="0953D7C3" w:rsidR="00461A80" w:rsidRDefault="00461A80" w:rsidP="00067FE9">
            <w:pPr>
              <w:pStyle w:val="Odstavecseseznamem"/>
              <w:spacing w:before="160"/>
              <w:ind w:left="0"/>
              <w:jc w:val="both"/>
              <w:rPr>
                <w:rFonts w:ascii="Arial" w:hAnsi="Arial" w:cs="Arial"/>
              </w:rPr>
            </w:pPr>
            <w:r>
              <w:rPr>
                <w:rFonts w:ascii="Arial" w:hAnsi="Arial" w:cs="Arial"/>
              </w:rPr>
              <w:t>Číslo účtu</w:t>
            </w:r>
          </w:p>
        </w:tc>
        <w:tc>
          <w:tcPr>
            <w:tcW w:w="6373" w:type="dxa"/>
          </w:tcPr>
          <w:p w14:paraId="65627060" w14:textId="77777777" w:rsidR="00067FE9" w:rsidRPr="00067FE9" w:rsidRDefault="00067FE9" w:rsidP="00067FE9">
            <w:pPr>
              <w:pStyle w:val="Odstavecseseznamem"/>
              <w:spacing w:before="160"/>
              <w:ind w:left="0"/>
              <w:jc w:val="both"/>
              <w:rPr>
                <w:rFonts w:ascii="Arial" w:hAnsi="Arial" w:cs="Arial"/>
                <w:u w:val="single"/>
              </w:rPr>
            </w:pPr>
            <w:r w:rsidRPr="00067FE9">
              <w:rPr>
                <w:rFonts w:ascii="Arial" w:hAnsi="Arial" w:cs="Arial"/>
                <w:u w:val="single"/>
              </w:rPr>
              <w:t>Sociální služby v Kynšperku nad Ohří, příspěvková organizace</w:t>
            </w:r>
          </w:p>
          <w:p w14:paraId="7D5EEE8B" w14:textId="77777777" w:rsidR="00067FE9" w:rsidRDefault="00067FE9" w:rsidP="00067FE9">
            <w:pPr>
              <w:pStyle w:val="Odstavecseseznamem"/>
              <w:spacing w:before="160"/>
              <w:ind w:left="0"/>
              <w:jc w:val="both"/>
              <w:rPr>
                <w:rFonts w:ascii="Arial" w:hAnsi="Arial" w:cs="Arial"/>
              </w:rPr>
            </w:pPr>
            <w:proofErr w:type="spellStart"/>
            <w:r>
              <w:rPr>
                <w:rFonts w:ascii="Arial" w:hAnsi="Arial" w:cs="Arial"/>
              </w:rPr>
              <w:t>Pochlovická</w:t>
            </w:r>
            <w:proofErr w:type="spellEnd"/>
            <w:r>
              <w:rPr>
                <w:rFonts w:ascii="Arial" w:hAnsi="Arial" w:cs="Arial"/>
              </w:rPr>
              <w:t xml:space="preserve"> 57, Dolní Pochlovice, 357 51 Kynšperk nad Ohří</w:t>
            </w:r>
          </w:p>
          <w:p w14:paraId="77FDC81B" w14:textId="77777777" w:rsidR="00067FE9" w:rsidRDefault="00067FE9" w:rsidP="00067FE9">
            <w:pPr>
              <w:pStyle w:val="Odstavecseseznamem"/>
              <w:spacing w:before="160"/>
              <w:ind w:left="0"/>
              <w:jc w:val="both"/>
              <w:rPr>
                <w:rFonts w:ascii="Arial" w:hAnsi="Arial" w:cs="Arial"/>
              </w:rPr>
            </w:pPr>
            <w:r>
              <w:rPr>
                <w:rFonts w:ascii="Arial" w:hAnsi="Arial" w:cs="Arial"/>
              </w:rPr>
              <w:t>708 326 41</w:t>
            </w:r>
          </w:p>
          <w:p w14:paraId="4631338C" w14:textId="77777777" w:rsidR="00461A80" w:rsidRDefault="00461A80" w:rsidP="00067FE9">
            <w:pPr>
              <w:pStyle w:val="Odstavecseseznamem"/>
              <w:spacing w:before="160"/>
              <w:ind w:left="0"/>
              <w:jc w:val="both"/>
              <w:rPr>
                <w:rFonts w:ascii="Arial" w:hAnsi="Arial" w:cs="Arial"/>
              </w:rPr>
            </w:pPr>
            <w:r w:rsidRPr="001D2935">
              <w:rPr>
                <w:rFonts w:ascii="Arial" w:hAnsi="Arial" w:cs="Arial"/>
              </w:rPr>
              <w:t>Komerční banka, a.s.</w:t>
            </w:r>
            <w:r>
              <w:rPr>
                <w:rFonts w:ascii="Arial" w:hAnsi="Arial" w:cs="Arial"/>
              </w:rPr>
              <w:t>, pobočka Sokolov</w:t>
            </w:r>
          </w:p>
          <w:p w14:paraId="3713DC8A" w14:textId="68935600" w:rsidR="00461A80" w:rsidRDefault="00461A80" w:rsidP="00067FE9">
            <w:pPr>
              <w:pStyle w:val="Odstavecseseznamem"/>
              <w:spacing w:before="160"/>
              <w:ind w:left="0"/>
              <w:jc w:val="both"/>
              <w:rPr>
                <w:rFonts w:ascii="Arial" w:hAnsi="Arial" w:cs="Arial"/>
              </w:rPr>
            </w:pPr>
            <w:r w:rsidRPr="00EC470B">
              <w:rPr>
                <w:rFonts w:ascii="Arial" w:hAnsi="Arial" w:cs="Arial"/>
              </w:rPr>
              <w:t>27-6759810217/0100</w:t>
            </w:r>
          </w:p>
        </w:tc>
      </w:tr>
      <w:tr w:rsidR="00067FE9" w14:paraId="18C52CD0" w14:textId="77777777" w:rsidTr="00067FE9">
        <w:tc>
          <w:tcPr>
            <w:tcW w:w="1969" w:type="dxa"/>
          </w:tcPr>
          <w:p w14:paraId="7CB8A5C3" w14:textId="3DB126BE" w:rsidR="00067FE9" w:rsidRDefault="00067FE9" w:rsidP="00067FE9">
            <w:pPr>
              <w:pStyle w:val="Odstavecseseznamem"/>
              <w:ind w:left="0"/>
              <w:jc w:val="both"/>
              <w:rPr>
                <w:rFonts w:ascii="Arial" w:hAnsi="Arial" w:cs="Arial"/>
              </w:rPr>
            </w:pPr>
            <w:r>
              <w:rPr>
                <w:rFonts w:ascii="Arial" w:hAnsi="Arial" w:cs="Arial"/>
              </w:rPr>
              <w:t>Statutární zástupce (ředitelka)</w:t>
            </w:r>
          </w:p>
        </w:tc>
        <w:tc>
          <w:tcPr>
            <w:tcW w:w="6373" w:type="dxa"/>
          </w:tcPr>
          <w:p w14:paraId="0D7EC75D" w14:textId="77777777" w:rsidR="00067FE9" w:rsidRDefault="00067FE9" w:rsidP="00067FE9">
            <w:pPr>
              <w:pStyle w:val="Odstavecseseznamem"/>
              <w:spacing w:before="160"/>
              <w:ind w:left="0"/>
              <w:jc w:val="both"/>
              <w:rPr>
                <w:rFonts w:ascii="Arial" w:hAnsi="Arial" w:cs="Arial"/>
              </w:rPr>
            </w:pPr>
            <w:r>
              <w:rPr>
                <w:rFonts w:ascii="Arial" w:hAnsi="Arial" w:cs="Arial"/>
              </w:rPr>
              <w:t xml:space="preserve">Mgr. Lenka </w:t>
            </w:r>
            <w:proofErr w:type="spellStart"/>
            <w:r>
              <w:rPr>
                <w:rFonts w:ascii="Arial" w:hAnsi="Arial" w:cs="Arial"/>
              </w:rPr>
              <w:t>Antolová</w:t>
            </w:r>
            <w:proofErr w:type="spellEnd"/>
            <w:r>
              <w:rPr>
                <w:rFonts w:ascii="Arial" w:hAnsi="Arial" w:cs="Arial"/>
              </w:rPr>
              <w:t>, MPA</w:t>
            </w:r>
          </w:p>
          <w:p w14:paraId="2E619BFA" w14:textId="13DD6261" w:rsidR="00067FE9" w:rsidRDefault="00461A80" w:rsidP="00067FE9">
            <w:pPr>
              <w:pStyle w:val="Odstavecseseznamem"/>
              <w:spacing w:before="160"/>
              <w:ind w:left="0"/>
              <w:jc w:val="both"/>
              <w:rPr>
                <w:rFonts w:ascii="Arial" w:hAnsi="Arial" w:cs="Arial"/>
              </w:rPr>
            </w:pPr>
            <w:r>
              <w:rPr>
                <w:rFonts w:ascii="Arial" w:hAnsi="Arial" w:cs="Arial"/>
              </w:rPr>
              <w:t>+420 737 240 292</w:t>
            </w:r>
          </w:p>
          <w:p w14:paraId="52BC3189" w14:textId="665B4688" w:rsidR="00461A80" w:rsidRDefault="00461A80" w:rsidP="00067FE9">
            <w:pPr>
              <w:pStyle w:val="Odstavecseseznamem"/>
              <w:spacing w:before="160"/>
              <w:ind w:left="0"/>
              <w:jc w:val="both"/>
              <w:rPr>
                <w:rFonts w:ascii="Arial" w:hAnsi="Arial" w:cs="Arial"/>
              </w:rPr>
            </w:pPr>
            <w:r>
              <w:rPr>
                <w:rFonts w:ascii="Arial" w:hAnsi="Arial" w:cs="Arial"/>
              </w:rPr>
              <w:t>antolova@ss-po.cz</w:t>
            </w:r>
          </w:p>
        </w:tc>
      </w:tr>
      <w:tr w:rsidR="00461A80" w14:paraId="49DD7FC8" w14:textId="77777777" w:rsidTr="00067FE9">
        <w:tc>
          <w:tcPr>
            <w:tcW w:w="1969" w:type="dxa"/>
          </w:tcPr>
          <w:p w14:paraId="5F54EB72" w14:textId="08BC2ED1" w:rsidR="00461A80" w:rsidRDefault="00461A80" w:rsidP="00461A80">
            <w:pPr>
              <w:pStyle w:val="Odstavecseseznamem"/>
              <w:ind w:left="0"/>
              <w:jc w:val="both"/>
              <w:rPr>
                <w:rFonts w:ascii="Arial" w:hAnsi="Arial" w:cs="Arial"/>
              </w:rPr>
            </w:pPr>
            <w:r>
              <w:rPr>
                <w:rFonts w:ascii="Arial" w:hAnsi="Arial" w:cs="Arial"/>
              </w:rPr>
              <w:t>Kontaktní osoba</w:t>
            </w:r>
          </w:p>
        </w:tc>
        <w:tc>
          <w:tcPr>
            <w:tcW w:w="6373" w:type="dxa"/>
          </w:tcPr>
          <w:p w14:paraId="3704B9AF" w14:textId="77777777" w:rsidR="00461A80" w:rsidRDefault="00461A80" w:rsidP="00461A80">
            <w:pPr>
              <w:pStyle w:val="Odstavecseseznamem"/>
              <w:spacing w:before="160"/>
              <w:ind w:left="0"/>
              <w:jc w:val="both"/>
              <w:rPr>
                <w:rFonts w:ascii="Arial" w:hAnsi="Arial" w:cs="Arial"/>
              </w:rPr>
            </w:pPr>
            <w:r>
              <w:rPr>
                <w:rFonts w:ascii="Arial" w:hAnsi="Arial" w:cs="Arial"/>
              </w:rPr>
              <w:t xml:space="preserve">Mgr. Lenka </w:t>
            </w:r>
            <w:proofErr w:type="spellStart"/>
            <w:r>
              <w:rPr>
                <w:rFonts w:ascii="Arial" w:hAnsi="Arial" w:cs="Arial"/>
              </w:rPr>
              <w:t>Antolová</w:t>
            </w:r>
            <w:proofErr w:type="spellEnd"/>
            <w:r>
              <w:rPr>
                <w:rFonts w:ascii="Arial" w:hAnsi="Arial" w:cs="Arial"/>
              </w:rPr>
              <w:t>, MPA</w:t>
            </w:r>
          </w:p>
          <w:p w14:paraId="4B5448DD" w14:textId="77777777" w:rsidR="00461A80" w:rsidRDefault="00461A80" w:rsidP="00461A80">
            <w:pPr>
              <w:pStyle w:val="Odstavecseseznamem"/>
              <w:spacing w:before="160"/>
              <w:ind w:left="0"/>
              <w:jc w:val="both"/>
              <w:rPr>
                <w:rFonts w:ascii="Arial" w:hAnsi="Arial" w:cs="Arial"/>
              </w:rPr>
            </w:pPr>
            <w:r>
              <w:rPr>
                <w:rFonts w:ascii="Arial" w:hAnsi="Arial" w:cs="Arial"/>
              </w:rPr>
              <w:t>+420 737 240 292</w:t>
            </w:r>
          </w:p>
          <w:p w14:paraId="57D963FB" w14:textId="7B7C1B67" w:rsidR="00461A80" w:rsidRDefault="00461A80" w:rsidP="00461A80">
            <w:pPr>
              <w:pStyle w:val="Odstavecseseznamem"/>
              <w:spacing w:before="160"/>
              <w:ind w:left="0"/>
              <w:jc w:val="both"/>
              <w:rPr>
                <w:rFonts w:ascii="Arial" w:hAnsi="Arial" w:cs="Arial"/>
              </w:rPr>
            </w:pPr>
            <w:r>
              <w:rPr>
                <w:rFonts w:ascii="Arial" w:hAnsi="Arial" w:cs="Arial"/>
              </w:rPr>
              <w:t>antolova@ss-po.cz</w:t>
            </w:r>
          </w:p>
        </w:tc>
      </w:tr>
      <w:tr w:rsidR="00461A80" w14:paraId="4A0D51C6" w14:textId="77777777" w:rsidTr="00067FE9">
        <w:tc>
          <w:tcPr>
            <w:tcW w:w="1969" w:type="dxa"/>
          </w:tcPr>
          <w:p w14:paraId="517BEF33" w14:textId="152DAB1D" w:rsidR="00461A80" w:rsidRDefault="00461A80" w:rsidP="00461A80">
            <w:pPr>
              <w:pStyle w:val="Odstavecseseznamem"/>
              <w:ind w:left="0"/>
              <w:jc w:val="both"/>
              <w:rPr>
                <w:rFonts w:ascii="Arial" w:hAnsi="Arial" w:cs="Arial"/>
              </w:rPr>
            </w:pPr>
            <w:r>
              <w:rPr>
                <w:rFonts w:ascii="Arial" w:hAnsi="Arial" w:cs="Arial"/>
              </w:rPr>
              <w:t>Profil zadavatele</w:t>
            </w:r>
          </w:p>
        </w:tc>
        <w:tc>
          <w:tcPr>
            <w:tcW w:w="6373" w:type="dxa"/>
          </w:tcPr>
          <w:p w14:paraId="1A9465AD" w14:textId="01B8C98F" w:rsidR="00461A80" w:rsidRDefault="003E537F" w:rsidP="00461A80">
            <w:pPr>
              <w:pStyle w:val="Odstavecseseznamem"/>
              <w:spacing w:before="160"/>
              <w:ind w:left="0"/>
              <w:jc w:val="both"/>
              <w:rPr>
                <w:rFonts w:ascii="Arial" w:hAnsi="Arial" w:cs="Arial"/>
              </w:rPr>
            </w:pPr>
            <w:hyperlink r:id="rId8" w:history="1">
              <w:r w:rsidR="00461A80" w:rsidRPr="00722DEC">
                <w:rPr>
                  <w:rStyle w:val="Hypertextovodkaz"/>
                  <w:rFonts w:ascii="Arial" w:hAnsi="Arial" w:cs="Arial"/>
                </w:rPr>
                <w:t>https://ezak.kr-karlovarsky.cz/profile_display_99.html</w:t>
              </w:r>
            </w:hyperlink>
            <w:r w:rsidR="00461A80">
              <w:rPr>
                <w:rFonts w:ascii="Arial" w:hAnsi="Arial" w:cs="Arial"/>
              </w:rPr>
              <w:t xml:space="preserve"> </w:t>
            </w:r>
          </w:p>
        </w:tc>
      </w:tr>
    </w:tbl>
    <w:p w14:paraId="072F06D0" w14:textId="4A19A3DA" w:rsidR="003F22AD" w:rsidRDefault="003F22AD" w:rsidP="000843B1">
      <w:pPr>
        <w:pStyle w:val="Odstavecseseznamem"/>
        <w:jc w:val="both"/>
        <w:rPr>
          <w:rFonts w:ascii="Arial" w:hAnsi="Arial" w:cs="Arial"/>
        </w:rPr>
      </w:pPr>
    </w:p>
    <w:p w14:paraId="54AFBE35" w14:textId="7520D330" w:rsidR="00970B3A" w:rsidRDefault="00970B3A" w:rsidP="000843B1">
      <w:pPr>
        <w:pStyle w:val="Odstavecseseznamem"/>
        <w:jc w:val="both"/>
        <w:rPr>
          <w:rFonts w:ascii="Arial" w:hAnsi="Arial" w:cs="Arial"/>
        </w:rPr>
      </w:pPr>
    </w:p>
    <w:p w14:paraId="0752D3C6" w14:textId="0F9305CF" w:rsidR="00970B3A" w:rsidRDefault="00970B3A" w:rsidP="000843B1">
      <w:pPr>
        <w:pStyle w:val="Odstavecseseznamem"/>
        <w:jc w:val="both"/>
        <w:rPr>
          <w:rFonts w:ascii="Arial" w:hAnsi="Arial" w:cs="Arial"/>
        </w:rPr>
      </w:pPr>
    </w:p>
    <w:p w14:paraId="1652967E" w14:textId="79640D67" w:rsidR="00970B3A" w:rsidRDefault="00970B3A" w:rsidP="000843B1">
      <w:pPr>
        <w:pStyle w:val="Odstavecseseznamem"/>
        <w:jc w:val="both"/>
        <w:rPr>
          <w:rFonts w:ascii="Arial" w:hAnsi="Arial" w:cs="Arial"/>
        </w:rPr>
      </w:pPr>
    </w:p>
    <w:p w14:paraId="0E631A03" w14:textId="77777777" w:rsidR="00970B3A" w:rsidRDefault="00970B3A" w:rsidP="000843B1">
      <w:pPr>
        <w:pStyle w:val="Odstavecseseznamem"/>
        <w:jc w:val="both"/>
        <w:rPr>
          <w:rFonts w:ascii="Arial" w:hAnsi="Arial" w:cs="Arial"/>
        </w:rPr>
      </w:pPr>
    </w:p>
    <w:p w14:paraId="3EC919F6" w14:textId="6255B994" w:rsidR="000843B1" w:rsidRPr="00B407E8" w:rsidRDefault="0014585D" w:rsidP="000843B1">
      <w:pPr>
        <w:pStyle w:val="Odstavecseseznamem"/>
        <w:numPr>
          <w:ilvl w:val="0"/>
          <w:numId w:val="2"/>
        </w:numPr>
        <w:jc w:val="both"/>
        <w:rPr>
          <w:rFonts w:ascii="Arial" w:hAnsi="Arial" w:cs="Arial"/>
          <w:b/>
        </w:rPr>
      </w:pPr>
      <w:r w:rsidRPr="00B407E8">
        <w:rPr>
          <w:rFonts w:ascii="Arial" w:hAnsi="Arial" w:cs="Arial"/>
          <w:b/>
        </w:rPr>
        <w:t>Vymezení předmětu plnění veřejné zakázky</w:t>
      </w:r>
    </w:p>
    <w:p w14:paraId="68E043B9" w14:textId="77777777" w:rsidR="00461A80" w:rsidRPr="00461A80" w:rsidRDefault="00461A80" w:rsidP="0014585D">
      <w:pPr>
        <w:pStyle w:val="Odstavecseseznamem"/>
        <w:jc w:val="both"/>
        <w:rPr>
          <w:rFonts w:ascii="Arial" w:hAnsi="Arial" w:cs="Arial"/>
          <w:sz w:val="18"/>
          <w:szCs w:val="18"/>
        </w:rPr>
      </w:pPr>
    </w:p>
    <w:p w14:paraId="5D52BE82" w14:textId="77573D86" w:rsidR="0014585D" w:rsidRDefault="0014585D" w:rsidP="0014585D">
      <w:pPr>
        <w:pStyle w:val="Odstavecseseznamem"/>
        <w:jc w:val="both"/>
        <w:rPr>
          <w:rFonts w:ascii="Arial" w:hAnsi="Arial" w:cs="Arial"/>
        </w:rPr>
      </w:pPr>
      <w:r>
        <w:rPr>
          <w:rFonts w:ascii="Arial" w:hAnsi="Arial" w:cs="Arial"/>
        </w:rPr>
        <w:t xml:space="preserve">Předmětem veřejné zakázky je uzavření smlouvy na poskytování komplexní softwarové služby typu „software as a </w:t>
      </w:r>
      <w:proofErr w:type="spellStart"/>
      <w:r>
        <w:rPr>
          <w:rFonts w:ascii="Arial" w:hAnsi="Arial" w:cs="Arial"/>
        </w:rPr>
        <w:t>service</w:t>
      </w:r>
      <w:proofErr w:type="spellEnd"/>
      <w:r>
        <w:rPr>
          <w:rFonts w:ascii="Arial" w:hAnsi="Arial" w:cs="Arial"/>
        </w:rPr>
        <w:t xml:space="preserve">“ pro </w:t>
      </w:r>
      <w:r w:rsidR="0011181C">
        <w:rPr>
          <w:rFonts w:ascii="Arial" w:hAnsi="Arial" w:cs="Arial"/>
        </w:rPr>
        <w:t xml:space="preserve">poskytovatele </w:t>
      </w:r>
      <w:r>
        <w:rPr>
          <w:rFonts w:ascii="Arial" w:hAnsi="Arial" w:cs="Arial"/>
        </w:rPr>
        <w:t>sociální</w:t>
      </w:r>
      <w:r w:rsidR="0011181C">
        <w:rPr>
          <w:rFonts w:ascii="Arial" w:hAnsi="Arial" w:cs="Arial"/>
        </w:rPr>
        <w:t>ch</w:t>
      </w:r>
      <w:r>
        <w:rPr>
          <w:rFonts w:ascii="Arial" w:hAnsi="Arial" w:cs="Arial"/>
        </w:rPr>
        <w:t xml:space="preserve"> služ</w:t>
      </w:r>
      <w:r w:rsidR="0011181C">
        <w:rPr>
          <w:rFonts w:ascii="Arial" w:hAnsi="Arial" w:cs="Arial"/>
        </w:rPr>
        <w:t>e</w:t>
      </w:r>
      <w:r>
        <w:rPr>
          <w:rFonts w:ascii="Arial" w:hAnsi="Arial" w:cs="Arial"/>
        </w:rPr>
        <w:t>b registrovan</w:t>
      </w:r>
      <w:r w:rsidR="0011181C">
        <w:rPr>
          <w:rFonts w:ascii="Arial" w:hAnsi="Arial" w:cs="Arial"/>
        </w:rPr>
        <w:t>ých</w:t>
      </w:r>
      <w:r>
        <w:rPr>
          <w:rFonts w:ascii="Arial" w:hAnsi="Arial" w:cs="Arial"/>
        </w:rPr>
        <w:t xml:space="preserve"> dle zákona č. 108/2006 Sb., o sociálních službách, ve znění pozdějších předpisů</w:t>
      </w:r>
      <w:r w:rsidR="0011181C">
        <w:rPr>
          <w:rFonts w:ascii="Arial" w:hAnsi="Arial" w:cs="Arial"/>
        </w:rPr>
        <w:t xml:space="preserve"> (dále jen „ZSS“), specifikovaných níže:</w:t>
      </w:r>
    </w:p>
    <w:p w14:paraId="29764CE0" w14:textId="0CB47625" w:rsidR="0011181C" w:rsidRDefault="0011181C" w:rsidP="0014585D">
      <w:pPr>
        <w:pStyle w:val="Odstavecseseznamem"/>
        <w:jc w:val="both"/>
        <w:rPr>
          <w:rFonts w:ascii="Arial" w:hAnsi="Arial" w:cs="Arial"/>
        </w:rPr>
      </w:pPr>
      <w:r>
        <w:rPr>
          <w:rFonts w:ascii="Arial" w:hAnsi="Arial" w:cs="Arial"/>
        </w:rPr>
        <w:t>a) domovy se zvláštním režimem (§ 50 ZSS) – kapacita 100 klientů,</w:t>
      </w:r>
    </w:p>
    <w:p w14:paraId="2767A7EC" w14:textId="0225296F" w:rsidR="0011181C" w:rsidRDefault="0011181C" w:rsidP="0014585D">
      <w:pPr>
        <w:pStyle w:val="Odstavecseseznamem"/>
        <w:jc w:val="both"/>
        <w:rPr>
          <w:rFonts w:ascii="Arial" w:hAnsi="Arial" w:cs="Arial"/>
        </w:rPr>
      </w:pPr>
      <w:r>
        <w:rPr>
          <w:rFonts w:ascii="Arial" w:hAnsi="Arial" w:cs="Arial"/>
        </w:rPr>
        <w:t>b) domovy pro seniory (§ 49 ZSS) – kapacita 46 klientů,</w:t>
      </w:r>
    </w:p>
    <w:p w14:paraId="45758C30" w14:textId="0595D422" w:rsidR="0011181C" w:rsidRDefault="0011181C" w:rsidP="0014585D">
      <w:pPr>
        <w:pStyle w:val="Odstavecseseznamem"/>
        <w:jc w:val="both"/>
        <w:rPr>
          <w:rFonts w:ascii="Arial" w:hAnsi="Arial" w:cs="Arial"/>
        </w:rPr>
      </w:pPr>
      <w:r>
        <w:rPr>
          <w:rFonts w:ascii="Arial" w:hAnsi="Arial" w:cs="Arial"/>
        </w:rPr>
        <w:t>c) domovy pro osoby se zdravotním postižením (§ 48 ZSS) – kapacita 5 klientů,</w:t>
      </w:r>
    </w:p>
    <w:p w14:paraId="76024101" w14:textId="02D972AB" w:rsidR="0011181C" w:rsidRDefault="0011181C" w:rsidP="0014585D">
      <w:pPr>
        <w:pStyle w:val="Odstavecseseznamem"/>
        <w:jc w:val="both"/>
        <w:rPr>
          <w:rFonts w:ascii="Arial" w:hAnsi="Arial" w:cs="Arial"/>
        </w:rPr>
      </w:pPr>
      <w:r>
        <w:rPr>
          <w:rFonts w:ascii="Arial" w:hAnsi="Arial" w:cs="Arial"/>
        </w:rPr>
        <w:t>tj. pobytové služby v celkové kapacitě 151 klientů</w:t>
      </w:r>
      <w:r w:rsidR="006600F4">
        <w:rPr>
          <w:rFonts w:ascii="Arial" w:hAnsi="Arial" w:cs="Arial"/>
        </w:rPr>
        <w:t xml:space="preserve"> a pro </w:t>
      </w:r>
      <w:r w:rsidR="00B1018E">
        <w:rPr>
          <w:rFonts w:ascii="Arial" w:hAnsi="Arial" w:cs="Arial"/>
        </w:rPr>
        <w:t>130 zaměstnanců.</w:t>
      </w:r>
    </w:p>
    <w:p w14:paraId="6B10BA5F" w14:textId="505378E4" w:rsidR="00370502" w:rsidRDefault="00370502" w:rsidP="0014585D">
      <w:pPr>
        <w:pStyle w:val="Odstavecseseznamem"/>
        <w:jc w:val="both"/>
        <w:rPr>
          <w:rFonts w:ascii="Arial" w:hAnsi="Arial" w:cs="Arial"/>
        </w:rPr>
      </w:pPr>
      <w:r>
        <w:rPr>
          <w:rFonts w:ascii="Arial" w:hAnsi="Arial" w:cs="Arial"/>
        </w:rPr>
        <w:t>Zadavatel nepřipouští variantní řešení.</w:t>
      </w:r>
    </w:p>
    <w:p w14:paraId="294E9027" w14:textId="77777777" w:rsidR="001842B9" w:rsidRPr="001842B9" w:rsidRDefault="001842B9" w:rsidP="001842B9">
      <w:pPr>
        <w:ind w:left="720"/>
        <w:jc w:val="both"/>
        <w:rPr>
          <w:rFonts w:ascii="Arial" w:hAnsi="Arial" w:cs="Arial"/>
          <w:b/>
          <w:u w:val="single"/>
        </w:rPr>
      </w:pPr>
      <w:r w:rsidRPr="001842B9">
        <w:rPr>
          <w:rFonts w:ascii="Arial" w:hAnsi="Arial" w:cs="Arial"/>
          <w:b/>
          <w:u w:val="single"/>
        </w:rPr>
        <w:t>Požadované technické parametry:</w:t>
      </w:r>
    </w:p>
    <w:p w14:paraId="45FCF438" w14:textId="3B9DF2FD" w:rsidR="001842B9" w:rsidRDefault="001842B9" w:rsidP="001842B9">
      <w:pPr>
        <w:pStyle w:val="Odstavecseseznamem"/>
        <w:numPr>
          <w:ilvl w:val="0"/>
          <w:numId w:val="3"/>
        </w:numPr>
        <w:jc w:val="both"/>
        <w:rPr>
          <w:rFonts w:ascii="Arial" w:hAnsi="Arial" w:cs="Arial"/>
        </w:rPr>
      </w:pPr>
      <w:r>
        <w:rPr>
          <w:rFonts w:ascii="Arial" w:hAnsi="Arial" w:cs="Arial"/>
        </w:rPr>
        <w:t xml:space="preserve">přístup do IS přes webové rozhraní (možnost přihlášení z jakéhokoliv zařízení </w:t>
      </w:r>
      <w:r w:rsidR="00461A80">
        <w:rPr>
          <w:rFonts w:ascii="Arial" w:hAnsi="Arial" w:cs="Arial"/>
        </w:rPr>
        <w:br/>
      </w:r>
      <w:r>
        <w:rPr>
          <w:rFonts w:ascii="Arial" w:hAnsi="Arial" w:cs="Arial"/>
        </w:rPr>
        <w:t>s běžným internetovým prohlížečem) 24 hodin 7 dnů v týdnu, s výjimkou ohlášených servisních odstávek,</w:t>
      </w:r>
    </w:p>
    <w:p w14:paraId="1431F033" w14:textId="77777777" w:rsidR="001842B9" w:rsidRDefault="001842B9" w:rsidP="001842B9">
      <w:pPr>
        <w:pStyle w:val="Odstavecseseznamem"/>
        <w:numPr>
          <w:ilvl w:val="0"/>
          <w:numId w:val="3"/>
        </w:numPr>
        <w:jc w:val="both"/>
        <w:rPr>
          <w:rFonts w:ascii="Arial" w:hAnsi="Arial" w:cs="Arial"/>
        </w:rPr>
      </w:pPr>
      <w:r>
        <w:rPr>
          <w:rFonts w:ascii="Arial" w:hAnsi="Arial" w:cs="Arial"/>
        </w:rPr>
        <w:t>možnost přihlásit se do IS z neomezeného počtu PC,</w:t>
      </w:r>
    </w:p>
    <w:p w14:paraId="5AD87E90" w14:textId="5899B340" w:rsidR="001842B9" w:rsidRDefault="001842B9" w:rsidP="001842B9">
      <w:pPr>
        <w:pStyle w:val="Odstavecseseznamem"/>
        <w:numPr>
          <w:ilvl w:val="0"/>
          <w:numId w:val="3"/>
        </w:numPr>
        <w:jc w:val="both"/>
        <w:rPr>
          <w:rFonts w:ascii="Arial" w:hAnsi="Arial" w:cs="Arial"/>
        </w:rPr>
      </w:pPr>
      <w:r>
        <w:rPr>
          <w:rFonts w:ascii="Arial" w:hAnsi="Arial" w:cs="Arial"/>
        </w:rPr>
        <w:t>pravidelné zálohování a uložení dat na cloudu zajištěné poskytovatelem softwaru,</w:t>
      </w:r>
    </w:p>
    <w:p w14:paraId="3E7C3055" w14:textId="47FBABDA" w:rsidR="001842B9" w:rsidRPr="00370502" w:rsidRDefault="001842B9" w:rsidP="00370502">
      <w:pPr>
        <w:pStyle w:val="Odstavecseseznamem"/>
        <w:numPr>
          <w:ilvl w:val="0"/>
          <w:numId w:val="3"/>
        </w:numPr>
        <w:jc w:val="both"/>
        <w:rPr>
          <w:rFonts w:ascii="Arial" w:hAnsi="Arial" w:cs="Arial"/>
        </w:rPr>
      </w:pPr>
      <w:r>
        <w:rPr>
          <w:rFonts w:ascii="Arial" w:hAnsi="Arial" w:cs="Arial"/>
        </w:rPr>
        <w:t>možnost dílčích nastavení softwaru dle specifik konkrétní služby</w:t>
      </w:r>
      <w:r w:rsidRPr="00370502">
        <w:rPr>
          <w:rFonts w:ascii="Arial" w:hAnsi="Arial" w:cs="Arial"/>
        </w:rPr>
        <w:t>.</w:t>
      </w:r>
    </w:p>
    <w:p w14:paraId="67FBA2B5" w14:textId="77777777" w:rsidR="00461A80" w:rsidRDefault="00461A80" w:rsidP="00461A80">
      <w:pPr>
        <w:pStyle w:val="Odstavecseseznamem"/>
        <w:jc w:val="both"/>
        <w:rPr>
          <w:rFonts w:ascii="Arial" w:hAnsi="Arial" w:cs="Arial"/>
          <w:b/>
          <w:u w:val="single"/>
        </w:rPr>
      </w:pPr>
    </w:p>
    <w:p w14:paraId="4E61673D" w14:textId="1A7ED413" w:rsidR="00461A80" w:rsidRDefault="00461A80" w:rsidP="00461A80">
      <w:pPr>
        <w:pStyle w:val="Odstavecseseznamem"/>
        <w:jc w:val="both"/>
        <w:rPr>
          <w:rFonts w:ascii="Arial" w:hAnsi="Arial" w:cs="Arial"/>
          <w:b/>
          <w:u w:val="single"/>
        </w:rPr>
      </w:pPr>
      <w:r w:rsidRPr="0065330E">
        <w:rPr>
          <w:rFonts w:ascii="Arial" w:hAnsi="Arial" w:cs="Arial"/>
          <w:b/>
          <w:u w:val="single"/>
        </w:rPr>
        <w:t>Požadované funkce:</w:t>
      </w:r>
    </w:p>
    <w:p w14:paraId="0E9AA9DB" w14:textId="77777777" w:rsidR="00461A80" w:rsidRPr="00461A80" w:rsidRDefault="00461A80" w:rsidP="00461A80">
      <w:pPr>
        <w:pStyle w:val="Odstavecseseznamem"/>
        <w:jc w:val="both"/>
        <w:rPr>
          <w:rFonts w:ascii="Arial" w:hAnsi="Arial" w:cs="Arial"/>
          <w:b/>
          <w:sz w:val="18"/>
          <w:szCs w:val="18"/>
          <w:u w:val="single"/>
        </w:rPr>
      </w:pPr>
    </w:p>
    <w:p w14:paraId="09C26E53" w14:textId="77777777" w:rsidR="00461A80" w:rsidRDefault="00461A80" w:rsidP="00461A80">
      <w:pPr>
        <w:pStyle w:val="Odstavecseseznamem"/>
        <w:numPr>
          <w:ilvl w:val="0"/>
          <w:numId w:val="3"/>
        </w:numPr>
        <w:spacing w:before="120"/>
        <w:ind w:left="1077" w:hanging="357"/>
        <w:jc w:val="both"/>
        <w:rPr>
          <w:rFonts w:ascii="Arial" w:hAnsi="Arial" w:cs="Arial"/>
        </w:rPr>
      </w:pPr>
      <w:r>
        <w:rPr>
          <w:rFonts w:ascii="Arial" w:hAnsi="Arial" w:cs="Arial"/>
        </w:rPr>
        <w:t xml:space="preserve">převod dat ze stávajícího informačního systému, který poskytovatel využívá (CYGNUS firmy IRESOFT), </w:t>
      </w:r>
    </w:p>
    <w:p w14:paraId="030F0D7E" w14:textId="77777777" w:rsidR="00461A80" w:rsidRDefault="00461A80" w:rsidP="00461A80">
      <w:pPr>
        <w:pStyle w:val="Odstavecseseznamem"/>
        <w:numPr>
          <w:ilvl w:val="0"/>
          <w:numId w:val="3"/>
        </w:numPr>
        <w:jc w:val="both"/>
        <w:rPr>
          <w:rFonts w:ascii="Arial" w:hAnsi="Arial" w:cs="Arial"/>
        </w:rPr>
      </w:pPr>
      <w:r w:rsidRPr="00972ACF">
        <w:rPr>
          <w:rFonts w:ascii="Arial" w:hAnsi="Arial" w:cs="Arial"/>
        </w:rPr>
        <w:t>cloudové řešení IS</w:t>
      </w:r>
      <w:r>
        <w:rPr>
          <w:rFonts w:ascii="Arial" w:hAnsi="Arial" w:cs="Arial"/>
        </w:rPr>
        <w:t>,</w:t>
      </w:r>
      <w:r w:rsidRPr="00972ACF">
        <w:rPr>
          <w:rFonts w:ascii="Arial" w:hAnsi="Arial" w:cs="Arial"/>
        </w:rPr>
        <w:t xml:space="preserve"> </w:t>
      </w:r>
    </w:p>
    <w:p w14:paraId="73855C1C" w14:textId="77777777" w:rsidR="00461A80" w:rsidRPr="00972ACF" w:rsidRDefault="00461A80" w:rsidP="00461A80">
      <w:pPr>
        <w:pStyle w:val="Odstavecseseznamem"/>
        <w:numPr>
          <w:ilvl w:val="0"/>
          <w:numId w:val="3"/>
        </w:numPr>
        <w:jc w:val="both"/>
        <w:rPr>
          <w:rFonts w:ascii="Arial" w:hAnsi="Arial" w:cs="Arial"/>
        </w:rPr>
      </w:pPr>
      <w:r>
        <w:rPr>
          <w:rFonts w:ascii="Arial" w:hAnsi="Arial" w:cs="Arial"/>
        </w:rPr>
        <w:t>optimalizace IS pro</w:t>
      </w:r>
      <w:r w:rsidRPr="00972ACF">
        <w:rPr>
          <w:rFonts w:ascii="Arial" w:hAnsi="Arial" w:cs="Arial"/>
        </w:rPr>
        <w:t xml:space="preserve"> použití na mobilních zařízeních (mobilní telefon, tablet</w:t>
      </w:r>
      <w:r>
        <w:rPr>
          <w:rFonts w:ascii="Arial" w:hAnsi="Arial" w:cs="Arial"/>
        </w:rPr>
        <w:t xml:space="preserve"> apod.</w:t>
      </w:r>
      <w:r w:rsidRPr="00972ACF">
        <w:rPr>
          <w:rFonts w:ascii="Arial" w:hAnsi="Arial" w:cs="Arial"/>
        </w:rPr>
        <w:t>),</w:t>
      </w:r>
      <w:r>
        <w:rPr>
          <w:rFonts w:ascii="Arial" w:hAnsi="Arial" w:cs="Arial"/>
        </w:rPr>
        <w:t xml:space="preserve"> </w:t>
      </w:r>
    </w:p>
    <w:p w14:paraId="5E2B86FF" w14:textId="285555E0" w:rsidR="00461A80" w:rsidRPr="00461A80" w:rsidRDefault="00461A80" w:rsidP="00461A80">
      <w:pPr>
        <w:pStyle w:val="Odstavecseseznamem"/>
        <w:numPr>
          <w:ilvl w:val="0"/>
          <w:numId w:val="3"/>
        </w:numPr>
        <w:jc w:val="both"/>
        <w:rPr>
          <w:rFonts w:ascii="Arial" w:hAnsi="Arial" w:cs="Arial"/>
        </w:rPr>
      </w:pPr>
      <w:r w:rsidRPr="00461A80">
        <w:rPr>
          <w:rFonts w:ascii="Arial" w:hAnsi="Arial" w:cs="Arial"/>
        </w:rPr>
        <w:t xml:space="preserve">kompatibilita se stávajícím vybavením – </w:t>
      </w:r>
      <w:proofErr w:type="spellStart"/>
      <w:r w:rsidRPr="00461A80">
        <w:rPr>
          <w:rFonts w:ascii="Arial" w:hAnsi="Arial" w:cs="Arial"/>
        </w:rPr>
        <w:t>DSi</w:t>
      </w:r>
      <w:proofErr w:type="spellEnd"/>
      <w:r w:rsidRPr="00461A80">
        <w:rPr>
          <w:rFonts w:ascii="Arial" w:hAnsi="Arial" w:cs="Arial"/>
        </w:rPr>
        <w:t xml:space="preserve"> 500</w:t>
      </w:r>
      <w:r>
        <w:rPr>
          <w:rFonts w:ascii="Arial" w:hAnsi="Arial" w:cs="Arial"/>
        </w:rPr>
        <w:t>,</w:t>
      </w:r>
    </w:p>
    <w:p w14:paraId="46E6D9E6" w14:textId="6CCC3163" w:rsidR="00461A80" w:rsidRDefault="00461A80" w:rsidP="00461A80">
      <w:pPr>
        <w:pStyle w:val="Odstavecseseznamem"/>
        <w:numPr>
          <w:ilvl w:val="0"/>
          <w:numId w:val="3"/>
        </w:numPr>
        <w:jc w:val="both"/>
        <w:rPr>
          <w:rFonts w:ascii="Arial" w:hAnsi="Arial" w:cs="Arial"/>
        </w:rPr>
      </w:pPr>
      <w:r>
        <w:rPr>
          <w:rFonts w:ascii="Arial" w:hAnsi="Arial" w:cs="Arial"/>
        </w:rPr>
        <w:t>rozčlenění do funkčních, logických a vzájemně provázaných celků dle druhu agendy (např. klient, zaměstnanec, zdravotní část, stravování, sklady apod.),</w:t>
      </w:r>
    </w:p>
    <w:p w14:paraId="214230A9" w14:textId="5011EA33" w:rsidR="00461A80" w:rsidRDefault="00461A80" w:rsidP="00461A80">
      <w:pPr>
        <w:pStyle w:val="Odstavecseseznamem"/>
        <w:numPr>
          <w:ilvl w:val="0"/>
          <w:numId w:val="3"/>
        </w:numPr>
        <w:jc w:val="both"/>
        <w:rPr>
          <w:rFonts w:ascii="Arial" w:hAnsi="Arial" w:cs="Arial"/>
        </w:rPr>
      </w:pPr>
      <w:r>
        <w:rPr>
          <w:rFonts w:ascii="Arial" w:hAnsi="Arial" w:cs="Arial"/>
        </w:rPr>
        <w:t>kompatibilita s OK systémem (poskytovatel),</w:t>
      </w:r>
    </w:p>
    <w:p w14:paraId="035190A6" w14:textId="2B3E5A5F" w:rsidR="00461A80" w:rsidRDefault="00461A80" w:rsidP="00461A80">
      <w:pPr>
        <w:pStyle w:val="Odstavecseseznamem"/>
        <w:numPr>
          <w:ilvl w:val="0"/>
          <w:numId w:val="3"/>
        </w:numPr>
        <w:jc w:val="both"/>
        <w:rPr>
          <w:rFonts w:ascii="Arial" w:hAnsi="Arial" w:cs="Arial"/>
        </w:rPr>
      </w:pPr>
      <w:r>
        <w:rPr>
          <w:rFonts w:ascii="Arial" w:hAnsi="Arial" w:cs="Arial"/>
        </w:rPr>
        <w:t>aktualizace IS – soulad s platnou právní úpravou (zejména ZSS, Zákoníkem práce, GDPR atd.),</w:t>
      </w:r>
    </w:p>
    <w:p w14:paraId="6B26EE31" w14:textId="77777777" w:rsidR="00461A80" w:rsidRDefault="00461A80" w:rsidP="00461A80">
      <w:pPr>
        <w:pStyle w:val="Odstavecseseznamem"/>
        <w:numPr>
          <w:ilvl w:val="0"/>
          <w:numId w:val="3"/>
        </w:numPr>
        <w:jc w:val="both"/>
        <w:rPr>
          <w:rFonts w:ascii="Arial" w:hAnsi="Arial" w:cs="Arial"/>
        </w:rPr>
      </w:pPr>
      <w:r>
        <w:rPr>
          <w:rFonts w:ascii="Arial" w:hAnsi="Arial" w:cs="Arial"/>
        </w:rPr>
        <w:t xml:space="preserve">uživatelská a technická </w:t>
      </w:r>
      <w:r w:rsidRPr="001842B9">
        <w:rPr>
          <w:rFonts w:ascii="Arial" w:hAnsi="Arial" w:cs="Arial"/>
        </w:rPr>
        <w:t>podpora</w:t>
      </w:r>
      <w:r>
        <w:rPr>
          <w:rFonts w:ascii="Arial" w:hAnsi="Arial" w:cs="Arial"/>
        </w:rPr>
        <w:t xml:space="preserve"> zahrnutá v ceně (pracovní dny od 8 do 17 hodin v telefonické podobě a e-mailem), a to po dobu trvání smlouvy. </w:t>
      </w:r>
    </w:p>
    <w:p w14:paraId="11C118D4" w14:textId="36653E1D" w:rsidR="003F721F" w:rsidRPr="0078362D" w:rsidRDefault="0065330E" w:rsidP="0065330E">
      <w:pPr>
        <w:ind w:left="720"/>
        <w:jc w:val="both"/>
        <w:rPr>
          <w:rFonts w:ascii="Arial" w:hAnsi="Arial" w:cs="Arial"/>
          <w:u w:val="single"/>
        </w:rPr>
      </w:pPr>
      <w:r w:rsidRPr="0078362D">
        <w:rPr>
          <w:rFonts w:ascii="Arial" w:hAnsi="Arial" w:cs="Arial"/>
          <w:u w:val="single"/>
        </w:rPr>
        <w:t xml:space="preserve">Požadované </w:t>
      </w:r>
      <w:r w:rsidR="00560882">
        <w:rPr>
          <w:rFonts w:ascii="Arial" w:hAnsi="Arial" w:cs="Arial"/>
          <w:u w:val="single"/>
        </w:rPr>
        <w:t xml:space="preserve">minimální </w:t>
      </w:r>
      <w:r w:rsidRPr="0078362D">
        <w:rPr>
          <w:rFonts w:ascii="Arial" w:hAnsi="Arial" w:cs="Arial"/>
          <w:u w:val="single"/>
        </w:rPr>
        <w:t xml:space="preserve">funkcionality </w:t>
      </w:r>
      <w:r w:rsidR="00972ACF" w:rsidRPr="0078362D">
        <w:rPr>
          <w:rFonts w:ascii="Arial" w:hAnsi="Arial" w:cs="Arial"/>
          <w:u w:val="single"/>
        </w:rPr>
        <w:t>zaměstnaneck</w:t>
      </w:r>
      <w:r w:rsidRPr="0078362D">
        <w:rPr>
          <w:rFonts w:ascii="Arial" w:hAnsi="Arial" w:cs="Arial"/>
          <w:u w:val="single"/>
        </w:rPr>
        <w:t>é</w:t>
      </w:r>
      <w:r w:rsidR="00972ACF" w:rsidRPr="0078362D">
        <w:rPr>
          <w:rFonts w:ascii="Arial" w:hAnsi="Arial" w:cs="Arial"/>
          <w:u w:val="single"/>
        </w:rPr>
        <w:t xml:space="preserve"> agend</w:t>
      </w:r>
      <w:r w:rsidRPr="0078362D">
        <w:rPr>
          <w:rFonts w:ascii="Arial" w:hAnsi="Arial" w:cs="Arial"/>
          <w:u w:val="single"/>
        </w:rPr>
        <w:t>y:</w:t>
      </w:r>
    </w:p>
    <w:p w14:paraId="128F747E" w14:textId="121DC150" w:rsidR="0065330E" w:rsidRDefault="0065330E" w:rsidP="0065330E">
      <w:pPr>
        <w:pStyle w:val="Odstavecseseznamem"/>
        <w:numPr>
          <w:ilvl w:val="0"/>
          <w:numId w:val="3"/>
        </w:numPr>
        <w:jc w:val="both"/>
        <w:rPr>
          <w:rFonts w:ascii="Arial" w:hAnsi="Arial" w:cs="Arial"/>
        </w:rPr>
      </w:pPr>
      <w:r>
        <w:rPr>
          <w:rFonts w:ascii="Arial" w:hAnsi="Arial" w:cs="Arial"/>
        </w:rPr>
        <w:t>komplexní evidence zaměstnanců zadavatele</w:t>
      </w:r>
      <w:r w:rsidR="00461A80">
        <w:rPr>
          <w:rFonts w:ascii="Arial" w:hAnsi="Arial" w:cs="Arial"/>
        </w:rPr>
        <w:t>,</w:t>
      </w:r>
    </w:p>
    <w:p w14:paraId="2E0A7C28" w14:textId="1F72017E" w:rsidR="0065330E" w:rsidRDefault="0078362D" w:rsidP="0065330E">
      <w:pPr>
        <w:pStyle w:val="Odstavecseseznamem"/>
        <w:numPr>
          <w:ilvl w:val="0"/>
          <w:numId w:val="3"/>
        </w:numPr>
        <w:jc w:val="both"/>
        <w:rPr>
          <w:rFonts w:ascii="Arial" w:hAnsi="Arial" w:cs="Arial"/>
        </w:rPr>
      </w:pPr>
      <w:r>
        <w:rPr>
          <w:rFonts w:ascii="Arial" w:hAnsi="Arial" w:cs="Arial"/>
        </w:rPr>
        <w:t>karta osobních údajů zaměstnance</w:t>
      </w:r>
      <w:r w:rsidR="00461A80">
        <w:rPr>
          <w:rFonts w:ascii="Arial" w:hAnsi="Arial" w:cs="Arial"/>
        </w:rPr>
        <w:t>,</w:t>
      </w:r>
    </w:p>
    <w:p w14:paraId="2A27CBD1" w14:textId="73AFF71E" w:rsidR="0065330E" w:rsidRDefault="0065330E" w:rsidP="0065330E">
      <w:pPr>
        <w:pStyle w:val="Odstavecseseznamem"/>
        <w:numPr>
          <w:ilvl w:val="0"/>
          <w:numId w:val="3"/>
        </w:numPr>
        <w:jc w:val="both"/>
        <w:rPr>
          <w:rFonts w:ascii="Arial" w:hAnsi="Arial" w:cs="Arial"/>
        </w:rPr>
      </w:pPr>
      <w:r>
        <w:rPr>
          <w:rFonts w:ascii="Arial" w:hAnsi="Arial" w:cs="Arial"/>
        </w:rPr>
        <w:t>docházka</w:t>
      </w:r>
      <w:r w:rsidR="0078362D">
        <w:rPr>
          <w:rFonts w:ascii="Arial" w:hAnsi="Arial" w:cs="Arial"/>
        </w:rPr>
        <w:t xml:space="preserve"> včetně jejího hodnocení a přípravu podkladů pro zpracování mezd</w:t>
      </w:r>
      <w:r w:rsidR="00461A80">
        <w:rPr>
          <w:rFonts w:ascii="Arial" w:hAnsi="Arial" w:cs="Arial"/>
        </w:rPr>
        <w:t>,</w:t>
      </w:r>
    </w:p>
    <w:p w14:paraId="2156CFEF" w14:textId="40A82A84" w:rsidR="0065330E" w:rsidRDefault="0065330E" w:rsidP="0065330E">
      <w:pPr>
        <w:pStyle w:val="Odstavecseseznamem"/>
        <w:numPr>
          <w:ilvl w:val="0"/>
          <w:numId w:val="3"/>
        </w:numPr>
        <w:jc w:val="both"/>
        <w:rPr>
          <w:rFonts w:ascii="Arial" w:hAnsi="Arial" w:cs="Arial"/>
        </w:rPr>
      </w:pPr>
      <w:r>
        <w:rPr>
          <w:rFonts w:ascii="Arial" w:hAnsi="Arial" w:cs="Arial"/>
        </w:rPr>
        <w:t>plánování směn</w:t>
      </w:r>
      <w:r w:rsidR="00461A80">
        <w:rPr>
          <w:rFonts w:ascii="Arial" w:hAnsi="Arial" w:cs="Arial"/>
        </w:rPr>
        <w:t>,</w:t>
      </w:r>
    </w:p>
    <w:p w14:paraId="3923CBF8" w14:textId="30DAF14D" w:rsidR="0078362D" w:rsidRDefault="0078362D" w:rsidP="0065330E">
      <w:pPr>
        <w:pStyle w:val="Odstavecseseznamem"/>
        <w:numPr>
          <w:ilvl w:val="0"/>
          <w:numId w:val="3"/>
        </w:numPr>
        <w:jc w:val="both"/>
        <w:rPr>
          <w:rFonts w:ascii="Arial" w:hAnsi="Arial" w:cs="Arial"/>
        </w:rPr>
      </w:pPr>
      <w:r>
        <w:rPr>
          <w:rFonts w:ascii="Arial" w:hAnsi="Arial" w:cs="Arial"/>
        </w:rPr>
        <w:t>plánování vzdělávání</w:t>
      </w:r>
      <w:r w:rsidR="00461A80">
        <w:rPr>
          <w:rFonts w:ascii="Arial" w:hAnsi="Arial" w:cs="Arial"/>
        </w:rPr>
        <w:t>,</w:t>
      </w:r>
    </w:p>
    <w:p w14:paraId="62183B9E" w14:textId="77777777" w:rsidR="00560882" w:rsidRDefault="00560882" w:rsidP="00560882">
      <w:pPr>
        <w:pStyle w:val="Odstavecseseznamem"/>
        <w:numPr>
          <w:ilvl w:val="0"/>
          <w:numId w:val="3"/>
        </w:numPr>
        <w:jc w:val="both"/>
        <w:rPr>
          <w:rFonts w:ascii="Arial" w:hAnsi="Arial" w:cs="Arial"/>
        </w:rPr>
      </w:pPr>
      <w:r>
        <w:rPr>
          <w:rFonts w:ascii="Arial" w:hAnsi="Arial" w:cs="Arial"/>
        </w:rPr>
        <w:t>hodnocení zaměstnance,</w:t>
      </w:r>
      <w:r w:rsidRPr="00560882">
        <w:rPr>
          <w:rFonts w:ascii="Arial" w:hAnsi="Arial" w:cs="Arial"/>
        </w:rPr>
        <w:t xml:space="preserve"> </w:t>
      </w:r>
    </w:p>
    <w:p w14:paraId="5D01D61A" w14:textId="6E0C7243" w:rsidR="00560882" w:rsidRPr="00560882" w:rsidRDefault="00560882" w:rsidP="00560882">
      <w:pPr>
        <w:pStyle w:val="Odstavecseseznamem"/>
        <w:numPr>
          <w:ilvl w:val="0"/>
          <w:numId w:val="3"/>
        </w:numPr>
        <w:jc w:val="both"/>
        <w:rPr>
          <w:rFonts w:ascii="Arial" w:hAnsi="Arial" w:cs="Arial"/>
        </w:rPr>
      </w:pPr>
      <w:r w:rsidRPr="00560882">
        <w:rPr>
          <w:rFonts w:ascii="Arial" w:hAnsi="Arial" w:cs="Arial"/>
        </w:rPr>
        <w:t>možnost uložení dokumentů k jednotlivým zaměstnancům,</w:t>
      </w:r>
    </w:p>
    <w:p w14:paraId="48BC7166" w14:textId="1A9D3163" w:rsidR="009E2EBB" w:rsidRDefault="009E2EBB" w:rsidP="0065330E">
      <w:pPr>
        <w:pStyle w:val="Odstavecseseznamem"/>
        <w:numPr>
          <w:ilvl w:val="0"/>
          <w:numId w:val="3"/>
        </w:numPr>
        <w:jc w:val="both"/>
        <w:rPr>
          <w:rFonts w:ascii="Arial" w:hAnsi="Arial" w:cs="Arial"/>
        </w:rPr>
      </w:pPr>
      <w:r>
        <w:rPr>
          <w:rFonts w:ascii="Arial" w:hAnsi="Arial" w:cs="Arial"/>
        </w:rPr>
        <w:t>evidence lékařských prohlídek</w:t>
      </w:r>
      <w:r w:rsidR="00461A80">
        <w:rPr>
          <w:rFonts w:ascii="Arial" w:hAnsi="Arial" w:cs="Arial"/>
        </w:rPr>
        <w:t>,</w:t>
      </w:r>
      <w:r w:rsidR="00560882">
        <w:rPr>
          <w:rFonts w:ascii="Arial" w:hAnsi="Arial" w:cs="Arial"/>
        </w:rPr>
        <w:t xml:space="preserve"> školení BOZP, zkoušek řidičů referentů, evidence úrazů (tzv. kniha úrazů v souladu s příslušnou právní úpravou),</w:t>
      </w:r>
    </w:p>
    <w:p w14:paraId="13457651" w14:textId="79E9875F" w:rsidR="0078362D" w:rsidRDefault="0078362D" w:rsidP="0065330E">
      <w:pPr>
        <w:pStyle w:val="Odstavecseseznamem"/>
        <w:numPr>
          <w:ilvl w:val="0"/>
          <w:numId w:val="3"/>
        </w:numPr>
        <w:jc w:val="both"/>
        <w:rPr>
          <w:rFonts w:ascii="Arial" w:hAnsi="Arial" w:cs="Arial"/>
        </w:rPr>
      </w:pPr>
      <w:r>
        <w:rPr>
          <w:rFonts w:ascii="Arial" w:hAnsi="Arial" w:cs="Arial"/>
        </w:rPr>
        <w:t>zadávání obědů (provázání na modul pro stravování)</w:t>
      </w:r>
      <w:r w:rsidR="00461A80">
        <w:rPr>
          <w:rFonts w:ascii="Arial" w:hAnsi="Arial" w:cs="Arial"/>
        </w:rPr>
        <w:t>,</w:t>
      </w:r>
    </w:p>
    <w:p w14:paraId="0227A68A" w14:textId="6D7F1F2C" w:rsidR="00560882" w:rsidRPr="00370502" w:rsidRDefault="00461A80" w:rsidP="00560882">
      <w:pPr>
        <w:pStyle w:val="Odstavecseseznamem"/>
        <w:numPr>
          <w:ilvl w:val="0"/>
          <w:numId w:val="3"/>
        </w:numPr>
        <w:jc w:val="both"/>
        <w:rPr>
          <w:rFonts w:ascii="Arial" w:hAnsi="Arial" w:cs="Arial"/>
        </w:rPr>
      </w:pPr>
      <w:r w:rsidRPr="00370502">
        <w:rPr>
          <w:rFonts w:ascii="Arial" w:hAnsi="Arial" w:cs="Arial"/>
        </w:rPr>
        <w:lastRenderedPageBreak/>
        <w:t>generování dovolenek</w:t>
      </w:r>
      <w:r w:rsidR="00370502" w:rsidRPr="00370502">
        <w:rPr>
          <w:rFonts w:ascii="Arial" w:hAnsi="Arial" w:cs="Arial"/>
        </w:rPr>
        <w:t xml:space="preserve"> a příp. dalších formulářů</w:t>
      </w:r>
      <w:r w:rsidR="00560882" w:rsidRPr="00370502">
        <w:rPr>
          <w:rFonts w:ascii="Arial" w:hAnsi="Arial" w:cs="Arial"/>
        </w:rPr>
        <w:t>, možnost záznamů kontrolní činnosti,</w:t>
      </w:r>
      <w:r w:rsidR="00370502">
        <w:rPr>
          <w:rFonts w:ascii="Arial" w:hAnsi="Arial" w:cs="Arial"/>
        </w:rPr>
        <w:tab/>
      </w:r>
      <w:r w:rsidR="00370502">
        <w:rPr>
          <w:rFonts w:ascii="Arial" w:hAnsi="Arial" w:cs="Arial"/>
        </w:rPr>
        <w:tab/>
      </w:r>
      <w:r w:rsidR="00370502">
        <w:rPr>
          <w:rFonts w:ascii="Arial" w:hAnsi="Arial" w:cs="Arial"/>
        </w:rPr>
        <w:tab/>
      </w:r>
      <w:r w:rsidR="00370502">
        <w:rPr>
          <w:rFonts w:ascii="Arial" w:hAnsi="Arial" w:cs="Arial"/>
        </w:rPr>
        <w:tab/>
      </w:r>
    </w:p>
    <w:p w14:paraId="70235F95" w14:textId="33A7306A" w:rsidR="00461A80" w:rsidRPr="00560882" w:rsidRDefault="00560882" w:rsidP="00560882">
      <w:pPr>
        <w:pStyle w:val="Odstavecseseznamem"/>
        <w:numPr>
          <w:ilvl w:val="0"/>
          <w:numId w:val="3"/>
        </w:numPr>
        <w:jc w:val="both"/>
        <w:rPr>
          <w:rFonts w:ascii="Arial" w:hAnsi="Arial" w:cs="Arial"/>
        </w:rPr>
      </w:pPr>
      <w:r>
        <w:rPr>
          <w:rFonts w:ascii="Arial" w:hAnsi="Arial" w:cs="Arial"/>
        </w:rPr>
        <w:t>možnost otestovat zaměstnance ze znalosti interních předpisů zadavatele</w:t>
      </w:r>
      <w:r w:rsidR="00461A80" w:rsidRPr="00560882">
        <w:rPr>
          <w:rFonts w:ascii="Arial" w:hAnsi="Arial" w:cs="Arial"/>
        </w:rPr>
        <w:t>.</w:t>
      </w:r>
    </w:p>
    <w:p w14:paraId="7CB0B6C5" w14:textId="650CB932" w:rsidR="0078362D" w:rsidRDefault="0078362D" w:rsidP="0078362D">
      <w:pPr>
        <w:ind w:left="709"/>
        <w:jc w:val="both"/>
        <w:rPr>
          <w:rFonts w:ascii="Arial" w:hAnsi="Arial" w:cs="Arial"/>
          <w:u w:val="single"/>
        </w:rPr>
      </w:pPr>
      <w:r w:rsidRPr="0078362D">
        <w:rPr>
          <w:rFonts w:ascii="Arial" w:hAnsi="Arial" w:cs="Arial"/>
          <w:u w:val="single"/>
        </w:rPr>
        <w:t>Požadované</w:t>
      </w:r>
      <w:r w:rsidR="009E2EBB">
        <w:rPr>
          <w:rFonts w:ascii="Arial" w:hAnsi="Arial" w:cs="Arial"/>
          <w:u w:val="single"/>
        </w:rPr>
        <w:t xml:space="preserve"> </w:t>
      </w:r>
      <w:r w:rsidRPr="0078362D">
        <w:rPr>
          <w:rFonts w:ascii="Arial" w:hAnsi="Arial" w:cs="Arial"/>
          <w:u w:val="single"/>
        </w:rPr>
        <w:t>funkcionality pro evidenci klientů</w:t>
      </w:r>
      <w:r w:rsidR="00B407E8">
        <w:rPr>
          <w:rFonts w:ascii="Arial" w:hAnsi="Arial" w:cs="Arial"/>
          <w:u w:val="single"/>
        </w:rPr>
        <w:t>, záznamů péče, sociální práce</w:t>
      </w:r>
      <w:r w:rsidRPr="0078362D">
        <w:rPr>
          <w:rFonts w:ascii="Arial" w:hAnsi="Arial" w:cs="Arial"/>
          <w:u w:val="single"/>
        </w:rPr>
        <w:t>:</w:t>
      </w:r>
    </w:p>
    <w:p w14:paraId="62860576" w14:textId="5A9BFAEE" w:rsidR="00EA2BC2" w:rsidRDefault="00EA2BC2" w:rsidP="00EA2BC2">
      <w:pPr>
        <w:pStyle w:val="Odstavecseseznamem"/>
        <w:numPr>
          <w:ilvl w:val="0"/>
          <w:numId w:val="3"/>
        </w:numPr>
        <w:jc w:val="both"/>
        <w:rPr>
          <w:rFonts w:ascii="Arial" w:hAnsi="Arial" w:cs="Arial"/>
        </w:rPr>
      </w:pPr>
      <w:r w:rsidRPr="00EA2BC2">
        <w:rPr>
          <w:rFonts w:ascii="Arial" w:hAnsi="Arial" w:cs="Arial"/>
        </w:rPr>
        <w:t>evidence žadatelů</w:t>
      </w:r>
      <w:r w:rsidR="00560882">
        <w:rPr>
          <w:rFonts w:ascii="Arial" w:hAnsi="Arial" w:cs="Arial"/>
        </w:rPr>
        <w:t>,</w:t>
      </w:r>
      <w:r w:rsidRPr="00EA2BC2">
        <w:rPr>
          <w:rFonts w:ascii="Arial" w:hAnsi="Arial" w:cs="Arial"/>
        </w:rPr>
        <w:t xml:space="preserve"> </w:t>
      </w:r>
    </w:p>
    <w:p w14:paraId="28F9FE6F" w14:textId="2CF651A8" w:rsidR="00B407E8" w:rsidRDefault="008A36CE" w:rsidP="00EA2BC2">
      <w:pPr>
        <w:pStyle w:val="Odstavecseseznamem"/>
        <w:numPr>
          <w:ilvl w:val="0"/>
          <w:numId w:val="3"/>
        </w:numPr>
        <w:jc w:val="both"/>
        <w:rPr>
          <w:rFonts w:ascii="Arial" w:hAnsi="Arial" w:cs="Arial"/>
        </w:rPr>
      </w:pPr>
      <w:r>
        <w:rPr>
          <w:rFonts w:ascii="Arial" w:hAnsi="Arial" w:cs="Arial"/>
        </w:rPr>
        <w:t>evidence klientů</w:t>
      </w:r>
      <w:r w:rsidR="00560882">
        <w:rPr>
          <w:rFonts w:ascii="Arial" w:hAnsi="Arial" w:cs="Arial"/>
        </w:rPr>
        <w:t>,</w:t>
      </w:r>
    </w:p>
    <w:p w14:paraId="39713123" w14:textId="13156E3E" w:rsidR="008A36CE" w:rsidRPr="008A36CE" w:rsidRDefault="008A36CE" w:rsidP="00EA2BC2">
      <w:pPr>
        <w:pStyle w:val="Odstavecseseznamem"/>
        <w:numPr>
          <w:ilvl w:val="0"/>
          <w:numId w:val="3"/>
        </w:numPr>
        <w:jc w:val="both"/>
        <w:rPr>
          <w:rFonts w:ascii="Arial" w:hAnsi="Arial" w:cs="Arial"/>
        </w:rPr>
      </w:pPr>
      <w:r w:rsidRPr="008A36CE">
        <w:rPr>
          <w:rFonts w:ascii="Arial" w:hAnsi="Arial" w:cs="Arial"/>
        </w:rPr>
        <w:t>komplexní vedení dokumentace klientů – plánování péče a její úkony, individuální plánování, úhrady</w:t>
      </w:r>
      <w:r>
        <w:rPr>
          <w:rFonts w:ascii="Arial" w:hAnsi="Arial" w:cs="Arial"/>
        </w:rPr>
        <w:t xml:space="preserve"> a</w:t>
      </w:r>
      <w:r w:rsidRPr="008A36CE">
        <w:rPr>
          <w:rFonts w:ascii="Arial" w:hAnsi="Arial" w:cs="Arial"/>
        </w:rPr>
        <w:t xml:space="preserve"> platby</w:t>
      </w:r>
      <w:r>
        <w:rPr>
          <w:rFonts w:ascii="Arial" w:hAnsi="Arial" w:cs="Arial"/>
        </w:rPr>
        <w:t xml:space="preserve"> klientů</w:t>
      </w:r>
      <w:r w:rsidRPr="008A36CE">
        <w:rPr>
          <w:rFonts w:ascii="Arial" w:hAnsi="Arial" w:cs="Arial"/>
        </w:rPr>
        <w:t>, vedení depozitních účtů</w:t>
      </w:r>
      <w:r>
        <w:rPr>
          <w:rFonts w:ascii="Arial" w:hAnsi="Arial" w:cs="Arial"/>
        </w:rPr>
        <w:t xml:space="preserve"> a</w:t>
      </w:r>
      <w:r w:rsidRPr="008A36CE">
        <w:rPr>
          <w:rFonts w:ascii="Arial" w:hAnsi="Arial" w:cs="Arial"/>
        </w:rPr>
        <w:t xml:space="preserve"> pokladny klientů</w:t>
      </w:r>
      <w:r>
        <w:rPr>
          <w:rFonts w:ascii="Arial" w:hAnsi="Arial" w:cs="Arial"/>
        </w:rPr>
        <w:t xml:space="preserve">, </w:t>
      </w:r>
      <w:r w:rsidR="00F60DAB">
        <w:rPr>
          <w:rFonts w:ascii="Arial" w:hAnsi="Arial" w:cs="Arial"/>
        </w:rPr>
        <w:t xml:space="preserve">zpracování hromadné výplatnice klientů, </w:t>
      </w:r>
      <w:r>
        <w:rPr>
          <w:rFonts w:ascii="Arial" w:hAnsi="Arial" w:cs="Arial"/>
        </w:rPr>
        <w:t xml:space="preserve">evidence objednané stravy, </w:t>
      </w:r>
      <w:r w:rsidR="00F60DAB">
        <w:rPr>
          <w:rFonts w:ascii="Arial" w:hAnsi="Arial" w:cs="Arial"/>
        </w:rPr>
        <w:t xml:space="preserve">výpočet vratek, </w:t>
      </w:r>
      <w:r>
        <w:rPr>
          <w:rFonts w:ascii="Arial" w:hAnsi="Arial" w:cs="Arial"/>
        </w:rPr>
        <w:t>evidence nepřítomnosti</w:t>
      </w:r>
      <w:r w:rsidR="00617AF1">
        <w:rPr>
          <w:rFonts w:ascii="Arial" w:hAnsi="Arial" w:cs="Arial"/>
        </w:rPr>
        <w:t xml:space="preserve">, </w:t>
      </w:r>
      <w:r w:rsidR="000E1B49">
        <w:rPr>
          <w:rFonts w:ascii="Arial" w:hAnsi="Arial" w:cs="Arial"/>
        </w:rPr>
        <w:t>možnost uložení dokumentů</w:t>
      </w:r>
      <w:r w:rsidR="00560882">
        <w:rPr>
          <w:rFonts w:ascii="Arial" w:hAnsi="Arial" w:cs="Arial"/>
        </w:rPr>
        <w:t xml:space="preserve"> ke klientovi, možnost uložení vzorů dokumentů apod.</w:t>
      </w:r>
    </w:p>
    <w:p w14:paraId="25F47FEA" w14:textId="09884D18" w:rsidR="0078362D" w:rsidRDefault="0078362D" w:rsidP="0078362D">
      <w:pPr>
        <w:ind w:left="709"/>
        <w:jc w:val="both"/>
        <w:rPr>
          <w:rFonts w:ascii="Arial" w:hAnsi="Arial" w:cs="Arial"/>
          <w:u w:val="single"/>
        </w:rPr>
      </w:pPr>
      <w:r w:rsidRPr="0078362D">
        <w:rPr>
          <w:rFonts w:ascii="Arial" w:hAnsi="Arial" w:cs="Arial"/>
          <w:u w:val="single"/>
        </w:rPr>
        <w:t>Požadované</w:t>
      </w:r>
      <w:r w:rsidR="000E1B49">
        <w:rPr>
          <w:rFonts w:ascii="Arial" w:hAnsi="Arial" w:cs="Arial"/>
          <w:u w:val="single"/>
        </w:rPr>
        <w:t xml:space="preserve"> </w:t>
      </w:r>
      <w:r w:rsidRPr="0078362D">
        <w:rPr>
          <w:rFonts w:ascii="Arial" w:hAnsi="Arial" w:cs="Arial"/>
          <w:u w:val="single"/>
        </w:rPr>
        <w:t>funkcionality zdravotního modulu:</w:t>
      </w:r>
    </w:p>
    <w:p w14:paraId="6C561320" w14:textId="77777777" w:rsidR="00F60DAB" w:rsidRDefault="00912170" w:rsidP="00912170">
      <w:pPr>
        <w:pStyle w:val="Odstavecseseznamem"/>
        <w:numPr>
          <w:ilvl w:val="0"/>
          <w:numId w:val="3"/>
        </w:numPr>
        <w:jc w:val="both"/>
        <w:rPr>
          <w:rFonts w:ascii="Arial" w:hAnsi="Arial" w:cs="Arial"/>
        </w:rPr>
      </w:pPr>
      <w:r>
        <w:rPr>
          <w:rFonts w:ascii="Arial" w:hAnsi="Arial" w:cs="Arial"/>
        </w:rPr>
        <w:t>vedení komplexní ošetřovatelské agendy klienta – ošetřovatelské diagnózy, plány a výkazy péče, generování ORP, plány rizik, denní záznamy, evidence léků klienta, přehledy úkonů</w:t>
      </w:r>
      <w:r w:rsidR="009E2EBB">
        <w:rPr>
          <w:rFonts w:ascii="Arial" w:hAnsi="Arial" w:cs="Arial"/>
        </w:rPr>
        <w:t xml:space="preserve">, </w:t>
      </w:r>
    </w:p>
    <w:p w14:paraId="6A24D61C" w14:textId="20F7823C" w:rsidR="008A36CE" w:rsidRPr="00912170" w:rsidRDefault="00560882" w:rsidP="00912170">
      <w:pPr>
        <w:pStyle w:val="Odstavecseseznamem"/>
        <w:numPr>
          <w:ilvl w:val="0"/>
          <w:numId w:val="3"/>
        </w:numPr>
        <w:jc w:val="both"/>
        <w:rPr>
          <w:rFonts w:ascii="Arial" w:hAnsi="Arial" w:cs="Arial"/>
        </w:rPr>
      </w:pPr>
      <w:r>
        <w:rPr>
          <w:rFonts w:ascii="Arial" w:hAnsi="Arial" w:cs="Arial"/>
        </w:rPr>
        <w:t>generování</w:t>
      </w:r>
      <w:r w:rsidR="009E2EBB">
        <w:rPr>
          <w:rFonts w:ascii="Arial" w:hAnsi="Arial" w:cs="Arial"/>
        </w:rPr>
        <w:t xml:space="preserve"> výkazů</w:t>
      </w:r>
      <w:r w:rsidR="004B6011">
        <w:rPr>
          <w:rFonts w:ascii="Arial" w:hAnsi="Arial" w:cs="Arial"/>
        </w:rPr>
        <w:t xml:space="preserve"> </w:t>
      </w:r>
      <w:r w:rsidR="009E2EBB">
        <w:rPr>
          <w:rFonts w:ascii="Arial" w:hAnsi="Arial" w:cs="Arial"/>
        </w:rPr>
        <w:t>pro zdravotní pojišťovny</w:t>
      </w:r>
      <w:r>
        <w:rPr>
          <w:rFonts w:ascii="Arial" w:hAnsi="Arial" w:cs="Arial"/>
        </w:rPr>
        <w:t>.</w:t>
      </w:r>
      <w:r w:rsidR="009E2EBB">
        <w:rPr>
          <w:rFonts w:ascii="Arial" w:hAnsi="Arial" w:cs="Arial"/>
        </w:rPr>
        <w:t xml:space="preserve"> </w:t>
      </w:r>
    </w:p>
    <w:p w14:paraId="18F39C5C" w14:textId="7B234CE5" w:rsidR="0078362D" w:rsidRPr="0078362D" w:rsidRDefault="0078362D" w:rsidP="0078362D">
      <w:pPr>
        <w:ind w:left="709"/>
        <w:jc w:val="both"/>
        <w:rPr>
          <w:rFonts w:ascii="Arial" w:hAnsi="Arial" w:cs="Arial"/>
          <w:u w:val="single"/>
        </w:rPr>
      </w:pPr>
      <w:r w:rsidRPr="0078362D">
        <w:rPr>
          <w:rFonts w:ascii="Arial" w:hAnsi="Arial" w:cs="Arial"/>
          <w:u w:val="single"/>
        </w:rPr>
        <w:t>Požadované funkcionality pro stravovací provoz a vedení skladového hospodářství</w:t>
      </w:r>
    </w:p>
    <w:p w14:paraId="6E7D5E92" w14:textId="263309DE" w:rsidR="000E1B49" w:rsidRDefault="000E1B49" w:rsidP="000E1B49">
      <w:pPr>
        <w:pStyle w:val="Odstavecseseznamem"/>
        <w:numPr>
          <w:ilvl w:val="0"/>
          <w:numId w:val="3"/>
        </w:numPr>
        <w:jc w:val="both"/>
        <w:rPr>
          <w:rFonts w:ascii="Arial" w:hAnsi="Arial" w:cs="Arial"/>
        </w:rPr>
      </w:pPr>
      <w:r>
        <w:rPr>
          <w:rFonts w:ascii="Arial" w:hAnsi="Arial" w:cs="Arial"/>
        </w:rPr>
        <w:t xml:space="preserve">plánování </w:t>
      </w:r>
      <w:r w:rsidR="00F60DAB">
        <w:rPr>
          <w:rFonts w:ascii="Arial" w:hAnsi="Arial" w:cs="Arial"/>
        </w:rPr>
        <w:t xml:space="preserve">a tvorba </w:t>
      </w:r>
      <w:r>
        <w:rPr>
          <w:rFonts w:ascii="Arial" w:hAnsi="Arial" w:cs="Arial"/>
        </w:rPr>
        <w:t>jídelníčků</w:t>
      </w:r>
      <w:r w:rsidR="00F60DAB">
        <w:rPr>
          <w:rFonts w:ascii="Arial" w:hAnsi="Arial" w:cs="Arial"/>
        </w:rPr>
        <w:t>, rozbory, výdejky,</w:t>
      </w:r>
    </w:p>
    <w:p w14:paraId="23DDAF64" w14:textId="5B16DB25" w:rsidR="0078362D" w:rsidRDefault="000E1B49" w:rsidP="000E1B49">
      <w:pPr>
        <w:pStyle w:val="Odstavecseseznamem"/>
        <w:numPr>
          <w:ilvl w:val="0"/>
          <w:numId w:val="3"/>
        </w:numPr>
        <w:jc w:val="both"/>
        <w:rPr>
          <w:rFonts w:ascii="Arial" w:hAnsi="Arial" w:cs="Arial"/>
        </w:rPr>
      </w:pPr>
      <w:r>
        <w:rPr>
          <w:rFonts w:ascii="Arial" w:hAnsi="Arial" w:cs="Arial"/>
        </w:rPr>
        <w:t>objednávky stravy pro klienty a zaměstnance</w:t>
      </w:r>
      <w:r w:rsidR="00F60DAB">
        <w:rPr>
          <w:rFonts w:ascii="Arial" w:hAnsi="Arial" w:cs="Arial"/>
        </w:rPr>
        <w:t>,</w:t>
      </w:r>
    </w:p>
    <w:p w14:paraId="753E0036" w14:textId="4219E259" w:rsidR="00F60DAB" w:rsidRDefault="00F60DAB" w:rsidP="000E1B49">
      <w:pPr>
        <w:pStyle w:val="Odstavecseseznamem"/>
        <w:numPr>
          <w:ilvl w:val="0"/>
          <w:numId w:val="3"/>
        </w:numPr>
        <w:jc w:val="both"/>
        <w:rPr>
          <w:rFonts w:ascii="Arial" w:hAnsi="Arial" w:cs="Arial"/>
        </w:rPr>
      </w:pPr>
      <w:r>
        <w:rPr>
          <w:rFonts w:ascii="Arial" w:hAnsi="Arial" w:cs="Arial"/>
        </w:rPr>
        <w:t>možnost vložení vlastních receptur,</w:t>
      </w:r>
    </w:p>
    <w:p w14:paraId="760D38A3" w14:textId="524BEECB" w:rsidR="00F60DAB" w:rsidRDefault="00F60DAB" w:rsidP="000E1B49">
      <w:pPr>
        <w:pStyle w:val="Odstavecseseznamem"/>
        <w:numPr>
          <w:ilvl w:val="0"/>
          <w:numId w:val="3"/>
        </w:numPr>
        <w:jc w:val="both"/>
        <w:rPr>
          <w:rFonts w:ascii="Arial" w:hAnsi="Arial" w:cs="Arial"/>
        </w:rPr>
      </w:pPr>
      <w:r>
        <w:rPr>
          <w:rFonts w:ascii="Arial" w:hAnsi="Arial" w:cs="Arial"/>
        </w:rPr>
        <w:t>normování receptur</w:t>
      </w:r>
      <w:r w:rsidR="004B6011">
        <w:rPr>
          <w:rFonts w:ascii="Arial" w:hAnsi="Arial" w:cs="Arial"/>
        </w:rPr>
        <w:t>,</w:t>
      </w:r>
    </w:p>
    <w:p w14:paraId="063A0BDD" w14:textId="65019AD0" w:rsidR="00F60DAB" w:rsidRPr="000E1B49" w:rsidRDefault="00F60DAB" w:rsidP="000E1B49">
      <w:pPr>
        <w:pStyle w:val="Odstavecseseznamem"/>
        <w:numPr>
          <w:ilvl w:val="0"/>
          <w:numId w:val="3"/>
        </w:numPr>
        <w:jc w:val="both"/>
        <w:rPr>
          <w:rFonts w:ascii="Arial" w:hAnsi="Arial" w:cs="Arial"/>
        </w:rPr>
      </w:pPr>
      <w:r>
        <w:rPr>
          <w:rFonts w:ascii="Arial" w:hAnsi="Arial" w:cs="Arial"/>
        </w:rPr>
        <w:t>vedení skladového hospodářství.</w:t>
      </w:r>
    </w:p>
    <w:p w14:paraId="7983304F" w14:textId="39842340" w:rsidR="0078362D" w:rsidRPr="0078362D" w:rsidRDefault="0078362D" w:rsidP="0078362D">
      <w:pPr>
        <w:ind w:left="709"/>
        <w:jc w:val="both"/>
        <w:rPr>
          <w:rFonts w:ascii="Arial" w:hAnsi="Arial" w:cs="Arial"/>
          <w:u w:val="single"/>
        </w:rPr>
      </w:pPr>
      <w:r w:rsidRPr="0078362D">
        <w:rPr>
          <w:rFonts w:ascii="Arial" w:hAnsi="Arial" w:cs="Arial"/>
          <w:u w:val="single"/>
        </w:rPr>
        <w:t>Požadované funkcionality pro manažerský modul:</w:t>
      </w:r>
    </w:p>
    <w:p w14:paraId="1D492877" w14:textId="7B4B0C49" w:rsidR="0078362D" w:rsidRDefault="0078362D" w:rsidP="0078362D">
      <w:pPr>
        <w:pStyle w:val="Odstavecseseznamem"/>
        <w:numPr>
          <w:ilvl w:val="0"/>
          <w:numId w:val="3"/>
        </w:numPr>
        <w:jc w:val="both"/>
        <w:rPr>
          <w:rFonts w:ascii="Arial" w:hAnsi="Arial" w:cs="Arial"/>
        </w:rPr>
      </w:pPr>
      <w:r>
        <w:rPr>
          <w:rFonts w:ascii="Arial" w:hAnsi="Arial" w:cs="Arial"/>
        </w:rPr>
        <w:t>nastavení přístupových práv</w:t>
      </w:r>
      <w:r w:rsidR="00360B01">
        <w:rPr>
          <w:rFonts w:ascii="Arial" w:hAnsi="Arial" w:cs="Arial"/>
        </w:rPr>
        <w:t xml:space="preserve"> pro uživatele systému</w:t>
      </w:r>
      <w:r w:rsidR="00F60DAB">
        <w:rPr>
          <w:rFonts w:ascii="Arial" w:hAnsi="Arial" w:cs="Arial"/>
        </w:rPr>
        <w:t>,</w:t>
      </w:r>
    </w:p>
    <w:p w14:paraId="7FA4CA77" w14:textId="468A69E4" w:rsidR="0078362D" w:rsidRDefault="00EA2BC2" w:rsidP="0078362D">
      <w:pPr>
        <w:pStyle w:val="Odstavecseseznamem"/>
        <w:numPr>
          <w:ilvl w:val="0"/>
          <w:numId w:val="3"/>
        </w:numPr>
        <w:jc w:val="both"/>
        <w:rPr>
          <w:rFonts w:ascii="Arial" w:hAnsi="Arial" w:cs="Arial"/>
        </w:rPr>
      </w:pPr>
      <w:r>
        <w:rPr>
          <w:rFonts w:ascii="Arial" w:hAnsi="Arial" w:cs="Arial"/>
        </w:rPr>
        <w:t>statistické výstupy</w:t>
      </w:r>
      <w:r w:rsidR="00F60DAB">
        <w:rPr>
          <w:rFonts w:ascii="Arial" w:hAnsi="Arial" w:cs="Arial"/>
        </w:rPr>
        <w:t>,</w:t>
      </w:r>
    </w:p>
    <w:p w14:paraId="470D3C19" w14:textId="27067E30" w:rsidR="00F60DAB" w:rsidRDefault="00385393" w:rsidP="0078362D">
      <w:pPr>
        <w:pStyle w:val="Odstavecseseznamem"/>
        <w:numPr>
          <w:ilvl w:val="0"/>
          <w:numId w:val="3"/>
        </w:numPr>
        <w:jc w:val="both"/>
        <w:rPr>
          <w:rFonts w:ascii="Arial" w:hAnsi="Arial" w:cs="Arial"/>
        </w:rPr>
      </w:pPr>
      <w:proofErr w:type="spellStart"/>
      <w:r>
        <w:rPr>
          <w:rFonts w:ascii="Arial" w:hAnsi="Arial" w:cs="Arial"/>
        </w:rPr>
        <w:t>workflow</w:t>
      </w:r>
      <w:proofErr w:type="spellEnd"/>
      <w:r w:rsidR="001842B9">
        <w:rPr>
          <w:rFonts w:ascii="Arial" w:hAnsi="Arial" w:cs="Arial"/>
        </w:rPr>
        <w:t xml:space="preserve"> – schvalování interních dokumentů, potvrzení seznámení s interními předpisy ze strany zaměstnance,</w:t>
      </w:r>
    </w:p>
    <w:p w14:paraId="20B8322E" w14:textId="0F2C3D80" w:rsidR="00F60DAB" w:rsidRPr="0078362D" w:rsidRDefault="004B6011" w:rsidP="0078362D">
      <w:pPr>
        <w:pStyle w:val="Odstavecseseznamem"/>
        <w:numPr>
          <w:ilvl w:val="0"/>
          <w:numId w:val="3"/>
        </w:numPr>
        <w:jc w:val="both"/>
        <w:rPr>
          <w:rFonts w:ascii="Arial" w:hAnsi="Arial" w:cs="Arial"/>
        </w:rPr>
      </w:pPr>
      <w:r>
        <w:rPr>
          <w:rFonts w:ascii="Arial" w:hAnsi="Arial" w:cs="Arial"/>
        </w:rPr>
        <w:t>tvorba sestav dle různých kritérií ve všech modulech /částech</w:t>
      </w:r>
      <w:r w:rsidR="00F60DAB">
        <w:rPr>
          <w:rFonts w:ascii="Arial" w:hAnsi="Arial" w:cs="Arial"/>
        </w:rPr>
        <w:t>.</w:t>
      </w:r>
    </w:p>
    <w:p w14:paraId="40AB2C09" w14:textId="77777777" w:rsidR="00970B3A" w:rsidRDefault="00970B3A" w:rsidP="00AC538C">
      <w:pPr>
        <w:pStyle w:val="Odstavecseseznamem"/>
        <w:jc w:val="both"/>
        <w:rPr>
          <w:rFonts w:ascii="Arial" w:hAnsi="Arial" w:cs="Arial"/>
        </w:rPr>
      </w:pPr>
    </w:p>
    <w:p w14:paraId="66655539" w14:textId="77777777" w:rsidR="004B6011" w:rsidRPr="004B6011" w:rsidRDefault="004B6011" w:rsidP="004B6011">
      <w:pPr>
        <w:pStyle w:val="Odstavecseseznamem"/>
        <w:numPr>
          <w:ilvl w:val="0"/>
          <w:numId w:val="2"/>
        </w:numPr>
        <w:jc w:val="both"/>
        <w:rPr>
          <w:rFonts w:ascii="Arial" w:hAnsi="Arial" w:cs="Arial"/>
          <w:b/>
        </w:rPr>
      </w:pPr>
      <w:r w:rsidRPr="004B6011">
        <w:rPr>
          <w:rFonts w:ascii="Arial" w:hAnsi="Arial" w:cs="Arial"/>
          <w:b/>
        </w:rPr>
        <w:t>Předpokládaná hodnota veřejné zakázky</w:t>
      </w:r>
    </w:p>
    <w:p w14:paraId="1A5AF2F5" w14:textId="77777777" w:rsidR="004B6011" w:rsidRPr="004B6011" w:rsidRDefault="004B6011" w:rsidP="004B6011">
      <w:pPr>
        <w:pStyle w:val="Odstavecseseznamem"/>
        <w:spacing w:before="160"/>
        <w:jc w:val="both"/>
        <w:rPr>
          <w:rFonts w:ascii="Arial" w:hAnsi="Arial" w:cs="Arial"/>
          <w:sz w:val="18"/>
          <w:szCs w:val="18"/>
        </w:rPr>
      </w:pPr>
    </w:p>
    <w:p w14:paraId="5883508F" w14:textId="284D8D8E" w:rsidR="004B6011" w:rsidRDefault="004B6011" w:rsidP="004B6011">
      <w:pPr>
        <w:pStyle w:val="Odstavecseseznamem"/>
        <w:spacing w:before="160"/>
        <w:jc w:val="both"/>
        <w:rPr>
          <w:rFonts w:ascii="Arial" w:hAnsi="Arial" w:cs="Arial"/>
        </w:rPr>
      </w:pPr>
      <w:r>
        <w:rPr>
          <w:rFonts w:ascii="Arial" w:hAnsi="Arial" w:cs="Arial"/>
        </w:rPr>
        <w:t xml:space="preserve">Předpokládaná hodnota veřejné zakázky je stanovena v souladu s ustanovením § 16 a následujících ZZVZ a čl. IV. předpisu Rady kraje č. PR 06/2018 Pravidla pro zadávání veřejných zakázek Karlovarským krajem a jeho příspěvkovými organizacemi. </w:t>
      </w:r>
    </w:p>
    <w:p w14:paraId="0B99670E" w14:textId="77777777" w:rsidR="004B6011" w:rsidRPr="004B6011" w:rsidRDefault="004B6011" w:rsidP="004B6011">
      <w:pPr>
        <w:pStyle w:val="Odstavecseseznamem"/>
        <w:spacing w:before="160"/>
        <w:jc w:val="both"/>
        <w:rPr>
          <w:rFonts w:ascii="Arial" w:hAnsi="Arial" w:cs="Arial"/>
          <w:sz w:val="16"/>
          <w:szCs w:val="16"/>
        </w:rPr>
      </w:pPr>
    </w:p>
    <w:p w14:paraId="1E3B123B" w14:textId="5B37308E" w:rsidR="004B6011" w:rsidRDefault="004B6011" w:rsidP="004B6011">
      <w:pPr>
        <w:pStyle w:val="Odstavecseseznamem"/>
        <w:spacing w:before="160"/>
        <w:jc w:val="both"/>
        <w:rPr>
          <w:rFonts w:ascii="Arial" w:hAnsi="Arial" w:cs="Arial"/>
        </w:rPr>
      </w:pPr>
      <w:r>
        <w:rPr>
          <w:rFonts w:ascii="Arial" w:hAnsi="Arial" w:cs="Arial"/>
        </w:rPr>
        <w:t xml:space="preserve">Zadavatel předpokládá uzavření smlouvy na dobu neurčitou. </w:t>
      </w:r>
    </w:p>
    <w:p w14:paraId="6F4EB098" w14:textId="77777777" w:rsidR="004B6011" w:rsidRPr="004B6011" w:rsidRDefault="004B6011" w:rsidP="004B6011">
      <w:pPr>
        <w:pStyle w:val="Odstavecseseznamem"/>
        <w:spacing w:before="160"/>
        <w:jc w:val="both"/>
        <w:rPr>
          <w:rFonts w:ascii="Arial" w:hAnsi="Arial" w:cs="Arial"/>
          <w:sz w:val="16"/>
          <w:szCs w:val="16"/>
        </w:rPr>
      </w:pPr>
    </w:p>
    <w:p w14:paraId="40B66A85" w14:textId="0A29541C" w:rsidR="004B6011" w:rsidRDefault="004B6011" w:rsidP="004B6011">
      <w:pPr>
        <w:pStyle w:val="Odstavecseseznamem"/>
        <w:spacing w:before="160"/>
        <w:jc w:val="both"/>
        <w:rPr>
          <w:rFonts w:ascii="Arial" w:hAnsi="Arial" w:cs="Arial"/>
        </w:rPr>
      </w:pPr>
      <w:r>
        <w:rPr>
          <w:rFonts w:ascii="Arial" w:hAnsi="Arial" w:cs="Arial"/>
        </w:rPr>
        <w:t>Pro stanovení předpokládané hodnoty veřejné zakázky na služby, kde se předpokládá opakované plnění, je rozhodná předpokládaná výše úplaty za 48 měsíců. Při stanovení hodnoty zadavatel vycházel ze skutečné ceny uhrazené za stejné služby v předchozím účetním období a průzkumu trhu.</w:t>
      </w:r>
    </w:p>
    <w:p w14:paraId="154E51E1" w14:textId="77777777" w:rsidR="004B6011" w:rsidRDefault="004B6011" w:rsidP="004B6011">
      <w:pPr>
        <w:pStyle w:val="Odstavecseseznamem"/>
        <w:spacing w:before="160"/>
        <w:jc w:val="both"/>
        <w:rPr>
          <w:rFonts w:ascii="Arial" w:hAnsi="Arial" w:cs="Arial"/>
        </w:rPr>
      </w:pPr>
    </w:p>
    <w:p w14:paraId="312151B9" w14:textId="7DA5B8EE" w:rsidR="004B6011" w:rsidRPr="004467C5" w:rsidRDefault="004B6011" w:rsidP="004B6011">
      <w:pPr>
        <w:pStyle w:val="Odstavecseseznamem"/>
        <w:spacing w:before="160"/>
        <w:jc w:val="both"/>
        <w:rPr>
          <w:rFonts w:ascii="Arial" w:hAnsi="Arial" w:cs="Arial"/>
          <w:b/>
        </w:rPr>
      </w:pPr>
      <w:r w:rsidRPr="004467C5">
        <w:rPr>
          <w:rFonts w:ascii="Arial" w:hAnsi="Arial" w:cs="Arial"/>
          <w:b/>
        </w:rPr>
        <w:t xml:space="preserve">Předpokládaná hodnota veřejné zakázky v Kč bez </w:t>
      </w:r>
      <w:proofErr w:type="gramStart"/>
      <w:r w:rsidRPr="004467C5">
        <w:rPr>
          <w:rFonts w:ascii="Arial" w:hAnsi="Arial" w:cs="Arial"/>
          <w:b/>
        </w:rPr>
        <w:t xml:space="preserve">DPH:   </w:t>
      </w:r>
      <w:proofErr w:type="gramEnd"/>
      <w:r w:rsidRPr="004467C5">
        <w:rPr>
          <w:rFonts w:ascii="Arial" w:hAnsi="Arial" w:cs="Arial"/>
          <w:b/>
        </w:rPr>
        <w:t xml:space="preserve">          </w:t>
      </w:r>
      <w:r>
        <w:rPr>
          <w:rFonts w:ascii="Arial" w:hAnsi="Arial" w:cs="Arial"/>
          <w:b/>
        </w:rPr>
        <w:t xml:space="preserve">     </w:t>
      </w:r>
      <w:r w:rsidRPr="004467C5">
        <w:rPr>
          <w:rFonts w:ascii="Arial" w:hAnsi="Arial" w:cs="Arial"/>
          <w:b/>
        </w:rPr>
        <w:t xml:space="preserve">   </w:t>
      </w:r>
      <w:r>
        <w:rPr>
          <w:rFonts w:ascii="Arial" w:hAnsi="Arial" w:cs="Arial"/>
          <w:b/>
        </w:rPr>
        <w:t>60</w:t>
      </w:r>
      <w:r w:rsidRPr="004467C5">
        <w:rPr>
          <w:rFonts w:ascii="Arial" w:hAnsi="Arial" w:cs="Arial"/>
          <w:b/>
        </w:rPr>
        <w:t>0 000,- Kč</w:t>
      </w:r>
    </w:p>
    <w:p w14:paraId="66490524" w14:textId="77777777" w:rsidR="004B6011" w:rsidRDefault="004B6011" w:rsidP="004B6011">
      <w:pPr>
        <w:pStyle w:val="Odstavecseseznamem"/>
        <w:jc w:val="both"/>
        <w:rPr>
          <w:rFonts w:ascii="Arial" w:hAnsi="Arial" w:cs="Arial"/>
        </w:rPr>
      </w:pPr>
    </w:p>
    <w:p w14:paraId="4B741D2C" w14:textId="1DD0D019" w:rsidR="000843B1" w:rsidRPr="00AC538C" w:rsidRDefault="00AC538C" w:rsidP="000843B1">
      <w:pPr>
        <w:pStyle w:val="Odstavecseseznamem"/>
        <w:numPr>
          <w:ilvl w:val="0"/>
          <w:numId w:val="2"/>
        </w:numPr>
        <w:jc w:val="both"/>
        <w:rPr>
          <w:rFonts w:ascii="Arial" w:hAnsi="Arial" w:cs="Arial"/>
          <w:b/>
        </w:rPr>
      </w:pPr>
      <w:r w:rsidRPr="00AC538C">
        <w:rPr>
          <w:rFonts w:ascii="Arial" w:hAnsi="Arial" w:cs="Arial"/>
          <w:b/>
        </w:rPr>
        <w:t>Doba a místo plnění zakázky</w:t>
      </w:r>
    </w:p>
    <w:p w14:paraId="5429C569" w14:textId="77777777" w:rsidR="00016B88" w:rsidRPr="00016B88" w:rsidRDefault="00016B88" w:rsidP="00AC538C">
      <w:pPr>
        <w:pStyle w:val="Odstavecseseznamem"/>
        <w:jc w:val="both"/>
        <w:rPr>
          <w:rFonts w:ascii="Arial" w:hAnsi="Arial" w:cs="Arial"/>
          <w:sz w:val="16"/>
          <w:szCs w:val="16"/>
        </w:rPr>
      </w:pPr>
    </w:p>
    <w:p w14:paraId="699BECDD" w14:textId="77777777" w:rsidR="00016B88" w:rsidRDefault="00016B88" w:rsidP="00016B88">
      <w:pPr>
        <w:pStyle w:val="Odstavecseseznamem"/>
        <w:jc w:val="both"/>
        <w:rPr>
          <w:rFonts w:ascii="Arial" w:hAnsi="Arial" w:cs="Arial"/>
        </w:rPr>
      </w:pPr>
      <w:r>
        <w:rPr>
          <w:rFonts w:ascii="Arial" w:hAnsi="Arial" w:cs="Arial"/>
        </w:rPr>
        <w:t>Zadavatel předpokládá uzavření smlouvy na dobu neurčitou.</w:t>
      </w:r>
    </w:p>
    <w:p w14:paraId="6A8BF9B4" w14:textId="1A2322A7" w:rsidR="00AC538C" w:rsidRDefault="00AC538C" w:rsidP="00AC538C">
      <w:pPr>
        <w:pStyle w:val="Odstavecseseznamem"/>
        <w:jc w:val="both"/>
        <w:rPr>
          <w:rFonts w:ascii="Arial" w:hAnsi="Arial" w:cs="Arial"/>
        </w:rPr>
      </w:pPr>
      <w:r>
        <w:rPr>
          <w:rFonts w:ascii="Arial" w:hAnsi="Arial" w:cs="Arial"/>
        </w:rPr>
        <w:t>Předpokládané zahájení plnění veřejné zakázky:</w:t>
      </w:r>
    </w:p>
    <w:p w14:paraId="664AE6BC" w14:textId="360D4015" w:rsidR="00AC538C" w:rsidRDefault="00AC538C" w:rsidP="00AC538C">
      <w:pPr>
        <w:pStyle w:val="Odstavecseseznamem"/>
        <w:jc w:val="both"/>
        <w:rPr>
          <w:rFonts w:ascii="Arial" w:hAnsi="Arial" w:cs="Arial"/>
        </w:rPr>
      </w:pPr>
      <w:r w:rsidRPr="00016B88">
        <w:rPr>
          <w:rFonts w:ascii="Arial" w:hAnsi="Arial" w:cs="Arial"/>
          <w:u w:val="single"/>
        </w:rPr>
        <w:t>v době od 1. 8. 2019 do 31. 12. 2019</w:t>
      </w:r>
      <w:r>
        <w:rPr>
          <w:rFonts w:ascii="Arial" w:hAnsi="Arial" w:cs="Arial"/>
        </w:rPr>
        <w:t xml:space="preserve"> – převod dat, zkušební provoz IS</w:t>
      </w:r>
    </w:p>
    <w:p w14:paraId="4B18E9D1" w14:textId="35603ECB" w:rsidR="00AC538C" w:rsidRDefault="00AC538C" w:rsidP="00AC538C">
      <w:pPr>
        <w:pStyle w:val="Odstavecseseznamem"/>
        <w:jc w:val="both"/>
        <w:rPr>
          <w:rFonts w:ascii="Arial" w:hAnsi="Arial" w:cs="Arial"/>
        </w:rPr>
      </w:pPr>
      <w:r w:rsidRPr="00016B88">
        <w:rPr>
          <w:rFonts w:ascii="Arial" w:hAnsi="Arial" w:cs="Arial"/>
          <w:u w:val="single"/>
        </w:rPr>
        <w:t>od 1. 1. 2020</w:t>
      </w:r>
      <w:r>
        <w:rPr>
          <w:rFonts w:ascii="Arial" w:hAnsi="Arial" w:cs="Arial"/>
        </w:rPr>
        <w:t xml:space="preserve"> - ostrý provoz</w:t>
      </w:r>
    </w:p>
    <w:p w14:paraId="5D561964" w14:textId="15B847EA" w:rsidR="00AC538C" w:rsidRDefault="00DC1CC9" w:rsidP="00AC538C">
      <w:pPr>
        <w:pStyle w:val="Odstavecseseznamem"/>
        <w:jc w:val="both"/>
        <w:rPr>
          <w:rFonts w:ascii="Arial" w:hAnsi="Arial" w:cs="Arial"/>
        </w:rPr>
      </w:pPr>
      <w:r>
        <w:rPr>
          <w:rFonts w:ascii="Arial" w:hAnsi="Arial" w:cs="Arial"/>
        </w:rPr>
        <w:t xml:space="preserve">místo plnění – Sociální služby v Kynšperku nad Ohří, p. o., </w:t>
      </w:r>
      <w:proofErr w:type="spellStart"/>
      <w:r>
        <w:rPr>
          <w:rFonts w:ascii="Arial" w:hAnsi="Arial" w:cs="Arial"/>
        </w:rPr>
        <w:t>Pochlovická</w:t>
      </w:r>
      <w:proofErr w:type="spellEnd"/>
      <w:r>
        <w:rPr>
          <w:rFonts w:ascii="Arial" w:hAnsi="Arial" w:cs="Arial"/>
        </w:rPr>
        <w:t xml:space="preserve"> 57, Dolní Pochlovice, 357 51 Kynšperk nad Ohří</w:t>
      </w:r>
    </w:p>
    <w:p w14:paraId="39C03E73" w14:textId="77777777" w:rsidR="00AC538C" w:rsidRDefault="00AC538C" w:rsidP="00AC538C">
      <w:pPr>
        <w:pStyle w:val="Odstavecseseznamem"/>
        <w:jc w:val="both"/>
        <w:rPr>
          <w:rFonts w:ascii="Arial" w:hAnsi="Arial" w:cs="Arial"/>
        </w:rPr>
      </w:pPr>
    </w:p>
    <w:p w14:paraId="60DEAE5F" w14:textId="2FAEE4AC" w:rsidR="00AC538C" w:rsidRPr="00B43273" w:rsidRDefault="00B43273" w:rsidP="00AC538C">
      <w:pPr>
        <w:pStyle w:val="Odstavecseseznamem"/>
        <w:numPr>
          <w:ilvl w:val="0"/>
          <w:numId w:val="2"/>
        </w:numPr>
        <w:jc w:val="both"/>
        <w:rPr>
          <w:rFonts w:ascii="Arial" w:hAnsi="Arial" w:cs="Arial"/>
          <w:b/>
        </w:rPr>
      </w:pPr>
      <w:r w:rsidRPr="00B43273">
        <w:rPr>
          <w:rFonts w:ascii="Arial" w:hAnsi="Arial" w:cs="Arial"/>
          <w:b/>
        </w:rPr>
        <w:t>Rozsah požadavku zadavatele na kvalifikaci účastníka</w:t>
      </w:r>
    </w:p>
    <w:p w14:paraId="6DA11A3D" w14:textId="77777777" w:rsidR="00016B88" w:rsidRPr="00016B88" w:rsidRDefault="00016B88" w:rsidP="00DC1CC9">
      <w:pPr>
        <w:pStyle w:val="Odstavecseseznamem"/>
        <w:jc w:val="both"/>
        <w:rPr>
          <w:rFonts w:ascii="Arial" w:hAnsi="Arial" w:cs="Arial"/>
          <w:sz w:val="16"/>
          <w:szCs w:val="16"/>
        </w:rPr>
      </w:pPr>
    </w:p>
    <w:p w14:paraId="3B29BFF7" w14:textId="0D95AA2F" w:rsidR="00B43273" w:rsidRDefault="00B43273" w:rsidP="00DC1CC9">
      <w:pPr>
        <w:pStyle w:val="Odstavecseseznamem"/>
        <w:jc w:val="both"/>
        <w:rPr>
          <w:rFonts w:ascii="Arial" w:hAnsi="Arial" w:cs="Arial"/>
        </w:rPr>
      </w:pPr>
      <w:r>
        <w:rPr>
          <w:rFonts w:ascii="Arial" w:hAnsi="Arial" w:cs="Arial"/>
        </w:rPr>
        <w:t xml:space="preserve">6.1 </w:t>
      </w:r>
      <w:r w:rsidR="00016B88">
        <w:rPr>
          <w:rFonts w:ascii="Arial" w:hAnsi="Arial" w:cs="Arial"/>
          <w:u w:val="single"/>
        </w:rPr>
        <w:t>Z</w:t>
      </w:r>
      <w:r w:rsidRPr="006A1104">
        <w:rPr>
          <w:rFonts w:ascii="Arial" w:hAnsi="Arial" w:cs="Arial"/>
          <w:u w:val="single"/>
        </w:rPr>
        <w:t>ákladní způsobilost</w:t>
      </w:r>
    </w:p>
    <w:p w14:paraId="28E077AC" w14:textId="77777777" w:rsidR="002B2EF4" w:rsidRDefault="00B43273" w:rsidP="00DC1CC9">
      <w:pPr>
        <w:pStyle w:val="Odstavecseseznamem"/>
        <w:jc w:val="both"/>
        <w:rPr>
          <w:rFonts w:ascii="Arial" w:hAnsi="Arial" w:cs="Arial"/>
        </w:rPr>
      </w:pPr>
      <w:r>
        <w:rPr>
          <w:rFonts w:ascii="Arial" w:hAnsi="Arial" w:cs="Arial"/>
        </w:rPr>
        <w:t>Účastník prokáže splnění základní způsobilosti čestným prohlášením</w:t>
      </w:r>
      <w:r w:rsidR="002B2EF4">
        <w:rPr>
          <w:rFonts w:ascii="Arial" w:hAnsi="Arial" w:cs="Arial"/>
        </w:rPr>
        <w:t>, že základní způsobilost splňuje.</w:t>
      </w:r>
    </w:p>
    <w:p w14:paraId="6A583017" w14:textId="77777777" w:rsidR="002B2EF4" w:rsidRDefault="002B2EF4" w:rsidP="00DC1CC9">
      <w:pPr>
        <w:pStyle w:val="Odstavecseseznamem"/>
        <w:jc w:val="both"/>
        <w:rPr>
          <w:rFonts w:ascii="Arial" w:hAnsi="Arial" w:cs="Arial"/>
        </w:rPr>
      </w:pPr>
      <w:r>
        <w:rPr>
          <w:rFonts w:ascii="Arial" w:hAnsi="Arial" w:cs="Arial"/>
        </w:rPr>
        <w:t>Způsobilý není dodavatel, který</w:t>
      </w:r>
    </w:p>
    <w:p w14:paraId="523CFE66" w14:textId="63A7ED31" w:rsidR="002B2EF4" w:rsidRDefault="002B2EF4" w:rsidP="002B2EF4">
      <w:pPr>
        <w:pStyle w:val="Odstavecseseznamem"/>
        <w:numPr>
          <w:ilvl w:val="0"/>
          <w:numId w:val="4"/>
        </w:numPr>
        <w:jc w:val="both"/>
        <w:rPr>
          <w:rFonts w:ascii="Arial" w:hAnsi="Arial" w:cs="Arial"/>
        </w:rPr>
      </w:pPr>
      <w:r>
        <w:rPr>
          <w:rFonts w:ascii="Arial" w:hAnsi="Arial" w:cs="Arial"/>
        </w:rPr>
        <w:t>byl v zemí svého sídla v posledních pěti letech před zahájením výběrového řízení pravomocně odsouzen pro trestný čin nebo obdobný trestný čin podle právního řádu země sídla dodavatele; k zahlazeným odsouzením se nepřihlíží;</w:t>
      </w:r>
    </w:p>
    <w:p w14:paraId="3C43646A" w14:textId="0EB933A3" w:rsidR="002B2EF4" w:rsidRDefault="002B2EF4" w:rsidP="002B2EF4">
      <w:pPr>
        <w:pStyle w:val="Odstavecseseznamem"/>
        <w:numPr>
          <w:ilvl w:val="0"/>
          <w:numId w:val="4"/>
        </w:numPr>
        <w:jc w:val="both"/>
        <w:rPr>
          <w:rFonts w:ascii="Arial" w:hAnsi="Arial" w:cs="Arial"/>
        </w:rPr>
      </w:pPr>
      <w:r>
        <w:rPr>
          <w:rFonts w:ascii="Arial" w:hAnsi="Arial" w:cs="Arial"/>
        </w:rPr>
        <w:t>má v České republice nebo v zemi svého sídla v evidenci daní zachycen splatný daňový nedoplatek;</w:t>
      </w:r>
    </w:p>
    <w:p w14:paraId="0149FE9B" w14:textId="1ECFD61A" w:rsidR="002B2EF4" w:rsidRDefault="002B2EF4" w:rsidP="002B2EF4">
      <w:pPr>
        <w:pStyle w:val="Odstavecseseznamem"/>
        <w:numPr>
          <w:ilvl w:val="0"/>
          <w:numId w:val="4"/>
        </w:numPr>
        <w:jc w:val="both"/>
        <w:rPr>
          <w:rFonts w:ascii="Arial" w:hAnsi="Arial" w:cs="Arial"/>
        </w:rPr>
      </w:pPr>
      <w:r>
        <w:rPr>
          <w:rFonts w:ascii="Arial" w:hAnsi="Arial" w:cs="Arial"/>
        </w:rPr>
        <w:t>má v České republice nebo v zemi svého sídla splatný nedoplatek na pojistném nebo na penále na veřejném zdravotním pojištění;</w:t>
      </w:r>
    </w:p>
    <w:p w14:paraId="26555580" w14:textId="09071512" w:rsidR="002B2EF4" w:rsidRDefault="002B2EF4" w:rsidP="002B2EF4">
      <w:pPr>
        <w:pStyle w:val="Odstavecseseznamem"/>
        <w:numPr>
          <w:ilvl w:val="0"/>
          <w:numId w:val="4"/>
        </w:numPr>
        <w:jc w:val="both"/>
        <w:rPr>
          <w:rFonts w:ascii="Arial" w:hAnsi="Arial" w:cs="Arial"/>
        </w:rPr>
      </w:pPr>
      <w:r>
        <w:rPr>
          <w:rFonts w:ascii="Arial" w:hAnsi="Arial" w:cs="Arial"/>
        </w:rPr>
        <w:t>má v České republice nebo v zemi svého sídla splatný nedoplatek na pojistném nebo na penále na sociální zabezpečení a příspěvku na státní politiku zaměstnanosti;</w:t>
      </w:r>
    </w:p>
    <w:p w14:paraId="5B67F993" w14:textId="0B72DBD4" w:rsidR="00DC1CC9" w:rsidRDefault="002B2EF4" w:rsidP="00DC1CC9">
      <w:pPr>
        <w:pStyle w:val="Odstavecseseznamem"/>
        <w:numPr>
          <w:ilvl w:val="0"/>
          <w:numId w:val="4"/>
        </w:numPr>
        <w:jc w:val="both"/>
        <w:rPr>
          <w:rFonts w:ascii="Arial" w:hAnsi="Arial" w:cs="Arial"/>
        </w:rPr>
      </w:pPr>
      <w:r w:rsidRPr="002B2EF4">
        <w:rPr>
          <w:rFonts w:ascii="Arial" w:hAnsi="Arial" w:cs="Arial"/>
        </w:rPr>
        <w:t>je v likvidaci, proti němuž bylo vydán</w:t>
      </w:r>
      <w:r>
        <w:rPr>
          <w:rFonts w:ascii="Arial" w:hAnsi="Arial" w:cs="Arial"/>
        </w:rPr>
        <w:t>o rozhodnutí o úpadku, vůči němuž byla nařízena nucená správa podle jiného právního předpisu nebo v obdobné situaci podle právního řádu sídla dodavatele.</w:t>
      </w:r>
    </w:p>
    <w:p w14:paraId="2C16D2FD" w14:textId="22DA00CE" w:rsidR="002B2EF4" w:rsidRDefault="002B2EF4" w:rsidP="002B2EF4">
      <w:pPr>
        <w:ind w:left="1080"/>
        <w:jc w:val="both"/>
        <w:rPr>
          <w:rFonts w:ascii="Arial" w:hAnsi="Arial" w:cs="Arial"/>
        </w:rPr>
      </w:pPr>
      <w:r>
        <w:rPr>
          <w:rFonts w:ascii="Arial" w:hAnsi="Arial" w:cs="Arial"/>
        </w:rPr>
        <w:t xml:space="preserve">Je-li dodavatelem právnická osoba, musí podmínku </w:t>
      </w:r>
      <w:r w:rsidR="00FE2B45">
        <w:rPr>
          <w:rFonts w:ascii="Arial" w:hAnsi="Arial" w:cs="Arial"/>
        </w:rPr>
        <w:t>podle splňovat tato právnická osoba a zároveň každý člen jejího statutárního orgánu.</w:t>
      </w:r>
    </w:p>
    <w:p w14:paraId="6FF4E133" w14:textId="5E0DB853" w:rsidR="00FE2B45" w:rsidRDefault="00016B88" w:rsidP="002B2EF4">
      <w:pPr>
        <w:ind w:left="1080"/>
        <w:jc w:val="both"/>
        <w:rPr>
          <w:rFonts w:ascii="Arial" w:hAnsi="Arial" w:cs="Arial"/>
        </w:rPr>
      </w:pPr>
      <w:r>
        <w:rPr>
          <w:rFonts w:ascii="Arial" w:hAnsi="Arial" w:cs="Arial"/>
        </w:rPr>
        <w:t>J</w:t>
      </w:r>
      <w:r w:rsidR="00FE2B45">
        <w:rPr>
          <w:rFonts w:ascii="Arial" w:hAnsi="Arial" w:cs="Arial"/>
        </w:rPr>
        <w:t>e-li členem statutárního orgánu dodavatele právnická osoba, musí podmínku podle odstavce 6.1 písm. a) splňovat</w:t>
      </w:r>
    </w:p>
    <w:p w14:paraId="65D9E833" w14:textId="522C7F79" w:rsidR="00FE2B45" w:rsidRDefault="00FE2B45" w:rsidP="00F80064">
      <w:pPr>
        <w:pStyle w:val="Odstavecseseznamem"/>
        <w:numPr>
          <w:ilvl w:val="0"/>
          <w:numId w:val="12"/>
        </w:numPr>
        <w:jc w:val="both"/>
        <w:rPr>
          <w:rFonts w:ascii="Arial" w:hAnsi="Arial" w:cs="Arial"/>
        </w:rPr>
      </w:pPr>
      <w:r>
        <w:rPr>
          <w:rFonts w:ascii="Arial" w:hAnsi="Arial" w:cs="Arial"/>
        </w:rPr>
        <w:t>tato právnická osoba</w:t>
      </w:r>
      <w:r w:rsidR="003F1E5F">
        <w:rPr>
          <w:rFonts w:ascii="Arial" w:hAnsi="Arial" w:cs="Arial"/>
        </w:rPr>
        <w:t>,</w:t>
      </w:r>
    </w:p>
    <w:p w14:paraId="3EA87B33" w14:textId="708E5BAF" w:rsidR="00FE2B45" w:rsidRDefault="00FE2B45" w:rsidP="00F80064">
      <w:pPr>
        <w:pStyle w:val="Odstavecseseznamem"/>
        <w:numPr>
          <w:ilvl w:val="0"/>
          <w:numId w:val="12"/>
        </w:numPr>
        <w:jc w:val="both"/>
        <w:rPr>
          <w:rFonts w:ascii="Arial" w:hAnsi="Arial" w:cs="Arial"/>
        </w:rPr>
      </w:pPr>
      <w:r>
        <w:rPr>
          <w:rFonts w:ascii="Arial" w:hAnsi="Arial" w:cs="Arial"/>
        </w:rPr>
        <w:t>každý člen statutárního orgánu této právnické osoby</w:t>
      </w:r>
      <w:r w:rsidR="003F1E5F">
        <w:rPr>
          <w:rFonts w:ascii="Arial" w:hAnsi="Arial" w:cs="Arial"/>
        </w:rPr>
        <w:t>,</w:t>
      </w:r>
    </w:p>
    <w:p w14:paraId="0CD7DEAB" w14:textId="624F3625" w:rsidR="00FE2B45" w:rsidRPr="00FE2B45" w:rsidRDefault="00FE2B45" w:rsidP="00F80064">
      <w:pPr>
        <w:pStyle w:val="Odstavecseseznamem"/>
        <w:numPr>
          <w:ilvl w:val="0"/>
          <w:numId w:val="12"/>
        </w:numPr>
        <w:jc w:val="both"/>
        <w:rPr>
          <w:rFonts w:ascii="Arial" w:hAnsi="Arial" w:cs="Arial"/>
        </w:rPr>
      </w:pPr>
      <w:r>
        <w:rPr>
          <w:rFonts w:ascii="Arial" w:hAnsi="Arial" w:cs="Arial"/>
        </w:rPr>
        <w:t>osoba zastupující tuto právnickou osobu ve statutárním orgánu dodavatele.</w:t>
      </w:r>
    </w:p>
    <w:p w14:paraId="4C96C26A" w14:textId="63C98436" w:rsidR="00FE2B45" w:rsidRDefault="00FE2B45" w:rsidP="002B2EF4">
      <w:pPr>
        <w:ind w:left="1080"/>
        <w:jc w:val="both"/>
        <w:rPr>
          <w:rFonts w:ascii="Arial" w:hAnsi="Arial" w:cs="Arial"/>
        </w:rPr>
      </w:pPr>
      <w:r>
        <w:rPr>
          <w:rFonts w:ascii="Arial" w:hAnsi="Arial" w:cs="Arial"/>
        </w:rPr>
        <w:t>Účastní-li se výběrového řízení pobočka závodu</w:t>
      </w:r>
    </w:p>
    <w:p w14:paraId="44E1F784" w14:textId="0A3B71B6" w:rsidR="00FE2B45" w:rsidRDefault="00FE2B45" w:rsidP="00F80064">
      <w:pPr>
        <w:pStyle w:val="Odstavecseseznamem"/>
        <w:numPr>
          <w:ilvl w:val="0"/>
          <w:numId w:val="13"/>
        </w:numPr>
        <w:jc w:val="both"/>
        <w:rPr>
          <w:rFonts w:ascii="Arial" w:hAnsi="Arial" w:cs="Arial"/>
        </w:rPr>
      </w:pPr>
      <w:r>
        <w:rPr>
          <w:rFonts w:ascii="Arial" w:hAnsi="Arial" w:cs="Arial"/>
        </w:rPr>
        <w:t>zahraniční právnické osoby, musí podmínku podle odstavce 6.1 písm. a) splňovat tato právnická osoba a vedoucí pobočky závodu,</w:t>
      </w:r>
    </w:p>
    <w:p w14:paraId="25861C79" w14:textId="6B646286" w:rsidR="00FE2B45" w:rsidRDefault="00FE2B45" w:rsidP="00F80064">
      <w:pPr>
        <w:pStyle w:val="Odstavecseseznamem"/>
        <w:numPr>
          <w:ilvl w:val="0"/>
          <w:numId w:val="13"/>
        </w:numPr>
        <w:jc w:val="both"/>
        <w:rPr>
          <w:rFonts w:ascii="Arial" w:hAnsi="Arial" w:cs="Arial"/>
        </w:rPr>
      </w:pPr>
      <w:r>
        <w:rPr>
          <w:rFonts w:ascii="Arial" w:hAnsi="Arial" w:cs="Arial"/>
        </w:rPr>
        <w:t>české právnické osoby, musí podmínku podle odstavce 6.1 písm. a) splňovat osoby uvedené v ustanovení § 74 odst. 2 ZZVZ a vedoucí pobočky závodu.</w:t>
      </w:r>
    </w:p>
    <w:p w14:paraId="0524A24C" w14:textId="77777777" w:rsidR="00D90CCB" w:rsidRPr="00D90CCB" w:rsidRDefault="00D90CCB" w:rsidP="00D90CCB">
      <w:pPr>
        <w:jc w:val="both"/>
        <w:rPr>
          <w:rFonts w:ascii="Arial" w:hAnsi="Arial" w:cs="Arial"/>
        </w:rPr>
      </w:pPr>
    </w:p>
    <w:p w14:paraId="7701D938" w14:textId="77777777" w:rsidR="00D90CCB" w:rsidRDefault="006A1104" w:rsidP="006A1104">
      <w:pPr>
        <w:jc w:val="both"/>
        <w:rPr>
          <w:rFonts w:ascii="Arial" w:hAnsi="Arial" w:cs="Arial"/>
        </w:rPr>
      </w:pPr>
      <w:r>
        <w:rPr>
          <w:rFonts w:ascii="Arial" w:hAnsi="Arial" w:cs="Arial"/>
        </w:rPr>
        <w:lastRenderedPageBreak/>
        <w:t xml:space="preserve">            </w:t>
      </w:r>
    </w:p>
    <w:p w14:paraId="2AE3F680" w14:textId="570E3846" w:rsidR="006A1104" w:rsidRDefault="00D90CCB" w:rsidP="006A1104">
      <w:pPr>
        <w:jc w:val="both"/>
        <w:rPr>
          <w:rFonts w:ascii="Arial" w:hAnsi="Arial" w:cs="Arial"/>
          <w:u w:val="single"/>
        </w:rPr>
      </w:pPr>
      <w:r>
        <w:rPr>
          <w:rFonts w:ascii="Arial" w:hAnsi="Arial" w:cs="Arial"/>
        </w:rPr>
        <w:t xml:space="preserve">            </w:t>
      </w:r>
      <w:r w:rsidR="006A1104">
        <w:rPr>
          <w:rFonts w:ascii="Arial" w:hAnsi="Arial" w:cs="Arial"/>
        </w:rPr>
        <w:t xml:space="preserve">6.2 </w:t>
      </w:r>
      <w:r w:rsidR="006A1104" w:rsidRPr="006A1104">
        <w:rPr>
          <w:rFonts w:ascii="Arial" w:hAnsi="Arial" w:cs="Arial"/>
          <w:u w:val="single"/>
        </w:rPr>
        <w:t>Profesní způsobilost</w:t>
      </w:r>
    </w:p>
    <w:p w14:paraId="2D3977A0" w14:textId="7CDC3052" w:rsidR="006A1104" w:rsidRDefault="006A1104" w:rsidP="006A1104">
      <w:pPr>
        <w:ind w:left="709" w:hanging="142"/>
        <w:jc w:val="both"/>
        <w:rPr>
          <w:rFonts w:ascii="Arial" w:hAnsi="Arial" w:cs="Arial"/>
        </w:rPr>
      </w:pPr>
      <w:r w:rsidRPr="006A1104">
        <w:rPr>
          <w:rFonts w:ascii="Arial" w:hAnsi="Arial" w:cs="Arial"/>
        </w:rPr>
        <w:t xml:space="preserve">   Dodavatel prokazuje</w:t>
      </w:r>
      <w:r>
        <w:rPr>
          <w:rFonts w:ascii="Arial" w:hAnsi="Arial" w:cs="Arial"/>
        </w:rPr>
        <w:t xml:space="preserve"> splnění profesní způsobilosti předložením výpisu z obchodního   rejstříku, pokud je do něj účastník zapsán.</w:t>
      </w:r>
    </w:p>
    <w:p w14:paraId="32E2D391" w14:textId="3D06178A" w:rsidR="00ED3986" w:rsidRDefault="006A1104" w:rsidP="006A1104">
      <w:pPr>
        <w:ind w:left="709" w:hanging="142"/>
        <w:jc w:val="both"/>
        <w:rPr>
          <w:rFonts w:ascii="Arial" w:hAnsi="Arial" w:cs="Arial"/>
        </w:rPr>
      </w:pPr>
      <w:r>
        <w:rPr>
          <w:rFonts w:ascii="Arial" w:hAnsi="Arial" w:cs="Arial"/>
        </w:rPr>
        <w:t xml:space="preserve"> </w:t>
      </w:r>
      <w:r w:rsidR="00D90CCB">
        <w:rPr>
          <w:rFonts w:ascii="Arial" w:hAnsi="Arial" w:cs="Arial"/>
        </w:rPr>
        <w:t xml:space="preserve"> </w:t>
      </w:r>
      <w:r>
        <w:rPr>
          <w:rFonts w:ascii="Arial" w:hAnsi="Arial" w:cs="Arial"/>
        </w:rPr>
        <w:t xml:space="preserve">Dále zadavatel požaduje předložit doklad, že </w:t>
      </w:r>
      <w:r w:rsidR="00ED3986">
        <w:rPr>
          <w:rFonts w:ascii="Arial" w:hAnsi="Arial" w:cs="Arial"/>
        </w:rPr>
        <w:t>dodavatel</w:t>
      </w:r>
      <w:r>
        <w:rPr>
          <w:rFonts w:ascii="Arial" w:hAnsi="Arial" w:cs="Arial"/>
        </w:rPr>
        <w:t xml:space="preserve"> je </w:t>
      </w:r>
      <w:r w:rsidR="00ED3986">
        <w:rPr>
          <w:rFonts w:ascii="Arial" w:hAnsi="Arial" w:cs="Arial"/>
        </w:rPr>
        <w:t xml:space="preserve">oprávněn podnikat v rozsahu odpovídajícímu předmětu veřejné zakázky, pokud jiné právní předpisy takové oprávnění vyžadují zejména příslušné živnostenské oprávnění. </w:t>
      </w:r>
      <w:r w:rsidR="00D90CCB">
        <w:rPr>
          <w:rFonts w:ascii="Arial" w:hAnsi="Arial" w:cs="Arial"/>
        </w:rPr>
        <w:t>T</w:t>
      </w:r>
      <w:r w:rsidR="00ED3986">
        <w:rPr>
          <w:rFonts w:ascii="Arial" w:hAnsi="Arial" w:cs="Arial"/>
        </w:rPr>
        <w:t>uto část profesní způsobilosti k účasti v tomto zadávacím řízení prokáže dodavatel ve smyslu ustanovení § 77 odst. 2 ZZVZ předložením:</w:t>
      </w:r>
    </w:p>
    <w:p w14:paraId="2636BAAB" w14:textId="30E641F9" w:rsidR="006A1104" w:rsidRDefault="00ED3986" w:rsidP="00ED3986">
      <w:pPr>
        <w:pStyle w:val="Odstavecseseznamem"/>
        <w:numPr>
          <w:ilvl w:val="0"/>
          <w:numId w:val="8"/>
        </w:numPr>
        <w:jc w:val="both"/>
        <w:rPr>
          <w:rFonts w:ascii="Arial" w:hAnsi="Arial" w:cs="Arial"/>
        </w:rPr>
      </w:pPr>
      <w:r w:rsidRPr="00ED3986">
        <w:rPr>
          <w:rFonts w:ascii="Arial" w:hAnsi="Arial" w:cs="Arial"/>
        </w:rPr>
        <w:t>dokladu</w:t>
      </w:r>
      <w:r>
        <w:rPr>
          <w:rFonts w:ascii="Arial" w:hAnsi="Arial" w:cs="Arial"/>
        </w:rPr>
        <w:t xml:space="preserve"> o oprávnění k podnikání v rozsahu odpovídajícím předmětu této veřejné zakázky – dokladu podle živnostenského zákona pro výkon živnosti Výroba, obchod a služby neuvedené v přílohách 1 až 3 živnostenského zákona pro obor činnosti:</w:t>
      </w:r>
    </w:p>
    <w:p w14:paraId="08A6D824" w14:textId="2DC1D197" w:rsidR="00ED3986" w:rsidRPr="00ED3986" w:rsidRDefault="00ED3986" w:rsidP="00ED3986">
      <w:pPr>
        <w:pStyle w:val="Odstavecseseznamem"/>
        <w:numPr>
          <w:ilvl w:val="0"/>
          <w:numId w:val="8"/>
        </w:numPr>
        <w:jc w:val="both"/>
        <w:rPr>
          <w:rFonts w:ascii="Arial" w:hAnsi="Arial" w:cs="Arial"/>
        </w:rPr>
      </w:pPr>
      <w:r>
        <w:rPr>
          <w:rFonts w:ascii="Arial" w:hAnsi="Arial" w:cs="Arial"/>
        </w:rPr>
        <w:t>poskytování software, poradenství v oblasti informačních technologií, zpracování dat, hostingové a související činností a webové portály</w:t>
      </w:r>
      <w:r w:rsidR="00D90CCB">
        <w:rPr>
          <w:rFonts w:ascii="Arial" w:hAnsi="Arial" w:cs="Arial"/>
        </w:rPr>
        <w:t>.</w:t>
      </w:r>
    </w:p>
    <w:p w14:paraId="63B4DBD4" w14:textId="4013B56E" w:rsidR="00ED3986" w:rsidRDefault="00ED3986" w:rsidP="007312B8">
      <w:pPr>
        <w:ind w:left="567"/>
        <w:jc w:val="both"/>
        <w:rPr>
          <w:rFonts w:ascii="Arial" w:hAnsi="Arial" w:cs="Arial"/>
        </w:rPr>
      </w:pPr>
      <w:r>
        <w:rPr>
          <w:rFonts w:ascii="Arial" w:hAnsi="Arial" w:cs="Arial"/>
        </w:rPr>
        <w:t>Doklady prokazující profesní způsobilost budou doloženy v</w:t>
      </w:r>
      <w:r w:rsidR="00693930">
        <w:rPr>
          <w:rFonts w:ascii="Arial" w:hAnsi="Arial" w:cs="Arial"/>
        </w:rPr>
        <w:t> </w:t>
      </w:r>
      <w:r>
        <w:rPr>
          <w:rFonts w:ascii="Arial" w:hAnsi="Arial" w:cs="Arial"/>
        </w:rPr>
        <w:t>kopiích</w:t>
      </w:r>
      <w:r w:rsidR="00693930">
        <w:rPr>
          <w:rFonts w:ascii="Arial" w:hAnsi="Arial" w:cs="Arial"/>
        </w:rPr>
        <w:t>. Výpis z obchodního rejstříku nesmí být starší než 3 měsíce k datu podání nabídky.</w:t>
      </w:r>
    </w:p>
    <w:p w14:paraId="4F2406B1" w14:textId="24BD1713" w:rsidR="00693930" w:rsidRPr="00D90CCB" w:rsidRDefault="00693930" w:rsidP="006A1104">
      <w:pPr>
        <w:ind w:left="709" w:hanging="142"/>
        <w:jc w:val="both"/>
        <w:rPr>
          <w:rFonts w:ascii="Arial" w:hAnsi="Arial" w:cs="Arial"/>
          <w:u w:val="single"/>
        </w:rPr>
      </w:pPr>
      <w:r w:rsidRPr="00D90CCB">
        <w:rPr>
          <w:rFonts w:ascii="Arial" w:hAnsi="Arial" w:cs="Arial"/>
        </w:rPr>
        <w:t xml:space="preserve">6.3 </w:t>
      </w:r>
      <w:r w:rsidRPr="00D90CCB">
        <w:rPr>
          <w:rFonts w:ascii="Arial" w:hAnsi="Arial" w:cs="Arial"/>
          <w:u w:val="single"/>
        </w:rPr>
        <w:t>Technická kvalifikace</w:t>
      </w:r>
    </w:p>
    <w:p w14:paraId="7DD3C23F" w14:textId="0FE2A8EB" w:rsidR="00693930" w:rsidRDefault="00693930" w:rsidP="007312B8">
      <w:pPr>
        <w:ind w:left="567"/>
        <w:jc w:val="both"/>
        <w:rPr>
          <w:rFonts w:ascii="Arial" w:hAnsi="Arial" w:cs="Arial"/>
        </w:rPr>
      </w:pPr>
      <w:r>
        <w:rPr>
          <w:rFonts w:ascii="Arial" w:hAnsi="Arial" w:cs="Arial"/>
        </w:rPr>
        <w:t>K prokázání technické</w:t>
      </w:r>
      <w:r w:rsidR="007312B8">
        <w:rPr>
          <w:rFonts w:ascii="Arial" w:hAnsi="Arial" w:cs="Arial"/>
        </w:rPr>
        <w:t xml:space="preserve"> kvalifikace požaduje zadavatel předložení seznamu alespoň tří zakázek obdobného předmětu plnění za posledních 5 let před zahájením tohoto výběrového řízení, a to v objemu </w:t>
      </w:r>
      <w:r w:rsidR="007312B8" w:rsidRPr="00370502">
        <w:rPr>
          <w:rFonts w:ascii="Arial" w:hAnsi="Arial" w:cs="Arial"/>
          <w:b/>
        </w:rPr>
        <w:t xml:space="preserve">nejméně </w:t>
      </w:r>
      <w:r w:rsidR="00E44184" w:rsidRPr="00370502">
        <w:rPr>
          <w:rFonts w:ascii="Arial" w:hAnsi="Arial" w:cs="Arial"/>
          <w:b/>
        </w:rPr>
        <w:t>4</w:t>
      </w:r>
      <w:r w:rsidR="007312B8" w:rsidRPr="00370502">
        <w:rPr>
          <w:rFonts w:ascii="Arial" w:hAnsi="Arial" w:cs="Arial"/>
          <w:b/>
        </w:rPr>
        <w:t>00 000 Kč vč. DPH</w:t>
      </w:r>
      <w:r w:rsidR="007312B8">
        <w:rPr>
          <w:rFonts w:ascii="Arial" w:hAnsi="Arial" w:cs="Arial"/>
        </w:rPr>
        <w:t xml:space="preserve"> každé jednotlivé zakázky.</w:t>
      </w:r>
      <w:bookmarkStart w:id="1" w:name="_GoBack"/>
      <w:bookmarkEnd w:id="1"/>
    </w:p>
    <w:p w14:paraId="7C6721D4" w14:textId="28321D87" w:rsidR="00693930" w:rsidRDefault="00360B01" w:rsidP="006A1104">
      <w:pPr>
        <w:ind w:left="709" w:hanging="142"/>
        <w:jc w:val="both"/>
        <w:rPr>
          <w:rFonts w:ascii="Arial" w:hAnsi="Arial" w:cs="Arial"/>
        </w:rPr>
      </w:pPr>
      <w:r>
        <w:rPr>
          <w:rFonts w:ascii="Arial" w:hAnsi="Arial" w:cs="Arial"/>
        </w:rPr>
        <w:t xml:space="preserve">6.4 </w:t>
      </w:r>
      <w:r w:rsidRPr="00D90CCB">
        <w:rPr>
          <w:rFonts w:ascii="Arial" w:hAnsi="Arial" w:cs="Arial"/>
          <w:u w:val="single"/>
        </w:rPr>
        <w:t>Zvláštní podmínky pro plnění veřejné zakázky</w:t>
      </w:r>
    </w:p>
    <w:p w14:paraId="25A38934" w14:textId="44A938FF" w:rsidR="00360B01" w:rsidRPr="006A1104" w:rsidRDefault="00360B01" w:rsidP="006A1104">
      <w:pPr>
        <w:ind w:left="709" w:hanging="142"/>
        <w:jc w:val="both"/>
        <w:rPr>
          <w:rFonts w:ascii="Arial" w:hAnsi="Arial" w:cs="Arial"/>
        </w:rPr>
      </w:pPr>
      <w:r>
        <w:rPr>
          <w:rFonts w:ascii="Arial" w:hAnsi="Arial" w:cs="Arial"/>
        </w:rPr>
        <w:t>Zadavatel požaduje, aby dodavatel plnil veřejnou zakázku přímo, bez subdodávek.</w:t>
      </w:r>
    </w:p>
    <w:p w14:paraId="136C07A8" w14:textId="52734D5C" w:rsidR="000843B1" w:rsidRPr="001D2935" w:rsidRDefault="00DE0C06" w:rsidP="000843B1">
      <w:pPr>
        <w:pStyle w:val="Odstavecseseznamem"/>
        <w:numPr>
          <w:ilvl w:val="0"/>
          <w:numId w:val="2"/>
        </w:numPr>
        <w:jc w:val="both"/>
        <w:rPr>
          <w:rFonts w:ascii="Arial" w:hAnsi="Arial" w:cs="Arial"/>
          <w:b/>
        </w:rPr>
      </w:pPr>
      <w:r w:rsidRPr="001D2935">
        <w:rPr>
          <w:rFonts w:ascii="Arial" w:hAnsi="Arial" w:cs="Arial"/>
          <w:b/>
        </w:rPr>
        <w:t>Pravidla pro hodnocení nabídek</w:t>
      </w:r>
    </w:p>
    <w:p w14:paraId="765B837E" w14:textId="77777777" w:rsidR="00D90CCB" w:rsidRPr="00D90CCB" w:rsidRDefault="00D90CCB" w:rsidP="00DE0C06">
      <w:pPr>
        <w:pStyle w:val="Odstavecseseznamem"/>
        <w:jc w:val="both"/>
        <w:rPr>
          <w:rFonts w:ascii="Arial" w:hAnsi="Arial" w:cs="Arial"/>
          <w:sz w:val="16"/>
          <w:szCs w:val="16"/>
        </w:rPr>
      </w:pPr>
    </w:p>
    <w:p w14:paraId="2C6B997E" w14:textId="7C07AEED" w:rsidR="00DE0C06" w:rsidRDefault="00DE0C06" w:rsidP="00DE0C06">
      <w:pPr>
        <w:pStyle w:val="Odstavecseseznamem"/>
        <w:jc w:val="both"/>
        <w:rPr>
          <w:rFonts w:ascii="Arial" w:hAnsi="Arial" w:cs="Arial"/>
        </w:rPr>
      </w:pPr>
      <w:r>
        <w:rPr>
          <w:rFonts w:ascii="Arial" w:hAnsi="Arial" w:cs="Arial"/>
        </w:rPr>
        <w:t xml:space="preserve">Nabídky budou hodnoceny podle jejich ekonomické výhodnosti. </w:t>
      </w:r>
      <w:r w:rsidR="001D2935">
        <w:rPr>
          <w:rFonts w:ascii="Arial" w:hAnsi="Arial" w:cs="Arial"/>
        </w:rPr>
        <w:t>K</w:t>
      </w:r>
      <w:r>
        <w:rPr>
          <w:rFonts w:ascii="Arial" w:hAnsi="Arial" w:cs="Arial"/>
        </w:rPr>
        <w:t>ritériem hodnocení bude nejnižší nabídková cena včetně DPH, pořadí nabídek bude stanoveno podle výše nabídkové ceny s tím, že nejnižší cena je nejlepší.</w:t>
      </w:r>
    </w:p>
    <w:p w14:paraId="4DCEC431" w14:textId="77777777" w:rsidR="00D90CCB" w:rsidRDefault="00D90CCB" w:rsidP="00DE0C06">
      <w:pPr>
        <w:pStyle w:val="Odstavecseseznamem"/>
        <w:jc w:val="both"/>
        <w:rPr>
          <w:rFonts w:ascii="Arial" w:hAnsi="Arial" w:cs="Arial"/>
        </w:rPr>
      </w:pPr>
    </w:p>
    <w:p w14:paraId="7629BD8A" w14:textId="0923532B" w:rsidR="00DE0C06" w:rsidRDefault="00DE0C06" w:rsidP="00DE0C06">
      <w:pPr>
        <w:pStyle w:val="Odstavecseseznamem"/>
        <w:jc w:val="both"/>
        <w:rPr>
          <w:rFonts w:ascii="Arial" w:hAnsi="Arial" w:cs="Arial"/>
        </w:rPr>
      </w:pPr>
      <w:r>
        <w:rPr>
          <w:rFonts w:ascii="Arial" w:hAnsi="Arial" w:cs="Arial"/>
        </w:rPr>
        <w:t>Předpokládaná hodnota veřejné zakázky v Kč bez DPH je současně stanovena jako maximální, což je podmínkou zadavatele v zadávacím řízení. Nedodržení této podmínky vede k vyřazení nabídky a vyloučení účastníka zadávacího řízení.</w:t>
      </w:r>
    </w:p>
    <w:p w14:paraId="2B3A5BD5" w14:textId="77777777" w:rsidR="00360B01" w:rsidRDefault="00360B01" w:rsidP="00DE0C06">
      <w:pPr>
        <w:pStyle w:val="Odstavecseseznamem"/>
        <w:jc w:val="both"/>
        <w:rPr>
          <w:rFonts w:ascii="Arial" w:hAnsi="Arial" w:cs="Arial"/>
        </w:rPr>
      </w:pPr>
    </w:p>
    <w:p w14:paraId="0042C1DA" w14:textId="10495CA7" w:rsidR="000843B1" w:rsidRDefault="00360B01" w:rsidP="000843B1">
      <w:pPr>
        <w:pStyle w:val="Odstavecseseznamem"/>
        <w:numPr>
          <w:ilvl w:val="0"/>
          <w:numId w:val="2"/>
        </w:numPr>
        <w:jc w:val="both"/>
        <w:rPr>
          <w:rFonts w:ascii="Arial" w:hAnsi="Arial" w:cs="Arial"/>
          <w:b/>
        </w:rPr>
      </w:pPr>
      <w:r w:rsidRPr="004C6EB6">
        <w:rPr>
          <w:rFonts w:ascii="Arial" w:hAnsi="Arial" w:cs="Arial"/>
          <w:b/>
        </w:rPr>
        <w:t>Způsob zpracování nabídkové ceny</w:t>
      </w:r>
    </w:p>
    <w:p w14:paraId="697425C4" w14:textId="77777777" w:rsidR="00D90CCB" w:rsidRPr="004C6EB6" w:rsidRDefault="00D90CCB" w:rsidP="00D90CCB">
      <w:pPr>
        <w:pStyle w:val="Odstavecseseznamem"/>
        <w:jc w:val="both"/>
        <w:rPr>
          <w:rFonts w:ascii="Arial" w:hAnsi="Arial" w:cs="Arial"/>
          <w:b/>
        </w:rPr>
      </w:pPr>
    </w:p>
    <w:p w14:paraId="36021EF9" w14:textId="2E2C2D27" w:rsidR="00360B01" w:rsidRDefault="004C6EB6" w:rsidP="00F80064">
      <w:pPr>
        <w:pStyle w:val="Odstavecseseznamem"/>
        <w:numPr>
          <w:ilvl w:val="1"/>
          <w:numId w:val="9"/>
        </w:numPr>
        <w:spacing w:before="120"/>
        <w:ind w:left="993" w:hanging="284"/>
        <w:jc w:val="both"/>
        <w:rPr>
          <w:rFonts w:ascii="Arial" w:hAnsi="Arial" w:cs="Arial"/>
        </w:rPr>
      </w:pPr>
      <w:r>
        <w:rPr>
          <w:rFonts w:ascii="Arial" w:hAnsi="Arial" w:cs="Arial"/>
        </w:rPr>
        <w:t>Z</w:t>
      </w:r>
      <w:r w:rsidR="00360B01">
        <w:rPr>
          <w:rFonts w:ascii="Arial" w:hAnsi="Arial" w:cs="Arial"/>
        </w:rPr>
        <w:t>adav</w:t>
      </w:r>
      <w:r w:rsidR="0022125D">
        <w:rPr>
          <w:rFonts w:ascii="Arial" w:hAnsi="Arial" w:cs="Arial"/>
        </w:rPr>
        <w:t>a</w:t>
      </w:r>
      <w:r w:rsidR="00360B01">
        <w:rPr>
          <w:rFonts w:ascii="Arial" w:hAnsi="Arial" w:cs="Arial"/>
        </w:rPr>
        <w:t>tel</w:t>
      </w:r>
      <w:r w:rsidR="0022125D">
        <w:rPr>
          <w:rFonts w:ascii="Arial" w:hAnsi="Arial" w:cs="Arial"/>
        </w:rPr>
        <w:t xml:space="preserve"> </w:t>
      </w:r>
      <w:r w:rsidR="00360B01">
        <w:rPr>
          <w:rFonts w:ascii="Arial" w:hAnsi="Arial" w:cs="Arial"/>
        </w:rPr>
        <w:t>požaduje, aby účastník zadávacího řízení doložil v nabídce výpočet jednotlivých položek nabídkové ceny a to oceněním „Krycího listu nab</w:t>
      </w:r>
      <w:r w:rsidR="0022125D">
        <w:rPr>
          <w:rFonts w:ascii="Arial" w:hAnsi="Arial" w:cs="Arial"/>
        </w:rPr>
        <w:t>ídky“.</w:t>
      </w:r>
      <w:r w:rsidR="00E06E54">
        <w:rPr>
          <w:rFonts w:ascii="Arial" w:hAnsi="Arial" w:cs="Arial"/>
        </w:rPr>
        <w:t xml:space="preserve"> </w:t>
      </w:r>
    </w:p>
    <w:p w14:paraId="1041289C" w14:textId="77777777" w:rsidR="00F80064" w:rsidRDefault="004C6EB6" w:rsidP="00F80064">
      <w:pPr>
        <w:pStyle w:val="Odstavecseseznamem"/>
        <w:numPr>
          <w:ilvl w:val="1"/>
          <w:numId w:val="9"/>
        </w:numPr>
        <w:spacing w:before="120"/>
        <w:ind w:left="993" w:hanging="284"/>
        <w:jc w:val="both"/>
        <w:rPr>
          <w:rFonts w:ascii="Arial" w:hAnsi="Arial" w:cs="Arial"/>
        </w:rPr>
      </w:pPr>
      <w:r w:rsidRPr="00F80064">
        <w:rPr>
          <w:rFonts w:ascii="Arial" w:hAnsi="Arial" w:cs="Arial"/>
        </w:rPr>
        <w:t>Nabídkovou cenou se rozumí cena stanovená účastníkem zadávacího řízení za celý předmět plnění veřejné zakázky v Kč bez DPH, která zahrnuje veškeré související</w:t>
      </w:r>
    </w:p>
    <w:p w14:paraId="4A62D06D" w14:textId="77777777" w:rsidR="00F80064" w:rsidRDefault="00F80064" w:rsidP="00F80064">
      <w:pPr>
        <w:spacing w:before="120"/>
        <w:jc w:val="both"/>
        <w:rPr>
          <w:rFonts w:ascii="Arial" w:hAnsi="Arial" w:cs="Arial"/>
        </w:rPr>
      </w:pPr>
    </w:p>
    <w:p w14:paraId="0CA9DF86" w14:textId="3BE7E5AC" w:rsidR="00F80064" w:rsidRPr="00F80064" w:rsidRDefault="004C6EB6" w:rsidP="00F80064">
      <w:pPr>
        <w:spacing w:before="120"/>
        <w:jc w:val="both"/>
        <w:rPr>
          <w:rFonts w:ascii="Arial" w:hAnsi="Arial" w:cs="Arial"/>
        </w:rPr>
      </w:pPr>
      <w:r w:rsidRPr="00F80064">
        <w:rPr>
          <w:rFonts w:ascii="Arial" w:hAnsi="Arial" w:cs="Arial"/>
        </w:rPr>
        <w:lastRenderedPageBreak/>
        <w:t xml:space="preserve"> </w:t>
      </w:r>
    </w:p>
    <w:p w14:paraId="6FCD0250" w14:textId="2B523AE3" w:rsidR="004C6EB6" w:rsidRPr="00F80064" w:rsidRDefault="004C6EB6" w:rsidP="00F80064">
      <w:pPr>
        <w:pStyle w:val="Odstavecseseznamem"/>
        <w:spacing w:before="120"/>
        <w:ind w:left="993"/>
        <w:jc w:val="both"/>
        <w:rPr>
          <w:rFonts w:ascii="Arial" w:hAnsi="Arial" w:cs="Arial"/>
        </w:rPr>
      </w:pPr>
      <w:r w:rsidRPr="00F80064">
        <w:rPr>
          <w:rFonts w:ascii="Arial" w:hAnsi="Arial" w:cs="Arial"/>
        </w:rPr>
        <w:t>náklady spojené s realizací předmětu plnění za období 48 po sobě jdoucích kalendářních měsíců.</w:t>
      </w:r>
    </w:p>
    <w:p w14:paraId="2EB7A0C1" w14:textId="5AA955FA" w:rsidR="0076223B" w:rsidRDefault="0076223B" w:rsidP="00F80064">
      <w:pPr>
        <w:pStyle w:val="Odstavecseseznamem"/>
        <w:numPr>
          <w:ilvl w:val="1"/>
          <w:numId w:val="9"/>
        </w:numPr>
        <w:spacing w:before="120"/>
        <w:ind w:left="993" w:hanging="284"/>
        <w:jc w:val="both"/>
        <w:rPr>
          <w:rFonts w:ascii="Arial" w:hAnsi="Arial" w:cs="Arial"/>
        </w:rPr>
      </w:pPr>
      <w:r>
        <w:rPr>
          <w:rFonts w:ascii="Arial" w:hAnsi="Arial" w:cs="Arial"/>
        </w:rPr>
        <w:t xml:space="preserve">Nabídková cena nesmí překročit </w:t>
      </w:r>
      <w:r w:rsidR="00796739">
        <w:rPr>
          <w:rFonts w:ascii="Arial" w:hAnsi="Arial" w:cs="Arial"/>
        </w:rPr>
        <w:t>6</w:t>
      </w:r>
      <w:r>
        <w:rPr>
          <w:rFonts w:ascii="Arial" w:hAnsi="Arial" w:cs="Arial"/>
        </w:rPr>
        <w:t>00 000 Kč bez DPH.</w:t>
      </w:r>
    </w:p>
    <w:p w14:paraId="014296DD" w14:textId="762B3C7F" w:rsidR="004C6EB6" w:rsidRDefault="0076223B" w:rsidP="00F80064">
      <w:pPr>
        <w:pStyle w:val="Odstavecseseznamem"/>
        <w:numPr>
          <w:ilvl w:val="1"/>
          <w:numId w:val="9"/>
        </w:numPr>
        <w:spacing w:before="120"/>
        <w:ind w:left="993" w:hanging="284"/>
        <w:jc w:val="both"/>
        <w:rPr>
          <w:rFonts w:ascii="Arial" w:hAnsi="Arial" w:cs="Arial"/>
        </w:rPr>
      </w:pPr>
      <w:bookmarkStart w:id="2" w:name="_Hlk10038151"/>
      <w:r w:rsidRPr="0076223B">
        <w:rPr>
          <w:rFonts w:ascii="Arial" w:hAnsi="Arial" w:cs="Arial"/>
        </w:rPr>
        <w:t xml:space="preserve">Nabídková cena je stanovena jako maximálně přípustná a musí být pevná </w:t>
      </w:r>
      <w:r w:rsidR="00F80064">
        <w:rPr>
          <w:rFonts w:ascii="Arial" w:hAnsi="Arial" w:cs="Arial"/>
        </w:rPr>
        <w:br/>
      </w:r>
      <w:r w:rsidRPr="0076223B">
        <w:rPr>
          <w:rFonts w:ascii="Arial" w:hAnsi="Arial" w:cs="Arial"/>
        </w:rPr>
        <w:t xml:space="preserve">pro kompletní předmět plnění veřejné zakázky a musí obsahovat </w:t>
      </w:r>
      <w:r w:rsidRPr="00D9163D">
        <w:rPr>
          <w:rFonts w:ascii="Arial" w:hAnsi="Arial" w:cs="Arial"/>
          <w:b/>
        </w:rPr>
        <w:t>veškeré náklady spojené s realizací dodávky</w:t>
      </w:r>
      <w:r w:rsidRPr="0076223B">
        <w:rPr>
          <w:rFonts w:ascii="Arial" w:hAnsi="Arial" w:cs="Arial"/>
        </w:rPr>
        <w:t xml:space="preserve">. </w:t>
      </w:r>
      <w:r w:rsidRPr="0076223B">
        <w:rPr>
          <w:rFonts w:ascii="Arial" w:hAnsi="Arial" w:cs="Arial"/>
          <w:b/>
        </w:rPr>
        <w:t>Do nabídkové ceny musí být zahrnuty i náklady na</w:t>
      </w:r>
      <w:r w:rsidR="00F80064">
        <w:rPr>
          <w:rFonts w:ascii="Arial" w:hAnsi="Arial" w:cs="Arial"/>
          <w:b/>
        </w:rPr>
        <w:t xml:space="preserve"> </w:t>
      </w:r>
      <w:r w:rsidRPr="0076223B">
        <w:rPr>
          <w:rFonts w:ascii="Arial" w:hAnsi="Arial" w:cs="Arial"/>
          <w:b/>
        </w:rPr>
        <w:t>implementaci,</w:t>
      </w:r>
      <w:r w:rsidR="00F80064">
        <w:rPr>
          <w:rFonts w:ascii="Arial" w:hAnsi="Arial" w:cs="Arial"/>
          <w:b/>
        </w:rPr>
        <w:t xml:space="preserve"> </w:t>
      </w:r>
      <w:r w:rsidRPr="0076223B">
        <w:rPr>
          <w:rFonts w:ascii="Arial" w:hAnsi="Arial" w:cs="Arial"/>
          <w:b/>
        </w:rPr>
        <w:t>převod</w:t>
      </w:r>
      <w:r w:rsidR="00F80064">
        <w:rPr>
          <w:rFonts w:ascii="Arial" w:hAnsi="Arial" w:cs="Arial"/>
          <w:b/>
        </w:rPr>
        <w:t xml:space="preserve"> </w:t>
      </w:r>
      <w:r w:rsidRPr="0076223B">
        <w:rPr>
          <w:rFonts w:ascii="Arial" w:hAnsi="Arial" w:cs="Arial"/>
          <w:b/>
        </w:rPr>
        <w:t>dat ze stávajícího systému, náklady na uložení dat na cloudu</w:t>
      </w:r>
      <w:r>
        <w:rPr>
          <w:rFonts w:ascii="Arial" w:hAnsi="Arial" w:cs="Arial"/>
        </w:rPr>
        <w:t xml:space="preserve">, </w:t>
      </w:r>
      <w:r w:rsidRPr="0076223B">
        <w:rPr>
          <w:rFonts w:ascii="Arial" w:hAnsi="Arial" w:cs="Arial"/>
        </w:rPr>
        <w:t xml:space="preserve">případné náklady na správní poplatky, daně, cla, schvalovací řízení, provedení předepsaných zkoušek, zabezpečení prohlášení o shodě, certifikátů </w:t>
      </w:r>
      <w:r w:rsidR="00F80064">
        <w:rPr>
          <w:rFonts w:ascii="Arial" w:hAnsi="Arial" w:cs="Arial"/>
        </w:rPr>
        <w:br/>
      </w:r>
      <w:r w:rsidRPr="0076223B">
        <w:rPr>
          <w:rFonts w:ascii="Arial" w:hAnsi="Arial" w:cs="Arial"/>
        </w:rPr>
        <w:t>a atestů, převod práv, pojištění při přepravě vozidla</w:t>
      </w:r>
      <w:r w:rsidR="00491B11">
        <w:rPr>
          <w:rFonts w:ascii="Arial" w:hAnsi="Arial" w:cs="Arial"/>
        </w:rPr>
        <w:t>, přepravní náklady</w:t>
      </w:r>
      <w:r w:rsidRPr="0076223B">
        <w:rPr>
          <w:rFonts w:ascii="Arial" w:hAnsi="Arial" w:cs="Arial"/>
        </w:rPr>
        <w:t xml:space="preserve"> </w:t>
      </w:r>
      <w:r>
        <w:rPr>
          <w:rFonts w:ascii="Arial" w:hAnsi="Arial" w:cs="Arial"/>
        </w:rPr>
        <w:t>apod.</w:t>
      </w:r>
      <w:r w:rsidRPr="0076223B">
        <w:rPr>
          <w:rFonts w:ascii="Arial" w:hAnsi="Arial" w:cs="Arial"/>
        </w:rPr>
        <w:t xml:space="preserve"> </w:t>
      </w:r>
    </w:p>
    <w:bookmarkEnd w:id="2"/>
    <w:p w14:paraId="155E7CF9" w14:textId="5DBF43E5" w:rsidR="00491B11" w:rsidRDefault="00491B11" w:rsidP="00F80064">
      <w:pPr>
        <w:pStyle w:val="Odstavecseseznamem"/>
        <w:numPr>
          <w:ilvl w:val="1"/>
          <w:numId w:val="9"/>
        </w:numPr>
        <w:spacing w:before="120"/>
        <w:ind w:left="993" w:hanging="284"/>
        <w:jc w:val="both"/>
        <w:rPr>
          <w:rFonts w:ascii="Arial" w:hAnsi="Arial" w:cs="Arial"/>
        </w:rPr>
      </w:pPr>
      <w:r w:rsidRPr="00D9163D">
        <w:rPr>
          <w:rFonts w:ascii="Arial" w:hAnsi="Arial" w:cs="Arial"/>
          <w:b/>
        </w:rPr>
        <w:t xml:space="preserve">Nabídková cena bude uvedena ve skladbě: </w:t>
      </w:r>
      <w:r w:rsidR="00931219" w:rsidRPr="00D9163D">
        <w:rPr>
          <w:rFonts w:ascii="Arial" w:hAnsi="Arial" w:cs="Arial"/>
          <w:b/>
        </w:rPr>
        <w:t>cena v Kč bez DPH, sazba a výše DPH, cena v Kč včetně DPH.</w:t>
      </w:r>
      <w:r w:rsidR="00F25219">
        <w:rPr>
          <w:rFonts w:ascii="Arial" w:hAnsi="Arial" w:cs="Arial"/>
        </w:rPr>
        <w:t xml:space="preserve"> Účastník řízení zapíše</w:t>
      </w:r>
      <w:r w:rsidR="00BA3382">
        <w:rPr>
          <w:rFonts w:ascii="Arial" w:hAnsi="Arial" w:cs="Arial"/>
        </w:rPr>
        <w:t xml:space="preserve"> nabídkovou cenu do „Krycího listu nabídky“ a do textu smlouvy. V případě, že bude v nabídce rozpor mezi hodnotou nabídkové ceny zapsané v „Krycím listu nabídky“ a mezi hodnotou nabídkové ceny zapsané v textu smlouvy, bude pro hodnocení nabídek použita nabídková cena zapsaná v textu smlouvy a cena zapsaná v textu smlouvy bude také rozhodná pro uzavření smlouvy s vybraným dodavatelem. Stejně tak bude zadavatel postupovat i u dalších hodnotících kritérií (jsou-li nějaká stanovena). </w:t>
      </w:r>
    </w:p>
    <w:p w14:paraId="0D9C931E" w14:textId="56660E0E" w:rsidR="001B64D0" w:rsidRDefault="001B64D0" w:rsidP="00F80064">
      <w:pPr>
        <w:pStyle w:val="Odstavecseseznamem"/>
        <w:numPr>
          <w:ilvl w:val="1"/>
          <w:numId w:val="9"/>
        </w:numPr>
        <w:spacing w:before="120"/>
        <w:ind w:left="993" w:hanging="284"/>
        <w:jc w:val="both"/>
        <w:rPr>
          <w:rFonts w:ascii="Arial" w:hAnsi="Arial" w:cs="Arial"/>
        </w:rPr>
      </w:pPr>
      <w:r>
        <w:rPr>
          <w:rFonts w:ascii="Arial" w:hAnsi="Arial" w:cs="Arial"/>
        </w:rPr>
        <w:t>DPH bude vyčíslena v zákonné výši ke dni podání nabídky.</w:t>
      </w:r>
    </w:p>
    <w:p w14:paraId="243617EA" w14:textId="1B794A8C" w:rsidR="00957968" w:rsidRPr="00957968" w:rsidRDefault="00957968" w:rsidP="00F80064">
      <w:pPr>
        <w:ind w:left="993" w:hanging="284"/>
        <w:jc w:val="both"/>
        <w:rPr>
          <w:rFonts w:ascii="Arial" w:hAnsi="Arial" w:cs="Arial"/>
        </w:rPr>
      </w:pPr>
      <w:r>
        <w:rPr>
          <w:rFonts w:ascii="Arial" w:hAnsi="Arial" w:cs="Arial"/>
        </w:rPr>
        <w:t>Překročení stanovené maximální možné a nepřekročitelné nabídkové ceny je důvodem pro vyloučení účastníka.</w:t>
      </w:r>
    </w:p>
    <w:p w14:paraId="5698A91C" w14:textId="21B6F216" w:rsidR="000843B1" w:rsidRPr="00D9163D" w:rsidRDefault="00D9163D" w:rsidP="000843B1">
      <w:pPr>
        <w:pStyle w:val="Odstavecseseznamem"/>
        <w:numPr>
          <w:ilvl w:val="0"/>
          <w:numId w:val="2"/>
        </w:numPr>
        <w:jc w:val="both"/>
        <w:rPr>
          <w:rFonts w:ascii="Arial" w:hAnsi="Arial" w:cs="Arial"/>
          <w:b/>
        </w:rPr>
      </w:pPr>
      <w:r>
        <w:rPr>
          <w:rFonts w:ascii="Arial" w:hAnsi="Arial" w:cs="Arial"/>
          <w:b/>
        </w:rPr>
        <w:t xml:space="preserve">Forma </w:t>
      </w:r>
      <w:r w:rsidR="00631CD2">
        <w:rPr>
          <w:rFonts w:ascii="Arial" w:hAnsi="Arial" w:cs="Arial"/>
          <w:b/>
        </w:rPr>
        <w:t xml:space="preserve">a </w:t>
      </w:r>
      <w:r>
        <w:rPr>
          <w:rFonts w:ascii="Arial" w:hAnsi="Arial" w:cs="Arial"/>
          <w:b/>
        </w:rPr>
        <w:t>způsob p</w:t>
      </w:r>
      <w:r w:rsidR="00957968" w:rsidRPr="00D9163D">
        <w:rPr>
          <w:rFonts w:ascii="Arial" w:hAnsi="Arial" w:cs="Arial"/>
          <w:b/>
        </w:rPr>
        <w:t>odání nabídek</w:t>
      </w:r>
    </w:p>
    <w:p w14:paraId="23712519" w14:textId="77777777" w:rsidR="00D9163D" w:rsidRPr="00D9163D" w:rsidRDefault="00D9163D" w:rsidP="008D17E0">
      <w:pPr>
        <w:pStyle w:val="Odstavecseseznamem"/>
        <w:jc w:val="both"/>
        <w:rPr>
          <w:rFonts w:ascii="Arial" w:hAnsi="Arial" w:cs="Arial"/>
          <w:sz w:val="16"/>
          <w:szCs w:val="16"/>
        </w:rPr>
      </w:pPr>
    </w:p>
    <w:p w14:paraId="28F9E072" w14:textId="2B8A3D9E" w:rsidR="00D9163D" w:rsidRDefault="00D9163D" w:rsidP="00D9163D">
      <w:pPr>
        <w:pStyle w:val="Odstavecseseznamem"/>
        <w:numPr>
          <w:ilvl w:val="1"/>
          <w:numId w:val="11"/>
        </w:numPr>
        <w:ind w:left="993" w:hanging="284"/>
        <w:jc w:val="both"/>
        <w:rPr>
          <w:rFonts w:ascii="Arial" w:hAnsi="Arial" w:cs="Arial"/>
        </w:rPr>
      </w:pPr>
      <w:r>
        <w:rPr>
          <w:rFonts w:ascii="Arial" w:hAnsi="Arial" w:cs="Arial"/>
        </w:rPr>
        <w:t xml:space="preserve">Zadavatel umožňuje podání nabídky jak </w:t>
      </w:r>
      <w:r w:rsidRPr="00631CD2">
        <w:rPr>
          <w:rFonts w:ascii="Arial" w:hAnsi="Arial" w:cs="Arial"/>
          <w:b/>
        </w:rPr>
        <w:t>v elektronické</w:t>
      </w:r>
      <w:r>
        <w:rPr>
          <w:rFonts w:ascii="Arial" w:hAnsi="Arial" w:cs="Arial"/>
        </w:rPr>
        <w:t xml:space="preserve">, tak </w:t>
      </w:r>
      <w:r w:rsidRPr="00631CD2">
        <w:rPr>
          <w:rFonts w:ascii="Arial" w:hAnsi="Arial" w:cs="Arial"/>
          <w:b/>
        </w:rPr>
        <w:t>v listinné podobě</w:t>
      </w:r>
      <w:r>
        <w:rPr>
          <w:rFonts w:ascii="Arial" w:hAnsi="Arial" w:cs="Arial"/>
        </w:rPr>
        <w:t xml:space="preserve"> – v českém jazyce. Doklady, které jsou vyhotoveny v jiném než českém jazyce, musí být opatřeny úředně ověřeným překladem do českého jazyka. Tato podmínka </w:t>
      </w:r>
      <w:r w:rsidR="00F80064">
        <w:rPr>
          <w:rFonts w:ascii="Arial" w:hAnsi="Arial" w:cs="Arial"/>
        </w:rPr>
        <w:br/>
      </w:r>
      <w:r>
        <w:rPr>
          <w:rFonts w:ascii="Arial" w:hAnsi="Arial" w:cs="Arial"/>
        </w:rPr>
        <w:t>se nevztahuje na prospektový materiál.</w:t>
      </w:r>
    </w:p>
    <w:p w14:paraId="6BEFE3E4" w14:textId="73BCC2CE" w:rsidR="003D5D0E" w:rsidRDefault="00D9163D" w:rsidP="008D17E0">
      <w:pPr>
        <w:pStyle w:val="Odstavecseseznamem"/>
        <w:numPr>
          <w:ilvl w:val="1"/>
          <w:numId w:val="11"/>
        </w:numPr>
        <w:ind w:left="993" w:hanging="284"/>
        <w:jc w:val="both"/>
        <w:rPr>
          <w:rFonts w:ascii="Arial" w:hAnsi="Arial" w:cs="Arial"/>
        </w:rPr>
      </w:pPr>
      <w:r w:rsidRPr="00D9163D">
        <w:rPr>
          <w:rFonts w:ascii="Arial" w:hAnsi="Arial" w:cs="Arial"/>
        </w:rPr>
        <w:t xml:space="preserve">Nabídky v elektronické formě budou podány prostřednictvím </w:t>
      </w:r>
      <w:r w:rsidR="008D17E0" w:rsidRPr="00D9163D">
        <w:rPr>
          <w:rFonts w:ascii="Arial" w:hAnsi="Arial" w:cs="Arial"/>
        </w:rPr>
        <w:t>certifikovaného elektronického</w:t>
      </w:r>
      <w:r>
        <w:rPr>
          <w:rFonts w:ascii="Arial" w:hAnsi="Arial" w:cs="Arial"/>
        </w:rPr>
        <w:t xml:space="preserve"> </w:t>
      </w:r>
      <w:r w:rsidR="008D17E0" w:rsidRPr="00D9163D">
        <w:rPr>
          <w:rFonts w:ascii="Arial" w:hAnsi="Arial" w:cs="Arial"/>
        </w:rPr>
        <w:t>nástroje</w:t>
      </w:r>
      <w:r>
        <w:rPr>
          <w:rFonts w:ascii="Arial" w:hAnsi="Arial" w:cs="Arial"/>
        </w:rPr>
        <w:t xml:space="preserve"> </w:t>
      </w:r>
      <w:r w:rsidR="003D5D0E" w:rsidRPr="00D9163D">
        <w:rPr>
          <w:rFonts w:ascii="Arial" w:hAnsi="Arial" w:cs="Arial"/>
        </w:rPr>
        <w:t>E-ZAK, který zajišťuje šifrování a zabezpečení nabídky</w:t>
      </w:r>
      <w:r>
        <w:rPr>
          <w:rFonts w:ascii="Arial" w:hAnsi="Arial" w:cs="Arial"/>
        </w:rPr>
        <w:t xml:space="preserve"> </w:t>
      </w:r>
      <w:r w:rsidR="00F80064">
        <w:rPr>
          <w:rFonts w:ascii="Arial" w:hAnsi="Arial" w:cs="Arial"/>
        </w:rPr>
        <w:br/>
      </w:r>
      <w:r>
        <w:rPr>
          <w:rFonts w:ascii="Arial" w:hAnsi="Arial" w:cs="Arial"/>
        </w:rPr>
        <w:t xml:space="preserve">na adrese </w:t>
      </w:r>
      <w:hyperlink r:id="rId9" w:history="1">
        <w:r w:rsidRPr="00722DEC">
          <w:rPr>
            <w:rStyle w:val="Hypertextovodkaz"/>
            <w:rFonts w:ascii="Arial" w:hAnsi="Arial" w:cs="Arial"/>
          </w:rPr>
          <w:t>https://ezak.kr-karlovarsky.cz/profile_display_99.html</w:t>
        </w:r>
      </w:hyperlink>
      <w:r>
        <w:rPr>
          <w:rFonts w:ascii="Arial" w:hAnsi="Arial" w:cs="Arial"/>
        </w:rPr>
        <w:t>.</w:t>
      </w:r>
    </w:p>
    <w:p w14:paraId="6944C882" w14:textId="34E3EE16" w:rsidR="00D9163D" w:rsidRDefault="00D9163D" w:rsidP="008D17E0">
      <w:pPr>
        <w:pStyle w:val="Odstavecseseznamem"/>
        <w:numPr>
          <w:ilvl w:val="1"/>
          <w:numId w:val="11"/>
        </w:numPr>
        <w:ind w:left="993" w:hanging="284"/>
        <w:jc w:val="both"/>
        <w:rPr>
          <w:rFonts w:ascii="Arial" w:hAnsi="Arial" w:cs="Arial"/>
        </w:rPr>
      </w:pPr>
      <w:r>
        <w:rPr>
          <w:rFonts w:ascii="Arial" w:hAnsi="Arial" w:cs="Arial"/>
        </w:rPr>
        <w:t xml:space="preserve">Nabídky </w:t>
      </w:r>
      <w:r w:rsidRPr="00631CD2">
        <w:rPr>
          <w:rFonts w:ascii="Arial" w:hAnsi="Arial" w:cs="Arial"/>
          <w:b/>
        </w:rPr>
        <w:t>v listinné podobě</w:t>
      </w:r>
      <w:r>
        <w:rPr>
          <w:rFonts w:ascii="Arial" w:hAnsi="Arial" w:cs="Arial"/>
        </w:rPr>
        <w:t xml:space="preserve"> musí být podány v neporušené obálce viditelně označené názvem předmětné veřejné zakázky spolu s nápisem NEOTE</w:t>
      </w:r>
      <w:r w:rsidR="00AE35DE">
        <w:rPr>
          <w:rFonts w:ascii="Arial" w:hAnsi="Arial" w:cs="Arial"/>
        </w:rPr>
        <w:t xml:space="preserve">VÍRAT. Nabídka může být doručena osobně nebo prostřednictvím poskytovatele poštovních služeb či kurýrních služeb </w:t>
      </w:r>
      <w:r w:rsidR="00AE35DE" w:rsidRPr="00631CD2">
        <w:rPr>
          <w:rFonts w:ascii="Arial" w:hAnsi="Arial" w:cs="Arial"/>
          <w:b/>
        </w:rPr>
        <w:t>na adresu zadavatele</w:t>
      </w:r>
      <w:r w:rsidR="00AE35DE">
        <w:rPr>
          <w:rFonts w:ascii="Arial" w:hAnsi="Arial" w:cs="Arial"/>
        </w:rPr>
        <w:t>.</w:t>
      </w:r>
    </w:p>
    <w:p w14:paraId="7F2A0D51" w14:textId="027D40A9" w:rsidR="00AE35DE" w:rsidRPr="00D9163D" w:rsidRDefault="00AE35DE" w:rsidP="008D17E0">
      <w:pPr>
        <w:pStyle w:val="Odstavecseseznamem"/>
        <w:numPr>
          <w:ilvl w:val="1"/>
          <w:numId w:val="11"/>
        </w:numPr>
        <w:ind w:left="993" w:hanging="284"/>
        <w:jc w:val="both"/>
        <w:rPr>
          <w:rFonts w:ascii="Arial" w:hAnsi="Arial" w:cs="Arial"/>
        </w:rPr>
      </w:pPr>
      <w:r>
        <w:rPr>
          <w:rFonts w:ascii="Arial" w:hAnsi="Arial" w:cs="Arial"/>
        </w:rPr>
        <w:t>Zadavatel doporučuje, aby listy nabídky v listinné podobě byly zabezpečeny proti nežádoucí manipulaci pevným spojením.</w:t>
      </w:r>
    </w:p>
    <w:p w14:paraId="39CB6999" w14:textId="77777777" w:rsidR="00AE35DE" w:rsidRDefault="00AE35DE" w:rsidP="008D17E0">
      <w:pPr>
        <w:pStyle w:val="Odstavecseseznamem"/>
        <w:jc w:val="both"/>
        <w:rPr>
          <w:rFonts w:ascii="Arial" w:hAnsi="Arial" w:cs="Arial"/>
        </w:rPr>
      </w:pPr>
    </w:p>
    <w:p w14:paraId="366E4B51" w14:textId="11808442" w:rsidR="003D5D0E" w:rsidRDefault="00AE35DE" w:rsidP="008D17E0">
      <w:pPr>
        <w:pStyle w:val="Odstavecseseznamem"/>
        <w:jc w:val="both"/>
        <w:rPr>
          <w:rFonts w:ascii="Arial" w:hAnsi="Arial" w:cs="Arial"/>
        </w:rPr>
      </w:pPr>
      <w:r>
        <w:rPr>
          <w:rFonts w:ascii="Arial" w:hAnsi="Arial" w:cs="Arial"/>
        </w:rPr>
        <w:t>Z</w:t>
      </w:r>
      <w:r w:rsidR="003D5D0E">
        <w:rPr>
          <w:rFonts w:ascii="Arial" w:hAnsi="Arial" w:cs="Arial"/>
        </w:rPr>
        <w:t>adavatel doporučuje seřazení nabídky následovně:</w:t>
      </w:r>
    </w:p>
    <w:p w14:paraId="612CA30A" w14:textId="470F1443" w:rsidR="003D5D0E" w:rsidRDefault="003D5D0E" w:rsidP="003D5D0E">
      <w:pPr>
        <w:pStyle w:val="Odstavecseseznamem"/>
        <w:numPr>
          <w:ilvl w:val="0"/>
          <w:numId w:val="10"/>
        </w:numPr>
        <w:jc w:val="both"/>
        <w:rPr>
          <w:rFonts w:ascii="Arial" w:hAnsi="Arial" w:cs="Arial"/>
        </w:rPr>
      </w:pPr>
      <w:r>
        <w:rPr>
          <w:rFonts w:ascii="Arial" w:hAnsi="Arial" w:cs="Arial"/>
        </w:rPr>
        <w:t>Obsah nabídky</w:t>
      </w:r>
    </w:p>
    <w:p w14:paraId="28892509" w14:textId="305E83D1" w:rsidR="003029DD" w:rsidRDefault="003029DD" w:rsidP="003D5D0E">
      <w:pPr>
        <w:pStyle w:val="Odstavecseseznamem"/>
        <w:numPr>
          <w:ilvl w:val="0"/>
          <w:numId w:val="10"/>
        </w:numPr>
        <w:jc w:val="both"/>
        <w:rPr>
          <w:rFonts w:ascii="Arial" w:hAnsi="Arial" w:cs="Arial"/>
        </w:rPr>
      </w:pPr>
      <w:r>
        <w:rPr>
          <w:rFonts w:ascii="Arial" w:hAnsi="Arial" w:cs="Arial"/>
        </w:rPr>
        <w:t>Cenová nabídka – krycí list nabídky</w:t>
      </w:r>
    </w:p>
    <w:p w14:paraId="0DE9640E" w14:textId="05F2EDA1" w:rsidR="003D5D0E" w:rsidRDefault="003D5D0E" w:rsidP="003D5D0E">
      <w:pPr>
        <w:pStyle w:val="Odstavecseseznamem"/>
        <w:numPr>
          <w:ilvl w:val="0"/>
          <w:numId w:val="10"/>
        </w:numPr>
        <w:jc w:val="both"/>
        <w:rPr>
          <w:rFonts w:ascii="Arial" w:hAnsi="Arial" w:cs="Arial"/>
        </w:rPr>
      </w:pPr>
      <w:r>
        <w:rPr>
          <w:rFonts w:ascii="Arial" w:hAnsi="Arial" w:cs="Arial"/>
        </w:rPr>
        <w:t>Prohlášení k podmínkám výběrového řízení a čestné prohlášení o pravdivosti údajů</w:t>
      </w:r>
    </w:p>
    <w:p w14:paraId="5392F85A" w14:textId="1F924690" w:rsidR="003D5D0E" w:rsidRDefault="003D5D0E" w:rsidP="003D5D0E">
      <w:pPr>
        <w:pStyle w:val="Odstavecseseznamem"/>
        <w:numPr>
          <w:ilvl w:val="0"/>
          <w:numId w:val="10"/>
        </w:numPr>
        <w:jc w:val="both"/>
        <w:rPr>
          <w:rFonts w:ascii="Arial" w:hAnsi="Arial" w:cs="Arial"/>
        </w:rPr>
      </w:pPr>
      <w:r>
        <w:rPr>
          <w:rFonts w:ascii="Arial" w:hAnsi="Arial" w:cs="Arial"/>
        </w:rPr>
        <w:t>Prokázání kvalifikace</w:t>
      </w:r>
    </w:p>
    <w:p w14:paraId="49A9BDBB" w14:textId="7C84B23D" w:rsidR="003D5D0E" w:rsidRDefault="003029DD" w:rsidP="003D5D0E">
      <w:pPr>
        <w:pStyle w:val="Odstavecseseznamem"/>
        <w:numPr>
          <w:ilvl w:val="0"/>
          <w:numId w:val="10"/>
        </w:numPr>
        <w:jc w:val="both"/>
        <w:rPr>
          <w:rFonts w:ascii="Arial" w:hAnsi="Arial" w:cs="Arial"/>
        </w:rPr>
      </w:pPr>
      <w:r>
        <w:rPr>
          <w:rFonts w:ascii="Arial" w:hAnsi="Arial" w:cs="Arial"/>
        </w:rPr>
        <w:t>Návrh smlouvy</w:t>
      </w:r>
    </w:p>
    <w:p w14:paraId="09B6C526" w14:textId="77777777" w:rsidR="00970B3A" w:rsidRDefault="00970B3A" w:rsidP="00970B3A">
      <w:pPr>
        <w:pStyle w:val="Odstavecseseznamem"/>
        <w:ind w:left="1440"/>
        <w:jc w:val="both"/>
        <w:rPr>
          <w:rFonts w:ascii="Arial" w:hAnsi="Arial" w:cs="Arial"/>
        </w:rPr>
      </w:pPr>
    </w:p>
    <w:p w14:paraId="32B0B50F" w14:textId="0BBE5B1D" w:rsidR="003029DD" w:rsidRDefault="003029DD" w:rsidP="003D5D0E">
      <w:pPr>
        <w:pStyle w:val="Odstavecseseznamem"/>
        <w:numPr>
          <w:ilvl w:val="0"/>
          <w:numId w:val="10"/>
        </w:numPr>
        <w:jc w:val="both"/>
        <w:rPr>
          <w:rFonts w:ascii="Arial" w:hAnsi="Arial" w:cs="Arial"/>
        </w:rPr>
      </w:pPr>
      <w:r>
        <w:rPr>
          <w:rFonts w:ascii="Arial" w:hAnsi="Arial" w:cs="Arial"/>
        </w:rPr>
        <w:t>Harmonogram plnění veřejné zakázky</w:t>
      </w:r>
    </w:p>
    <w:p w14:paraId="20BA2341" w14:textId="3F22C0FD" w:rsidR="003029DD" w:rsidRDefault="003029DD" w:rsidP="003D5D0E">
      <w:pPr>
        <w:pStyle w:val="Odstavecseseznamem"/>
        <w:numPr>
          <w:ilvl w:val="0"/>
          <w:numId w:val="10"/>
        </w:numPr>
        <w:jc w:val="both"/>
        <w:rPr>
          <w:rFonts w:ascii="Arial" w:hAnsi="Arial" w:cs="Arial"/>
        </w:rPr>
      </w:pPr>
      <w:r>
        <w:rPr>
          <w:rFonts w:ascii="Arial" w:hAnsi="Arial" w:cs="Arial"/>
        </w:rPr>
        <w:t>Případné další přílohy a doplnění nabídky</w:t>
      </w:r>
    </w:p>
    <w:p w14:paraId="335274FD" w14:textId="77777777" w:rsidR="00D9163D" w:rsidRDefault="00D9163D" w:rsidP="00D9163D">
      <w:pPr>
        <w:pStyle w:val="Odstavecseseznamem"/>
        <w:ind w:left="1440"/>
        <w:jc w:val="both"/>
        <w:rPr>
          <w:rFonts w:ascii="Arial" w:hAnsi="Arial" w:cs="Arial"/>
        </w:rPr>
      </w:pPr>
    </w:p>
    <w:p w14:paraId="4772F82D" w14:textId="0A5E8610" w:rsidR="000843B1" w:rsidRDefault="00037842" w:rsidP="000843B1">
      <w:pPr>
        <w:pStyle w:val="Odstavecseseznamem"/>
        <w:numPr>
          <w:ilvl w:val="0"/>
          <w:numId w:val="2"/>
        </w:numPr>
        <w:jc w:val="both"/>
        <w:rPr>
          <w:rFonts w:ascii="Arial" w:hAnsi="Arial" w:cs="Arial"/>
          <w:b/>
        </w:rPr>
      </w:pPr>
      <w:r w:rsidRPr="00D9163D">
        <w:rPr>
          <w:rFonts w:ascii="Arial" w:hAnsi="Arial" w:cs="Arial"/>
          <w:b/>
        </w:rPr>
        <w:t>Práva zadavatele</w:t>
      </w:r>
    </w:p>
    <w:p w14:paraId="3CF3422A" w14:textId="77777777" w:rsidR="00D9163D" w:rsidRPr="00D9163D" w:rsidRDefault="00D9163D" w:rsidP="00D9163D">
      <w:pPr>
        <w:pStyle w:val="Odstavecseseznamem"/>
        <w:jc w:val="both"/>
        <w:rPr>
          <w:rFonts w:ascii="Arial" w:hAnsi="Arial" w:cs="Arial"/>
          <w:b/>
          <w:sz w:val="16"/>
          <w:szCs w:val="16"/>
        </w:rPr>
      </w:pPr>
    </w:p>
    <w:p w14:paraId="7DFE66C9" w14:textId="787B4747" w:rsidR="00037842" w:rsidRDefault="00037842" w:rsidP="00037842">
      <w:pPr>
        <w:pStyle w:val="Odstavecseseznamem"/>
        <w:jc w:val="both"/>
        <w:rPr>
          <w:rFonts w:ascii="Arial" w:hAnsi="Arial" w:cs="Arial"/>
        </w:rPr>
      </w:pPr>
      <w:r>
        <w:rPr>
          <w:rFonts w:ascii="Arial" w:hAnsi="Arial" w:cs="Arial"/>
        </w:rPr>
        <w:t>Zadavatel si vyhrazuje právo:</w:t>
      </w:r>
    </w:p>
    <w:p w14:paraId="2C6A66AE" w14:textId="3CE7E129" w:rsidR="00037842" w:rsidRDefault="00037842" w:rsidP="00F80064">
      <w:pPr>
        <w:pStyle w:val="Odstavecseseznamem"/>
        <w:numPr>
          <w:ilvl w:val="0"/>
          <w:numId w:val="14"/>
        </w:numPr>
        <w:jc w:val="both"/>
        <w:rPr>
          <w:rFonts w:ascii="Arial" w:hAnsi="Arial" w:cs="Arial"/>
        </w:rPr>
      </w:pPr>
      <w:r>
        <w:rPr>
          <w:rFonts w:ascii="Arial" w:hAnsi="Arial" w:cs="Arial"/>
        </w:rPr>
        <w:t>Nepřipouštět variantní řešení</w:t>
      </w:r>
      <w:r w:rsidR="00631CD2">
        <w:rPr>
          <w:rFonts w:ascii="Arial" w:hAnsi="Arial" w:cs="Arial"/>
        </w:rPr>
        <w:t>.</w:t>
      </w:r>
    </w:p>
    <w:p w14:paraId="3268F5A9" w14:textId="0DD84551" w:rsidR="00037842" w:rsidRDefault="00037842" w:rsidP="00F80064">
      <w:pPr>
        <w:pStyle w:val="Odstavecseseznamem"/>
        <w:numPr>
          <w:ilvl w:val="0"/>
          <w:numId w:val="14"/>
        </w:numPr>
        <w:jc w:val="both"/>
        <w:rPr>
          <w:rFonts w:ascii="Arial" w:hAnsi="Arial" w:cs="Arial"/>
        </w:rPr>
      </w:pPr>
      <w:r>
        <w:rPr>
          <w:rFonts w:ascii="Arial" w:hAnsi="Arial" w:cs="Arial"/>
        </w:rPr>
        <w:t>Vybraný dodavatel nesmí zakázku postoupit jinému subjektu, přičemž po uzavření smlouvy nesmí bez předchozího písemného souhlasu zadavatele postoupit práva a povinnosti plynoucí z uzavřené smlouvy třetí osobě</w:t>
      </w:r>
      <w:r w:rsidR="00631CD2">
        <w:rPr>
          <w:rFonts w:ascii="Arial" w:hAnsi="Arial" w:cs="Arial"/>
        </w:rPr>
        <w:t>.</w:t>
      </w:r>
    </w:p>
    <w:p w14:paraId="4CF8071F" w14:textId="44EB318A" w:rsidR="00037842" w:rsidRDefault="00037842" w:rsidP="00F80064">
      <w:pPr>
        <w:pStyle w:val="Odstavecseseznamem"/>
        <w:numPr>
          <w:ilvl w:val="0"/>
          <w:numId w:val="14"/>
        </w:numPr>
        <w:jc w:val="both"/>
        <w:rPr>
          <w:rFonts w:ascii="Arial" w:hAnsi="Arial" w:cs="Arial"/>
        </w:rPr>
      </w:pPr>
      <w:r>
        <w:rPr>
          <w:rFonts w:ascii="Arial" w:hAnsi="Arial" w:cs="Arial"/>
        </w:rPr>
        <w:t>Uveřejnit na profilu zadavatele oznámení o výběru dodavatele, oznámení se považuje za doručené všem účastníkům výběrového řízení okamžikem jejich uveřejnění</w:t>
      </w:r>
      <w:r w:rsidR="00631CD2">
        <w:rPr>
          <w:rFonts w:ascii="Arial" w:hAnsi="Arial" w:cs="Arial"/>
        </w:rPr>
        <w:t>.</w:t>
      </w:r>
    </w:p>
    <w:p w14:paraId="74327033" w14:textId="647057F5" w:rsidR="00037842" w:rsidRDefault="00037842" w:rsidP="00F80064">
      <w:pPr>
        <w:pStyle w:val="Odstavecseseznamem"/>
        <w:numPr>
          <w:ilvl w:val="0"/>
          <w:numId w:val="14"/>
        </w:numPr>
        <w:jc w:val="both"/>
        <w:rPr>
          <w:rFonts w:ascii="Arial" w:hAnsi="Arial" w:cs="Arial"/>
        </w:rPr>
      </w:pPr>
      <w:r>
        <w:rPr>
          <w:rFonts w:ascii="Arial" w:hAnsi="Arial" w:cs="Arial"/>
        </w:rPr>
        <w:t>Uveřejnit na profilu zadavatele oznámení o vyloučení účastníka výběrového řízení, oznámení se považuje za doručené všem účastníkům výběrového řízení okamžikem jejich uveřejnění</w:t>
      </w:r>
      <w:r w:rsidR="00631CD2">
        <w:rPr>
          <w:rFonts w:ascii="Arial" w:hAnsi="Arial" w:cs="Arial"/>
        </w:rPr>
        <w:t>.</w:t>
      </w:r>
    </w:p>
    <w:p w14:paraId="0A3E8E72" w14:textId="789AC479" w:rsidR="00037842" w:rsidRDefault="00037842" w:rsidP="00F80064">
      <w:pPr>
        <w:pStyle w:val="Odstavecseseznamem"/>
        <w:numPr>
          <w:ilvl w:val="0"/>
          <w:numId w:val="14"/>
        </w:numPr>
        <w:jc w:val="both"/>
        <w:rPr>
          <w:rFonts w:ascii="Arial" w:hAnsi="Arial" w:cs="Arial"/>
        </w:rPr>
      </w:pPr>
      <w:r>
        <w:rPr>
          <w:rFonts w:ascii="Arial" w:hAnsi="Arial" w:cs="Arial"/>
        </w:rPr>
        <w:t xml:space="preserve">Uveřejnit na profilu zadavatele oznámení o zrušení výběrového řízení, </w:t>
      </w:r>
      <w:r w:rsidRPr="00037842">
        <w:rPr>
          <w:rFonts w:ascii="Arial" w:hAnsi="Arial" w:cs="Arial"/>
        </w:rPr>
        <w:t>oznámení se považuje za doručené všem účastníkům výběrového řízení okamžikem jejich uveřejněn</w:t>
      </w:r>
      <w:r>
        <w:rPr>
          <w:rFonts w:ascii="Arial" w:hAnsi="Arial" w:cs="Arial"/>
        </w:rPr>
        <w:t>í</w:t>
      </w:r>
      <w:r w:rsidR="00631CD2">
        <w:rPr>
          <w:rFonts w:ascii="Arial" w:hAnsi="Arial" w:cs="Arial"/>
        </w:rPr>
        <w:t>.</w:t>
      </w:r>
    </w:p>
    <w:p w14:paraId="79DCDB7C" w14:textId="2445B4F0" w:rsidR="00310765" w:rsidRPr="00310765" w:rsidRDefault="00310765" w:rsidP="00310765">
      <w:pPr>
        <w:jc w:val="both"/>
        <w:rPr>
          <w:rFonts w:ascii="Arial" w:hAnsi="Arial" w:cs="Arial"/>
        </w:rPr>
      </w:pPr>
      <w:r>
        <w:rPr>
          <w:rFonts w:ascii="Arial" w:hAnsi="Arial" w:cs="Arial"/>
        </w:rPr>
        <w:t>Veškeré náklady související s přípravou, podáním nabídky a účastí v tomto řízení nese účastník.</w:t>
      </w:r>
    </w:p>
    <w:p w14:paraId="7AAB0235" w14:textId="15C9E151" w:rsidR="000843B1" w:rsidRPr="00631CD2" w:rsidRDefault="00631CD2" w:rsidP="000843B1">
      <w:pPr>
        <w:pStyle w:val="Odstavecseseznamem"/>
        <w:numPr>
          <w:ilvl w:val="0"/>
          <w:numId w:val="2"/>
        </w:numPr>
        <w:jc w:val="both"/>
        <w:rPr>
          <w:rFonts w:ascii="Arial" w:hAnsi="Arial" w:cs="Arial"/>
          <w:b/>
        </w:rPr>
      </w:pPr>
      <w:r w:rsidRPr="00631CD2">
        <w:rPr>
          <w:rFonts w:ascii="Arial" w:hAnsi="Arial" w:cs="Arial"/>
          <w:b/>
        </w:rPr>
        <w:t>Lhůta pro podání nabídek</w:t>
      </w:r>
    </w:p>
    <w:p w14:paraId="59800966" w14:textId="77777777" w:rsidR="00631CD2" w:rsidRPr="00631CD2" w:rsidRDefault="00631CD2" w:rsidP="00631CD2">
      <w:pPr>
        <w:pStyle w:val="Odstavecseseznamem"/>
        <w:jc w:val="both"/>
        <w:rPr>
          <w:rFonts w:ascii="Arial" w:hAnsi="Arial" w:cs="Arial"/>
          <w:sz w:val="16"/>
          <w:szCs w:val="16"/>
        </w:rPr>
      </w:pPr>
    </w:p>
    <w:p w14:paraId="7ACF0190" w14:textId="15EDA92E" w:rsidR="00631CD2" w:rsidRDefault="00631CD2" w:rsidP="00631CD2">
      <w:pPr>
        <w:pStyle w:val="Odstavecseseznamem"/>
        <w:spacing w:line="360" w:lineRule="auto"/>
        <w:jc w:val="both"/>
        <w:rPr>
          <w:rFonts w:ascii="Arial" w:hAnsi="Arial" w:cs="Arial"/>
        </w:rPr>
      </w:pPr>
      <w:r>
        <w:rPr>
          <w:rFonts w:ascii="Arial" w:hAnsi="Arial" w:cs="Arial"/>
        </w:rPr>
        <w:t>Lhůta pro podání nabídek končí v </w:t>
      </w:r>
      <w:r w:rsidRPr="00631CD2">
        <w:rPr>
          <w:rFonts w:ascii="Arial" w:hAnsi="Arial" w:cs="Arial"/>
          <w:b/>
        </w:rPr>
        <w:t>úterý 25. 6. 2019 ve 13 hodin</w:t>
      </w:r>
      <w:r>
        <w:rPr>
          <w:rFonts w:ascii="Arial" w:hAnsi="Arial" w:cs="Arial"/>
        </w:rPr>
        <w:t>.</w:t>
      </w:r>
    </w:p>
    <w:p w14:paraId="3AEF4F66" w14:textId="103E8BBA" w:rsidR="00631CD2" w:rsidRDefault="00631CD2" w:rsidP="00631CD2">
      <w:pPr>
        <w:pStyle w:val="Odstavecseseznamem"/>
        <w:spacing w:line="360" w:lineRule="auto"/>
        <w:jc w:val="both"/>
        <w:rPr>
          <w:rFonts w:ascii="Arial" w:hAnsi="Arial" w:cs="Arial"/>
        </w:rPr>
      </w:pPr>
      <w:r>
        <w:rPr>
          <w:rFonts w:ascii="Arial" w:hAnsi="Arial" w:cs="Arial"/>
        </w:rPr>
        <w:t>Rozhodující je datum přijetí nabídky, nikoli datum odeslání.</w:t>
      </w:r>
    </w:p>
    <w:p w14:paraId="4A831B0A" w14:textId="652D4486" w:rsidR="00631CD2" w:rsidRDefault="00631CD2" w:rsidP="00631CD2">
      <w:pPr>
        <w:pStyle w:val="Odstavecseseznamem"/>
        <w:spacing w:line="360" w:lineRule="auto"/>
        <w:jc w:val="both"/>
        <w:rPr>
          <w:rFonts w:ascii="Arial" w:hAnsi="Arial" w:cs="Arial"/>
        </w:rPr>
      </w:pPr>
      <w:r>
        <w:rPr>
          <w:rFonts w:ascii="Arial" w:hAnsi="Arial" w:cs="Arial"/>
        </w:rPr>
        <w:t>Za včasné doručení nabídky odpovídá uchazeč.</w:t>
      </w:r>
    </w:p>
    <w:p w14:paraId="14AABA0D" w14:textId="1BA1BE97" w:rsidR="00631CD2" w:rsidRDefault="00631CD2" w:rsidP="00631CD2">
      <w:pPr>
        <w:pStyle w:val="Odstavecseseznamem"/>
        <w:spacing w:line="360" w:lineRule="auto"/>
        <w:jc w:val="both"/>
        <w:rPr>
          <w:rFonts w:ascii="Arial" w:hAnsi="Arial" w:cs="Arial"/>
        </w:rPr>
      </w:pPr>
      <w:r>
        <w:rPr>
          <w:rFonts w:ascii="Arial" w:hAnsi="Arial" w:cs="Arial"/>
        </w:rPr>
        <w:t xml:space="preserve">K nabídkám doručeným po uplynutí lhůty pro podání nabídek se nepřihlíží. </w:t>
      </w:r>
    </w:p>
    <w:p w14:paraId="27197409" w14:textId="77777777" w:rsidR="00631CD2" w:rsidRDefault="00631CD2" w:rsidP="00631CD2">
      <w:pPr>
        <w:pStyle w:val="Odstavecseseznamem"/>
        <w:jc w:val="both"/>
        <w:rPr>
          <w:rFonts w:ascii="Arial" w:hAnsi="Arial" w:cs="Arial"/>
        </w:rPr>
      </w:pPr>
    </w:p>
    <w:p w14:paraId="2B520B65" w14:textId="1A2F1218" w:rsidR="00AE35DE" w:rsidRPr="00770598" w:rsidRDefault="00631CD2" w:rsidP="000843B1">
      <w:pPr>
        <w:pStyle w:val="Odstavecseseznamem"/>
        <w:numPr>
          <w:ilvl w:val="0"/>
          <w:numId w:val="2"/>
        </w:numPr>
        <w:jc w:val="both"/>
        <w:rPr>
          <w:rFonts w:ascii="Arial" w:hAnsi="Arial" w:cs="Arial"/>
          <w:b/>
        </w:rPr>
      </w:pPr>
      <w:r w:rsidRPr="00770598">
        <w:rPr>
          <w:rFonts w:ascii="Arial" w:hAnsi="Arial" w:cs="Arial"/>
          <w:b/>
        </w:rPr>
        <w:t>Otevírání obálek</w:t>
      </w:r>
    </w:p>
    <w:p w14:paraId="27CA1E28" w14:textId="77777777" w:rsidR="001F4EDA" w:rsidRPr="00770598" w:rsidRDefault="001F4EDA" w:rsidP="00631CD2">
      <w:pPr>
        <w:pStyle w:val="Odstavecseseznamem"/>
        <w:jc w:val="both"/>
        <w:rPr>
          <w:rFonts w:ascii="Arial" w:hAnsi="Arial" w:cs="Arial"/>
          <w:sz w:val="16"/>
          <w:szCs w:val="16"/>
        </w:rPr>
      </w:pPr>
    </w:p>
    <w:p w14:paraId="1AD5EF39" w14:textId="5122314C" w:rsidR="00631CD2" w:rsidRDefault="00631CD2" w:rsidP="00631CD2">
      <w:pPr>
        <w:pStyle w:val="Odstavecseseznamem"/>
        <w:jc w:val="both"/>
        <w:rPr>
          <w:rFonts w:ascii="Arial" w:hAnsi="Arial" w:cs="Arial"/>
        </w:rPr>
      </w:pPr>
      <w:r>
        <w:rPr>
          <w:rFonts w:ascii="Arial" w:hAnsi="Arial" w:cs="Arial"/>
        </w:rPr>
        <w:t xml:space="preserve">Otevírání obálek proběhne v úterý 25. 6. 2019 od 13:15 hod v sídle zadavatele – v budově C, místnost č. 201, </w:t>
      </w:r>
      <w:proofErr w:type="spellStart"/>
      <w:r>
        <w:rPr>
          <w:rFonts w:ascii="Arial" w:hAnsi="Arial" w:cs="Arial"/>
        </w:rPr>
        <w:t>Pochlovická</w:t>
      </w:r>
      <w:proofErr w:type="spellEnd"/>
      <w:r>
        <w:rPr>
          <w:rFonts w:ascii="Arial" w:hAnsi="Arial" w:cs="Arial"/>
        </w:rPr>
        <w:t xml:space="preserve"> 57, 357 51 Kynšperk nad Ohří.</w:t>
      </w:r>
    </w:p>
    <w:p w14:paraId="03577395" w14:textId="77777777" w:rsidR="00770598" w:rsidRPr="00770598" w:rsidRDefault="00770598" w:rsidP="00631CD2">
      <w:pPr>
        <w:pStyle w:val="Odstavecseseznamem"/>
        <w:jc w:val="both"/>
        <w:rPr>
          <w:rFonts w:ascii="Arial" w:hAnsi="Arial" w:cs="Arial"/>
          <w:sz w:val="16"/>
          <w:szCs w:val="16"/>
        </w:rPr>
      </w:pPr>
    </w:p>
    <w:p w14:paraId="1AD02625" w14:textId="1B63F96A" w:rsidR="00631CD2" w:rsidRDefault="00631CD2" w:rsidP="00631CD2">
      <w:pPr>
        <w:pStyle w:val="Odstavecseseznamem"/>
        <w:jc w:val="both"/>
        <w:rPr>
          <w:rFonts w:ascii="Arial" w:hAnsi="Arial" w:cs="Arial"/>
        </w:rPr>
      </w:pPr>
      <w:r>
        <w:rPr>
          <w:rFonts w:ascii="Arial" w:hAnsi="Arial" w:cs="Arial"/>
        </w:rPr>
        <w:t>Otevírání obálek se mohou zúčastnit účastníci výběrového řízení, jejichž nabídky byly doručeny ve lhůtě pro podávání nabídek. Za každého účastníka se z organizačních důvodů může zúčastnit pouze jedna osoba</w:t>
      </w:r>
      <w:r w:rsidR="001F4EDA">
        <w:rPr>
          <w:rFonts w:ascii="Arial" w:hAnsi="Arial" w:cs="Arial"/>
        </w:rPr>
        <w:t>, která stvrdí svoji přítomnost podpisem prezenční listiny.</w:t>
      </w:r>
    </w:p>
    <w:p w14:paraId="65642A60" w14:textId="4EBAA108" w:rsidR="00770598" w:rsidRDefault="00770598" w:rsidP="00631CD2">
      <w:pPr>
        <w:pStyle w:val="Odstavecseseznamem"/>
        <w:jc w:val="both"/>
        <w:rPr>
          <w:rFonts w:ascii="Arial" w:hAnsi="Arial" w:cs="Arial"/>
        </w:rPr>
      </w:pPr>
    </w:p>
    <w:p w14:paraId="1692942C" w14:textId="29704273" w:rsidR="00AE35DE" w:rsidRDefault="00770598" w:rsidP="000843B1">
      <w:pPr>
        <w:pStyle w:val="Odstavecseseznamem"/>
        <w:numPr>
          <w:ilvl w:val="0"/>
          <w:numId w:val="2"/>
        </w:numPr>
        <w:jc w:val="both"/>
        <w:rPr>
          <w:rFonts w:ascii="Arial" w:hAnsi="Arial" w:cs="Arial"/>
          <w:b/>
        </w:rPr>
      </w:pPr>
      <w:r w:rsidRPr="00F80064">
        <w:rPr>
          <w:rFonts w:ascii="Arial" w:hAnsi="Arial" w:cs="Arial"/>
          <w:b/>
        </w:rPr>
        <w:t>Závěrečná ustanovení</w:t>
      </w:r>
    </w:p>
    <w:p w14:paraId="52B1EF06" w14:textId="77777777" w:rsidR="00F80064" w:rsidRPr="00F80064" w:rsidRDefault="00F80064" w:rsidP="00F80064">
      <w:pPr>
        <w:pStyle w:val="Odstavecseseznamem"/>
        <w:jc w:val="both"/>
        <w:rPr>
          <w:rFonts w:ascii="Arial" w:hAnsi="Arial" w:cs="Arial"/>
          <w:b/>
          <w:sz w:val="16"/>
          <w:szCs w:val="16"/>
        </w:rPr>
      </w:pPr>
    </w:p>
    <w:p w14:paraId="33225724" w14:textId="43B6075D" w:rsidR="00770598" w:rsidRDefault="00770598" w:rsidP="00F80064">
      <w:pPr>
        <w:pStyle w:val="Odstavecseseznamem"/>
        <w:numPr>
          <w:ilvl w:val="0"/>
          <w:numId w:val="15"/>
        </w:numPr>
        <w:jc w:val="both"/>
        <w:rPr>
          <w:rFonts w:ascii="Arial" w:hAnsi="Arial" w:cs="Arial"/>
        </w:rPr>
      </w:pPr>
      <w:r>
        <w:rPr>
          <w:rFonts w:ascii="Arial" w:hAnsi="Arial" w:cs="Arial"/>
        </w:rPr>
        <w:t>Zadavatel si vyhrazuje právo změnit nebo doplnit zadávací podmínky v souladu s ustanovením § 99 ZZVZ.</w:t>
      </w:r>
    </w:p>
    <w:p w14:paraId="39455C58" w14:textId="34F4627A" w:rsidR="00970B3A" w:rsidRDefault="00970B3A" w:rsidP="00970B3A">
      <w:pPr>
        <w:pStyle w:val="Odstavecseseznamem"/>
        <w:ind w:left="1440"/>
        <w:jc w:val="both"/>
        <w:rPr>
          <w:rFonts w:ascii="Arial" w:hAnsi="Arial" w:cs="Arial"/>
        </w:rPr>
      </w:pPr>
    </w:p>
    <w:p w14:paraId="1E72B93D" w14:textId="3239279C" w:rsidR="00970B3A" w:rsidRDefault="00970B3A" w:rsidP="00970B3A">
      <w:pPr>
        <w:pStyle w:val="Odstavecseseznamem"/>
        <w:ind w:left="1440"/>
        <w:jc w:val="both"/>
        <w:rPr>
          <w:rFonts w:ascii="Arial" w:hAnsi="Arial" w:cs="Arial"/>
        </w:rPr>
      </w:pPr>
    </w:p>
    <w:p w14:paraId="55B16C54" w14:textId="77777777" w:rsidR="00970B3A" w:rsidRDefault="00970B3A" w:rsidP="00970B3A">
      <w:pPr>
        <w:pStyle w:val="Odstavecseseznamem"/>
        <w:ind w:left="1440"/>
        <w:jc w:val="both"/>
        <w:rPr>
          <w:rFonts w:ascii="Arial" w:hAnsi="Arial" w:cs="Arial"/>
        </w:rPr>
      </w:pPr>
    </w:p>
    <w:p w14:paraId="5F09CAE3" w14:textId="50D2D36A" w:rsidR="00F80064" w:rsidRPr="00970B3A" w:rsidRDefault="0007539E" w:rsidP="00F80064">
      <w:pPr>
        <w:pStyle w:val="Odstavecseseznamem"/>
        <w:numPr>
          <w:ilvl w:val="0"/>
          <w:numId w:val="15"/>
        </w:numPr>
        <w:jc w:val="both"/>
        <w:rPr>
          <w:rFonts w:ascii="Arial" w:hAnsi="Arial" w:cs="Arial"/>
        </w:rPr>
      </w:pPr>
      <w:r w:rsidRPr="00970B3A">
        <w:rPr>
          <w:rFonts w:ascii="Arial" w:hAnsi="Arial" w:cs="Arial"/>
        </w:rPr>
        <w:t xml:space="preserve">Zadavatel eviduje podané nabídky s uvedením pořadového čísla, data a času jejich doručení. Pokud nebyla nabídka zadavateli doručena způsobem stanoveným v zadávací dokumentaci, považuje se za nepodanou. </w:t>
      </w:r>
    </w:p>
    <w:p w14:paraId="56C3E91A" w14:textId="25EE0F44" w:rsidR="0007539E" w:rsidRPr="00F80064" w:rsidRDefault="0007539E" w:rsidP="00F80064">
      <w:pPr>
        <w:pStyle w:val="Odstavecseseznamem"/>
        <w:numPr>
          <w:ilvl w:val="0"/>
          <w:numId w:val="15"/>
        </w:numPr>
        <w:jc w:val="both"/>
        <w:rPr>
          <w:rFonts w:ascii="Arial" w:hAnsi="Arial" w:cs="Arial"/>
        </w:rPr>
      </w:pPr>
      <w:r w:rsidRPr="00F80064">
        <w:rPr>
          <w:rFonts w:ascii="Arial" w:hAnsi="Arial" w:cs="Arial"/>
        </w:rPr>
        <w:t>Zadavatel bezodkladně upozorní</w:t>
      </w:r>
      <w:r w:rsidR="00F80064" w:rsidRPr="00F80064">
        <w:rPr>
          <w:rFonts w:ascii="Arial" w:hAnsi="Arial" w:cs="Arial"/>
        </w:rPr>
        <w:t xml:space="preserve"> </w:t>
      </w:r>
      <w:r w:rsidRPr="00F80064">
        <w:rPr>
          <w:rFonts w:ascii="Arial" w:hAnsi="Arial" w:cs="Arial"/>
        </w:rPr>
        <w:t>uchazeče, že jeho nabídka byla doručena po uplynutí lhůty pro podání nabídek. Takovou pozdě podanou nabídku vrátí zadavatel dodavateli pouze na základě písemné žádosti uchazeče o vrácení, a to osobním předáním oprávněné osobě uchazeče, které se uskuteční v sídle zadavatele.</w:t>
      </w:r>
    </w:p>
    <w:p w14:paraId="769995E4" w14:textId="6035CCCC" w:rsidR="0007539E" w:rsidRDefault="0007539E" w:rsidP="00F80064">
      <w:pPr>
        <w:pStyle w:val="Odstavecseseznamem"/>
        <w:numPr>
          <w:ilvl w:val="0"/>
          <w:numId w:val="15"/>
        </w:numPr>
        <w:jc w:val="both"/>
        <w:rPr>
          <w:rFonts w:ascii="Arial" w:hAnsi="Arial" w:cs="Arial"/>
        </w:rPr>
      </w:pPr>
      <w:r>
        <w:rPr>
          <w:rFonts w:ascii="Arial" w:hAnsi="Arial" w:cs="Arial"/>
        </w:rPr>
        <w:t>Zadavatel podané nabídky archivuje a uchazečům je nevrací.</w:t>
      </w:r>
    </w:p>
    <w:p w14:paraId="018C00CC" w14:textId="7BB073F3" w:rsidR="00DB7143" w:rsidRDefault="00DB7143" w:rsidP="00DB7143">
      <w:pPr>
        <w:jc w:val="both"/>
        <w:rPr>
          <w:rFonts w:ascii="Arial" w:hAnsi="Arial" w:cs="Arial"/>
        </w:rPr>
      </w:pPr>
    </w:p>
    <w:p w14:paraId="3B5D1887" w14:textId="0E560C26" w:rsidR="00DB7143" w:rsidRPr="00DB7143" w:rsidRDefault="00DB7143" w:rsidP="00DB7143">
      <w:pPr>
        <w:jc w:val="both"/>
        <w:rPr>
          <w:rFonts w:ascii="Arial" w:hAnsi="Arial" w:cs="Arial"/>
        </w:rPr>
      </w:pPr>
      <w:r>
        <w:rPr>
          <w:rFonts w:ascii="Arial" w:hAnsi="Arial" w:cs="Arial"/>
        </w:rPr>
        <w:t>Kynšperk nad Ohří dne 31. 5. 2019</w:t>
      </w:r>
    </w:p>
    <w:p w14:paraId="103029B0" w14:textId="6B7C0191" w:rsidR="00DB7143" w:rsidRDefault="00DB7143" w:rsidP="00DB7143">
      <w:pPr>
        <w:jc w:val="both"/>
        <w:rPr>
          <w:rFonts w:ascii="Arial" w:hAnsi="Arial" w:cs="Arial"/>
        </w:rPr>
      </w:pPr>
    </w:p>
    <w:p w14:paraId="0F550FA4" w14:textId="586A7BE1" w:rsidR="00DB7143" w:rsidRDefault="00DB7143" w:rsidP="00DB7143">
      <w:pPr>
        <w:jc w:val="both"/>
        <w:rPr>
          <w:rFonts w:ascii="Arial" w:hAnsi="Arial" w:cs="Arial"/>
        </w:rPr>
      </w:pPr>
      <w:r>
        <w:rPr>
          <w:rFonts w:ascii="Arial" w:hAnsi="Arial" w:cs="Arial"/>
        </w:rPr>
        <w:t xml:space="preserve">Mgr. Lenka </w:t>
      </w:r>
      <w:proofErr w:type="spellStart"/>
      <w:r>
        <w:rPr>
          <w:rFonts w:ascii="Arial" w:hAnsi="Arial" w:cs="Arial"/>
        </w:rPr>
        <w:t>Antolová</w:t>
      </w:r>
      <w:proofErr w:type="spellEnd"/>
      <w:r>
        <w:rPr>
          <w:rFonts w:ascii="Arial" w:hAnsi="Arial" w:cs="Arial"/>
        </w:rPr>
        <w:t>, MPA, ředitelka</w:t>
      </w:r>
    </w:p>
    <w:p w14:paraId="081F3BB6" w14:textId="1F4A2877" w:rsidR="00DB7143" w:rsidRDefault="00DB7143" w:rsidP="00DB7143">
      <w:pPr>
        <w:jc w:val="both"/>
        <w:rPr>
          <w:rFonts w:ascii="Arial" w:hAnsi="Arial" w:cs="Arial"/>
        </w:rPr>
      </w:pPr>
    </w:p>
    <w:p w14:paraId="7AFF131A" w14:textId="77777777" w:rsidR="00F80064" w:rsidRDefault="00F80064" w:rsidP="00DB7143">
      <w:pPr>
        <w:jc w:val="both"/>
        <w:rPr>
          <w:rFonts w:ascii="Arial" w:hAnsi="Arial" w:cs="Arial"/>
        </w:rPr>
      </w:pPr>
    </w:p>
    <w:p w14:paraId="75966AB2" w14:textId="77777777" w:rsidR="00DB7143" w:rsidRPr="00F80064" w:rsidRDefault="00DB7143" w:rsidP="00DB7143">
      <w:pPr>
        <w:jc w:val="both"/>
        <w:rPr>
          <w:rFonts w:ascii="Arial" w:hAnsi="Arial" w:cs="Arial"/>
          <w:b/>
        </w:rPr>
      </w:pPr>
      <w:r w:rsidRPr="00F80064">
        <w:rPr>
          <w:rFonts w:ascii="Arial" w:hAnsi="Arial" w:cs="Arial"/>
          <w:b/>
        </w:rPr>
        <w:t>Přílohy:</w:t>
      </w:r>
    </w:p>
    <w:p w14:paraId="517205EF" w14:textId="77777777" w:rsidR="00DB7143" w:rsidRDefault="00DB7143" w:rsidP="00DB7143">
      <w:pPr>
        <w:jc w:val="both"/>
        <w:rPr>
          <w:rFonts w:ascii="Arial" w:hAnsi="Arial" w:cs="Arial"/>
        </w:rPr>
      </w:pPr>
      <w:r>
        <w:rPr>
          <w:rFonts w:ascii="Arial" w:hAnsi="Arial" w:cs="Arial"/>
        </w:rPr>
        <w:t>1. Čestné prohlášení k prokázání kvalifikace</w:t>
      </w:r>
    </w:p>
    <w:p w14:paraId="27079E56" w14:textId="5D4E03A3" w:rsidR="00DB7143" w:rsidRDefault="00DB7143" w:rsidP="00DB7143">
      <w:pPr>
        <w:jc w:val="both"/>
        <w:rPr>
          <w:rFonts w:ascii="Arial" w:hAnsi="Arial" w:cs="Arial"/>
        </w:rPr>
      </w:pPr>
      <w:r>
        <w:rPr>
          <w:rFonts w:ascii="Arial" w:hAnsi="Arial" w:cs="Arial"/>
        </w:rPr>
        <w:t>2. Čestné prohlášení k podmínkám výběrového řízení a o pravdivosti údajů</w:t>
      </w:r>
    </w:p>
    <w:p w14:paraId="5B96A22F" w14:textId="7400DD07" w:rsidR="00DB7143" w:rsidRPr="00DB7143" w:rsidRDefault="00DB7143" w:rsidP="00DB7143">
      <w:pPr>
        <w:jc w:val="both"/>
        <w:rPr>
          <w:rFonts w:ascii="Arial" w:hAnsi="Arial" w:cs="Arial"/>
        </w:rPr>
      </w:pPr>
      <w:r>
        <w:rPr>
          <w:rFonts w:ascii="Arial" w:hAnsi="Arial" w:cs="Arial"/>
        </w:rPr>
        <w:t>3. Krycí list</w:t>
      </w:r>
    </w:p>
    <w:sectPr w:rsidR="00DB7143" w:rsidRPr="00DB7143" w:rsidSect="000843B1">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6853" w14:textId="77777777" w:rsidR="000843B1" w:rsidRDefault="000843B1" w:rsidP="000843B1">
      <w:pPr>
        <w:spacing w:after="0" w:line="240" w:lineRule="auto"/>
      </w:pPr>
      <w:r>
        <w:separator/>
      </w:r>
    </w:p>
  </w:endnote>
  <w:endnote w:type="continuationSeparator" w:id="0">
    <w:p w14:paraId="1F685DB6" w14:textId="77777777" w:rsidR="000843B1" w:rsidRDefault="000843B1" w:rsidP="0008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03C9" w14:textId="77777777" w:rsidR="000843B1" w:rsidRPr="000843B1" w:rsidRDefault="000843B1" w:rsidP="000843B1">
    <w:pPr>
      <w:tabs>
        <w:tab w:val="left" w:pos="4140"/>
        <w:tab w:val="right" w:pos="9180"/>
      </w:tabs>
      <w:ind w:right="-108"/>
      <w:rPr>
        <w:sz w:val="18"/>
      </w:rPr>
    </w:pPr>
    <w:r w:rsidRPr="000843B1">
      <w:rPr>
        <w:noProof/>
        <w:sz w:val="20"/>
      </w:rPr>
      <mc:AlternateContent>
        <mc:Choice Requires="wps">
          <w:drawing>
            <wp:anchor distT="0" distB="0" distL="114300" distR="114300" simplePos="0" relativeHeight="251659264" behindDoc="0" locked="0" layoutInCell="0" allowOverlap="1" wp14:anchorId="38403679" wp14:editId="12769827">
              <wp:simplePos x="0" y="0"/>
              <wp:positionH relativeFrom="column">
                <wp:posOffset>0</wp:posOffset>
              </wp:positionH>
              <wp:positionV relativeFrom="paragraph">
                <wp:posOffset>118745</wp:posOffset>
              </wp:positionV>
              <wp:extent cx="5829300" cy="0"/>
              <wp:effectExtent l="9525" t="13970" r="9525" b="508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235F"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" o:allowincell="f" strokecolor="#333" strokeweight=".5pt"/>
          </w:pict>
        </mc:Fallback>
      </mc:AlternateContent>
    </w:r>
  </w:p>
  <w:p w14:paraId="6D240272" w14:textId="77777777" w:rsidR="000843B1" w:rsidRPr="008A36CE" w:rsidRDefault="000843B1" w:rsidP="000843B1">
    <w:pPr>
      <w:tabs>
        <w:tab w:val="left" w:pos="4140"/>
        <w:tab w:val="right" w:pos="9180"/>
      </w:tabs>
      <w:spacing w:after="0"/>
      <w:jc w:val="center"/>
      <w:rPr>
        <w:rFonts w:ascii="Arial" w:hAnsi="Arial" w:cs="Arial"/>
        <w:sz w:val="16"/>
        <w:szCs w:val="16"/>
      </w:rPr>
    </w:pPr>
    <w:r w:rsidRPr="008A36CE">
      <w:rPr>
        <w:rFonts w:ascii="Arial" w:hAnsi="Arial" w:cs="Arial"/>
        <w:b/>
        <w:sz w:val="16"/>
        <w:szCs w:val="16"/>
      </w:rPr>
      <w:t>Sídlo:</w:t>
    </w:r>
    <w:r w:rsidRPr="008A36CE">
      <w:rPr>
        <w:rFonts w:ascii="Arial" w:hAnsi="Arial" w:cs="Arial"/>
        <w:sz w:val="16"/>
        <w:szCs w:val="16"/>
      </w:rPr>
      <w:t xml:space="preserve"> </w:t>
    </w:r>
    <w:proofErr w:type="spellStart"/>
    <w:r w:rsidRPr="008A36CE">
      <w:rPr>
        <w:rFonts w:ascii="Arial" w:hAnsi="Arial" w:cs="Arial"/>
        <w:sz w:val="16"/>
        <w:szCs w:val="16"/>
      </w:rPr>
      <w:t>Pochlovická</w:t>
    </w:r>
    <w:proofErr w:type="spellEnd"/>
    <w:r w:rsidRPr="008A36CE">
      <w:rPr>
        <w:rFonts w:ascii="Arial" w:hAnsi="Arial" w:cs="Arial"/>
        <w:sz w:val="16"/>
        <w:szCs w:val="16"/>
      </w:rPr>
      <w:t xml:space="preserve"> 57, Dolní Pochlovice, 357 51 Kynšperk nad Ohří, Česká republika, </w:t>
    </w:r>
    <w:r w:rsidRPr="008A36CE">
      <w:rPr>
        <w:rFonts w:ascii="Arial" w:hAnsi="Arial" w:cs="Arial"/>
        <w:b/>
        <w:sz w:val="16"/>
        <w:szCs w:val="16"/>
      </w:rPr>
      <w:t>IČ:</w:t>
    </w:r>
    <w:r w:rsidRPr="008A36CE">
      <w:rPr>
        <w:rFonts w:ascii="Arial" w:hAnsi="Arial" w:cs="Arial"/>
        <w:sz w:val="16"/>
        <w:szCs w:val="16"/>
      </w:rPr>
      <w:t xml:space="preserve"> 70832641, </w:t>
    </w:r>
    <w:r w:rsidRPr="008A36CE">
      <w:rPr>
        <w:rFonts w:ascii="Arial" w:hAnsi="Arial" w:cs="Arial"/>
        <w:b/>
        <w:sz w:val="16"/>
        <w:szCs w:val="16"/>
      </w:rPr>
      <w:t>DIČ:</w:t>
    </w:r>
    <w:r w:rsidRPr="008A36CE">
      <w:rPr>
        <w:rFonts w:ascii="Arial" w:hAnsi="Arial" w:cs="Arial"/>
        <w:sz w:val="16"/>
        <w:szCs w:val="16"/>
      </w:rPr>
      <w:t xml:space="preserve"> CZ 70832641, </w:t>
    </w:r>
  </w:p>
  <w:p w14:paraId="197EB3BF" w14:textId="77777777" w:rsidR="000843B1" w:rsidRPr="008A36CE" w:rsidRDefault="000843B1" w:rsidP="000843B1">
    <w:pPr>
      <w:tabs>
        <w:tab w:val="left" w:pos="4140"/>
        <w:tab w:val="right" w:pos="9180"/>
      </w:tabs>
      <w:spacing w:after="0"/>
      <w:jc w:val="center"/>
      <w:rPr>
        <w:rFonts w:ascii="Arial" w:hAnsi="Arial" w:cs="Arial"/>
        <w:sz w:val="16"/>
        <w:szCs w:val="16"/>
      </w:rPr>
    </w:pPr>
    <w:r w:rsidRPr="008A36CE">
      <w:rPr>
        <w:rFonts w:ascii="Arial" w:hAnsi="Arial" w:cs="Arial"/>
        <w:sz w:val="16"/>
        <w:szCs w:val="16"/>
      </w:rPr>
      <w:t xml:space="preserve">tel.: +420 352370145 nebo 737240292, </w:t>
    </w:r>
    <w:r w:rsidRPr="008A36CE">
      <w:rPr>
        <w:rFonts w:ascii="Arial" w:hAnsi="Arial" w:cs="Arial"/>
        <w:b/>
        <w:sz w:val="16"/>
        <w:szCs w:val="16"/>
      </w:rPr>
      <w:t>http://</w:t>
    </w:r>
    <w:r w:rsidRPr="008A36CE">
      <w:rPr>
        <w:rFonts w:ascii="Arial" w:hAnsi="Arial" w:cs="Arial"/>
        <w:sz w:val="16"/>
        <w:szCs w:val="16"/>
      </w:rPr>
      <w:t xml:space="preserve">www.ss-po.cz, </w:t>
    </w:r>
    <w:r w:rsidRPr="008A36CE">
      <w:rPr>
        <w:rFonts w:ascii="Arial" w:hAnsi="Arial" w:cs="Arial"/>
        <w:b/>
        <w:sz w:val="16"/>
        <w:szCs w:val="16"/>
      </w:rPr>
      <w:t>e-mail:</w:t>
    </w:r>
    <w:r w:rsidRPr="008A36CE">
      <w:rPr>
        <w:rFonts w:ascii="Arial" w:hAnsi="Arial" w:cs="Arial"/>
        <w:sz w:val="16"/>
        <w:szCs w:val="16"/>
      </w:rPr>
      <w:t xml:space="preserve"> </w:t>
    </w:r>
    <w:smartTag w:uri="urn:schemas-microsoft-com:office:smarttags" w:element="PersonName">
      <w:r w:rsidRPr="008A36CE">
        <w:rPr>
          <w:rFonts w:ascii="Arial" w:hAnsi="Arial" w:cs="Arial"/>
          <w:sz w:val="16"/>
          <w:szCs w:val="16"/>
        </w:rPr>
        <w:t>antolova@ss-po.cz</w:t>
      </w:r>
    </w:smartTag>
  </w:p>
  <w:p w14:paraId="2CC26242" w14:textId="4FB4364D" w:rsidR="000843B1" w:rsidRPr="000843B1" w:rsidRDefault="00B53428" w:rsidP="00B53428">
    <w:pPr>
      <w:tabs>
        <w:tab w:val="left" w:pos="3287"/>
      </w:tabs>
      <w:spacing w:after="0"/>
      <w:rPr>
        <w:rFonts w:ascii="Times New Roman" w:hAnsi="Times New Roman" w:cs="Times New Roman"/>
      </w:rPr>
    </w:pPr>
    <w:r>
      <w:rPr>
        <w:rFonts w:ascii="Times New Roman" w:hAnsi="Times New Roman" w:cs="Times New Roman"/>
      </w:rPr>
      <w:tab/>
    </w:r>
  </w:p>
  <w:p w14:paraId="04C5C753" w14:textId="77777777" w:rsidR="000843B1" w:rsidRDefault="000843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727F" w14:textId="77777777" w:rsidR="000843B1" w:rsidRDefault="000843B1" w:rsidP="000843B1">
      <w:pPr>
        <w:spacing w:after="0" w:line="240" w:lineRule="auto"/>
      </w:pPr>
      <w:r>
        <w:separator/>
      </w:r>
    </w:p>
  </w:footnote>
  <w:footnote w:type="continuationSeparator" w:id="0">
    <w:p w14:paraId="6E958318" w14:textId="77777777" w:rsidR="000843B1" w:rsidRDefault="000843B1" w:rsidP="0008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18336367"/>
      <w:docPartObj>
        <w:docPartGallery w:val="Page Numbers (Top of Page)"/>
        <w:docPartUnique/>
      </w:docPartObj>
    </w:sdtPr>
    <w:sdtEndPr/>
    <w:sdtContent>
      <w:p w14:paraId="7C6B0CAF" w14:textId="77777777" w:rsidR="00B53428" w:rsidRPr="00B53428" w:rsidRDefault="00B53428">
        <w:pPr>
          <w:pStyle w:val="Zhlav"/>
          <w:jc w:val="right"/>
          <w:rPr>
            <w:rFonts w:ascii="Arial" w:hAnsi="Arial" w:cs="Arial"/>
            <w:sz w:val="16"/>
            <w:szCs w:val="16"/>
          </w:rPr>
        </w:pPr>
        <w:r w:rsidRPr="00B53428">
          <w:rPr>
            <w:rFonts w:ascii="Arial" w:hAnsi="Arial" w:cs="Arial"/>
            <w:sz w:val="16"/>
            <w:szCs w:val="16"/>
          </w:rPr>
          <w:t xml:space="preserve">Stránka </w:t>
        </w:r>
        <w:r w:rsidRPr="00B53428">
          <w:rPr>
            <w:rFonts w:ascii="Arial" w:hAnsi="Arial" w:cs="Arial"/>
            <w:b/>
            <w:bCs/>
            <w:sz w:val="16"/>
            <w:szCs w:val="16"/>
          </w:rPr>
          <w:fldChar w:fldCharType="begin"/>
        </w:r>
        <w:r w:rsidRPr="00B53428">
          <w:rPr>
            <w:rFonts w:ascii="Arial" w:hAnsi="Arial" w:cs="Arial"/>
            <w:b/>
            <w:bCs/>
            <w:sz w:val="16"/>
            <w:szCs w:val="16"/>
          </w:rPr>
          <w:instrText>PAGE</w:instrText>
        </w:r>
        <w:r w:rsidRPr="00B53428">
          <w:rPr>
            <w:rFonts w:ascii="Arial" w:hAnsi="Arial" w:cs="Arial"/>
            <w:b/>
            <w:bCs/>
            <w:sz w:val="16"/>
            <w:szCs w:val="16"/>
          </w:rPr>
          <w:fldChar w:fldCharType="separate"/>
        </w:r>
        <w:r w:rsidRPr="00B53428">
          <w:rPr>
            <w:rFonts w:ascii="Arial" w:hAnsi="Arial" w:cs="Arial"/>
            <w:b/>
            <w:bCs/>
            <w:sz w:val="16"/>
            <w:szCs w:val="16"/>
          </w:rPr>
          <w:t>2</w:t>
        </w:r>
        <w:r w:rsidRPr="00B53428">
          <w:rPr>
            <w:rFonts w:ascii="Arial" w:hAnsi="Arial" w:cs="Arial"/>
            <w:b/>
            <w:bCs/>
            <w:sz w:val="16"/>
            <w:szCs w:val="16"/>
          </w:rPr>
          <w:fldChar w:fldCharType="end"/>
        </w:r>
        <w:r w:rsidRPr="00B53428">
          <w:rPr>
            <w:rFonts w:ascii="Arial" w:hAnsi="Arial" w:cs="Arial"/>
            <w:sz w:val="16"/>
            <w:szCs w:val="16"/>
          </w:rPr>
          <w:t xml:space="preserve"> z </w:t>
        </w:r>
        <w:r w:rsidRPr="00B53428">
          <w:rPr>
            <w:rFonts w:ascii="Arial" w:hAnsi="Arial" w:cs="Arial"/>
            <w:b/>
            <w:bCs/>
            <w:sz w:val="16"/>
            <w:szCs w:val="16"/>
          </w:rPr>
          <w:fldChar w:fldCharType="begin"/>
        </w:r>
        <w:r w:rsidRPr="00B53428">
          <w:rPr>
            <w:rFonts w:ascii="Arial" w:hAnsi="Arial" w:cs="Arial"/>
            <w:b/>
            <w:bCs/>
            <w:sz w:val="16"/>
            <w:szCs w:val="16"/>
          </w:rPr>
          <w:instrText>NUMPAGES</w:instrText>
        </w:r>
        <w:r w:rsidRPr="00B53428">
          <w:rPr>
            <w:rFonts w:ascii="Arial" w:hAnsi="Arial" w:cs="Arial"/>
            <w:b/>
            <w:bCs/>
            <w:sz w:val="16"/>
            <w:szCs w:val="16"/>
          </w:rPr>
          <w:fldChar w:fldCharType="separate"/>
        </w:r>
        <w:r w:rsidRPr="00B53428">
          <w:rPr>
            <w:rFonts w:ascii="Arial" w:hAnsi="Arial" w:cs="Arial"/>
            <w:b/>
            <w:bCs/>
            <w:sz w:val="16"/>
            <w:szCs w:val="16"/>
          </w:rPr>
          <w:t>2</w:t>
        </w:r>
        <w:r w:rsidRPr="00B53428">
          <w:rPr>
            <w:rFonts w:ascii="Arial" w:hAnsi="Arial" w:cs="Arial"/>
            <w:b/>
            <w:bCs/>
            <w:sz w:val="16"/>
            <w:szCs w:val="16"/>
          </w:rPr>
          <w:fldChar w:fldCharType="end"/>
        </w:r>
      </w:p>
    </w:sdtContent>
  </w:sdt>
  <w:p w14:paraId="0CFC8C31" w14:textId="4BFD087F" w:rsidR="000843B1" w:rsidRDefault="00B53428">
    <w:pPr>
      <w:pStyle w:val="Zhlav"/>
    </w:pPr>
    <w:r>
      <w:rPr>
        <w:noProof/>
      </w:rPr>
      <w:drawing>
        <wp:inline distT="0" distB="0" distL="0" distR="0" wp14:anchorId="453BDFDB" wp14:editId="2507A7BB">
          <wp:extent cx="2178050" cy="8147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814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935"/>
    <w:multiLevelType w:val="hybridMultilevel"/>
    <w:tmpl w:val="C66A61B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080C65DE"/>
    <w:multiLevelType w:val="hybridMultilevel"/>
    <w:tmpl w:val="F0FEFA30"/>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945D0B"/>
    <w:multiLevelType w:val="hybridMultilevel"/>
    <w:tmpl w:val="8A460B6E"/>
    <w:lvl w:ilvl="0" w:tplc="F4F88518">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AB67E15"/>
    <w:multiLevelType w:val="hybridMultilevel"/>
    <w:tmpl w:val="71181622"/>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F912A2E"/>
    <w:multiLevelType w:val="hybridMultilevel"/>
    <w:tmpl w:val="E56E62A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230119CB"/>
    <w:multiLevelType w:val="hybridMultilevel"/>
    <w:tmpl w:val="A7526C0C"/>
    <w:lvl w:ilvl="0" w:tplc="0405000F">
      <w:start w:val="1"/>
      <w:numFmt w:val="decimal"/>
      <w:lvlText w:val="%1."/>
      <w:lvlJc w:val="left"/>
      <w:pPr>
        <w:ind w:left="720" w:hanging="360"/>
      </w:pPr>
      <w:rPr>
        <w:rFonts w:hint="default"/>
      </w:rPr>
    </w:lvl>
    <w:lvl w:ilvl="1" w:tplc="78F27B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E87AB3"/>
    <w:multiLevelType w:val="hybridMultilevel"/>
    <w:tmpl w:val="EBB8A8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F18590A"/>
    <w:multiLevelType w:val="hybridMultilevel"/>
    <w:tmpl w:val="22300E9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3644288"/>
    <w:multiLevelType w:val="hybridMultilevel"/>
    <w:tmpl w:val="5DF28ADE"/>
    <w:lvl w:ilvl="0" w:tplc="CE5892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5C5ADA"/>
    <w:multiLevelType w:val="hybridMultilevel"/>
    <w:tmpl w:val="4600FA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17F70A4"/>
    <w:multiLevelType w:val="hybridMultilevel"/>
    <w:tmpl w:val="0B7E4570"/>
    <w:lvl w:ilvl="0" w:tplc="04050001">
      <w:start w:val="1"/>
      <w:numFmt w:val="bullet"/>
      <w:lvlText w:val=""/>
      <w:lvlJc w:val="left"/>
      <w:pPr>
        <w:ind w:left="1653" w:hanging="360"/>
      </w:pPr>
      <w:rPr>
        <w:rFonts w:ascii="Symbol" w:hAnsi="Symbol" w:hint="default"/>
      </w:rPr>
    </w:lvl>
    <w:lvl w:ilvl="1" w:tplc="04050003" w:tentative="1">
      <w:start w:val="1"/>
      <w:numFmt w:val="bullet"/>
      <w:lvlText w:val="o"/>
      <w:lvlJc w:val="left"/>
      <w:pPr>
        <w:ind w:left="2373" w:hanging="360"/>
      </w:pPr>
      <w:rPr>
        <w:rFonts w:ascii="Courier New" w:hAnsi="Courier New" w:cs="Courier New" w:hint="default"/>
      </w:rPr>
    </w:lvl>
    <w:lvl w:ilvl="2" w:tplc="04050005" w:tentative="1">
      <w:start w:val="1"/>
      <w:numFmt w:val="bullet"/>
      <w:lvlText w:val=""/>
      <w:lvlJc w:val="left"/>
      <w:pPr>
        <w:ind w:left="3093" w:hanging="360"/>
      </w:pPr>
      <w:rPr>
        <w:rFonts w:ascii="Wingdings" w:hAnsi="Wingdings" w:hint="default"/>
      </w:rPr>
    </w:lvl>
    <w:lvl w:ilvl="3" w:tplc="04050001" w:tentative="1">
      <w:start w:val="1"/>
      <w:numFmt w:val="bullet"/>
      <w:lvlText w:val=""/>
      <w:lvlJc w:val="left"/>
      <w:pPr>
        <w:ind w:left="3813" w:hanging="360"/>
      </w:pPr>
      <w:rPr>
        <w:rFonts w:ascii="Symbol" w:hAnsi="Symbol" w:hint="default"/>
      </w:rPr>
    </w:lvl>
    <w:lvl w:ilvl="4" w:tplc="04050003" w:tentative="1">
      <w:start w:val="1"/>
      <w:numFmt w:val="bullet"/>
      <w:lvlText w:val="o"/>
      <w:lvlJc w:val="left"/>
      <w:pPr>
        <w:ind w:left="4533" w:hanging="360"/>
      </w:pPr>
      <w:rPr>
        <w:rFonts w:ascii="Courier New" w:hAnsi="Courier New" w:cs="Courier New" w:hint="default"/>
      </w:rPr>
    </w:lvl>
    <w:lvl w:ilvl="5" w:tplc="04050005" w:tentative="1">
      <w:start w:val="1"/>
      <w:numFmt w:val="bullet"/>
      <w:lvlText w:val=""/>
      <w:lvlJc w:val="left"/>
      <w:pPr>
        <w:ind w:left="5253" w:hanging="360"/>
      </w:pPr>
      <w:rPr>
        <w:rFonts w:ascii="Wingdings" w:hAnsi="Wingdings" w:hint="default"/>
      </w:rPr>
    </w:lvl>
    <w:lvl w:ilvl="6" w:tplc="04050001" w:tentative="1">
      <w:start w:val="1"/>
      <w:numFmt w:val="bullet"/>
      <w:lvlText w:val=""/>
      <w:lvlJc w:val="left"/>
      <w:pPr>
        <w:ind w:left="5973" w:hanging="360"/>
      </w:pPr>
      <w:rPr>
        <w:rFonts w:ascii="Symbol" w:hAnsi="Symbol" w:hint="default"/>
      </w:rPr>
    </w:lvl>
    <w:lvl w:ilvl="7" w:tplc="04050003" w:tentative="1">
      <w:start w:val="1"/>
      <w:numFmt w:val="bullet"/>
      <w:lvlText w:val="o"/>
      <w:lvlJc w:val="left"/>
      <w:pPr>
        <w:ind w:left="6693" w:hanging="360"/>
      </w:pPr>
      <w:rPr>
        <w:rFonts w:ascii="Courier New" w:hAnsi="Courier New" w:cs="Courier New" w:hint="default"/>
      </w:rPr>
    </w:lvl>
    <w:lvl w:ilvl="8" w:tplc="04050005" w:tentative="1">
      <w:start w:val="1"/>
      <w:numFmt w:val="bullet"/>
      <w:lvlText w:val=""/>
      <w:lvlJc w:val="left"/>
      <w:pPr>
        <w:ind w:left="7413" w:hanging="360"/>
      </w:pPr>
      <w:rPr>
        <w:rFonts w:ascii="Wingdings" w:hAnsi="Wingdings" w:hint="default"/>
      </w:rPr>
    </w:lvl>
  </w:abstractNum>
  <w:abstractNum w:abstractNumId="11" w15:restartNumberingAfterBreak="0">
    <w:nsid w:val="4BB70378"/>
    <w:multiLevelType w:val="hybridMultilevel"/>
    <w:tmpl w:val="5EB48622"/>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500A5C5E"/>
    <w:multiLevelType w:val="hybridMultilevel"/>
    <w:tmpl w:val="8B70AC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5CE21F0"/>
    <w:multiLevelType w:val="hybridMultilevel"/>
    <w:tmpl w:val="3BCC87F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7659103E"/>
    <w:multiLevelType w:val="hybridMultilevel"/>
    <w:tmpl w:val="B336D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7"/>
  </w:num>
  <w:num w:numId="5">
    <w:abstractNumId w:val="8"/>
  </w:num>
  <w:num w:numId="6">
    <w:abstractNumId w:val="11"/>
  </w:num>
  <w:num w:numId="7">
    <w:abstractNumId w:val="13"/>
  </w:num>
  <w:num w:numId="8">
    <w:abstractNumId w:val="10"/>
  </w:num>
  <w:num w:numId="9">
    <w:abstractNumId w:val="3"/>
  </w:num>
  <w:num w:numId="10">
    <w:abstractNumId w:val="9"/>
  </w:num>
  <w:num w:numId="11">
    <w:abstractNumId w:val="1"/>
  </w:num>
  <w:num w:numId="12">
    <w:abstractNumId w:val="0"/>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8"/>
    <w:rsid w:val="00016B88"/>
    <w:rsid w:val="00037842"/>
    <w:rsid w:val="00067FE9"/>
    <w:rsid w:val="0007539E"/>
    <w:rsid w:val="000843B1"/>
    <w:rsid w:val="000B1538"/>
    <w:rsid w:val="000C2DE5"/>
    <w:rsid w:val="000E1B49"/>
    <w:rsid w:val="001100A1"/>
    <w:rsid w:val="0011181C"/>
    <w:rsid w:val="0014585D"/>
    <w:rsid w:val="001842B9"/>
    <w:rsid w:val="001B64D0"/>
    <w:rsid w:val="001D2935"/>
    <w:rsid w:val="001F4EDA"/>
    <w:rsid w:val="0022125D"/>
    <w:rsid w:val="002B2EF4"/>
    <w:rsid w:val="003029DD"/>
    <w:rsid w:val="00310765"/>
    <w:rsid w:val="00360B01"/>
    <w:rsid w:val="00370502"/>
    <w:rsid w:val="00385393"/>
    <w:rsid w:val="003D5D0E"/>
    <w:rsid w:val="003F1E5F"/>
    <w:rsid w:val="003F22AD"/>
    <w:rsid w:val="003F721F"/>
    <w:rsid w:val="004467C5"/>
    <w:rsid w:val="00461A80"/>
    <w:rsid w:val="00491B11"/>
    <w:rsid w:val="004B6011"/>
    <w:rsid w:val="004C6EB6"/>
    <w:rsid w:val="00560882"/>
    <w:rsid w:val="00617AF1"/>
    <w:rsid w:val="00631CD2"/>
    <w:rsid w:val="0065330E"/>
    <w:rsid w:val="006600F4"/>
    <w:rsid w:val="00693930"/>
    <w:rsid w:val="006A1104"/>
    <w:rsid w:val="007312B8"/>
    <w:rsid w:val="0076223B"/>
    <w:rsid w:val="00770598"/>
    <w:rsid w:val="0078362D"/>
    <w:rsid w:val="00796739"/>
    <w:rsid w:val="00864BBE"/>
    <w:rsid w:val="008A36CE"/>
    <w:rsid w:val="008D17E0"/>
    <w:rsid w:val="00912170"/>
    <w:rsid w:val="00931219"/>
    <w:rsid w:val="00957968"/>
    <w:rsid w:val="00970B3A"/>
    <w:rsid w:val="00972ACF"/>
    <w:rsid w:val="009E2EBB"/>
    <w:rsid w:val="00A04647"/>
    <w:rsid w:val="00AC538C"/>
    <w:rsid w:val="00AE35DE"/>
    <w:rsid w:val="00B1018E"/>
    <w:rsid w:val="00B274D0"/>
    <w:rsid w:val="00B407E8"/>
    <w:rsid w:val="00B43273"/>
    <w:rsid w:val="00B53428"/>
    <w:rsid w:val="00BA3382"/>
    <w:rsid w:val="00CF52D8"/>
    <w:rsid w:val="00D90CCB"/>
    <w:rsid w:val="00D9163D"/>
    <w:rsid w:val="00DB7143"/>
    <w:rsid w:val="00DC1CC9"/>
    <w:rsid w:val="00DE0C06"/>
    <w:rsid w:val="00DE3757"/>
    <w:rsid w:val="00E06E54"/>
    <w:rsid w:val="00E26C47"/>
    <w:rsid w:val="00E44184"/>
    <w:rsid w:val="00E5792A"/>
    <w:rsid w:val="00EA2BC2"/>
    <w:rsid w:val="00EC470B"/>
    <w:rsid w:val="00ED3986"/>
    <w:rsid w:val="00F25219"/>
    <w:rsid w:val="00F60DAB"/>
    <w:rsid w:val="00F80064"/>
    <w:rsid w:val="00FE2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53AB81F"/>
  <w15:chartTrackingRefBased/>
  <w15:docId w15:val="{06B35191-B64D-4DA5-BF76-D09439A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43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43B1"/>
  </w:style>
  <w:style w:type="paragraph" w:styleId="Zpat">
    <w:name w:val="footer"/>
    <w:basedOn w:val="Normln"/>
    <w:link w:val="ZpatChar"/>
    <w:uiPriority w:val="99"/>
    <w:unhideWhenUsed/>
    <w:rsid w:val="000843B1"/>
    <w:pPr>
      <w:tabs>
        <w:tab w:val="center" w:pos="4536"/>
        <w:tab w:val="right" w:pos="9072"/>
      </w:tabs>
      <w:spacing w:after="0" w:line="240" w:lineRule="auto"/>
    </w:pPr>
  </w:style>
  <w:style w:type="character" w:customStyle="1" w:styleId="ZpatChar">
    <w:name w:val="Zápatí Char"/>
    <w:basedOn w:val="Standardnpsmoodstavce"/>
    <w:link w:val="Zpat"/>
    <w:uiPriority w:val="99"/>
    <w:rsid w:val="000843B1"/>
  </w:style>
  <w:style w:type="character" w:styleId="Hypertextovodkaz">
    <w:name w:val="Hyperlink"/>
    <w:basedOn w:val="Standardnpsmoodstavce"/>
    <w:uiPriority w:val="99"/>
    <w:unhideWhenUsed/>
    <w:rsid w:val="000843B1"/>
    <w:rPr>
      <w:color w:val="0563C1" w:themeColor="hyperlink"/>
      <w:u w:val="single"/>
    </w:rPr>
  </w:style>
  <w:style w:type="character" w:styleId="Nevyeenzmnka">
    <w:name w:val="Unresolved Mention"/>
    <w:basedOn w:val="Standardnpsmoodstavce"/>
    <w:uiPriority w:val="99"/>
    <w:semiHidden/>
    <w:unhideWhenUsed/>
    <w:rsid w:val="000843B1"/>
    <w:rPr>
      <w:color w:val="605E5C"/>
      <w:shd w:val="clear" w:color="auto" w:fill="E1DFDD"/>
    </w:rPr>
  </w:style>
  <w:style w:type="paragraph" w:styleId="Odstavecseseznamem">
    <w:name w:val="List Paragraph"/>
    <w:basedOn w:val="Normln"/>
    <w:uiPriority w:val="34"/>
    <w:qFormat/>
    <w:rsid w:val="000843B1"/>
    <w:pPr>
      <w:ind w:left="720"/>
      <w:contextualSpacing/>
    </w:pPr>
  </w:style>
  <w:style w:type="paragraph" w:styleId="Textbubliny">
    <w:name w:val="Balloon Text"/>
    <w:basedOn w:val="Normln"/>
    <w:link w:val="TextbublinyChar"/>
    <w:uiPriority w:val="99"/>
    <w:semiHidden/>
    <w:unhideWhenUsed/>
    <w:rsid w:val="00067F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7FE9"/>
    <w:rPr>
      <w:rFonts w:ascii="Segoe UI" w:hAnsi="Segoe UI" w:cs="Segoe UI"/>
      <w:sz w:val="18"/>
      <w:szCs w:val="18"/>
    </w:rPr>
  </w:style>
  <w:style w:type="table" w:styleId="Mkatabulky">
    <w:name w:val="Table Grid"/>
    <w:basedOn w:val="Normlntabulka"/>
    <w:uiPriority w:val="39"/>
    <w:rsid w:val="000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profile_display_9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k.kr-karlovarsky.cz/profile_display_9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9990-2FEA-4A20-A0B5-D94098F0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8</Pages>
  <Words>2237</Words>
  <Characters>13199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Antolova</dc:creator>
  <cp:keywords/>
  <dc:description/>
  <cp:lastModifiedBy>Lenka Antolova</cp:lastModifiedBy>
  <cp:revision>43</cp:revision>
  <cp:lastPrinted>2019-05-30T11:12:00Z</cp:lastPrinted>
  <dcterms:created xsi:type="dcterms:W3CDTF">2019-05-23T13:37:00Z</dcterms:created>
  <dcterms:modified xsi:type="dcterms:W3CDTF">2019-05-31T09:45:00Z</dcterms:modified>
</cp:coreProperties>
</file>