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70C2E713" w:rsidR="00E46ED4"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0027C0D0" w14:textId="77777777" w:rsidR="002C07C7" w:rsidRPr="002C07C7" w:rsidRDefault="002C07C7" w:rsidP="002C07C7"/>
    <w:p w14:paraId="55BD8A42" w14:textId="5AD5953D" w:rsidR="00E46ED4" w:rsidRPr="00C2244B" w:rsidRDefault="00E46ED4" w:rsidP="00E46ED4">
      <w:pPr>
        <w:pStyle w:val="Nadpis5"/>
        <w:rPr>
          <w:rFonts w:ascii="Arial" w:hAnsi="Arial" w:cs="Arial"/>
          <w:i/>
          <w:szCs w:val="24"/>
        </w:rPr>
      </w:pPr>
      <w:r w:rsidRPr="00C2244B">
        <w:rPr>
          <w:rFonts w:ascii="Arial" w:hAnsi="Arial" w:cs="Arial"/>
          <w:szCs w:val="24"/>
        </w:rPr>
        <w:t xml:space="preserve">  </w:t>
      </w:r>
      <w:r w:rsidR="00E87935" w:rsidRPr="002C07C7">
        <w:rPr>
          <w:rFonts w:ascii="Arial" w:hAnsi="Arial" w:cs="Arial"/>
          <w:szCs w:val="24"/>
        </w:rPr>
        <w:t xml:space="preserve">„ </w:t>
      </w:r>
      <w:r w:rsidR="002C07C7" w:rsidRPr="002C07C7">
        <w:rPr>
          <w:rFonts w:ascii="Arial" w:hAnsi="Arial" w:cs="Arial"/>
          <w:b w:val="0"/>
          <w:i/>
          <w:szCs w:val="24"/>
        </w:rPr>
        <w:t>Zdvižná vertikální plošina do 3. NP</w:t>
      </w:r>
      <w:r w:rsidR="002C07C7">
        <w:rPr>
          <w:rFonts w:ascii="Arial" w:hAnsi="Arial" w:cs="Arial"/>
          <w:b w:val="0"/>
          <w:i/>
          <w:szCs w:val="24"/>
        </w:rPr>
        <w:t xml:space="preserve"> v objektu Základní školy Ostrov, p.</w:t>
      </w:r>
      <w:r w:rsidR="00006875">
        <w:rPr>
          <w:rFonts w:ascii="Arial" w:hAnsi="Arial" w:cs="Arial"/>
          <w:b w:val="0"/>
          <w:i/>
          <w:szCs w:val="24"/>
        </w:rPr>
        <w:t xml:space="preserve"> </w:t>
      </w:r>
      <w:r w:rsidR="002C07C7">
        <w:rPr>
          <w:rFonts w:ascii="Arial" w:hAnsi="Arial" w:cs="Arial"/>
          <w:b w:val="0"/>
          <w:i/>
          <w:szCs w:val="24"/>
        </w:rPr>
        <w:t>o.“</w:t>
      </w:r>
    </w:p>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22909A53" w14:textId="10892C84" w:rsidR="00E46ED4" w:rsidRPr="00C2244B" w:rsidRDefault="00E46ED4" w:rsidP="00E46ED4">
      <w:pPr>
        <w:pStyle w:val="Nadpis1"/>
        <w:rPr>
          <w:rFonts w:ascii="Arial" w:hAnsi="Arial" w:cs="Arial"/>
          <w:i/>
          <w:iCs/>
          <w:sz w:val="20"/>
        </w:rPr>
      </w:pPr>
    </w:p>
    <w:p w14:paraId="5A2C7797" w14:textId="778F3A3E" w:rsidR="006711C2" w:rsidRPr="00ED18AA" w:rsidRDefault="008028DE" w:rsidP="006711C2">
      <w:pPr>
        <w:rPr>
          <w:b/>
          <w:sz w:val="22"/>
          <w:szCs w:val="22"/>
        </w:rPr>
      </w:pPr>
      <w:r>
        <w:rPr>
          <w:b/>
          <w:sz w:val="22"/>
          <w:szCs w:val="22"/>
        </w:rPr>
        <w:t>Základní škola Ostrov příspěvková organizace</w:t>
      </w:r>
    </w:p>
    <w:p w14:paraId="76F4C354" w14:textId="14040781" w:rsidR="006711C2" w:rsidRDefault="008028DE" w:rsidP="006711C2">
      <w:pPr>
        <w:rPr>
          <w:sz w:val="22"/>
          <w:szCs w:val="22"/>
        </w:rPr>
      </w:pPr>
      <w:r>
        <w:rPr>
          <w:sz w:val="22"/>
          <w:szCs w:val="22"/>
        </w:rPr>
        <w:t xml:space="preserve">se sídlem: </w:t>
      </w:r>
      <w:r>
        <w:rPr>
          <w:sz w:val="22"/>
          <w:szCs w:val="22"/>
        </w:rPr>
        <w:tab/>
      </w:r>
      <w:r>
        <w:rPr>
          <w:sz w:val="22"/>
          <w:szCs w:val="22"/>
        </w:rPr>
        <w:tab/>
        <w:t>Krušnohorská 304</w:t>
      </w:r>
    </w:p>
    <w:p w14:paraId="26F667CD" w14:textId="6BD546AE" w:rsidR="006711C2" w:rsidRDefault="008028DE" w:rsidP="006711C2">
      <w:pPr>
        <w:rPr>
          <w:sz w:val="22"/>
          <w:szCs w:val="22"/>
        </w:rPr>
      </w:pPr>
      <w:r>
        <w:rPr>
          <w:sz w:val="22"/>
          <w:szCs w:val="22"/>
        </w:rPr>
        <w:t xml:space="preserve">IČO: </w:t>
      </w:r>
      <w:r>
        <w:rPr>
          <w:sz w:val="22"/>
          <w:szCs w:val="22"/>
        </w:rPr>
        <w:tab/>
      </w:r>
      <w:r>
        <w:rPr>
          <w:sz w:val="22"/>
          <w:szCs w:val="22"/>
        </w:rPr>
        <w:tab/>
      </w:r>
      <w:r>
        <w:rPr>
          <w:sz w:val="22"/>
          <w:szCs w:val="22"/>
        </w:rPr>
        <w:tab/>
        <w:t>70839000</w:t>
      </w:r>
    </w:p>
    <w:p w14:paraId="55F8E7BB" w14:textId="006B38D6" w:rsidR="006711C2" w:rsidRPr="00ED18AA" w:rsidRDefault="008028DE" w:rsidP="006711C2">
      <w:pPr>
        <w:rPr>
          <w:sz w:val="22"/>
          <w:szCs w:val="22"/>
        </w:rPr>
      </w:pPr>
      <w:r>
        <w:rPr>
          <w:sz w:val="22"/>
          <w:szCs w:val="22"/>
        </w:rPr>
        <w:t xml:space="preserve">DIČ: </w:t>
      </w:r>
      <w:r>
        <w:rPr>
          <w:sz w:val="22"/>
          <w:szCs w:val="22"/>
        </w:rPr>
        <w:tab/>
      </w:r>
      <w:r>
        <w:rPr>
          <w:sz w:val="22"/>
          <w:szCs w:val="22"/>
        </w:rPr>
        <w:tab/>
      </w:r>
    </w:p>
    <w:p w14:paraId="48DEDCFB" w14:textId="2D9C28CA" w:rsidR="006711C2" w:rsidRDefault="006711C2" w:rsidP="006711C2">
      <w:pPr>
        <w:ind w:left="2127" w:hanging="2127"/>
        <w:jc w:val="both"/>
        <w:rPr>
          <w:sz w:val="22"/>
          <w:szCs w:val="22"/>
        </w:rPr>
      </w:pPr>
      <w:r w:rsidRPr="00ED18AA">
        <w:rPr>
          <w:sz w:val="22"/>
          <w:szCs w:val="22"/>
        </w:rPr>
        <w:t>bankovní spojení:</w:t>
      </w:r>
      <w:r w:rsidRPr="00ED18AA">
        <w:t xml:space="preserve"> </w:t>
      </w:r>
      <w:r w:rsidRPr="00ED18AA">
        <w:tab/>
      </w:r>
      <w:r w:rsidR="00006875">
        <w:t>Komerční banka</w:t>
      </w:r>
    </w:p>
    <w:p w14:paraId="28D0602D" w14:textId="6B43E594" w:rsidR="006711C2" w:rsidRPr="008439A8" w:rsidRDefault="006711C2" w:rsidP="006711C2">
      <w:pPr>
        <w:ind w:left="2127" w:hanging="2127"/>
        <w:jc w:val="both"/>
        <w:rPr>
          <w:sz w:val="22"/>
          <w:szCs w:val="22"/>
        </w:rPr>
      </w:pPr>
      <w:r w:rsidRPr="00ED18AA">
        <w:rPr>
          <w:sz w:val="22"/>
          <w:szCs w:val="22"/>
        </w:rPr>
        <w:t>číslo účtu:</w:t>
      </w:r>
      <w:r w:rsidRPr="00ED18AA">
        <w:t xml:space="preserve"> </w:t>
      </w:r>
      <w:r w:rsidRPr="00ED18AA">
        <w:tab/>
      </w:r>
      <w:r w:rsidR="00006875">
        <w:t>107-1404500217/0100</w:t>
      </w:r>
      <w:r>
        <w:rPr>
          <w:color w:val="000000"/>
        </w:rPr>
        <w:tab/>
      </w:r>
      <w:r w:rsidRPr="003832B5">
        <w:rPr>
          <w:color w:val="000000"/>
          <w:sz w:val="22"/>
          <w:szCs w:val="22"/>
        </w:rPr>
        <w:t xml:space="preserve">           </w:t>
      </w:r>
      <w:r>
        <w:rPr>
          <w:color w:val="000000"/>
          <w:sz w:val="22"/>
          <w:szCs w:val="22"/>
        </w:rPr>
        <w:t xml:space="preserve">                            </w:t>
      </w:r>
    </w:p>
    <w:p w14:paraId="5D0673C4" w14:textId="4ECB266B" w:rsidR="006711C2" w:rsidRDefault="006711C2" w:rsidP="006711C2">
      <w:pPr>
        <w:ind w:left="2124" w:hanging="2124"/>
        <w:rPr>
          <w:sz w:val="22"/>
          <w:szCs w:val="22"/>
        </w:rPr>
      </w:pPr>
      <w:r w:rsidRPr="003A033B">
        <w:rPr>
          <w:sz w:val="22"/>
          <w:szCs w:val="22"/>
        </w:rPr>
        <w:t xml:space="preserve">zastoupený:  </w:t>
      </w:r>
      <w:r>
        <w:rPr>
          <w:sz w:val="22"/>
          <w:szCs w:val="22"/>
        </w:rPr>
        <w:tab/>
      </w:r>
      <w:r w:rsidR="00006875">
        <w:rPr>
          <w:sz w:val="22"/>
          <w:szCs w:val="22"/>
        </w:rPr>
        <w:t>Mgr. Pavlína Zapletalová</w:t>
      </w:r>
    </w:p>
    <w:p w14:paraId="207D2B0F"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77777777" w:rsidR="00E46ED4" w:rsidRPr="00C2244B" w:rsidRDefault="00E87935" w:rsidP="00E46ED4">
      <w:pPr>
        <w:rPr>
          <w:rFonts w:ascii="Arial" w:hAnsi="Arial" w:cs="Arial"/>
          <w:b/>
          <w:i/>
          <w:color w:val="0000FF"/>
        </w:rPr>
      </w:pPr>
      <w:r w:rsidRPr="00C2244B">
        <w:rPr>
          <w:rFonts w:ascii="Arial" w:hAnsi="Arial" w:cs="Arial"/>
          <w:b/>
          <w:i/>
        </w:rPr>
        <w:t>…………………………………………..</w:t>
      </w:r>
    </w:p>
    <w:p w14:paraId="43D21F5F" w14:textId="5D24398A" w:rsidR="00E46ED4" w:rsidRPr="00C2244B" w:rsidRDefault="00827161" w:rsidP="00E46ED4">
      <w:pPr>
        <w:rPr>
          <w:rFonts w:ascii="Arial" w:hAnsi="Arial" w:cs="Arial"/>
        </w:rPr>
      </w:pPr>
      <w:r>
        <w:rPr>
          <w:rFonts w:ascii="Arial" w:hAnsi="Arial" w:cs="Arial"/>
        </w:rPr>
        <w:t>se sídlem:</w:t>
      </w:r>
      <w:r w:rsidR="00E46ED4" w:rsidRPr="00C2244B">
        <w:rPr>
          <w:rFonts w:ascii="Arial" w:hAnsi="Arial" w:cs="Arial"/>
        </w:rPr>
        <w:t xml:space="preserve"> </w:t>
      </w:r>
    </w:p>
    <w:p w14:paraId="6F0A4737" w14:textId="77777777" w:rsidR="00E46ED4" w:rsidRPr="00C2244B" w:rsidRDefault="00E46ED4" w:rsidP="00E46ED4">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785B02A9" w14:textId="77777777" w:rsidR="00E46ED4" w:rsidRPr="00C2244B" w:rsidRDefault="00E46ED4" w:rsidP="00E46ED4">
      <w:pPr>
        <w:rPr>
          <w:rFonts w:ascii="Arial" w:hAnsi="Arial" w:cs="Arial"/>
        </w:rPr>
      </w:pPr>
      <w:r w:rsidRPr="00C2244B">
        <w:rPr>
          <w:rFonts w:ascii="Arial" w:hAnsi="Arial" w:cs="Arial"/>
        </w:rPr>
        <w:t xml:space="preserve">DIČ: </w:t>
      </w:r>
    </w:p>
    <w:p w14:paraId="56820CFF" w14:textId="77777777" w:rsidR="00E46ED4" w:rsidRPr="00C2244B" w:rsidRDefault="00E46ED4" w:rsidP="00E46ED4">
      <w:pPr>
        <w:ind w:left="2694" w:hanging="2694"/>
        <w:jc w:val="both"/>
        <w:rPr>
          <w:rFonts w:ascii="Arial" w:hAnsi="Arial" w:cs="Arial"/>
        </w:rPr>
      </w:pPr>
      <w:r w:rsidRPr="00C2244B">
        <w:rPr>
          <w:rFonts w:ascii="Arial" w:hAnsi="Arial" w:cs="Arial"/>
        </w:rPr>
        <w:t>bankovní spojení:</w:t>
      </w:r>
    </w:p>
    <w:p w14:paraId="5639795D" w14:textId="77777777" w:rsidR="00E46ED4" w:rsidRPr="00C2244B" w:rsidRDefault="00E46ED4" w:rsidP="00E46ED4">
      <w:pPr>
        <w:ind w:left="2694" w:hanging="2694"/>
        <w:jc w:val="both"/>
        <w:rPr>
          <w:rFonts w:ascii="Arial" w:hAnsi="Arial" w:cs="Arial"/>
        </w:rPr>
      </w:pPr>
      <w:r w:rsidRPr="00C2244B">
        <w:rPr>
          <w:rFonts w:ascii="Arial" w:hAnsi="Arial" w:cs="Arial"/>
        </w:rPr>
        <w:t>číslo účtu:</w:t>
      </w:r>
    </w:p>
    <w:p w14:paraId="75F1BFBF" w14:textId="77777777" w:rsidR="00E46ED4" w:rsidRPr="00C2244B" w:rsidRDefault="00E46ED4" w:rsidP="00E46ED4">
      <w:pPr>
        <w:rPr>
          <w:rFonts w:ascii="Arial" w:hAnsi="Arial" w:cs="Arial"/>
        </w:rPr>
      </w:pPr>
      <w:r w:rsidRPr="00C2244B">
        <w:rPr>
          <w:rFonts w:ascii="Arial" w:hAnsi="Arial" w:cs="Arial"/>
        </w:rPr>
        <w:t xml:space="preserve">zastoupený: </w:t>
      </w:r>
    </w:p>
    <w:p w14:paraId="5655EFDB" w14:textId="77777777" w:rsidR="00E46ED4" w:rsidRPr="00C2244B" w:rsidRDefault="00E46ED4" w:rsidP="00E46ED4">
      <w:pPr>
        <w:jc w:val="both"/>
        <w:rPr>
          <w:rFonts w:ascii="Arial" w:hAnsi="Arial" w:cs="Arial"/>
        </w:rPr>
      </w:pPr>
      <w:r w:rsidRPr="00C2244B">
        <w:rPr>
          <w:rFonts w:ascii="Arial" w:hAnsi="Arial" w:cs="Arial"/>
        </w:rPr>
        <w:t>zapsaný v obchodním rejstříku vedeném Krajským soudem v …………….. oddíl ……………..  vložka ……………..</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7015E717"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B93FB6">
        <w:rPr>
          <w:rFonts w:ascii="Arial" w:hAnsi="Arial" w:cs="Arial"/>
        </w:rPr>
        <w:t>vítězem</w:t>
      </w:r>
      <w:r w:rsidRPr="00C2244B">
        <w:rPr>
          <w:rFonts w:ascii="Arial" w:hAnsi="Arial" w:cs="Arial"/>
        </w:rPr>
        <w:t xml:space="preserve"> veřejné zakázky </w:t>
      </w:r>
      <w:r w:rsidR="002C07C7">
        <w:rPr>
          <w:rFonts w:ascii="Arial" w:hAnsi="Arial" w:cs="Arial"/>
        </w:rPr>
        <w:t>malého rozsahu</w:t>
      </w:r>
      <w:r w:rsidRPr="00C2244B">
        <w:rPr>
          <w:rFonts w:ascii="Arial" w:hAnsi="Arial" w:cs="Arial"/>
        </w:rPr>
        <w:t xml:space="preserve">, vyhlášené dne </w:t>
      </w:r>
      <w:r w:rsidR="0037722C">
        <w:rPr>
          <w:rFonts w:ascii="Arial" w:hAnsi="Arial" w:cs="Arial"/>
        </w:rPr>
        <w:t>29.8.</w:t>
      </w:r>
      <w:r w:rsidR="001245A3">
        <w:rPr>
          <w:rFonts w:ascii="Arial" w:hAnsi="Arial" w:cs="Arial"/>
        </w:rPr>
        <w:t>.2018</w:t>
      </w:r>
      <w:r w:rsidRPr="00C2244B">
        <w:rPr>
          <w:rFonts w:ascii="Arial" w:hAnsi="Arial" w:cs="Arial"/>
        </w:rPr>
        <w:t xml:space="preserve"> objednatelem jako zadavatelem veřejné zakázky </w:t>
      </w:r>
      <w:r w:rsidR="002B6CCD">
        <w:rPr>
          <w:rFonts w:ascii="Arial" w:hAnsi="Arial" w:cs="Arial"/>
        </w:rPr>
        <w:t xml:space="preserve">malého rozsahu   </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69F8ADF9" w:rsidR="00C2244B" w:rsidRDefault="00C2244B" w:rsidP="003C412E">
      <w:pPr>
        <w:spacing w:after="120" w:line="276" w:lineRule="auto"/>
        <w:jc w:val="both"/>
        <w:rPr>
          <w:rFonts w:ascii="Arial" w:hAnsi="Arial" w:cs="Arial"/>
        </w:rPr>
      </w:pPr>
    </w:p>
    <w:p w14:paraId="04371B0D" w14:textId="311E5874" w:rsidR="002B6CCD" w:rsidRDefault="002B6CCD" w:rsidP="003C412E">
      <w:pPr>
        <w:spacing w:after="120" w:line="276" w:lineRule="auto"/>
        <w:jc w:val="both"/>
        <w:rPr>
          <w:rFonts w:ascii="Arial" w:hAnsi="Arial" w:cs="Arial"/>
        </w:rPr>
      </w:pPr>
    </w:p>
    <w:p w14:paraId="7434340D" w14:textId="7124AC61" w:rsidR="002B6CCD" w:rsidRDefault="002B6CCD" w:rsidP="003C412E">
      <w:pPr>
        <w:spacing w:after="120" w:line="276" w:lineRule="auto"/>
        <w:jc w:val="both"/>
        <w:rPr>
          <w:rFonts w:ascii="Arial" w:hAnsi="Arial" w:cs="Arial"/>
        </w:rPr>
      </w:pPr>
    </w:p>
    <w:p w14:paraId="26F5EDC4" w14:textId="77777777" w:rsidR="002B6CCD" w:rsidRPr="00C2244B" w:rsidRDefault="002B6CCD"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628DA7DE" w14:textId="77777777" w:rsidR="00006875" w:rsidRDefault="00006875" w:rsidP="003C412E">
      <w:pPr>
        <w:spacing w:after="120" w:line="276" w:lineRule="auto"/>
        <w:jc w:val="both"/>
        <w:rPr>
          <w:rFonts w:ascii="Arial" w:hAnsi="Arial" w:cs="Arial"/>
        </w:rPr>
      </w:pP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lastRenderedPageBreak/>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0C75CDC3"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p>
    <w:p w14:paraId="20AB37C8" w14:textId="77777777" w:rsidR="006777BF" w:rsidRDefault="006777BF"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702F226C" w14:textId="373AA224" w:rsidR="00E54667" w:rsidRPr="00E54667" w:rsidRDefault="00DF0AAB" w:rsidP="00E54667">
      <w:pPr>
        <w:ind w:left="360"/>
        <w:jc w:val="both"/>
        <w:rPr>
          <w:rFonts w:ascii="Arial" w:hAnsi="Arial" w:cs="Arial"/>
        </w:rPr>
      </w:pPr>
      <w:r w:rsidRPr="00E54667">
        <w:rPr>
          <w:rFonts w:ascii="Arial" w:hAnsi="Arial" w:cs="Arial"/>
        </w:rPr>
        <w:t xml:space="preserve">Dílo dle této smlouvy spočívá v provedení stavby </w:t>
      </w:r>
      <w:r w:rsidR="00006875" w:rsidRPr="00E54667">
        <w:rPr>
          <w:rFonts w:ascii="Arial" w:hAnsi="Arial" w:cs="Arial"/>
        </w:rPr>
        <w:t>vertikální zdvižné plošiny</w:t>
      </w:r>
      <w:r w:rsidR="00E54667">
        <w:rPr>
          <w:rFonts w:ascii="Arial" w:hAnsi="Arial" w:cs="Arial"/>
        </w:rPr>
        <w:t xml:space="preserve">. </w:t>
      </w:r>
      <w:r w:rsidR="00E54667" w:rsidRPr="00E54667">
        <w:rPr>
          <w:rFonts w:ascii="Arial" w:hAnsi="Arial" w:cs="Arial"/>
        </w:rPr>
        <w:t xml:space="preserve"> Předmětem plnění veřejné zakázky v rámci tohoto zadávacího řízení je provedení a obstarání veškerých prací a zhotovení děl nutných k úplnému dokončení a zprovoznění stavby </w:t>
      </w:r>
      <w:r w:rsidR="00E54667" w:rsidRPr="00E54667">
        <w:rPr>
          <w:rFonts w:ascii="Arial" w:hAnsi="Arial" w:cs="Arial"/>
          <w:b/>
        </w:rPr>
        <w:t xml:space="preserve">„Zdvižná vertikální plošina do 3. NP v objektu Základní školy Ostrov, p. o.“ </w:t>
      </w:r>
      <w:r w:rsidR="00E54667" w:rsidRPr="00E54667">
        <w:rPr>
          <w:rFonts w:ascii="Arial" w:hAnsi="Arial" w:cs="Arial"/>
        </w:rPr>
        <w:t xml:space="preserve">v rozsahu specifikovaném projektovou dokumentací a touto zadávací dokumentací. Součástí plnění je dále zajištění všech činností souvisejících s komplexním vyzkoušením stavby a jejím předáním zadavateli. </w:t>
      </w:r>
    </w:p>
    <w:p w14:paraId="5B487DD0" w14:textId="77777777" w:rsidR="00E54667" w:rsidRPr="00E54667" w:rsidRDefault="00E54667" w:rsidP="00E54667">
      <w:pPr>
        <w:pStyle w:val="Zkladntextodsazen"/>
        <w:ind w:left="0"/>
        <w:rPr>
          <w:rFonts w:ascii="Arial" w:hAnsi="Arial" w:cs="Arial"/>
        </w:rPr>
      </w:pPr>
    </w:p>
    <w:p w14:paraId="7769E74F" w14:textId="43E16EFC" w:rsidR="00E54667" w:rsidRPr="00E54667" w:rsidRDefault="00E54667" w:rsidP="00E54667">
      <w:pPr>
        <w:pStyle w:val="Zkladntextodsazen"/>
        <w:numPr>
          <w:ilvl w:val="12"/>
          <w:numId w:val="0"/>
        </w:numPr>
        <w:rPr>
          <w:rFonts w:ascii="Arial" w:hAnsi="Arial" w:cs="Arial"/>
          <w:b/>
          <w:u w:val="single"/>
        </w:rPr>
      </w:pPr>
      <w:r w:rsidRPr="00E54667">
        <w:rPr>
          <w:rFonts w:ascii="Arial" w:hAnsi="Arial" w:cs="Arial"/>
          <w:b/>
          <w:u w:val="single"/>
        </w:rPr>
        <w:t>V rámci předmětu plnění bude zajištěno zejména:</w:t>
      </w:r>
    </w:p>
    <w:p w14:paraId="34DBBD68"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Přípravné práce</w:t>
      </w:r>
    </w:p>
    <w:p w14:paraId="6CFE146C"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Bourání, demontáž</w:t>
      </w:r>
    </w:p>
    <w:p w14:paraId="6A6264AC"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Stavba šachty</w:t>
      </w:r>
    </w:p>
    <w:p w14:paraId="5BBD1AFC"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Výkopy a základy</w:t>
      </w:r>
    </w:p>
    <w:p w14:paraId="00C12319"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Svislé stěny</w:t>
      </w:r>
    </w:p>
    <w:p w14:paraId="0C6C18A1"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 xml:space="preserve">Zastřešení </w:t>
      </w:r>
    </w:p>
    <w:p w14:paraId="29F981DA" w14:textId="0E77BD11"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přesunout plechovou garáž, na jejímž místě bude zdvižná plošina</w:t>
      </w:r>
    </w:p>
    <w:p w14:paraId="229CF29E" w14:textId="77777777" w:rsidR="00E54667" w:rsidRPr="00E54667" w:rsidRDefault="00E54667" w:rsidP="00E54667">
      <w:pPr>
        <w:pStyle w:val="Zkladntextodsazen"/>
        <w:spacing w:after="0"/>
        <w:ind w:left="720"/>
        <w:rPr>
          <w:rFonts w:ascii="Arial" w:hAnsi="Arial" w:cs="Arial"/>
          <w:iCs/>
        </w:rPr>
      </w:pPr>
    </w:p>
    <w:p w14:paraId="3A40E6D6" w14:textId="4E0C9D13" w:rsidR="00DF0AAB" w:rsidRPr="00DF0AAB" w:rsidRDefault="00DF0AAB" w:rsidP="00E54667">
      <w:pPr>
        <w:pStyle w:val="BodyText21"/>
        <w:spacing w:after="120" w:line="276" w:lineRule="auto"/>
        <w:ind w:left="360"/>
        <w:rPr>
          <w:rFonts w:ascii="Arial" w:hAnsi="Arial" w:cs="Arial"/>
          <w:sz w:val="20"/>
        </w:rPr>
      </w:pPr>
      <w:r w:rsidRPr="00E94E21">
        <w:rPr>
          <w:rFonts w:ascii="Arial" w:hAnsi="Arial" w:cs="Arial"/>
          <w:sz w:val="20"/>
        </w:rPr>
        <w:t xml:space="preserve">dle </w:t>
      </w:r>
      <w:r w:rsidR="00E54667" w:rsidRPr="00E94E21">
        <w:rPr>
          <w:rFonts w:ascii="Arial" w:hAnsi="Arial" w:cs="Arial"/>
          <w:sz w:val="20"/>
        </w:rPr>
        <w:t>projektové dokumentace zak. č. EP016-2017 zpracovaná firmou G – projekt – Ing. Roman Gajdoš v 2 /2017</w:t>
      </w:r>
      <w:r w:rsidR="00F42A03" w:rsidRPr="00E94E21">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 ze dne </w:t>
      </w:r>
      <w:r w:rsidRPr="00CD361C">
        <w:rPr>
          <w:rFonts w:ascii="Arial" w:hAnsi="Arial" w:cs="Arial"/>
          <w:sz w:val="20"/>
        </w:rPr>
        <w:t>……………</w:t>
      </w:r>
      <w:r w:rsidR="00CD361C">
        <w:rPr>
          <w:rFonts w:ascii="Arial" w:hAnsi="Arial" w:cs="Arial"/>
          <w:sz w:val="20"/>
        </w:rPr>
        <w:t xml:space="preserve">, která </w:t>
      </w:r>
      <w:r w:rsidR="00FA6F4C" w:rsidRPr="00CD361C">
        <w:rPr>
          <w:rFonts w:ascii="Arial" w:hAnsi="Arial" w:cs="Arial"/>
          <w:sz w:val="20"/>
        </w:rPr>
        <w:t>je uložena u objednatele jako externí příloha smlouvy</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6CE534C4"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a) zadávací dokumentací k veřejné zakázce na stavbu</w:t>
      </w:r>
      <w:r w:rsidR="002B6CCD">
        <w:rPr>
          <w:rFonts w:ascii="Arial" w:hAnsi="Arial" w:cs="Arial"/>
          <w:sz w:val="20"/>
        </w:rPr>
        <w:t xml:space="preserve"> „Zdvižná vertikální plošina do 3. NP v objektu Základní školy Ostrov, p.o</w:t>
      </w:r>
      <w:r w:rsidR="002B6CCD" w:rsidRPr="0082235D">
        <w:rPr>
          <w:rFonts w:ascii="Arial" w:hAnsi="Arial" w:cs="Arial"/>
          <w:sz w:val="20"/>
        </w:rPr>
        <w:t xml:space="preserve">. </w:t>
      </w:r>
      <w:r w:rsidRPr="0082235D">
        <w:rPr>
          <w:rFonts w:ascii="Arial" w:hAnsi="Arial" w:cs="Arial"/>
          <w:sz w:val="20"/>
        </w:rPr>
        <w:t xml:space="preserve"> ze dne </w:t>
      </w:r>
      <w:r w:rsidR="009D6E04">
        <w:rPr>
          <w:rFonts w:ascii="Arial" w:hAnsi="Arial" w:cs="Arial"/>
          <w:sz w:val="20"/>
        </w:rPr>
        <w:t>29.8</w:t>
      </w:r>
      <w:r w:rsidR="0082235D" w:rsidRPr="0082235D">
        <w:rPr>
          <w:rFonts w:ascii="Arial" w:hAnsi="Arial" w:cs="Arial"/>
          <w:sz w:val="20"/>
        </w:rPr>
        <w:t>.2018</w:t>
      </w:r>
      <w:r w:rsidR="00FA6F4C" w:rsidRPr="002B6CCD">
        <w:rPr>
          <w:i/>
        </w:rPr>
        <w:t xml:space="preserve"> </w:t>
      </w:r>
      <w:r w:rsidR="00FA6F4C" w:rsidRPr="00A25382">
        <w:rPr>
          <w:rFonts w:ascii="Arial" w:hAnsi="Arial" w:cs="Arial"/>
          <w:sz w:val="20"/>
        </w:rPr>
        <w:t>která je uložena u objednatele jako externí příloha smlouvy</w:t>
      </w:r>
      <w:r w:rsidR="00F42A03">
        <w:rPr>
          <w:rFonts w:ascii="Arial" w:hAnsi="Arial" w:cs="Arial"/>
          <w:sz w:val="20"/>
        </w:rPr>
        <w:t xml:space="preserve"> (dále jen „Zadávací dokumentace“)</w:t>
      </w:r>
      <w:r w:rsidRPr="00A25382">
        <w:rPr>
          <w:rFonts w:ascii="Arial" w:hAnsi="Arial" w:cs="Arial"/>
          <w:sz w:val="20"/>
        </w:rPr>
        <w:t>;</w:t>
      </w:r>
    </w:p>
    <w:p w14:paraId="786927FE" w14:textId="487EC0A0"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w:t>
      </w:r>
      <w:r w:rsidRPr="00E44833">
        <w:rPr>
          <w:rFonts w:ascii="Arial" w:hAnsi="Arial" w:cs="Arial"/>
          <w:sz w:val="20"/>
          <w:highlight w:val="yellow"/>
        </w:rPr>
        <w:t xml:space="preserve">dne </w:t>
      </w:r>
    </w:p>
    <w:p w14:paraId="73AA8813" w14:textId="3C09B0C1"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Dílem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lastRenderedPageBreak/>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2871FD52"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7A125A53"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Pr="00F42A03">
        <w:rPr>
          <w:rFonts w:ascii="Arial" w:hAnsi="Arial" w:cs="Arial"/>
        </w:rPr>
        <w:t>………..…..</w:t>
      </w:r>
      <w:r w:rsidRPr="0051438E">
        <w:rPr>
          <w:rFonts w:ascii="Arial" w:hAnsi="Arial" w:cs="Arial"/>
        </w:rPr>
        <w:t>, včetně oceněného soupisu stavebních prací, dodávek a služeb s výkazem výměr; a</w:t>
      </w:r>
    </w:p>
    <w:p w14:paraId="2D20104C" w14:textId="722B9F7F"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s</w:t>
      </w:r>
      <w:r w:rsidRPr="00FA6F4C">
        <w:rPr>
          <w:rFonts w:ascii="Arial" w:hAnsi="Arial" w:cs="Arial"/>
        </w:rPr>
        <w:t>tavební</w:t>
      </w:r>
      <w:r>
        <w:rPr>
          <w:rFonts w:ascii="Arial" w:hAnsi="Arial" w:cs="Arial"/>
        </w:rPr>
        <w:t>m</w:t>
      </w:r>
      <w:r w:rsidRPr="00FA6F4C">
        <w:rPr>
          <w:rFonts w:ascii="Arial" w:hAnsi="Arial" w:cs="Arial"/>
        </w:rPr>
        <w:t xml:space="preserve"> povolení</w:t>
      </w:r>
      <w:r>
        <w:rPr>
          <w:rFonts w:ascii="Arial" w:hAnsi="Arial" w:cs="Arial"/>
        </w:rPr>
        <w:t>m</w:t>
      </w:r>
      <w:r w:rsidR="00AD2C52">
        <w:rPr>
          <w:rFonts w:ascii="Arial" w:hAnsi="Arial" w:cs="Arial"/>
        </w:rPr>
        <w:t xml:space="preserve"> k předmětné stavbě č. j. MěÚO/18012/2017 ze dne 22.6.2017 </w:t>
      </w:r>
      <w:r w:rsidR="00170301">
        <w:rPr>
          <w:rFonts w:ascii="Arial" w:hAnsi="Arial" w:cs="Arial"/>
        </w:rPr>
        <w:t>vydané Městským úřadem v Ostrově – odbor výstavy</w:t>
      </w:r>
      <w:r w:rsidRPr="00FA6F4C">
        <w:rPr>
          <w:rFonts w:ascii="Arial" w:hAnsi="Arial" w:cs="Arial"/>
        </w:rPr>
        <w:t xml:space="preserve">, </w:t>
      </w:r>
      <w:r w:rsidR="00170301">
        <w:rPr>
          <w:rFonts w:ascii="Arial" w:hAnsi="Arial" w:cs="Arial"/>
        </w:rPr>
        <w:t>které nabylo právní moci dne 13.7.2017</w:t>
      </w:r>
      <w:r w:rsidRPr="00FA6F4C">
        <w:rPr>
          <w:rFonts w:ascii="Arial" w:hAnsi="Arial" w:cs="Arial"/>
        </w:rPr>
        <w:t xml:space="preserve"> </w:t>
      </w:r>
      <w:r>
        <w:rPr>
          <w:rFonts w:ascii="Arial" w:hAnsi="Arial" w:cs="Arial"/>
        </w:rPr>
        <w:t>(</w:t>
      </w:r>
      <w:r w:rsidRPr="00FA6F4C">
        <w:rPr>
          <w:rFonts w:ascii="Arial" w:hAnsi="Arial" w:cs="Arial"/>
        </w:rPr>
        <w:t>příloh</w:t>
      </w:r>
      <w:r>
        <w:rPr>
          <w:rFonts w:ascii="Arial" w:hAnsi="Arial" w:cs="Arial"/>
        </w:rPr>
        <w:t xml:space="preserve">a </w:t>
      </w:r>
      <w:r w:rsidRPr="00FA6F4C">
        <w:rPr>
          <w:rFonts w:ascii="Arial" w:hAnsi="Arial" w:cs="Arial"/>
        </w:rPr>
        <w:t xml:space="preserve">č. </w:t>
      </w:r>
      <w:r w:rsidR="000F610D">
        <w:rPr>
          <w:rFonts w:ascii="Arial" w:hAnsi="Arial" w:cs="Arial"/>
        </w:rPr>
        <w:t>1</w:t>
      </w:r>
      <w:r>
        <w:rPr>
          <w:rFonts w:ascii="Arial" w:hAnsi="Arial" w:cs="Arial"/>
        </w:rPr>
        <w:t xml:space="preserve"> </w:t>
      </w:r>
      <w:r w:rsidRPr="00FA6F4C">
        <w:rPr>
          <w:rFonts w:ascii="Arial" w:hAnsi="Arial" w:cs="Arial"/>
        </w:rPr>
        <w:t>smlouvy</w:t>
      </w:r>
      <w:r>
        <w:rPr>
          <w:rFonts w:ascii="Arial" w:hAnsi="Arial" w:cs="Arial"/>
        </w:rPr>
        <w:t>).</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3424F65" w14:textId="677A4804" w:rsidR="00784841" w:rsidRPr="007A0044" w:rsidRDefault="00F42A03" w:rsidP="007A004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3EEC1A76" w14:textId="2A83BBBF"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Pr="00E21D69">
        <w:rPr>
          <w:rFonts w:ascii="Arial" w:hAnsi="Arial" w:cs="Arial"/>
          <w:sz w:val="20"/>
        </w:rPr>
        <w:t xml:space="preserve">ust. čl.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14:paraId="6BFDA9A0" w14:textId="6F50A048" w:rsidR="00784841" w:rsidRDefault="00784841" w:rsidP="00846024">
      <w:pPr>
        <w:suppressAutoHyphens/>
        <w:spacing w:after="120"/>
        <w:ind w:left="425"/>
        <w:jc w:val="both"/>
        <w:rPr>
          <w:rFonts w:ascii="Tahoma" w:hAnsi="Tahoma" w:cs="Tahoma"/>
          <w:lang w:eastAsia="ar-SA"/>
        </w:rPr>
      </w:pP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5E5A189F"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Zhotovitel se zavazuje dílo řádně provést ve lhůtě </w:t>
      </w:r>
      <w:r w:rsidRPr="005B7CEE">
        <w:rPr>
          <w:rFonts w:ascii="Arial" w:hAnsi="Arial" w:cs="Arial"/>
        </w:rPr>
        <w:t xml:space="preserve">nejpozději </w:t>
      </w:r>
      <w:r w:rsidR="005B7CEE" w:rsidRPr="005B7CEE">
        <w:rPr>
          <w:rFonts w:ascii="Arial" w:hAnsi="Arial" w:cs="Arial"/>
        </w:rPr>
        <w:t xml:space="preserve">do </w:t>
      </w:r>
      <w:r w:rsidR="009A612E">
        <w:rPr>
          <w:rFonts w:ascii="Arial" w:hAnsi="Arial" w:cs="Arial"/>
        </w:rPr>
        <w:t>3. 10</w:t>
      </w:r>
      <w:r w:rsidR="005B7CEE">
        <w:rPr>
          <w:rFonts w:ascii="Arial" w:hAnsi="Arial" w:cs="Arial"/>
        </w:rPr>
        <w:t>. 2018</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054DB838" w14:textId="099D968F" w:rsidR="00892B66" w:rsidRPr="00892B66" w:rsidRDefault="00892B66" w:rsidP="00021985">
      <w:pPr>
        <w:spacing w:after="120"/>
        <w:ind w:left="1331" w:hanging="480"/>
        <w:jc w:val="both"/>
        <w:rPr>
          <w:rFonts w:ascii="Arial" w:hAnsi="Arial" w:cs="Arial"/>
        </w:rPr>
      </w:pPr>
      <w:r w:rsidRPr="00892B66">
        <w:rPr>
          <w:rFonts w:ascii="Arial" w:hAnsi="Arial" w:cs="Arial"/>
        </w:rPr>
        <w:t>termín předání stave</w:t>
      </w:r>
      <w:r w:rsidR="009A612E">
        <w:rPr>
          <w:rFonts w:ascii="Arial" w:hAnsi="Arial" w:cs="Arial"/>
        </w:rPr>
        <w:t>niště zhotoviteli</w:t>
      </w:r>
      <w:r w:rsidR="009A612E">
        <w:rPr>
          <w:rFonts w:ascii="Arial" w:hAnsi="Arial" w:cs="Arial"/>
        </w:rPr>
        <w:tab/>
      </w:r>
      <w:r w:rsidR="009A612E">
        <w:rPr>
          <w:rFonts w:ascii="Arial" w:hAnsi="Arial" w:cs="Arial"/>
        </w:rPr>
        <w:tab/>
      </w:r>
      <w:r w:rsidR="009A612E">
        <w:rPr>
          <w:rFonts w:ascii="Arial" w:hAnsi="Arial" w:cs="Arial"/>
        </w:rPr>
        <w:tab/>
        <w:t xml:space="preserve"> </w:t>
      </w:r>
      <w:r w:rsidR="009A612E">
        <w:rPr>
          <w:rFonts w:ascii="Arial" w:hAnsi="Arial" w:cs="Arial"/>
        </w:rPr>
        <w:tab/>
        <w:t xml:space="preserve">   </w:t>
      </w:r>
      <w:r w:rsidR="009A612E">
        <w:rPr>
          <w:rFonts w:ascii="Arial" w:hAnsi="Arial" w:cs="Arial"/>
        </w:rPr>
        <w:tab/>
      </w:r>
      <w:r w:rsidR="009A612E">
        <w:rPr>
          <w:rFonts w:ascii="Arial" w:hAnsi="Arial" w:cs="Arial"/>
        </w:rPr>
        <w:tab/>
        <w:t>2</w:t>
      </w:r>
      <w:r w:rsidR="0037722C">
        <w:rPr>
          <w:rFonts w:ascii="Arial" w:hAnsi="Arial" w:cs="Arial"/>
        </w:rPr>
        <w:t>4. 9</w:t>
      </w:r>
      <w:r w:rsidR="009A612E">
        <w:rPr>
          <w:rFonts w:ascii="Arial" w:hAnsi="Arial" w:cs="Arial"/>
        </w:rPr>
        <w:t>.</w:t>
      </w:r>
      <w:bookmarkStart w:id="0" w:name="_GoBack"/>
      <w:bookmarkEnd w:id="0"/>
      <w:r w:rsidR="005B7CEE">
        <w:rPr>
          <w:rFonts w:ascii="Arial" w:hAnsi="Arial" w:cs="Arial"/>
        </w:rPr>
        <w:t xml:space="preserve"> 2018</w:t>
      </w:r>
    </w:p>
    <w:p w14:paraId="11A0FA03" w14:textId="727C9991" w:rsidR="00892B66" w:rsidRDefault="00892B66" w:rsidP="00021985">
      <w:pPr>
        <w:spacing w:after="120"/>
        <w:ind w:left="1331" w:hanging="480"/>
        <w:jc w:val="both"/>
        <w:rPr>
          <w:rFonts w:ascii="Arial" w:hAnsi="Arial" w:cs="Arial"/>
        </w:rPr>
      </w:pPr>
      <w:r w:rsidRPr="00892B66">
        <w:rPr>
          <w:rFonts w:ascii="Arial" w:hAnsi="Arial" w:cs="Arial"/>
        </w:rPr>
        <w:t>zahájení provádění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r>
      <w:r w:rsidR="00E97370">
        <w:rPr>
          <w:rFonts w:ascii="Arial" w:hAnsi="Arial" w:cs="Arial"/>
        </w:rPr>
        <w:tab/>
      </w:r>
      <w:r>
        <w:rPr>
          <w:rFonts w:ascii="Arial" w:hAnsi="Arial" w:cs="Arial"/>
        </w:rPr>
        <w:tab/>
      </w:r>
      <w:r w:rsidR="0037722C">
        <w:rPr>
          <w:rFonts w:ascii="Arial" w:hAnsi="Arial" w:cs="Arial"/>
        </w:rPr>
        <w:t>25. 9</w:t>
      </w:r>
      <w:r w:rsidR="005B7CEE">
        <w:rPr>
          <w:rFonts w:ascii="Arial" w:hAnsi="Arial" w:cs="Arial"/>
        </w:rPr>
        <w:t>. 2018</w:t>
      </w:r>
    </w:p>
    <w:p w14:paraId="1B5523E4" w14:textId="3AD631C3" w:rsidR="00892B66" w:rsidRPr="00892B66" w:rsidRDefault="00892B66" w:rsidP="00021985">
      <w:pPr>
        <w:spacing w:after="120"/>
        <w:ind w:left="1331" w:hanging="480"/>
        <w:jc w:val="both"/>
        <w:rPr>
          <w:rFonts w:ascii="Arial" w:hAnsi="Arial" w:cs="Arial"/>
        </w:rPr>
      </w:pPr>
      <w:r w:rsidRPr="00892B66">
        <w:rPr>
          <w:rFonts w:ascii="Arial" w:hAnsi="Arial" w:cs="Arial"/>
        </w:rPr>
        <w:t>dokončení prací</w:t>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37722C">
        <w:rPr>
          <w:rFonts w:ascii="Arial" w:hAnsi="Arial" w:cs="Arial"/>
        </w:rPr>
        <w:t>20. 12</w:t>
      </w:r>
      <w:r w:rsidR="009A612E">
        <w:rPr>
          <w:rFonts w:ascii="Arial" w:hAnsi="Arial" w:cs="Arial"/>
        </w:rPr>
        <w:t>.</w:t>
      </w:r>
      <w:r w:rsidR="005B7CEE">
        <w:rPr>
          <w:rFonts w:ascii="Arial" w:hAnsi="Arial" w:cs="Arial"/>
        </w:rPr>
        <w:t xml:space="preserve"> 2018</w:t>
      </w:r>
    </w:p>
    <w:p w14:paraId="2C4E9648" w14:textId="7AEFA321"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řádně pr</w:t>
      </w:r>
      <w:r w:rsidR="0037722C">
        <w:rPr>
          <w:rFonts w:ascii="Arial" w:hAnsi="Arial" w:cs="Arial"/>
        </w:rPr>
        <w:t>ovedeného díla</w:t>
      </w:r>
      <w:r w:rsidR="0037722C">
        <w:rPr>
          <w:rFonts w:ascii="Arial" w:hAnsi="Arial" w:cs="Arial"/>
        </w:rPr>
        <w:tab/>
      </w:r>
      <w:r w:rsidR="0037722C">
        <w:rPr>
          <w:rFonts w:ascii="Arial" w:hAnsi="Arial" w:cs="Arial"/>
        </w:rPr>
        <w:tab/>
      </w:r>
      <w:r w:rsidR="0037722C">
        <w:rPr>
          <w:rFonts w:ascii="Arial" w:hAnsi="Arial" w:cs="Arial"/>
        </w:rPr>
        <w:tab/>
      </w:r>
      <w:r w:rsidR="0037722C">
        <w:rPr>
          <w:rFonts w:ascii="Arial" w:hAnsi="Arial" w:cs="Arial"/>
        </w:rPr>
        <w:tab/>
        <w:t xml:space="preserve">        </w:t>
      </w:r>
      <w:r w:rsidR="0037722C">
        <w:rPr>
          <w:rFonts w:ascii="Arial" w:hAnsi="Arial" w:cs="Arial"/>
        </w:rPr>
        <w:tab/>
        <w:t>21. 12</w:t>
      </w:r>
      <w:r w:rsidR="005B7CEE">
        <w:rPr>
          <w:rFonts w:ascii="Arial" w:hAnsi="Arial" w:cs="Arial"/>
        </w:rPr>
        <w:t>. 2018</w:t>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lastRenderedPageBreak/>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6179852C" w14:textId="4D255850"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74FCF6A8"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nepřekročí 10 % (slovy: deset procent</w:t>
      </w:r>
      <w:r>
        <w:rPr>
          <w:rFonts w:ascii="Arial" w:hAnsi="Arial" w:cs="Arial"/>
        </w:rPr>
        <w:t>)</w:t>
      </w:r>
      <w:r w:rsidRPr="00892B66">
        <w:rPr>
          <w:rFonts w:ascii="Arial" w:hAnsi="Arial" w:cs="Arial"/>
        </w:rPr>
        <w:t xml:space="preserve"> ze sjednané ceny za provedení díla,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494602F1"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5F47CE65" w:rsidR="00021985" w:rsidRPr="00021985" w:rsidRDefault="00021985" w:rsidP="007043C4">
      <w:pPr>
        <w:numPr>
          <w:ilvl w:val="0"/>
          <w:numId w:val="7"/>
        </w:numPr>
        <w:spacing w:after="120"/>
        <w:jc w:val="both"/>
        <w:rPr>
          <w:rFonts w:ascii="Arial" w:hAnsi="Arial" w:cs="Arial"/>
        </w:rPr>
      </w:pPr>
      <w:r w:rsidRPr="00021985">
        <w:rPr>
          <w:rFonts w:ascii="Arial" w:hAnsi="Arial" w:cs="Arial"/>
        </w:rPr>
        <w:t>Zhotovitel se zavazuje prov</w:t>
      </w:r>
      <w:r w:rsidR="001A1DF8">
        <w:rPr>
          <w:rFonts w:ascii="Arial" w:hAnsi="Arial" w:cs="Arial"/>
        </w:rPr>
        <w:t>ést dílo na pozemku parc. č. 386, který se nachází v obci Ostrov a katastrálním území Ostrov.</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58EF30EB" w14:textId="77777777" w:rsidR="00FD06CA" w:rsidRPr="00AA615B" w:rsidRDefault="00FD06CA" w:rsidP="00FD06CA">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6B349AAF" w14:textId="77777777" w:rsidR="00FD06CA" w:rsidRPr="00EC1917" w:rsidRDefault="00FD06CA" w:rsidP="00FD06CA">
      <w:pPr>
        <w:numPr>
          <w:ilvl w:val="12"/>
          <w:numId w:val="0"/>
        </w:numPr>
        <w:jc w:val="both"/>
        <w:rPr>
          <w:rFonts w:ascii="Arial" w:hAnsi="Arial" w:cs="Arial"/>
        </w:rPr>
      </w:pPr>
      <w:r w:rsidRPr="00EC1917">
        <w:rPr>
          <w:rFonts w:ascii="Arial" w:hAnsi="Arial" w:cs="Arial"/>
        </w:rPr>
        <w:t xml:space="preserve">         </w:t>
      </w:r>
    </w:p>
    <w:p w14:paraId="5C1F1A51" w14:textId="77777777" w:rsidR="00FD06CA" w:rsidRPr="00EC1917" w:rsidRDefault="00FD06CA" w:rsidP="00FD06CA">
      <w:pPr>
        <w:numPr>
          <w:ilvl w:val="12"/>
          <w:numId w:val="0"/>
        </w:numPr>
        <w:ind w:firstLine="624"/>
        <w:jc w:val="both"/>
        <w:rPr>
          <w:rFonts w:ascii="Arial" w:hAnsi="Arial" w:cs="Arial"/>
        </w:rPr>
      </w:pPr>
      <w:r w:rsidRPr="00EC1917">
        <w:rPr>
          <w:rFonts w:ascii="Arial" w:hAnsi="Arial" w:cs="Arial"/>
        </w:rPr>
        <w:t>Cena bez DPH ………………………………….</w:t>
      </w:r>
      <w:r w:rsidRPr="00EC1917">
        <w:rPr>
          <w:rFonts w:ascii="Arial" w:hAnsi="Arial" w:cs="Arial"/>
        </w:rPr>
        <w:tab/>
        <w:t>Kč</w:t>
      </w:r>
    </w:p>
    <w:p w14:paraId="30418140" w14:textId="77777777" w:rsidR="00FD06CA" w:rsidRPr="00EC1917" w:rsidRDefault="00FD06CA" w:rsidP="00FD06CA">
      <w:pPr>
        <w:numPr>
          <w:ilvl w:val="12"/>
          <w:numId w:val="0"/>
        </w:numPr>
        <w:ind w:firstLine="624"/>
        <w:jc w:val="both"/>
        <w:rPr>
          <w:rFonts w:ascii="Arial" w:hAnsi="Arial" w:cs="Arial"/>
        </w:rPr>
      </w:pPr>
      <w:r w:rsidRPr="00EC1917">
        <w:rPr>
          <w:rFonts w:ascii="Arial" w:hAnsi="Arial" w:cs="Arial"/>
        </w:rPr>
        <w:t>(slovy: ……………………………………….)</w:t>
      </w:r>
    </w:p>
    <w:p w14:paraId="5C083656" w14:textId="77777777" w:rsidR="00FD06CA" w:rsidRPr="00EC1917" w:rsidRDefault="00FD06CA" w:rsidP="00FD06CA">
      <w:pPr>
        <w:numPr>
          <w:ilvl w:val="12"/>
          <w:numId w:val="0"/>
        </w:numPr>
        <w:ind w:firstLine="624"/>
        <w:jc w:val="both"/>
        <w:rPr>
          <w:rFonts w:ascii="Arial" w:hAnsi="Arial" w:cs="Arial"/>
        </w:rPr>
      </w:pPr>
      <w:r w:rsidRPr="00EC1917">
        <w:rPr>
          <w:rFonts w:ascii="Arial" w:hAnsi="Arial" w:cs="Arial"/>
        </w:rPr>
        <w:t>(dále jen „cena“ nebo “cena za provedení díla“)</w:t>
      </w:r>
    </w:p>
    <w:p w14:paraId="42196306" w14:textId="77777777" w:rsidR="00FD06CA" w:rsidRPr="00CC29D7" w:rsidRDefault="00FD06CA" w:rsidP="00FD06CA">
      <w:pPr>
        <w:numPr>
          <w:ilvl w:val="12"/>
          <w:numId w:val="0"/>
        </w:numPr>
        <w:ind w:firstLine="624"/>
        <w:jc w:val="both"/>
        <w:rPr>
          <w:rFonts w:asciiTheme="minorHAnsi" w:hAnsiTheme="minorHAnsi" w:cstheme="minorHAnsi"/>
          <w:sz w:val="22"/>
          <w:szCs w:val="22"/>
        </w:rPr>
      </w:pPr>
    </w:p>
    <w:p w14:paraId="4D402B52" w14:textId="164BC628" w:rsidR="00AA615B" w:rsidRDefault="00FD06CA" w:rsidP="00FD06CA">
      <w:pPr>
        <w:spacing w:after="120"/>
        <w:ind w:left="624"/>
        <w:jc w:val="both"/>
        <w:rPr>
          <w:rFonts w:ascii="Arial" w:hAnsi="Arial" w:cs="Arial"/>
        </w:rPr>
      </w:pPr>
      <w:r w:rsidRPr="00AA615B">
        <w:rPr>
          <w:rFonts w:ascii="Arial" w:hAnsi="Arial" w:cs="Arial"/>
        </w:rPr>
        <w:t>Smluvní strany současně podpisem této smlouvy berou na vědomí, že se v případě poskytnutí stavebních či montážních prací ve smyslu § 92e zákona č. 235/2004 Sb., o dani z přidané hodnoty, (dále jen „ZDPH“), objednateli, použije režim přenesení daňové povinnosti.  Povinnost přiznat a zaplatit daň je při uplatnění režimu přenesen</w:t>
      </w:r>
      <w:r>
        <w:rPr>
          <w:rFonts w:ascii="Arial" w:hAnsi="Arial" w:cs="Arial"/>
        </w:rPr>
        <w:t>é</w:t>
      </w:r>
      <w:r w:rsidRPr="00AA615B">
        <w:rPr>
          <w:rFonts w:ascii="Arial" w:hAnsi="Arial" w:cs="Arial"/>
        </w:rPr>
        <w:t xml:space="preserve"> daňové povinnosti přenesena z poskytovatele plnění, na příjemce plnění, tzn. na objednatele.</w:t>
      </w:r>
    </w:p>
    <w:p w14:paraId="0632BD59" w14:textId="012C37AE" w:rsidR="003C0078" w:rsidRPr="003C0078" w:rsidRDefault="003C0078" w:rsidP="003C0078">
      <w:pPr>
        <w:pStyle w:val="Odstavecseseznamem"/>
        <w:spacing w:after="120"/>
        <w:ind w:left="624"/>
        <w:jc w:val="both"/>
        <w:rPr>
          <w:rFonts w:ascii="Arial" w:hAnsi="Arial" w:cs="Arial"/>
        </w:rPr>
      </w:pPr>
      <w:r w:rsidRPr="003C0078">
        <w:rPr>
          <w:rFonts w:ascii="Arial" w:hAnsi="Arial" w:cs="Arial"/>
        </w:rPr>
        <w:t>Práce a dodávky uskutečňované mimo režim přenesené daňové povinnosti, které jsou součástí díla, budou hrazeny na základě samostatných dílčích i konečné faktury, ve které bude uvedena fakturovaná cena a vyčíslena DPH ve výši dle platných a účinných předpisů.</w:t>
      </w:r>
    </w:p>
    <w:p w14:paraId="57D28F62"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lastRenderedPageBreak/>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43D379D1" w14:textId="77777777" w:rsidR="00FD06CA" w:rsidRDefault="00FD06CA" w:rsidP="00FD06CA">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22F53140" w14:textId="77777777" w:rsidR="00FD06CA" w:rsidRPr="00D0104E" w:rsidRDefault="00FD06CA" w:rsidP="00FD06CA">
      <w:pPr>
        <w:numPr>
          <w:ilvl w:val="0"/>
          <w:numId w:val="8"/>
        </w:numPr>
        <w:spacing w:after="120"/>
        <w:jc w:val="both"/>
        <w:rPr>
          <w:rFonts w:ascii="Arial" w:hAnsi="Arial" w:cs="Arial"/>
        </w:rPr>
      </w:pPr>
      <w:r w:rsidRPr="00D0104E">
        <w:rPr>
          <w:rFonts w:ascii="Arial" w:hAnsi="Arial" w:cs="Arial"/>
        </w:rPr>
        <w:t>Smluvní strany se dohodly, že zhotovitel bude v průběhu provádění díla vystavovat a objednateli předávat měsíční faktury (daňové doklady) na dílčí plnění. Obě smluvní strany se vzájemně dohodly, že zhotovitelem budou při dodržení harmonogramu provádění díla vystavovány faktury na dílčí plnění vždy jedenkrát za uplynulý kalendářní měsíc počítaný ode dne zahájení provádění díla.</w:t>
      </w:r>
    </w:p>
    <w:p w14:paraId="336F346D" w14:textId="77777777" w:rsidR="00FD06CA" w:rsidRPr="00E97370" w:rsidRDefault="00FD06CA" w:rsidP="00FD06CA">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4C3AFAB6" w14:textId="2D6726FA" w:rsidR="00FD06CA" w:rsidRPr="00E97370" w:rsidRDefault="00FD06CA" w:rsidP="00FD06CA">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 budou</w:t>
      </w:r>
      <w:r w:rsidRPr="00AA615B">
        <w:rPr>
          <w:rFonts w:ascii="Arial" w:hAnsi="Arial" w:cs="Arial"/>
        </w:rPr>
        <w:t xml:space="preserve"> obsahovat náležitosti daňového dokladu stanovené ZDPH a zákonem č. 563/1991 Sb., o účetnictví.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0DB0EC0A"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575BFFE4"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7F74B9DF"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3C0B9D5E" w14:textId="7D75274A" w:rsidR="00FD06CA" w:rsidRPr="00E97370" w:rsidRDefault="00FD06CA" w:rsidP="00FD06CA">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 nebo zamítnutí návrhu na prohlášení insolvence pro nedostatek majetku dlužníka (zhotovitele):</w:t>
      </w:r>
    </w:p>
    <w:p w14:paraId="24A0F4A5" w14:textId="77777777" w:rsidR="00FD06CA" w:rsidRPr="00E97370" w:rsidRDefault="00FD06CA" w:rsidP="00FD06CA">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4DD61B15" w14:textId="77777777" w:rsidR="00FD06CA" w:rsidRPr="00E97370" w:rsidRDefault="00FD06CA" w:rsidP="00FD06CA">
      <w:pPr>
        <w:pStyle w:val="BodyText21"/>
        <w:numPr>
          <w:ilvl w:val="1"/>
          <w:numId w:val="9"/>
        </w:numPr>
        <w:spacing w:after="120"/>
        <w:ind w:left="1434" w:hanging="357"/>
        <w:rPr>
          <w:rFonts w:ascii="Arial" w:hAnsi="Arial" w:cs="Arial"/>
          <w:sz w:val="20"/>
        </w:rPr>
      </w:pPr>
      <w:r w:rsidRPr="00E97370">
        <w:rPr>
          <w:rFonts w:ascii="Arial" w:hAnsi="Arial" w:cs="Arial"/>
          <w:sz w:val="20"/>
        </w:rPr>
        <w:lastRenderedPageBreak/>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49B7C90B" w14:textId="01E9EA6A" w:rsidR="002B5772" w:rsidRPr="00E97370" w:rsidRDefault="002B5772" w:rsidP="007043C4">
      <w:pPr>
        <w:numPr>
          <w:ilvl w:val="0"/>
          <w:numId w:val="8"/>
        </w:numPr>
        <w:spacing w:after="120"/>
        <w:jc w:val="both"/>
        <w:rPr>
          <w:rFonts w:ascii="Arial" w:hAnsi="Arial" w:cs="Arial"/>
        </w:rPr>
      </w:pPr>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ustanovení článku </w:t>
      </w:r>
      <w:r w:rsidR="005A022F">
        <w:rPr>
          <w:rFonts w:ascii="Arial" w:hAnsi="Arial" w:cs="Arial"/>
        </w:rPr>
        <w:t>XII</w:t>
      </w:r>
      <w:r w:rsidRPr="0027238A">
        <w:rPr>
          <w:rFonts w:ascii="Arial" w:hAnsi="Arial" w:cs="Arial"/>
        </w:rPr>
        <w:t xml:space="preserve">. této smlouvy. Zhotovitel prohlašuje, že přechodný nedostatek finančních 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p>
    <w:p w14:paraId="07294726" w14:textId="37306B20" w:rsidR="00A25382" w:rsidRDefault="00A25382" w:rsidP="00A25382">
      <w:pPr>
        <w:pStyle w:val="BodyText21"/>
        <w:spacing w:after="120" w:line="276" w:lineRule="auto"/>
        <w:ind w:left="426"/>
        <w:rPr>
          <w:rFonts w:ascii="Arial" w:hAnsi="Arial" w:cs="Arial"/>
          <w:sz w:val="20"/>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0FF8F21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12253A15" w14:textId="2D690364" w:rsidR="00FB3427" w:rsidRPr="007A0044" w:rsidRDefault="00FB3427" w:rsidP="007A004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r w:rsidR="007A0044">
        <w:rPr>
          <w:rFonts w:ascii="Arial" w:hAnsi="Arial" w:cs="Arial"/>
        </w:rPr>
        <w:t>.</w:t>
      </w:r>
      <w:r w:rsidRPr="007A0044">
        <w:rPr>
          <w:rFonts w:ascii="Arial" w:hAnsi="Arial" w:cs="Arial"/>
        </w:rPr>
        <w:t xml:space="preserve">  </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795B2776"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w:t>
      </w:r>
      <w:r w:rsidRPr="00FB3427">
        <w:rPr>
          <w:rFonts w:ascii="Arial" w:hAnsi="Arial" w:cs="Arial"/>
        </w:rPr>
        <w:lastRenderedPageBreak/>
        <w:t>to alespoň v rozsahu a dle ustanovení zákona č. 320/2001 Sb., o finanční kontrole, resp. zákona č. 255/2012 Sb., o kontrole (kontrolní řád</w:t>
      </w:r>
      <w:r w:rsidR="006777BF">
        <w:rPr>
          <w:rFonts w:ascii="Arial" w:hAnsi="Arial" w:cs="Arial"/>
        </w:rPr>
        <w:t>)</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47430DC8"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46AA4442"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FD3BB2">
        <w:rPr>
          <w:rFonts w:ascii="Arial" w:hAnsi="Arial" w:cs="Arial"/>
        </w:rPr>
        <w:t>1</w:t>
      </w:r>
      <w:r w:rsidRPr="00FB3427">
        <w:rPr>
          <w:rFonts w:ascii="Arial" w:hAnsi="Arial" w:cs="Arial"/>
        </w:rPr>
        <w:t xml:space="preserve"> paré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 a stavební povolení</w:t>
      </w:r>
      <w:r w:rsidR="008B6284">
        <w:rPr>
          <w:rFonts w:ascii="Arial" w:hAnsi="Arial" w:cs="Arial"/>
        </w:rPr>
        <w:t>/zemní souhlas</w:t>
      </w:r>
      <w:r w:rsidRPr="00FB3427">
        <w:rPr>
          <w:rFonts w:ascii="Arial" w:hAnsi="Arial" w:cs="Arial"/>
        </w:rPr>
        <w:t xml:space="preserve"> specifikované</w:t>
      </w:r>
      <w:r w:rsidR="008B6284">
        <w:rPr>
          <w:rFonts w:ascii="Arial" w:hAnsi="Arial" w:cs="Arial"/>
        </w:rPr>
        <w:t>/ý</w:t>
      </w:r>
      <w:r w:rsidRPr="00FB3427">
        <w:rPr>
          <w:rFonts w:ascii="Arial" w:hAnsi="Arial" w:cs="Arial"/>
        </w:rPr>
        <w:t xml:space="preserve"> v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w:t>
      </w:r>
      <w:r w:rsidRPr="008915D7">
        <w:rPr>
          <w:rFonts w:ascii="Arial" w:hAnsi="Arial" w:cs="Arial"/>
        </w:rPr>
        <w:t>.</w:t>
      </w:r>
      <w:r w:rsidR="00E57976">
        <w:rPr>
          <w:rFonts w:ascii="Arial" w:hAnsi="Arial" w:cs="Arial"/>
        </w:rPr>
        <w:t>3</w:t>
      </w:r>
      <w:r w:rsidRPr="008915D7">
        <w:rPr>
          <w:rFonts w:ascii="Arial" w:hAnsi="Arial" w:cs="Arial"/>
        </w:rPr>
        <w:t xml:space="preserve"> písm. </w:t>
      </w:r>
      <w:r w:rsidR="00C567BB" w:rsidRPr="008915D7">
        <w:rPr>
          <w:rFonts w:ascii="Arial" w:hAnsi="Arial" w:cs="Arial"/>
        </w:rPr>
        <w:t>e</w:t>
      </w:r>
      <w:r w:rsidRPr="008915D7">
        <w:rPr>
          <w:rFonts w:ascii="Arial" w:hAnsi="Arial" w:cs="Arial"/>
        </w:rPr>
        <w:t>)</w:t>
      </w:r>
      <w:r w:rsidRPr="00FB3427">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lastRenderedPageBreak/>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17468075" w14:textId="6291BA08" w:rsidR="00FB3427" w:rsidRPr="00E94E21" w:rsidRDefault="00FB3427" w:rsidP="00E94E21">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2A812686"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lastRenderedPageBreak/>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745416E7"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jméno, příjmení, RČ , 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0382A742"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07589F1A"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7313ABF3"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 xml:space="preserve">Pokud zhotovitel nedodrží postup dle § 2594 občanského zákoníku, tj. při realizaci díla bez zbytečného odkladu neupozorní objednatele na nevhodnou povahu věci, kterou mu objednatel </w:t>
      </w:r>
      <w:r w:rsidRPr="00784841">
        <w:rPr>
          <w:rFonts w:ascii="Tahoma" w:hAnsi="Tahoma" w:cs="Tahoma"/>
          <w:lang w:eastAsia="ar-SA"/>
        </w:rPr>
        <w:lastRenderedPageBreak/>
        <w:t>k provedení díla předal, nebo příkazu, který mu objednatel dal, pak objednatel není povinen uhradit zhotoviteli provedené vícepráce z titulu bezdůvodného obohacení.</w:t>
      </w:r>
    </w:p>
    <w:p w14:paraId="616E8175" w14:textId="77777777" w:rsidR="00D40853" w:rsidRPr="00C567BB" w:rsidRDefault="00D40853"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711B68C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předpřejímek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20C62C5F"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a návrhy provozních řádů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lastRenderedPageBreak/>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143BE41F" w14:textId="2E2EA091" w:rsidR="001F0CD4" w:rsidRPr="007A0044" w:rsidRDefault="001F0CD4" w:rsidP="007A0044">
      <w:pPr>
        <w:numPr>
          <w:ilvl w:val="0"/>
          <w:numId w:val="19"/>
        </w:numPr>
        <w:spacing w:after="120"/>
        <w:jc w:val="both"/>
        <w:rPr>
          <w:rFonts w:ascii="Arial" w:hAnsi="Arial" w:cs="Arial"/>
        </w:rPr>
      </w:pPr>
      <w:r w:rsidRPr="008D1998">
        <w:rPr>
          <w:rFonts w:ascii="Arial" w:hAnsi="Arial" w:cs="Arial"/>
        </w:rPr>
        <w:t>Zhotovitel poskytuje o</w:t>
      </w:r>
      <w:r w:rsidR="00937321">
        <w:rPr>
          <w:rFonts w:ascii="Arial" w:hAnsi="Arial" w:cs="Arial"/>
        </w:rPr>
        <w:t>bjednateli záruku za jakost stavebních prací</w:t>
      </w:r>
      <w:r w:rsidRPr="008D1998">
        <w:rPr>
          <w:rFonts w:ascii="Arial" w:hAnsi="Arial" w:cs="Arial"/>
        </w:rPr>
        <w:t xml:space="preserve"> v délce šedesáti </w:t>
      </w:r>
      <w:r w:rsidR="005B7458">
        <w:rPr>
          <w:rFonts w:ascii="Arial" w:hAnsi="Arial" w:cs="Arial"/>
        </w:rPr>
        <w:t>60</w:t>
      </w:r>
      <w:r w:rsidR="008D1998">
        <w:rPr>
          <w:rFonts w:ascii="Arial" w:hAnsi="Arial" w:cs="Arial"/>
        </w:rPr>
        <w:t xml:space="preserve"> </w:t>
      </w:r>
      <w:r w:rsidRPr="008D1998">
        <w:rPr>
          <w:rFonts w:ascii="Arial" w:hAnsi="Arial" w:cs="Arial"/>
        </w:rPr>
        <w:t>měsíců</w:t>
      </w:r>
      <w:r w:rsidR="005B7458">
        <w:rPr>
          <w:rFonts w:ascii="Arial" w:hAnsi="Arial" w:cs="Arial"/>
        </w:rPr>
        <w:t xml:space="preserve"> a na zařízení zdvižné plošiny 24 měsíců</w:t>
      </w:r>
      <w:r w:rsidR="008D1998">
        <w:rPr>
          <w:rFonts w:ascii="Arial" w:hAnsi="Arial" w:cs="Arial"/>
        </w:rPr>
        <w:t>, pokud není dále uvedeno jinak</w:t>
      </w:r>
      <w:r w:rsidRPr="008D1998">
        <w:rPr>
          <w:rFonts w:ascii="Arial" w:hAnsi="Arial" w:cs="Arial"/>
        </w:rPr>
        <w:t xml:space="preserve">. </w:t>
      </w:r>
    </w:p>
    <w:p w14:paraId="2BAF579F" w14:textId="46C22E88"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58AB2BE9" w14:textId="07B0FB8F"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lastRenderedPageBreak/>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Default="001F0CD4"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33D9E17C"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 xml:space="preserve">nebo čl. VIII. odst. 8.8 </w:t>
      </w:r>
      <w:r w:rsidRPr="00D36156">
        <w:rPr>
          <w:rFonts w:ascii="Arial" w:hAnsi="Arial" w:cs="Arial"/>
        </w:rPr>
        <w:t>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w:t>
      </w:r>
      <w:r w:rsidR="00551964">
        <w:rPr>
          <w:rFonts w:ascii="Arial" w:hAnsi="Arial" w:cs="Arial"/>
        </w:rPr>
        <w:t> </w:t>
      </w:r>
      <w:r w:rsidRPr="00D36156">
        <w:rPr>
          <w:rFonts w:ascii="Arial" w:hAnsi="Arial" w:cs="Arial"/>
        </w:rPr>
        <w:t xml:space="preserve">ceny, a to za každý den prodlení. </w:t>
      </w:r>
    </w:p>
    <w:p w14:paraId="5A63AE07" w14:textId="37AFFC7C"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p>
    <w:p w14:paraId="6289BBD0" w14:textId="1CE14BAA"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8.7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003320F0">
        <w:rPr>
          <w:rFonts w:ascii="Arial" w:hAnsi="Arial" w:cs="Arial"/>
        </w:rPr>
        <w:t xml:space="preserve"> </w:t>
      </w:r>
      <w:r w:rsidRPr="00CF641A">
        <w:rPr>
          <w:rFonts w:ascii="Arial" w:hAnsi="Arial" w:cs="Arial"/>
        </w:rPr>
        <w:t xml:space="preserve"> </w:t>
      </w:r>
      <w:r w:rsidRPr="00D36156">
        <w:rPr>
          <w:rFonts w:ascii="Arial" w:hAnsi="Arial" w:cs="Arial"/>
        </w:rPr>
        <w:t>smlouvy zhotovitelem je objednatel oprávněn uplatnit ve smyslu ustanovení § 2048 a násl. zákona č. 89/2012 Sb., občanský zá</w:t>
      </w:r>
      <w:r w:rsidR="00601247">
        <w:rPr>
          <w:rFonts w:ascii="Arial" w:hAnsi="Arial" w:cs="Arial"/>
        </w:rPr>
        <w:t>koník, smluvní pokutu ve výši …10 000,-</w:t>
      </w:r>
      <w:r w:rsidR="00E94E21">
        <w:rPr>
          <w:rFonts w:ascii="Arial" w:hAnsi="Arial" w:cs="Arial"/>
        </w:rPr>
        <w:t xml:space="preserve"> Kč (slovy: deset tisíc</w:t>
      </w:r>
      <w:r w:rsidRPr="00D36156">
        <w:rPr>
          <w:rFonts w:ascii="Arial" w:hAnsi="Arial" w:cs="Arial"/>
        </w:rPr>
        <w:t xml:space="preserve"> korun českých), a to za každé porušení smlouvy zvlášť. Smluvní pokutu lze uložit opakovaně.</w:t>
      </w:r>
    </w:p>
    <w:p w14:paraId="17D6A4E4" w14:textId="4028E983"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smluvní pokutu ve výši </w:t>
      </w:r>
      <w:r w:rsidR="00601247">
        <w:rPr>
          <w:rFonts w:ascii="Arial" w:hAnsi="Arial" w:cs="Arial"/>
        </w:rPr>
        <w:t>15 000,-</w:t>
      </w:r>
      <w:r w:rsidR="00E94E21">
        <w:rPr>
          <w:rFonts w:ascii="Arial" w:hAnsi="Arial" w:cs="Arial"/>
        </w:rPr>
        <w:t xml:space="preserve"> Kč (slovy: patnáct tisíc</w:t>
      </w:r>
      <w:r w:rsidRPr="00D36156">
        <w:rPr>
          <w:rFonts w:ascii="Arial" w:hAnsi="Arial" w:cs="Arial"/>
        </w:rPr>
        <w:t xml:space="preserve"> korun českých), a to za každé porušení smlouvy zvlášť.</w:t>
      </w:r>
    </w:p>
    <w:p w14:paraId="7C0F7C19" w14:textId="4DFE4A3C"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ve smyslu ustanovení § 2048 a násl. zákona č. 89/2012 Sb., občanský zák</w:t>
      </w:r>
      <w:r w:rsidR="00601247">
        <w:rPr>
          <w:rFonts w:ascii="Arial" w:hAnsi="Arial" w:cs="Arial"/>
        </w:rPr>
        <w:t xml:space="preserve">oník, smluvní pokutu ve výši 5 000,- </w:t>
      </w:r>
      <w:r w:rsidR="0082235D">
        <w:rPr>
          <w:rFonts w:ascii="Arial" w:hAnsi="Arial" w:cs="Arial"/>
        </w:rPr>
        <w:t xml:space="preserve">Kč (slovy: pět tisíc </w:t>
      </w:r>
      <w:r w:rsidRPr="00D36156">
        <w:rPr>
          <w:rFonts w:ascii="Arial" w:hAnsi="Arial" w:cs="Arial"/>
        </w:rPr>
        <w:t xml:space="preserve">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lastRenderedPageBreak/>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6F2520E4"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61DD7BE1"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5B7CEE">
        <w:rPr>
          <w:rFonts w:cs="Arial"/>
          <w:color w:val="auto"/>
          <w:sz w:val="20"/>
        </w:rPr>
        <w:t>30 k</w:t>
      </w:r>
      <w:r w:rsidRPr="00B16342">
        <w:rPr>
          <w:rFonts w:cs="Arial"/>
          <w:color w:val="auto"/>
          <w:sz w:val="20"/>
        </w:rPr>
        <w:t>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71E24BE8"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w:t>
      </w:r>
      <w:r w:rsidR="005B7CEE">
        <w:rPr>
          <w:rFonts w:cs="Arial"/>
          <w:color w:val="auto"/>
          <w:sz w:val="20"/>
        </w:rPr>
        <w:t xml:space="preserve">e zhotovitel po dobu delší než 7 </w:t>
      </w:r>
      <w:r w:rsidRPr="00B16342">
        <w:rPr>
          <w:rFonts w:cs="Arial"/>
          <w:color w:val="auto"/>
          <w:sz w:val="20"/>
        </w:rPr>
        <w:t xml:space="preserve">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2C27686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8AAC1BD" w14:textId="743D6A1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22BA648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 90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5FEFD3B6"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30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5D6A9984"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30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704D0550"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14:paraId="789E161D"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32ECD79F" w14:textId="713E4952" w:rsidR="008602FF" w:rsidRPr="00D15C73" w:rsidRDefault="007043C4" w:rsidP="007043C4">
      <w:pPr>
        <w:numPr>
          <w:ilvl w:val="0"/>
          <w:numId w:val="21"/>
        </w:numPr>
        <w:spacing w:after="120"/>
        <w:jc w:val="both"/>
        <w:rPr>
          <w:rFonts w:ascii="Arial" w:hAnsi="Arial" w:cs="Arial"/>
        </w:rPr>
      </w:pPr>
      <w:r w:rsidRPr="007043C4">
        <w:rPr>
          <w:rFonts w:ascii="Arial" w:hAnsi="Arial" w:cs="Arial"/>
        </w:rPr>
        <w:lastRenderedPageBreak/>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1DBD4829"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r w:rsidR="005B7CEE">
        <w:rPr>
          <w:rFonts w:cs="Arial"/>
          <w:color w:val="auto"/>
          <w:sz w:val="20"/>
        </w:rPr>
        <w:t xml:space="preserve">Základní škola Ostrov, příspěvková organizace Krušnohorská 304, 363 01 Ostrov        </w:t>
      </w:r>
    </w:p>
    <w:p w14:paraId="7263455A" w14:textId="7095347A"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 </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6362594"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365348E3"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odpovědnosti za škody způsobené činností zhotovitele při provádění díla, včetně možných škod způsobených pracovníky zhotovitele, a to na hodnotu po</w:t>
      </w:r>
      <w:r w:rsidR="00601247">
        <w:rPr>
          <w:rFonts w:cs="Arial"/>
          <w:color w:val="auto"/>
          <w:sz w:val="20"/>
        </w:rPr>
        <w:t>jistné události minimálně 3 000 000,</w:t>
      </w:r>
      <w:r w:rsidRPr="00C234E2">
        <w:rPr>
          <w:rFonts w:cs="Arial"/>
          <w:color w:val="auto"/>
          <w:sz w:val="20"/>
        </w:rPr>
        <w:t>- Kč (slovy: …………………. korun českých).</w:t>
      </w: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w:t>
      </w:r>
      <w:r w:rsidRPr="005231D6">
        <w:rPr>
          <w:rFonts w:ascii="Arial" w:hAnsi="Arial" w:cs="Arial"/>
        </w:rPr>
        <w:lastRenderedPageBreak/>
        <w:t xml:space="preserve">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8B14D4" w14:textId="68AB09AA" w:rsidR="00933E93" w:rsidRDefault="00933E93" w:rsidP="00933E93">
      <w:pPr>
        <w:spacing w:after="120"/>
        <w:ind w:left="624"/>
        <w:jc w:val="both"/>
        <w:rPr>
          <w:rFonts w:ascii="Arial" w:hAnsi="Arial" w:cs="Arial"/>
        </w:rPr>
      </w:pPr>
    </w:p>
    <w:p w14:paraId="50C324AC" w14:textId="3BE1D858" w:rsidR="00C234E2" w:rsidRDefault="00C234E2" w:rsidP="00C234E2">
      <w:pPr>
        <w:pStyle w:val="Normlnodsazen1"/>
        <w:spacing w:after="120"/>
        <w:ind w:left="1434"/>
        <w:jc w:val="both"/>
        <w:rPr>
          <w:rFonts w:ascii="Arial" w:hAnsi="Arial" w:cs="Arial"/>
          <w:sz w:val="20"/>
        </w:rPr>
      </w:pPr>
    </w:p>
    <w:p w14:paraId="084589A8" w14:textId="77777777" w:rsidR="00C234E2" w:rsidRPr="00465A21" w:rsidRDefault="00C234E2" w:rsidP="00C234E2"/>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0C2B5D26" w14:textId="47C79B0D" w:rsidR="00C234E2" w:rsidRPr="00D17099" w:rsidRDefault="00B502E7" w:rsidP="007043C4">
      <w:pPr>
        <w:pStyle w:val="Znaka"/>
        <w:widowControl/>
        <w:numPr>
          <w:ilvl w:val="0"/>
          <w:numId w:val="32"/>
        </w:numPr>
        <w:spacing w:after="120"/>
        <w:jc w:val="both"/>
        <w:rPr>
          <w:rFonts w:cs="Arial"/>
          <w:color w:val="auto"/>
          <w:sz w:val="20"/>
        </w:rPr>
      </w:pPr>
      <w:r>
        <w:rPr>
          <w:rFonts w:cs="Arial"/>
          <w:color w:val="auto"/>
          <w:sz w:val="20"/>
        </w:rPr>
        <w:t>Ing. Roman Havlan</w:t>
      </w:r>
    </w:p>
    <w:p w14:paraId="76A12549" w14:textId="38BCAF9D" w:rsidR="00C234E2" w:rsidRPr="00D17099" w:rsidRDefault="005B7CEE" w:rsidP="007043C4">
      <w:pPr>
        <w:pStyle w:val="Znaka"/>
        <w:widowControl/>
        <w:numPr>
          <w:ilvl w:val="0"/>
          <w:numId w:val="32"/>
        </w:numPr>
        <w:spacing w:after="120"/>
        <w:jc w:val="both"/>
        <w:rPr>
          <w:rFonts w:cs="Arial"/>
          <w:color w:val="auto"/>
          <w:sz w:val="20"/>
        </w:rPr>
      </w:pPr>
      <w:r>
        <w:rPr>
          <w:rFonts w:cs="Arial"/>
          <w:color w:val="auto"/>
          <w:sz w:val="20"/>
        </w:rPr>
        <w:t>Ing. Květoslav Smutný</w:t>
      </w:r>
    </w:p>
    <w:p w14:paraId="384368AD"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14:paraId="0D138A6B" w14:textId="1D7D9E73" w:rsidR="00C234E2" w:rsidRPr="00D17099" w:rsidRDefault="005B7CEE" w:rsidP="007043C4">
      <w:pPr>
        <w:pStyle w:val="Znaka"/>
        <w:widowControl/>
        <w:numPr>
          <w:ilvl w:val="0"/>
          <w:numId w:val="33"/>
        </w:numPr>
        <w:spacing w:after="120"/>
        <w:jc w:val="both"/>
        <w:rPr>
          <w:rFonts w:cs="Arial"/>
          <w:color w:val="auto"/>
          <w:sz w:val="20"/>
        </w:rPr>
      </w:pPr>
      <w:r>
        <w:rPr>
          <w:rFonts w:cs="Arial"/>
          <w:color w:val="auto"/>
          <w:sz w:val="20"/>
        </w:rPr>
        <w:t>Ing. Roman Gajdoš</w:t>
      </w:r>
    </w:p>
    <w:p w14:paraId="41B1EEFB" w14:textId="77777777" w:rsidR="00C234E2" w:rsidRPr="00D17099" w:rsidRDefault="00C234E2" w:rsidP="007043C4">
      <w:pPr>
        <w:pStyle w:val="Znaka"/>
        <w:widowControl/>
        <w:numPr>
          <w:ilvl w:val="0"/>
          <w:numId w:val="33"/>
        </w:numPr>
        <w:spacing w:after="120"/>
        <w:jc w:val="both"/>
        <w:rPr>
          <w:rFonts w:cs="Arial"/>
          <w:color w:val="auto"/>
          <w:sz w:val="20"/>
        </w:rPr>
      </w:pPr>
      <w:r w:rsidRPr="00D17099">
        <w:rPr>
          <w:rFonts w:cs="Arial"/>
          <w:color w:val="auto"/>
          <w:sz w:val="20"/>
        </w:rPr>
        <w:t>………….</w:t>
      </w:r>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FE4A85A" w14:textId="3D234E4F" w:rsidR="00C234E2" w:rsidRPr="00D17099" w:rsidRDefault="00AF4AD4" w:rsidP="007043C4">
      <w:pPr>
        <w:pStyle w:val="Znaka"/>
        <w:widowControl/>
        <w:numPr>
          <w:ilvl w:val="0"/>
          <w:numId w:val="34"/>
        </w:numPr>
        <w:spacing w:after="120"/>
        <w:jc w:val="both"/>
        <w:rPr>
          <w:rFonts w:cs="Arial"/>
          <w:color w:val="auto"/>
          <w:sz w:val="20"/>
        </w:rPr>
      </w:pPr>
      <w:r>
        <w:rPr>
          <w:rFonts w:cs="Arial"/>
          <w:color w:val="auto"/>
          <w:sz w:val="20"/>
        </w:rPr>
        <w:t>Mgr. Pavlína Zapletalová</w:t>
      </w:r>
    </w:p>
    <w:p w14:paraId="621B686C" w14:textId="28368A14" w:rsidR="00C234E2" w:rsidRPr="00D17099" w:rsidRDefault="00C234E2" w:rsidP="007043C4">
      <w:pPr>
        <w:pStyle w:val="Znaka"/>
        <w:widowControl/>
        <w:numPr>
          <w:ilvl w:val="0"/>
          <w:numId w:val="34"/>
        </w:numPr>
        <w:spacing w:after="120"/>
        <w:jc w:val="both"/>
        <w:rPr>
          <w:rFonts w:cs="Arial"/>
          <w:color w:val="auto"/>
          <w:sz w:val="20"/>
        </w:rPr>
      </w:pPr>
    </w:p>
    <w:p w14:paraId="5081EE5F" w14:textId="77777777" w:rsidR="00C234E2" w:rsidRPr="00465A21" w:rsidRDefault="00C234E2" w:rsidP="00C234E2">
      <w:pPr>
        <w:pStyle w:val="BodyText21"/>
        <w:widowControl/>
        <w:rPr>
          <w:snapToGrid/>
        </w:rPr>
      </w:pPr>
    </w:p>
    <w:p w14:paraId="23A28503"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2CD5770B" w14:textId="77777777" w:rsidR="00C234E2" w:rsidRPr="00D17099" w:rsidRDefault="00C234E2" w:rsidP="007043C4">
      <w:pPr>
        <w:pStyle w:val="Znaka"/>
        <w:widowControl/>
        <w:numPr>
          <w:ilvl w:val="0"/>
          <w:numId w:val="35"/>
        </w:numPr>
        <w:spacing w:after="120"/>
        <w:jc w:val="both"/>
        <w:rPr>
          <w:rFonts w:cs="Arial"/>
          <w:color w:val="auto"/>
          <w:sz w:val="20"/>
        </w:rPr>
      </w:pPr>
      <w:r w:rsidRPr="00D17099">
        <w:rPr>
          <w:rFonts w:cs="Arial"/>
          <w:color w:val="auto"/>
          <w:sz w:val="20"/>
        </w:rPr>
        <w:t>………….</w:t>
      </w:r>
    </w:p>
    <w:p w14:paraId="1444A842" w14:textId="77777777" w:rsidR="00C234E2" w:rsidRPr="00D17099" w:rsidRDefault="00C234E2" w:rsidP="007043C4">
      <w:pPr>
        <w:pStyle w:val="Znaka"/>
        <w:widowControl/>
        <w:numPr>
          <w:ilvl w:val="0"/>
          <w:numId w:val="35"/>
        </w:numPr>
        <w:spacing w:after="120"/>
        <w:jc w:val="both"/>
        <w:rPr>
          <w:rFonts w:cs="Arial"/>
          <w:color w:val="auto"/>
          <w:sz w:val="20"/>
        </w:rPr>
      </w:pPr>
      <w:r w:rsidRPr="00D17099">
        <w:rPr>
          <w:rFonts w:cs="Arial"/>
          <w:color w:val="auto"/>
          <w:sz w:val="20"/>
        </w:rPr>
        <w:t>………….</w:t>
      </w:r>
    </w:p>
    <w:p w14:paraId="779B472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62323848"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lastRenderedPageBreak/>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69533D1"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23DEDE65" w14:textId="51498573" w:rsidR="00CD361C" w:rsidRDefault="002104D2" w:rsidP="00E97EC7">
      <w:pPr>
        <w:pStyle w:val="Odstavecseseznamem"/>
        <w:spacing w:after="120"/>
        <w:ind w:left="1134"/>
        <w:contextualSpacing w:val="0"/>
        <w:jc w:val="both"/>
        <w:rPr>
          <w:rFonts w:ascii="Arial" w:hAnsi="Arial" w:cs="Arial"/>
        </w:rPr>
      </w:pPr>
      <w:r>
        <w:rPr>
          <w:rFonts w:ascii="Arial" w:hAnsi="Arial" w:cs="Arial"/>
        </w:rPr>
        <w:t>Příloha č. 1</w:t>
      </w:r>
      <w:r w:rsidR="00CD361C" w:rsidRPr="00CD361C">
        <w:rPr>
          <w:rFonts w:ascii="Arial" w:hAnsi="Arial" w:cs="Arial"/>
        </w:rPr>
        <w:t xml:space="preserve">: </w:t>
      </w:r>
      <w:r w:rsidR="00CD361C">
        <w:rPr>
          <w:rFonts w:ascii="Arial" w:hAnsi="Arial" w:cs="Arial"/>
        </w:rPr>
        <w:t>Stavební povolení</w:t>
      </w:r>
    </w:p>
    <w:p w14:paraId="276F6A5B" w14:textId="71BAC337" w:rsidR="00CD361C" w:rsidRDefault="00CD361C" w:rsidP="00E97EC7">
      <w:pPr>
        <w:pStyle w:val="Odstavecseseznamem"/>
        <w:spacing w:after="120"/>
        <w:ind w:left="1134"/>
        <w:contextualSpacing w:val="0"/>
        <w:jc w:val="both"/>
        <w:rPr>
          <w:rFonts w:ascii="Arial" w:hAnsi="Arial" w:cs="Arial"/>
        </w:rPr>
      </w:pPr>
      <w:r>
        <w:rPr>
          <w:rFonts w:ascii="Arial" w:hAnsi="Arial" w:cs="Arial"/>
        </w:rPr>
        <w:t>Externí přílohy – uloženo u objednatele:</w:t>
      </w:r>
    </w:p>
    <w:p w14:paraId="44A6246B" w14:textId="24DFF74A"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14:paraId="6CB96513" w14:textId="12BAD768" w:rsidR="00CD361C" w:rsidRPr="00CD361C" w:rsidRDefault="00CD361C" w:rsidP="007043C4">
      <w:pPr>
        <w:pStyle w:val="Odstavecseseznamem"/>
        <w:numPr>
          <w:ilvl w:val="0"/>
          <w:numId w:val="39"/>
        </w:numPr>
        <w:spacing w:after="120"/>
        <w:ind w:left="1843"/>
        <w:contextualSpacing w:val="0"/>
        <w:jc w:val="both"/>
        <w:rPr>
          <w:rFonts w:ascii="Arial" w:hAnsi="Arial" w:cs="Arial"/>
        </w:rPr>
      </w:pPr>
      <w:r w:rsidRPr="00CD361C">
        <w:rPr>
          <w:rFonts w:ascii="Arial" w:hAnsi="Arial" w:cs="Arial"/>
        </w:rPr>
        <w:t xml:space="preserve">Zadávací dokumentace na veřejnou zakázku  </w:t>
      </w:r>
    </w:p>
    <w:p w14:paraId="590B6B76" w14:textId="023D266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 xml:space="preserve">smluvní straně:…………. datová schránka:………..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Tato smlouva nabývá platnosti podpisem smluvních stran a účinnosti dnem uveřejnění v Registru smluv dle zákona č. 340/2015 Sb., o zvláštních podmínkách účinnosti některých </w:t>
      </w:r>
      <w:r w:rsidRPr="00CD361C">
        <w:rPr>
          <w:rFonts w:ascii="Arial" w:hAnsi="Arial" w:cs="Arial"/>
        </w:rPr>
        <w:lastRenderedPageBreak/>
        <w:t>smluv, uveřejňování těchto smluv a o registru smluv (zákon o registru smluv), ve znění pozdějších předpisů.</w:t>
      </w:r>
    </w:p>
    <w:p w14:paraId="0398B23F"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6B668399" w14:textId="77777777" w:rsidR="00D17099" w:rsidRDefault="00D17099" w:rsidP="00D17099">
      <w:pPr>
        <w:jc w:val="both"/>
        <w:rPr>
          <w:sz w:val="22"/>
        </w:rPr>
      </w:pPr>
    </w:p>
    <w:p w14:paraId="56D376B2" w14:textId="77777777" w:rsidR="00D17099" w:rsidRPr="00465A21" w:rsidRDefault="00D17099" w:rsidP="00D17099">
      <w:pPr>
        <w:jc w:val="both"/>
        <w:rPr>
          <w:sz w:val="22"/>
        </w:rPr>
      </w:pPr>
    </w:p>
    <w:p w14:paraId="097D7D15" w14:textId="77777777" w:rsidR="00D17099" w:rsidRPr="00426877" w:rsidRDefault="00D17099" w:rsidP="00D17099">
      <w:pPr>
        <w:jc w:val="both"/>
        <w:rPr>
          <w:rFonts w:ascii="Arial" w:hAnsi="Arial" w:cs="Arial"/>
        </w:rPr>
      </w:pPr>
    </w:p>
    <w:p w14:paraId="2E34501E" w14:textId="06384A23" w:rsidR="00D17099" w:rsidRPr="00426877" w:rsidRDefault="00AF4AD4" w:rsidP="00D17099">
      <w:pPr>
        <w:jc w:val="both"/>
        <w:rPr>
          <w:rFonts w:ascii="Arial" w:hAnsi="Arial" w:cs="Arial"/>
          <w:b/>
        </w:rPr>
      </w:pPr>
      <w:r>
        <w:rPr>
          <w:rFonts w:ascii="Arial" w:hAnsi="Arial" w:cs="Arial"/>
        </w:rPr>
        <w:t xml:space="preserve">         V Ostrově dne</w:t>
      </w:r>
      <w:r w:rsidR="001B1B8C">
        <w:rPr>
          <w:rFonts w:ascii="Arial" w:hAnsi="Arial" w:cs="Arial"/>
        </w:rPr>
        <w:tab/>
      </w:r>
      <w:r w:rsidR="001B1B8C">
        <w:rPr>
          <w:rFonts w:ascii="Arial" w:hAnsi="Arial" w:cs="Arial"/>
        </w:rPr>
        <w:tab/>
      </w:r>
      <w:r w:rsidR="001B1B8C">
        <w:rPr>
          <w:rFonts w:ascii="Arial" w:hAnsi="Arial" w:cs="Arial"/>
        </w:rPr>
        <w:tab/>
      </w:r>
      <w:r w:rsidR="00426877">
        <w:rPr>
          <w:rFonts w:ascii="Arial" w:hAnsi="Arial" w:cs="Arial"/>
        </w:rPr>
        <w:tab/>
      </w:r>
      <w:r w:rsidR="00426877">
        <w:rPr>
          <w:rFonts w:ascii="Arial" w:hAnsi="Arial" w:cs="Arial"/>
        </w:rPr>
        <w:tab/>
        <w:t>V ……………………….</w:t>
      </w:r>
      <w:r w:rsidR="00426877" w:rsidRPr="00426877">
        <w:rPr>
          <w:rFonts w:ascii="Arial" w:hAnsi="Arial" w:cs="Arial"/>
        </w:rPr>
        <w:t xml:space="preserve"> dne ………..</w:t>
      </w:r>
    </w:p>
    <w:p w14:paraId="27F25F4C" w14:textId="77777777" w:rsidR="00D17099" w:rsidRPr="00426877" w:rsidRDefault="00D17099" w:rsidP="00D17099">
      <w:pPr>
        <w:jc w:val="both"/>
        <w:rPr>
          <w:rFonts w:ascii="Arial" w:hAnsi="Arial" w:cs="Arial"/>
          <w:b/>
        </w:rPr>
      </w:pPr>
    </w:p>
    <w:p w14:paraId="183EBCA1" w14:textId="77777777" w:rsidR="00D17099" w:rsidRPr="00426877" w:rsidRDefault="00D17099" w:rsidP="00D17099">
      <w:pPr>
        <w:jc w:val="both"/>
        <w:rPr>
          <w:rFonts w:ascii="Arial" w:hAnsi="Arial" w:cs="Arial"/>
          <w:b/>
        </w:rPr>
      </w:pPr>
    </w:p>
    <w:p w14:paraId="39D7340C"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3055DB82" w14:textId="77777777" w:rsidR="00D17099" w:rsidRPr="00426877" w:rsidRDefault="00D17099" w:rsidP="00D17099">
      <w:pPr>
        <w:rPr>
          <w:rFonts w:ascii="Arial" w:hAnsi="Arial" w:cs="Arial"/>
        </w:rPr>
      </w:pPr>
      <w:r w:rsidRPr="00426877">
        <w:rPr>
          <w:rFonts w:ascii="Arial" w:hAnsi="Arial" w:cs="Arial"/>
        </w:rPr>
        <w:t xml:space="preserve">                       objednatel                                                                           zhotovitel</w:t>
      </w:r>
    </w:p>
    <w:p w14:paraId="0E613B26" w14:textId="4326E8F6" w:rsidR="00C234E2" w:rsidRPr="00426877" w:rsidRDefault="00C234E2" w:rsidP="00C234E2">
      <w:pPr>
        <w:pStyle w:val="Normlnodsazen1"/>
        <w:spacing w:after="120"/>
        <w:ind w:left="1434"/>
        <w:jc w:val="both"/>
        <w:rPr>
          <w:rFonts w:ascii="Arial" w:hAnsi="Arial" w:cs="Arial"/>
          <w:sz w:val="20"/>
        </w:rPr>
      </w:pPr>
    </w:p>
    <w:sectPr w:rsidR="00C234E2" w:rsidRPr="004268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1F42F" w14:textId="77777777" w:rsidR="009F5091" w:rsidRDefault="009F5091" w:rsidP="005019F3">
      <w:r>
        <w:separator/>
      </w:r>
    </w:p>
  </w:endnote>
  <w:endnote w:type="continuationSeparator" w:id="0">
    <w:p w14:paraId="386CFAE7" w14:textId="77777777" w:rsidR="009F5091" w:rsidRDefault="009F5091"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728DD47C" w14:textId="40BB842A" w:rsidR="005019F3" w:rsidRDefault="005019F3">
        <w:pPr>
          <w:pStyle w:val="Zpat"/>
          <w:jc w:val="center"/>
        </w:pPr>
        <w:r>
          <w:fldChar w:fldCharType="begin"/>
        </w:r>
        <w:r>
          <w:instrText>PAGE   \* MERGEFORMAT</w:instrText>
        </w:r>
        <w:r>
          <w:fldChar w:fldCharType="separate"/>
        </w:r>
        <w:r w:rsidR="00DE40D5">
          <w:rPr>
            <w:noProof/>
          </w:rPr>
          <w:t>17</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4D875" w14:textId="77777777" w:rsidR="009F5091" w:rsidRDefault="009F5091" w:rsidP="005019F3">
      <w:r>
        <w:separator/>
      </w:r>
    </w:p>
  </w:footnote>
  <w:footnote w:type="continuationSeparator" w:id="0">
    <w:p w14:paraId="1E90B947" w14:textId="77777777" w:rsidR="009F5091" w:rsidRDefault="009F5091"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5C58B6"/>
    <w:multiLevelType w:val="hybridMultilevel"/>
    <w:tmpl w:val="97763840"/>
    <w:lvl w:ilvl="0" w:tplc="331E889E">
      <w:numFmt w:val="bullet"/>
      <w:lvlText w:val="-"/>
      <w:lvlJc w:val="left"/>
      <w:pPr>
        <w:ind w:left="7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1"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3"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4"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5"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1"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4"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5"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7"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9"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1"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3"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33"/>
  </w:num>
  <w:num w:numId="3">
    <w:abstractNumId w:val="41"/>
  </w:num>
  <w:num w:numId="4">
    <w:abstractNumId w:val="43"/>
  </w:num>
  <w:num w:numId="5">
    <w:abstractNumId w:val="34"/>
  </w:num>
  <w:num w:numId="6">
    <w:abstractNumId w:val="25"/>
  </w:num>
  <w:num w:numId="7">
    <w:abstractNumId w:val="31"/>
  </w:num>
  <w:num w:numId="8">
    <w:abstractNumId w:val="39"/>
  </w:num>
  <w:num w:numId="9">
    <w:abstractNumId w:val="37"/>
  </w:num>
  <w:num w:numId="10">
    <w:abstractNumId w:val="20"/>
  </w:num>
  <w:num w:numId="11">
    <w:abstractNumId w:val="18"/>
  </w:num>
  <w:num w:numId="12">
    <w:abstractNumId w:val="26"/>
  </w:num>
  <w:num w:numId="13">
    <w:abstractNumId w:val="8"/>
  </w:num>
  <w:num w:numId="14">
    <w:abstractNumId w:val="33"/>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4"/>
  </w:num>
  <w:num w:numId="16">
    <w:abstractNumId w:val="22"/>
  </w:num>
  <w:num w:numId="17">
    <w:abstractNumId w:val="7"/>
  </w:num>
  <w:num w:numId="18">
    <w:abstractNumId w:val="2"/>
  </w:num>
  <w:num w:numId="19">
    <w:abstractNumId w:val="9"/>
  </w:num>
  <w:num w:numId="20">
    <w:abstractNumId w:val="6"/>
  </w:num>
  <w:num w:numId="21">
    <w:abstractNumId w:val="24"/>
  </w:num>
  <w:num w:numId="22">
    <w:abstractNumId w:val="28"/>
  </w:num>
  <w:num w:numId="23">
    <w:abstractNumId w:val="12"/>
  </w:num>
  <w:num w:numId="24">
    <w:abstractNumId w:val="15"/>
  </w:num>
  <w:num w:numId="25">
    <w:abstractNumId w:val="1"/>
  </w:num>
  <w:num w:numId="26">
    <w:abstractNumId w:val="32"/>
  </w:num>
  <w:num w:numId="27">
    <w:abstractNumId w:val="27"/>
  </w:num>
  <w:num w:numId="28">
    <w:abstractNumId w:val="30"/>
  </w:num>
  <w:num w:numId="29">
    <w:abstractNumId w:val="23"/>
  </w:num>
  <w:num w:numId="30">
    <w:abstractNumId w:val="16"/>
  </w:num>
  <w:num w:numId="31">
    <w:abstractNumId w:val="17"/>
  </w:num>
  <w:num w:numId="32">
    <w:abstractNumId w:val="5"/>
  </w:num>
  <w:num w:numId="33">
    <w:abstractNumId w:val="14"/>
  </w:num>
  <w:num w:numId="34">
    <w:abstractNumId w:val="42"/>
  </w:num>
  <w:num w:numId="35">
    <w:abstractNumId w:val="40"/>
  </w:num>
  <w:num w:numId="36">
    <w:abstractNumId w:val="11"/>
  </w:num>
  <w:num w:numId="37">
    <w:abstractNumId w:val="21"/>
  </w:num>
  <w:num w:numId="38">
    <w:abstractNumId w:val="13"/>
  </w:num>
  <w:num w:numId="39">
    <w:abstractNumId w:val="10"/>
  </w:num>
  <w:num w:numId="40">
    <w:abstractNumId w:val="19"/>
  </w:num>
  <w:num w:numId="41">
    <w:abstractNumId w:val="29"/>
  </w:num>
  <w:num w:numId="42">
    <w:abstractNumId w:val="36"/>
  </w:num>
  <w:num w:numId="43">
    <w:abstractNumId w:val="38"/>
  </w:num>
  <w:num w:numId="44">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4"/>
    <w:rsid w:val="000035B0"/>
    <w:rsid w:val="000048C0"/>
    <w:rsid w:val="00006875"/>
    <w:rsid w:val="00021985"/>
    <w:rsid w:val="000315F0"/>
    <w:rsid w:val="000725CF"/>
    <w:rsid w:val="00086C2B"/>
    <w:rsid w:val="000F610D"/>
    <w:rsid w:val="001009C1"/>
    <w:rsid w:val="001245A3"/>
    <w:rsid w:val="00132916"/>
    <w:rsid w:val="0014442F"/>
    <w:rsid w:val="001549AE"/>
    <w:rsid w:val="00170301"/>
    <w:rsid w:val="001A1DF8"/>
    <w:rsid w:val="001B1B8C"/>
    <w:rsid w:val="001F0CD4"/>
    <w:rsid w:val="002104D2"/>
    <w:rsid w:val="0026214A"/>
    <w:rsid w:val="00267424"/>
    <w:rsid w:val="0027238A"/>
    <w:rsid w:val="00290481"/>
    <w:rsid w:val="002A652C"/>
    <w:rsid w:val="002A7E44"/>
    <w:rsid w:val="002B5772"/>
    <w:rsid w:val="002B6CCD"/>
    <w:rsid w:val="002C07C7"/>
    <w:rsid w:val="002E61D9"/>
    <w:rsid w:val="002F41AE"/>
    <w:rsid w:val="00304174"/>
    <w:rsid w:val="003121ED"/>
    <w:rsid w:val="003320F0"/>
    <w:rsid w:val="0033452F"/>
    <w:rsid w:val="003379BD"/>
    <w:rsid w:val="0037722C"/>
    <w:rsid w:val="00385813"/>
    <w:rsid w:val="003B466E"/>
    <w:rsid w:val="003C0078"/>
    <w:rsid w:val="003C412E"/>
    <w:rsid w:val="003D278C"/>
    <w:rsid w:val="00412D6D"/>
    <w:rsid w:val="00426877"/>
    <w:rsid w:val="00427835"/>
    <w:rsid w:val="004513B9"/>
    <w:rsid w:val="00461372"/>
    <w:rsid w:val="0048762C"/>
    <w:rsid w:val="004B2F91"/>
    <w:rsid w:val="005019F3"/>
    <w:rsid w:val="00503743"/>
    <w:rsid w:val="005231D6"/>
    <w:rsid w:val="00551964"/>
    <w:rsid w:val="005536E8"/>
    <w:rsid w:val="005A022F"/>
    <w:rsid w:val="005A3713"/>
    <w:rsid w:val="005B7288"/>
    <w:rsid w:val="005B7458"/>
    <w:rsid w:val="005B7CEE"/>
    <w:rsid w:val="005D7091"/>
    <w:rsid w:val="00601247"/>
    <w:rsid w:val="006711C2"/>
    <w:rsid w:val="006777BF"/>
    <w:rsid w:val="006A6A45"/>
    <w:rsid w:val="007043C4"/>
    <w:rsid w:val="0071177C"/>
    <w:rsid w:val="00760458"/>
    <w:rsid w:val="00784841"/>
    <w:rsid w:val="007A0044"/>
    <w:rsid w:val="007A4273"/>
    <w:rsid w:val="007B10AA"/>
    <w:rsid w:val="007D18B3"/>
    <w:rsid w:val="007E3C84"/>
    <w:rsid w:val="007E7C3E"/>
    <w:rsid w:val="008028DE"/>
    <w:rsid w:val="0082235D"/>
    <w:rsid w:val="00827161"/>
    <w:rsid w:val="008453F5"/>
    <w:rsid w:val="00846024"/>
    <w:rsid w:val="008602FF"/>
    <w:rsid w:val="008915D7"/>
    <w:rsid w:val="00892B66"/>
    <w:rsid w:val="008B6284"/>
    <w:rsid w:val="008D1998"/>
    <w:rsid w:val="008D5BC8"/>
    <w:rsid w:val="00900BD0"/>
    <w:rsid w:val="00933E93"/>
    <w:rsid w:val="00937321"/>
    <w:rsid w:val="00941968"/>
    <w:rsid w:val="00944A1C"/>
    <w:rsid w:val="00963269"/>
    <w:rsid w:val="009912D3"/>
    <w:rsid w:val="009A612E"/>
    <w:rsid w:val="009C0F01"/>
    <w:rsid w:val="009D21FB"/>
    <w:rsid w:val="009D6E04"/>
    <w:rsid w:val="009D7303"/>
    <w:rsid w:val="009F5091"/>
    <w:rsid w:val="00A25382"/>
    <w:rsid w:val="00A2701F"/>
    <w:rsid w:val="00A30D1E"/>
    <w:rsid w:val="00A57949"/>
    <w:rsid w:val="00A7449C"/>
    <w:rsid w:val="00AA615B"/>
    <w:rsid w:val="00AD2C52"/>
    <w:rsid w:val="00AE20D3"/>
    <w:rsid w:val="00AF4AD4"/>
    <w:rsid w:val="00B16342"/>
    <w:rsid w:val="00B502E7"/>
    <w:rsid w:val="00B93FB6"/>
    <w:rsid w:val="00BB593D"/>
    <w:rsid w:val="00BD7920"/>
    <w:rsid w:val="00C2244B"/>
    <w:rsid w:val="00C234E2"/>
    <w:rsid w:val="00C4392D"/>
    <w:rsid w:val="00C55D96"/>
    <w:rsid w:val="00C567BB"/>
    <w:rsid w:val="00CD361C"/>
    <w:rsid w:val="00CF641A"/>
    <w:rsid w:val="00D0069E"/>
    <w:rsid w:val="00D047AB"/>
    <w:rsid w:val="00D15C73"/>
    <w:rsid w:val="00D17099"/>
    <w:rsid w:val="00D36156"/>
    <w:rsid w:val="00D40853"/>
    <w:rsid w:val="00D45489"/>
    <w:rsid w:val="00D87542"/>
    <w:rsid w:val="00DA23A1"/>
    <w:rsid w:val="00DE40D5"/>
    <w:rsid w:val="00DF0AAB"/>
    <w:rsid w:val="00DF6B87"/>
    <w:rsid w:val="00E21D69"/>
    <w:rsid w:val="00E314B1"/>
    <w:rsid w:val="00E44833"/>
    <w:rsid w:val="00E46ED4"/>
    <w:rsid w:val="00E54667"/>
    <w:rsid w:val="00E57976"/>
    <w:rsid w:val="00E81B63"/>
    <w:rsid w:val="00E87935"/>
    <w:rsid w:val="00E94E21"/>
    <w:rsid w:val="00E97370"/>
    <w:rsid w:val="00E97EC7"/>
    <w:rsid w:val="00EC1917"/>
    <w:rsid w:val="00EF3897"/>
    <w:rsid w:val="00F023E5"/>
    <w:rsid w:val="00F3160D"/>
    <w:rsid w:val="00F42A03"/>
    <w:rsid w:val="00F62BD9"/>
    <w:rsid w:val="00F6502E"/>
    <w:rsid w:val="00F93471"/>
    <w:rsid w:val="00FA04AC"/>
    <w:rsid w:val="00FA6F4C"/>
    <w:rsid w:val="00FB3427"/>
    <w:rsid w:val="00FC43C8"/>
    <w:rsid w:val="00FD06CA"/>
    <w:rsid w:val="00FD1DEF"/>
    <w:rsid w:val="00FD3BB2"/>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docId w15:val="{DCD46E34-68F5-48C7-98AF-63F1194A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1EC48-2CE8-4375-8B41-6FCE7F75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8380</Words>
  <Characters>49448</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Obšivačová Čanecká Martina</cp:lastModifiedBy>
  <cp:revision>3</cp:revision>
  <cp:lastPrinted>2018-06-12T06:02:00Z</cp:lastPrinted>
  <dcterms:created xsi:type="dcterms:W3CDTF">2018-08-28T11:45:00Z</dcterms:created>
  <dcterms:modified xsi:type="dcterms:W3CDTF">2018-08-29T11:10:00Z</dcterms:modified>
</cp:coreProperties>
</file>